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10F5A76E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E48F0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1216F3">
        <w:rPr>
          <w:b/>
          <w:kern w:val="2"/>
          <w:lang w:eastAsia="zh-CN"/>
        </w:rPr>
        <w:t>8</w:t>
      </w:r>
      <w:r w:rsidR="0060380F">
        <w:rPr>
          <w:b/>
          <w:kern w:val="2"/>
          <w:lang w:eastAsia="zh-CN"/>
        </w:rPr>
        <w:t>bis</w:t>
      </w:r>
      <w:r w:rsidR="00972929" w:rsidRPr="0058590B">
        <w:rPr>
          <w:b/>
          <w:kern w:val="2"/>
          <w:lang w:eastAsia="zh-CN"/>
        </w:rPr>
        <w:tab/>
      </w:r>
      <w:r w:rsidR="00685FD4" w:rsidRPr="0053182F">
        <w:rPr>
          <w:b/>
          <w:kern w:val="2"/>
          <w:lang w:eastAsia="zh-CN"/>
        </w:rPr>
        <w:t>R</w:t>
      </w:r>
      <w:r w:rsidR="00FF2E73" w:rsidRPr="0053182F">
        <w:rPr>
          <w:b/>
          <w:kern w:val="2"/>
          <w:lang w:eastAsia="zh-CN"/>
        </w:rPr>
        <w:t>1</w:t>
      </w:r>
      <w:r w:rsidR="009C0564" w:rsidRPr="0053182F">
        <w:rPr>
          <w:b/>
          <w:kern w:val="2"/>
          <w:lang w:eastAsia="zh-CN"/>
        </w:rPr>
        <w:t>-</w:t>
      </w:r>
      <w:r w:rsidR="0089130B" w:rsidRPr="0053182F">
        <w:rPr>
          <w:b/>
          <w:kern w:val="2"/>
          <w:lang w:eastAsia="zh-CN"/>
        </w:rPr>
        <w:t>19</w:t>
      </w:r>
      <w:r w:rsidR="00716AF9">
        <w:rPr>
          <w:b/>
          <w:kern w:val="2"/>
          <w:lang w:eastAsia="zh-CN"/>
        </w:rPr>
        <w:t>10097</w:t>
      </w:r>
    </w:p>
    <w:p w14:paraId="036DE958" w14:textId="3B24EE38" w:rsidR="009C0564" w:rsidRPr="0058590B" w:rsidRDefault="0060380F" w:rsidP="0058590B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Ch</w:t>
      </w:r>
      <w:r>
        <w:rPr>
          <w:b/>
          <w:kern w:val="2"/>
          <w:lang w:eastAsia="zh-CN"/>
        </w:rPr>
        <w:t>ongqing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="0083550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14</w:t>
      </w:r>
      <w:r w:rsidR="007D247E">
        <w:rPr>
          <w:b/>
          <w:kern w:val="2"/>
          <w:lang w:eastAsia="zh-CN"/>
        </w:rPr>
        <w:t xml:space="preserve"> – </w:t>
      </w:r>
      <w:r w:rsidR="00716AF9">
        <w:rPr>
          <w:b/>
          <w:kern w:val="2"/>
          <w:lang w:eastAsia="zh-CN"/>
        </w:rPr>
        <w:t>20</w:t>
      </w:r>
      <w:r w:rsidR="00F16BF2" w:rsidRPr="0058590B">
        <w:rPr>
          <w:b/>
          <w:kern w:val="2"/>
          <w:lang w:eastAsia="zh-CN"/>
        </w:rPr>
        <w:t>, 201</w:t>
      </w:r>
      <w:r w:rsidR="007D247E"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39DC4147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3A1B0B">
        <w:rPr>
          <w:b/>
          <w:lang w:eastAsia="zh-CN"/>
        </w:rPr>
        <w:t>2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19E80C8F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3A1B0B" w:rsidRPr="003A1B0B">
        <w:rPr>
          <w:b/>
          <w:kern w:val="2"/>
          <w:lang w:eastAsia="zh-CN"/>
        </w:rPr>
        <w:t>Potential enhancement for CAS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3CF89A1D" w14:textId="77777777" w:rsidR="00E12F1F" w:rsidRDefault="00E12F1F" w:rsidP="00E12F1F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In RAN #</w:t>
      </w:r>
      <w:r>
        <w:rPr>
          <w:lang w:eastAsia="zh-CN"/>
        </w:rPr>
        <w:t>83</w:t>
      </w:r>
      <w:r>
        <w:rPr>
          <w:rFonts w:hint="eastAsia"/>
          <w:lang w:eastAsia="zh-CN"/>
        </w:rPr>
        <w:t xml:space="preserve"> meeting, a new work item, i.e., </w:t>
      </w:r>
      <w:r>
        <w:rPr>
          <w:lang w:eastAsia="zh-CN"/>
        </w:rPr>
        <w:t>LTE-based 5G terrestrial broadcast</w:t>
      </w:r>
      <w:r>
        <w:rPr>
          <w:rFonts w:hint="eastAsia"/>
          <w:lang w:eastAsia="zh-CN"/>
        </w:rPr>
        <w:t xml:space="preserve"> was approved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_Ref12590 \r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One of its objectives is </w:t>
      </w:r>
      <w:r>
        <w:rPr>
          <w:lang w:eastAsia="zh-CN"/>
        </w:rPr>
        <w:t>as follows:</w:t>
      </w:r>
    </w:p>
    <w:p w14:paraId="283D2ECA" w14:textId="77777777" w:rsidR="00E12F1F" w:rsidRPr="00872803" w:rsidRDefault="00E12F1F" w:rsidP="00E12F1F">
      <w:pPr>
        <w:numPr>
          <w:ilvl w:val="0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872803">
        <w:rPr>
          <w:bCs/>
          <w:i/>
        </w:rPr>
        <w:t>Specify, if found necessary, enhancements to the physical channels and signals in the CAS [RAN1, RAN4]</w:t>
      </w:r>
    </w:p>
    <w:p w14:paraId="4E38D692" w14:textId="77777777" w:rsidR="00E12F1F" w:rsidRPr="00872803" w:rsidRDefault="00E12F1F" w:rsidP="00E12F1F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872803">
        <w:rPr>
          <w:bCs/>
          <w:i/>
        </w:rPr>
        <w:t>This objective includes determining a realistic modelling for the time variation of the desired and interfering signals (e.g. a model between the 50%/50% and 50%/1%), and identifying based on the modelling what channels and signals (if any) need to be enhanced.</w:t>
      </w:r>
    </w:p>
    <w:p w14:paraId="758C7B0C" w14:textId="77777777" w:rsidR="00E12F1F" w:rsidRPr="00872803" w:rsidRDefault="00E12F1F" w:rsidP="00E12F1F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872803">
        <w:rPr>
          <w:bCs/>
          <w:i/>
        </w:rPr>
        <w:t>For the specified enhancements (if any), specify related RRM core requirements (if needed) [RAN4]</w:t>
      </w:r>
    </w:p>
    <w:p w14:paraId="7C650B90" w14:textId="77777777" w:rsidR="00DC5A6A" w:rsidRPr="00E12F1F" w:rsidRDefault="00DC5A6A" w:rsidP="00DC5A6A">
      <w:pPr>
        <w:rPr>
          <w:lang w:eastAsia="zh-CN"/>
        </w:rPr>
      </w:pPr>
    </w:p>
    <w:p w14:paraId="4B79A0ED" w14:textId="5B660A80" w:rsidR="00DC5A6A" w:rsidRDefault="00DC5A6A" w:rsidP="00DC5A6A">
      <w:pPr>
        <w:rPr>
          <w:lang w:val="en-GB" w:eastAsia="zh-CN"/>
        </w:rPr>
      </w:pPr>
      <w:r w:rsidRPr="008803C4">
        <w:rPr>
          <w:rFonts w:hint="eastAsia"/>
          <w:lang w:val="en-GB" w:eastAsia="zh-CN"/>
        </w:rPr>
        <w:t>I</w:t>
      </w:r>
      <w:r w:rsidRPr="008803C4">
        <w:rPr>
          <w:lang w:val="en-GB" w:eastAsia="zh-CN"/>
        </w:rPr>
        <w:t>n RAN1#9</w:t>
      </w:r>
      <w:r>
        <w:rPr>
          <w:lang w:val="en-GB" w:eastAsia="zh-CN"/>
        </w:rPr>
        <w:t>8</w:t>
      </w:r>
      <w:r w:rsidRPr="008803C4">
        <w:rPr>
          <w:lang w:val="en-GB" w:eastAsia="zh-CN"/>
        </w:rPr>
        <w:t xml:space="preserve"> meeting, </w:t>
      </w:r>
      <w:r>
        <w:rPr>
          <w:lang w:val="en-GB" w:eastAsia="zh-CN"/>
        </w:rPr>
        <w:t xml:space="preserve">for the CAS evaluation, </w:t>
      </w:r>
      <w:r w:rsidRPr="008803C4">
        <w:rPr>
          <w:lang w:val="en-GB" w:eastAsia="zh-CN"/>
        </w:rPr>
        <w:t>the following agreements are made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_Ref528088041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 w:rsidRPr="008803C4">
        <w:rPr>
          <w:lang w:val="en-GB" w:eastAsia="zh-CN"/>
        </w:rPr>
        <w:t>:</w:t>
      </w:r>
    </w:p>
    <w:p w14:paraId="0348DB38" w14:textId="77777777" w:rsidR="00E12F1F" w:rsidRPr="00DC5A6A" w:rsidRDefault="00E12F1F" w:rsidP="00E12F1F">
      <w:pPr>
        <w:rPr>
          <w:i/>
          <w:lang w:eastAsia="x-none"/>
        </w:rPr>
      </w:pPr>
      <w:r w:rsidRPr="00DC5A6A">
        <w:rPr>
          <w:i/>
          <w:highlight w:val="green"/>
          <w:lang w:eastAsia="x-none"/>
        </w:rPr>
        <w:t>Agreement:</w:t>
      </w:r>
    </w:p>
    <w:p w14:paraId="1D0EB5F5" w14:textId="77777777" w:rsidR="00E12F1F" w:rsidRPr="00DC5A6A" w:rsidRDefault="00E12F1F" w:rsidP="00E12F1F">
      <w:pPr>
        <w:rPr>
          <w:i/>
          <w:lang w:eastAsia="x-none"/>
        </w:rPr>
      </w:pPr>
      <w:r w:rsidRPr="00DC5A6A">
        <w:rPr>
          <w:i/>
          <w:lang w:eastAsia="x-none"/>
        </w:rPr>
        <w:t>The 99th percentile should be used for the target location availability of the CAS</w:t>
      </w:r>
    </w:p>
    <w:p w14:paraId="58673DD7" w14:textId="77777777" w:rsidR="00E12F1F" w:rsidRPr="00DC5A6A" w:rsidRDefault="00E12F1F" w:rsidP="00E12F1F">
      <w:pPr>
        <w:rPr>
          <w:i/>
          <w:lang w:eastAsia="x-none"/>
        </w:rPr>
      </w:pPr>
      <w:r w:rsidRPr="00DC5A6A">
        <w:rPr>
          <w:i/>
          <w:highlight w:val="green"/>
          <w:lang w:eastAsia="x-none"/>
        </w:rPr>
        <w:t>Agreement:</w:t>
      </w:r>
    </w:p>
    <w:p w14:paraId="0BBC36AD" w14:textId="77777777" w:rsidR="00E12F1F" w:rsidRPr="00DC5A6A" w:rsidRDefault="00E12F1F" w:rsidP="00E12F1F">
      <w:pPr>
        <w:rPr>
          <w:i/>
          <w:lang w:eastAsia="x-none"/>
        </w:rPr>
      </w:pPr>
      <w:r w:rsidRPr="00DC5A6A">
        <w:rPr>
          <w:i/>
          <w:lang w:eastAsia="x-none"/>
        </w:rPr>
        <w:t xml:space="preserve">PDCCH reception in CAS is enhanced by specifying CFI indicated in MBMS-dedicated MIB and one of the following: </w:t>
      </w:r>
    </w:p>
    <w:p w14:paraId="4E8A4EF5" w14:textId="77777777" w:rsidR="00E12F1F" w:rsidRPr="00DC5A6A" w:rsidRDefault="00E12F1F" w:rsidP="00E12F1F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DC5A6A">
        <w:rPr>
          <w:i/>
          <w:lang w:eastAsia="x-none"/>
        </w:rPr>
        <w:t>Aggregation level 16</w:t>
      </w:r>
    </w:p>
    <w:p w14:paraId="2B03EB1E" w14:textId="77777777" w:rsidR="00E12F1F" w:rsidRPr="00DC5A6A" w:rsidRDefault="00E12F1F" w:rsidP="00E12F1F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DC5A6A">
        <w:rPr>
          <w:i/>
          <w:lang w:eastAsia="x-none"/>
        </w:rPr>
        <w:t>Repetition of aggregation level 8, e.g. time/frequency domain repetition</w:t>
      </w:r>
    </w:p>
    <w:p w14:paraId="505F96C5" w14:textId="77777777" w:rsidR="00E12F1F" w:rsidRPr="00DC5A6A" w:rsidRDefault="00E12F1F" w:rsidP="00E12F1F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DC5A6A">
        <w:rPr>
          <w:i/>
          <w:lang w:eastAsia="x-none"/>
        </w:rPr>
        <w:t>Note: Only one of the above options can be supported</w:t>
      </w:r>
    </w:p>
    <w:p w14:paraId="7E27D83B" w14:textId="77777777" w:rsidR="00E12F1F" w:rsidRPr="00DC5A6A" w:rsidRDefault="00E12F1F" w:rsidP="00E12F1F">
      <w:pPr>
        <w:rPr>
          <w:i/>
          <w:lang w:eastAsia="x-none"/>
        </w:rPr>
      </w:pPr>
      <w:r w:rsidRPr="00DC5A6A">
        <w:rPr>
          <w:i/>
          <w:highlight w:val="green"/>
          <w:lang w:eastAsia="x-none"/>
        </w:rPr>
        <w:t>Agreement:</w:t>
      </w:r>
    </w:p>
    <w:p w14:paraId="599F5960" w14:textId="77777777" w:rsidR="00E12F1F" w:rsidRPr="00DC5A6A" w:rsidRDefault="00E12F1F" w:rsidP="00E12F1F">
      <w:pPr>
        <w:rPr>
          <w:i/>
          <w:lang w:eastAsia="x-none"/>
        </w:rPr>
      </w:pPr>
      <w:r w:rsidRPr="00DC5A6A">
        <w:rPr>
          <w:i/>
          <w:lang w:eastAsia="x-none"/>
        </w:rPr>
        <w:t>Enhance PBCH reception with the provision of additional REs for PBCH, e.g., PBCH repetition.</w:t>
      </w:r>
    </w:p>
    <w:p w14:paraId="5134A126" w14:textId="77777777" w:rsidR="00E12F1F" w:rsidRPr="00DC5A6A" w:rsidRDefault="00E12F1F" w:rsidP="00E12F1F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DC5A6A">
        <w:rPr>
          <w:i/>
          <w:lang w:eastAsia="x-none"/>
        </w:rPr>
        <w:t>FFS: Details for PBCH repetition</w:t>
      </w:r>
    </w:p>
    <w:p w14:paraId="57FE5FE9" w14:textId="77777777" w:rsidR="004722AF" w:rsidRDefault="004722AF" w:rsidP="00D71144">
      <w:pPr>
        <w:rPr>
          <w:rFonts w:eastAsia="Arial Unicode MS"/>
          <w:lang w:eastAsia="zh-CN"/>
        </w:rPr>
      </w:pPr>
    </w:p>
    <w:p w14:paraId="6FBB60EE" w14:textId="3893035F" w:rsidR="0046302C" w:rsidRDefault="00DD1A81" w:rsidP="00D71144">
      <w:pPr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T</w:t>
      </w:r>
      <w:r>
        <w:rPr>
          <w:rFonts w:eastAsia="Arial Unicode MS" w:hint="eastAsia"/>
          <w:lang w:eastAsia="zh-CN"/>
        </w:rPr>
        <w:t>his contribution</w:t>
      </w:r>
      <w:r>
        <w:rPr>
          <w:rFonts w:eastAsia="Arial Unicode MS"/>
          <w:lang w:eastAsia="zh-CN"/>
        </w:rPr>
        <w:t xml:space="preserve"> </w:t>
      </w:r>
      <w:r w:rsidR="0046302C">
        <w:rPr>
          <w:rFonts w:eastAsia="Arial Unicode MS"/>
          <w:lang w:eastAsia="zh-CN"/>
        </w:rPr>
        <w:t xml:space="preserve">discusses </w:t>
      </w:r>
      <w:r w:rsidR="007374C3">
        <w:rPr>
          <w:rFonts w:eastAsia="Arial Unicode MS"/>
          <w:lang w:eastAsia="zh-CN"/>
        </w:rPr>
        <w:t>the potential enhancements for CAS</w:t>
      </w:r>
      <w:r w:rsidR="0046302C">
        <w:rPr>
          <w:rFonts w:eastAsia="Arial Unicode MS"/>
          <w:lang w:eastAsia="zh-CN"/>
        </w:rPr>
        <w:t>.</w:t>
      </w:r>
    </w:p>
    <w:p w14:paraId="1CB45FFD" w14:textId="798FB551" w:rsidR="009E0CF3" w:rsidRDefault="00EA24C9" w:rsidP="00B40D1E">
      <w:pPr>
        <w:pStyle w:val="Heading1"/>
        <w:rPr>
          <w:lang w:eastAsia="zh-CN"/>
        </w:rPr>
      </w:pPr>
      <w:r>
        <w:rPr>
          <w:lang w:eastAsia="zh-CN"/>
        </w:rPr>
        <w:t xml:space="preserve">Discussion </w:t>
      </w:r>
      <w:r w:rsidR="00C1160E">
        <w:rPr>
          <w:lang w:eastAsia="zh-CN"/>
        </w:rPr>
        <w:t xml:space="preserve">on </w:t>
      </w:r>
      <w:r>
        <w:rPr>
          <w:lang w:eastAsia="zh-CN"/>
        </w:rPr>
        <w:t>enhancements</w:t>
      </w:r>
    </w:p>
    <w:p w14:paraId="63308CF9" w14:textId="473E3F3C" w:rsidR="00EA24C9" w:rsidRPr="002E277F" w:rsidRDefault="00EA24C9" w:rsidP="00EA24C9">
      <w:pPr>
        <w:pStyle w:val="Heading2"/>
        <w:rPr>
          <w:lang w:eastAsia="zh-CN"/>
        </w:rPr>
      </w:pPr>
      <w:bookmarkStart w:id="3" w:name="_Ref7516065"/>
      <w:r>
        <w:rPr>
          <w:lang w:eastAsia="zh-CN"/>
        </w:rPr>
        <w:t xml:space="preserve">CFI </w:t>
      </w:r>
      <w:bookmarkEnd w:id="3"/>
      <w:r>
        <w:rPr>
          <w:lang w:eastAsia="zh-CN"/>
        </w:rPr>
        <w:t xml:space="preserve">assignment </w:t>
      </w:r>
    </w:p>
    <w:p w14:paraId="352B609C" w14:textId="311344E9" w:rsidR="005E5629" w:rsidRDefault="00B70B12" w:rsidP="0037733F">
      <w:pPr>
        <w:rPr>
          <w:lang w:eastAsia="zh-CN"/>
        </w:rPr>
      </w:pPr>
      <w:r>
        <w:rPr>
          <w:lang w:eastAsia="zh-CN"/>
        </w:rPr>
        <w:t xml:space="preserve">It was agreed that PDCCH reception in CAS is enhanced by specifying CFI indicated in MIB. </w:t>
      </w:r>
      <w:r w:rsidR="005E5629">
        <w:rPr>
          <w:lang w:eastAsia="zh-CN"/>
        </w:rPr>
        <w:t xml:space="preserve">If a UE is configured with higher layer parameters </w:t>
      </w:r>
      <w:r w:rsidR="00E21BE0">
        <w:rPr>
          <w:lang w:eastAsia="zh-CN"/>
        </w:rPr>
        <w:t xml:space="preserve">e.g., </w:t>
      </w:r>
      <w:r w:rsidR="005E5629" w:rsidRPr="005E5629">
        <w:rPr>
          <w:i/>
          <w:lang w:eastAsia="zh-CN"/>
        </w:rPr>
        <w:t>semiStaticCFI-SubframeCAS</w:t>
      </w:r>
      <w:r w:rsidR="005E5629">
        <w:rPr>
          <w:lang w:eastAsia="zh-CN"/>
        </w:rPr>
        <w:t xml:space="preserve">, </w:t>
      </w:r>
      <w:r w:rsidR="00926021">
        <w:rPr>
          <w:lang w:eastAsia="zh-CN"/>
        </w:rPr>
        <w:t>the U</w:t>
      </w:r>
      <w:r w:rsidR="009C1D86">
        <w:rPr>
          <w:lang w:eastAsia="zh-CN"/>
        </w:rPr>
        <w:t xml:space="preserve">E shall assume the CFI is equal to the value of the higher layer parameters </w:t>
      </w:r>
      <w:r w:rsidR="009C1D86" w:rsidRPr="005E5629">
        <w:rPr>
          <w:i/>
          <w:lang w:eastAsia="zh-CN"/>
        </w:rPr>
        <w:t>semiStaticCFI-SubframeCAS</w:t>
      </w:r>
      <w:r w:rsidR="009C1D86">
        <w:rPr>
          <w:lang w:eastAsia="zh-CN"/>
        </w:rPr>
        <w:t xml:space="preserve"> for CAS subframes</w:t>
      </w:r>
      <w:r w:rsidR="00E21BE0">
        <w:rPr>
          <w:lang w:eastAsia="zh-CN"/>
        </w:rPr>
        <w:t>;</w:t>
      </w:r>
      <w:r w:rsidR="00B90881">
        <w:rPr>
          <w:lang w:eastAsia="zh-CN"/>
        </w:rPr>
        <w:t xml:space="preserve"> otherwise the UE should decode PCFICH to </w:t>
      </w:r>
      <w:r w:rsidR="00E21BE0">
        <w:rPr>
          <w:lang w:eastAsia="zh-CN"/>
        </w:rPr>
        <w:t>obtain</w:t>
      </w:r>
      <w:r w:rsidR="00C271AC">
        <w:rPr>
          <w:lang w:eastAsia="zh-CN"/>
        </w:rPr>
        <w:t xml:space="preserve"> CFI</w:t>
      </w:r>
      <w:r w:rsidR="009C1D86">
        <w:rPr>
          <w:lang w:eastAsia="zh-CN"/>
        </w:rPr>
        <w:t>.</w:t>
      </w:r>
    </w:p>
    <w:p w14:paraId="09F7DDAA" w14:textId="3EC7973A" w:rsidR="008535CF" w:rsidRDefault="008535CF" w:rsidP="0037733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ince the PDCCH in CAS is located in the common search space, the </w:t>
      </w:r>
      <w:r w:rsidR="005C15CE">
        <w:rPr>
          <w:lang w:eastAsia="zh-CN"/>
        </w:rPr>
        <w:t xml:space="preserve">number of symbol used for PDCCH transmission </w:t>
      </w:r>
      <w:r w:rsidR="00FE2232">
        <w:rPr>
          <w:lang w:eastAsia="zh-CN"/>
        </w:rPr>
        <w:t xml:space="preserve">is </w:t>
      </w:r>
      <w:r w:rsidR="002046F8">
        <w:rPr>
          <w:lang w:eastAsia="zh-CN"/>
        </w:rPr>
        <w:t xml:space="preserve">usually </w:t>
      </w:r>
      <w:r w:rsidR="005C15CE">
        <w:rPr>
          <w:lang w:eastAsia="zh-CN"/>
        </w:rPr>
        <w:t xml:space="preserve">not </w:t>
      </w:r>
      <w:r w:rsidR="00BD17C2">
        <w:rPr>
          <w:lang w:eastAsia="zh-CN"/>
        </w:rPr>
        <w:t>many</w:t>
      </w:r>
      <w:r w:rsidR="005C15CE">
        <w:rPr>
          <w:lang w:eastAsia="zh-CN"/>
        </w:rPr>
        <w:t xml:space="preserve">. </w:t>
      </w:r>
      <w:r w:rsidR="00662CF2">
        <w:rPr>
          <w:lang w:eastAsia="zh-CN"/>
        </w:rPr>
        <w:t xml:space="preserve">The </w:t>
      </w:r>
      <w:r w:rsidR="005C15CE">
        <w:rPr>
          <w:lang w:eastAsia="zh-CN"/>
        </w:rPr>
        <w:t>value</w:t>
      </w:r>
      <w:r w:rsidR="00DA2DC2">
        <w:rPr>
          <w:lang w:eastAsia="zh-CN"/>
        </w:rPr>
        <w:t>s</w:t>
      </w:r>
      <w:r w:rsidR="005C15CE">
        <w:rPr>
          <w:lang w:eastAsia="zh-CN"/>
        </w:rPr>
        <w:t xml:space="preserve"> for </w:t>
      </w:r>
      <w:r w:rsidR="005C15CE" w:rsidRPr="005E5629">
        <w:rPr>
          <w:i/>
          <w:lang w:eastAsia="zh-CN"/>
        </w:rPr>
        <w:t>semiStaticCFI-SubframeCAS</w:t>
      </w:r>
      <w:r w:rsidR="005C15CE">
        <w:rPr>
          <w:lang w:eastAsia="zh-CN"/>
        </w:rPr>
        <w:t xml:space="preserve"> </w:t>
      </w:r>
      <w:r w:rsidR="00BD17C2">
        <w:rPr>
          <w:lang w:eastAsia="zh-CN"/>
        </w:rPr>
        <w:t xml:space="preserve">could </w:t>
      </w:r>
      <w:r w:rsidR="005C15CE">
        <w:rPr>
          <w:lang w:eastAsia="zh-CN"/>
        </w:rPr>
        <w:t>be 1, 2 and 3.</w:t>
      </w:r>
    </w:p>
    <w:p w14:paraId="43373240" w14:textId="72D1A706" w:rsidR="008205A7" w:rsidRDefault="00BD5E7B" w:rsidP="00BD5E7B">
      <w:pPr>
        <w:rPr>
          <w:b/>
          <w:bCs/>
          <w:i/>
        </w:rPr>
      </w:pPr>
      <w:r w:rsidRPr="00A36AD5">
        <w:rPr>
          <w:b/>
          <w:bCs/>
          <w:i/>
          <w:u w:val="single"/>
          <w:lang w:eastAsia="zh-CN"/>
        </w:rPr>
        <w:t xml:space="preserve">Proposal </w:t>
      </w:r>
      <w:r w:rsidR="008205A7">
        <w:rPr>
          <w:b/>
          <w:bCs/>
          <w:i/>
          <w:u w:val="single"/>
          <w:lang w:eastAsia="zh-CN"/>
        </w:rPr>
        <w:t>1</w:t>
      </w:r>
      <w:r w:rsidRPr="00A36AD5">
        <w:rPr>
          <w:b/>
          <w:bCs/>
          <w:i/>
          <w:u w:val="single"/>
        </w:rPr>
        <w:t>:</w:t>
      </w:r>
      <w:r w:rsidRPr="00A36AD5">
        <w:rPr>
          <w:b/>
          <w:bCs/>
          <w:i/>
        </w:rPr>
        <w:t xml:space="preserve"> </w:t>
      </w:r>
      <w:r w:rsidRPr="00A36AD5">
        <w:rPr>
          <w:b/>
          <w:i/>
          <w:lang w:eastAsia="zh-CN"/>
        </w:rPr>
        <w:t xml:space="preserve">If a UE is configured with higher layer parameters </w:t>
      </w:r>
      <w:r w:rsidRPr="00EF4B21">
        <w:rPr>
          <w:b/>
          <w:i/>
          <w:lang w:eastAsia="zh-CN"/>
        </w:rPr>
        <w:t>semiStaticCFI-SubframeCAS</w:t>
      </w:r>
      <w:r w:rsidRPr="00A36AD5">
        <w:rPr>
          <w:b/>
          <w:i/>
          <w:lang w:eastAsia="zh-CN"/>
        </w:rPr>
        <w:t>, the UE shall assume the CFI is equal to the valu</w:t>
      </w:r>
      <w:r w:rsidR="00DA2DC2">
        <w:rPr>
          <w:b/>
          <w:i/>
          <w:lang w:eastAsia="zh-CN"/>
        </w:rPr>
        <w:t>e of the higher layer parameter</w:t>
      </w:r>
      <w:r w:rsidRPr="00A36AD5">
        <w:rPr>
          <w:b/>
          <w:i/>
          <w:lang w:eastAsia="zh-CN"/>
        </w:rPr>
        <w:t xml:space="preserve"> </w:t>
      </w:r>
      <w:r w:rsidRPr="00EF4B21">
        <w:rPr>
          <w:b/>
          <w:i/>
          <w:lang w:eastAsia="zh-CN"/>
        </w:rPr>
        <w:t>semiStaticCFI-SubframeCAS</w:t>
      </w:r>
      <w:r w:rsidRPr="00A36AD5">
        <w:rPr>
          <w:b/>
          <w:i/>
          <w:lang w:eastAsia="zh-CN"/>
        </w:rPr>
        <w:t xml:space="preserve"> for CAS subframes</w:t>
      </w:r>
      <w:r w:rsidR="00C271AC" w:rsidRPr="00A36AD5">
        <w:rPr>
          <w:b/>
          <w:i/>
          <w:lang w:eastAsia="zh-CN"/>
        </w:rPr>
        <w:t xml:space="preserve">, otherwise the UE </w:t>
      </w:r>
      <w:r w:rsidR="00DA2DC2">
        <w:rPr>
          <w:b/>
          <w:i/>
          <w:lang w:eastAsia="zh-CN"/>
        </w:rPr>
        <w:t xml:space="preserve">shall </w:t>
      </w:r>
      <w:r w:rsidR="00C271AC" w:rsidRPr="00A36AD5">
        <w:rPr>
          <w:b/>
          <w:i/>
          <w:lang w:eastAsia="zh-CN"/>
        </w:rPr>
        <w:t>decode PCFICH to get CFI</w:t>
      </w:r>
      <w:r w:rsidRPr="00A36AD5">
        <w:rPr>
          <w:b/>
          <w:bCs/>
          <w:i/>
        </w:rPr>
        <w:t>.</w:t>
      </w:r>
    </w:p>
    <w:p w14:paraId="6FF9EEC5" w14:textId="67FB40E1" w:rsidR="00BD5E7B" w:rsidRPr="00A36AD5" w:rsidRDefault="008205A7" w:rsidP="00BD5E7B">
      <w:pPr>
        <w:rPr>
          <w:b/>
          <w:bCs/>
          <w:i/>
        </w:rPr>
      </w:pPr>
      <w:r w:rsidRPr="00B64E34">
        <w:rPr>
          <w:rFonts w:hint="eastAsia"/>
          <w:b/>
          <w:bCs/>
          <w:i/>
          <w:u w:val="single"/>
          <w:lang w:eastAsia="zh-CN"/>
        </w:rPr>
        <w:lastRenderedPageBreak/>
        <w:t>Proposal</w:t>
      </w:r>
      <w:r w:rsidRPr="00B64E34">
        <w:rPr>
          <w:b/>
          <w:bCs/>
          <w:i/>
          <w:u w:val="single"/>
          <w:lang w:eastAsia="zh-CN"/>
        </w:rPr>
        <w:t xml:space="preserve"> </w:t>
      </w:r>
      <w:r>
        <w:rPr>
          <w:b/>
          <w:bCs/>
          <w:i/>
          <w:u w:val="single"/>
          <w:lang w:eastAsia="zh-CN"/>
        </w:rPr>
        <w:t>2</w:t>
      </w:r>
      <w:r w:rsidRPr="00B64E34">
        <w:rPr>
          <w:b/>
          <w:bCs/>
          <w:i/>
          <w:u w:val="single"/>
        </w:rPr>
        <w:t>:</w:t>
      </w:r>
      <w:r w:rsidRPr="00B64E34">
        <w:rPr>
          <w:b/>
          <w:bCs/>
          <w:i/>
        </w:rPr>
        <w:t xml:space="preserve"> The value</w:t>
      </w:r>
      <w:r w:rsidR="00DA2DC2">
        <w:rPr>
          <w:b/>
          <w:bCs/>
          <w:i/>
        </w:rPr>
        <w:t>s</w:t>
      </w:r>
      <w:r w:rsidRPr="00B64E34">
        <w:rPr>
          <w:b/>
          <w:bCs/>
          <w:i/>
        </w:rPr>
        <w:t xml:space="preserve"> for the parameter </w:t>
      </w:r>
      <w:r w:rsidRPr="00EF4B21">
        <w:rPr>
          <w:b/>
          <w:bCs/>
          <w:i/>
        </w:rPr>
        <w:t xml:space="preserve">semiStaticCFI-SubframeCAS </w:t>
      </w:r>
      <w:r w:rsidRPr="00B64E34">
        <w:rPr>
          <w:b/>
          <w:bCs/>
          <w:i/>
        </w:rPr>
        <w:t>in MBMS-dedicated MIB can be 1, 2, or 3.</w:t>
      </w:r>
    </w:p>
    <w:p w14:paraId="388CA6B2" w14:textId="04B292EF" w:rsidR="00BD5E7B" w:rsidRDefault="001A1402" w:rsidP="001A1402">
      <w:pPr>
        <w:pStyle w:val="Heading2"/>
        <w:rPr>
          <w:lang w:eastAsia="zh-CN"/>
        </w:rPr>
      </w:pPr>
      <w:r>
        <w:rPr>
          <w:lang w:eastAsia="zh-CN"/>
        </w:rPr>
        <w:t>PDCCH enhancement</w:t>
      </w:r>
    </w:p>
    <w:p w14:paraId="35919061" w14:textId="108E1FE7" w:rsidR="007D02A7" w:rsidRPr="007D02A7" w:rsidRDefault="006C018F">
      <w:pPr>
        <w:rPr>
          <w:lang w:eastAsia="zh-CN"/>
        </w:rPr>
      </w:pPr>
      <w:r>
        <w:rPr>
          <w:lang w:eastAsia="zh-CN"/>
        </w:rPr>
        <w:t>The other enhancement</w:t>
      </w:r>
      <w:r w:rsidR="00A72C67">
        <w:rPr>
          <w:lang w:eastAsia="zh-CN"/>
        </w:rPr>
        <w:t xml:space="preserve"> agreed for PDCCH</w:t>
      </w:r>
      <w:r>
        <w:rPr>
          <w:lang w:eastAsia="zh-CN"/>
        </w:rPr>
        <w:t xml:space="preserve"> is to select between </w:t>
      </w:r>
      <w:r w:rsidR="004C0F87">
        <w:rPr>
          <w:lang w:eastAsia="zh-CN"/>
        </w:rPr>
        <w:t xml:space="preserve">aggregation </w:t>
      </w:r>
      <w:r w:rsidR="007D02A7" w:rsidRPr="007D02A7">
        <w:rPr>
          <w:lang w:eastAsia="zh-CN"/>
        </w:rPr>
        <w:t>level 16</w:t>
      </w:r>
      <w:r>
        <w:rPr>
          <w:lang w:eastAsia="zh-CN"/>
        </w:rPr>
        <w:t xml:space="preserve"> and repetition of aggregation level 8. </w:t>
      </w:r>
    </w:p>
    <w:p w14:paraId="429E4A5D" w14:textId="0EBB8C27" w:rsidR="001F29E1" w:rsidRDefault="007D02A7" w:rsidP="0037733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_Ref19720658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, PDCCH is transmitted with AL16. For new UE, it is able to detect the PDCCH with AL16. However for legacy UE </w:t>
      </w:r>
      <w:r w:rsidR="004C0F87">
        <w:rPr>
          <w:lang w:eastAsia="zh-CN"/>
        </w:rPr>
        <w:t xml:space="preserve">that </w:t>
      </w:r>
      <w:r>
        <w:rPr>
          <w:lang w:eastAsia="zh-CN"/>
        </w:rPr>
        <w:t xml:space="preserve">does not have the ability to detect PDCCH with AL16, </w:t>
      </w:r>
      <w:r w:rsidR="001F29E1">
        <w:rPr>
          <w:lang w:eastAsia="zh-CN"/>
        </w:rPr>
        <w:t xml:space="preserve">if the UE detect the PDCCH with AL8, the first half part of the 16 CCEs </w:t>
      </w:r>
      <w:r w:rsidR="00EF3A7E">
        <w:rPr>
          <w:lang w:eastAsia="zh-CN"/>
        </w:rPr>
        <w:t xml:space="preserve">may </w:t>
      </w:r>
      <w:r w:rsidR="001F29E1">
        <w:rPr>
          <w:lang w:eastAsia="zh-CN"/>
        </w:rPr>
        <w:t>be detected</w:t>
      </w:r>
      <w:r w:rsidR="00EF3A7E">
        <w:rPr>
          <w:lang w:eastAsia="zh-CN"/>
        </w:rPr>
        <w:t xml:space="preserve"> but not always decodable</w:t>
      </w:r>
      <w:r w:rsidR="001F29E1">
        <w:rPr>
          <w:lang w:eastAsia="zh-CN"/>
        </w:rPr>
        <w:t xml:space="preserve">, i.e., the CCEs with index from 0 to 7 can be detected by the legacy UE. </w:t>
      </w:r>
      <w:r w:rsidR="004C0F87">
        <w:rPr>
          <w:lang w:eastAsia="zh-CN"/>
        </w:rPr>
        <w:t>As</w:t>
      </w:r>
      <w:r w:rsidR="001F29E1">
        <w:rPr>
          <w:lang w:eastAsia="zh-CN"/>
        </w:rPr>
        <w:t xml:space="preserve"> the legacy UE cannot identify the starting position of bit collection for second half part of the 16 CCEs, the CCEs with index from 8 to 15 cannot be detected by the legacy UE. If the PDCCH is transmitted with AL8, the legacy UE can detect two candidate AL8. </w:t>
      </w:r>
    </w:p>
    <w:p w14:paraId="298492F6" w14:textId="77777777" w:rsidR="00E854EB" w:rsidRDefault="00E854EB" w:rsidP="0037733F">
      <w:pPr>
        <w:rPr>
          <w:lang w:eastAsia="zh-CN"/>
        </w:rPr>
      </w:pPr>
    </w:p>
    <w:p w14:paraId="0EEB7496" w14:textId="51FED38A" w:rsidR="00BD04D5" w:rsidRDefault="00A72C67" w:rsidP="00BD04D5">
      <w:pPr>
        <w:keepNext/>
        <w:jc w:val="center"/>
      </w:pPr>
      <w:r w:rsidRPr="00A72C67">
        <w:drawing>
          <wp:inline distT="0" distB="0" distL="0" distR="0" wp14:anchorId="20D4AE21" wp14:editId="43F2BB0E">
            <wp:extent cx="4655185" cy="9975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5185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C403B" w14:textId="6D767120" w:rsidR="00EA24C9" w:rsidRDefault="00BD04D5" w:rsidP="00BD04D5">
      <w:pPr>
        <w:pStyle w:val="Caption"/>
        <w:rPr>
          <w:lang w:eastAsia="x-none"/>
        </w:rPr>
      </w:pPr>
      <w:bookmarkStart w:id="4" w:name="_Ref19720658"/>
      <w:r>
        <w:t xml:space="preserve">Figure </w:t>
      </w:r>
      <w:r w:rsidR="00E25590">
        <w:rPr>
          <w:noProof/>
        </w:rPr>
        <w:fldChar w:fldCharType="begin"/>
      </w:r>
      <w:r w:rsidR="00E25590">
        <w:rPr>
          <w:noProof/>
        </w:rPr>
        <w:instrText xml:space="preserve"> SEQ Figure \* ARABIC </w:instrText>
      </w:r>
      <w:r w:rsidR="00E25590">
        <w:rPr>
          <w:noProof/>
        </w:rPr>
        <w:fldChar w:fldCharType="separate"/>
      </w:r>
      <w:r>
        <w:rPr>
          <w:noProof/>
        </w:rPr>
        <w:t>1</w:t>
      </w:r>
      <w:r w:rsidR="00E25590">
        <w:rPr>
          <w:noProof/>
        </w:rPr>
        <w:fldChar w:fldCharType="end"/>
      </w:r>
      <w:bookmarkEnd w:id="4"/>
      <w:r>
        <w:t>: Example for AL16</w:t>
      </w:r>
    </w:p>
    <w:p w14:paraId="4EE8FBD6" w14:textId="77777777" w:rsidR="00EA24C9" w:rsidRDefault="00EA24C9" w:rsidP="0037733F">
      <w:pPr>
        <w:rPr>
          <w:lang w:eastAsia="x-none"/>
        </w:rPr>
      </w:pPr>
    </w:p>
    <w:p w14:paraId="0F1E4BAF" w14:textId="5FC37DF2" w:rsidR="00AF4756" w:rsidRDefault="00EC100A" w:rsidP="00AF4756">
      <w:pPr>
        <w:rPr>
          <w:lang w:eastAsia="x-none"/>
        </w:rPr>
      </w:pPr>
      <w:r>
        <w:rPr>
          <w:bCs/>
          <w:lang w:eastAsia="zh-CN"/>
        </w:rPr>
        <w:t xml:space="preserve">We propose an enhancement scheme that PDCCH with AL8 in common search space can be transmitted twice, as illustrated in </w:t>
      </w:r>
      <w:r>
        <w:t xml:space="preserve">Figure </w:t>
      </w:r>
      <w:r w:rsidR="00E854EB">
        <w:rPr>
          <w:noProof/>
        </w:rPr>
        <w:t>2</w:t>
      </w:r>
      <w:r>
        <w:rPr>
          <w:bCs/>
          <w:lang w:eastAsia="zh-CN"/>
        </w:rPr>
        <w:t xml:space="preserve">. The required SNR for 1% BLER for PDCCH repetition </w:t>
      </w:r>
      <w:r w:rsidR="00D31EDA">
        <w:rPr>
          <w:bCs/>
          <w:lang w:eastAsia="zh-CN"/>
        </w:rPr>
        <w:t xml:space="preserve">for </w:t>
      </w:r>
      <w:r>
        <w:rPr>
          <w:bCs/>
          <w:lang w:eastAsia="zh-CN"/>
        </w:rPr>
        <w:t>new UE will be decreased by nearly 3</w:t>
      </w:r>
      <w:r w:rsidR="00A72C67">
        <w:rPr>
          <w:bCs/>
          <w:lang w:eastAsia="zh-CN"/>
        </w:rPr>
        <w:t xml:space="preserve"> </w:t>
      </w:r>
      <w:r>
        <w:rPr>
          <w:bCs/>
          <w:lang w:eastAsia="zh-CN"/>
        </w:rPr>
        <w:t>dB theoretically, and the legacy UE can detect the two PDCCH candidates with AL8 independently.</w:t>
      </w:r>
      <w:r w:rsidR="00AF4756" w:rsidRPr="00AF4756">
        <w:rPr>
          <w:bCs/>
          <w:lang w:eastAsia="zh-CN"/>
        </w:rPr>
        <w:t xml:space="preserve"> </w:t>
      </w:r>
      <w:r w:rsidR="00AF4756">
        <w:rPr>
          <w:bCs/>
          <w:lang w:eastAsia="zh-CN"/>
        </w:rPr>
        <w:t xml:space="preserve">The simulation results of required SNR for 1% BLER for PDCCH with AL8, AL16 and proposed PDCCH repetition with two AL8 can be found in </w:t>
      </w:r>
      <w:r w:rsidR="00AF4756">
        <w:rPr>
          <w:bCs/>
          <w:lang w:eastAsia="zh-CN"/>
        </w:rPr>
        <w:fldChar w:fldCharType="begin"/>
      </w:r>
      <w:r w:rsidR="00AF4756">
        <w:rPr>
          <w:bCs/>
          <w:lang w:eastAsia="zh-CN"/>
        </w:rPr>
        <w:instrText xml:space="preserve"> REF _Ref19623752 \r \h </w:instrText>
      </w:r>
      <w:r w:rsidR="00AF4756">
        <w:rPr>
          <w:bCs/>
          <w:lang w:eastAsia="zh-CN"/>
        </w:rPr>
      </w:r>
      <w:r w:rsidR="00AF4756">
        <w:rPr>
          <w:bCs/>
          <w:lang w:eastAsia="zh-CN"/>
        </w:rPr>
        <w:fldChar w:fldCharType="separate"/>
      </w:r>
      <w:r w:rsidR="00AF4756">
        <w:rPr>
          <w:bCs/>
          <w:lang w:eastAsia="zh-CN"/>
        </w:rPr>
        <w:t>[3]</w:t>
      </w:r>
      <w:r w:rsidR="00AF4756">
        <w:rPr>
          <w:bCs/>
          <w:lang w:eastAsia="zh-CN"/>
        </w:rPr>
        <w:fldChar w:fldCharType="end"/>
      </w:r>
      <w:r w:rsidR="00AF4756">
        <w:rPr>
          <w:bCs/>
          <w:lang w:eastAsia="zh-CN"/>
        </w:rPr>
        <w:t>.</w:t>
      </w:r>
    </w:p>
    <w:p w14:paraId="7A916129" w14:textId="32CF1B3C" w:rsidR="00BD04D5" w:rsidRDefault="00A72C67" w:rsidP="00BD04D5">
      <w:pPr>
        <w:keepNext/>
        <w:jc w:val="center"/>
      </w:pPr>
      <w:r w:rsidRPr="00A72C67">
        <w:drawing>
          <wp:inline distT="0" distB="0" distL="0" distR="0" wp14:anchorId="54715555" wp14:editId="3D48F440">
            <wp:extent cx="4667250" cy="9975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B11E0" w14:textId="3DDD40E5" w:rsidR="00EA24C9" w:rsidRDefault="00BD04D5" w:rsidP="00BD04D5">
      <w:pPr>
        <w:pStyle w:val="Caption"/>
        <w:rPr>
          <w:lang w:eastAsia="x-none"/>
        </w:rPr>
      </w:pPr>
      <w:r>
        <w:t xml:space="preserve">Figure </w:t>
      </w:r>
      <w:r w:rsidR="00E25590">
        <w:rPr>
          <w:noProof/>
        </w:rPr>
        <w:fldChar w:fldCharType="begin"/>
      </w:r>
      <w:r w:rsidR="00E25590">
        <w:rPr>
          <w:noProof/>
        </w:rPr>
        <w:instrText xml:space="preserve"> SEQ Figure \* ARABIC </w:instrText>
      </w:r>
      <w:r w:rsidR="00E25590">
        <w:rPr>
          <w:noProof/>
        </w:rPr>
        <w:fldChar w:fldCharType="separate"/>
      </w:r>
      <w:r>
        <w:rPr>
          <w:noProof/>
        </w:rPr>
        <w:t>2</w:t>
      </w:r>
      <w:r w:rsidR="00E25590">
        <w:rPr>
          <w:noProof/>
        </w:rPr>
        <w:fldChar w:fldCharType="end"/>
      </w:r>
      <w:r>
        <w:t xml:space="preserve">: Example for </w:t>
      </w:r>
      <w:r w:rsidR="00204720">
        <w:t xml:space="preserve">repetition of </w:t>
      </w:r>
      <w:r>
        <w:t>AL8</w:t>
      </w:r>
    </w:p>
    <w:p w14:paraId="65A9DA97" w14:textId="1E23A469" w:rsidR="00AF4756" w:rsidRDefault="00AF4756" w:rsidP="00AF4756">
      <w:pPr>
        <w:rPr>
          <w:lang w:eastAsia="zh-CN"/>
        </w:rPr>
      </w:pPr>
      <w:r w:rsidRPr="00490A54">
        <w:rPr>
          <w:lang w:eastAsia="zh-CN"/>
        </w:rPr>
        <w:t>Based on the above discussion</w:t>
      </w:r>
      <w:r>
        <w:rPr>
          <w:lang w:eastAsia="zh-CN"/>
        </w:rPr>
        <w:t>s</w:t>
      </w:r>
      <w:r w:rsidRPr="00490A54">
        <w:rPr>
          <w:lang w:eastAsia="zh-CN"/>
        </w:rPr>
        <w:t>, the following are proposed:</w:t>
      </w:r>
    </w:p>
    <w:p w14:paraId="38EAA2D4" w14:textId="09AC5F52" w:rsidR="00BC787D" w:rsidRPr="00A36AD5" w:rsidRDefault="00AF4756" w:rsidP="00AF4756">
      <w:pPr>
        <w:rPr>
          <w:b/>
          <w:bCs/>
          <w:i/>
        </w:rPr>
      </w:pPr>
      <w:r w:rsidRPr="00A36AD5">
        <w:rPr>
          <w:b/>
          <w:bCs/>
          <w:i/>
          <w:u w:val="single"/>
        </w:rPr>
        <w:t>Proposal 3:</w:t>
      </w:r>
      <w:r w:rsidRPr="00A36AD5">
        <w:rPr>
          <w:b/>
          <w:bCs/>
          <w:i/>
        </w:rPr>
        <w:t xml:space="preserve"> </w:t>
      </w:r>
      <w:r w:rsidR="00A672B1" w:rsidRPr="00A36AD5">
        <w:rPr>
          <w:b/>
          <w:bCs/>
          <w:i/>
        </w:rPr>
        <w:t xml:space="preserve">Repetition of aggregation level 8 is supported for </w:t>
      </w:r>
      <w:r w:rsidRPr="00A36AD5">
        <w:rPr>
          <w:b/>
          <w:bCs/>
          <w:i/>
        </w:rPr>
        <w:t xml:space="preserve">PDCCH </w:t>
      </w:r>
      <w:r w:rsidR="00A672B1" w:rsidRPr="00A36AD5">
        <w:rPr>
          <w:b/>
          <w:bCs/>
          <w:i/>
        </w:rPr>
        <w:t>enhancement</w:t>
      </w:r>
      <w:r w:rsidRPr="00A36AD5">
        <w:rPr>
          <w:b/>
          <w:bCs/>
          <w:i/>
        </w:rPr>
        <w:t xml:space="preserve"> in CAS.</w:t>
      </w:r>
    </w:p>
    <w:p w14:paraId="72FD1F25" w14:textId="77777777" w:rsidR="00AF4756" w:rsidRDefault="00AF4756" w:rsidP="00AF4756">
      <w:pPr>
        <w:rPr>
          <w:b/>
          <w:bCs/>
        </w:rPr>
      </w:pPr>
    </w:p>
    <w:p w14:paraId="16E37460" w14:textId="4783B24A" w:rsidR="00460BCC" w:rsidRDefault="00213D53" w:rsidP="002938B5">
      <w:pPr>
        <w:pStyle w:val="Heading2"/>
      </w:pPr>
      <w:r>
        <w:t>PBCH enhancement</w:t>
      </w:r>
    </w:p>
    <w:p w14:paraId="08E9F65B" w14:textId="2B0A1640" w:rsidR="002063F6" w:rsidRDefault="001D6D57" w:rsidP="00AF4756">
      <w:pPr>
        <w:rPr>
          <w:bCs/>
          <w:lang w:eastAsia="zh-CN"/>
        </w:rPr>
      </w:pPr>
      <w:r w:rsidRPr="002938B5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simulation results of PBCH </w:t>
      </w:r>
      <w:r w:rsidR="00BC6F37">
        <w:rPr>
          <w:bCs/>
          <w:lang w:eastAsia="zh-CN"/>
        </w:rPr>
        <w:t xml:space="preserve">for </w:t>
      </w:r>
      <w:r w:rsidR="00BC6F37" w:rsidRPr="00BC6F37">
        <w:rPr>
          <w:bCs/>
          <w:lang w:eastAsia="zh-CN"/>
        </w:rPr>
        <w:t xml:space="preserve">99th percentile </w:t>
      </w:r>
      <w:r>
        <w:rPr>
          <w:bCs/>
          <w:lang w:eastAsia="zh-CN"/>
        </w:rPr>
        <w:t>can be found in the companion contribution</w:t>
      </w:r>
      <w:r w:rsidR="009078BB">
        <w:rPr>
          <w:bCs/>
          <w:lang w:eastAsia="zh-CN"/>
        </w:rPr>
        <w:t xml:space="preserve"> </w:t>
      </w:r>
      <w:r w:rsidR="009078BB">
        <w:rPr>
          <w:bCs/>
          <w:lang w:eastAsia="zh-CN"/>
        </w:rPr>
        <w:fldChar w:fldCharType="begin"/>
      </w:r>
      <w:r w:rsidR="009078BB">
        <w:rPr>
          <w:bCs/>
          <w:lang w:eastAsia="zh-CN"/>
        </w:rPr>
        <w:instrText xml:space="preserve"> REF _Ref20408881 \r \h </w:instrText>
      </w:r>
      <w:r w:rsidR="009078BB">
        <w:rPr>
          <w:bCs/>
          <w:lang w:eastAsia="zh-CN"/>
        </w:rPr>
      </w:r>
      <w:r w:rsidR="009078BB">
        <w:rPr>
          <w:bCs/>
          <w:lang w:eastAsia="zh-CN"/>
        </w:rPr>
        <w:fldChar w:fldCharType="separate"/>
      </w:r>
      <w:r w:rsidR="009078BB">
        <w:rPr>
          <w:bCs/>
          <w:lang w:eastAsia="zh-CN"/>
        </w:rPr>
        <w:t>[4]</w:t>
      </w:r>
      <w:r w:rsidR="009078BB">
        <w:rPr>
          <w:bCs/>
          <w:lang w:eastAsia="zh-CN"/>
        </w:rPr>
        <w:fldChar w:fldCharType="end"/>
      </w:r>
      <w:r w:rsidR="00971595">
        <w:rPr>
          <w:bCs/>
          <w:lang w:eastAsia="zh-CN"/>
        </w:rPr>
        <w:t>, where</w:t>
      </w:r>
      <w:r w:rsidR="005D7D67">
        <w:rPr>
          <w:bCs/>
          <w:lang w:eastAsia="zh-CN"/>
        </w:rPr>
        <w:t xml:space="preserve"> it</w:t>
      </w:r>
      <w:r w:rsidR="00971595">
        <w:rPr>
          <w:bCs/>
          <w:lang w:eastAsia="zh-CN"/>
        </w:rPr>
        <w:t xml:space="preserve"> is observed that</w:t>
      </w:r>
      <w:r w:rsidR="005D7D67">
        <w:rPr>
          <w:bCs/>
          <w:lang w:eastAsia="zh-CN"/>
        </w:rPr>
        <w:t xml:space="preserve"> </w:t>
      </w:r>
      <w:r w:rsidR="00872077">
        <w:rPr>
          <w:bCs/>
          <w:lang w:eastAsia="zh-CN"/>
        </w:rPr>
        <w:t>PBCH with 4TTI combination can fulfill the requirements for all evaluated case</w:t>
      </w:r>
      <w:r w:rsidR="00A72C67">
        <w:rPr>
          <w:bCs/>
          <w:lang w:eastAsia="zh-CN"/>
        </w:rPr>
        <w:t>s</w:t>
      </w:r>
      <w:r w:rsidR="00AD6189">
        <w:rPr>
          <w:bCs/>
          <w:lang w:eastAsia="zh-CN"/>
        </w:rPr>
        <w:t xml:space="preserve"> the delay </w:t>
      </w:r>
      <w:r w:rsidR="009E26B8">
        <w:rPr>
          <w:bCs/>
          <w:lang w:eastAsia="zh-CN"/>
        </w:rPr>
        <w:t>of</w:t>
      </w:r>
      <w:r w:rsidR="00AD6189">
        <w:rPr>
          <w:bCs/>
          <w:lang w:eastAsia="zh-CN"/>
        </w:rPr>
        <w:t xml:space="preserve"> 160</w:t>
      </w:r>
      <w:r w:rsidR="009E26B8">
        <w:rPr>
          <w:bCs/>
          <w:lang w:eastAsia="zh-CN"/>
        </w:rPr>
        <w:t xml:space="preserve"> </w:t>
      </w:r>
      <w:r w:rsidR="00AD6189">
        <w:rPr>
          <w:bCs/>
          <w:lang w:eastAsia="zh-CN"/>
        </w:rPr>
        <w:t>ms</w:t>
      </w:r>
      <w:r w:rsidR="00872077">
        <w:rPr>
          <w:bCs/>
          <w:lang w:eastAsia="zh-CN"/>
        </w:rPr>
        <w:t xml:space="preserve">. </w:t>
      </w:r>
      <w:r w:rsidR="002063F6">
        <w:rPr>
          <w:bCs/>
          <w:lang w:eastAsia="zh-CN"/>
        </w:rPr>
        <w:t>It</w:t>
      </w:r>
      <w:r w:rsidR="009E26B8">
        <w:rPr>
          <w:bCs/>
          <w:lang w:eastAsia="zh-CN"/>
        </w:rPr>
        <w:t xml:space="preserve"> was</w:t>
      </w:r>
      <w:r w:rsidR="002063F6">
        <w:rPr>
          <w:bCs/>
          <w:lang w:eastAsia="zh-CN"/>
        </w:rPr>
        <w:t xml:space="preserve"> agreed </w:t>
      </w:r>
      <w:r w:rsidR="009C09A0">
        <w:rPr>
          <w:bCs/>
          <w:lang w:eastAsia="zh-CN"/>
        </w:rPr>
        <w:t>to</w:t>
      </w:r>
      <w:r w:rsidR="002063F6">
        <w:rPr>
          <w:bCs/>
          <w:lang w:eastAsia="zh-CN"/>
        </w:rPr>
        <w:t xml:space="preserve"> enhance PBCH reception with the provision of addition</w:t>
      </w:r>
      <w:r w:rsidR="006B2B59">
        <w:rPr>
          <w:bCs/>
          <w:lang w:eastAsia="zh-CN"/>
        </w:rPr>
        <w:t>al</w:t>
      </w:r>
      <w:r w:rsidR="002063F6">
        <w:rPr>
          <w:bCs/>
          <w:lang w:eastAsia="zh-CN"/>
        </w:rPr>
        <w:t xml:space="preserve"> R</w:t>
      </w:r>
      <w:r w:rsidR="009C09A0">
        <w:rPr>
          <w:bCs/>
          <w:lang w:eastAsia="zh-CN"/>
        </w:rPr>
        <w:t>E</w:t>
      </w:r>
      <w:r w:rsidR="002063F6">
        <w:rPr>
          <w:bCs/>
          <w:lang w:eastAsia="zh-CN"/>
        </w:rPr>
        <w:t>s for PBCH, e.g., PBCH repetition</w:t>
      </w:r>
      <w:r w:rsidR="00433735">
        <w:rPr>
          <w:bCs/>
          <w:lang w:eastAsia="zh-CN"/>
        </w:rPr>
        <w:t xml:space="preserve"> in order to </w:t>
      </w:r>
      <w:r w:rsidR="002063F6">
        <w:rPr>
          <w:bCs/>
          <w:lang w:eastAsia="zh-CN"/>
        </w:rPr>
        <w:t>decrease the PBCH reception delay.</w:t>
      </w:r>
    </w:p>
    <w:p w14:paraId="74E8626C" w14:textId="74D30471" w:rsidR="000168CE" w:rsidRDefault="001950A8">
      <w:pPr>
        <w:rPr>
          <w:bCs/>
          <w:lang w:eastAsia="zh-CN"/>
        </w:rPr>
      </w:pPr>
      <w:r>
        <w:rPr>
          <w:bCs/>
          <w:lang w:eastAsia="zh-CN"/>
        </w:rPr>
        <w:t>eMTC feature specified one</w:t>
      </w:r>
      <w:r w:rsidR="002063F6">
        <w:rPr>
          <w:bCs/>
          <w:lang w:eastAsia="zh-CN"/>
        </w:rPr>
        <w:t xml:space="preserve"> PBCH repetition </w:t>
      </w:r>
      <w:r>
        <w:rPr>
          <w:bCs/>
          <w:lang w:eastAsia="zh-CN"/>
        </w:rPr>
        <w:t>in</w:t>
      </w:r>
      <w:r w:rsidR="00C030BE">
        <w:rPr>
          <w:bCs/>
          <w:lang w:eastAsia="zh-CN"/>
        </w:rPr>
        <w:t xml:space="preserve"> the legacy PBCH</w:t>
      </w:r>
      <w:r>
        <w:rPr>
          <w:bCs/>
          <w:lang w:eastAsia="zh-CN"/>
        </w:rPr>
        <w:t xml:space="preserve"> subframe</w:t>
      </w:r>
      <w:r w:rsidR="00C030BE">
        <w:rPr>
          <w:bCs/>
          <w:lang w:eastAsia="zh-CN"/>
        </w:rPr>
        <w:t xml:space="preserve"> and </w:t>
      </w:r>
      <w:r>
        <w:rPr>
          <w:bCs/>
          <w:lang w:eastAsia="zh-CN"/>
        </w:rPr>
        <w:t xml:space="preserve">the other repetition in </w:t>
      </w:r>
      <w:r w:rsidR="00165681">
        <w:rPr>
          <w:bCs/>
          <w:lang w:eastAsia="zh-CN"/>
        </w:rPr>
        <w:t>one additional subframe</w:t>
      </w:r>
      <w:r>
        <w:rPr>
          <w:bCs/>
          <w:lang w:eastAsia="zh-CN"/>
        </w:rPr>
        <w:t xml:space="preserve">. For example, </w:t>
      </w:r>
      <w:r w:rsidR="00165681">
        <w:rPr>
          <w:bCs/>
          <w:lang w:eastAsia="zh-CN"/>
        </w:rPr>
        <w:t>additional subframe #9 and subframe #0 includ</w:t>
      </w:r>
      <w:r>
        <w:rPr>
          <w:bCs/>
          <w:lang w:eastAsia="zh-CN"/>
        </w:rPr>
        <w:t>e</w:t>
      </w:r>
      <w:r w:rsidR="00165681">
        <w:rPr>
          <w:bCs/>
          <w:lang w:eastAsia="zh-CN"/>
        </w:rPr>
        <w:t xml:space="preserve"> PBCH </w:t>
      </w:r>
      <w:r>
        <w:rPr>
          <w:bCs/>
          <w:lang w:eastAsia="zh-CN"/>
        </w:rPr>
        <w:t>repetition</w:t>
      </w:r>
      <w:r w:rsidR="00CE11AE">
        <w:rPr>
          <w:bCs/>
          <w:lang w:eastAsia="zh-CN"/>
        </w:rPr>
        <w:t>s</w:t>
      </w:r>
      <w:r>
        <w:rPr>
          <w:bCs/>
          <w:lang w:eastAsia="zh-CN"/>
        </w:rPr>
        <w:t xml:space="preserve"> </w:t>
      </w:r>
      <w:r w:rsidR="00165681">
        <w:rPr>
          <w:bCs/>
          <w:lang w:eastAsia="zh-CN"/>
        </w:rPr>
        <w:t>for FDD</w:t>
      </w:r>
      <w:r>
        <w:rPr>
          <w:bCs/>
          <w:lang w:eastAsia="zh-CN"/>
        </w:rPr>
        <w:t>;</w:t>
      </w:r>
      <w:r w:rsidR="00165681">
        <w:rPr>
          <w:bCs/>
          <w:lang w:eastAsia="zh-CN"/>
        </w:rPr>
        <w:t xml:space="preserve"> additional subframe #5 </w:t>
      </w:r>
      <w:r>
        <w:rPr>
          <w:bCs/>
          <w:lang w:eastAsia="zh-CN"/>
        </w:rPr>
        <w:t>and</w:t>
      </w:r>
      <w:r w:rsidR="00165681">
        <w:rPr>
          <w:bCs/>
          <w:lang w:eastAsia="zh-CN"/>
        </w:rPr>
        <w:t xml:space="preserve"> subframe #0 includ</w:t>
      </w:r>
      <w:r>
        <w:rPr>
          <w:bCs/>
          <w:lang w:eastAsia="zh-CN"/>
        </w:rPr>
        <w:t>e</w:t>
      </w:r>
      <w:r w:rsidR="00165681">
        <w:rPr>
          <w:bCs/>
          <w:lang w:eastAsia="zh-CN"/>
        </w:rPr>
        <w:t xml:space="preserve"> PBCH</w:t>
      </w:r>
      <w:r>
        <w:rPr>
          <w:bCs/>
          <w:lang w:eastAsia="zh-CN"/>
        </w:rPr>
        <w:t xml:space="preserve"> repetitions</w:t>
      </w:r>
      <w:r w:rsidR="00165681">
        <w:rPr>
          <w:bCs/>
          <w:lang w:eastAsia="zh-CN"/>
        </w:rPr>
        <w:t xml:space="preserve"> for TDD. </w:t>
      </w:r>
      <w:r w:rsidR="000168CE">
        <w:rPr>
          <w:bCs/>
          <w:lang w:eastAsia="zh-CN"/>
        </w:rPr>
        <w:t>For dedicated carrier used for broadcast, there is a CAS subframe per 40ms, so where the PBCH will r</w:t>
      </w:r>
      <w:r w:rsidR="006B2B59">
        <w:rPr>
          <w:bCs/>
          <w:lang w:eastAsia="zh-CN"/>
        </w:rPr>
        <w:t>epeat</w:t>
      </w:r>
      <w:bookmarkStart w:id="5" w:name="_GoBack"/>
      <w:bookmarkEnd w:id="5"/>
      <w:r w:rsidR="000168CE">
        <w:rPr>
          <w:bCs/>
          <w:lang w:eastAsia="zh-CN"/>
        </w:rPr>
        <w:t xml:space="preserve"> </w:t>
      </w:r>
      <w:r w:rsidR="00D1342A">
        <w:rPr>
          <w:bCs/>
          <w:lang w:eastAsia="zh-CN"/>
        </w:rPr>
        <w:t>would be</w:t>
      </w:r>
      <w:r w:rsidR="000168CE">
        <w:rPr>
          <w:bCs/>
          <w:lang w:eastAsia="zh-CN"/>
        </w:rPr>
        <w:t xml:space="preserve"> different from PBCH</w:t>
      </w:r>
      <w:r w:rsidR="00EF3E27">
        <w:rPr>
          <w:bCs/>
          <w:lang w:eastAsia="zh-CN"/>
        </w:rPr>
        <w:t xml:space="preserve"> repetition in eMTC feature</w:t>
      </w:r>
      <w:r w:rsidR="000168CE">
        <w:rPr>
          <w:bCs/>
          <w:lang w:eastAsia="zh-CN"/>
        </w:rPr>
        <w:t xml:space="preserve">. In addition, how many repetitions are needed also needs to consider PDSCH performance for </w:t>
      </w:r>
      <w:r w:rsidR="00CE11AE">
        <w:rPr>
          <w:bCs/>
          <w:lang w:eastAsia="zh-CN"/>
        </w:rPr>
        <w:t xml:space="preserve">the </w:t>
      </w:r>
      <w:r w:rsidR="000168CE" w:rsidRPr="00BC6F37">
        <w:rPr>
          <w:bCs/>
          <w:lang w:eastAsia="zh-CN"/>
        </w:rPr>
        <w:t>99th percentile</w:t>
      </w:r>
      <w:r w:rsidR="00CE11AE">
        <w:rPr>
          <w:bCs/>
          <w:lang w:eastAsia="zh-CN"/>
        </w:rPr>
        <w:t xml:space="preserve"> </w:t>
      </w:r>
      <w:r w:rsidR="00CE11AE" w:rsidRPr="00CE11AE">
        <w:rPr>
          <w:bCs/>
          <w:lang w:eastAsia="zh-CN"/>
        </w:rPr>
        <w:t>target location availability</w:t>
      </w:r>
      <w:r w:rsidR="000168CE">
        <w:rPr>
          <w:bCs/>
          <w:lang w:eastAsia="zh-CN"/>
        </w:rPr>
        <w:t xml:space="preserve">. </w:t>
      </w:r>
    </w:p>
    <w:p w14:paraId="3595B484" w14:textId="22A31F00" w:rsidR="00213D53" w:rsidRPr="00A36AD5" w:rsidRDefault="0014693C" w:rsidP="00AF4756">
      <w:pPr>
        <w:rPr>
          <w:b/>
          <w:bCs/>
          <w:i/>
        </w:rPr>
      </w:pPr>
      <w:r w:rsidRPr="00A36AD5">
        <w:rPr>
          <w:b/>
          <w:bCs/>
          <w:i/>
          <w:u w:val="single"/>
        </w:rPr>
        <w:lastRenderedPageBreak/>
        <w:t>Proposal 4:</w:t>
      </w:r>
      <w:r w:rsidRPr="00A36AD5">
        <w:rPr>
          <w:b/>
          <w:bCs/>
          <w:i/>
        </w:rPr>
        <w:t xml:space="preserve"> </w:t>
      </w:r>
      <w:r w:rsidR="007D6431">
        <w:rPr>
          <w:b/>
          <w:bCs/>
          <w:i/>
        </w:rPr>
        <w:t>H</w:t>
      </w:r>
      <w:r w:rsidR="00504AEA" w:rsidRPr="00504AEA">
        <w:rPr>
          <w:b/>
          <w:bCs/>
          <w:i/>
        </w:rPr>
        <w:t xml:space="preserve">ow many </w:t>
      </w:r>
      <w:r w:rsidR="004E513A" w:rsidRPr="00A36AD5">
        <w:rPr>
          <w:b/>
          <w:bCs/>
          <w:i/>
        </w:rPr>
        <w:t xml:space="preserve">PBCH </w:t>
      </w:r>
      <w:r w:rsidR="00504AEA" w:rsidRPr="00504AEA">
        <w:rPr>
          <w:b/>
          <w:bCs/>
          <w:i/>
        </w:rPr>
        <w:t xml:space="preserve">repetitions are needed </w:t>
      </w:r>
      <w:r w:rsidR="00504AEA">
        <w:rPr>
          <w:b/>
          <w:bCs/>
          <w:i/>
        </w:rPr>
        <w:t xml:space="preserve">for </w:t>
      </w:r>
      <w:r w:rsidR="007F72DD">
        <w:rPr>
          <w:b/>
          <w:bCs/>
          <w:i/>
        </w:rPr>
        <w:t xml:space="preserve">CAS </w:t>
      </w:r>
      <w:r w:rsidR="00504AEA">
        <w:rPr>
          <w:b/>
          <w:bCs/>
          <w:i/>
        </w:rPr>
        <w:t xml:space="preserve">needs to take into account the performance of PDSCH for </w:t>
      </w:r>
      <w:r w:rsidR="00504AEA" w:rsidRPr="00A36AD5">
        <w:rPr>
          <w:b/>
          <w:bCs/>
          <w:i/>
          <w:lang w:eastAsia="zh-CN"/>
        </w:rPr>
        <w:t>99th percentile</w:t>
      </w:r>
      <w:r w:rsidR="004E513A" w:rsidRPr="004E513A">
        <w:t xml:space="preserve"> </w:t>
      </w:r>
      <w:r w:rsidR="004E513A" w:rsidRPr="004E513A">
        <w:rPr>
          <w:b/>
          <w:bCs/>
          <w:i/>
          <w:lang w:eastAsia="zh-CN"/>
        </w:rPr>
        <w:t>target location availability</w:t>
      </w:r>
      <w:r w:rsidRPr="00A36AD5">
        <w:rPr>
          <w:b/>
          <w:bCs/>
          <w:i/>
        </w:rPr>
        <w:t>.</w:t>
      </w:r>
    </w:p>
    <w:p w14:paraId="33EB80C0" w14:textId="77777777" w:rsidR="00213D53" w:rsidRPr="002938B5" w:rsidRDefault="00213D53" w:rsidP="00AF4756">
      <w:pPr>
        <w:rPr>
          <w:bCs/>
        </w:rPr>
      </w:pPr>
    </w:p>
    <w:p w14:paraId="18B94AA5" w14:textId="77777777" w:rsidR="00157FC3" w:rsidRPr="0058590B" w:rsidRDefault="00747F48" w:rsidP="00CF195E">
      <w:pPr>
        <w:pStyle w:val="Heading1"/>
      </w:pPr>
      <w:r w:rsidRPr="0058590B">
        <w:t>Conclusion</w:t>
      </w:r>
      <w:r w:rsidR="006B1FD5" w:rsidRPr="0058590B">
        <w:t>s</w:t>
      </w:r>
    </w:p>
    <w:p w14:paraId="56AD2BFB" w14:textId="65FCA583" w:rsidR="00F777CC" w:rsidRDefault="00716730" w:rsidP="00716730">
      <w:pPr>
        <w:rPr>
          <w:rFonts w:eastAsiaTheme="minorEastAsia"/>
          <w:lang w:eastAsia="zh-CN"/>
        </w:rPr>
      </w:pPr>
      <w:r>
        <w:rPr>
          <w:rFonts w:eastAsia="Arial Unicode MS" w:hint="eastAsia"/>
          <w:lang w:eastAsia="zh-CN"/>
        </w:rPr>
        <w:t>I</w:t>
      </w:r>
      <w:r>
        <w:rPr>
          <w:rFonts w:eastAsia="Arial Unicode MS"/>
          <w:lang w:eastAsia="zh-CN"/>
        </w:rPr>
        <w:t xml:space="preserve">n this contribution, </w:t>
      </w:r>
      <w:r w:rsidR="007D6431">
        <w:rPr>
          <w:rFonts w:eastAsia="Arial Unicode MS"/>
          <w:lang w:eastAsia="zh-CN"/>
        </w:rPr>
        <w:t xml:space="preserve">PBCH enhancement, </w:t>
      </w:r>
      <w:r w:rsidR="00AF4756">
        <w:rPr>
          <w:rFonts w:eastAsia="Arial Unicode MS"/>
          <w:lang w:eastAsia="zh-CN"/>
        </w:rPr>
        <w:t>CFI assignment enhancement and PDCCH enhancement with repetition of AL8 are discussed, and the following proposals are made</w:t>
      </w:r>
      <w:r w:rsidR="00162C85">
        <w:rPr>
          <w:rFonts w:eastAsia="Arial Unicode MS"/>
          <w:lang w:eastAsia="zh-CN"/>
        </w:rPr>
        <w:t>:</w:t>
      </w:r>
    </w:p>
    <w:p w14:paraId="44E03813" w14:textId="2A0048F2" w:rsidR="00DA2DC2" w:rsidRDefault="00DA2DC2" w:rsidP="003D3369">
      <w:pPr>
        <w:rPr>
          <w:b/>
          <w:i/>
          <w:lang w:eastAsia="zh-CN"/>
        </w:rPr>
      </w:pPr>
      <w:r w:rsidRPr="00A36AD5">
        <w:rPr>
          <w:b/>
          <w:bCs/>
          <w:i/>
          <w:u w:val="single"/>
          <w:lang w:eastAsia="zh-CN"/>
        </w:rPr>
        <w:t xml:space="preserve">Proposal </w:t>
      </w:r>
      <w:r>
        <w:rPr>
          <w:b/>
          <w:bCs/>
          <w:i/>
          <w:u w:val="single"/>
          <w:lang w:eastAsia="zh-CN"/>
        </w:rPr>
        <w:t>1</w:t>
      </w:r>
      <w:r w:rsidRPr="00A36AD5">
        <w:rPr>
          <w:b/>
          <w:bCs/>
          <w:i/>
          <w:u w:val="single"/>
        </w:rPr>
        <w:t>:</w:t>
      </w:r>
      <w:r w:rsidRPr="00A36AD5">
        <w:rPr>
          <w:b/>
          <w:bCs/>
          <w:i/>
        </w:rPr>
        <w:t xml:space="preserve"> </w:t>
      </w:r>
      <w:r w:rsidRPr="00A36AD5">
        <w:rPr>
          <w:b/>
          <w:i/>
          <w:lang w:eastAsia="zh-CN"/>
        </w:rPr>
        <w:t xml:space="preserve">If a UE is configured with higher layer parameters </w:t>
      </w:r>
      <w:r w:rsidRPr="00EF4B21">
        <w:rPr>
          <w:b/>
          <w:i/>
          <w:lang w:eastAsia="zh-CN"/>
        </w:rPr>
        <w:t>semiStaticCFI-SubframeCAS</w:t>
      </w:r>
      <w:r w:rsidRPr="00A36AD5">
        <w:rPr>
          <w:b/>
          <w:i/>
          <w:lang w:eastAsia="zh-CN"/>
        </w:rPr>
        <w:t>, the UE shall assume the CFI is equal to the valu</w:t>
      </w:r>
      <w:r>
        <w:rPr>
          <w:b/>
          <w:i/>
          <w:lang w:eastAsia="zh-CN"/>
        </w:rPr>
        <w:t>e of the higher layer parameter</w:t>
      </w:r>
      <w:r w:rsidRPr="00A36AD5">
        <w:rPr>
          <w:b/>
          <w:i/>
          <w:lang w:eastAsia="zh-CN"/>
        </w:rPr>
        <w:t xml:space="preserve"> </w:t>
      </w:r>
      <w:r w:rsidRPr="00EF4B21">
        <w:rPr>
          <w:b/>
          <w:i/>
          <w:lang w:eastAsia="zh-CN"/>
        </w:rPr>
        <w:t>semiStaticCFI-SubframeCAS</w:t>
      </w:r>
      <w:r w:rsidRPr="00A36AD5">
        <w:rPr>
          <w:b/>
          <w:i/>
          <w:lang w:eastAsia="zh-CN"/>
        </w:rPr>
        <w:t xml:space="preserve"> for CAS subframes, otherwise the UE </w:t>
      </w:r>
      <w:r>
        <w:rPr>
          <w:b/>
          <w:i/>
          <w:lang w:eastAsia="zh-CN"/>
        </w:rPr>
        <w:t xml:space="preserve">shall </w:t>
      </w:r>
      <w:r w:rsidRPr="00A36AD5">
        <w:rPr>
          <w:b/>
          <w:i/>
          <w:lang w:eastAsia="zh-CN"/>
        </w:rPr>
        <w:t>decode PCFICH to get CFI</w:t>
      </w:r>
      <w:r>
        <w:rPr>
          <w:b/>
          <w:i/>
          <w:lang w:eastAsia="zh-CN"/>
        </w:rPr>
        <w:t>.</w:t>
      </w:r>
    </w:p>
    <w:p w14:paraId="181EDB50" w14:textId="2CF4F731" w:rsidR="003D3369" w:rsidRPr="00A36AD5" w:rsidRDefault="003D3369" w:rsidP="003D3369">
      <w:pPr>
        <w:rPr>
          <w:b/>
          <w:bCs/>
          <w:i/>
        </w:rPr>
      </w:pPr>
      <w:r w:rsidRPr="00B64E34">
        <w:rPr>
          <w:rFonts w:hint="eastAsia"/>
          <w:b/>
          <w:bCs/>
          <w:i/>
          <w:u w:val="single"/>
          <w:lang w:eastAsia="zh-CN"/>
        </w:rPr>
        <w:t>Proposal</w:t>
      </w:r>
      <w:r w:rsidRPr="00B64E34">
        <w:rPr>
          <w:b/>
          <w:bCs/>
          <w:i/>
          <w:u w:val="single"/>
          <w:lang w:eastAsia="zh-CN"/>
        </w:rPr>
        <w:t xml:space="preserve"> </w:t>
      </w:r>
      <w:r>
        <w:rPr>
          <w:b/>
          <w:bCs/>
          <w:i/>
          <w:u w:val="single"/>
          <w:lang w:eastAsia="zh-CN"/>
        </w:rPr>
        <w:t>2</w:t>
      </w:r>
      <w:r w:rsidRPr="00B64E34">
        <w:rPr>
          <w:b/>
          <w:bCs/>
          <w:i/>
          <w:u w:val="single"/>
        </w:rPr>
        <w:t>:</w:t>
      </w:r>
      <w:r w:rsidRPr="00B64E34">
        <w:rPr>
          <w:b/>
          <w:bCs/>
          <w:i/>
        </w:rPr>
        <w:t xml:space="preserve"> The value</w:t>
      </w:r>
      <w:r w:rsidR="00DA2DC2">
        <w:rPr>
          <w:b/>
          <w:bCs/>
          <w:i/>
        </w:rPr>
        <w:t>s</w:t>
      </w:r>
      <w:r w:rsidRPr="00B64E34">
        <w:rPr>
          <w:b/>
          <w:bCs/>
          <w:i/>
        </w:rPr>
        <w:t xml:space="preserve"> for the parameter </w:t>
      </w:r>
      <w:r w:rsidRPr="00EF4B21">
        <w:rPr>
          <w:b/>
          <w:bCs/>
          <w:i/>
        </w:rPr>
        <w:t xml:space="preserve">semiStaticCFI-SubframeCAS </w:t>
      </w:r>
      <w:r w:rsidRPr="00B64E34">
        <w:rPr>
          <w:b/>
          <w:bCs/>
          <w:i/>
        </w:rPr>
        <w:t>in MBMS-dedicated MIB can be 1, 2, or 3.</w:t>
      </w:r>
    </w:p>
    <w:p w14:paraId="5A654CE1" w14:textId="15D68EDF" w:rsidR="003D3369" w:rsidRPr="00A36AD5" w:rsidRDefault="003D3369" w:rsidP="003D3369">
      <w:pPr>
        <w:rPr>
          <w:b/>
          <w:bCs/>
          <w:i/>
        </w:rPr>
      </w:pPr>
      <w:r w:rsidRPr="00A36AD5">
        <w:rPr>
          <w:b/>
          <w:bCs/>
          <w:i/>
          <w:u w:val="single"/>
        </w:rPr>
        <w:t>Proposal 3:</w:t>
      </w:r>
      <w:r w:rsidRPr="00A36AD5">
        <w:rPr>
          <w:b/>
          <w:bCs/>
          <w:i/>
        </w:rPr>
        <w:t xml:space="preserve"> Repetition of aggregation level 8 is supported for PDCCH enhancement in CAS.</w:t>
      </w:r>
    </w:p>
    <w:p w14:paraId="588CEC5F" w14:textId="27FCD833" w:rsidR="003D3369" w:rsidRPr="00A36AD5" w:rsidRDefault="003D3369" w:rsidP="003D3369">
      <w:pPr>
        <w:rPr>
          <w:b/>
          <w:bCs/>
          <w:i/>
        </w:rPr>
      </w:pPr>
      <w:r w:rsidRPr="00A36AD5">
        <w:rPr>
          <w:b/>
          <w:bCs/>
          <w:i/>
          <w:u w:val="single"/>
        </w:rPr>
        <w:t>Proposal 4:</w:t>
      </w:r>
      <w:r w:rsidRPr="00A36AD5">
        <w:rPr>
          <w:b/>
          <w:bCs/>
          <w:i/>
        </w:rPr>
        <w:t xml:space="preserve"> </w:t>
      </w:r>
      <w:r>
        <w:rPr>
          <w:b/>
          <w:bCs/>
          <w:i/>
        </w:rPr>
        <w:t>H</w:t>
      </w:r>
      <w:r w:rsidRPr="00504AEA">
        <w:rPr>
          <w:b/>
          <w:bCs/>
          <w:i/>
        </w:rPr>
        <w:t xml:space="preserve">ow many </w:t>
      </w:r>
      <w:r w:rsidRPr="00A36AD5">
        <w:rPr>
          <w:b/>
          <w:bCs/>
          <w:i/>
        </w:rPr>
        <w:t xml:space="preserve">PBCH </w:t>
      </w:r>
      <w:r w:rsidRPr="00504AEA">
        <w:rPr>
          <w:b/>
          <w:bCs/>
          <w:i/>
        </w:rPr>
        <w:t xml:space="preserve">repetitions are needed </w:t>
      </w:r>
      <w:r>
        <w:rPr>
          <w:b/>
          <w:bCs/>
          <w:i/>
        </w:rPr>
        <w:t xml:space="preserve">for CAS needs to take into account the performance of PDSCH for </w:t>
      </w:r>
      <w:r w:rsidRPr="00A36AD5">
        <w:rPr>
          <w:b/>
          <w:bCs/>
          <w:i/>
          <w:lang w:eastAsia="zh-CN"/>
        </w:rPr>
        <w:t>99th percentile</w:t>
      </w:r>
      <w:r w:rsidRPr="004E513A">
        <w:t xml:space="preserve"> </w:t>
      </w:r>
      <w:r w:rsidRPr="004E513A">
        <w:rPr>
          <w:b/>
          <w:bCs/>
          <w:i/>
          <w:lang w:eastAsia="zh-CN"/>
        </w:rPr>
        <w:t>target location availability</w:t>
      </w:r>
      <w:r w:rsidRPr="00A36AD5">
        <w:rPr>
          <w:b/>
          <w:bCs/>
          <w:i/>
        </w:rPr>
        <w:t>.</w:t>
      </w:r>
    </w:p>
    <w:p w14:paraId="5BB514F2" w14:textId="77777777" w:rsidR="009E54B4" w:rsidRPr="007D6431" w:rsidRDefault="009E54B4" w:rsidP="006B1FD5">
      <w:pPr>
        <w:rPr>
          <w:b/>
          <w:bCs/>
        </w:rPr>
      </w:pPr>
    </w:p>
    <w:p w14:paraId="410E44E3" w14:textId="77777777" w:rsidR="001D780E" w:rsidRPr="0058590B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58590B">
        <w:t>References</w:t>
      </w:r>
    </w:p>
    <w:p w14:paraId="1E90AB11" w14:textId="3EF1BD55" w:rsidR="00414C2B" w:rsidRDefault="00447043" w:rsidP="00DA5F2B">
      <w:pPr>
        <w:pStyle w:val="References"/>
      </w:pPr>
      <w:bookmarkStart w:id="9" w:name="_Ref528247146"/>
      <w:bookmarkStart w:id="10" w:name="_Ref12590"/>
      <w:bookmarkEnd w:id="2"/>
      <w:bookmarkEnd w:id="6"/>
      <w:bookmarkEnd w:id="7"/>
      <w:bookmarkEnd w:id="8"/>
      <w:r>
        <w:t>RP</w:t>
      </w:r>
      <w:r w:rsidR="007A0323" w:rsidRPr="008B3952">
        <w:t>-</w:t>
      </w:r>
      <w:r w:rsidR="00A959F2" w:rsidRPr="008B3952">
        <w:t>19</w:t>
      </w:r>
      <w:r w:rsidR="00A959F2">
        <w:t>0</w:t>
      </w:r>
      <w:r>
        <w:t>732</w:t>
      </w:r>
      <w:r w:rsidR="007A0323">
        <w:t>, “</w:t>
      </w:r>
      <w:r>
        <w:t>LTE-based 5G terrestrial broadcast</w:t>
      </w:r>
      <w:r w:rsidR="007A0323">
        <w:t>,”</w:t>
      </w:r>
      <w:bookmarkEnd w:id="9"/>
      <w:r w:rsidR="007A0323">
        <w:t xml:space="preserve"> </w:t>
      </w:r>
      <w:r w:rsidRPr="009932A6">
        <w:t>Qualcomm Incorporated</w:t>
      </w:r>
      <w:r w:rsidR="007A0323">
        <w:t xml:space="preserve">, </w:t>
      </w:r>
      <w:r w:rsidR="009932A6">
        <w:t xml:space="preserve">RAN#83, </w:t>
      </w:r>
      <w:r>
        <w:t>Shenzhen</w:t>
      </w:r>
      <w:r w:rsidR="007A0323">
        <w:t xml:space="preserve">, </w:t>
      </w:r>
      <w:r>
        <w:t>China</w:t>
      </w:r>
      <w:r w:rsidR="007A0323">
        <w:t xml:space="preserve">, </w:t>
      </w:r>
      <w:r>
        <w:t>March</w:t>
      </w:r>
      <w:r w:rsidR="007A0323">
        <w:t xml:space="preserve"> </w:t>
      </w:r>
      <w:r>
        <w:t>18</w:t>
      </w:r>
      <w:r w:rsidR="007A0323">
        <w:t>-</w:t>
      </w:r>
      <w:r>
        <w:t>21</w:t>
      </w:r>
      <w:r w:rsidR="007A0323">
        <w:t>, 2019.</w:t>
      </w:r>
      <w:bookmarkEnd w:id="10"/>
    </w:p>
    <w:p w14:paraId="25A7F3DD" w14:textId="3DDB6E5A" w:rsidR="00CE6665" w:rsidRDefault="00CE6665" w:rsidP="00CE6665">
      <w:pPr>
        <w:pStyle w:val="References"/>
        <w:jc w:val="left"/>
        <w:rPr>
          <w:lang w:eastAsia="zh-CN"/>
        </w:rPr>
      </w:pPr>
      <w:bookmarkStart w:id="11" w:name="_Ref528088041"/>
      <w:bookmarkStart w:id="12" w:name="_Ref524966456"/>
      <w:r>
        <w:rPr>
          <w:lang w:eastAsia="zh-CN"/>
        </w:rPr>
        <w:t>RAN1#9</w:t>
      </w:r>
      <w:r w:rsidR="00D01F64">
        <w:rPr>
          <w:lang w:eastAsia="zh-CN"/>
        </w:rPr>
        <w:t>8</w:t>
      </w:r>
      <w:r>
        <w:rPr>
          <w:lang w:eastAsia="zh-CN"/>
        </w:rPr>
        <w:t xml:space="preserve"> Chairman notes, </w:t>
      </w:r>
      <w:r w:rsidR="00D01F64" w:rsidRPr="00D01F64">
        <w:rPr>
          <w:lang w:eastAsia="zh-CN"/>
        </w:rPr>
        <w:t>Prague</w:t>
      </w:r>
      <w:r>
        <w:rPr>
          <w:lang w:eastAsia="zh-CN"/>
        </w:rPr>
        <w:t xml:space="preserve">, </w:t>
      </w:r>
      <w:r w:rsidR="00D01F64" w:rsidRPr="00D01F64">
        <w:rPr>
          <w:lang w:eastAsia="zh-CN"/>
        </w:rPr>
        <w:t>Czech Republic</w:t>
      </w:r>
      <w:r w:rsidRPr="002A1916">
        <w:rPr>
          <w:lang w:eastAsia="zh-CN"/>
        </w:rPr>
        <w:t>.</w:t>
      </w:r>
      <w:bookmarkEnd w:id="11"/>
    </w:p>
    <w:p w14:paraId="74D44A47" w14:textId="35BDF1E6" w:rsidR="00416305" w:rsidRDefault="00416305">
      <w:pPr>
        <w:pStyle w:val="References"/>
      </w:pPr>
      <w:bookmarkStart w:id="13" w:name="_Ref19623752"/>
      <w:bookmarkEnd w:id="12"/>
      <w:r>
        <w:t>R1</w:t>
      </w:r>
      <w:r w:rsidRPr="008B3952">
        <w:t>-19</w:t>
      </w:r>
      <w:r>
        <w:t>08</w:t>
      </w:r>
      <w:r w:rsidR="00943457">
        <w:t>7</w:t>
      </w:r>
      <w:r w:rsidR="00943457">
        <w:rPr>
          <w:lang w:eastAsia="zh-CN"/>
        </w:rPr>
        <w:t>12</w:t>
      </w:r>
      <w:r>
        <w:rPr>
          <w:lang w:eastAsia="zh-CN"/>
        </w:rPr>
        <w:t>, “</w:t>
      </w:r>
      <w:r w:rsidR="00943457" w:rsidRPr="00943457">
        <w:rPr>
          <w:lang w:eastAsia="zh-CN"/>
        </w:rPr>
        <w:t>Potential enhancement for CAS</w:t>
      </w:r>
      <w:r>
        <w:rPr>
          <w:lang w:eastAsia="zh-CN"/>
        </w:rPr>
        <w:t xml:space="preserve">,” </w:t>
      </w:r>
      <w:r w:rsidRPr="00416305">
        <w:t>Huawei, HiSilicon</w:t>
      </w:r>
      <w:r>
        <w:t xml:space="preserve">, RAN1#98, </w:t>
      </w:r>
      <w:r w:rsidRPr="00D01F64">
        <w:t>Prague</w:t>
      </w:r>
      <w:r>
        <w:t xml:space="preserve">, </w:t>
      </w:r>
      <w:r w:rsidRPr="00D01F64">
        <w:t>Czech Republic</w:t>
      </w:r>
      <w:r>
        <w:t>, August 26-30, 2019.</w:t>
      </w:r>
      <w:bookmarkEnd w:id="13"/>
    </w:p>
    <w:p w14:paraId="04AAC2C1" w14:textId="51D72C50" w:rsidR="001D6D57" w:rsidRPr="00B40D1E" w:rsidRDefault="001D6D57" w:rsidP="001D6D57">
      <w:pPr>
        <w:pStyle w:val="References"/>
      </w:pPr>
      <w:bookmarkStart w:id="14" w:name="_Ref20408881"/>
      <w:r>
        <w:t>R1-19</w:t>
      </w:r>
      <w:r w:rsidR="00FA01BC">
        <w:t>10099</w:t>
      </w:r>
      <w:r>
        <w:t>, “</w:t>
      </w:r>
      <w:r w:rsidRPr="001D6D57">
        <w:t>Additional simulation results for CAS evaluation</w:t>
      </w:r>
      <w:r>
        <w:t>,”</w:t>
      </w:r>
      <w:r>
        <w:rPr>
          <w:lang w:eastAsia="zh-CN"/>
        </w:rPr>
        <w:t xml:space="preserve"> </w:t>
      </w:r>
      <w:r w:rsidRPr="00416305">
        <w:t>Huawei, HiSilicon</w:t>
      </w:r>
      <w:r>
        <w:t>, RAN1#98bis, Chongqing, China, October 14-</w:t>
      </w:r>
      <w:r w:rsidR="00E55BE3">
        <w:t>20</w:t>
      </w:r>
      <w:r>
        <w:t>, 2019.</w:t>
      </w:r>
      <w:bookmarkEnd w:id="14"/>
    </w:p>
    <w:sectPr w:rsidR="001D6D57" w:rsidRPr="00B40D1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12AAE" w14:textId="77777777" w:rsidR="00D67B2F" w:rsidRDefault="00D67B2F">
      <w:r>
        <w:separator/>
      </w:r>
    </w:p>
  </w:endnote>
  <w:endnote w:type="continuationSeparator" w:id="0">
    <w:p w14:paraId="0EBA275D" w14:textId="77777777" w:rsidR="00D67B2F" w:rsidRDefault="00D67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BA1E0" w14:textId="77777777" w:rsidR="00D67B2F" w:rsidRDefault="00D67B2F">
      <w:r>
        <w:separator/>
      </w:r>
    </w:p>
  </w:footnote>
  <w:footnote w:type="continuationSeparator" w:id="0">
    <w:p w14:paraId="52ACB4C4" w14:textId="77777777" w:rsidR="00D67B2F" w:rsidRDefault="00D67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485A"/>
    <w:multiLevelType w:val="hybridMultilevel"/>
    <w:tmpl w:val="D84C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7704A"/>
    <w:multiLevelType w:val="hybridMultilevel"/>
    <w:tmpl w:val="4104A8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E3410A"/>
    <w:multiLevelType w:val="hybridMultilevel"/>
    <w:tmpl w:val="9C08476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E4B40"/>
    <w:multiLevelType w:val="hybridMultilevel"/>
    <w:tmpl w:val="18A02DCC"/>
    <w:lvl w:ilvl="0" w:tplc="A6104B0E">
      <w:start w:val="4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5735F98"/>
    <w:multiLevelType w:val="hybridMultilevel"/>
    <w:tmpl w:val="4A3A056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5A4DEA"/>
    <w:multiLevelType w:val="hybridMultilevel"/>
    <w:tmpl w:val="F77005D2"/>
    <w:lvl w:ilvl="0" w:tplc="2E189C0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AD34EA1"/>
    <w:multiLevelType w:val="hybridMultilevel"/>
    <w:tmpl w:val="99E0B0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7604A"/>
    <w:multiLevelType w:val="hybridMultilevel"/>
    <w:tmpl w:val="747423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3"/>
  </w:num>
  <w:num w:numId="5">
    <w:abstractNumId w:val="4"/>
  </w:num>
  <w:num w:numId="6">
    <w:abstractNumId w:val="12"/>
  </w:num>
  <w:num w:numId="7">
    <w:abstractNumId w:val="0"/>
  </w:num>
  <w:num w:numId="8">
    <w:abstractNumId w:val="5"/>
  </w:num>
  <w:num w:numId="9">
    <w:abstractNumId w:val="14"/>
  </w:num>
  <w:num w:numId="10">
    <w:abstractNumId w:val="1"/>
  </w:num>
  <w:num w:numId="11">
    <w:abstractNumId w:val="2"/>
  </w:num>
  <w:num w:numId="12">
    <w:abstractNumId w:val="11"/>
  </w:num>
  <w:num w:numId="13">
    <w:abstractNumId w:val="7"/>
  </w:num>
  <w:num w:numId="14">
    <w:abstractNumId w:val="9"/>
  </w:num>
  <w:num w:numId="15">
    <w:abstractNumId w:val="10"/>
  </w:num>
  <w:num w:numId="1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04"/>
    <w:rsid w:val="00011F67"/>
    <w:rsid w:val="00012862"/>
    <w:rsid w:val="000128E6"/>
    <w:rsid w:val="00015A05"/>
    <w:rsid w:val="00015EFB"/>
    <w:rsid w:val="000165E2"/>
    <w:rsid w:val="000168CE"/>
    <w:rsid w:val="00016B0E"/>
    <w:rsid w:val="000172BE"/>
    <w:rsid w:val="0001775B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27F9D"/>
    <w:rsid w:val="0003024C"/>
    <w:rsid w:val="00030533"/>
    <w:rsid w:val="00031ADB"/>
    <w:rsid w:val="00032056"/>
    <w:rsid w:val="000328CA"/>
    <w:rsid w:val="00032E40"/>
    <w:rsid w:val="000334AE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92C"/>
    <w:rsid w:val="00046AAF"/>
    <w:rsid w:val="00046ABD"/>
    <w:rsid w:val="00047225"/>
    <w:rsid w:val="00047A67"/>
    <w:rsid w:val="00047E60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1DB5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45AA"/>
    <w:rsid w:val="00074E86"/>
    <w:rsid w:val="00076097"/>
    <w:rsid w:val="00076541"/>
    <w:rsid w:val="00076CB0"/>
    <w:rsid w:val="00076E44"/>
    <w:rsid w:val="000772F4"/>
    <w:rsid w:val="000776EB"/>
    <w:rsid w:val="00081E4D"/>
    <w:rsid w:val="000823B0"/>
    <w:rsid w:val="0008335B"/>
    <w:rsid w:val="00083379"/>
    <w:rsid w:val="00083587"/>
    <w:rsid w:val="000836B7"/>
    <w:rsid w:val="00083838"/>
    <w:rsid w:val="00083B6A"/>
    <w:rsid w:val="00085E04"/>
    <w:rsid w:val="00086800"/>
    <w:rsid w:val="00087913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6653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2AC"/>
    <w:rsid w:val="000A2CC7"/>
    <w:rsid w:val="000A2ED6"/>
    <w:rsid w:val="000A41D1"/>
    <w:rsid w:val="000A4205"/>
    <w:rsid w:val="000A4226"/>
    <w:rsid w:val="000A4A19"/>
    <w:rsid w:val="000A6351"/>
    <w:rsid w:val="000A63D6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4764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697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382E"/>
    <w:rsid w:val="00104093"/>
    <w:rsid w:val="00104210"/>
    <w:rsid w:val="001043C2"/>
    <w:rsid w:val="001043E1"/>
    <w:rsid w:val="001046C3"/>
    <w:rsid w:val="00104B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6E2"/>
    <w:rsid w:val="00120B13"/>
    <w:rsid w:val="001216F3"/>
    <w:rsid w:val="00121AF0"/>
    <w:rsid w:val="00124864"/>
    <w:rsid w:val="00124D84"/>
    <w:rsid w:val="001250DD"/>
    <w:rsid w:val="00125733"/>
    <w:rsid w:val="001263AA"/>
    <w:rsid w:val="00130417"/>
    <w:rsid w:val="00130779"/>
    <w:rsid w:val="001307A1"/>
    <w:rsid w:val="001321D3"/>
    <w:rsid w:val="00133599"/>
    <w:rsid w:val="00133BF7"/>
    <w:rsid w:val="0013468B"/>
    <w:rsid w:val="00134B88"/>
    <w:rsid w:val="00135B26"/>
    <w:rsid w:val="00136A23"/>
    <w:rsid w:val="00136B99"/>
    <w:rsid w:val="00136F73"/>
    <w:rsid w:val="0014063E"/>
    <w:rsid w:val="001407F2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93C"/>
    <w:rsid w:val="00146B9F"/>
    <w:rsid w:val="00146E32"/>
    <w:rsid w:val="00151116"/>
    <w:rsid w:val="00151619"/>
    <w:rsid w:val="00151CA4"/>
    <w:rsid w:val="00151FDC"/>
    <w:rsid w:val="00152835"/>
    <w:rsid w:val="00153218"/>
    <w:rsid w:val="001551C3"/>
    <w:rsid w:val="0015542E"/>
    <w:rsid w:val="001559FA"/>
    <w:rsid w:val="0015600D"/>
    <w:rsid w:val="001560B4"/>
    <w:rsid w:val="00156374"/>
    <w:rsid w:val="001577D8"/>
    <w:rsid w:val="00157FC3"/>
    <w:rsid w:val="00160739"/>
    <w:rsid w:val="00160980"/>
    <w:rsid w:val="0016271E"/>
    <w:rsid w:val="00162C85"/>
    <w:rsid w:val="00162D7A"/>
    <w:rsid w:val="001641A2"/>
    <w:rsid w:val="00164DAB"/>
    <w:rsid w:val="00165681"/>
    <w:rsid w:val="00165BBB"/>
    <w:rsid w:val="0016613F"/>
    <w:rsid w:val="00166215"/>
    <w:rsid w:val="0016630F"/>
    <w:rsid w:val="00166591"/>
    <w:rsid w:val="001668CB"/>
    <w:rsid w:val="001670BF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69A6"/>
    <w:rsid w:val="00177069"/>
    <w:rsid w:val="00177FC1"/>
    <w:rsid w:val="00180094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4080"/>
    <w:rsid w:val="00185234"/>
    <w:rsid w:val="0018588A"/>
    <w:rsid w:val="00186404"/>
    <w:rsid w:val="00187252"/>
    <w:rsid w:val="001875F6"/>
    <w:rsid w:val="00191C91"/>
    <w:rsid w:val="00192DD9"/>
    <w:rsid w:val="001931CA"/>
    <w:rsid w:val="00193878"/>
    <w:rsid w:val="00194339"/>
    <w:rsid w:val="00194848"/>
    <w:rsid w:val="00194F68"/>
    <w:rsid w:val="001950A8"/>
    <w:rsid w:val="001958EA"/>
    <w:rsid w:val="00195E0E"/>
    <w:rsid w:val="001966C9"/>
    <w:rsid w:val="00197D47"/>
    <w:rsid w:val="001A01A5"/>
    <w:rsid w:val="001A1402"/>
    <w:rsid w:val="001A16EA"/>
    <w:rsid w:val="001A180D"/>
    <w:rsid w:val="001A1BAC"/>
    <w:rsid w:val="001A23CE"/>
    <w:rsid w:val="001A2C89"/>
    <w:rsid w:val="001A46E9"/>
    <w:rsid w:val="001A4A45"/>
    <w:rsid w:val="001A5C71"/>
    <w:rsid w:val="001A673E"/>
    <w:rsid w:val="001A7763"/>
    <w:rsid w:val="001B0366"/>
    <w:rsid w:val="001B0D2A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457E"/>
    <w:rsid w:val="001D5033"/>
    <w:rsid w:val="001D561B"/>
    <w:rsid w:val="001D57DB"/>
    <w:rsid w:val="001D5C02"/>
    <w:rsid w:val="001D5C88"/>
    <w:rsid w:val="001D6567"/>
    <w:rsid w:val="001D695C"/>
    <w:rsid w:val="001D6D57"/>
    <w:rsid w:val="001D6FD9"/>
    <w:rsid w:val="001D780E"/>
    <w:rsid w:val="001E0250"/>
    <w:rsid w:val="001E051A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9E1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ACD"/>
    <w:rsid w:val="00201EC7"/>
    <w:rsid w:val="0020349A"/>
    <w:rsid w:val="002034B4"/>
    <w:rsid w:val="002038A7"/>
    <w:rsid w:val="00203A78"/>
    <w:rsid w:val="00204032"/>
    <w:rsid w:val="0020442C"/>
    <w:rsid w:val="002046F8"/>
    <w:rsid w:val="00204720"/>
    <w:rsid w:val="00204BAD"/>
    <w:rsid w:val="00204BE4"/>
    <w:rsid w:val="00204D60"/>
    <w:rsid w:val="00205627"/>
    <w:rsid w:val="002056D0"/>
    <w:rsid w:val="00205A0F"/>
    <w:rsid w:val="002061C6"/>
    <w:rsid w:val="002063F6"/>
    <w:rsid w:val="00207682"/>
    <w:rsid w:val="002100D1"/>
    <w:rsid w:val="00210860"/>
    <w:rsid w:val="00210B6A"/>
    <w:rsid w:val="002116A5"/>
    <w:rsid w:val="00212CB6"/>
    <w:rsid w:val="00212E37"/>
    <w:rsid w:val="00213231"/>
    <w:rsid w:val="00213B5D"/>
    <w:rsid w:val="00213BAE"/>
    <w:rsid w:val="00213D53"/>
    <w:rsid w:val="002140FF"/>
    <w:rsid w:val="002159DD"/>
    <w:rsid w:val="002164D8"/>
    <w:rsid w:val="00220894"/>
    <w:rsid w:val="00220A81"/>
    <w:rsid w:val="00221542"/>
    <w:rsid w:val="00221772"/>
    <w:rsid w:val="002236DE"/>
    <w:rsid w:val="00224952"/>
    <w:rsid w:val="00224DD2"/>
    <w:rsid w:val="00225905"/>
    <w:rsid w:val="00225A6A"/>
    <w:rsid w:val="00225AC7"/>
    <w:rsid w:val="00225ACC"/>
    <w:rsid w:val="00230B0A"/>
    <w:rsid w:val="00231ABC"/>
    <w:rsid w:val="00231C25"/>
    <w:rsid w:val="00231C6F"/>
    <w:rsid w:val="0023244C"/>
    <w:rsid w:val="00232A90"/>
    <w:rsid w:val="00234151"/>
    <w:rsid w:val="00234F8C"/>
    <w:rsid w:val="002354EA"/>
    <w:rsid w:val="00235542"/>
    <w:rsid w:val="002369B0"/>
    <w:rsid w:val="00236AD8"/>
    <w:rsid w:val="00237BC0"/>
    <w:rsid w:val="002401F5"/>
    <w:rsid w:val="00240B73"/>
    <w:rsid w:val="00240E54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105"/>
    <w:rsid w:val="002575EF"/>
    <w:rsid w:val="00257BF4"/>
    <w:rsid w:val="00260003"/>
    <w:rsid w:val="0026035D"/>
    <w:rsid w:val="00260513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733"/>
    <w:rsid w:val="00266B13"/>
    <w:rsid w:val="00270728"/>
    <w:rsid w:val="00270D42"/>
    <w:rsid w:val="0027195D"/>
    <w:rsid w:val="00272B03"/>
    <w:rsid w:val="002733E2"/>
    <w:rsid w:val="00273DC9"/>
    <w:rsid w:val="002750B1"/>
    <w:rsid w:val="00276A35"/>
    <w:rsid w:val="00277835"/>
    <w:rsid w:val="002803CD"/>
    <w:rsid w:val="00280AB1"/>
    <w:rsid w:val="00280B4D"/>
    <w:rsid w:val="00281C17"/>
    <w:rsid w:val="002848B6"/>
    <w:rsid w:val="00284BAE"/>
    <w:rsid w:val="002859AF"/>
    <w:rsid w:val="00286910"/>
    <w:rsid w:val="00286AE7"/>
    <w:rsid w:val="00287243"/>
    <w:rsid w:val="00290647"/>
    <w:rsid w:val="00291385"/>
    <w:rsid w:val="00291398"/>
    <w:rsid w:val="00291422"/>
    <w:rsid w:val="0029189C"/>
    <w:rsid w:val="0029237F"/>
    <w:rsid w:val="00292715"/>
    <w:rsid w:val="002938B5"/>
    <w:rsid w:val="00293E57"/>
    <w:rsid w:val="002947D1"/>
    <w:rsid w:val="002948DF"/>
    <w:rsid w:val="00294D90"/>
    <w:rsid w:val="0029518F"/>
    <w:rsid w:val="00295FD0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A69"/>
    <w:rsid w:val="002B1D62"/>
    <w:rsid w:val="002B2723"/>
    <w:rsid w:val="002B2D74"/>
    <w:rsid w:val="002B2E4A"/>
    <w:rsid w:val="002B303A"/>
    <w:rsid w:val="002B538E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0473"/>
    <w:rsid w:val="002D11B7"/>
    <w:rsid w:val="002D1A48"/>
    <w:rsid w:val="002D1AC5"/>
    <w:rsid w:val="002D3BBC"/>
    <w:rsid w:val="002D438A"/>
    <w:rsid w:val="002D53C8"/>
    <w:rsid w:val="002D5738"/>
    <w:rsid w:val="002D5E53"/>
    <w:rsid w:val="002D7984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34B"/>
    <w:rsid w:val="002F7562"/>
    <w:rsid w:val="002F7BE3"/>
    <w:rsid w:val="002F7E6A"/>
    <w:rsid w:val="00300165"/>
    <w:rsid w:val="00300F00"/>
    <w:rsid w:val="003010CF"/>
    <w:rsid w:val="00303440"/>
    <w:rsid w:val="00304BBC"/>
    <w:rsid w:val="00304D9B"/>
    <w:rsid w:val="00305FF9"/>
    <w:rsid w:val="00306E6B"/>
    <w:rsid w:val="00307572"/>
    <w:rsid w:val="00307671"/>
    <w:rsid w:val="00307E75"/>
    <w:rsid w:val="003100C8"/>
    <w:rsid w:val="0031067D"/>
    <w:rsid w:val="00311161"/>
    <w:rsid w:val="003112A7"/>
    <w:rsid w:val="00312400"/>
    <w:rsid w:val="00312739"/>
    <w:rsid w:val="003129AF"/>
    <w:rsid w:val="00312D10"/>
    <w:rsid w:val="00313C7D"/>
    <w:rsid w:val="0031474A"/>
    <w:rsid w:val="003178DA"/>
    <w:rsid w:val="00317DB8"/>
    <w:rsid w:val="00320618"/>
    <w:rsid w:val="0032100B"/>
    <w:rsid w:val="003212C4"/>
    <w:rsid w:val="00321BD7"/>
    <w:rsid w:val="00321EA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13E"/>
    <w:rsid w:val="003279A2"/>
    <w:rsid w:val="003279BD"/>
    <w:rsid w:val="003311E9"/>
    <w:rsid w:val="00331426"/>
    <w:rsid w:val="0033171D"/>
    <w:rsid w:val="00331FC3"/>
    <w:rsid w:val="00333217"/>
    <w:rsid w:val="003336B3"/>
    <w:rsid w:val="00333FF6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60232"/>
    <w:rsid w:val="003602E0"/>
    <w:rsid w:val="00360D01"/>
    <w:rsid w:val="00361A9E"/>
    <w:rsid w:val="00361EBE"/>
    <w:rsid w:val="00362569"/>
    <w:rsid w:val="003636CD"/>
    <w:rsid w:val="00363A51"/>
    <w:rsid w:val="003643BF"/>
    <w:rsid w:val="0036487C"/>
    <w:rsid w:val="00365411"/>
    <w:rsid w:val="00365FA2"/>
    <w:rsid w:val="00366423"/>
    <w:rsid w:val="00366600"/>
    <w:rsid w:val="00366C69"/>
    <w:rsid w:val="00367441"/>
    <w:rsid w:val="003676A6"/>
    <w:rsid w:val="00367B1D"/>
    <w:rsid w:val="00370E4F"/>
    <w:rsid w:val="00371215"/>
    <w:rsid w:val="00371B75"/>
    <w:rsid w:val="00372058"/>
    <w:rsid w:val="00372469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33F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6F6"/>
    <w:rsid w:val="00394739"/>
    <w:rsid w:val="00397C1D"/>
    <w:rsid w:val="00397D21"/>
    <w:rsid w:val="003A015A"/>
    <w:rsid w:val="003A180F"/>
    <w:rsid w:val="003A18DD"/>
    <w:rsid w:val="003A1B0B"/>
    <w:rsid w:val="003A20C8"/>
    <w:rsid w:val="003A269B"/>
    <w:rsid w:val="003A2C29"/>
    <w:rsid w:val="003A2EC3"/>
    <w:rsid w:val="003A36F2"/>
    <w:rsid w:val="003A3D39"/>
    <w:rsid w:val="003A3EC7"/>
    <w:rsid w:val="003A403E"/>
    <w:rsid w:val="003A40B4"/>
    <w:rsid w:val="003A5E7C"/>
    <w:rsid w:val="003A7834"/>
    <w:rsid w:val="003B072E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F65"/>
    <w:rsid w:val="003C7AD7"/>
    <w:rsid w:val="003D0FC3"/>
    <w:rsid w:val="003D1902"/>
    <w:rsid w:val="003D2C1D"/>
    <w:rsid w:val="003D2C34"/>
    <w:rsid w:val="003D3369"/>
    <w:rsid w:val="003D3DDD"/>
    <w:rsid w:val="003D46F1"/>
    <w:rsid w:val="003D5CBF"/>
    <w:rsid w:val="003D66D2"/>
    <w:rsid w:val="003E07AE"/>
    <w:rsid w:val="003E1481"/>
    <w:rsid w:val="003E14FC"/>
    <w:rsid w:val="003E24A3"/>
    <w:rsid w:val="003E2976"/>
    <w:rsid w:val="003E2BF9"/>
    <w:rsid w:val="003E2DBF"/>
    <w:rsid w:val="003E44D8"/>
    <w:rsid w:val="003E4710"/>
    <w:rsid w:val="003E4858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3F9A"/>
    <w:rsid w:val="004047C4"/>
    <w:rsid w:val="00405037"/>
    <w:rsid w:val="0040570B"/>
    <w:rsid w:val="00405EDB"/>
    <w:rsid w:val="00405FB1"/>
    <w:rsid w:val="00406460"/>
    <w:rsid w:val="00406FAD"/>
    <w:rsid w:val="00407321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2B"/>
    <w:rsid w:val="00414C65"/>
    <w:rsid w:val="0041544E"/>
    <w:rsid w:val="00415D76"/>
    <w:rsid w:val="00416305"/>
    <w:rsid w:val="0041662E"/>
    <w:rsid w:val="00416665"/>
    <w:rsid w:val="00416A67"/>
    <w:rsid w:val="00416ACB"/>
    <w:rsid w:val="0041716A"/>
    <w:rsid w:val="00421DCF"/>
    <w:rsid w:val="00422341"/>
    <w:rsid w:val="00423641"/>
    <w:rsid w:val="00423DA5"/>
    <w:rsid w:val="00424469"/>
    <w:rsid w:val="00426266"/>
    <w:rsid w:val="0042718C"/>
    <w:rsid w:val="00430A2D"/>
    <w:rsid w:val="00431505"/>
    <w:rsid w:val="00431AF0"/>
    <w:rsid w:val="0043213A"/>
    <w:rsid w:val="0043260B"/>
    <w:rsid w:val="004330F4"/>
    <w:rsid w:val="00433590"/>
    <w:rsid w:val="00433735"/>
    <w:rsid w:val="0043393D"/>
    <w:rsid w:val="004344C7"/>
    <w:rsid w:val="00435274"/>
    <w:rsid w:val="004352AD"/>
    <w:rsid w:val="0043545D"/>
    <w:rsid w:val="00435FE2"/>
    <w:rsid w:val="00436E2F"/>
    <w:rsid w:val="00436EAB"/>
    <w:rsid w:val="004377FB"/>
    <w:rsid w:val="00437C1C"/>
    <w:rsid w:val="004432D8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A3F"/>
    <w:rsid w:val="00460BBD"/>
    <w:rsid w:val="00460BCC"/>
    <w:rsid w:val="00460CC3"/>
    <w:rsid w:val="00460E86"/>
    <w:rsid w:val="0046302C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0EBC"/>
    <w:rsid w:val="004722AF"/>
    <w:rsid w:val="0047286B"/>
    <w:rsid w:val="00472E27"/>
    <w:rsid w:val="00474220"/>
    <w:rsid w:val="004752D3"/>
    <w:rsid w:val="004754E1"/>
    <w:rsid w:val="00475CE0"/>
    <w:rsid w:val="00476827"/>
    <w:rsid w:val="0047696E"/>
    <w:rsid w:val="00476BD4"/>
    <w:rsid w:val="00477AFD"/>
    <w:rsid w:val="00477C35"/>
    <w:rsid w:val="00477FB9"/>
    <w:rsid w:val="00480988"/>
    <w:rsid w:val="00480E05"/>
    <w:rsid w:val="0048166D"/>
    <w:rsid w:val="004816B7"/>
    <w:rsid w:val="00481CA4"/>
    <w:rsid w:val="00481D88"/>
    <w:rsid w:val="00482BBE"/>
    <w:rsid w:val="00482C91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D63"/>
    <w:rsid w:val="0049648F"/>
    <w:rsid w:val="00496606"/>
    <w:rsid w:val="00496B79"/>
    <w:rsid w:val="00496F05"/>
    <w:rsid w:val="00497370"/>
    <w:rsid w:val="00497D9D"/>
    <w:rsid w:val="004A0A42"/>
    <w:rsid w:val="004A0F39"/>
    <w:rsid w:val="004A129E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2E28"/>
    <w:rsid w:val="004B44D6"/>
    <w:rsid w:val="004B49E6"/>
    <w:rsid w:val="004B4D69"/>
    <w:rsid w:val="004C01A8"/>
    <w:rsid w:val="004C0F87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E"/>
    <w:rsid w:val="004D1D91"/>
    <w:rsid w:val="004D22C3"/>
    <w:rsid w:val="004D5BA6"/>
    <w:rsid w:val="004D5C22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DE0"/>
    <w:rsid w:val="004E4060"/>
    <w:rsid w:val="004E409A"/>
    <w:rsid w:val="004E513A"/>
    <w:rsid w:val="004F0142"/>
    <w:rsid w:val="004F0E25"/>
    <w:rsid w:val="004F0FB9"/>
    <w:rsid w:val="004F2F7E"/>
    <w:rsid w:val="004F32B5"/>
    <w:rsid w:val="004F407E"/>
    <w:rsid w:val="004F41E5"/>
    <w:rsid w:val="004F45D7"/>
    <w:rsid w:val="004F531D"/>
    <w:rsid w:val="004F5479"/>
    <w:rsid w:val="004F6EC6"/>
    <w:rsid w:val="004F7528"/>
    <w:rsid w:val="004F78AE"/>
    <w:rsid w:val="004F7BCA"/>
    <w:rsid w:val="004F7D89"/>
    <w:rsid w:val="00501981"/>
    <w:rsid w:val="00501A85"/>
    <w:rsid w:val="00501BB3"/>
    <w:rsid w:val="005021DD"/>
    <w:rsid w:val="005025EB"/>
    <w:rsid w:val="005026CA"/>
    <w:rsid w:val="00502B72"/>
    <w:rsid w:val="005031BF"/>
    <w:rsid w:val="005034A0"/>
    <w:rsid w:val="0050376D"/>
    <w:rsid w:val="00504AEA"/>
    <w:rsid w:val="00504BC1"/>
    <w:rsid w:val="00504FBD"/>
    <w:rsid w:val="00505134"/>
    <w:rsid w:val="00505C04"/>
    <w:rsid w:val="00507BCE"/>
    <w:rsid w:val="00507C12"/>
    <w:rsid w:val="00507CE3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C0A"/>
    <w:rsid w:val="00521476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03CF"/>
    <w:rsid w:val="0053182F"/>
    <w:rsid w:val="00531EBE"/>
    <w:rsid w:val="00532F8B"/>
    <w:rsid w:val="00533182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1D80"/>
    <w:rsid w:val="00552768"/>
    <w:rsid w:val="005527F1"/>
    <w:rsid w:val="00552935"/>
    <w:rsid w:val="00553127"/>
    <w:rsid w:val="005537D5"/>
    <w:rsid w:val="00554BE7"/>
    <w:rsid w:val="0055557F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3DE"/>
    <w:rsid w:val="00574F3F"/>
    <w:rsid w:val="0057562C"/>
    <w:rsid w:val="005759F6"/>
    <w:rsid w:val="00575E3E"/>
    <w:rsid w:val="0057636B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52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2225"/>
    <w:rsid w:val="005B2799"/>
    <w:rsid w:val="005B2B77"/>
    <w:rsid w:val="005B307D"/>
    <w:rsid w:val="005B3D4A"/>
    <w:rsid w:val="005B4D87"/>
    <w:rsid w:val="005B524C"/>
    <w:rsid w:val="005B57A3"/>
    <w:rsid w:val="005B6A75"/>
    <w:rsid w:val="005B7DD1"/>
    <w:rsid w:val="005C00A0"/>
    <w:rsid w:val="005C15CE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2C46"/>
    <w:rsid w:val="005D3D76"/>
    <w:rsid w:val="005D4578"/>
    <w:rsid w:val="005D4EFA"/>
    <w:rsid w:val="005D55BA"/>
    <w:rsid w:val="005D5ADB"/>
    <w:rsid w:val="005D648A"/>
    <w:rsid w:val="005D7D67"/>
    <w:rsid w:val="005D7E0D"/>
    <w:rsid w:val="005E126C"/>
    <w:rsid w:val="005E234A"/>
    <w:rsid w:val="005E2867"/>
    <w:rsid w:val="005E2E7D"/>
    <w:rsid w:val="005E35CC"/>
    <w:rsid w:val="005E371E"/>
    <w:rsid w:val="005E3A5F"/>
    <w:rsid w:val="005E4B67"/>
    <w:rsid w:val="005E53F9"/>
    <w:rsid w:val="005E5629"/>
    <w:rsid w:val="005E5DB4"/>
    <w:rsid w:val="005E775D"/>
    <w:rsid w:val="005F0A43"/>
    <w:rsid w:val="005F0D58"/>
    <w:rsid w:val="005F25A0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2DDB"/>
    <w:rsid w:val="00603312"/>
    <w:rsid w:val="0060380F"/>
    <w:rsid w:val="00603AFE"/>
    <w:rsid w:val="00604675"/>
    <w:rsid w:val="00604DC7"/>
    <w:rsid w:val="00604E47"/>
    <w:rsid w:val="00605441"/>
    <w:rsid w:val="00606970"/>
    <w:rsid w:val="00606A20"/>
    <w:rsid w:val="0060729C"/>
    <w:rsid w:val="006072C6"/>
    <w:rsid w:val="00607A2E"/>
    <w:rsid w:val="00607FD1"/>
    <w:rsid w:val="0061026B"/>
    <w:rsid w:val="00610C02"/>
    <w:rsid w:val="006113A5"/>
    <w:rsid w:val="006130F7"/>
    <w:rsid w:val="00613AF8"/>
    <w:rsid w:val="00613D8E"/>
    <w:rsid w:val="006142E0"/>
    <w:rsid w:val="00614F70"/>
    <w:rsid w:val="006156EA"/>
    <w:rsid w:val="00616112"/>
    <w:rsid w:val="00616D9F"/>
    <w:rsid w:val="00617187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2A5C"/>
    <w:rsid w:val="00634ACF"/>
    <w:rsid w:val="00634C36"/>
    <w:rsid w:val="00635035"/>
    <w:rsid w:val="0063580D"/>
    <w:rsid w:val="00635CAE"/>
    <w:rsid w:val="006370C5"/>
    <w:rsid w:val="00637240"/>
    <w:rsid w:val="00643660"/>
    <w:rsid w:val="00644C95"/>
    <w:rsid w:val="00644EC7"/>
    <w:rsid w:val="006452AC"/>
    <w:rsid w:val="00645FED"/>
    <w:rsid w:val="00646711"/>
    <w:rsid w:val="00646AE9"/>
    <w:rsid w:val="006475A7"/>
    <w:rsid w:val="00650139"/>
    <w:rsid w:val="006501A7"/>
    <w:rsid w:val="00650A57"/>
    <w:rsid w:val="0065185B"/>
    <w:rsid w:val="00652232"/>
    <w:rsid w:val="00652756"/>
    <w:rsid w:val="00652AD8"/>
    <w:rsid w:val="00652B79"/>
    <w:rsid w:val="00652E1B"/>
    <w:rsid w:val="006533C3"/>
    <w:rsid w:val="00653F7E"/>
    <w:rsid w:val="00654068"/>
    <w:rsid w:val="0065426F"/>
    <w:rsid w:val="00654284"/>
    <w:rsid w:val="00654B38"/>
    <w:rsid w:val="00654B83"/>
    <w:rsid w:val="00655061"/>
    <w:rsid w:val="0065510C"/>
    <w:rsid w:val="00655B63"/>
    <w:rsid w:val="006571F6"/>
    <w:rsid w:val="006605B9"/>
    <w:rsid w:val="006618CC"/>
    <w:rsid w:val="00662111"/>
    <w:rsid w:val="00662118"/>
    <w:rsid w:val="0066221A"/>
    <w:rsid w:val="00662CF2"/>
    <w:rsid w:val="006638AD"/>
    <w:rsid w:val="0066687E"/>
    <w:rsid w:val="0066732C"/>
    <w:rsid w:val="006679F5"/>
    <w:rsid w:val="00667B77"/>
    <w:rsid w:val="00667BB0"/>
    <w:rsid w:val="006716DA"/>
    <w:rsid w:val="00672009"/>
    <w:rsid w:val="006728ED"/>
    <w:rsid w:val="006732B1"/>
    <w:rsid w:val="00673D44"/>
    <w:rsid w:val="0067446F"/>
    <w:rsid w:val="006746A4"/>
    <w:rsid w:val="00675558"/>
    <w:rsid w:val="00675611"/>
    <w:rsid w:val="00675A60"/>
    <w:rsid w:val="00675DFC"/>
    <w:rsid w:val="00675F19"/>
    <w:rsid w:val="0067697E"/>
    <w:rsid w:val="00677443"/>
    <w:rsid w:val="0067769A"/>
    <w:rsid w:val="006806A3"/>
    <w:rsid w:val="006806A6"/>
    <w:rsid w:val="00681211"/>
    <w:rsid w:val="00681288"/>
    <w:rsid w:val="006813C0"/>
    <w:rsid w:val="00681B36"/>
    <w:rsid w:val="00682C1C"/>
    <w:rsid w:val="00682E14"/>
    <w:rsid w:val="006839CE"/>
    <w:rsid w:val="006841F6"/>
    <w:rsid w:val="0068436C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3F62"/>
    <w:rsid w:val="00694482"/>
    <w:rsid w:val="00694797"/>
    <w:rsid w:val="00695257"/>
    <w:rsid w:val="00695887"/>
    <w:rsid w:val="00696BBD"/>
    <w:rsid w:val="006974F6"/>
    <w:rsid w:val="00697733"/>
    <w:rsid w:val="00697AA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7D"/>
    <w:rsid w:val="006B17E7"/>
    <w:rsid w:val="006B19E8"/>
    <w:rsid w:val="006B1A8A"/>
    <w:rsid w:val="006B1FD5"/>
    <w:rsid w:val="006B2B59"/>
    <w:rsid w:val="006B555A"/>
    <w:rsid w:val="006B600A"/>
    <w:rsid w:val="006B6635"/>
    <w:rsid w:val="006B7466"/>
    <w:rsid w:val="006B782E"/>
    <w:rsid w:val="006B7A69"/>
    <w:rsid w:val="006B7D22"/>
    <w:rsid w:val="006B7D2C"/>
    <w:rsid w:val="006C018F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485D"/>
    <w:rsid w:val="006C5958"/>
    <w:rsid w:val="006C5B4F"/>
    <w:rsid w:val="006C643C"/>
    <w:rsid w:val="006C6A3E"/>
    <w:rsid w:val="006C6E3A"/>
    <w:rsid w:val="006C6FD7"/>
    <w:rsid w:val="006C7B63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4FE3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322"/>
    <w:rsid w:val="006E45F3"/>
    <w:rsid w:val="006E474F"/>
    <w:rsid w:val="006E4A2F"/>
    <w:rsid w:val="006E4ED4"/>
    <w:rsid w:val="006E557B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850"/>
    <w:rsid w:val="006F707E"/>
    <w:rsid w:val="007001DC"/>
    <w:rsid w:val="00700EED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89F"/>
    <w:rsid w:val="00714C47"/>
    <w:rsid w:val="00716462"/>
    <w:rsid w:val="00716730"/>
    <w:rsid w:val="00716AF9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4B5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3DB9"/>
    <w:rsid w:val="00734EBE"/>
    <w:rsid w:val="00735BFF"/>
    <w:rsid w:val="00735DD7"/>
    <w:rsid w:val="00735EA8"/>
    <w:rsid w:val="0073610B"/>
    <w:rsid w:val="00736DD8"/>
    <w:rsid w:val="007374C3"/>
    <w:rsid w:val="007378DB"/>
    <w:rsid w:val="0073798D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4122"/>
    <w:rsid w:val="0074489F"/>
    <w:rsid w:val="00744A64"/>
    <w:rsid w:val="00744D47"/>
    <w:rsid w:val="00744EA0"/>
    <w:rsid w:val="0074638D"/>
    <w:rsid w:val="00746484"/>
    <w:rsid w:val="0074704F"/>
    <w:rsid w:val="0074755A"/>
    <w:rsid w:val="00747F48"/>
    <w:rsid w:val="00747F4C"/>
    <w:rsid w:val="00750721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71AC"/>
    <w:rsid w:val="007574FC"/>
    <w:rsid w:val="00757DB4"/>
    <w:rsid w:val="00757F1F"/>
    <w:rsid w:val="00760975"/>
    <w:rsid w:val="00761FDA"/>
    <w:rsid w:val="007621FF"/>
    <w:rsid w:val="007634E3"/>
    <w:rsid w:val="007634F6"/>
    <w:rsid w:val="00763BC9"/>
    <w:rsid w:val="00764194"/>
    <w:rsid w:val="00764533"/>
    <w:rsid w:val="00765ED3"/>
    <w:rsid w:val="0076681D"/>
    <w:rsid w:val="00766A65"/>
    <w:rsid w:val="007671F5"/>
    <w:rsid w:val="007676B8"/>
    <w:rsid w:val="00771672"/>
    <w:rsid w:val="0077175C"/>
    <w:rsid w:val="00771870"/>
    <w:rsid w:val="00771BF9"/>
    <w:rsid w:val="00772BF7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C04"/>
    <w:rsid w:val="00784EED"/>
    <w:rsid w:val="00785900"/>
    <w:rsid w:val="00786810"/>
    <w:rsid w:val="00786958"/>
    <w:rsid w:val="00786A97"/>
    <w:rsid w:val="00786E71"/>
    <w:rsid w:val="00787331"/>
    <w:rsid w:val="007901AF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3E5"/>
    <w:rsid w:val="007975AE"/>
    <w:rsid w:val="007A0323"/>
    <w:rsid w:val="007A0560"/>
    <w:rsid w:val="007A0BC2"/>
    <w:rsid w:val="007A1BFB"/>
    <w:rsid w:val="007A1C86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880"/>
    <w:rsid w:val="007B1AC0"/>
    <w:rsid w:val="007B25A8"/>
    <w:rsid w:val="007B270A"/>
    <w:rsid w:val="007B2D3B"/>
    <w:rsid w:val="007B52CD"/>
    <w:rsid w:val="007B7499"/>
    <w:rsid w:val="007B7DC1"/>
    <w:rsid w:val="007B7EDB"/>
    <w:rsid w:val="007C19AD"/>
    <w:rsid w:val="007C1F83"/>
    <w:rsid w:val="007C2819"/>
    <w:rsid w:val="007C3598"/>
    <w:rsid w:val="007C3FA8"/>
    <w:rsid w:val="007C5956"/>
    <w:rsid w:val="007C68DA"/>
    <w:rsid w:val="007D02A7"/>
    <w:rsid w:val="007D1C9B"/>
    <w:rsid w:val="007D229A"/>
    <w:rsid w:val="007D247E"/>
    <w:rsid w:val="007D2EE4"/>
    <w:rsid w:val="007D2F44"/>
    <w:rsid w:val="007D2F4D"/>
    <w:rsid w:val="007D3C97"/>
    <w:rsid w:val="007D4178"/>
    <w:rsid w:val="007D4D33"/>
    <w:rsid w:val="007D6431"/>
    <w:rsid w:val="007D701C"/>
    <w:rsid w:val="007D7132"/>
    <w:rsid w:val="007D7175"/>
    <w:rsid w:val="007D71C8"/>
    <w:rsid w:val="007D7837"/>
    <w:rsid w:val="007D7927"/>
    <w:rsid w:val="007D7ADE"/>
    <w:rsid w:val="007E1369"/>
    <w:rsid w:val="007E1A1B"/>
    <w:rsid w:val="007E1A88"/>
    <w:rsid w:val="007E27EB"/>
    <w:rsid w:val="007E458F"/>
    <w:rsid w:val="007E4C88"/>
    <w:rsid w:val="007E5367"/>
    <w:rsid w:val="007E585C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72DD"/>
    <w:rsid w:val="007F76B4"/>
    <w:rsid w:val="008001B4"/>
    <w:rsid w:val="00800684"/>
    <w:rsid w:val="00800769"/>
    <w:rsid w:val="00800ED2"/>
    <w:rsid w:val="00800ED8"/>
    <w:rsid w:val="00801AD0"/>
    <w:rsid w:val="00801BBB"/>
    <w:rsid w:val="00802253"/>
    <w:rsid w:val="00802BFD"/>
    <w:rsid w:val="00802E74"/>
    <w:rsid w:val="00804B92"/>
    <w:rsid w:val="00804E21"/>
    <w:rsid w:val="00805092"/>
    <w:rsid w:val="00806AAF"/>
    <w:rsid w:val="00806E02"/>
    <w:rsid w:val="008070AC"/>
    <w:rsid w:val="008076AF"/>
    <w:rsid w:val="008101FD"/>
    <w:rsid w:val="00810D8D"/>
    <w:rsid w:val="00811835"/>
    <w:rsid w:val="00813FD5"/>
    <w:rsid w:val="00814522"/>
    <w:rsid w:val="00814B8E"/>
    <w:rsid w:val="0081581D"/>
    <w:rsid w:val="008158FD"/>
    <w:rsid w:val="00816F2E"/>
    <w:rsid w:val="00816FCB"/>
    <w:rsid w:val="008172BE"/>
    <w:rsid w:val="00817B71"/>
    <w:rsid w:val="00820244"/>
    <w:rsid w:val="0082033A"/>
    <w:rsid w:val="008205A7"/>
    <w:rsid w:val="00820FE4"/>
    <w:rsid w:val="008221B3"/>
    <w:rsid w:val="0082248E"/>
    <w:rsid w:val="00823406"/>
    <w:rsid w:val="008234E9"/>
    <w:rsid w:val="00823FB6"/>
    <w:rsid w:val="00824B6F"/>
    <w:rsid w:val="00824FDF"/>
    <w:rsid w:val="00825125"/>
    <w:rsid w:val="0082521A"/>
    <w:rsid w:val="008257CC"/>
    <w:rsid w:val="00826E4D"/>
    <w:rsid w:val="008274BF"/>
    <w:rsid w:val="00830DC3"/>
    <w:rsid w:val="00831555"/>
    <w:rsid w:val="00831F52"/>
    <w:rsid w:val="00832154"/>
    <w:rsid w:val="00832F5C"/>
    <w:rsid w:val="00835500"/>
    <w:rsid w:val="008359E0"/>
    <w:rsid w:val="008376F6"/>
    <w:rsid w:val="00837D5B"/>
    <w:rsid w:val="00837D75"/>
    <w:rsid w:val="00840607"/>
    <w:rsid w:val="0084149F"/>
    <w:rsid w:val="00841CD2"/>
    <w:rsid w:val="00842899"/>
    <w:rsid w:val="00842A46"/>
    <w:rsid w:val="00842B77"/>
    <w:rsid w:val="00842B92"/>
    <w:rsid w:val="0084309F"/>
    <w:rsid w:val="00845C12"/>
    <w:rsid w:val="008468C0"/>
    <w:rsid w:val="008469D9"/>
    <w:rsid w:val="00846DC0"/>
    <w:rsid w:val="008474A7"/>
    <w:rsid w:val="008506B6"/>
    <w:rsid w:val="00850AE0"/>
    <w:rsid w:val="008524D2"/>
    <w:rsid w:val="00852E19"/>
    <w:rsid w:val="008535CF"/>
    <w:rsid w:val="00856071"/>
    <w:rsid w:val="00856441"/>
    <w:rsid w:val="00856833"/>
    <w:rsid w:val="00856840"/>
    <w:rsid w:val="0086087C"/>
    <w:rsid w:val="00860B93"/>
    <w:rsid w:val="00860D8E"/>
    <w:rsid w:val="00861562"/>
    <w:rsid w:val="0086275E"/>
    <w:rsid w:val="00864384"/>
    <w:rsid w:val="00864440"/>
    <w:rsid w:val="008647B0"/>
    <w:rsid w:val="00864D76"/>
    <w:rsid w:val="008650FC"/>
    <w:rsid w:val="0086694C"/>
    <w:rsid w:val="00866EB3"/>
    <w:rsid w:val="0086701A"/>
    <w:rsid w:val="00867BD2"/>
    <w:rsid w:val="008712FD"/>
    <w:rsid w:val="008716A1"/>
    <w:rsid w:val="00872077"/>
    <w:rsid w:val="00872D3F"/>
    <w:rsid w:val="008733AA"/>
    <w:rsid w:val="008733E4"/>
    <w:rsid w:val="00873ECD"/>
    <w:rsid w:val="00873F15"/>
    <w:rsid w:val="00874096"/>
    <w:rsid w:val="008756A4"/>
    <w:rsid w:val="00875F73"/>
    <w:rsid w:val="00876A2D"/>
    <w:rsid w:val="00877049"/>
    <w:rsid w:val="00877F56"/>
    <w:rsid w:val="008803C4"/>
    <w:rsid w:val="00880806"/>
    <w:rsid w:val="00880F30"/>
    <w:rsid w:val="00881057"/>
    <w:rsid w:val="008833E8"/>
    <w:rsid w:val="00887B48"/>
    <w:rsid w:val="008902E8"/>
    <w:rsid w:val="00890E09"/>
    <w:rsid w:val="0089130B"/>
    <w:rsid w:val="008916CF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98D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24D6"/>
    <w:rsid w:val="008B389D"/>
    <w:rsid w:val="008B3952"/>
    <w:rsid w:val="008B3C5C"/>
    <w:rsid w:val="008B5299"/>
    <w:rsid w:val="008B5A5F"/>
    <w:rsid w:val="008B5AB0"/>
    <w:rsid w:val="008B5DDD"/>
    <w:rsid w:val="008B6054"/>
    <w:rsid w:val="008B6E58"/>
    <w:rsid w:val="008B73D8"/>
    <w:rsid w:val="008B7B08"/>
    <w:rsid w:val="008C0724"/>
    <w:rsid w:val="008C0D7D"/>
    <w:rsid w:val="008C13F0"/>
    <w:rsid w:val="008C1F26"/>
    <w:rsid w:val="008C24DE"/>
    <w:rsid w:val="008C2A3A"/>
    <w:rsid w:val="008C370A"/>
    <w:rsid w:val="008C47A0"/>
    <w:rsid w:val="008C4A3D"/>
    <w:rsid w:val="008C4C7E"/>
    <w:rsid w:val="008C4F8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E5CFD"/>
    <w:rsid w:val="008E64F4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8BB"/>
    <w:rsid w:val="00907A77"/>
    <w:rsid w:val="00907E00"/>
    <w:rsid w:val="0091059C"/>
    <w:rsid w:val="0091088D"/>
    <w:rsid w:val="00910FC9"/>
    <w:rsid w:val="0091291A"/>
    <w:rsid w:val="00912AB5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615"/>
    <w:rsid w:val="00924FF8"/>
    <w:rsid w:val="0092501C"/>
    <w:rsid w:val="00925BA8"/>
    <w:rsid w:val="00925BC3"/>
    <w:rsid w:val="00926021"/>
    <w:rsid w:val="00926B5E"/>
    <w:rsid w:val="00926DA7"/>
    <w:rsid w:val="009272ED"/>
    <w:rsid w:val="00927F41"/>
    <w:rsid w:val="00927F8B"/>
    <w:rsid w:val="0093094D"/>
    <w:rsid w:val="009328C7"/>
    <w:rsid w:val="00933158"/>
    <w:rsid w:val="009336EC"/>
    <w:rsid w:val="00933F56"/>
    <w:rsid w:val="009344E8"/>
    <w:rsid w:val="00934C13"/>
    <w:rsid w:val="00935228"/>
    <w:rsid w:val="009355A2"/>
    <w:rsid w:val="00935F9E"/>
    <w:rsid w:val="00936D98"/>
    <w:rsid w:val="00941AC5"/>
    <w:rsid w:val="00942C80"/>
    <w:rsid w:val="00943197"/>
    <w:rsid w:val="00943457"/>
    <w:rsid w:val="009435F2"/>
    <w:rsid w:val="00944768"/>
    <w:rsid w:val="0094493E"/>
    <w:rsid w:val="00945151"/>
    <w:rsid w:val="00945180"/>
    <w:rsid w:val="0094563A"/>
    <w:rsid w:val="0094590C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4353"/>
    <w:rsid w:val="00955C0A"/>
    <w:rsid w:val="00955C4F"/>
    <w:rsid w:val="009566A9"/>
    <w:rsid w:val="00956938"/>
    <w:rsid w:val="00957EDE"/>
    <w:rsid w:val="00960CE7"/>
    <w:rsid w:val="0096148E"/>
    <w:rsid w:val="00961E48"/>
    <w:rsid w:val="00963B86"/>
    <w:rsid w:val="00964E96"/>
    <w:rsid w:val="009657F1"/>
    <w:rsid w:val="009660DA"/>
    <w:rsid w:val="00966194"/>
    <w:rsid w:val="0096625D"/>
    <w:rsid w:val="0096648B"/>
    <w:rsid w:val="009709F8"/>
    <w:rsid w:val="00971595"/>
    <w:rsid w:val="0097220A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F5C"/>
    <w:rsid w:val="009836E4"/>
    <w:rsid w:val="0098412F"/>
    <w:rsid w:val="009851A0"/>
    <w:rsid w:val="00985F28"/>
    <w:rsid w:val="00986149"/>
    <w:rsid w:val="00986176"/>
    <w:rsid w:val="00986E7F"/>
    <w:rsid w:val="00987536"/>
    <w:rsid w:val="00990BD5"/>
    <w:rsid w:val="00991019"/>
    <w:rsid w:val="0099196F"/>
    <w:rsid w:val="00992B98"/>
    <w:rsid w:val="00992F98"/>
    <w:rsid w:val="009932A6"/>
    <w:rsid w:val="0099359F"/>
    <w:rsid w:val="00993B6D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405"/>
    <w:rsid w:val="009A6A6B"/>
    <w:rsid w:val="009A7DD0"/>
    <w:rsid w:val="009B1EF9"/>
    <w:rsid w:val="009B26AC"/>
    <w:rsid w:val="009B37E2"/>
    <w:rsid w:val="009B3A8C"/>
    <w:rsid w:val="009B4519"/>
    <w:rsid w:val="009B49EF"/>
    <w:rsid w:val="009B506B"/>
    <w:rsid w:val="009B57EF"/>
    <w:rsid w:val="009B5B85"/>
    <w:rsid w:val="009B7204"/>
    <w:rsid w:val="009B7BB3"/>
    <w:rsid w:val="009C0074"/>
    <w:rsid w:val="009C0564"/>
    <w:rsid w:val="009C09A0"/>
    <w:rsid w:val="009C0D4C"/>
    <w:rsid w:val="009C1D86"/>
    <w:rsid w:val="009C1F97"/>
    <w:rsid w:val="009C2685"/>
    <w:rsid w:val="009C39BC"/>
    <w:rsid w:val="009C3F40"/>
    <w:rsid w:val="009C4BC2"/>
    <w:rsid w:val="009C4D22"/>
    <w:rsid w:val="009C7320"/>
    <w:rsid w:val="009C76FC"/>
    <w:rsid w:val="009D0729"/>
    <w:rsid w:val="009D0A7E"/>
    <w:rsid w:val="009D0F66"/>
    <w:rsid w:val="009D1A06"/>
    <w:rsid w:val="009D1BA4"/>
    <w:rsid w:val="009D22E4"/>
    <w:rsid w:val="009D22F7"/>
    <w:rsid w:val="009D319C"/>
    <w:rsid w:val="009D3B04"/>
    <w:rsid w:val="009D4CBF"/>
    <w:rsid w:val="009D5BAB"/>
    <w:rsid w:val="009D6642"/>
    <w:rsid w:val="009D6A0A"/>
    <w:rsid w:val="009E058F"/>
    <w:rsid w:val="009E0A9E"/>
    <w:rsid w:val="009E0CF3"/>
    <w:rsid w:val="009E195B"/>
    <w:rsid w:val="009E19A2"/>
    <w:rsid w:val="009E1D15"/>
    <w:rsid w:val="009E26B8"/>
    <w:rsid w:val="009E3AFD"/>
    <w:rsid w:val="009E3CDD"/>
    <w:rsid w:val="009E43A5"/>
    <w:rsid w:val="009E4B16"/>
    <w:rsid w:val="009E54B4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78BD"/>
    <w:rsid w:val="009F7FD4"/>
    <w:rsid w:val="00A005B0"/>
    <w:rsid w:val="00A018B9"/>
    <w:rsid w:val="00A01F17"/>
    <w:rsid w:val="00A01FCB"/>
    <w:rsid w:val="00A022A5"/>
    <w:rsid w:val="00A03165"/>
    <w:rsid w:val="00A03511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0B2"/>
    <w:rsid w:val="00A1566A"/>
    <w:rsid w:val="00A1582A"/>
    <w:rsid w:val="00A15EFF"/>
    <w:rsid w:val="00A163AB"/>
    <w:rsid w:val="00A165BF"/>
    <w:rsid w:val="00A16DF1"/>
    <w:rsid w:val="00A172E8"/>
    <w:rsid w:val="00A179FF"/>
    <w:rsid w:val="00A200D7"/>
    <w:rsid w:val="00A21A36"/>
    <w:rsid w:val="00A21DF7"/>
    <w:rsid w:val="00A22401"/>
    <w:rsid w:val="00A235C7"/>
    <w:rsid w:val="00A23E0E"/>
    <w:rsid w:val="00A23F3A"/>
    <w:rsid w:val="00A2528D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28"/>
    <w:rsid w:val="00A3174E"/>
    <w:rsid w:val="00A319D0"/>
    <w:rsid w:val="00A320AD"/>
    <w:rsid w:val="00A32316"/>
    <w:rsid w:val="00A32D2B"/>
    <w:rsid w:val="00A33172"/>
    <w:rsid w:val="00A3432B"/>
    <w:rsid w:val="00A346BA"/>
    <w:rsid w:val="00A34C67"/>
    <w:rsid w:val="00A34D62"/>
    <w:rsid w:val="00A3611D"/>
    <w:rsid w:val="00A36339"/>
    <w:rsid w:val="00A366E4"/>
    <w:rsid w:val="00A36AD5"/>
    <w:rsid w:val="00A373FC"/>
    <w:rsid w:val="00A37EEB"/>
    <w:rsid w:val="00A40972"/>
    <w:rsid w:val="00A43605"/>
    <w:rsid w:val="00A4376F"/>
    <w:rsid w:val="00A4549F"/>
    <w:rsid w:val="00A45B9B"/>
    <w:rsid w:val="00A45F1E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5207"/>
    <w:rsid w:val="00A569D4"/>
    <w:rsid w:val="00A56B13"/>
    <w:rsid w:val="00A57DC7"/>
    <w:rsid w:val="00A57EDA"/>
    <w:rsid w:val="00A57F1A"/>
    <w:rsid w:val="00A60163"/>
    <w:rsid w:val="00A6038D"/>
    <w:rsid w:val="00A60858"/>
    <w:rsid w:val="00A60CF0"/>
    <w:rsid w:val="00A610B7"/>
    <w:rsid w:val="00A610F8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8CA"/>
    <w:rsid w:val="00A64942"/>
    <w:rsid w:val="00A65911"/>
    <w:rsid w:val="00A6643C"/>
    <w:rsid w:val="00A664E3"/>
    <w:rsid w:val="00A66512"/>
    <w:rsid w:val="00A66BF8"/>
    <w:rsid w:val="00A66F8E"/>
    <w:rsid w:val="00A672B1"/>
    <w:rsid w:val="00A67544"/>
    <w:rsid w:val="00A7063D"/>
    <w:rsid w:val="00A7075B"/>
    <w:rsid w:val="00A70762"/>
    <w:rsid w:val="00A71416"/>
    <w:rsid w:val="00A71CE6"/>
    <w:rsid w:val="00A71D23"/>
    <w:rsid w:val="00A72C67"/>
    <w:rsid w:val="00A7333A"/>
    <w:rsid w:val="00A73D0D"/>
    <w:rsid w:val="00A74A92"/>
    <w:rsid w:val="00A75A2E"/>
    <w:rsid w:val="00A75CC1"/>
    <w:rsid w:val="00A75E88"/>
    <w:rsid w:val="00A8056E"/>
    <w:rsid w:val="00A8245B"/>
    <w:rsid w:val="00A82D58"/>
    <w:rsid w:val="00A8399D"/>
    <w:rsid w:val="00A83E3D"/>
    <w:rsid w:val="00A8443A"/>
    <w:rsid w:val="00A8479C"/>
    <w:rsid w:val="00A84C79"/>
    <w:rsid w:val="00A8557B"/>
    <w:rsid w:val="00A85A05"/>
    <w:rsid w:val="00A85AB0"/>
    <w:rsid w:val="00A86800"/>
    <w:rsid w:val="00A86D63"/>
    <w:rsid w:val="00A87797"/>
    <w:rsid w:val="00A878C0"/>
    <w:rsid w:val="00A90165"/>
    <w:rsid w:val="00A90E72"/>
    <w:rsid w:val="00A922A2"/>
    <w:rsid w:val="00A928D6"/>
    <w:rsid w:val="00A93050"/>
    <w:rsid w:val="00A9327B"/>
    <w:rsid w:val="00A93B69"/>
    <w:rsid w:val="00A959F2"/>
    <w:rsid w:val="00A963C7"/>
    <w:rsid w:val="00A97827"/>
    <w:rsid w:val="00AA0BF5"/>
    <w:rsid w:val="00AA1626"/>
    <w:rsid w:val="00AA1BA3"/>
    <w:rsid w:val="00AA1C25"/>
    <w:rsid w:val="00AA3DB7"/>
    <w:rsid w:val="00AA4358"/>
    <w:rsid w:val="00AA45A6"/>
    <w:rsid w:val="00AA51F5"/>
    <w:rsid w:val="00AA52D4"/>
    <w:rsid w:val="00AA5DF0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6CB"/>
    <w:rsid w:val="00AB29CF"/>
    <w:rsid w:val="00AB3113"/>
    <w:rsid w:val="00AB3212"/>
    <w:rsid w:val="00AB348A"/>
    <w:rsid w:val="00AB3F38"/>
    <w:rsid w:val="00AB43EC"/>
    <w:rsid w:val="00AB4BF4"/>
    <w:rsid w:val="00AB4D9C"/>
    <w:rsid w:val="00AB5276"/>
    <w:rsid w:val="00AB5ADF"/>
    <w:rsid w:val="00AB5E57"/>
    <w:rsid w:val="00AB725F"/>
    <w:rsid w:val="00AC0705"/>
    <w:rsid w:val="00AC109B"/>
    <w:rsid w:val="00AC209E"/>
    <w:rsid w:val="00AC29C4"/>
    <w:rsid w:val="00AC4C37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1F82"/>
    <w:rsid w:val="00AD2852"/>
    <w:rsid w:val="00AD3976"/>
    <w:rsid w:val="00AD4D2A"/>
    <w:rsid w:val="00AD542F"/>
    <w:rsid w:val="00AD6189"/>
    <w:rsid w:val="00AD7305"/>
    <w:rsid w:val="00AD7E64"/>
    <w:rsid w:val="00AE07E1"/>
    <w:rsid w:val="00AE0C56"/>
    <w:rsid w:val="00AE13D5"/>
    <w:rsid w:val="00AE149E"/>
    <w:rsid w:val="00AE22F2"/>
    <w:rsid w:val="00AE282B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4756"/>
    <w:rsid w:val="00AF5021"/>
    <w:rsid w:val="00AF5194"/>
    <w:rsid w:val="00AF53EF"/>
    <w:rsid w:val="00AF73C3"/>
    <w:rsid w:val="00AF795C"/>
    <w:rsid w:val="00AF7DC3"/>
    <w:rsid w:val="00B00752"/>
    <w:rsid w:val="00B026C1"/>
    <w:rsid w:val="00B02B9C"/>
    <w:rsid w:val="00B02D41"/>
    <w:rsid w:val="00B0353B"/>
    <w:rsid w:val="00B0370E"/>
    <w:rsid w:val="00B040B2"/>
    <w:rsid w:val="00B04D88"/>
    <w:rsid w:val="00B0551E"/>
    <w:rsid w:val="00B10210"/>
    <w:rsid w:val="00B10558"/>
    <w:rsid w:val="00B12A39"/>
    <w:rsid w:val="00B12FEB"/>
    <w:rsid w:val="00B13568"/>
    <w:rsid w:val="00B156A9"/>
    <w:rsid w:val="00B157AB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0543"/>
    <w:rsid w:val="00B40D1E"/>
    <w:rsid w:val="00B411BD"/>
    <w:rsid w:val="00B41559"/>
    <w:rsid w:val="00B418E8"/>
    <w:rsid w:val="00B42285"/>
    <w:rsid w:val="00B4274B"/>
    <w:rsid w:val="00B42EE9"/>
    <w:rsid w:val="00B430C3"/>
    <w:rsid w:val="00B435B1"/>
    <w:rsid w:val="00B43603"/>
    <w:rsid w:val="00B4367F"/>
    <w:rsid w:val="00B437D4"/>
    <w:rsid w:val="00B438BA"/>
    <w:rsid w:val="00B44F99"/>
    <w:rsid w:val="00B45876"/>
    <w:rsid w:val="00B46976"/>
    <w:rsid w:val="00B474E4"/>
    <w:rsid w:val="00B51542"/>
    <w:rsid w:val="00B51808"/>
    <w:rsid w:val="00B51D1D"/>
    <w:rsid w:val="00B5310E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D66"/>
    <w:rsid w:val="00B63F23"/>
    <w:rsid w:val="00B64434"/>
    <w:rsid w:val="00B646D1"/>
    <w:rsid w:val="00B657E1"/>
    <w:rsid w:val="00B6616A"/>
    <w:rsid w:val="00B67FF9"/>
    <w:rsid w:val="00B70B12"/>
    <w:rsid w:val="00B70CE6"/>
    <w:rsid w:val="00B710A4"/>
    <w:rsid w:val="00B711CE"/>
    <w:rsid w:val="00B71CA8"/>
    <w:rsid w:val="00B71DC8"/>
    <w:rsid w:val="00B7247D"/>
    <w:rsid w:val="00B746C6"/>
    <w:rsid w:val="00B7604C"/>
    <w:rsid w:val="00B7652C"/>
    <w:rsid w:val="00B766BF"/>
    <w:rsid w:val="00B7682B"/>
    <w:rsid w:val="00B76FA6"/>
    <w:rsid w:val="00B774B7"/>
    <w:rsid w:val="00B8000F"/>
    <w:rsid w:val="00B80910"/>
    <w:rsid w:val="00B818F4"/>
    <w:rsid w:val="00B81BC9"/>
    <w:rsid w:val="00B81EC8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881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3868"/>
    <w:rsid w:val="00BA3871"/>
    <w:rsid w:val="00BA7E4E"/>
    <w:rsid w:val="00BB0149"/>
    <w:rsid w:val="00BB08FC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37"/>
    <w:rsid w:val="00BC6FD6"/>
    <w:rsid w:val="00BC787D"/>
    <w:rsid w:val="00BD008E"/>
    <w:rsid w:val="00BD0444"/>
    <w:rsid w:val="00BD04D5"/>
    <w:rsid w:val="00BD0F02"/>
    <w:rsid w:val="00BD103D"/>
    <w:rsid w:val="00BD17C2"/>
    <w:rsid w:val="00BD2F3B"/>
    <w:rsid w:val="00BD3372"/>
    <w:rsid w:val="00BD4DCA"/>
    <w:rsid w:val="00BD50AA"/>
    <w:rsid w:val="00BD5135"/>
    <w:rsid w:val="00BD5E7B"/>
    <w:rsid w:val="00BD6DF8"/>
    <w:rsid w:val="00BD716B"/>
    <w:rsid w:val="00BD7291"/>
    <w:rsid w:val="00BD7EA3"/>
    <w:rsid w:val="00BD7FE2"/>
    <w:rsid w:val="00BE0B19"/>
    <w:rsid w:val="00BE0DD8"/>
    <w:rsid w:val="00BE1035"/>
    <w:rsid w:val="00BE13F0"/>
    <w:rsid w:val="00BE1D82"/>
    <w:rsid w:val="00BE1DFB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671"/>
    <w:rsid w:val="00C02419"/>
    <w:rsid w:val="00C02766"/>
    <w:rsid w:val="00C030BE"/>
    <w:rsid w:val="00C03EE8"/>
    <w:rsid w:val="00C049A2"/>
    <w:rsid w:val="00C05BEC"/>
    <w:rsid w:val="00C06E7D"/>
    <w:rsid w:val="00C07738"/>
    <w:rsid w:val="00C1112B"/>
    <w:rsid w:val="00C1160E"/>
    <w:rsid w:val="00C1171C"/>
    <w:rsid w:val="00C11A88"/>
    <w:rsid w:val="00C12012"/>
    <w:rsid w:val="00C12874"/>
    <w:rsid w:val="00C12BC1"/>
    <w:rsid w:val="00C13BDA"/>
    <w:rsid w:val="00C13FFD"/>
    <w:rsid w:val="00C14632"/>
    <w:rsid w:val="00C15686"/>
    <w:rsid w:val="00C16C30"/>
    <w:rsid w:val="00C20A00"/>
    <w:rsid w:val="00C20F37"/>
    <w:rsid w:val="00C21673"/>
    <w:rsid w:val="00C21C7A"/>
    <w:rsid w:val="00C23130"/>
    <w:rsid w:val="00C23471"/>
    <w:rsid w:val="00C255A5"/>
    <w:rsid w:val="00C25758"/>
    <w:rsid w:val="00C2584B"/>
    <w:rsid w:val="00C25942"/>
    <w:rsid w:val="00C25DD9"/>
    <w:rsid w:val="00C2663F"/>
    <w:rsid w:val="00C26DB8"/>
    <w:rsid w:val="00C271AC"/>
    <w:rsid w:val="00C30BDC"/>
    <w:rsid w:val="00C3400F"/>
    <w:rsid w:val="00C34060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E99"/>
    <w:rsid w:val="00C5259B"/>
    <w:rsid w:val="00C52744"/>
    <w:rsid w:val="00C53EB3"/>
    <w:rsid w:val="00C542D4"/>
    <w:rsid w:val="00C54D71"/>
    <w:rsid w:val="00C559FE"/>
    <w:rsid w:val="00C563F5"/>
    <w:rsid w:val="00C570F7"/>
    <w:rsid w:val="00C5784C"/>
    <w:rsid w:val="00C62CD5"/>
    <w:rsid w:val="00C62E3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5FA"/>
    <w:rsid w:val="00C73BB8"/>
    <w:rsid w:val="00C745B0"/>
    <w:rsid w:val="00C757D8"/>
    <w:rsid w:val="00C75A6B"/>
    <w:rsid w:val="00C763B6"/>
    <w:rsid w:val="00C7644F"/>
    <w:rsid w:val="00C768F6"/>
    <w:rsid w:val="00C80073"/>
    <w:rsid w:val="00C80DEA"/>
    <w:rsid w:val="00C82035"/>
    <w:rsid w:val="00C832DC"/>
    <w:rsid w:val="00C8377F"/>
    <w:rsid w:val="00C852A9"/>
    <w:rsid w:val="00C85692"/>
    <w:rsid w:val="00C8646D"/>
    <w:rsid w:val="00C878D1"/>
    <w:rsid w:val="00C90BE7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13E3"/>
    <w:rsid w:val="00CB26EC"/>
    <w:rsid w:val="00CB2D2A"/>
    <w:rsid w:val="00CB331F"/>
    <w:rsid w:val="00CB35D3"/>
    <w:rsid w:val="00CB4F4F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27A6"/>
    <w:rsid w:val="00CD4B9A"/>
    <w:rsid w:val="00CD5512"/>
    <w:rsid w:val="00CD6E3D"/>
    <w:rsid w:val="00CD71AB"/>
    <w:rsid w:val="00CD7958"/>
    <w:rsid w:val="00CE0109"/>
    <w:rsid w:val="00CE11AE"/>
    <w:rsid w:val="00CE1FC5"/>
    <w:rsid w:val="00CE286A"/>
    <w:rsid w:val="00CE2C8D"/>
    <w:rsid w:val="00CE46E5"/>
    <w:rsid w:val="00CE485A"/>
    <w:rsid w:val="00CE5279"/>
    <w:rsid w:val="00CE55A8"/>
    <w:rsid w:val="00CE5A78"/>
    <w:rsid w:val="00CE6665"/>
    <w:rsid w:val="00CE78AE"/>
    <w:rsid w:val="00CE7E62"/>
    <w:rsid w:val="00CF062A"/>
    <w:rsid w:val="00CF09FD"/>
    <w:rsid w:val="00CF0D3F"/>
    <w:rsid w:val="00CF195E"/>
    <w:rsid w:val="00CF19DA"/>
    <w:rsid w:val="00CF1C7F"/>
    <w:rsid w:val="00CF1CC0"/>
    <w:rsid w:val="00CF24F8"/>
    <w:rsid w:val="00CF2653"/>
    <w:rsid w:val="00CF4247"/>
    <w:rsid w:val="00CF4A78"/>
    <w:rsid w:val="00CF4AD1"/>
    <w:rsid w:val="00CF5239"/>
    <w:rsid w:val="00CF5263"/>
    <w:rsid w:val="00CF5E61"/>
    <w:rsid w:val="00CF60B5"/>
    <w:rsid w:val="00CF66A8"/>
    <w:rsid w:val="00CF6F68"/>
    <w:rsid w:val="00D004FA"/>
    <w:rsid w:val="00D01B21"/>
    <w:rsid w:val="00D01D82"/>
    <w:rsid w:val="00D01E2F"/>
    <w:rsid w:val="00D01F64"/>
    <w:rsid w:val="00D030B7"/>
    <w:rsid w:val="00D03102"/>
    <w:rsid w:val="00D03727"/>
    <w:rsid w:val="00D0378A"/>
    <w:rsid w:val="00D0398F"/>
    <w:rsid w:val="00D04E17"/>
    <w:rsid w:val="00D05132"/>
    <w:rsid w:val="00D05EA9"/>
    <w:rsid w:val="00D0646C"/>
    <w:rsid w:val="00D064FE"/>
    <w:rsid w:val="00D071F8"/>
    <w:rsid w:val="00D07252"/>
    <w:rsid w:val="00D074F4"/>
    <w:rsid w:val="00D07CE1"/>
    <w:rsid w:val="00D1026A"/>
    <w:rsid w:val="00D10519"/>
    <w:rsid w:val="00D107CF"/>
    <w:rsid w:val="00D11B0B"/>
    <w:rsid w:val="00D11D44"/>
    <w:rsid w:val="00D12293"/>
    <w:rsid w:val="00D1310C"/>
    <w:rsid w:val="00D1342A"/>
    <w:rsid w:val="00D14236"/>
    <w:rsid w:val="00D14553"/>
    <w:rsid w:val="00D14DB1"/>
    <w:rsid w:val="00D14DFF"/>
    <w:rsid w:val="00D15F43"/>
    <w:rsid w:val="00D15FD2"/>
    <w:rsid w:val="00D16326"/>
    <w:rsid w:val="00D165A3"/>
    <w:rsid w:val="00D16E87"/>
    <w:rsid w:val="00D20B8B"/>
    <w:rsid w:val="00D2162C"/>
    <w:rsid w:val="00D21A3C"/>
    <w:rsid w:val="00D21C86"/>
    <w:rsid w:val="00D22DB2"/>
    <w:rsid w:val="00D233F1"/>
    <w:rsid w:val="00D23BD9"/>
    <w:rsid w:val="00D24DE1"/>
    <w:rsid w:val="00D256F8"/>
    <w:rsid w:val="00D259EB"/>
    <w:rsid w:val="00D25AA0"/>
    <w:rsid w:val="00D2685C"/>
    <w:rsid w:val="00D26A3B"/>
    <w:rsid w:val="00D302FD"/>
    <w:rsid w:val="00D3038A"/>
    <w:rsid w:val="00D303DD"/>
    <w:rsid w:val="00D30627"/>
    <w:rsid w:val="00D30891"/>
    <w:rsid w:val="00D3098D"/>
    <w:rsid w:val="00D31A02"/>
    <w:rsid w:val="00D31EDA"/>
    <w:rsid w:val="00D3323C"/>
    <w:rsid w:val="00D33456"/>
    <w:rsid w:val="00D3396F"/>
    <w:rsid w:val="00D33D4D"/>
    <w:rsid w:val="00D34A0B"/>
    <w:rsid w:val="00D3545C"/>
    <w:rsid w:val="00D36234"/>
    <w:rsid w:val="00D36371"/>
    <w:rsid w:val="00D3735C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D12"/>
    <w:rsid w:val="00D524F1"/>
    <w:rsid w:val="00D5362B"/>
    <w:rsid w:val="00D536D4"/>
    <w:rsid w:val="00D53B0A"/>
    <w:rsid w:val="00D53B38"/>
    <w:rsid w:val="00D55072"/>
    <w:rsid w:val="00D55118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3C60"/>
    <w:rsid w:val="00D647A1"/>
    <w:rsid w:val="00D647D4"/>
    <w:rsid w:val="00D659B1"/>
    <w:rsid w:val="00D66E18"/>
    <w:rsid w:val="00D6734D"/>
    <w:rsid w:val="00D679CF"/>
    <w:rsid w:val="00D679D3"/>
    <w:rsid w:val="00D67B2F"/>
    <w:rsid w:val="00D70DFD"/>
    <w:rsid w:val="00D71144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8F9"/>
    <w:rsid w:val="00D830D0"/>
    <w:rsid w:val="00D8349D"/>
    <w:rsid w:val="00D83AE9"/>
    <w:rsid w:val="00D84266"/>
    <w:rsid w:val="00D857B8"/>
    <w:rsid w:val="00D86959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0C"/>
    <w:rsid w:val="00DA2AFB"/>
    <w:rsid w:val="00DA2DC2"/>
    <w:rsid w:val="00DA2ED7"/>
    <w:rsid w:val="00DA3E7A"/>
    <w:rsid w:val="00DA430C"/>
    <w:rsid w:val="00DA4955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5A6A"/>
    <w:rsid w:val="00DC60A2"/>
    <w:rsid w:val="00DC6600"/>
    <w:rsid w:val="00DC67BD"/>
    <w:rsid w:val="00DC6924"/>
    <w:rsid w:val="00DC71F2"/>
    <w:rsid w:val="00DC7E52"/>
    <w:rsid w:val="00DD12C5"/>
    <w:rsid w:val="00DD1A81"/>
    <w:rsid w:val="00DD2025"/>
    <w:rsid w:val="00DD219C"/>
    <w:rsid w:val="00DD22EA"/>
    <w:rsid w:val="00DD23A0"/>
    <w:rsid w:val="00DD3EF5"/>
    <w:rsid w:val="00DD52E7"/>
    <w:rsid w:val="00DD53FA"/>
    <w:rsid w:val="00DD58C2"/>
    <w:rsid w:val="00DD5A6A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6A7A"/>
    <w:rsid w:val="00DE7C00"/>
    <w:rsid w:val="00DE7E6B"/>
    <w:rsid w:val="00DF03E9"/>
    <w:rsid w:val="00DF03ED"/>
    <w:rsid w:val="00DF04EE"/>
    <w:rsid w:val="00DF08C6"/>
    <w:rsid w:val="00DF0A44"/>
    <w:rsid w:val="00DF0BF4"/>
    <w:rsid w:val="00DF179D"/>
    <w:rsid w:val="00DF1828"/>
    <w:rsid w:val="00DF1E9C"/>
    <w:rsid w:val="00DF2017"/>
    <w:rsid w:val="00DF2210"/>
    <w:rsid w:val="00DF4572"/>
    <w:rsid w:val="00DF4658"/>
    <w:rsid w:val="00DF6C8B"/>
    <w:rsid w:val="00DF6F17"/>
    <w:rsid w:val="00DF6F28"/>
    <w:rsid w:val="00DF7126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315C"/>
    <w:rsid w:val="00E04022"/>
    <w:rsid w:val="00E040F1"/>
    <w:rsid w:val="00E05CD2"/>
    <w:rsid w:val="00E06528"/>
    <w:rsid w:val="00E0728F"/>
    <w:rsid w:val="00E0755C"/>
    <w:rsid w:val="00E12F1F"/>
    <w:rsid w:val="00E132E5"/>
    <w:rsid w:val="00E13EE7"/>
    <w:rsid w:val="00E14A7E"/>
    <w:rsid w:val="00E151E1"/>
    <w:rsid w:val="00E17619"/>
    <w:rsid w:val="00E17805"/>
    <w:rsid w:val="00E17BCA"/>
    <w:rsid w:val="00E20F79"/>
    <w:rsid w:val="00E21278"/>
    <w:rsid w:val="00E21BE0"/>
    <w:rsid w:val="00E22CCD"/>
    <w:rsid w:val="00E23A11"/>
    <w:rsid w:val="00E23FB7"/>
    <w:rsid w:val="00E24A27"/>
    <w:rsid w:val="00E25186"/>
    <w:rsid w:val="00E25590"/>
    <w:rsid w:val="00E25DB5"/>
    <w:rsid w:val="00E25F89"/>
    <w:rsid w:val="00E305C2"/>
    <w:rsid w:val="00E31D3B"/>
    <w:rsid w:val="00E32731"/>
    <w:rsid w:val="00E32D62"/>
    <w:rsid w:val="00E339DC"/>
    <w:rsid w:val="00E33E15"/>
    <w:rsid w:val="00E361B8"/>
    <w:rsid w:val="00E36371"/>
    <w:rsid w:val="00E36A1B"/>
    <w:rsid w:val="00E375EE"/>
    <w:rsid w:val="00E40C38"/>
    <w:rsid w:val="00E41DDB"/>
    <w:rsid w:val="00E429ED"/>
    <w:rsid w:val="00E43F37"/>
    <w:rsid w:val="00E44F5E"/>
    <w:rsid w:val="00E450ED"/>
    <w:rsid w:val="00E468C4"/>
    <w:rsid w:val="00E473AC"/>
    <w:rsid w:val="00E4791B"/>
    <w:rsid w:val="00E47E31"/>
    <w:rsid w:val="00E50A11"/>
    <w:rsid w:val="00E50AC6"/>
    <w:rsid w:val="00E51A10"/>
    <w:rsid w:val="00E51DDD"/>
    <w:rsid w:val="00E51FDD"/>
    <w:rsid w:val="00E52435"/>
    <w:rsid w:val="00E52A36"/>
    <w:rsid w:val="00E53122"/>
    <w:rsid w:val="00E5351B"/>
    <w:rsid w:val="00E536D3"/>
    <w:rsid w:val="00E53FA9"/>
    <w:rsid w:val="00E5414C"/>
    <w:rsid w:val="00E547B3"/>
    <w:rsid w:val="00E55BE3"/>
    <w:rsid w:val="00E5733D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65EC"/>
    <w:rsid w:val="00E668CE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5174"/>
    <w:rsid w:val="00E7533E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429E"/>
    <w:rsid w:val="00E8519F"/>
    <w:rsid w:val="00E85387"/>
    <w:rsid w:val="00E854EB"/>
    <w:rsid w:val="00E85CC3"/>
    <w:rsid w:val="00E8644A"/>
    <w:rsid w:val="00E86487"/>
    <w:rsid w:val="00E87025"/>
    <w:rsid w:val="00E87EB1"/>
    <w:rsid w:val="00E90279"/>
    <w:rsid w:val="00E90635"/>
    <w:rsid w:val="00E909A1"/>
    <w:rsid w:val="00E90BFF"/>
    <w:rsid w:val="00E91F04"/>
    <w:rsid w:val="00E91F35"/>
    <w:rsid w:val="00E9259E"/>
    <w:rsid w:val="00E93714"/>
    <w:rsid w:val="00E93D45"/>
    <w:rsid w:val="00E94797"/>
    <w:rsid w:val="00E9513D"/>
    <w:rsid w:val="00E95BA6"/>
    <w:rsid w:val="00E96174"/>
    <w:rsid w:val="00E97648"/>
    <w:rsid w:val="00EA0272"/>
    <w:rsid w:val="00EA0485"/>
    <w:rsid w:val="00EA0662"/>
    <w:rsid w:val="00EA0E4A"/>
    <w:rsid w:val="00EA1775"/>
    <w:rsid w:val="00EA1A54"/>
    <w:rsid w:val="00EA2226"/>
    <w:rsid w:val="00EA2483"/>
    <w:rsid w:val="00EA24C0"/>
    <w:rsid w:val="00EA24C9"/>
    <w:rsid w:val="00EA26FC"/>
    <w:rsid w:val="00EA2D12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8F2"/>
    <w:rsid w:val="00EB0CA3"/>
    <w:rsid w:val="00EB104F"/>
    <w:rsid w:val="00EB1B27"/>
    <w:rsid w:val="00EB1DA8"/>
    <w:rsid w:val="00EB2D2E"/>
    <w:rsid w:val="00EB4CFF"/>
    <w:rsid w:val="00EB5476"/>
    <w:rsid w:val="00EB56B3"/>
    <w:rsid w:val="00EB70B0"/>
    <w:rsid w:val="00EB7633"/>
    <w:rsid w:val="00EB7736"/>
    <w:rsid w:val="00EB7E19"/>
    <w:rsid w:val="00EC100A"/>
    <w:rsid w:val="00EC10EE"/>
    <w:rsid w:val="00EC139B"/>
    <w:rsid w:val="00EC2BF5"/>
    <w:rsid w:val="00EC2E2D"/>
    <w:rsid w:val="00EC3A56"/>
    <w:rsid w:val="00EC462B"/>
    <w:rsid w:val="00EC4723"/>
    <w:rsid w:val="00EC4F03"/>
    <w:rsid w:val="00EC56E0"/>
    <w:rsid w:val="00EC6057"/>
    <w:rsid w:val="00EC6847"/>
    <w:rsid w:val="00EC6951"/>
    <w:rsid w:val="00EC7DB6"/>
    <w:rsid w:val="00ED162F"/>
    <w:rsid w:val="00ED2E52"/>
    <w:rsid w:val="00ED2F9B"/>
    <w:rsid w:val="00ED3024"/>
    <w:rsid w:val="00ED31DB"/>
    <w:rsid w:val="00ED3C23"/>
    <w:rsid w:val="00ED5FE4"/>
    <w:rsid w:val="00ED71C5"/>
    <w:rsid w:val="00ED7ABD"/>
    <w:rsid w:val="00EE061C"/>
    <w:rsid w:val="00EE0BFE"/>
    <w:rsid w:val="00EE16FA"/>
    <w:rsid w:val="00EE33EC"/>
    <w:rsid w:val="00EE3B61"/>
    <w:rsid w:val="00EE3C42"/>
    <w:rsid w:val="00EE3D4F"/>
    <w:rsid w:val="00EE434E"/>
    <w:rsid w:val="00EE534D"/>
    <w:rsid w:val="00EE5560"/>
    <w:rsid w:val="00EE5AD0"/>
    <w:rsid w:val="00EE5F5B"/>
    <w:rsid w:val="00EE6F1E"/>
    <w:rsid w:val="00EE78BF"/>
    <w:rsid w:val="00EE7F25"/>
    <w:rsid w:val="00EF0348"/>
    <w:rsid w:val="00EF1AEB"/>
    <w:rsid w:val="00EF1CDB"/>
    <w:rsid w:val="00EF1F9C"/>
    <w:rsid w:val="00EF211B"/>
    <w:rsid w:val="00EF3491"/>
    <w:rsid w:val="00EF3A7E"/>
    <w:rsid w:val="00EF3E27"/>
    <w:rsid w:val="00EF4366"/>
    <w:rsid w:val="00EF459F"/>
    <w:rsid w:val="00EF4B21"/>
    <w:rsid w:val="00EF4CD6"/>
    <w:rsid w:val="00EF55A0"/>
    <w:rsid w:val="00EF63D1"/>
    <w:rsid w:val="00EF6513"/>
    <w:rsid w:val="00EF6683"/>
    <w:rsid w:val="00EF68B3"/>
    <w:rsid w:val="00EF7002"/>
    <w:rsid w:val="00EF769B"/>
    <w:rsid w:val="00F00DE2"/>
    <w:rsid w:val="00F027BA"/>
    <w:rsid w:val="00F03E79"/>
    <w:rsid w:val="00F059DF"/>
    <w:rsid w:val="00F0628D"/>
    <w:rsid w:val="00F06651"/>
    <w:rsid w:val="00F07027"/>
    <w:rsid w:val="00F07DE6"/>
    <w:rsid w:val="00F1056C"/>
    <w:rsid w:val="00F107F1"/>
    <w:rsid w:val="00F10B2F"/>
    <w:rsid w:val="00F10F48"/>
    <w:rsid w:val="00F10FC1"/>
    <w:rsid w:val="00F112FD"/>
    <w:rsid w:val="00F12AD5"/>
    <w:rsid w:val="00F12F4A"/>
    <w:rsid w:val="00F133A1"/>
    <w:rsid w:val="00F13ECD"/>
    <w:rsid w:val="00F155CE"/>
    <w:rsid w:val="00F16BF2"/>
    <w:rsid w:val="00F17EAE"/>
    <w:rsid w:val="00F205AE"/>
    <w:rsid w:val="00F2117B"/>
    <w:rsid w:val="00F218D4"/>
    <w:rsid w:val="00F22361"/>
    <w:rsid w:val="00F2250A"/>
    <w:rsid w:val="00F24788"/>
    <w:rsid w:val="00F2640F"/>
    <w:rsid w:val="00F27C34"/>
    <w:rsid w:val="00F27E46"/>
    <w:rsid w:val="00F301A0"/>
    <w:rsid w:val="00F301C2"/>
    <w:rsid w:val="00F302E1"/>
    <w:rsid w:val="00F309B7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A97"/>
    <w:rsid w:val="00F36C5F"/>
    <w:rsid w:val="00F36E50"/>
    <w:rsid w:val="00F37259"/>
    <w:rsid w:val="00F40421"/>
    <w:rsid w:val="00F405A4"/>
    <w:rsid w:val="00F408FF"/>
    <w:rsid w:val="00F41F05"/>
    <w:rsid w:val="00F4241D"/>
    <w:rsid w:val="00F433BD"/>
    <w:rsid w:val="00F444ED"/>
    <w:rsid w:val="00F44E66"/>
    <w:rsid w:val="00F44EC5"/>
    <w:rsid w:val="00F47498"/>
    <w:rsid w:val="00F512B2"/>
    <w:rsid w:val="00F5143B"/>
    <w:rsid w:val="00F516CC"/>
    <w:rsid w:val="00F5283D"/>
    <w:rsid w:val="00F52ABA"/>
    <w:rsid w:val="00F52BC7"/>
    <w:rsid w:val="00F53BF4"/>
    <w:rsid w:val="00F53DA5"/>
    <w:rsid w:val="00F54266"/>
    <w:rsid w:val="00F54AB9"/>
    <w:rsid w:val="00F55043"/>
    <w:rsid w:val="00F5626D"/>
    <w:rsid w:val="00F5676A"/>
    <w:rsid w:val="00F56DCF"/>
    <w:rsid w:val="00F57034"/>
    <w:rsid w:val="00F60BDD"/>
    <w:rsid w:val="00F60BE9"/>
    <w:rsid w:val="00F61FD8"/>
    <w:rsid w:val="00F6243D"/>
    <w:rsid w:val="00F62DBF"/>
    <w:rsid w:val="00F62E88"/>
    <w:rsid w:val="00F634C3"/>
    <w:rsid w:val="00F641FC"/>
    <w:rsid w:val="00F647F7"/>
    <w:rsid w:val="00F6583C"/>
    <w:rsid w:val="00F6589A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221F"/>
    <w:rsid w:val="00F92B09"/>
    <w:rsid w:val="00F931C7"/>
    <w:rsid w:val="00F93559"/>
    <w:rsid w:val="00F93D72"/>
    <w:rsid w:val="00F93E65"/>
    <w:rsid w:val="00F94070"/>
    <w:rsid w:val="00F943A9"/>
    <w:rsid w:val="00F9469E"/>
    <w:rsid w:val="00F950B5"/>
    <w:rsid w:val="00F9513F"/>
    <w:rsid w:val="00F95840"/>
    <w:rsid w:val="00F97120"/>
    <w:rsid w:val="00F97908"/>
    <w:rsid w:val="00F97B43"/>
    <w:rsid w:val="00FA01BC"/>
    <w:rsid w:val="00FA03D9"/>
    <w:rsid w:val="00FA0685"/>
    <w:rsid w:val="00FA07F8"/>
    <w:rsid w:val="00FA105C"/>
    <w:rsid w:val="00FA1475"/>
    <w:rsid w:val="00FA148A"/>
    <w:rsid w:val="00FA15F4"/>
    <w:rsid w:val="00FA27C8"/>
    <w:rsid w:val="00FA3B76"/>
    <w:rsid w:val="00FA3C48"/>
    <w:rsid w:val="00FA4AAF"/>
    <w:rsid w:val="00FA4D66"/>
    <w:rsid w:val="00FA5A4E"/>
    <w:rsid w:val="00FA5E9A"/>
    <w:rsid w:val="00FA5F6A"/>
    <w:rsid w:val="00FA772E"/>
    <w:rsid w:val="00FA77B1"/>
    <w:rsid w:val="00FB0082"/>
    <w:rsid w:val="00FB0243"/>
    <w:rsid w:val="00FB1527"/>
    <w:rsid w:val="00FB2239"/>
    <w:rsid w:val="00FB2537"/>
    <w:rsid w:val="00FB33DC"/>
    <w:rsid w:val="00FB4338"/>
    <w:rsid w:val="00FB477E"/>
    <w:rsid w:val="00FB4C9C"/>
    <w:rsid w:val="00FB5B81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232"/>
    <w:rsid w:val="00FE23ED"/>
    <w:rsid w:val="00FE29E0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393B"/>
    <w:rsid w:val="00FF3CC9"/>
    <w:rsid w:val="00FF4AE2"/>
    <w:rsid w:val="00FF50A8"/>
    <w:rsid w:val="00FF571E"/>
    <w:rsid w:val="00FF6BD1"/>
    <w:rsid w:val="00FF6CC0"/>
    <w:rsid w:val="00FF748F"/>
    <w:rsid w:val="00FF7512"/>
    <w:rsid w:val="00FF756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26553A1B-BF8A-41E8-98D4-00895FD5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条目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条目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SimSun" w:cs="SimSu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ListTable4-Accent1">
    <w:name w:val="List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Normal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rsid w:val="00D830D0"/>
    <w:rPr>
      <w:b/>
    </w:rPr>
  </w:style>
  <w:style w:type="paragraph" w:customStyle="1" w:styleId="TAC">
    <w:name w:val="TAC"/>
    <w:basedOn w:val="TAL"/>
    <w:rsid w:val="00D830D0"/>
    <w:pPr>
      <w:jc w:val="center"/>
    </w:pPr>
  </w:style>
  <w:style w:type="paragraph" w:customStyle="1" w:styleId="EX">
    <w:name w:val="EX"/>
    <w:basedOn w:val="Normal"/>
    <w:rsid w:val="002236DE"/>
    <w:pPr>
      <w:keepLines/>
      <w:overflowPunct w:val="0"/>
      <w:snapToGrid/>
      <w:spacing w:after="180"/>
      <w:ind w:left="1702" w:hanging="1418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List"/>
    <w:rsid w:val="00CB13E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rsid w:val="00CB13E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CB13E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4">
    <w:name w:val="B4"/>
    <w:basedOn w:val="List4"/>
    <w:rsid w:val="00CB13E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semiHidden/>
    <w:unhideWhenUsed/>
    <w:rsid w:val="00CB13E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CB13E3"/>
    <w:pPr>
      <w:ind w:leftChars="400" w:left="100" w:hangingChars="200" w:hanging="200"/>
      <w:contextualSpacing/>
    </w:pPr>
  </w:style>
  <w:style w:type="paragraph" w:styleId="List4">
    <w:name w:val="List 4"/>
    <w:basedOn w:val="Normal"/>
    <w:rsid w:val="00CB13E3"/>
    <w:pPr>
      <w:ind w:leftChars="600" w:left="1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616D9F"/>
    <w:rPr>
      <w:color w:val="808080"/>
    </w:rPr>
  </w:style>
  <w:style w:type="character" w:customStyle="1" w:styleId="high-light-bg">
    <w:name w:val="high-light-bg"/>
    <w:basedOn w:val="DefaultParagraphFont"/>
    <w:rsid w:val="00DF0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20F2AE-F5DB-4000-95D5-BC882DEE7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4788</TotalTime>
  <Pages>1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76</cp:revision>
  <cp:lastPrinted>2007-06-18T22:08:00Z</cp:lastPrinted>
  <dcterms:created xsi:type="dcterms:W3CDTF">2018-11-03T02:37:00Z</dcterms:created>
  <dcterms:modified xsi:type="dcterms:W3CDTF">2019-10-03T15:13:00Z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(3)Gg4284e01vPt3750UqpfhGz/aUAjD3b/Uq0hiIvOtfxIIsEFH4Yu8Mkz63CCkIeB0Wx2jApF
VjySceTmbGdKwI/8dfRUywZNrkP/YI/H4LSZSQ3CIx59or0EHZsAlbOpq5j7YxezVdjU7T9c
QVXzJtayaGdYe583DsZW6nqr0cGY56t1icumHgkcQEvchbp1rUBZSxlDwor5AZ7+Nz+306Ll
O1mH1uMyC3rxt2INYv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QYj1yDRL7b+sd5sM6NXLvjEpAgIYxkaDBqb1WcNGPh7jvFTk3orVc8
wy3magevGSfdhd0LXmDsijntG1fU1TU9OZdQw9hvEjHaMaTzfI693+dPARxmRsZ0z1V4kJEQ
bahQhteiOub2XeVujx2czM10Dtu72cYOSN8D5XIo+Nw+0XH/dojwWH65tJ+06oCPi2/thWL4
+y5OgYoXbazcfH2tHmyfOAVU8MxT2Vvu2NBq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H2CRB2ejPnOffdMpc9gDD3exwepPyrZFUYrX
LRaTGPEDBYvmZjAQcbdx6FfOkUvnaA==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1570115441</vt:lpwstr>
  </property>
</Properties>
</file>