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EEB84" w14:textId="74B2B629" w:rsidR="009C0564" w:rsidRPr="0058590B" w:rsidRDefault="00E50A11" w:rsidP="001C48A4">
      <w:pPr>
        <w:tabs>
          <w:tab w:val="right" w:pos="9216"/>
        </w:tabs>
        <w:spacing w:after="0"/>
        <w:jc w:val="left"/>
        <w:rPr>
          <w:b/>
          <w:kern w:val="2"/>
          <w:lang w:eastAsia="zh-CN"/>
        </w:rPr>
      </w:pPr>
      <w:r w:rsidRPr="0058590B">
        <w:rPr>
          <w:b/>
          <w:noProof/>
          <w:kern w:val="2"/>
          <w:lang w:val="en-GB" w:eastAsia="en-GB"/>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75DDA5B0"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58590B">
        <w:rPr>
          <w:b/>
          <w:kern w:val="2"/>
          <w:lang w:eastAsia="zh-CN"/>
        </w:rPr>
        <w:t xml:space="preserve">3GPP </w:t>
      </w:r>
      <w:r w:rsidR="009C0564" w:rsidRPr="0058590B">
        <w:rPr>
          <w:b/>
          <w:kern w:val="2"/>
          <w:lang w:eastAsia="zh-CN"/>
        </w:rPr>
        <w:t xml:space="preserve">TSG RAN </w:t>
      </w:r>
      <w:r w:rsidR="001A2C89" w:rsidRPr="0058590B">
        <w:rPr>
          <w:b/>
          <w:kern w:val="2"/>
          <w:lang w:eastAsia="zh-CN"/>
        </w:rPr>
        <w:t>WG</w:t>
      </w:r>
      <w:r w:rsidR="00FF2E73" w:rsidRPr="0058590B">
        <w:rPr>
          <w:b/>
          <w:kern w:val="2"/>
          <w:lang w:eastAsia="zh-CN"/>
        </w:rPr>
        <w:t>1</w:t>
      </w:r>
      <w:r w:rsidR="00A34D62" w:rsidRPr="0058590B">
        <w:rPr>
          <w:b/>
          <w:kern w:val="2"/>
          <w:lang w:eastAsia="zh-CN"/>
        </w:rPr>
        <w:t xml:space="preserve"> </w:t>
      </w:r>
      <w:r w:rsidR="00CF195E" w:rsidRPr="0058590B">
        <w:rPr>
          <w:b/>
          <w:kern w:val="2"/>
          <w:lang w:eastAsia="zh-CN"/>
        </w:rPr>
        <w:t>M</w:t>
      </w:r>
      <w:r w:rsidR="00972929" w:rsidRPr="0058590B">
        <w:rPr>
          <w:b/>
          <w:kern w:val="2"/>
          <w:lang w:eastAsia="zh-CN"/>
        </w:rPr>
        <w:t>eeting</w:t>
      </w:r>
      <w:r w:rsidR="001F7121" w:rsidRPr="0058590B">
        <w:rPr>
          <w:b/>
          <w:kern w:val="2"/>
          <w:lang w:eastAsia="zh-CN"/>
        </w:rPr>
        <w:t xml:space="preserve"> #</w:t>
      </w:r>
      <w:r w:rsidR="00F16BF2" w:rsidRPr="0058590B">
        <w:rPr>
          <w:b/>
          <w:kern w:val="2"/>
          <w:lang w:eastAsia="zh-CN"/>
        </w:rPr>
        <w:t>9</w:t>
      </w:r>
      <w:r w:rsidR="001216F3">
        <w:rPr>
          <w:b/>
          <w:kern w:val="2"/>
          <w:lang w:eastAsia="zh-CN"/>
        </w:rPr>
        <w:t>8</w:t>
      </w:r>
      <w:r w:rsidR="0060380F">
        <w:rPr>
          <w:b/>
          <w:kern w:val="2"/>
          <w:lang w:eastAsia="zh-CN"/>
        </w:rPr>
        <w:t>bis</w:t>
      </w:r>
      <w:r w:rsidR="00972929" w:rsidRPr="0058590B">
        <w:rPr>
          <w:b/>
          <w:kern w:val="2"/>
          <w:lang w:eastAsia="zh-CN"/>
        </w:rPr>
        <w:tab/>
      </w:r>
      <w:r w:rsidR="00685FD4" w:rsidRPr="0053182F">
        <w:rPr>
          <w:b/>
          <w:kern w:val="2"/>
          <w:lang w:eastAsia="zh-CN"/>
        </w:rPr>
        <w:t>R</w:t>
      </w:r>
      <w:r w:rsidR="00FF2E73" w:rsidRPr="0053182F">
        <w:rPr>
          <w:b/>
          <w:kern w:val="2"/>
          <w:lang w:eastAsia="zh-CN"/>
        </w:rPr>
        <w:t>1</w:t>
      </w:r>
      <w:r w:rsidR="009C0564" w:rsidRPr="0053182F">
        <w:rPr>
          <w:b/>
          <w:kern w:val="2"/>
          <w:lang w:eastAsia="zh-CN"/>
        </w:rPr>
        <w:t>-</w:t>
      </w:r>
      <w:r w:rsidR="0089130B" w:rsidRPr="0053182F">
        <w:rPr>
          <w:b/>
          <w:kern w:val="2"/>
          <w:lang w:eastAsia="zh-CN"/>
        </w:rPr>
        <w:t>19</w:t>
      </w:r>
      <w:r w:rsidR="0014623A">
        <w:rPr>
          <w:b/>
          <w:kern w:val="2"/>
          <w:lang w:eastAsia="zh-CN"/>
        </w:rPr>
        <w:t>10096</w:t>
      </w:r>
    </w:p>
    <w:p w14:paraId="036DE958" w14:textId="07033C95" w:rsidR="009C0564" w:rsidRPr="0058590B" w:rsidRDefault="0060380F" w:rsidP="0058590B">
      <w:pPr>
        <w:jc w:val="left"/>
        <w:rPr>
          <w:b/>
          <w:kern w:val="2"/>
          <w:lang w:eastAsia="zh-CN"/>
        </w:rPr>
      </w:pPr>
      <w:r>
        <w:rPr>
          <w:rFonts w:hint="eastAsia"/>
          <w:b/>
          <w:kern w:val="2"/>
          <w:lang w:eastAsia="zh-CN"/>
        </w:rPr>
        <w:t>Ch</w:t>
      </w:r>
      <w:r>
        <w:rPr>
          <w:b/>
          <w:kern w:val="2"/>
          <w:lang w:eastAsia="zh-CN"/>
        </w:rPr>
        <w:t>ongqing</w:t>
      </w:r>
      <w:r w:rsidR="00F16BF2" w:rsidRPr="0058590B">
        <w:rPr>
          <w:b/>
          <w:kern w:val="2"/>
          <w:lang w:eastAsia="zh-CN"/>
        </w:rPr>
        <w:t xml:space="preserve">, </w:t>
      </w:r>
      <w:r>
        <w:rPr>
          <w:b/>
          <w:kern w:val="2"/>
          <w:lang w:eastAsia="zh-CN"/>
        </w:rPr>
        <w:t>China</w:t>
      </w:r>
      <w:r w:rsidR="00486936" w:rsidRPr="0058590B">
        <w:rPr>
          <w:b/>
          <w:kern w:val="2"/>
          <w:lang w:eastAsia="zh-CN"/>
        </w:rPr>
        <w:t xml:space="preserve">, </w:t>
      </w:r>
      <w:r>
        <w:rPr>
          <w:b/>
          <w:kern w:val="2"/>
          <w:lang w:eastAsia="zh-CN"/>
        </w:rPr>
        <w:t>October</w:t>
      </w:r>
      <w:r w:rsidR="00835500">
        <w:rPr>
          <w:b/>
          <w:kern w:val="2"/>
          <w:lang w:eastAsia="zh-CN"/>
        </w:rPr>
        <w:t xml:space="preserve"> </w:t>
      </w:r>
      <w:r>
        <w:rPr>
          <w:b/>
          <w:kern w:val="2"/>
          <w:lang w:eastAsia="zh-CN"/>
        </w:rPr>
        <w:t>14</w:t>
      </w:r>
      <w:r w:rsidR="007D247E">
        <w:rPr>
          <w:b/>
          <w:kern w:val="2"/>
          <w:lang w:eastAsia="zh-CN"/>
        </w:rPr>
        <w:t xml:space="preserve"> – </w:t>
      </w:r>
      <w:r w:rsidR="00EA32A0">
        <w:rPr>
          <w:b/>
          <w:kern w:val="2"/>
          <w:lang w:eastAsia="zh-CN"/>
        </w:rPr>
        <w:t>20</w:t>
      </w:r>
      <w:r w:rsidR="00F16BF2" w:rsidRPr="0058590B">
        <w:rPr>
          <w:b/>
          <w:kern w:val="2"/>
          <w:lang w:eastAsia="zh-CN"/>
        </w:rPr>
        <w:t>, 201</w:t>
      </w:r>
      <w:r w:rsidR="007D247E">
        <w:rPr>
          <w:b/>
          <w:kern w:val="2"/>
          <w:lang w:eastAsia="zh-CN"/>
        </w:rPr>
        <w:t>9</w:t>
      </w:r>
    </w:p>
    <w:p w14:paraId="2A9D85E6" w14:textId="77777777" w:rsidR="009C0564" w:rsidRPr="0058590B" w:rsidRDefault="009C0564" w:rsidP="0058590B">
      <w:pPr>
        <w:pBdr>
          <w:top w:val="single" w:sz="4" w:space="1" w:color="auto"/>
        </w:pBdr>
        <w:spacing w:after="0"/>
        <w:jc w:val="left"/>
        <w:rPr>
          <w:b/>
          <w:kern w:val="2"/>
          <w:sz w:val="16"/>
          <w:szCs w:val="16"/>
          <w:lang w:eastAsia="zh-CN"/>
        </w:rPr>
      </w:pPr>
    </w:p>
    <w:p w14:paraId="7826937B" w14:textId="4EDB9C5B" w:rsidR="009C0564" w:rsidRPr="0058590B" w:rsidRDefault="009C0564" w:rsidP="0058590B">
      <w:pPr>
        <w:spacing w:after="60"/>
        <w:ind w:left="1555" w:hanging="1555"/>
        <w:jc w:val="left"/>
        <w:rPr>
          <w:b/>
          <w:lang w:eastAsia="zh-CN"/>
        </w:rPr>
      </w:pPr>
      <w:r w:rsidRPr="0058590B">
        <w:rPr>
          <w:b/>
          <w:lang w:eastAsia="zh-CN"/>
        </w:rPr>
        <w:t>Agenda Item:</w:t>
      </w:r>
      <w:r w:rsidR="00F31B49" w:rsidRPr="0058590B">
        <w:rPr>
          <w:b/>
          <w:lang w:eastAsia="zh-CN"/>
        </w:rPr>
        <w:tab/>
      </w:r>
      <w:r w:rsidR="0032713E">
        <w:rPr>
          <w:b/>
          <w:lang w:eastAsia="zh-CN"/>
        </w:rPr>
        <w:t>6.2.4.</w:t>
      </w:r>
      <w:r w:rsidR="00FE29E0">
        <w:rPr>
          <w:b/>
          <w:lang w:eastAsia="zh-CN"/>
        </w:rPr>
        <w:t>1</w:t>
      </w:r>
    </w:p>
    <w:p w14:paraId="7AF4C819" w14:textId="7A3687F4" w:rsidR="00BC1C3C" w:rsidRPr="0058590B" w:rsidRDefault="00305FF9" w:rsidP="0058590B">
      <w:pPr>
        <w:spacing w:after="60"/>
        <w:ind w:left="1555" w:hanging="1555"/>
        <w:jc w:val="left"/>
        <w:rPr>
          <w:b/>
          <w:kern w:val="2"/>
          <w:lang w:eastAsia="zh-CN"/>
        </w:rPr>
      </w:pPr>
      <w:r w:rsidRPr="0058590B">
        <w:rPr>
          <w:b/>
          <w:kern w:val="2"/>
          <w:lang w:eastAsia="zh-CN"/>
        </w:rPr>
        <w:t>Source:</w:t>
      </w:r>
      <w:r w:rsidRPr="0058590B">
        <w:rPr>
          <w:b/>
          <w:kern w:val="2"/>
          <w:lang w:eastAsia="zh-CN"/>
        </w:rPr>
        <w:tab/>
      </w:r>
      <w:r w:rsidR="00151CA4" w:rsidRPr="0058590B">
        <w:rPr>
          <w:b/>
          <w:kern w:val="2"/>
          <w:lang w:eastAsia="zh-CN"/>
        </w:rPr>
        <w:t>Huawei, HiSilicon</w:t>
      </w:r>
    </w:p>
    <w:p w14:paraId="1BAD4F03" w14:textId="5935B1A9" w:rsidR="0026538C" w:rsidRPr="0058590B" w:rsidRDefault="009C0564" w:rsidP="0058590B">
      <w:pPr>
        <w:spacing w:after="60"/>
        <w:ind w:left="1555" w:hanging="1555"/>
        <w:jc w:val="left"/>
        <w:rPr>
          <w:b/>
          <w:kern w:val="2"/>
          <w:lang w:eastAsia="zh-CN"/>
        </w:rPr>
      </w:pPr>
      <w:r w:rsidRPr="0058590B">
        <w:rPr>
          <w:b/>
          <w:kern w:val="2"/>
          <w:lang w:eastAsia="zh-CN"/>
        </w:rPr>
        <w:t>Title:</w:t>
      </w:r>
      <w:r w:rsidRPr="0058590B">
        <w:rPr>
          <w:b/>
          <w:kern w:val="2"/>
          <w:lang w:eastAsia="zh-CN"/>
        </w:rPr>
        <w:tab/>
      </w:r>
      <w:r w:rsidR="0060380F" w:rsidRPr="0060380F">
        <w:rPr>
          <w:b/>
          <w:kern w:val="2"/>
          <w:lang w:eastAsia="zh-CN"/>
        </w:rPr>
        <w:t>On RS pattern and TBS</w:t>
      </w:r>
      <w:r w:rsidR="003C6149">
        <w:rPr>
          <w:b/>
          <w:kern w:val="2"/>
          <w:lang w:eastAsia="zh-CN"/>
        </w:rPr>
        <w:t xml:space="preserve"> </w:t>
      </w:r>
      <w:r w:rsidR="0060380F" w:rsidRPr="0060380F">
        <w:rPr>
          <w:b/>
          <w:kern w:val="2"/>
          <w:lang w:eastAsia="zh-CN"/>
        </w:rPr>
        <w:t>for the numerology to support rooftop</w:t>
      </w:r>
    </w:p>
    <w:p w14:paraId="62BCD72B" w14:textId="7640ACA7" w:rsidR="009C0564" w:rsidRPr="0058590B" w:rsidRDefault="009C0564" w:rsidP="0058590B">
      <w:pPr>
        <w:spacing w:after="60"/>
        <w:ind w:left="1555" w:hanging="1555"/>
        <w:jc w:val="left"/>
        <w:rPr>
          <w:b/>
          <w:kern w:val="2"/>
          <w:lang w:eastAsia="zh-CN"/>
        </w:rPr>
      </w:pPr>
      <w:r w:rsidRPr="0058590B">
        <w:rPr>
          <w:b/>
          <w:kern w:val="2"/>
          <w:lang w:eastAsia="zh-CN"/>
        </w:rPr>
        <w:t>Document for:</w:t>
      </w:r>
      <w:r w:rsidRPr="0058590B">
        <w:rPr>
          <w:b/>
          <w:kern w:val="2"/>
          <w:lang w:eastAsia="zh-CN"/>
        </w:rPr>
        <w:tab/>
      </w:r>
      <w:r w:rsidR="001F7121" w:rsidRPr="0058590B">
        <w:rPr>
          <w:b/>
          <w:kern w:val="2"/>
          <w:lang w:eastAsia="zh-CN"/>
        </w:rPr>
        <w:t xml:space="preserve">Discussion and </w:t>
      </w:r>
      <w:r w:rsidR="00C9434A">
        <w:rPr>
          <w:b/>
          <w:kern w:val="2"/>
          <w:lang w:eastAsia="zh-CN"/>
        </w:rPr>
        <w:t>D</w:t>
      </w:r>
      <w:r w:rsidR="001F7121" w:rsidRPr="0058590B">
        <w:rPr>
          <w:b/>
          <w:kern w:val="2"/>
          <w:lang w:eastAsia="zh-CN"/>
        </w:rPr>
        <w:t>ecision</w:t>
      </w:r>
    </w:p>
    <w:p w14:paraId="0197657D" w14:textId="77777777" w:rsidR="009C0564" w:rsidRPr="0058590B" w:rsidRDefault="009C0564" w:rsidP="0058590B">
      <w:pPr>
        <w:pBdr>
          <w:bottom w:val="single" w:sz="4" w:space="1" w:color="auto"/>
        </w:pBdr>
        <w:spacing w:after="0"/>
        <w:jc w:val="left"/>
        <w:rPr>
          <w:b/>
          <w:kern w:val="2"/>
          <w:sz w:val="16"/>
          <w:szCs w:val="16"/>
          <w:lang w:eastAsia="zh-CN"/>
        </w:rPr>
      </w:pPr>
    </w:p>
    <w:p w14:paraId="281D3039" w14:textId="77777777" w:rsidR="009C0564" w:rsidRDefault="009C0564">
      <w:pPr>
        <w:pStyle w:val="Heading1"/>
      </w:pPr>
      <w:bookmarkStart w:id="0" w:name="_Ref124589705"/>
      <w:bookmarkStart w:id="1" w:name="_Ref129681862"/>
      <w:r w:rsidRPr="0058590B">
        <w:t>Introduction</w:t>
      </w:r>
      <w:bookmarkEnd w:id="0"/>
      <w:bookmarkEnd w:id="1"/>
    </w:p>
    <w:p w14:paraId="3A2DA47F" w14:textId="37BAEAA8" w:rsidR="005031BF" w:rsidRDefault="005031BF" w:rsidP="005031BF">
      <w:pPr>
        <w:rPr>
          <w:bCs/>
        </w:rPr>
      </w:pPr>
      <w:bookmarkStart w:id="2" w:name="_Ref129681832"/>
      <w:r>
        <w:rPr>
          <w:rFonts w:hint="eastAsia"/>
          <w:lang w:eastAsia="zh-CN"/>
        </w:rPr>
        <w:t>In RAN #</w:t>
      </w:r>
      <w:r>
        <w:rPr>
          <w:lang w:eastAsia="zh-CN"/>
        </w:rPr>
        <w:t>83</w:t>
      </w:r>
      <w:r>
        <w:rPr>
          <w:rFonts w:hint="eastAsia"/>
          <w:lang w:eastAsia="zh-CN"/>
        </w:rPr>
        <w:t xml:space="preserve"> meeting, a new work item, i.e., </w:t>
      </w:r>
      <w:r>
        <w:t>LTE-based 5G terrestrial broadcast</w:t>
      </w:r>
      <w:r>
        <w:rPr>
          <w:rFonts w:hint="eastAsia"/>
          <w:lang w:eastAsia="zh-CN"/>
        </w:rPr>
        <w:t xml:space="preserve"> was approved</w:t>
      </w:r>
      <w:r w:rsidR="00A07EBA">
        <w:rPr>
          <w:lang w:eastAsia="zh-CN"/>
        </w:rPr>
        <w:t xml:space="preserve"> </w:t>
      </w:r>
      <w:r w:rsidR="00A07EBA">
        <w:rPr>
          <w:lang w:eastAsia="zh-CN"/>
        </w:rPr>
        <w:fldChar w:fldCharType="begin"/>
      </w:r>
      <w:r w:rsidR="00A07EBA">
        <w:rPr>
          <w:lang w:eastAsia="zh-CN"/>
        </w:rPr>
        <w:instrText xml:space="preserve"> REF _Ref12590 \r \h </w:instrText>
      </w:r>
      <w:r w:rsidR="00A07EBA">
        <w:rPr>
          <w:lang w:eastAsia="zh-CN"/>
        </w:rPr>
      </w:r>
      <w:r w:rsidR="00A07EBA">
        <w:rPr>
          <w:lang w:eastAsia="zh-CN"/>
        </w:rPr>
        <w:fldChar w:fldCharType="separate"/>
      </w:r>
      <w:r w:rsidR="00A07EBA">
        <w:rPr>
          <w:lang w:eastAsia="zh-CN"/>
        </w:rPr>
        <w:t>[1]</w:t>
      </w:r>
      <w:r w:rsidR="00A07EBA">
        <w:rPr>
          <w:lang w:eastAsia="zh-CN"/>
        </w:rPr>
        <w:fldChar w:fldCharType="end"/>
      </w:r>
      <w:r>
        <w:rPr>
          <w:rFonts w:hint="eastAsia"/>
          <w:lang w:eastAsia="zh-CN"/>
        </w:rPr>
        <w:t>. One of its objectives is to</w:t>
      </w:r>
      <w:r w:rsidRPr="00712668">
        <w:rPr>
          <w:rFonts w:eastAsia="Arial Unicode MS"/>
          <w:lang w:eastAsia="zh-TW"/>
        </w:rPr>
        <w:t xml:space="preserve"> </w:t>
      </w:r>
      <w:r>
        <w:rPr>
          <w:rFonts w:eastAsia="Arial Unicode MS"/>
          <w:lang w:eastAsia="zh-TW"/>
        </w:rPr>
        <w:t>s</w:t>
      </w:r>
      <w:r w:rsidRPr="00712668">
        <w:rPr>
          <w:rFonts w:eastAsia="Arial Unicode MS"/>
          <w:lang w:eastAsia="zh-TW"/>
        </w:rPr>
        <w:t>pecify</w:t>
      </w:r>
      <w:r>
        <w:rPr>
          <w:bCs/>
        </w:rPr>
        <w:t xml:space="preserve"> new numerology(ies) for PMCH for support of rooftop reception in MPMT and HPHT-1 scenarios as described in TR 36.776 as follows:</w:t>
      </w:r>
    </w:p>
    <w:p w14:paraId="040C6472" w14:textId="77777777" w:rsidR="005031BF" w:rsidRPr="00EB76B1" w:rsidRDefault="005031BF" w:rsidP="005031BF">
      <w:pPr>
        <w:numPr>
          <w:ilvl w:val="0"/>
          <w:numId w:val="3"/>
        </w:numPr>
        <w:overflowPunct w:val="0"/>
        <w:snapToGrid/>
        <w:spacing w:after="0"/>
        <w:jc w:val="left"/>
        <w:textAlignment w:val="baseline"/>
        <w:rPr>
          <w:bCs/>
          <w:i/>
        </w:rPr>
      </w:pPr>
      <w:r w:rsidRPr="00EB76B1">
        <w:rPr>
          <w:bCs/>
          <w:i/>
        </w:rPr>
        <w:t>Specify new numerology(ies) for PMCH for support of rooftop reception in MPMT and HPHT-1 scenarios as described in TR 36.776 [RAN1, RAN4]</w:t>
      </w:r>
    </w:p>
    <w:p w14:paraId="6A7627C1" w14:textId="77777777" w:rsidR="005031BF" w:rsidRPr="00EB76B1" w:rsidRDefault="005031BF" w:rsidP="005031BF">
      <w:pPr>
        <w:numPr>
          <w:ilvl w:val="1"/>
          <w:numId w:val="3"/>
        </w:numPr>
        <w:overflowPunct w:val="0"/>
        <w:snapToGrid/>
        <w:spacing w:after="0"/>
        <w:jc w:val="left"/>
        <w:textAlignment w:val="baseline"/>
        <w:rPr>
          <w:bCs/>
          <w:i/>
        </w:rPr>
      </w:pPr>
      <w:r w:rsidRPr="00EB76B1">
        <w:rPr>
          <w:bCs/>
          <w:i/>
        </w:rPr>
        <w:t>The new numerology(ies) shall have a cyclic prefix length of at least 300us and a core OFDM symbol duration (excluding cyclic prefix) of at least 2.4ms.</w:t>
      </w:r>
    </w:p>
    <w:p w14:paraId="51DFF5BF" w14:textId="77777777" w:rsidR="005031BF" w:rsidRPr="00EB76B1" w:rsidRDefault="005031BF" w:rsidP="005031BF">
      <w:pPr>
        <w:numPr>
          <w:ilvl w:val="1"/>
          <w:numId w:val="3"/>
        </w:numPr>
        <w:overflowPunct w:val="0"/>
        <w:snapToGrid/>
        <w:spacing w:after="0"/>
        <w:jc w:val="left"/>
        <w:textAlignment w:val="baseline"/>
        <w:rPr>
          <w:bCs/>
          <w:i/>
        </w:rPr>
      </w:pPr>
      <w:r w:rsidRPr="00EB76B1">
        <w:rPr>
          <w:bCs/>
          <w:i/>
        </w:rPr>
        <w:t>The definition of the new numerology, apart from link/system level performance, shall consider factors such as UE complexity and frame structure alignment with the cell acquisition subframes (CAS).</w:t>
      </w:r>
    </w:p>
    <w:p w14:paraId="17E38A0A" w14:textId="77777777" w:rsidR="005031BF" w:rsidRPr="00EB76B1" w:rsidRDefault="005031BF" w:rsidP="005031BF">
      <w:pPr>
        <w:numPr>
          <w:ilvl w:val="1"/>
          <w:numId w:val="3"/>
        </w:numPr>
        <w:overflowPunct w:val="0"/>
        <w:snapToGrid/>
        <w:spacing w:after="0"/>
        <w:jc w:val="left"/>
        <w:textAlignment w:val="baseline"/>
        <w:rPr>
          <w:bCs/>
          <w:i/>
        </w:rPr>
      </w:pPr>
      <w:r w:rsidRPr="00EB76B1">
        <w:rPr>
          <w:bCs/>
          <w:i/>
        </w:rPr>
        <w:t>This objective comprises specifying associated RS pattern(s), MCS, TBS, UE capabilities for the new numerology(ies).</w:t>
      </w:r>
    </w:p>
    <w:p w14:paraId="0F335975" w14:textId="77777777" w:rsidR="005031BF" w:rsidRPr="00EB76B1" w:rsidRDefault="005031BF" w:rsidP="005031BF">
      <w:pPr>
        <w:numPr>
          <w:ilvl w:val="1"/>
          <w:numId w:val="3"/>
        </w:numPr>
        <w:overflowPunct w:val="0"/>
        <w:snapToGrid/>
        <w:spacing w:after="0"/>
        <w:jc w:val="left"/>
        <w:textAlignment w:val="baseline"/>
        <w:rPr>
          <w:bCs/>
          <w:i/>
        </w:rPr>
      </w:pPr>
      <w:r w:rsidRPr="00EB76B1">
        <w:rPr>
          <w:bCs/>
          <w:i/>
        </w:rPr>
        <w:t>RAN1 should strive to define a single numerology to cover both MPMT and HPHT-1 cases.</w:t>
      </w:r>
    </w:p>
    <w:p w14:paraId="3FFB9D58" w14:textId="77777777" w:rsidR="005031BF" w:rsidRPr="00EB76B1" w:rsidRDefault="005031BF" w:rsidP="005031BF">
      <w:pPr>
        <w:ind w:firstLine="425"/>
        <w:rPr>
          <w:bCs/>
          <w:i/>
          <w:lang w:val="en-GB"/>
        </w:rPr>
      </w:pPr>
      <w:r w:rsidRPr="00EB76B1">
        <w:rPr>
          <w:bCs/>
          <w:i/>
          <w:lang w:val="en-GB"/>
        </w:rPr>
        <w:t>[….]</w:t>
      </w:r>
    </w:p>
    <w:p w14:paraId="32D00985" w14:textId="77777777" w:rsidR="005031BF" w:rsidRPr="00EB76B1" w:rsidRDefault="005031BF" w:rsidP="005031BF">
      <w:pPr>
        <w:ind w:left="425"/>
        <w:rPr>
          <w:bCs/>
          <w:i/>
          <w:lang w:val="en-GB"/>
        </w:rPr>
      </w:pPr>
      <w:r w:rsidRPr="00EB76B1">
        <w:rPr>
          <w:bCs/>
          <w:i/>
          <w:lang w:val="en-GB"/>
        </w:rPr>
        <w:t>NOTE: The new numerologies shall be also specified for the mixed carrier case, except for those numerologies (if any) that are not compatible with the mixed carrier frame structure.</w:t>
      </w:r>
    </w:p>
    <w:p w14:paraId="7209F0E8" w14:textId="4DFCF1D5" w:rsidR="005031BF" w:rsidRDefault="005031BF" w:rsidP="005031BF">
      <w:pPr>
        <w:rPr>
          <w:lang w:val="en-GB" w:eastAsia="zh-CN"/>
        </w:rPr>
      </w:pPr>
      <w:r w:rsidRPr="008803C4">
        <w:rPr>
          <w:rFonts w:hint="eastAsia"/>
          <w:lang w:val="en-GB" w:eastAsia="zh-CN"/>
        </w:rPr>
        <w:t>I</w:t>
      </w:r>
      <w:r w:rsidRPr="008803C4">
        <w:rPr>
          <w:lang w:val="en-GB" w:eastAsia="zh-CN"/>
        </w:rPr>
        <w:t>n RAN1#9</w:t>
      </w:r>
      <w:r w:rsidR="00D01F64">
        <w:rPr>
          <w:lang w:val="en-GB" w:eastAsia="zh-CN"/>
        </w:rPr>
        <w:t>8</w:t>
      </w:r>
      <w:r w:rsidRPr="008803C4">
        <w:rPr>
          <w:lang w:val="en-GB" w:eastAsia="zh-CN"/>
        </w:rPr>
        <w:t xml:space="preserve"> meeting, the following agreements </w:t>
      </w:r>
      <w:r w:rsidR="00061DB5">
        <w:rPr>
          <w:lang w:val="en-GB" w:eastAsia="zh-CN"/>
        </w:rPr>
        <w:t>were</w:t>
      </w:r>
      <w:r w:rsidRPr="008803C4">
        <w:rPr>
          <w:lang w:val="en-GB" w:eastAsia="zh-CN"/>
        </w:rPr>
        <w:t xml:space="preserve"> made</w:t>
      </w:r>
      <w:r>
        <w:rPr>
          <w:lang w:val="en-GB" w:eastAsia="zh-CN"/>
        </w:rPr>
        <w:t xml:space="preserve"> </w:t>
      </w:r>
      <w:r>
        <w:rPr>
          <w:lang w:val="en-GB" w:eastAsia="zh-CN"/>
        </w:rPr>
        <w:fldChar w:fldCharType="begin"/>
      </w:r>
      <w:r>
        <w:rPr>
          <w:lang w:val="en-GB" w:eastAsia="zh-CN"/>
        </w:rPr>
        <w:instrText xml:space="preserve"> REF _Ref528088041 \r \h </w:instrText>
      </w:r>
      <w:r>
        <w:rPr>
          <w:lang w:val="en-GB" w:eastAsia="zh-CN"/>
        </w:rPr>
      </w:r>
      <w:r>
        <w:rPr>
          <w:lang w:val="en-GB" w:eastAsia="zh-CN"/>
        </w:rPr>
        <w:fldChar w:fldCharType="separate"/>
      </w:r>
      <w:r w:rsidR="003D70CC">
        <w:rPr>
          <w:lang w:val="en-GB" w:eastAsia="zh-CN"/>
        </w:rPr>
        <w:t>[2]</w:t>
      </w:r>
      <w:r>
        <w:rPr>
          <w:lang w:val="en-GB" w:eastAsia="zh-CN"/>
        </w:rPr>
        <w:fldChar w:fldCharType="end"/>
      </w:r>
      <w:r w:rsidRPr="008803C4">
        <w:rPr>
          <w:lang w:val="en-GB" w:eastAsia="zh-CN"/>
        </w:rPr>
        <w:t>:</w:t>
      </w:r>
    </w:p>
    <w:p w14:paraId="205E8DA9" w14:textId="77777777" w:rsidR="00D71144" w:rsidRPr="00D71144" w:rsidRDefault="00D71144" w:rsidP="00D71144">
      <w:pPr>
        <w:rPr>
          <w:i/>
          <w:lang w:eastAsia="x-none"/>
        </w:rPr>
      </w:pPr>
      <w:r w:rsidRPr="00D71144">
        <w:rPr>
          <w:i/>
          <w:highlight w:val="green"/>
          <w:lang w:eastAsia="x-none"/>
        </w:rPr>
        <w:t>Agreement:</w:t>
      </w:r>
    </w:p>
    <w:p w14:paraId="0C51507C" w14:textId="77777777" w:rsidR="00D71144" w:rsidRPr="00D71144" w:rsidRDefault="00D71144" w:rsidP="00D71144">
      <w:pPr>
        <w:rPr>
          <w:i/>
          <w:lang w:eastAsia="x-none"/>
        </w:rPr>
      </w:pPr>
      <w:r w:rsidRPr="00D71144">
        <w:rPr>
          <w:i/>
          <w:lang w:eastAsia="x-none"/>
        </w:rPr>
        <w:t>The numerology of Tcp=300us/Tu=2.7ms should be used for PMCH to support rooftop reception.</w:t>
      </w:r>
    </w:p>
    <w:p w14:paraId="66E525C4" w14:textId="77777777" w:rsidR="00D71144" w:rsidRPr="00D71144" w:rsidRDefault="00D71144" w:rsidP="00D71144">
      <w:pPr>
        <w:rPr>
          <w:i/>
          <w:lang w:eastAsia="x-none"/>
        </w:rPr>
      </w:pPr>
      <w:r w:rsidRPr="00D71144">
        <w:rPr>
          <w:i/>
          <w:highlight w:val="green"/>
          <w:lang w:eastAsia="x-none"/>
        </w:rPr>
        <w:t>Agreement:</w:t>
      </w:r>
    </w:p>
    <w:p w14:paraId="7FE6C649" w14:textId="77777777" w:rsidR="00D71144" w:rsidRPr="00D71144" w:rsidRDefault="00D71144" w:rsidP="00D71144">
      <w:pPr>
        <w:rPr>
          <w:i/>
          <w:lang w:eastAsia="x-none"/>
        </w:rPr>
      </w:pPr>
      <w:r w:rsidRPr="00D71144">
        <w:rPr>
          <w:i/>
          <w:lang w:eastAsia="x-none"/>
        </w:rPr>
        <w:t>An RS pattern with Df=3 is supported</w:t>
      </w:r>
    </w:p>
    <w:p w14:paraId="5351E8E9" w14:textId="77777777" w:rsidR="00D71144" w:rsidRPr="00D71144" w:rsidRDefault="00D71144" w:rsidP="00D71144">
      <w:pPr>
        <w:numPr>
          <w:ilvl w:val="0"/>
          <w:numId w:val="13"/>
        </w:numPr>
        <w:autoSpaceDE/>
        <w:autoSpaceDN/>
        <w:adjustRightInd/>
        <w:snapToGrid/>
        <w:spacing w:after="0"/>
        <w:jc w:val="left"/>
        <w:rPr>
          <w:i/>
          <w:lang w:eastAsia="x-none"/>
        </w:rPr>
      </w:pPr>
      <w:r w:rsidRPr="00D71144">
        <w:rPr>
          <w:i/>
          <w:lang w:eastAsia="x-none"/>
        </w:rPr>
        <w:t>FFS: Dt and other values for Df</w:t>
      </w:r>
    </w:p>
    <w:p w14:paraId="084F410C" w14:textId="77777777" w:rsidR="00D71144" w:rsidRPr="00D71144" w:rsidRDefault="00D71144" w:rsidP="00D71144">
      <w:pPr>
        <w:rPr>
          <w:i/>
          <w:lang w:eastAsia="x-none"/>
        </w:rPr>
      </w:pPr>
      <w:r w:rsidRPr="00D71144">
        <w:rPr>
          <w:i/>
          <w:highlight w:val="green"/>
          <w:lang w:eastAsia="x-none"/>
        </w:rPr>
        <w:t>Agreement:</w:t>
      </w:r>
    </w:p>
    <w:p w14:paraId="1F1D486F" w14:textId="45B9276A" w:rsidR="00D71144" w:rsidRPr="00D71144" w:rsidRDefault="00D71144" w:rsidP="00D71144">
      <w:pPr>
        <w:rPr>
          <w:i/>
          <w:lang w:eastAsia="x-none"/>
        </w:rPr>
      </w:pPr>
      <w:r w:rsidRPr="00D71144">
        <w:rPr>
          <w:i/>
          <w:lang w:eastAsia="x-none"/>
        </w:rPr>
        <w:t>The effect of CFO in PMCH reception should be considered</w:t>
      </w:r>
    </w:p>
    <w:p w14:paraId="417084FE" w14:textId="77777777" w:rsidR="00D71144" w:rsidRPr="00D71144" w:rsidRDefault="00D71144" w:rsidP="00D71144">
      <w:pPr>
        <w:rPr>
          <w:i/>
          <w:lang w:eastAsia="x-none"/>
        </w:rPr>
      </w:pPr>
      <w:r w:rsidRPr="00D71144">
        <w:rPr>
          <w:i/>
          <w:highlight w:val="green"/>
          <w:lang w:eastAsia="x-none"/>
        </w:rPr>
        <w:t>Agreement:</w:t>
      </w:r>
    </w:p>
    <w:p w14:paraId="7B626155" w14:textId="6B29DB81" w:rsidR="00D71144" w:rsidRPr="00D71144" w:rsidRDefault="00D71144" w:rsidP="00D71144">
      <w:pPr>
        <w:rPr>
          <w:i/>
          <w:lang w:eastAsia="x-none"/>
        </w:rPr>
      </w:pPr>
      <w:r w:rsidRPr="00D71144">
        <w:rPr>
          <w:i/>
          <w:lang w:eastAsia="x-none"/>
        </w:rPr>
        <w:t>Companies are encouraged to evaluate the performance of rooftop reception with tone interleaving</w:t>
      </w:r>
    </w:p>
    <w:p w14:paraId="083CEC13" w14:textId="77777777" w:rsidR="00D71144" w:rsidRPr="00D71144" w:rsidRDefault="00D71144" w:rsidP="00D71144">
      <w:pPr>
        <w:rPr>
          <w:i/>
          <w:lang w:eastAsia="x-none"/>
        </w:rPr>
      </w:pPr>
      <w:r w:rsidRPr="00D71144">
        <w:rPr>
          <w:i/>
          <w:highlight w:val="green"/>
          <w:lang w:eastAsia="x-none"/>
        </w:rPr>
        <w:t>Agreement:</w:t>
      </w:r>
    </w:p>
    <w:p w14:paraId="2439417D" w14:textId="77777777" w:rsidR="00D71144" w:rsidRPr="00D71144" w:rsidRDefault="00D71144" w:rsidP="00D71144">
      <w:pPr>
        <w:rPr>
          <w:i/>
          <w:lang w:eastAsia="x-none"/>
        </w:rPr>
      </w:pPr>
      <w:r w:rsidRPr="00D71144">
        <w:rPr>
          <w:i/>
          <w:lang w:eastAsia="x-none"/>
        </w:rPr>
        <w:t>TBS mapping of the new numerology for rooftop reception (300/2700) is achieved by applying scaling factors to the legacy TBS determination procedure.</w:t>
      </w:r>
    </w:p>
    <w:p w14:paraId="43920ECF" w14:textId="77777777" w:rsidR="00D71144" w:rsidRPr="00D71144" w:rsidRDefault="00D71144" w:rsidP="00D71144">
      <w:pPr>
        <w:numPr>
          <w:ilvl w:val="0"/>
          <w:numId w:val="13"/>
        </w:numPr>
        <w:autoSpaceDE/>
        <w:autoSpaceDN/>
        <w:adjustRightInd/>
        <w:snapToGrid/>
        <w:spacing w:after="0"/>
        <w:jc w:val="left"/>
        <w:rPr>
          <w:i/>
          <w:lang w:eastAsia="x-none"/>
        </w:rPr>
      </w:pPr>
      <w:r w:rsidRPr="00D71144">
        <w:rPr>
          <w:i/>
          <w:lang w:eastAsia="x-none"/>
        </w:rPr>
        <w:t>FFS: Select from the following alternatives:</w:t>
      </w:r>
    </w:p>
    <w:p w14:paraId="554EF018" w14:textId="77777777" w:rsidR="00D71144" w:rsidRPr="00D71144" w:rsidRDefault="00D71144" w:rsidP="00D71144">
      <w:pPr>
        <w:numPr>
          <w:ilvl w:val="1"/>
          <w:numId w:val="13"/>
        </w:numPr>
        <w:autoSpaceDE/>
        <w:autoSpaceDN/>
        <w:adjustRightInd/>
        <w:snapToGrid/>
        <w:spacing w:after="0"/>
        <w:jc w:val="left"/>
        <w:rPr>
          <w:i/>
          <w:lang w:eastAsia="x-none"/>
        </w:rPr>
      </w:pPr>
      <w:r w:rsidRPr="00D71144">
        <w:rPr>
          <w:i/>
          <w:lang w:eastAsia="x-none"/>
        </w:rPr>
        <w:t>PRB scaling</w:t>
      </w:r>
    </w:p>
    <w:p w14:paraId="505D9AD7" w14:textId="77777777" w:rsidR="00D71144" w:rsidRPr="00D71144" w:rsidRDefault="00D71144" w:rsidP="00D71144">
      <w:pPr>
        <w:numPr>
          <w:ilvl w:val="1"/>
          <w:numId w:val="13"/>
        </w:numPr>
        <w:autoSpaceDE/>
        <w:autoSpaceDN/>
        <w:adjustRightInd/>
        <w:snapToGrid/>
        <w:spacing w:after="0"/>
        <w:jc w:val="left"/>
        <w:rPr>
          <w:i/>
          <w:lang w:eastAsia="x-none"/>
        </w:rPr>
      </w:pPr>
      <w:r w:rsidRPr="00D71144">
        <w:rPr>
          <w:i/>
          <w:lang w:eastAsia="x-none"/>
        </w:rPr>
        <w:t>Scaling by using the TBS table for a larger number of layers</w:t>
      </w:r>
    </w:p>
    <w:p w14:paraId="320A06F1" w14:textId="77777777" w:rsidR="00D71144" w:rsidRPr="00D71144" w:rsidRDefault="00D71144" w:rsidP="00D71144">
      <w:pPr>
        <w:numPr>
          <w:ilvl w:val="1"/>
          <w:numId w:val="13"/>
        </w:numPr>
        <w:autoSpaceDE/>
        <w:autoSpaceDN/>
        <w:adjustRightInd/>
        <w:snapToGrid/>
        <w:spacing w:after="0"/>
        <w:jc w:val="left"/>
        <w:rPr>
          <w:i/>
          <w:lang w:eastAsia="x-none"/>
        </w:rPr>
      </w:pPr>
      <w:r w:rsidRPr="00D71144">
        <w:rPr>
          <w:i/>
          <w:lang w:eastAsia="x-none"/>
        </w:rPr>
        <w:t>TBS scaling</w:t>
      </w:r>
    </w:p>
    <w:p w14:paraId="7CD10CF6" w14:textId="77777777" w:rsidR="00D71144" w:rsidRPr="00D71144" w:rsidRDefault="00D71144" w:rsidP="00D71144">
      <w:pPr>
        <w:rPr>
          <w:lang w:eastAsia="x-none"/>
        </w:rPr>
      </w:pPr>
    </w:p>
    <w:p w14:paraId="4D7D442E" w14:textId="72CEC651" w:rsidR="00280B4D" w:rsidRPr="00B81EC8" w:rsidRDefault="00DD1A81" w:rsidP="00D71144">
      <w:pPr>
        <w:rPr>
          <w:lang w:eastAsia="zh-CN"/>
        </w:rPr>
      </w:pPr>
      <w:r>
        <w:rPr>
          <w:rFonts w:eastAsia="Arial Unicode MS"/>
          <w:lang w:eastAsia="zh-CN"/>
        </w:rPr>
        <w:t>T</w:t>
      </w:r>
      <w:r>
        <w:rPr>
          <w:rFonts w:eastAsia="Arial Unicode MS" w:hint="eastAsia"/>
          <w:lang w:eastAsia="zh-CN"/>
        </w:rPr>
        <w:t>his contribution</w:t>
      </w:r>
      <w:r>
        <w:rPr>
          <w:rFonts w:eastAsia="Arial Unicode MS"/>
          <w:lang w:eastAsia="zh-CN"/>
        </w:rPr>
        <w:t xml:space="preserve"> </w:t>
      </w:r>
      <w:r w:rsidR="00F473F7">
        <w:rPr>
          <w:rFonts w:eastAsia="Arial Unicode MS"/>
          <w:lang w:eastAsia="zh-CN"/>
        </w:rPr>
        <w:t xml:space="preserve">discusses the RS pattern and TBS mapping for </w:t>
      </w:r>
      <w:r w:rsidR="009D5B59">
        <w:rPr>
          <w:rFonts w:eastAsia="Arial Unicode MS"/>
          <w:lang w:eastAsia="zh-CN"/>
        </w:rPr>
        <w:t xml:space="preserve">the </w:t>
      </w:r>
      <w:r w:rsidR="00F473F7">
        <w:rPr>
          <w:rFonts w:eastAsia="Arial Unicode MS"/>
          <w:lang w:eastAsia="zh-CN"/>
        </w:rPr>
        <w:t>new numerology</w:t>
      </w:r>
      <w:r w:rsidR="00497D9D">
        <w:rPr>
          <w:rFonts w:eastAsia="Arial Unicode MS"/>
          <w:lang w:eastAsia="zh-CN"/>
        </w:rPr>
        <w:t>.</w:t>
      </w:r>
    </w:p>
    <w:p w14:paraId="1CB45FFD" w14:textId="69CE79B0" w:rsidR="009E0CF3" w:rsidRDefault="009E0CF3" w:rsidP="00B40D1E">
      <w:pPr>
        <w:pStyle w:val="Heading1"/>
        <w:rPr>
          <w:lang w:eastAsia="zh-CN"/>
        </w:rPr>
      </w:pPr>
      <w:r>
        <w:rPr>
          <w:lang w:eastAsia="zh-CN"/>
        </w:rPr>
        <w:lastRenderedPageBreak/>
        <w:t>RS pattern for the new numerology</w:t>
      </w:r>
    </w:p>
    <w:p w14:paraId="12F0FC64" w14:textId="77777777" w:rsidR="00A610F8" w:rsidRDefault="00A610F8" w:rsidP="00A610F8">
      <w:pPr>
        <w:pStyle w:val="Heading2"/>
        <w:rPr>
          <w:lang w:eastAsia="zh-CN"/>
        </w:rPr>
      </w:pPr>
      <w:r>
        <w:rPr>
          <w:lang w:eastAsia="zh-CN"/>
        </w:rPr>
        <w:t xml:space="preserve">Design principles for </w:t>
      </w:r>
      <w:r>
        <w:rPr>
          <w:rFonts w:hint="eastAsia"/>
          <w:lang w:eastAsia="zh-CN"/>
        </w:rPr>
        <w:t>RS pattern</w:t>
      </w:r>
    </w:p>
    <w:p w14:paraId="4ED31B84" w14:textId="6BD28B69" w:rsidR="009E0CF3" w:rsidRPr="00A610F8" w:rsidRDefault="00D5214A" w:rsidP="009E0CF3">
      <w:pPr>
        <w:rPr>
          <w:lang w:eastAsia="zh-CN"/>
        </w:rPr>
      </w:pPr>
      <w:r>
        <w:rPr>
          <w:lang w:eastAsia="zh-CN"/>
        </w:rPr>
        <w:t>There were</w:t>
      </w:r>
      <w:r w:rsidR="0097312F">
        <w:rPr>
          <w:lang w:eastAsia="zh-CN"/>
        </w:rPr>
        <w:t xml:space="preserve"> two RS patterns discussed in the last meeting. </w:t>
      </w:r>
      <w:r w:rsidR="00A610F8">
        <w:rPr>
          <w:lang w:eastAsia="zh-CN"/>
        </w:rPr>
        <w:t xml:space="preserve">One RS pattern is shown in </w:t>
      </w:r>
      <w:r w:rsidR="00A610F8">
        <w:rPr>
          <w:lang w:eastAsia="zh-CN"/>
        </w:rPr>
        <w:fldChar w:fldCharType="begin"/>
      </w:r>
      <w:r w:rsidR="00A610F8">
        <w:rPr>
          <w:lang w:eastAsia="zh-CN"/>
        </w:rPr>
        <w:instrText xml:space="preserve"> REF _Ref15380525 \h </w:instrText>
      </w:r>
      <w:r w:rsidR="00A610F8">
        <w:rPr>
          <w:lang w:eastAsia="zh-CN"/>
        </w:rPr>
      </w:r>
      <w:r w:rsidR="00A610F8">
        <w:rPr>
          <w:lang w:eastAsia="zh-CN"/>
        </w:rPr>
        <w:fldChar w:fldCharType="separate"/>
      </w:r>
      <w:r w:rsidR="003D70CC">
        <w:t xml:space="preserve">Figure </w:t>
      </w:r>
      <w:r w:rsidR="003D70CC">
        <w:rPr>
          <w:noProof/>
        </w:rPr>
        <w:t>1</w:t>
      </w:r>
      <w:r w:rsidR="00A610F8">
        <w:rPr>
          <w:lang w:eastAsia="zh-CN"/>
        </w:rPr>
        <w:fldChar w:fldCharType="end"/>
      </w:r>
      <w:r w:rsidR="00852B87">
        <w:rPr>
          <w:lang w:eastAsia="zh-CN"/>
        </w:rPr>
        <w:t xml:space="preserve"> as </w:t>
      </w:r>
      <w:r w:rsidR="00720F47">
        <w:rPr>
          <w:lang w:eastAsia="zh-CN"/>
        </w:rPr>
        <w:t>an example of the</w:t>
      </w:r>
      <w:r w:rsidR="00807E0F">
        <w:rPr>
          <w:lang w:eastAsia="zh-CN"/>
        </w:rPr>
        <w:t xml:space="preserve"> typical </w:t>
      </w:r>
      <w:r w:rsidR="00852B87">
        <w:rPr>
          <w:lang w:eastAsia="zh-CN"/>
        </w:rPr>
        <w:t>RS pattern</w:t>
      </w:r>
      <w:r w:rsidR="00720F47">
        <w:rPr>
          <w:lang w:eastAsia="zh-CN"/>
        </w:rPr>
        <w:t>s</w:t>
      </w:r>
      <w:r w:rsidR="00807E0F">
        <w:rPr>
          <w:lang w:eastAsia="zh-CN"/>
        </w:rPr>
        <w:t xml:space="preserve"> that </w:t>
      </w:r>
      <w:r w:rsidR="00720F47">
        <w:rPr>
          <w:lang w:eastAsia="zh-CN"/>
        </w:rPr>
        <w:t xml:space="preserve">are used in 3GPP. Such an RS pattern is </w:t>
      </w:r>
      <w:r w:rsidR="00F27FA6">
        <w:rPr>
          <w:lang w:eastAsia="zh-CN"/>
        </w:rPr>
        <w:t xml:space="preserve">similar to the RS pattern </w:t>
      </w:r>
      <w:r w:rsidR="00720F47">
        <w:rPr>
          <w:lang w:eastAsia="zh-CN"/>
        </w:rPr>
        <w:t>used for the</w:t>
      </w:r>
      <w:r w:rsidR="00F27FA6">
        <w:rPr>
          <w:lang w:eastAsia="zh-CN"/>
        </w:rPr>
        <w:t xml:space="preserve"> subcarrier spacing </w:t>
      </w:r>
      <w:r w:rsidR="00720F47">
        <w:rPr>
          <w:lang w:eastAsia="zh-CN"/>
        </w:rPr>
        <w:t xml:space="preserve">of </w:t>
      </w:r>
      <w:r w:rsidR="00F27FA6">
        <w:rPr>
          <w:lang w:eastAsia="zh-CN"/>
        </w:rPr>
        <w:t>1.25</w:t>
      </w:r>
      <w:r w:rsidR="00720F47">
        <w:rPr>
          <w:lang w:eastAsia="zh-CN"/>
        </w:rPr>
        <w:t xml:space="preserve"> </w:t>
      </w:r>
      <w:r w:rsidR="00F27FA6">
        <w:rPr>
          <w:lang w:eastAsia="zh-CN"/>
        </w:rPr>
        <w:t>kHz</w:t>
      </w:r>
      <w:r w:rsidR="00A610F8">
        <w:rPr>
          <w:lang w:eastAsia="zh-CN"/>
        </w:rPr>
        <w:t xml:space="preserve">, </w:t>
      </w:r>
      <w:r w:rsidR="00F27FA6">
        <w:rPr>
          <w:lang w:eastAsia="zh-CN"/>
        </w:rPr>
        <w:t xml:space="preserve">where </w:t>
      </w:r>
      <w:r w:rsidR="006B177D" w:rsidRPr="00D97F58">
        <w:rPr>
          <w:lang w:eastAsia="zh-CN"/>
        </w:rPr>
        <w:t>D</w:t>
      </w:r>
      <w:r w:rsidR="006B177D" w:rsidRPr="00D97F58">
        <w:rPr>
          <w:vertAlign w:val="subscript"/>
          <w:lang w:eastAsia="zh-CN"/>
        </w:rPr>
        <w:t>f</w:t>
      </w:r>
      <w:r w:rsidR="006B177D" w:rsidRPr="00C437F1">
        <w:rPr>
          <w:lang w:eastAsia="zh-CN"/>
        </w:rPr>
        <w:t>=3</w:t>
      </w:r>
      <w:r w:rsidR="00A610F8" w:rsidRPr="00D97F58">
        <w:rPr>
          <w:lang w:eastAsia="zh-CN"/>
        </w:rPr>
        <w:t xml:space="preserve"> represent</w:t>
      </w:r>
      <w:r w:rsidR="0058162C">
        <w:rPr>
          <w:lang w:eastAsia="zh-CN"/>
        </w:rPr>
        <w:t>s</w:t>
      </w:r>
      <w:r w:rsidR="00A610F8" w:rsidRPr="00D97F58">
        <w:rPr>
          <w:lang w:eastAsia="zh-CN"/>
        </w:rPr>
        <w:t xml:space="preserve"> the </w:t>
      </w:r>
      <w:r w:rsidR="00A610F8">
        <w:rPr>
          <w:lang w:eastAsia="zh-CN"/>
        </w:rPr>
        <w:t xml:space="preserve">RS </w:t>
      </w:r>
      <w:r w:rsidR="00A610F8" w:rsidRPr="00D97F58">
        <w:rPr>
          <w:lang w:eastAsia="zh-CN"/>
        </w:rPr>
        <w:t xml:space="preserve">tone separation in the frequency </w:t>
      </w:r>
      <w:r w:rsidR="00A610F8">
        <w:rPr>
          <w:lang w:eastAsia="zh-CN"/>
        </w:rPr>
        <w:t>domain</w:t>
      </w:r>
      <w:r w:rsidR="00A610F8" w:rsidRPr="00D97F58">
        <w:rPr>
          <w:lang w:eastAsia="zh-CN"/>
        </w:rPr>
        <w:t xml:space="preserve"> and </w:t>
      </w:r>
      <w:r w:rsidR="006B177D" w:rsidRPr="00D97F58">
        <w:rPr>
          <w:lang w:eastAsia="zh-CN"/>
        </w:rPr>
        <w:t>D</w:t>
      </w:r>
      <w:r w:rsidR="006B177D" w:rsidRPr="00D97F58">
        <w:rPr>
          <w:vertAlign w:val="subscript"/>
          <w:lang w:eastAsia="zh-CN"/>
        </w:rPr>
        <w:t>t</w:t>
      </w:r>
      <w:r w:rsidR="006B177D" w:rsidRPr="00C437F1">
        <w:rPr>
          <w:lang w:eastAsia="zh-CN"/>
        </w:rPr>
        <w:t>=2</w:t>
      </w:r>
      <w:r w:rsidR="00A610F8" w:rsidRPr="00D97F58">
        <w:rPr>
          <w:lang w:eastAsia="zh-CN"/>
        </w:rPr>
        <w:t xml:space="preserve"> represent</w:t>
      </w:r>
      <w:r w:rsidR="007A1AC3">
        <w:rPr>
          <w:lang w:eastAsia="zh-CN"/>
        </w:rPr>
        <w:t>s</w:t>
      </w:r>
      <w:r w:rsidR="00A610F8" w:rsidRPr="00D97F58">
        <w:rPr>
          <w:lang w:eastAsia="zh-CN"/>
        </w:rPr>
        <w:t xml:space="preserve"> </w:t>
      </w:r>
      <w:r w:rsidR="00A610F8">
        <w:rPr>
          <w:lang w:eastAsia="zh-CN"/>
        </w:rPr>
        <w:t xml:space="preserve">the </w:t>
      </w:r>
      <w:r w:rsidR="00A610F8" w:rsidRPr="00D97F58">
        <w:rPr>
          <w:lang w:eastAsia="zh-CN"/>
        </w:rPr>
        <w:t xml:space="preserve">RS </w:t>
      </w:r>
      <w:r w:rsidR="00A610F8">
        <w:rPr>
          <w:lang w:eastAsia="zh-CN"/>
        </w:rPr>
        <w:t xml:space="preserve">tone </w:t>
      </w:r>
      <w:r w:rsidR="00A610F8" w:rsidRPr="00D97F58">
        <w:rPr>
          <w:lang w:eastAsia="zh-CN"/>
        </w:rPr>
        <w:t xml:space="preserve">separation in the time </w:t>
      </w:r>
      <w:r w:rsidR="00A610F8">
        <w:rPr>
          <w:lang w:eastAsia="zh-CN"/>
        </w:rPr>
        <w:t>domain</w:t>
      </w:r>
      <w:r w:rsidR="00A610F8" w:rsidRPr="00D97F58">
        <w:rPr>
          <w:lang w:eastAsia="zh-CN"/>
        </w:rPr>
        <w:t>.</w:t>
      </w:r>
      <w:r w:rsidR="00A610F8">
        <w:rPr>
          <w:lang w:eastAsia="zh-CN"/>
        </w:rPr>
        <w:t xml:space="preserve"> </w:t>
      </w:r>
    </w:p>
    <w:p w14:paraId="5AB64136" w14:textId="68183CD4" w:rsidR="0073798D" w:rsidRDefault="0073798D" w:rsidP="0073798D">
      <w:pPr>
        <w:keepNext/>
        <w:jc w:val="center"/>
      </w:pPr>
    </w:p>
    <w:p w14:paraId="304BB1B3" w14:textId="36B39CE9" w:rsidR="004B0AD8" w:rsidRDefault="004B0AD8" w:rsidP="0073798D">
      <w:pPr>
        <w:keepNext/>
        <w:jc w:val="center"/>
      </w:pPr>
      <w:r>
        <w:rPr>
          <w:noProof/>
          <w:lang w:val="en-GB" w:eastAsia="en-GB"/>
        </w:rPr>
        <w:drawing>
          <wp:inline distT="0" distB="0" distL="0" distR="0" wp14:anchorId="2397610D" wp14:editId="3E1A3FD8">
            <wp:extent cx="1930295" cy="3600000"/>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gacy_pattern.jpg"/>
                    <pic:cNvPicPr/>
                  </pic:nvPicPr>
                  <pic:blipFill>
                    <a:blip r:embed="rId8">
                      <a:extLst>
                        <a:ext uri="{28A0092B-C50C-407E-A947-70E740481C1C}">
                          <a14:useLocalDpi xmlns:a14="http://schemas.microsoft.com/office/drawing/2010/main" val="0"/>
                        </a:ext>
                      </a:extLst>
                    </a:blip>
                    <a:stretch>
                      <a:fillRect/>
                    </a:stretch>
                  </pic:blipFill>
                  <pic:spPr>
                    <a:xfrm>
                      <a:off x="0" y="0"/>
                      <a:ext cx="1930295" cy="3600000"/>
                    </a:xfrm>
                    <a:prstGeom prst="rect">
                      <a:avLst/>
                    </a:prstGeom>
                  </pic:spPr>
                </pic:pic>
              </a:graphicData>
            </a:graphic>
          </wp:inline>
        </w:drawing>
      </w:r>
    </w:p>
    <w:p w14:paraId="4A4A1BB1" w14:textId="7FDCFD30" w:rsidR="006813C0" w:rsidRDefault="0073798D" w:rsidP="0073798D">
      <w:pPr>
        <w:pStyle w:val="Caption"/>
        <w:rPr>
          <w:lang w:eastAsia="zh-CN"/>
        </w:rPr>
      </w:pPr>
      <w:bookmarkStart w:id="3" w:name="_Ref15380525"/>
      <w:r>
        <w:t xml:space="preserve">Figure </w:t>
      </w:r>
      <w:r w:rsidR="00771672">
        <w:rPr>
          <w:noProof/>
        </w:rPr>
        <w:fldChar w:fldCharType="begin"/>
      </w:r>
      <w:r w:rsidR="00771672">
        <w:rPr>
          <w:noProof/>
        </w:rPr>
        <w:instrText xml:space="preserve"> SEQ Figure \* ARABIC </w:instrText>
      </w:r>
      <w:r w:rsidR="00771672">
        <w:rPr>
          <w:noProof/>
        </w:rPr>
        <w:fldChar w:fldCharType="separate"/>
      </w:r>
      <w:r w:rsidR="003D70CC">
        <w:rPr>
          <w:noProof/>
        </w:rPr>
        <w:t>1</w:t>
      </w:r>
      <w:r w:rsidR="00771672">
        <w:rPr>
          <w:noProof/>
        </w:rPr>
        <w:fldChar w:fldCharType="end"/>
      </w:r>
      <w:bookmarkEnd w:id="3"/>
      <w:r>
        <w:t xml:space="preserve">: One example </w:t>
      </w:r>
      <w:r w:rsidR="00594C7A">
        <w:t>of</w:t>
      </w:r>
      <w:r w:rsidR="00807E0F">
        <w:t xml:space="preserve"> the</w:t>
      </w:r>
      <w:r w:rsidR="00594C7A">
        <w:t xml:space="preserve"> legacy </w:t>
      </w:r>
      <w:r>
        <w:t xml:space="preserve">RS pattern </w:t>
      </w:r>
      <w:r w:rsidR="00594C7A">
        <w:t xml:space="preserve">for </w:t>
      </w:r>
      <w:r>
        <w:t>the new numerology</w:t>
      </w:r>
    </w:p>
    <w:p w14:paraId="15C17329" w14:textId="77777777" w:rsidR="00765354" w:rsidRDefault="00765354" w:rsidP="00A66BF8">
      <w:pPr>
        <w:rPr>
          <w:lang w:eastAsia="zh-CN"/>
        </w:rPr>
      </w:pPr>
    </w:p>
    <w:p w14:paraId="0AF3F1A5" w14:textId="48CE2B3D" w:rsidR="00EB21F4" w:rsidRPr="00D338CB" w:rsidRDefault="00441F31" w:rsidP="00A66BF8">
      <w:pPr>
        <w:rPr>
          <w:lang w:eastAsia="zh-CN"/>
        </w:rPr>
      </w:pPr>
      <w:r>
        <w:rPr>
          <w:lang w:eastAsia="zh-CN"/>
        </w:rPr>
        <w:t>The other</w:t>
      </w:r>
      <w:r w:rsidR="00D338CB">
        <w:rPr>
          <w:lang w:eastAsia="zh-CN"/>
        </w:rPr>
        <w:t xml:space="preserve"> RS pattern</w:t>
      </w:r>
      <w:r>
        <w:rPr>
          <w:lang w:eastAsia="zh-CN"/>
        </w:rPr>
        <w:t xml:space="preserve"> discussed</w:t>
      </w:r>
      <w:r w:rsidR="00D338CB">
        <w:rPr>
          <w:lang w:eastAsia="zh-CN"/>
        </w:rPr>
        <w:t xml:space="preserve"> is shown in </w:t>
      </w:r>
      <w:r w:rsidR="00D338CB">
        <w:rPr>
          <w:lang w:eastAsia="zh-CN"/>
        </w:rPr>
        <w:fldChar w:fldCharType="begin"/>
      </w:r>
      <w:r w:rsidR="00D338CB">
        <w:rPr>
          <w:lang w:eastAsia="zh-CN"/>
        </w:rPr>
        <w:instrText xml:space="preserve"> REF _Ref19727201 \h </w:instrText>
      </w:r>
      <w:r w:rsidR="00D338CB">
        <w:rPr>
          <w:lang w:eastAsia="zh-CN"/>
        </w:rPr>
      </w:r>
      <w:r w:rsidR="00D338CB">
        <w:rPr>
          <w:lang w:eastAsia="zh-CN"/>
        </w:rPr>
        <w:fldChar w:fldCharType="separate"/>
      </w:r>
      <w:r w:rsidR="003D70CC">
        <w:t xml:space="preserve">Figure </w:t>
      </w:r>
      <w:r w:rsidR="003D70CC">
        <w:rPr>
          <w:noProof/>
        </w:rPr>
        <w:t>2</w:t>
      </w:r>
      <w:r w:rsidR="00D338CB">
        <w:rPr>
          <w:lang w:eastAsia="zh-CN"/>
        </w:rPr>
        <w:fldChar w:fldCharType="end"/>
      </w:r>
      <w:r w:rsidR="00D5214A">
        <w:rPr>
          <w:lang w:eastAsia="zh-CN"/>
        </w:rPr>
        <w:t>, and</w:t>
      </w:r>
      <w:r w:rsidR="00D338CB">
        <w:rPr>
          <w:lang w:eastAsia="zh-CN"/>
        </w:rPr>
        <w:t xml:space="preserve"> </w:t>
      </w:r>
      <w:r w:rsidR="00D5214A">
        <w:rPr>
          <w:lang w:eastAsia="zh-CN"/>
        </w:rPr>
        <w:t>termed</w:t>
      </w:r>
      <w:r w:rsidR="00BE3A6F">
        <w:rPr>
          <w:lang w:eastAsia="zh-CN"/>
        </w:rPr>
        <w:t xml:space="preserve"> </w:t>
      </w:r>
      <w:r w:rsidR="00D5214A">
        <w:rPr>
          <w:lang w:eastAsia="zh-CN"/>
        </w:rPr>
        <w:t xml:space="preserve">a </w:t>
      </w:r>
      <w:r w:rsidR="00594C7A">
        <w:rPr>
          <w:color w:val="000000"/>
          <w:szCs w:val="20"/>
          <w:lang w:eastAsia="zh-CN"/>
        </w:rPr>
        <w:t>staggered</w:t>
      </w:r>
      <w:r w:rsidR="00594C7A">
        <w:rPr>
          <w:lang w:eastAsia="zh-CN"/>
        </w:rPr>
        <w:t xml:space="preserve"> </w:t>
      </w:r>
      <w:r w:rsidR="00D338CB">
        <w:rPr>
          <w:lang w:eastAsia="zh-CN"/>
        </w:rPr>
        <w:t>RS pattern</w:t>
      </w:r>
      <w:r w:rsidR="00594C7A">
        <w:rPr>
          <w:lang w:eastAsia="zh-CN"/>
        </w:rPr>
        <w:t>. The</w:t>
      </w:r>
      <w:r w:rsidR="00594C7A" w:rsidRPr="000D1D3D">
        <w:t xml:space="preserve"> RS pattern with “Frequency Spacing” of </w:t>
      </w:r>
      <w:r w:rsidR="00594C7A" w:rsidRPr="00D97F58">
        <w:rPr>
          <w:lang w:eastAsia="zh-CN"/>
        </w:rPr>
        <w:t>D</w:t>
      </w:r>
      <w:r w:rsidR="00594C7A" w:rsidRPr="00D97F58">
        <w:rPr>
          <w:vertAlign w:val="subscript"/>
          <w:lang w:eastAsia="zh-CN"/>
        </w:rPr>
        <w:t>f</w:t>
      </w:r>
      <w:r w:rsidR="00594C7A" w:rsidRPr="00C437F1">
        <w:rPr>
          <w:lang w:eastAsia="zh-CN"/>
        </w:rPr>
        <w:t>=3</w:t>
      </w:r>
      <w:r w:rsidR="00594C7A">
        <w:rPr>
          <w:lang w:eastAsia="zh-CN"/>
        </w:rPr>
        <w:t xml:space="preserve"> </w:t>
      </w:r>
      <w:r w:rsidR="00594C7A" w:rsidRPr="000D1D3D">
        <w:t xml:space="preserve">subcarriers and “Time Stagger” of </w:t>
      </w:r>
      <w:r w:rsidR="00594C7A" w:rsidRPr="00D97F58">
        <w:rPr>
          <w:lang w:eastAsia="zh-CN"/>
        </w:rPr>
        <w:t>D</w:t>
      </w:r>
      <w:r w:rsidR="00594C7A" w:rsidRPr="00D97F58">
        <w:rPr>
          <w:vertAlign w:val="subscript"/>
          <w:lang w:eastAsia="zh-CN"/>
        </w:rPr>
        <w:t>t</w:t>
      </w:r>
      <w:r w:rsidR="00594C7A" w:rsidRPr="00C437F1">
        <w:rPr>
          <w:lang w:eastAsia="zh-CN"/>
        </w:rPr>
        <w:t>=2</w:t>
      </w:r>
      <w:r w:rsidR="00594C7A" w:rsidRPr="000D1D3D">
        <w:t xml:space="preserve"> symbols implies that when the RSs from </w:t>
      </w:r>
      <w:r w:rsidR="00594C7A" w:rsidRPr="00D97F58">
        <w:rPr>
          <w:lang w:eastAsia="zh-CN"/>
        </w:rPr>
        <w:t>D</w:t>
      </w:r>
      <w:r w:rsidR="00594C7A" w:rsidRPr="00D97F58">
        <w:rPr>
          <w:vertAlign w:val="subscript"/>
          <w:lang w:eastAsia="zh-CN"/>
        </w:rPr>
        <w:t>t</w:t>
      </w:r>
      <w:r w:rsidR="00594C7A" w:rsidRPr="000D1D3D">
        <w:t xml:space="preserve"> consecutive symbols are coalesced together, there is an RS in one out of every </w:t>
      </w:r>
      <w:r w:rsidR="00594C7A" w:rsidRPr="00D97F58">
        <w:rPr>
          <w:lang w:eastAsia="zh-CN"/>
        </w:rPr>
        <w:t>D</w:t>
      </w:r>
      <w:r w:rsidR="00594C7A" w:rsidRPr="00D97F58">
        <w:rPr>
          <w:vertAlign w:val="subscript"/>
          <w:lang w:eastAsia="zh-CN"/>
        </w:rPr>
        <w:t>f</w:t>
      </w:r>
      <w:r w:rsidR="00594C7A" w:rsidRPr="000D1D3D">
        <w:t xml:space="preserve"> subcarriers throughout the entire system bandwidth</w:t>
      </w:r>
      <w:r w:rsidR="00594C7A">
        <w:t xml:space="preserve"> </w:t>
      </w:r>
      <w:r w:rsidR="003D70CC">
        <w:fldChar w:fldCharType="begin"/>
      </w:r>
      <w:r w:rsidR="003D70CC">
        <w:instrText xml:space="preserve"> REF _Ref20388978 \r \h </w:instrText>
      </w:r>
      <w:r w:rsidR="003D70CC">
        <w:fldChar w:fldCharType="separate"/>
      </w:r>
      <w:r w:rsidR="003D70CC">
        <w:t>[3]</w:t>
      </w:r>
      <w:r w:rsidR="003D70CC">
        <w:fldChar w:fldCharType="end"/>
      </w:r>
      <w:r w:rsidR="00D338CB" w:rsidRPr="00D97F58">
        <w:rPr>
          <w:lang w:eastAsia="zh-CN"/>
        </w:rPr>
        <w:t>.</w:t>
      </w:r>
      <w:r w:rsidR="00D338CB">
        <w:rPr>
          <w:lang w:eastAsia="zh-CN"/>
        </w:rPr>
        <w:t xml:space="preserve"> </w:t>
      </w:r>
    </w:p>
    <w:p w14:paraId="5CECAAAD" w14:textId="0815477A" w:rsidR="00D338CB" w:rsidRDefault="00F27FA6" w:rsidP="00D338CB">
      <w:pPr>
        <w:keepNext/>
        <w:jc w:val="center"/>
      </w:pPr>
      <w:r>
        <w:rPr>
          <w:noProof/>
          <w:lang w:val="en-GB" w:eastAsia="en-GB"/>
        </w:rPr>
        <w:drawing>
          <wp:inline distT="0" distB="0" distL="0" distR="0" wp14:anchorId="155062D7" wp14:editId="1EDB4CAA">
            <wp:extent cx="4643813" cy="2134235"/>
            <wp:effectExtent l="0" t="0" r="444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Fd_3_Td_4_RS.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650212" cy="2137176"/>
                    </a:xfrm>
                    <a:prstGeom prst="rect">
                      <a:avLst/>
                    </a:prstGeom>
                  </pic:spPr>
                </pic:pic>
              </a:graphicData>
            </a:graphic>
          </wp:inline>
        </w:drawing>
      </w:r>
    </w:p>
    <w:p w14:paraId="4B8A0AC0" w14:textId="0D8AB8A6" w:rsidR="00EB21F4" w:rsidRDefault="00D338CB" w:rsidP="00D338CB">
      <w:pPr>
        <w:pStyle w:val="Caption"/>
        <w:rPr>
          <w:lang w:eastAsia="zh-CN"/>
        </w:rPr>
      </w:pPr>
      <w:bookmarkStart w:id="4" w:name="_Ref19727201"/>
      <w:r>
        <w:t xml:space="preserve">Figure </w:t>
      </w:r>
      <w:r w:rsidR="00E574B3">
        <w:rPr>
          <w:noProof/>
        </w:rPr>
        <w:fldChar w:fldCharType="begin"/>
      </w:r>
      <w:r w:rsidR="00E574B3">
        <w:rPr>
          <w:noProof/>
        </w:rPr>
        <w:instrText xml:space="preserve"> SEQ Figure \* ARABIC </w:instrText>
      </w:r>
      <w:r w:rsidR="00E574B3">
        <w:rPr>
          <w:noProof/>
        </w:rPr>
        <w:fldChar w:fldCharType="separate"/>
      </w:r>
      <w:r w:rsidR="003D70CC">
        <w:rPr>
          <w:noProof/>
        </w:rPr>
        <w:t>2</w:t>
      </w:r>
      <w:r w:rsidR="00E574B3">
        <w:rPr>
          <w:noProof/>
        </w:rPr>
        <w:fldChar w:fldCharType="end"/>
      </w:r>
      <w:bookmarkEnd w:id="4"/>
      <w:r>
        <w:t xml:space="preserve">: One example </w:t>
      </w:r>
      <w:r w:rsidR="00594C7A">
        <w:t xml:space="preserve">of </w:t>
      </w:r>
      <w:r w:rsidR="00103AEE">
        <w:t xml:space="preserve">the </w:t>
      </w:r>
      <w:r w:rsidR="00594C7A">
        <w:t xml:space="preserve">staggered </w:t>
      </w:r>
      <w:r>
        <w:t xml:space="preserve">RS pattern </w:t>
      </w:r>
      <w:r w:rsidR="00594C7A">
        <w:t xml:space="preserve">for </w:t>
      </w:r>
      <w:r>
        <w:t>the new numerology</w:t>
      </w:r>
    </w:p>
    <w:p w14:paraId="6A9C603A" w14:textId="2CBEB9B4" w:rsidR="00140261" w:rsidRPr="00140261" w:rsidRDefault="00140261" w:rsidP="00A66BF8">
      <w:pPr>
        <w:rPr>
          <w:lang w:eastAsia="zh-CN"/>
        </w:rPr>
      </w:pPr>
      <w:r>
        <w:rPr>
          <w:lang w:eastAsia="zh-CN"/>
        </w:rPr>
        <w:lastRenderedPageBreak/>
        <w:t>D</w:t>
      </w:r>
      <w:r w:rsidRPr="00040D31">
        <w:rPr>
          <w:vertAlign w:val="subscript"/>
          <w:lang w:eastAsia="zh-CN"/>
        </w:rPr>
        <w:t>f</w:t>
      </w:r>
      <w:r>
        <w:rPr>
          <w:vertAlign w:val="subscript"/>
          <w:lang w:eastAsia="zh-CN"/>
        </w:rPr>
        <w:t xml:space="preserve">  </w:t>
      </w:r>
      <w:r w:rsidR="00734284">
        <w:rPr>
          <w:vertAlign w:val="subscript"/>
          <w:lang w:eastAsia="zh-CN"/>
        </w:rPr>
        <w:t xml:space="preserve"> </w:t>
      </w:r>
      <w:r w:rsidR="006F6810">
        <w:rPr>
          <w:lang w:eastAsia="zh-CN"/>
        </w:rPr>
        <w:t>is d</w:t>
      </w:r>
      <w:r>
        <w:rPr>
          <w:lang w:eastAsia="zh-CN"/>
        </w:rPr>
        <w:t>efined across the coalescence of RSs in consecutive symbols</w:t>
      </w:r>
      <w:r w:rsidR="008A576E" w:rsidRPr="008A576E">
        <w:rPr>
          <w:lang w:eastAsia="zh-CN"/>
        </w:rPr>
        <w:t xml:space="preserve"> </w:t>
      </w:r>
      <w:r w:rsidR="008A576E">
        <w:rPr>
          <w:lang w:eastAsia="zh-CN"/>
        </w:rPr>
        <w:t xml:space="preserve">for the RS patterns in </w:t>
      </w:r>
      <w:r w:rsidR="008A576E">
        <w:rPr>
          <w:lang w:eastAsia="zh-CN"/>
        </w:rPr>
        <w:fldChar w:fldCharType="begin"/>
      </w:r>
      <w:r w:rsidR="008A576E">
        <w:rPr>
          <w:lang w:eastAsia="zh-CN"/>
        </w:rPr>
        <w:instrText xml:space="preserve"> REF _Ref15380525 \h </w:instrText>
      </w:r>
      <w:r w:rsidR="008A576E">
        <w:rPr>
          <w:lang w:eastAsia="zh-CN"/>
        </w:rPr>
      </w:r>
      <w:r w:rsidR="008A576E">
        <w:rPr>
          <w:lang w:eastAsia="zh-CN"/>
        </w:rPr>
        <w:fldChar w:fldCharType="separate"/>
      </w:r>
      <w:r w:rsidR="008A576E">
        <w:t xml:space="preserve">Figure </w:t>
      </w:r>
      <w:r w:rsidR="008A576E">
        <w:rPr>
          <w:noProof/>
        </w:rPr>
        <w:t>1</w:t>
      </w:r>
      <w:r w:rsidR="008A576E">
        <w:rPr>
          <w:lang w:eastAsia="zh-CN"/>
        </w:rPr>
        <w:fldChar w:fldCharType="end"/>
      </w:r>
      <w:r w:rsidR="008A576E">
        <w:rPr>
          <w:lang w:eastAsia="zh-CN"/>
        </w:rPr>
        <w:t xml:space="preserve"> </w:t>
      </w:r>
      <w:r w:rsidR="00734284">
        <w:rPr>
          <w:lang w:eastAsia="zh-CN"/>
        </w:rPr>
        <w:t>or</w:t>
      </w:r>
      <w:r w:rsidR="008A576E">
        <w:rPr>
          <w:lang w:eastAsia="zh-CN"/>
        </w:rPr>
        <w:t xml:space="preserve"> </w:t>
      </w:r>
      <w:r w:rsidR="008A576E">
        <w:rPr>
          <w:lang w:eastAsia="zh-CN"/>
        </w:rPr>
        <w:fldChar w:fldCharType="begin"/>
      </w:r>
      <w:r w:rsidR="008A576E">
        <w:rPr>
          <w:lang w:eastAsia="zh-CN"/>
        </w:rPr>
        <w:instrText xml:space="preserve"> REF _Ref19727201 \h </w:instrText>
      </w:r>
      <w:r w:rsidR="008A576E">
        <w:rPr>
          <w:lang w:eastAsia="zh-CN"/>
        </w:rPr>
      </w:r>
      <w:r w:rsidR="008A576E">
        <w:rPr>
          <w:lang w:eastAsia="zh-CN"/>
        </w:rPr>
        <w:fldChar w:fldCharType="separate"/>
      </w:r>
      <w:r w:rsidR="008A576E">
        <w:t xml:space="preserve">Figure </w:t>
      </w:r>
      <w:r w:rsidR="008A576E">
        <w:rPr>
          <w:noProof/>
        </w:rPr>
        <w:t>2</w:t>
      </w:r>
      <w:r w:rsidR="008A576E">
        <w:rPr>
          <w:lang w:eastAsia="zh-CN"/>
        </w:rPr>
        <w:fldChar w:fldCharType="end"/>
      </w:r>
      <w:r w:rsidR="00773353">
        <w:rPr>
          <w:lang w:eastAsia="zh-CN"/>
        </w:rPr>
        <w:t>.</w:t>
      </w:r>
      <w:r w:rsidR="006F6810">
        <w:rPr>
          <w:lang w:eastAsia="zh-CN"/>
        </w:rPr>
        <w:t xml:space="preserve"> A smaller D</w:t>
      </w:r>
      <w:r w:rsidR="006F6810" w:rsidRPr="00040D31">
        <w:rPr>
          <w:vertAlign w:val="subscript"/>
          <w:lang w:eastAsia="zh-CN"/>
        </w:rPr>
        <w:t>f</w:t>
      </w:r>
      <w:r w:rsidR="006F6810">
        <w:rPr>
          <w:vertAlign w:val="subscript"/>
          <w:lang w:eastAsia="zh-CN"/>
        </w:rPr>
        <w:t xml:space="preserve"> </w:t>
      </w:r>
      <w:r w:rsidR="006F6810">
        <w:rPr>
          <w:lang w:eastAsia="zh-CN"/>
        </w:rPr>
        <w:t xml:space="preserve">leads to a longer EI which would improve SNR values. Moreover, the RS in consecutive symbols can provide more accurate channel estimation for PMCH decoding than the case using the RS in a single symbol. </w:t>
      </w:r>
    </w:p>
    <w:p w14:paraId="7377A9D3" w14:textId="6AAAAE14" w:rsidR="00822259" w:rsidRDefault="00EF62E7" w:rsidP="00A66BF8">
      <w:pPr>
        <w:rPr>
          <w:lang w:eastAsia="zh-CN"/>
        </w:rPr>
      </w:pPr>
      <w:r>
        <w:rPr>
          <w:lang w:eastAsia="zh-CN"/>
        </w:rPr>
        <w:t>The schedul</w:t>
      </w:r>
      <w:r w:rsidR="009E68ED">
        <w:rPr>
          <w:lang w:eastAsia="zh-CN"/>
        </w:rPr>
        <w:t>ing</w:t>
      </w:r>
      <w:r>
        <w:rPr>
          <w:lang w:eastAsia="zh-CN"/>
        </w:rPr>
        <w:t xml:space="preserve"> granularity also needs to be considered. For example, if only one OFDM symbol for the new numerology is used for one TB transmission from eNB, </w:t>
      </w:r>
      <w:r w:rsidR="000E50FE">
        <w:rPr>
          <w:lang w:eastAsia="zh-CN"/>
        </w:rPr>
        <w:t xml:space="preserve">PMCH decoding may </w:t>
      </w:r>
      <w:r w:rsidR="008A576E">
        <w:rPr>
          <w:lang w:eastAsia="zh-CN"/>
        </w:rPr>
        <w:t>not</w:t>
      </w:r>
      <w:r w:rsidR="000E50FE">
        <w:rPr>
          <w:lang w:eastAsia="zh-CN"/>
        </w:rPr>
        <w:t xml:space="preserve"> be able to use the RS across the consecutive symbols</w:t>
      </w:r>
      <w:r w:rsidR="000B6D40">
        <w:rPr>
          <w:lang w:eastAsia="zh-CN"/>
        </w:rPr>
        <w:t>, and then D</w:t>
      </w:r>
      <w:r w:rsidR="000B6D40" w:rsidRPr="00040D31">
        <w:rPr>
          <w:vertAlign w:val="subscript"/>
          <w:lang w:eastAsia="zh-CN"/>
        </w:rPr>
        <w:t>f</w:t>
      </w:r>
      <w:r w:rsidR="000B6D40">
        <w:rPr>
          <w:vertAlign w:val="subscript"/>
          <w:lang w:eastAsia="zh-CN"/>
        </w:rPr>
        <w:t xml:space="preserve">  </w:t>
      </w:r>
      <w:r w:rsidR="000B6D40">
        <w:rPr>
          <w:lang w:eastAsia="zh-CN"/>
        </w:rPr>
        <w:t>is defined in a single symbol or how many symbols is a question</w:t>
      </w:r>
      <w:r w:rsidR="000E50FE">
        <w:rPr>
          <w:lang w:eastAsia="zh-CN"/>
        </w:rPr>
        <w:t xml:space="preserve">. </w:t>
      </w:r>
    </w:p>
    <w:p w14:paraId="42FBDE80" w14:textId="7CCB763E" w:rsidR="008317D6" w:rsidRDefault="008317D6" w:rsidP="00A66BF8">
      <w:pPr>
        <w:rPr>
          <w:lang w:eastAsia="zh-CN"/>
        </w:rPr>
      </w:pPr>
      <w:r>
        <w:rPr>
          <w:lang w:eastAsia="zh-CN"/>
        </w:rPr>
        <w:t xml:space="preserve">If one TB is transmitted using two or four OFDM symbols, the RS in the block with </w:t>
      </w:r>
      <w:r w:rsidRPr="00D97F58">
        <w:rPr>
          <w:lang w:eastAsia="zh-CN"/>
        </w:rPr>
        <w:t>D</w:t>
      </w:r>
      <w:r w:rsidRPr="00D97F58">
        <w:rPr>
          <w:vertAlign w:val="subscript"/>
          <w:lang w:eastAsia="zh-CN"/>
        </w:rPr>
        <w:t>t</w:t>
      </w:r>
      <w:r w:rsidRPr="00C437F1">
        <w:rPr>
          <w:lang w:eastAsia="zh-CN"/>
        </w:rPr>
        <w:t>=2</w:t>
      </w:r>
      <w:r>
        <w:rPr>
          <w:lang w:eastAsia="zh-CN"/>
        </w:rPr>
        <w:t xml:space="preserve"> or </w:t>
      </w:r>
      <w:r w:rsidRPr="00D97F58">
        <w:rPr>
          <w:lang w:eastAsia="zh-CN"/>
        </w:rPr>
        <w:t>D</w:t>
      </w:r>
      <w:r w:rsidRPr="00D97F58">
        <w:rPr>
          <w:vertAlign w:val="subscript"/>
          <w:lang w:eastAsia="zh-CN"/>
        </w:rPr>
        <w:t>t</w:t>
      </w:r>
      <w:r>
        <w:rPr>
          <w:lang w:eastAsia="zh-CN"/>
        </w:rPr>
        <w:t xml:space="preserve">=4 </w:t>
      </w:r>
      <w:r w:rsidR="009D1E76">
        <w:rPr>
          <w:lang w:eastAsia="zh-CN"/>
        </w:rPr>
        <w:t xml:space="preserve">respectively </w:t>
      </w:r>
      <w:r>
        <w:rPr>
          <w:lang w:eastAsia="zh-CN"/>
        </w:rPr>
        <w:t xml:space="preserve">can </w:t>
      </w:r>
      <w:r w:rsidR="009D1E76">
        <w:rPr>
          <w:lang w:eastAsia="zh-CN"/>
        </w:rPr>
        <w:t xml:space="preserve">always </w:t>
      </w:r>
      <w:r>
        <w:rPr>
          <w:lang w:eastAsia="zh-CN"/>
        </w:rPr>
        <w:t>be used for channel estimation and PMCH decod</w:t>
      </w:r>
      <w:r w:rsidR="009D1E76">
        <w:rPr>
          <w:lang w:eastAsia="zh-CN"/>
        </w:rPr>
        <w:t>ing. In such a case, there is no need to introduce an additional symbol conveying denser RS to improve the performance</w:t>
      </w:r>
      <w:r w:rsidR="00822259">
        <w:rPr>
          <w:lang w:eastAsia="zh-CN"/>
        </w:rPr>
        <w:t xml:space="preserve"> as proposed in </w:t>
      </w:r>
      <w:r w:rsidR="00822259">
        <w:rPr>
          <w:lang w:eastAsia="zh-CN"/>
        </w:rPr>
        <w:fldChar w:fldCharType="begin"/>
      </w:r>
      <w:r w:rsidR="00822259">
        <w:rPr>
          <w:lang w:eastAsia="zh-CN"/>
        </w:rPr>
        <w:instrText xml:space="preserve"> REF _Ref20388978 \r \h </w:instrText>
      </w:r>
      <w:r w:rsidR="00822259">
        <w:rPr>
          <w:lang w:eastAsia="zh-CN"/>
        </w:rPr>
      </w:r>
      <w:r w:rsidR="00822259">
        <w:rPr>
          <w:lang w:eastAsia="zh-CN"/>
        </w:rPr>
        <w:fldChar w:fldCharType="separate"/>
      </w:r>
      <w:r w:rsidR="00822259">
        <w:rPr>
          <w:lang w:eastAsia="zh-CN"/>
        </w:rPr>
        <w:t>[3]</w:t>
      </w:r>
      <w:r w:rsidR="00822259">
        <w:rPr>
          <w:lang w:eastAsia="zh-CN"/>
        </w:rPr>
        <w:fldChar w:fldCharType="end"/>
      </w:r>
      <w:r w:rsidR="009D1E76">
        <w:rPr>
          <w:lang w:eastAsia="zh-CN"/>
        </w:rPr>
        <w:t xml:space="preserve">. However, </w:t>
      </w:r>
      <w:r w:rsidR="00822259">
        <w:rPr>
          <w:lang w:eastAsia="zh-CN"/>
        </w:rPr>
        <w:t xml:space="preserve">a </w:t>
      </w:r>
      <w:r w:rsidR="009D1E76">
        <w:rPr>
          <w:lang w:eastAsia="zh-CN"/>
        </w:rPr>
        <w:t xml:space="preserve">larger scheduling granularity in time domain would imply more storage for UE implementation especially for PMCH decoding as PMCH is transmitted across the entire bandwidth. In any case, scheduling granularity or </w:t>
      </w:r>
      <w:r w:rsidR="00437F29">
        <w:rPr>
          <w:lang w:eastAsia="zh-CN"/>
        </w:rPr>
        <w:t xml:space="preserve">the resource block needs to be defined for the new numerology as is defined for other numerologies in TS 36.211. </w:t>
      </w:r>
    </w:p>
    <w:p w14:paraId="61DC4510" w14:textId="55A369FE" w:rsidR="008317D6" w:rsidRPr="0010303B" w:rsidRDefault="00822259" w:rsidP="00A66BF8">
      <w:pPr>
        <w:rPr>
          <w:b/>
          <w:i/>
          <w:lang w:eastAsia="zh-CN"/>
        </w:rPr>
      </w:pPr>
      <w:r w:rsidRPr="0010303B">
        <w:rPr>
          <w:b/>
          <w:i/>
          <w:u w:val="single"/>
          <w:lang w:eastAsia="zh-CN"/>
        </w:rPr>
        <w:t>Proposal 1</w:t>
      </w:r>
      <w:r w:rsidRPr="0010303B">
        <w:rPr>
          <w:b/>
          <w:i/>
          <w:lang w:eastAsia="zh-CN"/>
        </w:rPr>
        <w:t>: The resource block needs to be defined for the new numerology</w:t>
      </w:r>
      <w:r w:rsidRPr="00822259">
        <w:t xml:space="preserve"> </w:t>
      </w:r>
      <w:r w:rsidRPr="00822259">
        <w:rPr>
          <w:b/>
          <w:i/>
          <w:lang w:eastAsia="zh-CN"/>
        </w:rPr>
        <w:t>to support rooftop</w:t>
      </w:r>
      <w:r w:rsidRPr="0010303B">
        <w:rPr>
          <w:b/>
          <w:i/>
          <w:lang w:eastAsia="zh-CN"/>
        </w:rPr>
        <w:t xml:space="preserve">. </w:t>
      </w:r>
    </w:p>
    <w:p w14:paraId="110E503C" w14:textId="77777777" w:rsidR="00040D31" w:rsidRPr="00520B68" w:rsidRDefault="00040D31" w:rsidP="00A66BF8">
      <w:pPr>
        <w:rPr>
          <w:lang w:eastAsia="zh-CN"/>
        </w:rPr>
      </w:pPr>
    </w:p>
    <w:p w14:paraId="32ED5369" w14:textId="77777777" w:rsidR="00562318" w:rsidRDefault="00562318" w:rsidP="00562318">
      <w:pPr>
        <w:pStyle w:val="Heading2"/>
        <w:rPr>
          <w:lang w:eastAsia="zh-CN"/>
        </w:rPr>
      </w:pPr>
      <w:bookmarkStart w:id="5" w:name="_Ref20407845"/>
      <w:r>
        <w:rPr>
          <w:lang w:eastAsia="zh-CN"/>
        </w:rPr>
        <w:t>Impact of carrier frequency offset</w:t>
      </w:r>
      <w:bookmarkEnd w:id="5"/>
    </w:p>
    <w:p w14:paraId="1C5445FB" w14:textId="0281B748" w:rsidR="00C15CF6" w:rsidRDefault="00562318" w:rsidP="0010303B">
      <w:pPr>
        <w:snapToGrid/>
        <w:rPr>
          <w:lang w:val="en-GB"/>
        </w:rPr>
      </w:pPr>
      <w:r>
        <w:rPr>
          <w:lang w:eastAsia="zh-CN"/>
        </w:rPr>
        <w:t xml:space="preserve">The phase noise </w:t>
      </w:r>
      <w:r w:rsidR="00684AF0">
        <w:rPr>
          <w:lang w:eastAsia="zh-CN"/>
        </w:rPr>
        <w:t xml:space="preserve">is </w:t>
      </w:r>
      <w:r>
        <w:rPr>
          <w:lang w:eastAsia="zh-CN"/>
        </w:rPr>
        <w:t xml:space="preserve">due to the instability of carrier signal generators used at the transmitter and receiver, and the Doppler frequency shift will cause carrier frequency offset (CFO). </w:t>
      </w:r>
      <w:r w:rsidR="00292C0B">
        <w:rPr>
          <w:lang w:eastAsia="zh-CN"/>
        </w:rPr>
        <w:t>T</w:t>
      </w:r>
      <w:r w:rsidR="00292C0B">
        <w:rPr>
          <w:lang w:val="en-GB"/>
        </w:rPr>
        <w:t xml:space="preserve">he order of the </w:t>
      </w:r>
      <w:r w:rsidR="00292C0B">
        <w:rPr>
          <w:lang w:eastAsia="zh-CN"/>
        </w:rPr>
        <w:t xml:space="preserve">residual CFO after PBCH decoding depends on UE implementation. </w:t>
      </w:r>
      <w:r>
        <w:rPr>
          <w:lang w:val="en-GB"/>
        </w:rPr>
        <w:t>In legacy LTE</w:t>
      </w:r>
      <w:r w:rsidR="00684AF0">
        <w:rPr>
          <w:lang w:val="en-GB"/>
        </w:rPr>
        <w:t>,</w:t>
      </w:r>
      <w:r>
        <w:rPr>
          <w:lang w:val="en-GB"/>
        </w:rPr>
        <w:t xml:space="preserve"> </w:t>
      </w:r>
      <w:r w:rsidR="00684AF0">
        <w:rPr>
          <w:lang w:val="en-GB"/>
        </w:rPr>
        <w:t xml:space="preserve">CFO is corrected by </w:t>
      </w:r>
      <w:r>
        <w:rPr>
          <w:lang w:val="en-GB"/>
        </w:rPr>
        <w:t xml:space="preserve">running a </w:t>
      </w:r>
      <w:r w:rsidRPr="00C51493">
        <w:rPr>
          <w:lang w:val="en-GB"/>
        </w:rPr>
        <w:t>Frequency Tracking Loop (FTL)</w:t>
      </w:r>
      <w:r>
        <w:rPr>
          <w:lang w:val="en-GB"/>
        </w:rPr>
        <w:t xml:space="preserve"> over successive occurrences of the CRS at the same location in frequency. </w:t>
      </w:r>
    </w:p>
    <w:p w14:paraId="5266E02F" w14:textId="5DD2FD23" w:rsidR="00562318" w:rsidRDefault="00C15CF6" w:rsidP="0010303B">
      <w:pPr>
        <w:snapToGrid/>
        <w:rPr>
          <w:bCs/>
        </w:rPr>
      </w:pPr>
      <w:r>
        <w:rPr>
          <w:lang w:val="en-GB"/>
        </w:rPr>
        <w:t>As to</w:t>
      </w:r>
      <w:r>
        <w:t xml:space="preserve"> an</w:t>
      </w:r>
      <w:r w:rsidR="00562318">
        <w:t xml:space="preserve"> RS pattern with</w:t>
      </w:r>
      <w:r w:rsidR="00562318" w:rsidRPr="00FC1608">
        <w:t xml:space="preserve"> </w:t>
      </w:r>
      <w:r w:rsidR="00562318">
        <w:t>a</w:t>
      </w:r>
      <w:r w:rsidR="00562318" w:rsidRPr="00562318">
        <w:rPr>
          <w:lang w:eastAsia="zh-CN"/>
        </w:rPr>
        <w:t xml:space="preserve"> </w:t>
      </w:r>
      <w:r w:rsidR="00562318" w:rsidRPr="00D97F58">
        <w:rPr>
          <w:lang w:eastAsia="zh-CN"/>
        </w:rPr>
        <w:t xml:space="preserve">RS </w:t>
      </w:r>
      <w:r w:rsidR="00562318">
        <w:rPr>
          <w:lang w:eastAsia="zh-CN"/>
        </w:rPr>
        <w:t xml:space="preserve">tone </w:t>
      </w:r>
      <w:r w:rsidR="00562318" w:rsidRPr="00D97F58">
        <w:rPr>
          <w:lang w:eastAsia="zh-CN"/>
        </w:rPr>
        <w:t xml:space="preserve">separation in the time </w:t>
      </w:r>
      <w:r w:rsidR="00562318">
        <w:rPr>
          <w:lang w:eastAsia="zh-CN"/>
        </w:rPr>
        <w:t>domain</w:t>
      </w:r>
      <w:r w:rsidR="00562318" w:rsidRPr="00FC1608">
        <w:t xml:space="preserve"> of</w:t>
      </w:r>
      <w:r w:rsidR="00562318">
        <w:t xml:space="preserve"> </w:t>
      </w:r>
      <w:r w:rsidR="00562318" w:rsidRPr="00D97F58">
        <w:rPr>
          <w:lang w:eastAsia="zh-CN"/>
        </w:rPr>
        <w:t>D</w:t>
      </w:r>
      <w:r w:rsidR="00562318" w:rsidRPr="00D97F58">
        <w:rPr>
          <w:vertAlign w:val="subscript"/>
          <w:lang w:eastAsia="zh-CN"/>
        </w:rPr>
        <w:t>t</w:t>
      </w:r>
      <w:r w:rsidR="00562318" w:rsidRPr="00FC1608">
        <w:t xml:space="preserve">, </w:t>
      </w:r>
      <w:r w:rsidR="00562318">
        <w:t>the FTL</w:t>
      </w:r>
      <w:r w:rsidR="00562318" w:rsidRPr="00FC1608">
        <w:t xml:space="preserve"> can correct </w:t>
      </w:r>
      <w:r w:rsidR="00562318">
        <w:t xml:space="preserve">a </w:t>
      </w:r>
      <w:r w:rsidR="00562318" w:rsidRPr="00FC1608">
        <w:t xml:space="preserve">residual CFO of up to </w:t>
      </w:r>
      <m:oMath>
        <m:f>
          <m:fPr>
            <m:ctrlPr>
              <w:rPr>
                <w:rFonts w:ascii="Cambria Math" w:hAnsi="Cambria Math"/>
                <w:i/>
                <w:iCs/>
              </w:rPr>
            </m:ctrlPr>
          </m:fPr>
          <m:num>
            <m:r>
              <w:rPr>
                <w:rFonts w:ascii="Cambria Math" w:hAnsi="Cambria Math"/>
              </w:rPr>
              <m:t>1</m:t>
            </m:r>
          </m:num>
          <m:den>
            <m:r>
              <w:rPr>
                <w:rFonts w:ascii="Cambria Math" w:hAnsi="Cambria Math"/>
              </w:rPr>
              <m:t>2×</m:t>
            </m:r>
            <m:sSub>
              <m:sSubPr>
                <m:ctrlPr>
                  <w:rPr>
                    <w:rFonts w:ascii="Cambria Math" w:hAnsi="Cambria Math"/>
                    <w:i/>
                  </w:rPr>
                </m:ctrlPr>
              </m:sSubPr>
              <m:e>
                <m:r>
                  <w:rPr>
                    <w:rFonts w:ascii="Cambria Math" w:hAnsi="Cambria Math"/>
                  </w:rPr>
                  <m:t>D</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symbol</m:t>
                </m:r>
              </m:sub>
            </m:sSub>
          </m:den>
        </m:f>
      </m:oMath>
      <w:r w:rsidR="00562318" w:rsidRPr="00FC1608">
        <w:t xml:space="preserve"> Hz</w:t>
      </w:r>
      <w:r w:rsidR="00562318">
        <w:t xml:space="preserve">, where </w:t>
      </w:r>
      <w:r w:rsidR="00562318" w:rsidRPr="00104B91">
        <w:rPr>
          <w:i/>
        </w:rPr>
        <w:t>T</w:t>
      </w:r>
      <w:r w:rsidR="00562318" w:rsidRPr="00660348">
        <w:rPr>
          <w:vertAlign w:val="subscript"/>
        </w:rPr>
        <w:t xml:space="preserve">symbol </w:t>
      </w:r>
      <w:r w:rsidR="00562318">
        <w:t>is the length of PMCH symbol including CP. For the RS pattern of</w:t>
      </w:r>
      <w:r w:rsidR="00562318" w:rsidRPr="00104B91">
        <w:t xml:space="preserve"> </w:t>
      </w:r>
      <w:r w:rsidR="00562318" w:rsidRPr="00104B91">
        <w:rPr>
          <w:bCs/>
        </w:rPr>
        <w:t>D</w:t>
      </w:r>
      <w:r w:rsidR="00562318" w:rsidRPr="00040D31">
        <w:rPr>
          <w:bCs/>
          <w:vertAlign w:val="subscript"/>
        </w:rPr>
        <w:t>f</w:t>
      </w:r>
      <w:r w:rsidR="00562318" w:rsidRPr="00104B91">
        <w:rPr>
          <w:bCs/>
        </w:rPr>
        <w:t>=3/D</w:t>
      </w:r>
      <w:r w:rsidR="00562318" w:rsidRPr="00040D31">
        <w:rPr>
          <w:bCs/>
          <w:vertAlign w:val="subscript"/>
        </w:rPr>
        <w:t>t</w:t>
      </w:r>
      <w:r w:rsidR="00562318" w:rsidRPr="00104B91">
        <w:rPr>
          <w:bCs/>
        </w:rPr>
        <w:t>=2</w:t>
      </w:r>
      <w:r w:rsidR="00562318">
        <w:rPr>
          <w:bCs/>
        </w:rPr>
        <w:t>, the FTL can correct</w:t>
      </w:r>
      <w:r>
        <w:rPr>
          <w:bCs/>
        </w:rPr>
        <w:t xml:space="preserve"> the</w:t>
      </w:r>
      <w:r w:rsidR="00562318">
        <w:rPr>
          <w:bCs/>
        </w:rPr>
        <w:t xml:space="preserve"> maximum CFO</w:t>
      </w:r>
      <w:r>
        <w:rPr>
          <w:bCs/>
        </w:rPr>
        <w:t xml:space="preserve"> of 83.3 Hz;</w:t>
      </w:r>
      <w:r w:rsidR="00562318">
        <w:rPr>
          <w:bCs/>
        </w:rPr>
        <w:t xml:space="preserve"> while the RS pattern of </w:t>
      </w:r>
      <w:r w:rsidR="00562318" w:rsidRPr="00104B91">
        <w:rPr>
          <w:bCs/>
        </w:rPr>
        <w:t>D</w:t>
      </w:r>
      <w:r w:rsidR="00562318" w:rsidRPr="00660348">
        <w:rPr>
          <w:bCs/>
          <w:vertAlign w:val="subscript"/>
        </w:rPr>
        <w:t>f</w:t>
      </w:r>
      <w:r w:rsidR="00562318" w:rsidRPr="00104B91">
        <w:rPr>
          <w:bCs/>
        </w:rPr>
        <w:t>=3/D</w:t>
      </w:r>
      <w:r w:rsidR="00562318" w:rsidRPr="00660348">
        <w:rPr>
          <w:bCs/>
          <w:vertAlign w:val="subscript"/>
        </w:rPr>
        <w:t>t</w:t>
      </w:r>
      <w:r w:rsidR="00562318">
        <w:rPr>
          <w:bCs/>
        </w:rPr>
        <w:t xml:space="preserve">=4 can only correct </w:t>
      </w:r>
      <w:r w:rsidR="009E68ED">
        <w:rPr>
          <w:bCs/>
        </w:rPr>
        <w:t>a</w:t>
      </w:r>
      <w:r w:rsidR="009B398F">
        <w:rPr>
          <w:bCs/>
        </w:rPr>
        <w:t xml:space="preserve"> </w:t>
      </w:r>
      <w:r w:rsidR="00562318">
        <w:rPr>
          <w:bCs/>
        </w:rPr>
        <w:t xml:space="preserve">maximum </w:t>
      </w:r>
      <w:r w:rsidR="009B398F">
        <w:rPr>
          <w:bCs/>
        </w:rPr>
        <w:t xml:space="preserve">CFO of </w:t>
      </w:r>
      <w:r w:rsidR="00562318">
        <w:rPr>
          <w:bCs/>
        </w:rPr>
        <w:t>41.7</w:t>
      </w:r>
      <w:r w:rsidR="009B398F">
        <w:rPr>
          <w:bCs/>
        </w:rPr>
        <w:t xml:space="preserve"> </w:t>
      </w:r>
      <w:r w:rsidR="00562318">
        <w:rPr>
          <w:bCs/>
        </w:rPr>
        <w:t>Hz.</w:t>
      </w:r>
      <w:r w:rsidR="00292C0B">
        <w:rPr>
          <w:bCs/>
        </w:rPr>
        <w:t xml:space="preserve"> It can be seen that t</w:t>
      </w:r>
      <w:r w:rsidR="00292C0B" w:rsidRPr="00292C0B">
        <w:rPr>
          <w:bCs/>
        </w:rPr>
        <w:t>he RS pattern of Df=3/Dt=2 can correct larger CFO than the RS pattern of Df=3/Dt=4</w:t>
      </w:r>
      <w:r w:rsidR="00292C0B">
        <w:rPr>
          <w:bCs/>
        </w:rPr>
        <w:t xml:space="preserve">. </w:t>
      </w:r>
    </w:p>
    <w:p w14:paraId="49C7D43B" w14:textId="60215494" w:rsidR="00292C0B" w:rsidRDefault="00A83757" w:rsidP="0010303B">
      <w:pPr>
        <w:snapToGrid/>
        <w:rPr>
          <w:bCs/>
        </w:rPr>
      </w:pPr>
      <w:r>
        <w:rPr>
          <w:bCs/>
        </w:rPr>
        <w:t>Given residual CFO is a</w:t>
      </w:r>
      <w:r w:rsidR="00292C0B">
        <w:rPr>
          <w:bCs/>
        </w:rPr>
        <w:t xml:space="preserve"> general case in </w:t>
      </w:r>
      <w:r w:rsidR="00552046">
        <w:rPr>
          <w:bCs/>
        </w:rPr>
        <w:t>LTE for all UEs at least for the RS patterns defined in specifications</w:t>
      </w:r>
      <w:r>
        <w:rPr>
          <w:bCs/>
        </w:rPr>
        <w:t xml:space="preserve">, there is no need to enhance it under the specified RS pattern framework. </w:t>
      </w:r>
    </w:p>
    <w:p w14:paraId="7DBA8566" w14:textId="17101EB1" w:rsidR="00292C0B" w:rsidRPr="00B64E34" w:rsidRDefault="00292C0B" w:rsidP="00292C0B">
      <w:pPr>
        <w:rPr>
          <w:b/>
          <w:i/>
          <w:lang w:eastAsia="zh-CN"/>
        </w:rPr>
      </w:pPr>
      <w:r w:rsidRPr="00B64E34">
        <w:rPr>
          <w:b/>
          <w:i/>
          <w:u w:val="single"/>
          <w:lang w:eastAsia="zh-CN"/>
        </w:rPr>
        <w:t xml:space="preserve">Proposal </w:t>
      </w:r>
      <w:r>
        <w:rPr>
          <w:b/>
          <w:i/>
          <w:u w:val="single"/>
          <w:lang w:eastAsia="zh-CN"/>
        </w:rPr>
        <w:t>2</w:t>
      </w:r>
      <w:r w:rsidRPr="00B64E34">
        <w:rPr>
          <w:b/>
          <w:i/>
          <w:lang w:eastAsia="zh-CN"/>
        </w:rPr>
        <w:t xml:space="preserve">: </w:t>
      </w:r>
      <w:r>
        <w:rPr>
          <w:b/>
          <w:i/>
          <w:lang w:eastAsia="zh-CN"/>
        </w:rPr>
        <w:t xml:space="preserve">Not consider the enhancement to RS design to correct CFO </w:t>
      </w:r>
      <w:r w:rsidRPr="00B64E34">
        <w:rPr>
          <w:b/>
          <w:i/>
          <w:lang w:eastAsia="zh-CN"/>
        </w:rPr>
        <w:t>for the new numerology</w:t>
      </w:r>
      <w:r w:rsidRPr="00822259">
        <w:t xml:space="preserve"> </w:t>
      </w:r>
      <w:r w:rsidRPr="00822259">
        <w:rPr>
          <w:b/>
          <w:i/>
          <w:lang w:eastAsia="zh-CN"/>
        </w:rPr>
        <w:t>to support rooftop</w:t>
      </w:r>
      <w:r w:rsidRPr="00B64E34">
        <w:rPr>
          <w:b/>
          <w:i/>
          <w:lang w:eastAsia="zh-CN"/>
        </w:rPr>
        <w:t xml:space="preserve">. </w:t>
      </w:r>
    </w:p>
    <w:p w14:paraId="4061E87C" w14:textId="77777777" w:rsidR="00292C0B" w:rsidRDefault="00292C0B" w:rsidP="0010303B">
      <w:pPr>
        <w:snapToGrid/>
        <w:rPr>
          <w:bCs/>
        </w:rPr>
      </w:pPr>
    </w:p>
    <w:p w14:paraId="34BCFF0A" w14:textId="77777777" w:rsidR="00FB337D" w:rsidRPr="00DA4651" w:rsidRDefault="00B927FE" w:rsidP="00040D31">
      <w:pPr>
        <w:pStyle w:val="Heading2"/>
        <w:rPr>
          <w:lang w:eastAsia="zh-CN"/>
        </w:rPr>
      </w:pPr>
      <w:r>
        <w:rPr>
          <w:lang w:eastAsia="zh-CN"/>
        </w:rPr>
        <w:t>Simulation results</w:t>
      </w:r>
    </w:p>
    <w:p w14:paraId="09CB505B" w14:textId="1FDF7255" w:rsidR="00EB21F4" w:rsidRPr="00D338CB" w:rsidRDefault="00D338CB" w:rsidP="00A66BF8">
      <w:pPr>
        <w:rPr>
          <w:lang w:eastAsia="zh-CN"/>
        </w:rPr>
      </w:pPr>
      <w:r>
        <w:rPr>
          <w:lang w:eastAsia="zh-CN"/>
        </w:rPr>
        <w:t xml:space="preserve">The values of </w:t>
      </w:r>
      <w:r w:rsidRPr="00D97F58">
        <w:rPr>
          <w:lang w:eastAsia="zh-CN"/>
        </w:rPr>
        <w:t>D</w:t>
      </w:r>
      <w:r w:rsidRPr="00D97F58">
        <w:rPr>
          <w:vertAlign w:val="subscript"/>
          <w:lang w:eastAsia="zh-CN"/>
        </w:rPr>
        <w:t>f</w:t>
      </w:r>
      <w:r>
        <w:rPr>
          <w:vertAlign w:val="subscript"/>
          <w:lang w:eastAsia="zh-CN"/>
        </w:rPr>
        <w:t xml:space="preserve"> </w:t>
      </w:r>
      <w:r>
        <w:rPr>
          <w:lang w:eastAsia="zh-CN"/>
        </w:rPr>
        <w:t xml:space="preserve">and </w:t>
      </w:r>
      <w:r w:rsidRPr="00D97F58">
        <w:rPr>
          <w:lang w:eastAsia="zh-CN"/>
        </w:rPr>
        <w:t>D</w:t>
      </w:r>
      <w:r w:rsidRPr="00D97F58">
        <w:rPr>
          <w:vertAlign w:val="subscript"/>
          <w:lang w:eastAsia="zh-CN"/>
        </w:rPr>
        <w:t>t</w:t>
      </w:r>
      <w:r>
        <w:rPr>
          <w:vertAlign w:val="subscript"/>
          <w:lang w:eastAsia="zh-CN"/>
        </w:rPr>
        <w:t xml:space="preserve"> </w:t>
      </w:r>
      <w:r>
        <w:rPr>
          <w:lang w:eastAsia="zh-CN"/>
        </w:rPr>
        <w:t xml:space="preserve">determine the RS overhead and also the performance of channel estimation. According to </w:t>
      </w:r>
      <w:r>
        <w:rPr>
          <w:lang w:eastAsia="zh-CN"/>
        </w:rPr>
        <w:fldChar w:fldCharType="begin"/>
      </w:r>
      <w:r>
        <w:rPr>
          <w:lang w:eastAsia="zh-CN"/>
        </w:rPr>
        <w:instrText xml:space="preserve"> REF _Ref15380525 \h </w:instrText>
      </w:r>
      <w:r>
        <w:rPr>
          <w:lang w:eastAsia="zh-CN"/>
        </w:rPr>
      </w:r>
      <w:r>
        <w:rPr>
          <w:lang w:eastAsia="zh-CN"/>
        </w:rPr>
        <w:fldChar w:fldCharType="separate"/>
      </w:r>
      <w:r w:rsidR="003D70CC">
        <w:t xml:space="preserve">Figure </w:t>
      </w:r>
      <w:r w:rsidR="003D70CC">
        <w:rPr>
          <w:noProof/>
        </w:rPr>
        <w:t>1</w:t>
      </w:r>
      <w:r>
        <w:rPr>
          <w:lang w:eastAsia="zh-CN"/>
        </w:rPr>
        <w:fldChar w:fldCharType="end"/>
      </w:r>
      <w:r>
        <w:rPr>
          <w:lang w:eastAsia="zh-CN"/>
        </w:rPr>
        <w:t xml:space="preserve"> </w:t>
      </w:r>
      <w:r w:rsidR="00A13C84">
        <w:rPr>
          <w:lang w:eastAsia="zh-CN"/>
        </w:rPr>
        <w:t xml:space="preserve">and </w:t>
      </w:r>
      <w:r w:rsidR="00A13C84">
        <w:rPr>
          <w:lang w:eastAsia="zh-CN"/>
        </w:rPr>
        <w:fldChar w:fldCharType="begin"/>
      </w:r>
      <w:r w:rsidR="00A13C84">
        <w:rPr>
          <w:lang w:eastAsia="zh-CN"/>
        </w:rPr>
        <w:instrText xml:space="preserve"> REF _Ref19727201 \h </w:instrText>
      </w:r>
      <w:r w:rsidR="00A13C84">
        <w:rPr>
          <w:lang w:eastAsia="zh-CN"/>
        </w:rPr>
      </w:r>
      <w:r w:rsidR="00A13C84">
        <w:rPr>
          <w:lang w:eastAsia="zh-CN"/>
        </w:rPr>
        <w:fldChar w:fldCharType="separate"/>
      </w:r>
      <w:r w:rsidR="003D70CC">
        <w:t xml:space="preserve">Figure </w:t>
      </w:r>
      <w:r w:rsidR="003D70CC">
        <w:rPr>
          <w:noProof/>
        </w:rPr>
        <w:t>2</w:t>
      </w:r>
      <w:r w:rsidR="00A13C84">
        <w:rPr>
          <w:lang w:eastAsia="zh-CN"/>
        </w:rPr>
        <w:fldChar w:fldCharType="end"/>
      </w:r>
      <w:r w:rsidR="00A13C84">
        <w:rPr>
          <w:lang w:eastAsia="zh-CN"/>
        </w:rPr>
        <w:t xml:space="preserve"> </w:t>
      </w:r>
      <w:r>
        <w:rPr>
          <w:lang w:eastAsia="zh-CN"/>
        </w:rPr>
        <w:t>and the formula of EI, the</w:t>
      </w:r>
      <w:r>
        <w:rPr>
          <w:rFonts w:hint="eastAsia"/>
          <w:lang w:eastAsia="zh-CN"/>
        </w:rPr>
        <w:t xml:space="preserve"> </w:t>
      </w:r>
      <w:r>
        <w:rPr>
          <w:lang w:eastAsia="zh-CN"/>
        </w:rPr>
        <w:t>larger D</w:t>
      </w:r>
      <w:r w:rsidRPr="003645B7">
        <w:rPr>
          <w:vertAlign w:val="subscript"/>
          <w:lang w:eastAsia="zh-CN"/>
        </w:rPr>
        <w:t>f</w:t>
      </w:r>
      <w:r>
        <w:rPr>
          <w:lang w:eastAsia="zh-CN"/>
        </w:rPr>
        <w:t xml:space="preserve"> is the smaller RS overhead is and the smaller EI is.</w:t>
      </w:r>
    </w:p>
    <w:p w14:paraId="30B4E515" w14:textId="328B277F" w:rsidR="00FA3AEB" w:rsidRDefault="009C3F40" w:rsidP="008902E8">
      <w:pPr>
        <w:rPr>
          <w:lang w:eastAsia="zh-CN"/>
        </w:rPr>
      </w:pPr>
      <w:r>
        <w:rPr>
          <w:lang w:eastAsia="zh-CN"/>
        </w:rPr>
        <w:fldChar w:fldCharType="begin"/>
      </w:r>
      <w:r>
        <w:rPr>
          <w:lang w:eastAsia="zh-CN"/>
        </w:rPr>
        <w:instrText xml:space="preserve"> REF _Ref15389051 \h </w:instrText>
      </w:r>
      <w:r>
        <w:rPr>
          <w:lang w:eastAsia="zh-CN"/>
        </w:rPr>
      </w:r>
      <w:r>
        <w:rPr>
          <w:lang w:eastAsia="zh-CN"/>
        </w:rPr>
        <w:fldChar w:fldCharType="separate"/>
      </w:r>
      <w:r w:rsidR="003D70CC">
        <w:t xml:space="preserve">Table </w:t>
      </w:r>
      <w:r w:rsidR="003D70CC">
        <w:rPr>
          <w:noProof/>
        </w:rPr>
        <w:t>1</w:t>
      </w:r>
      <w:r>
        <w:rPr>
          <w:lang w:eastAsia="zh-CN"/>
        </w:rPr>
        <w:fldChar w:fldCharType="end"/>
      </w:r>
      <w:r>
        <w:rPr>
          <w:lang w:eastAsia="zh-CN"/>
        </w:rPr>
        <w:t xml:space="preserve"> </w:t>
      </w:r>
      <w:r w:rsidR="00BF7B6C">
        <w:rPr>
          <w:lang w:eastAsia="zh-CN"/>
        </w:rPr>
        <w:t xml:space="preserve">summarizes </w:t>
      </w:r>
      <w:r w:rsidR="00C059F9">
        <w:rPr>
          <w:lang w:eastAsia="zh-CN"/>
        </w:rPr>
        <w:t>the 95%-</w:t>
      </w:r>
      <w:r>
        <w:rPr>
          <w:lang w:eastAsia="zh-CN"/>
        </w:rPr>
        <w:t xml:space="preserve">ile SINR </w:t>
      </w:r>
      <w:r w:rsidR="00BF7B6C">
        <w:rPr>
          <w:lang w:eastAsia="zh-CN"/>
        </w:rPr>
        <w:t xml:space="preserve">values </w:t>
      </w:r>
      <w:r w:rsidR="00674DE5">
        <w:rPr>
          <w:lang w:eastAsia="zh-CN"/>
        </w:rPr>
        <w:t xml:space="preserve">for the </w:t>
      </w:r>
      <w:r w:rsidR="00771672">
        <w:rPr>
          <w:lang w:eastAsia="zh-CN"/>
        </w:rPr>
        <w:t>dedicated carrier</w:t>
      </w:r>
      <w:r w:rsidR="002D5081">
        <w:rPr>
          <w:lang w:eastAsia="zh-CN"/>
        </w:rPr>
        <w:t xml:space="preserve"> </w:t>
      </w:r>
      <w:r w:rsidR="00674DE5">
        <w:rPr>
          <w:lang w:eastAsia="zh-CN"/>
        </w:rPr>
        <w:t xml:space="preserve">with the </w:t>
      </w:r>
      <w:r w:rsidR="002D5081">
        <w:rPr>
          <w:lang w:eastAsia="zh-CN"/>
        </w:rPr>
        <w:t xml:space="preserve">legacy RS pattern </w:t>
      </w:r>
      <w:r w:rsidR="00005018">
        <w:rPr>
          <w:lang w:eastAsia="zh-CN"/>
        </w:rPr>
        <w:t xml:space="preserve">in </w:t>
      </w:r>
      <w:r w:rsidR="00005018">
        <w:rPr>
          <w:lang w:eastAsia="zh-CN"/>
        </w:rPr>
        <w:fldChar w:fldCharType="begin"/>
      </w:r>
      <w:r w:rsidR="00005018">
        <w:rPr>
          <w:lang w:eastAsia="zh-CN"/>
        </w:rPr>
        <w:instrText xml:space="preserve"> REF _Ref15380525 \h </w:instrText>
      </w:r>
      <w:r w:rsidR="00005018">
        <w:rPr>
          <w:lang w:eastAsia="zh-CN"/>
        </w:rPr>
      </w:r>
      <w:r w:rsidR="00005018">
        <w:rPr>
          <w:lang w:eastAsia="zh-CN"/>
        </w:rPr>
        <w:fldChar w:fldCharType="separate"/>
      </w:r>
      <w:r w:rsidR="00005018">
        <w:t xml:space="preserve">Figure </w:t>
      </w:r>
      <w:r w:rsidR="00005018">
        <w:rPr>
          <w:noProof/>
        </w:rPr>
        <w:t>1</w:t>
      </w:r>
      <w:r w:rsidR="00005018">
        <w:rPr>
          <w:lang w:eastAsia="zh-CN"/>
        </w:rPr>
        <w:fldChar w:fldCharType="end"/>
      </w:r>
      <w:r w:rsidR="00005018">
        <w:rPr>
          <w:lang w:eastAsia="zh-CN"/>
        </w:rPr>
        <w:t xml:space="preserve"> </w:t>
      </w:r>
      <w:r w:rsidR="002D5081">
        <w:rPr>
          <w:lang w:eastAsia="zh-CN"/>
        </w:rPr>
        <w:t xml:space="preserve">and </w:t>
      </w:r>
      <w:r w:rsidR="00674DE5">
        <w:rPr>
          <w:lang w:eastAsia="zh-CN"/>
        </w:rPr>
        <w:t xml:space="preserve">the </w:t>
      </w:r>
      <w:r w:rsidR="002D5081">
        <w:rPr>
          <w:lang w:eastAsia="zh-CN"/>
        </w:rPr>
        <w:t xml:space="preserve">staggered RS pattern </w:t>
      </w:r>
      <w:r w:rsidR="00005018">
        <w:rPr>
          <w:lang w:eastAsia="zh-CN"/>
        </w:rPr>
        <w:t xml:space="preserve">in </w:t>
      </w:r>
      <w:r w:rsidR="00005018">
        <w:rPr>
          <w:lang w:eastAsia="zh-CN"/>
        </w:rPr>
        <w:fldChar w:fldCharType="begin"/>
      </w:r>
      <w:r w:rsidR="00005018">
        <w:rPr>
          <w:lang w:eastAsia="zh-CN"/>
        </w:rPr>
        <w:instrText xml:space="preserve"> REF _Ref19727201 \h </w:instrText>
      </w:r>
      <w:r w:rsidR="00005018">
        <w:rPr>
          <w:lang w:eastAsia="zh-CN"/>
        </w:rPr>
      </w:r>
      <w:r w:rsidR="00005018">
        <w:rPr>
          <w:lang w:eastAsia="zh-CN"/>
        </w:rPr>
        <w:fldChar w:fldCharType="separate"/>
      </w:r>
      <w:r w:rsidR="00005018">
        <w:t xml:space="preserve">Figure </w:t>
      </w:r>
      <w:r w:rsidR="00005018">
        <w:rPr>
          <w:noProof/>
        </w:rPr>
        <w:t>2</w:t>
      </w:r>
      <w:r w:rsidR="00005018">
        <w:rPr>
          <w:lang w:eastAsia="zh-CN"/>
        </w:rPr>
        <w:fldChar w:fldCharType="end"/>
      </w:r>
      <w:r w:rsidR="00005018">
        <w:rPr>
          <w:lang w:eastAsia="zh-CN"/>
        </w:rPr>
        <w:t xml:space="preserve"> </w:t>
      </w:r>
      <w:r w:rsidR="00674DE5">
        <w:rPr>
          <w:lang w:eastAsia="zh-CN"/>
        </w:rPr>
        <w:t xml:space="preserve">using </w:t>
      </w:r>
      <w:r w:rsidR="002D5081">
        <w:rPr>
          <w:lang w:eastAsia="zh-CN"/>
        </w:rPr>
        <w:t>different schedule granularities</w:t>
      </w:r>
      <w:r w:rsidR="00771672">
        <w:rPr>
          <w:lang w:eastAsia="zh-CN"/>
        </w:rPr>
        <w:t>.</w:t>
      </w:r>
      <w:r w:rsidR="00005018">
        <w:rPr>
          <w:lang w:eastAsia="zh-CN"/>
        </w:rPr>
        <w:t xml:space="preserve"> </w:t>
      </w:r>
      <w:r w:rsidR="00005018" w:rsidRPr="004327C5">
        <w:rPr>
          <w:lang w:eastAsia="zh-CN"/>
        </w:rPr>
        <w:t>The</w:t>
      </w:r>
      <w:r w:rsidR="00005018" w:rsidRPr="004327C5">
        <w:rPr>
          <w:rFonts w:hint="eastAsia"/>
          <w:lang w:eastAsia="zh-CN"/>
        </w:rPr>
        <w:t xml:space="preserve"> </w:t>
      </w:r>
      <w:r w:rsidR="00005018" w:rsidRPr="004327C5">
        <w:rPr>
          <w:lang w:eastAsia="zh-CN"/>
        </w:rPr>
        <w:t>simulation assumption</w:t>
      </w:r>
      <w:r w:rsidR="00005018">
        <w:rPr>
          <w:lang w:eastAsia="zh-CN"/>
        </w:rPr>
        <w:t>s</w:t>
      </w:r>
      <w:r w:rsidR="00005018" w:rsidRPr="004327C5">
        <w:rPr>
          <w:lang w:eastAsia="zh-CN"/>
        </w:rPr>
        <w:t xml:space="preserve"> for system level </w:t>
      </w:r>
      <w:r w:rsidR="00C059F9">
        <w:rPr>
          <w:lang w:eastAsia="zh-CN"/>
        </w:rPr>
        <w:t>come from TR 36.776</w:t>
      </w:r>
      <w:r w:rsidR="00005018">
        <w:rPr>
          <w:lang w:eastAsia="zh-CN"/>
        </w:rPr>
        <w:t xml:space="preserve"> </w:t>
      </w:r>
      <w:r w:rsidR="00005018">
        <w:rPr>
          <w:lang w:eastAsia="zh-CN"/>
        </w:rPr>
        <w:fldChar w:fldCharType="begin"/>
      </w:r>
      <w:r w:rsidR="00005018">
        <w:rPr>
          <w:lang w:eastAsia="zh-CN"/>
        </w:rPr>
        <w:instrText xml:space="preserve"> REF _Ref16703321 \r \h </w:instrText>
      </w:r>
      <w:r w:rsidR="00005018">
        <w:rPr>
          <w:lang w:eastAsia="zh-CN"/>
        </w:rPr>
      </w:r>
      <w:r w:rsidR="00005018">
        <w:rPr>
          <w:lang w:eastAsia="zh-CN"/>
        </w:rPr>
        <w:fldChar w:fldCharType="separate"/>
      </w:r>
      <w:r w:rsidR="00005018">
        <w:rPr>
          <w:lang w:eastAsia="zh-CN"/>
        </w:rPr>
        <w:t>[4]</w:t>
      </w:r>
      <w:r w:rsidR="00005018">
        <w:rPr>
          <w:lang w:eastAsia="zh-CN"/>
        </w:rPr>
        <w:fldChar w:fldCharType="end"/>
      </w:r>
      <w:r w:rsidR="00005018">
        <w:rPr>
          <w:lang w:eastAsia="zh-CN"/>
        </w:rPr>
        <w:t>.</w:t>
      </w:r>
      <w:r w:rsidR="00DC2786">
        <w:rPr>
          <w:lang w:eastAsia="zh-CN"/>
        </w:rPr>
        <w:t xml:space="preserve"> For </w:t>
      </w:r>
      <w:r w:rsidR="00FA3AEB">
        <w:rPr>
          <w:lang w:eastAsia="zh-CN"/>
        </w:rPr>
        <w:t>a given</w:t>
      </w:r>
      <w:r w:rsidR="00DC2786">
        <w:rPr>
          <w:lang w:eastAsia="zh-CN"/>
        </w:rPr>
        <w:t xml:space="preserve"> RS pattern, D</w:t>
      </w:r>
      <w:r w:rsidR="00DC2786" w:rsidRPr="0010303B">
        <w:rPr>
          <w:vertAlign w:val="subscript"/>
          <w:lang w:eastAsia="zh-CN"/>
        </w:rPr>
        <w:t>f</w:t>
      </w:r>
      <w:r w:rsidR="00DC2786">
        <w:rPr>
          <w:lang w:eastAsia="zh-CN"/>
        </w:rPr>
        <w:t xml:space="preserve"> </w:t>
      </w:r>
      <w:r w:rsidR="00F919C9">
        <w:rPr>
          <w:lang w:eastAsia="zh-CN"/>
        </w:rPr>
        <w:t xml:space="preserve">is assumed to be </w:t>
      </w:r>
      <w:r w:rsidR="00DC2786">
        <w:rPr>
          <w:lang w:eastAsia="zh-CN"/>
        </w:rPr>
        <w:t>different</w:t>
      </w:r>
      <w:r w:rsidR="00F919C9">
        <w:rPr>
          <w:lang w:eastAsia="zh-CN"/>
        </w:rPr>
        <w:t xml:space="preserve"> dependent on</w:t>
      </w:r>
      <w:r w:rsidR="00FA3AEB">
        <w:rPr>
          <w:lang w:eastAsia="zh-CN"/>
        </w:rPr>
        <w:t xml:space="preserve"> the scheduling granularity under the assumption that </w:t>
      </w:r>
      <w:r w:rsidR="00F919C9">
        <w:rPr>
          <w:lang w:eastAsia="zh-CN"/>
        </w:rPr>
        <w:t>channel estimation</w:t>
      </w:r>
      <w:r w:rsidR="00FA3AEB">
        <w:rPr>
          <w:lang w:eastAsia="zh-CN"/>
        </w:rPr>
        <w:t xml:space="preserve"> is performed by using the RS only on the resource blocks subject to the scheduling granularity. </w:t>
      </w:r>
    </w:p>
    <w:p w14:paraId="6F8BC46E" w14:textId="4E062EA3" w:rsidR="00186404" w:rsidRDefault="00186404" w:rsidP="00186404">
      <w:pPr>
        <w:pStyle w:val="Caption"/>
        <w:keepNext/>
      </w:pPr>
      <w:bookmarkStart w:id="6" w:name="_Ref15389051"/>
      <w:r>
        <w:t xml:space="preserve">Table </w:t>
      </w:r>
      <w:r w:rsidR="007D2EE4">
        <w:rPr>
          <w:noProof/>
        </w:rPr>
        <w:fldChar w:fldCharType="begin"/>
      </w:r>
      <w:r w:rsidR="007D2EE4">
        <w:rPr>
          <w:noProof/>
        </w:rPr>
        <w:instrText xml:space="preserve"> SEQ Table \* ARABIC </w:instrText>
      </w:r>
      <w:r w:rsidR="007D2EE4">
        <w:rPr>
          <w:noProof/>
        </w:rPr>
        <w:fldChar w:fldCharType="separate"/>
      </w:r>
      <w:r w:rsidR="003D70CC">
        <w:rPr>
          <w:noProof/>
        </w:rPr>
        <w:t>1</w:t>
      </w:r>
      <w:r w:rsidR="007D2EE4">
        <w:rPr>
          <w:noProof/>
        </w:rPr>
        <w:fldChar w:fldCharType="end"/>
      </w:r>
      <w:bookmarkEnd w:id="6"/>
      <w:r w:rsidR="00D10870">
        <w:t>: 95%-</w:t>
      </w:r>
      <w:r>
        <w:t>ile SINR for rooftop</w:t>
      </w:r>
      <w:r w:rsidR="009C3F40">
        <w:t xml:space="preserve"> reception</w:t>
      </w:r>
    </w:p>
    <w:tbl>
      <w:tblPr>
        <w:tblStyle w:val="TableGrid"/>
        <w:tblW w:w="0" w:type="auto"/>
        <w:jc w:val="center"/>
        <w:tblLook w:val="04A0" w:firstRow="1" w:lastRow="0" w:firstColumn="1" w:lastColumn="0" w:noHBand="0" w:noVBand="1"/>
      </w:tblPr>
      <w:tblGrid>
        <w:gridCol w:w="1329"/>
        <w:gridCol w:w="1330"/>
        <w:gridCol w:w="1329"/>
        <w:gridCol w:w="1330"/>
        <w:gridCol w:w="1329"/>
        <w:gridCol w:w="1330"/>
        <w:gridCol w:w="1330"/>
      </w:tblGrid>
      <w:tr w:rsidR="00005018" w14:paraId="64D57C16" w14:textId="77777777" w:rsidTr="0010303B">
        <w:trPr>
          <w:jc w:val="center"/>
        </w:trPr>
        <w:tc>
          <w:tcPr>
            <w:tcW w:w="1329" w:type="dxa"/>
          </w:tcPr>
          <w:p w14:paraId="51D3D024" w14:textId="61926C73" w:rsidR="00005018" w:rsidRPr="00C54E7B" w:rsidRDefault="00005018" w:rsidP="002D5081">
            <w:pPr>
              <w:spacing w:after="0"/>
              <w:jc w:val="center"/>
              <w:rPr>
                <w:b/>
                <w:lang w:val="en-GB" w:eastAsia="zh-CN"/>
              </w:rPr>
            </w:pPr>
            <w:r>
              <w:rPr>
                <w:rFonts w:hint="eastAsia"/>
                <w:b/>
                <w:lang w:val="en-GB" w:eastAsia="zh-CN"/>
              </w:rPr>
              <w:t>C</w:t>
            </w:r>
            <w:r>
              <w:rPr>
                <w:b/>
                <w:lang w:val="en-GB" w:eastAsia="zh-CN"/>
              </w:rPr>
              <w:t>ase ID</w:t>
            </w:r>
          </w:p>
        </w:tc>
        <w:tc>
          <w:tcPr>
            <w:tcW w:w="1330" w:type="dxa"/>
            <w:vAlign w:val="center"/>
          </w:tcPr>
          <w:p w14:paraId="6BC8273B" w14:textId="48647B1D" w:rsidR="00005018" w:rsidRDefault="00005018" w:rsidP="002D5081">
            <w:pPr>
              <w:spacing w:after="0"/>
              <w:jc w:val="center"/>
              <w:rPr>
                <w:lang w:eastAsia="zh-CN"/>
              </w:rPr>
            </w:pPr>
            <w:r w:rsidRPr="00C54E7B">
              <w:rPr>
                <w:rFonts w:hint="eastAsia"/>
                <w:b/>
                <w:lang w:val="en-GB" w:eastAsia="zh-CN"/>
              </w:rPr>
              <w:t>N</w:t>
            </w:r>
            <w:r w:rsidRPr="00C54E7B">
              <w:rPr>
                <w:b/>
                <w:lang w:val="en-GB" w:eastAsia="zh-CN"/>
              </w:rPr>
              <w:t>etwork Topology</w:t>
            </w:r>
          </w:p>
        </w:tc>
        <w:tc>
          <w:tcPr>
            <w:tcW w:w="1329" w:type="dxa"/>
            <w:vAlign w:val="center"/>
          </w:tcPr>
          <w:p w14:paraId="7895E75C" w14:textId="77777777" w:rsidR="00005018" w:rsidRDefault="00005018" w:rsidP="002D5081">
            <w:pPr>
              <w:spacing w:after="0"/>
              <w:jc w:val="center"/>
              <w:rPr>
                <w:lang w:eastAsia="zh-CN"/>
              </w:rPr>
            </w:pPr>
            <w:r>
              <w:rPr>
                <w:b/>
                <w:lang w:val="en-GB" w:eastAsia="zh-CN"/>
              </w:rPr>
              <w:t>Pattern</w:t>
            </w:r>
          </w:p>
        </w:tc>
        <w:tc>
          <w:tcPr>
            <w:tcW w:w="1330" w:type="dxa"/>
            <w:vAlign w:val="center"/>
          </w:tcPr>
          <w:p w14:paraId="29D9A80A" w14:textId="1F10A6E8" w:rsidR="00005018" w:rsidRPr="0010303B" w:rsidRDefault="00FA3AEB" w:rsidP="002D5081">
            <w:pPr>
              <w:spacing w:after="0"/>
              <w:jc w:val="center"/>
              <w:rPr>
                <w:b/>
                <w:lang w:eastAsia="zh-CN"/>
              </w:rPr>
            </w:pPr>
            <w:r w:rsidRPr="0010303B">
              <w:rPr>
                <w:b/>
                <w:lang w:eastAsia="zh-CN"/>
              </w:rPr>
              <w:t>D</w:t>
            </w:r>
            <w:r w:rsidRPr="0010303B">
              <w:rPr>
                <w:b/>
                <w:vertAlign w:val="subscript"/>
                <w:lang w:eastAsia="zh-CN"/>
              </w:rPr>
              <w:t>f</w:t>
            </w:r>
          </w:p>
        </w:tc>
        <w:tc>
          <w:tcPr>
            <w:tcW w:w="1329" w:type="dxa"/>
            <w:vAlign w:val="center"/>
          </w:tcPr>
          <w:p w14:paraId="1E10459A" w14:textId="5CDFDD22" w:rsidR="00005018" w:rsidRPr="0010303B" w:rsidRDefault="00FA3AEB" w:rsidP="002D5081">
            <w:pPr>
              <w:spacing w:after="0"/>
              <w:jc w:val="center"/>
              <w:rPr>
                <w:b/>
                <w:lang w:eastAsia="zh-CN"/>
              </w:rPr>
            </w:pPr>
            <w:r w:rsidRPr="0010303B">
              <w:rPr>
                <w:b/>
                <w:lang w:eastAsia="zh-CN"/>
              </w:rPr>
              <w:t>D</w:t>
            </w:r>
            <w:r w:rsidRPr="0010303B">
              <w:rPr>
                <w:b/>
                <w:vertAlign w:val="subscript"/>
                <w:lang w:eastAsia="zh-CN"/>
              </w:rPr>
              <w:t>t</w:t>
            </w:r>
          </w:p>
        </w:tc>
        <w:tc>
          <w:tcPr>
            <w:tcW w:w="1330" w:type="dxa"/>
            <w:vAlign w:val="center"/>
          </w:tcPr>
          <w:p w14:paraId="714AE0BC" w14:textId="0D806D21" w:rsidR="00005018" w:rsidRPr="007947CC" w:rsidRDefault="00005018" w:rsidP="002D5081">
            <w:pPr>
              <w:spacing w:after="0"/>
              <w:jc w:val="center"/>
              <w:rPr>
                <w:b/>
                <w:lang w:val="en-GB" w:eastAsia="zh-CN"/>
              </w:rPr>
            </w:pPr>
            <w:r>
              <w:rPr>
                <w:b/>
                <w:lang w:val="en-GB" w:eastAsia="zh-CN"/>
              </w:rPr>
              <w:t>Schedule</w:t>
            </w:r>
            <w:r w:rsidRPr="007947CC">
              <w:rPr>
                <w:b/>
                <w:lang w:val="en-GB" w:eastAsia="zh-CN"/>
              </w:rPr>
              <w:t xml:space="preserve"> granularity</w:t>
            </w:r>
            <w:r>
              <w:rPr>
                <w:b/>
                <w:lang w:val="en-GB" w:eastAsia="zh-CN"/>
              </w:rPr>
              <w:t xml:space="preserve"> (symbol)</w:t>
            </w:r>
          </w:p>
        </w:tc>
        <w:tc>
          <w:tcPr>
            <w:tcW w:w="1330" w:type="dxa"/>
            <w:vAlign w:val="center"/>
          </w:tcPr>
          <w:p w14:paraId="609C8A8D" w14:textId="5E37FD5A" w:rsidR="00005018" w:rsidRDefault="00005018" w:rsidP="00D10870">
            <w:pPr>
              <w:spacing w:after="0"/>
              <w:jc w:val="center"/>
              <w:rPr>
                <w:lang w:eastAsia="zh-CN"/>
              </w:rPr>
            </w:pPr>
            <w:r w:rsidRPr="00C02BD4">
              <w:rPr>
                <w:rFonts w:hint="eastAsia"/>
                <w:b/>
                <w:lang w:val="en-GB" w:eastAsia="zh-CN"/>
              </w:rPr>
              <w:t>9</w:t>
            </w:r>
            <w:r w:rsidRPr="00C02BD4">
              <w:rPr>
                <w:b/>
                <w:lang w:val="en-GB" w:eastAsia="zh-CN"/>
              </w:rPr>
              <w:t>5%-ile SINR (dB)</w:t>
            </w:r>
          </w:p>
        </w:tc>
      </w:tr>
      <w:tr w:rsidR="00005018" w14:paraId="424053F2" w14:textId="77777777" w:rsidTr="0010303B">
        <w:trPr>
          <w:jc w:val="center"/>
        </w:trPr>
        <w:tc>
          <w:tcPr>
            <w:tcW w:w="1329" w:type="dxa"/>
          </w:tcPr>
          <w:p w14:paraId="75F13E65" w14:textId="49576552" w:rsidR="00005018" w:rsidRDefault="00005018" w:rsidP="002D5081">
            <w:pPr>
              <w:spacing w:after="0"/>
              <w:jc w:val="center"/>
              <w:rPr>
                <w:lang w:eastAsia="zh-CN"/>
              </w:rPr>
            </w:pPr>
            <w:r>
              <w:rPr>
                <w:rFonts w:hint="eastAsia"/>
                <w:lang w:eastAsia="zh-CN"/>
              </w:rPr>
              <w:t>1</w:t>
            </w:r>
          </w:p>
        </w:tc>
        <w:tc>
          <w:tcPr>
            <w:tcW w:w="1330" w:type="dxa"/>
            <w:vAlign w:val="center"/>
          </w:tcPr>
          <w:p w14:paraId="6D063EB7" w14:textId="45E4CF4B" w:rsidR="00005018" w:rsidRDefault="00005018" w:rsidP="002D5081">
            <w:pPr>
              <w:spacing w:after="0"/>
              <w:jc w:val="center"/>
              <w:rPr>
                <w:lang w:eastAsia="zh-CN"/>
              </w:rPr>
            </w:pPr>
            <w:r>
              <w:rPr>
                <w:rFonts w:hint="eastAsia"/>
                <w:lang w:eastAsia="zh-CN"/>
              </w:rPr>
              <w:t>H</w:t>
            </w:r>
            <w:r>
              <w:rPr>
                <w:lang w:eastAsia="zh-CN"/>
              </w:rPr>
              <w:t>PHT-1</w:t>
            </w:r>
          </w:p>
        </w:tc>
        <w:tc>
          <w:tcPr>
            <w:tcW w:w="1329" w:type="dxa"/>
            <w:vAlign w:val="center"/>
          </w:tcPr>
          <w:p w14:paraId="23A0F3CF" w14:textId="77777777" w:rsidR="00005018" w:rsidRDefault="00005018" w:rsidP="002D5081">
            <w:pPr>
              <w:spacing w:after="0"/>
              <w:jc w:val="center"/>
              <w:rPr>
                <w:lang w:eastAsia="zh-CN"/>
              </w:rPr>
            </w:pPr>
            <w:r>
              <w:rPr>
                <w:rFonts w:hint="eastAsia"/>
                <w:lang w:eastAsia="zh-CN"/>
              </w:rPr>
              <w:t>L</w:t>
            </w:r>
            <w:r>
              <w:rPr>
                <w:lang w:eastAsia="zh-CN"/>
              </w:rPr>
              <w:t>egacy</w:t>
            </w:r>
          </w:p>
        </w:tc>
        <w:tc>
          <w:tcPr>
            <w:tcW w:w="1330" w:type="dxa"/>
            <w:vAlign w:val="center"/>
          </w:tcPr>
          <w:p w14:paraId="70B61374" w14:textId="77777777" w:rsidR="00005018" w:rsidRDefault="00005018" w:rsidP="002D5081">
            <w:pPr>
              <w:spacing w:after="0"/>
              <w:jc w:val="center"/>
              <w:rPr>
                <w:lang w:eastAsia="zh-CN"/>
              </w:rPr>
            </w:pPr>
            <w:r>
              <w:rPr>
                <w:lang w:eastAsia="zh-CN"/>
              </w:rPr>
              <w:t>6</w:t>
            </w:r>
          </w:p>
        </w:tc>
        <w:tc>
          <w:tcPr>
            <w:tcW w:w="1329" w:type="dxa"/>
            <w:vAlign w:val="center"/>
          </w:tcPr>
          <w:p w14:paraId="14153F61" w14:textId="77777777" w:rsidR="00005018" w:rsidRDefault="00005018" w:rsidP="002D5081">
            <w:pPr>
              <w:spacing w:after="0"/>
              <w:jc w:val="center"/>
              <w:rPr>
                <w:lang w:eastAsia="zh-CN"/>
              </w:rPr>
            </w:pPr>
            <w:r>
              <w:rPr>
                <w:rFonts w:hint="eastAsia"/>
                <w:lang w:eastAsia="zh-CN"/>
              </w:rPr>
              <w:t>2</w:t>
            </w:r>
          </w:p>
        </w:tc>
        <w:tc>
          <w:tcPr>
            <w:tcW w:w="1330" w:type="dxa"/>
            <w:vAlign w:val="center"/>
          </w:tcPr>
          <w:p w14:paraId="0E2D37FF" w14:textId="77777777" w:rsidR="00005018" w:rsidRDefault="00005018" w:rsidP="002D5081">
            <w:pPr>
              <w:spacing w:after="0"/>
              <w:jc w:val="center"/>
              <w:rPr>
                <w:lang w:eastAsia="zh-CN"/>
              </w:rPr>
            </w:pPr>
            <w:r>
              <w:rPr>
                <w:rFonts w:hint="eastAsia"/>
                <w:lang w:eastAsia="zh-CN"/>
              </w:rPr>
              <w:t>1</w:t>
            </w:r>
          </w:p>
        </w:tc>
        <w:tc>
          <w:tcPr>
            <w:tcW w:w="1330" w:type="dxa"/>
            <w:vAlign w:val="center"/>
          </w:tcPr>
          <w:p w14:paraId="77C9D73F" w14:textId="77777777" w:rsidR="00005018" w:rsidRDefault="00005018" w:rsidP="002D5081">
            <w:pPr>
              <w:spacing w:after="0"/>
              <w:jc w:val="center"/>
              <w:rPr>
                <w:lang w:eastAsia="zh-CN"/>
              </w:rPr>
            </w:pPr>
            <w:r>
              <w:rPr>
                <w:rFonts w:hint="eastAsia"/>
                <w:lang w:eastAsia="zh-CN"/>
              </w:rPr>
              <w:t>1</w:t>
            </w:r>
            <w:r>
              <w:rPr>
                <w:lang w:eastAsia="zh-CN"/>
              </w:rPr>
              <w:t>0.9</w:t>
            </w:r>
          </w:p>
        </w:tc>
      </w:tr>
      <w:tr w:rsidR="00005018" w14:paraId="2B665E65" w14:textId="77777777" w:rsidTr="0010303B">
        <w:trPr>
          <w:jc w:val="center"/>
        </w:trPr>
        <w:tc>
          <w:tcPr>
            <w:tcW w:w="1329" w:type="dxa"/>
          </w:tcPr>
          <w:p w14:paraId="157B6F5B" w14:textId="38D6EA0F" w:rsidR="00005018" w:rsidRDefault="00005018" w:rsidP="002D5081">
            <w:pPr>
              <w:spacing w:after="0"/>
              <w:jc w:val="center"/>
              <w:rPr>
                <w:lang w:eastAsia="zh-CN"/>
              </w:rPr>
            </w:pPr>
            <w:r>
              <w:rPr>
                <w:rFonts w:hint="eastAsia"/>
                <w:lang w:eastAsia="zh-CN"/>
              </w:rPr>
              <w:t>2</w:t>
            </w:r>
          </w:p>
        </w:tc>
        <w:tc>
          <w:tcPr>
            <w:tcW w:w="1330" w:type="dxa"/>
            <w:vAlign w:val="center"/>
          </w:tcPr>
          <w:p w14:paraId="38E14787" w14:textId="42F393D7" w:rsidR="00005018" w:rsidRDefault="00005018" w:rsidP="002D5081">
            <w:pPr>
              <w:spacing w:after="0"/>
              <w:jc w:val="center"/>
              <w:rPr>
                <w:lang w:eastAsia="zh-CN"/>
              </w:rPr>
            </w:pPr>
            <w:r>
              <w:rPr>
                <w:rFonts w:hint="eastAsia"/>
                <w:lang w:eastAsia="zh-CN"/>
              </w:rPr>
              <w:t>H</w:t>
            </w:r>
            <w:r>
              <w:rPr>
                <w:lang w:eastAsia="zh-CN"/>
              </w:rPr>
              <w:t>PHT-1</w:t>
            </w:r>
          </w:p>
        </w:tc>
        <w:tc>
          <w:tcPr>
            <w:tcW w:w="1329" w:type="dxa"/>
            <w:vAlign w:val="center"/>
          </w:tcPr>
          <w:p w14:paraId="3581CD00" w14:textId="77777777" w:rsidR="00005018" w:rsidRDefault="00005018" w:rsidP="002D5081">
            <w:pPr>
              <w:spacing w:after="0"/>
              <w:jc w:val="center"/>
              <w:rPr>
                <w:lang w:eastAsia="zh-CN"/>
              </w:rPr>
            </w:pPr>
            <w:r>
              <w:rPr>
                <w:rFonts w:hint="eastAsia"/>
                <w:lang w:eastAsia="zh-CN"/>
              </w:rPr>
              <w:t>L</w:t>
            </w:r>
            <w:r>
              <w:rPr>
                <w:lang w:eastAsia="zh-CN"/>
              </w:rPr>
              <w:t>egacy</w:t>
            </w:r>
          </w:p>
        </w:tc>
        <w:tc>
          <w:tcPr>
            <w:tcW w:w="1330" w:type="dxa"/>
            <w:vAlign w:val="center"/>
          </w:tcPr>
          <w:p w14:paraId="4FA2535D" w14:textId="77777777" w:rsidR="00005018" w:rsidRDefault="00005018" w:rsidP="002D5081">
            <w:pPr>
              <w:spacing w:after="0"/>
              <w:jc w:val="center"/>
              <w:rPr>
                <w:lang w:eastAsia="zh-CN"/>
              </w:rPr>
            </w:pPr>
            <w:r>
              <w:rPr>
                <w:rFonts w:hint="eastAsia"/>
                <w:lang w:eastAsia="zh-CN"/>
              </w:rPr>
              <w:t>3</w:t>
            </w:r>
          </w:p>
        </w:tc>
        <w:tc>
          <w:tcPr>
            <w:tcW w:w="1329" w:type="dxa"/>
            <w:vAlign w:val="center"/>
          </w:tcPr>
          <w:p w14:paraId="2164F2E0" w14:textId="77777777" w:rsidR="00005018" w:rsidRDefault="00005018" w:rsidP="002D5081">
            <w:pPr>
              <w:spacing w:after="0"/>
              <w:jc w:val="center"/>
              <w:rPr>
                <w:lang w:eastAsia="zh-CN"/>
              </w:rPr>
            </w:pPr>
            <w:r>
              <w:rPr>
                <w:rFonts w:hint="eastAsia"/>
                <w:lang w:eastAsia="zh-CN"/>
              </w:rPr>
              <w:t>2</w:t>
            </w:r>
          </w:p>
        </w:tc>
        <w:tc>
          <w:tcPr>
            <w:tcW w:w="1330" w:type="dxa"/>
            <w:vAlign w:val="center"/>
          </w:tcPr>
          <w:p w14:paraId="38C637EB" w14:textId="77777777" w:rsidR="00005018" w:rsidRDefault="00005018" w:rsidP="002D5081">
            <w:pPr>
              <w:spacing w:after="0"/>
              <w:jc w:val="center"/>
              <w:rPr>
                <w:lang w:eastAsia="zh-CN"/>
              </w:rPr>
            </w:pPr>
            <w:r>
              <w:rPr>
                <w:lang w:eastAsia="zh-CN"/>
              </w:rPr>
              <w:t>2</w:t>
            </w:r>
          </w:p>
        </w:tc>
        <w:tc>
          <w:tcPr>
            <w:tcW w:w="1330" w:type="dxa"/>
            <w:vAlign w:val="center"/>
          </w:tcPr>
          <w:p w14:paraId="275C0338" w14:textId="77777777" w:rsidR="00005018" w:rsidRDefault="00005018" w:rsidP="002D5081">
            <w:pPr>
              <w:spacing w:after="0"/>
              <w:jc w:val="center"/>
              <w:rPr>
                <w:lang w:eastAsia="zh-CN"/>
              </w:rPr>
            </w:pPr>
            <w:r>
              <w:rPr>
                <w:rFonts w:hint="eastAsia"/>
                <w:lang w:eastAsia="zh-CN"/>
              </w:rPr>
              <w:t>1</w:t>
            </w:r>
            <w:r>
              <w:rPr>
                <w:lang w:eastAsia="zh-CN"/>
              </w:rPr>
              <w:t>7.0</w:t>
            </w:r>
          </w:p>
        </w:tc>
      </w:tr>
      <w:tr w:rsidR="00005018" w14:paraId="4C8C9057" w14:textId="77777777" w:rsidTr="0010303B">
        <w:trPr>
          <w:jc w:val="center"/>
        </w:trPr>
        <w:tc>
          <w:tcPr>
            <w:tcW w:w="1329" w:type="dxa"/>
          </w:tcPr>
          <w:p w14:paraId="2F6A3AE1" w14:textId="27DE112D" w:rsidR="00005018" w:rsidRDefault="00005018" w:rsidP="002D5081">
            <w:pPr>
              <w:spacing w:after="0"/>
              <w:jc w:val="center"/>
              <w:rPr>
                <w:lang w:eastAsia="zh-CN"/>
              </w:rPr>
            </w:pPr>
            <w:r>
              <w:rPr>
                <w:rFonts w:hint="eastAsia"/>
                <w:lang w:eastAsia="zh-CN"/>
              </w:rPr>
              <w:lastRenderedPageBreak/>
              <w:t>3</w:t>
            </w:r>
          </w:p>
        </w:tc>
        <w:tc>
          <w:tcPr>
            <w:tcW w:w="1330" w:type="dxa"/>
            <w:vAlign w:val="center"/>
          </w:tcPr>
          <w:p w14:paraId="11401053" w14:textId="3B6BBE24" w:rsidR="00005018" w:rsidRDefault="00005018" w:rsidP="002D5081">
            <w:pPr>
              <w:spacing w:after="0"/>
              <w:jc w:val="center"/>
              <w:rPr>
                <w:lang w:eastAsia="zh-CN"/>
              </w:rPr>
            </w:pPr>
            <w:r>
              <w:rPr>
                <w:rFonts w:hint="eastAsia"/>
                <w:lang w:eastAsia="zh-CN"/>
              </w:rPr>
              <w:t>H</w:t>
            </w:r>
            <w:r>
              <w:rPr>
                <w:lang w:eastAsia="zh-CN"/>
              </w:rPr>
              <w:t>PHT-1</w:t>
            </w:r>
          </w:p>
        </w:tc>
        <w:tc>
          <w:tcPr>
            <w:tcW w:w="1329" w:type="dxa"/>
            <w:vAlign w:val="center"/>
          </w:tcPr>
          <w:p w14:paraId="61BF0C81" w14:textId="77777777" w:rsidR="00005018" w:rsidRDefault="00005018" w:rsidP="002D5081">
            <w:pPr>
              <w:spacing w:after="0"/>
              <w:jc w:val="center"/>
              <w:rPr>
                <w:lang w:eastAsia="zh-CN"/>
              </w:rPr>
            </w:pPr>
            <w:r>
              <w:rPr>
                <w:lang w:eastAsia="zh-CN"/>
              </w:rPr>
              <w:t>Staggered</w:t>
            </w:r>
          </w:p>
        </w:tc>
        <w:tc>
          <w:tcPr>
            <w:tcW w:w="1330" w:type="dxa"/>
            <w:vAlign w:val="center"/>
          </w:tcPr>
          <w:p w14:paraId="794F8E39" w14:textId="77777777" w:rsidR="00005018" w:rsidRDefault="00005018" w:rsidP="002D5081">
            <w:pPr>
              <w:spacing w:after="0"/>
              <w:jc w:val="center"/>
              <w:rPr>
                <w:lang w:eastAsia="zh-CN"/>
              </w:rPr>
            </w:pPr>
            <w:r>
              <w:rPr>
                <w:lang w:eastAsia="zh-CN"/>
              </w:rPr>
              <w:t>12</w:t>
            </w:r>
          </w:p>
        </w:tc>
        <w:tc>
          <w:tcPr>
            <w:tcW w:w="1329" w:type="dxa"/>
            <w:vAlign w:val="center"/>
          </w:tcPr>
          <w:p w14:paraId="7C1006FB" w14:textId="77777777" w:rsidR="00005018" w:rsidRDefault="00005018" w:rsidP="002D5081">
            <w:pPr>
              <w:spacing w:after="0"/>
              <w:jc w:val="center"/>
              <w:rPr>
                <w:lang w:eastAsia="zh-CN"/>
              </w:rPr>
            </w:pPr>
            <w:r>
              <w:rPr>
                <w:rFonts w:hint="eastAsia"/>
                <w:lang w:eastAsia="zh-CN"/>
              </w:rPr>
              <w:t>4</w:t>
            </w:r>
          </w:p>
        </w:tc>
        <w:tc>
          <w:tcPr>
            <w:tcW w:w="1330" w:type="dxa"/>
            <w:vAlign w:val="center"/>
          </w:tcPr>
          <w:p w14:paraId="0DE8C924" w14:textId="77777777" w:rsidR="00005018" w:rsidRDefault="00005018" w:rsidP="002D5081">
            <w:pPr>
              <w:spacing w:after="0"/>
              <w:jc w:val="center"/>
              <w:rPr>
                <w:lang w:eastAsia="zh-CN"/>
              </w:rPr>
            </w:pPr>
            <w:r>
              <w:rPr>
                <w:rFonts w:hint="eastAsia"/>
                <w:lang w:eastAsia="zh-CN"/>
              </w:rPr>
              <w:t>1</w:t>
            </w:r>
          </w:p>
        </w:tc>
        <w:tc>
          <w:tcPr>
            <w:tcW w:w="1330" w:type="dxa"/>
            <w:vAlign w:val="center"/>
          </w:tcPr>
          <w:p w14:paraId="36792A98" w14:textId="77777777" w:rsidR="00005018" w:rsidRDefault="00005018" w:rsidP="002D5081">
            <w:pPr>
              <w:spacing w:after="0"/>
              <w:jc w:val="center"/>
              <w:rPr>
                <w:lang w:eastAsia="zh-CN"/>
              </w:rPr>
            </w:pPr>
            <w:r>
              <w:rPr>
                <w:rFonts w:hint="eastAsia"/>
                <w:lang w:eastAsia="zh-CN"/>
              </w:rPr>
              <w:t>9</w:t>
            </w:r>
            <w:r>
              <w:rPr>
                <w:lang w:eastAsia="zh-CN"/>
              </w:rPr>
              <w:t>.4</w:t>
            </w:r>
          </w:p>
        </w:tc>
      </w:tr>
      <w:tr w:rsidR="00005018" w14:paraId="5E94B325" w14:textId="77777777" w:rsidTr="0010303B">
        <w:trPr>
          <w:jc w:val="center"/>
        </w:trPr>
        <w:tc>
          <w:tcPr>
            <w:tcW w:w="1329" w:type="dxa"/>
          </w:tcPr>
          <w:p w14:paraId="4E9FBB09" w14:textId="0D45A904" w:rsidR="00005018" w:rsidRDefault="00005018" w:rsidP="002D5081">
            <w:pPr>
              <w:spacing w:after="0"/>
              <w:jc w:val="center"/>
              <w:rPr>
                <w:lang w:eastAsia="zh-CN"/>
              </w:rPr>
            </w:pPr>
            <w:r>
              <w:rPr>
                <w:rFonts w:hint="eastAsia"/>
                <w:lang w:eastAsia="zh-CN"/>
              </w:rPr>
              <w:t>4</w:t>
            </w:r>
          </w:p>
        </w:tc>
        <w:tc>
          <w:tcPr>
            <w:tcW w:w="1330" w:type="dxa"/>
            <w:vAlign w:val="center"/>
          </w:tcPr>
          <w:p w14:paraId="478A42A8" w14:textId="19618E60" w:rsidR="00005018" w:rsidRDefault="00005018" w:rsidP="002D5081">
            <w:pPr>
              <w:spacing w:after="0"/>
              <w:jc w:val="center"/>
              <w:rPr>
                <w:lang w:eastAsia="zh-CN"/>
              </w:rPr>
            </w:pPr>
            <w:r>
              <w:rPr>
                <w:rFonts w:hint="eastAsia"/>
                <w:lang w:eastAsia="zh-CN"/>
              </w:rPr>
              <w:t>H</w:t>
            </w:r>
            <w:r>
              <w:rPr>
                <w:lang w:eastAsia="zh-CN"/>
              </w:rPr>
              <w:t>PHT-1</w:t>
            </w:r>
          </w:p>
        </w:tc>
        <w:tc>
          <w:tcPr>
            <w:tcW w:w="1329" w:type="dxa"/>
            <w:vAlign w:val="center"/>
          </w:tcPr>
          <w:p w14:paraId="1E2BF3D6" w14:textId="77777777" w:rsidR="00005018" w:rsidRDefault="00005018" w:rsidP="002D5081">
            <w:pPr>
              <w:spacing w:after="0"/>
              <w:jc w:val="center"/>
              <w:rPr>
                <w:lang w:eastAsia="zh-CN"/>
              </w:rPr>
            </w:pPr>
            <w:r>
              <w:rPr>
                <w:lang w:eastAsia="zh-CN"/>
              </w:rPr>
              <w:t>Staggered</w:t>
            </w:r>
          </w:p>
        </w:tc>
        <w:tc>
          <w:tcPr>
            <w:tcW w:w="1330" w:type="dxa"/>
            <w:vAlign w:val="center"/>
          </w:tcPr>
          <w:p w14:paraId="17361330" w14:textId="77777777" w:rsidR="00005018" w:rsidRDefault="00005018" w:rsidP="002D5081">
            <w:pPr>
              <w:spacing w:after="0"/>
              <w:jc w:val="center"/>
              <w:rPr>
                <w:lang w:eastAsia="zh-CN"/>
              </w:rPr>
            </w:pPr>
            <w:r>
              <w:rPr>
                <w:lang w:eastAsia="zh-CN"/>
              </w:rPr>
              <w:t>6</w:t>
            </w:r>
          </w:p>
        </w:tc>
        <w:tc>
          <w:tcPr>
            <w:tcW w:w="1329" w:type="dxa"/>
            <w:vAlign w:val="center"/>
          </w:tcPr>
          <w:p w14:paraId="108AE5FE" w14:textId="77777777" w:rsidR="00005018" w:rsidRDefault="00005018" w:rsidP="002D5081">
            <w:pPr>
              <w:spacing w:after="0"/>
              <w:jc w:val="center"/>
              <w:rPr>
                <w:lang w:eastAsia="zh-CN"/>
              </w:rPr>
            </w:pPr>
            <w:r>
              <w:rPr>
                <w:rFonts w:hint="eastAsia"/>
                <w:lang w:eastAsia="zh-CN"/>
              </w:rPr>
              <w:t>4</w:t>
            </w:r>
          </w:p>
        </w:tc>
        <w:tc>
          <w:tcPr>
            <w:tcW w:w="1330" w:type="dxa"/>
            <w:vAlign w:val="center"/>
          </w:tcPr>
          <w:p w14:paraId="3BA5F4AD" w14:textId="77777777" w:rsidR="00005018" w:rsidRDefault="00005018" w:rsidP="002D5081">
            <w:pPr>
              <w:spacing w:after="0"/>
              <w:jc w:val="center"/>
              <w:rPr>
                <w:lang w:eastAsia="zh-CN"/>
              </w:rPr>
            </w:pPr>
            <w:r>
              <w:rPr>
                <w:lang w:eastAsia="zh-CN"/>
              </w:rPr>
              <w:t>2</w:t>
            </w:r>
          </w:p>
        </w:tc>
        <w:tc>
          <w:tcPr>
            <w:tcW w:w="1330" w:type="dxa"/>
            <w:vAlign w:val="center"/>
          </w:tcPr>
          <w:p w14:paraId="68A85B8D" w14:textId="77777777" w:rsidR="00005018" w:rsidRDefault="00005018" w:rsidP="002D5081">
            <w:pPr>
              <w:spacing w:after="0"/>
              <w:jc w:val="center"/>
              <w:rPr>
                <w:lang w:eastAsia="zh-CN"/>
              </w:rPr>
            </w:pPr>
            <w:r>
              <w:rPr>
                <w:rFonts w:hint="eastAsia"/>
                <w:lang w:eastAsia="zh-CN"/>
              </w:rPr>
              <w:t>1</w:t>
            </w:r>
            <w:r>
              <w:rPr>
                <w:lang w:eastAsia="zh-CN"/>
              </w:rPr>
              <w:t>0.9</w:t>
            </w:r>
          </w:p>
        </w:tc>
      </w:tr>
      <w:tr w:rsidR="00005018" w14:paraId="1F68DE38" w14:textId="77777777" w:rsidTr="0010303B">
        <w:trPr>
          <w:jc w:val="center"/>
        </w:trPr>
        <w:tc>
          <w:tcPr>
            <w:tcW w:w="1329" w:type="dxa"/>
          </w:tcPr>
          <w:p w14:paraId="3A80641C" w14:textId="4471C4BC" w:rsidR="00005018" w:rsidRDefault="00005018" w:rsidP="002D5081">
            <w:pPr>
              <w:spacing w:after="0"/>
              <w:jc w:val="center"/>
              <w:rPr>
                <w:lang w:eastAsia="zh-CN"/>
              </w:rPr>
            </w:pPr>
            <w:r>
              <w:rPr>
                <w:rFonts w:hint="eastAsia"/>
                <w:lang w:eastAsia="zh-CN"/>
              </w:rPr>
              <w:t>5</w:t>
            </w:r>
          </w:p>
        </w:tc>
        <w:tc>
          <w:tcPr>
            <w:tcW w:w="1330" w:type="dxa"/>
            <w:vAlign w:val="center"/>
          </w:tcPr>
          <w:p w14:paraId="09A98815" w14:textId="60D73105" w:rsidR="00005018" w:rsidRDefault="00005018" w:rsidP="002D5081">
            <w:pPr>
              <w:spacing w:after="0"/>
              <w:jc w:val="center"/>
              <w:rPr>
                <w:lang w:eastAsia="zh-CN"/>
              </w:rPr>
            </w:pPr>
            <w:r>
              <w:rPr>
                <w:rFonts w:hint="eastAsia"/>
                <w:lang w:eastAsia="zh-CN"/>
              </w:rPr>
              <w:t>H</w:t>
            </w:r>
            <w:r>
              <w:rPr>
                <w:lang w:eastAsia="zh-CN"/>
              </w:rPr>
              <w:t>PHT-1</w:t>
            </w:r>
          </w:p>
        </w:tc>
        <w:tc>
          <w:tcPr>
            <w:tcW w:w="1329" w:type="dxa"/>
            <w:vAlign w:val="center"/>
          </w:tcPr>
          <w:p w14:paraId="47D647D9" w14:textId="77777777" w:rsidR="00005018" w:rsidRDefault="00005018" w:rsidP="002D5081">
            <w:pPr>
              <w:spacing w:after="0"/>
              <w:jc w:val="center"/>
              <w:rPr>
                <w:lang w:eastAsia="zh-CN"/>
              </w:rPr>
            </w:pPr>
            <w:r>
              <w:rPr>
                <w:lang w:eastAsia="zh-CN"/>
              </w:rPr>
              <w:t>Staggered</w:t>
            </w:r>
          </w:p>
        </w:tc>
        <w:tc>
          <w:tcPr>
            <w:tcW w:w="1330" w:type="dxa"/>
            <w:vAlign w:val="center"/>
          </w:tcPr>
          <w:p w14:paraId="028F2ED8" w14:textId="77777777" w:rsidR="00005018" w:rsidRDefault="00005018" w:rsidP="002D5081">
            <w:pPr>
              <w:spacing w:after="0"/>
              <w:jc w:val="center"/>
              <w:rPr>
                <w:lang w:eastAsia="zh-CN"/>
              </w:rPr>
            </w:pPr>
            <w:r>
              <w:rPr>
                <w:rFonts w:hint="eastAsia"/>
                <w:lang w:eastAsia="zh-CN"/>
              </w:rPr>
              <w:t>3</w:t>
            </w:r>
          </w:p>
        </w:tc>
        <w:tc>
          <w:tcPr>
            <w:tcW w:w="1329" w:type="dxa"/>
            <w:vAlign w:val="center"/>
          </w:tcPr>
          <w:p w14:paraId="4A04D43C" w14:textId="77777777" w:rsidR="00005018" w:rsidRDefault="00005018" w:rsidP="002D5081">
            <w:pPr>
              <w:spacing w:after="0"/>
              <w:jc w:val="center"/>
              <w:rPr>
                <w:lang w:eastAsia="zh-CN"/>
              </w:rPr>
            </w:pPr>
            <w:r>
              <w:rPr>
                <w:rFonts w:hint="eastAsia"/>
                <w:lang w:eastAsia="zh-CN"/>
              </w:rPr>
              <w:t>4</w:t>
            </w:r>
          </w:p>
        </w:tc>
        <w:tc>
          <w:tcPr>
            <w:tcW w:w="1330" w:type="dxa"/>
            <w:vAlign w:val="center"/>
          </w:tcPr>
          <w:p w14:paraId="364ECB61" w14:textId="77777777" w:rsidR="00005018" w:rsidRDefault="00005018" w:rsidP="002D5081">
            <w:pPr>
              <w:spacing w:after="0"/>
              <w:jc w:val="center"/>
              <w:rPr>
                <w:lang w:eastAsia="zh-CN"/>
              </w:rPr>
            </w:pPr>
            <w:r>
              <w:rPr>
                <w:lang w:eastAsia="zh-CN"/>
              </w:rPr>
              <w:t>4</w:t>
            </w:r>
          </w:p>
        </w:tc>
        <w:tc>
          <w:tcPr>
            <w:tcW w:w="1330" w:type="dxa"/>
            <w:vAlign w:val="center"/>
          </w:tcPr>
          <w:p w14:paraId="07DD20F5" w14:textId="77777777" w:rsidR="00005018" w:rsidRDefault="00005018" w:rsidP="002D5081">
            <w:pPr>
              <w:spacing w:after="0"/>
              <w:jc w:val="center"/>
              <w:rPr>
                <w:lang w:eastAsia="zh-CN"/>
              </w:rPr>
            </w:pPr>
            <w:r>
              <w:rPr>
                <w:rFonts w:hint="eastAsia"/>
                <w:lang w:eastAsia="zh-CN"/>
              </w:rPr>
              <w:t>17</w:t>
            </w:r>
            <w:r>
              <w:rPr>
                <w:lang w:eastAsia="zh-CN"/>
              </w:rPr>
              <w:t>.0</w:t>
            </w:r>
          </w:p>
        </w:tc>
      </w:tr>
      <w:tr w:rsidR="00005018" w14:paraId="398D09F3" w14:textId="77777777" w:rsidTr="0010303B">
        <w:trPr>
          <w:jc w:val="center"/>
        </w:trPr>
        <w:tc>
          <w:tcPr>
            <w:tcW w:w="1329" w:type="dxa"/>
          </w:tcPr>
          <w:p w14:paraId="4A6D1E7F" w14:textId="5B9548AC" w:rsidR="00005018" w:rsidRDefault="00005018" w:rsidP="002D5081">
            <w:pPr>
              <w:spacing w:after="0"/>
              <w:jc w:val="center"/>
              <w:rPr>
                <w:lang w:eastAsia="zh-CN"/>
              </w:rPr>
            </w:pPr>
            <w:r>
              <w:rPr>
                <w:rFonts w:hint="eastAsia"/>
                <w:lang w:eastAsia="zh-CN"/>
              </w:rPr>
              <w:t>6</w:t>
            </w:r>
          </w:p>
        </w:tc>
        <w:tc>
          <w:tcPr>
            <w:tcW w:w="1330" w:type="dxa"/>
            <w:vAlign w:val="center"/>
          </w:tcPr>
          <w:p w14:paraId="1521D2F4" w14:textId="6A8D5119" w:rsidR="00005018" w:rsidRDefault="00005018" w:rsidP="002D5081">
            <w:pPr>
              <w:spacing w:after="0"/>
              <w:jc w:val="center"/>
              <w:rPr>
                <w:lang w:eastAsia="zh-CN"/>
              </w:rPr>
            </w:pPr>
            <w:r>
              <w:rPr>
                <w:lang w:eastAsia="zh-CN"/>
              </w:rPr>
              <w:t>MPMT</w:t>
            </w:r>
          </w:p>
        </w:tc>
        <w:tc>
          <w:tcPr>
            <w:tcW w:w="1329" w:type="dxa"/>
            <w:vAlign w:val="center"/>
          </w:tcPr>
          <w:p w14:paraId="4DA68E7E" w14:textId="77777777" w:rsidR="00005018" w:rsidRDefault="00005018" w:rsidP="002D5081">
            <w:pPr>
              <w:spacing w:after="0"/>
              <w:jc w:val="center"/>
              <w:rPr>
                <w:lang w:eastAsia="zh-CN"/>
              </w:rPr>
            </w:pPr>
            <w:r>
              <w:rPr>
                <w:rFonts w:hint="eastAsia"/>
                <w:lang w:eastAsia="zh-CN"/>
              </w:rPr>
              <w:t>L</w:t>
            </w:r>
            <w:r>
              <w:rPr>
                <w:lang w:eastAsia="zh-CN"/>
              </w:rPr>
              <w:t>egacy</w:t>
            </w:r>
          </w:p>
        </w:tc>
        <w:tc>
          <w:tcPr>
            <w:tcW w:w="1330" w:type="dxa"/>
            <w:vAlign w:val="center"/>
          </w:tcPr>
          <w:p w14:paraId="09B545ED" w14:textId="77777777" w:rsidR="00005018" w:rsidRDefault="00005018" w:rsidP="002D5081">
            <w:pPr>
              <w:spacing w:after="0"/>
              <w:jc w:val="center"/>
              <w:rPr>
                <w:lang w:eastAsia="zh-CN"/>
              </w:rPr>
            </w:pPr>
            <w:r>
              <w:rPr>
                <w:lang w:eastAsia="zh-CN"/>
              </w:rPr>
              <w:t>6</w:t>
            </w:r>
          </w:p>
        </w:tc>
        <w:tc>
          <w:tcPr>
            <w:tcW w:w="1329" w:type="dxa"/>
            <w:vAlign w:val="center"/>
          </w:tcPr>
          <w:p w14:paraId="0A4859E3" w14:textId="77777777" w:rsidR="00005018" w:rsidRDefault="00005018" w:rsidP="002D5081">
            <w:pPr>
              <w:spacing w:after="0"/>
              <w:jc w:val="center"/>
              <w:rPr>
                <w:lang w:eastAsia="zh-CN"/>
              </w:rPr>
            </w:pPr>
            <w:r>
              <w:rPr>
                <w:rFonts w:hint="eastAsia"/>
                <w:lang w:eastAsia="zh-CN"/>
              </w:rPr>
              <w:t>2</w:t>
            </w:r>
          </w:p>
        </w:tc>
        <w:tc>
          <w:tcPr>
            <w:tcW w:w="1330" w:type="dxa"/>
            <w:vAlign w:val="center"/>
          </w:tcPr>
          <w:p w14:paraId="14AD0334" w14:textId="77777777" w:rsidR="00005018" w:rsidRDefault="00005018" w:rsidP="002D5081">
            <w:pPr>
              <w:spacing w:after="0"/>
              <w:jc w:val="center"/>
              <w:rPr>
                <w:lang w:eastAsia="zh-CN"/>
              </w:rPr>
            </w:pPr>
            <w:r>
              <w:rPr>
                <w:rFonts w:hint="eastAsia"/>
                <w:lang w:eastAsia="zh-CN"/>
              </w:rPr>
              <w:t>1</w:t>
            </w:r>
          </w:p>
        </w:tc>
        <w:tc>
          <w:tcPr>
            <w:tcW w:w="1330" w:type="dxa"/>
            <w:vAlign w:val="center"/>
          </w:tcPr>
          <w:p w14:paraId="4C609C09" w14:textId="77777777" w:rsidR="00005018" w:rsidRDefault="00005018" w:rsidP="002D5081">
            <w:pPr>
              <w:spacing w:after="0"/>
              <w:jc w:val="center"/>
              <w:rPr>
                <w:lang w:eastAsia="zh-CN"/>
              </w:rPr>
            </w:pPr>
            <w:r>
              <w:rPr>
                <w:rFonts w:hint="eastAsia"/>
                <w:lang w:eastAsia="zh-CN"/>
              </w:rPr>
              <w:t>1</w:t>
            </w:r>
            <w:r>
              <w:rPr>
                <w:lang w:eastAsia="zh-CN"/>
              </w:rPr>
              <w:t>8.4</w:t>
            </w:r>
          </w:p>
        </w:tc>
      </w:tr>
      <w:tr w:rsidR="00005018" w14:paraId="60B2B9F0" w14:textId="77777777" w:rsidTr="0010303B">
        <w:trPr>
          <w:jc w:val="center"/>
        </w:trPr>
        <w:tc>
          <w:tcPr>
            <w:tcW w:w="1329" w:type="dxa"/>
          </w:tcPr>
          <w:p w14:paraId="14191B50" w14:textId="0911C94D" w:rsidR="00005018" w:rsidRPr="00272F49" w:rsidRDefault="00005018" w:rsidP="002D5081">
            <w:pPr>
              <w:spacing w:after="0"/>
              <w:jc w:val="center"/>
              <w:rPr>
                <w:lang w:eastAsia="zh-CN"/>
              </w:rPr>
            </w:pPr>
            <w:r>
              <w:rPr>
                <w:rFonts w:hint="eastAsia"/>
                <w:lang w:eastAsia="zh-CN"/>
              </w:rPr>
              <w:t>7</w:t>
            </w:r>
          </w:p>
        </w:tc>
        <w:tc>
          <w:tcPr>
            <w:tcW w:w="1330" w:type="dxa"/>
            <w:vAlign w:val="center"/>
          </w:tcPr>
          <w:p w14:paraId="72C3787B" w14:textId="5737D5FC" w:rsidR="00005018" w:rsidRDefault="00005018" w:rsidP="002D5081">
            <w:pPr>
              <w:spacing w:after="0"/>
              <w:jc w:val="center"/>
              <w:rPr>
                <w:lang w:eastAsia="zh-CN"/>
              </w:rPr>
            </w:pPr>
            <w:r w:rsidRPr="00272F49">
              <w:rPr>
                <w:lang w:eastAsia="zh-CN"/>
              </w:rPr>
              <w:t>MPMT</w:t>
            </w:r>
          </w:p>
        </w:tc>
        <w:tc>
          <w:tcPr>
            <w:tcW w:w="1329" w:type="dxa"/>
            <w:vAlign w:val="center"/>
          </w:tcPr>
          <w:p w14:paraId="4FF1F248" w14:textId="77777777" w:rsidR="00005018" w:rsidRDefault="00005018" w:rsidP="002D5081">
            <w:pPr>
              <w:spacing w:after="0"/>
              <w:jc w:val="center"/>
              <w:rPr>
                <w:lang w:eastAsia="zh-CN"/>
              </w:rPr>
            </w:pPr>
            <w:r>
              <w:rPr>
                <w:rFonts w:hint="eastAsia"/>
                <w:lang w:eastAsia="zh-CN"/>
              </w:rPr>
              <w:t>L</w:t>
            </w:r>
            <w:r>
              <w:rPr>
                <w:lang w:eastAsia="zh-CN"/>
              </w:rPr>
              <w:t>egacy</w:t>
            </w:r>
          </w:p>
        </w:tc>
        <w:tc>
          <w:tcPr>
            <w:tcW w:w="1330" w:type="dxa"/>
            <w:vAlign w:val="center"/>
          </w:tcPr>
          <w:p w14:paraId="0FE887B4" w14:textId="77777777" w:rsidR="00005018" w:rsidRDefault="00005018" w:rsidP="002D5081">
            <w:pPr>
              <w:spacing w:after="0"/>
              <w:jc w:val="center"/>
              <w:rPr>
                <w:lang w:eastAsia="zh-CN"/>
              </w:rPr>
            </w:pPr>
            <w:r>
              <w:rPr>
                <w:rFonts w:hint="eastAsia"/>
                <w:lang w:eastAsia="zh-CN"/>
              </w:rPr>
              <w:t>3</w:t>
            </w:r>
          </w:p>
        </w:tc>
        <w:tc>
          <w:tcPr>
            <w:tcW w:w="1329" w:type="dxa"/>
            <w:vAlign w:val="center"/>
          </w:tcPr>
          <w:p w14:paraId="66AACC2B" w14:textId="77777777" w:rsidR="00005018" w:rsidRDefault="00005018" w:rsidP="002D5081">
            <w:pPr>
              <w:spacing w:after="0"/>
              <w:jc w:val="center"/>
              <w:rPr>
                <w:lang w:eastAsia="zh-CN"/>
              </w:rPr>
            </w:pPr>
            <w:r>
              <w:rPr>
                <w:rFonts w:hint="eastAsia"/>
                <w:lang w:eastAsia="zh-CN"/>
              </w:rPr>
              <w:t>2</w:t>
            </w:r>
          </w:p>
        </w:tc>
        <w:tc>
          <w:tcPr>
            <w:tcW w:w="1330" w:type="dxa"/>
            <w:vAlign w:val="center"/>
          </w:tcPr>
          <w:p w14:paraId="41678E46" w14:textId="77777777" w:rsidR="00005018" w:rsidRDefault="00005018" w:rsidP="002D5081">
            <w:pPr>
              <w:spacing w:after="0"/>
              <w:jc w:val="center"/>
              <w:rPr>
                <w:lang w:eastAsia="zh-CN"/>
              </w:rPr>
            </w:pPr>
            <w:r>
              <w:rPr>
                <w:lang w:eastAsia="zh-CN"/>
              </w:rPr>
              <w:t>2</w:t>
            </w:r>
          </w:p>
        </w:tc>
        <w:tc>
          <w:tcPr>
            <w:tcW w:w="1330" w:type="dxa"/>
            <w:vAlign w:val="center"/>
          </w:tcPr>
          <w:p w14:paraId="3CC9E88C" w14:textId="77777777" w:rsidR="00005018" w:rsidRDefault="00005018" w:rsidP="002D5081">
            <w:pPr>
              <w:spacing w:after="0"/>
              <w:jc w:val="center"/>
              <w:rPr>
                <w:lang w:eastAsia="zh-CN"/>
              </w:rPr>
            </w:pPr>
            <w:r>
              <w:rPr>
                <w:rFonts w:hint="eastAsia"/>
                <w:lang w:eastAsia="zh-CN"/>
              </w:rPr>
              <w:t>1</w:t>
            </w:r>
            <w:r>
              <w:rPr>
                <w:lang w:eastAsia="zh-CN"/>
              </w:rPr>
              <w:t>9.8</w:t>
            </w:r>
          </w:p>
        </w:tc>
      </w:tr>
      <w:tr w:rsidR="00005018" w14:paraId="060333C1" w14:textId="77777777" w:rsidTr="0010303B">
        <w:trPr>
          <w:jc w:val="center"/>
        </w:trPr>
        <w:tc>
          <w:tcPr>
            <w:tcW w:w="1329" w:type="dxa"/>
          </w:tcPr>
          <w:p w14:paraId="124C0967" w14:textId="0A644826" w:rsidR="00005018" w:rsidRPr="00272F49" w:rsidRDefault="00005018" w:rsidP="002D5081">
            <w:pPr>
              <w:spacing w:after="0"/>
              <w:jc w:val="center"/>
              <w:rPr>
                <w:lang w:eastAsia="zh-CN"/>
              </w:rPr>
            </w:pPr>
            <w:r>
              <w:rPr>
                <w:rFonts w:hint="eastAsia"/>
                <w:lang w:eastAsia="zh-CN"/>
              </w:rPr>
              <w:t>8</w:t>
            </w:r>
          </w:p>
        </w:tc>
        <w:tc>
          <w:tcPr>
            <w:tcW w:w="1330" w:type="dxa"/>
            <w:vAlign w:val="center"/>
          </w:tcPr>
          <w:p w14:paraId="4394092C" w14:textId="22397BB8" w:rsidR="00005018" w:rsidRDefault="00005018" w:rsidP="002D5081">
            <w:pPr>
              <w:spacing w:after="0"/>
              <w:jc w:val="center"/>
              <w:rPr>
                <w:lang w:eastAsia="zh-CN"/>
              </w:rPr>
            </w:pPr>
            <w:r w:rsidRPr="00272F49">
              <w:rPr>
                <w:lang w:eastAsia="zh-CN"/>
              </w:rPr>
              <w:t>MPMT</w:t>
            </w:r>
          </w:p>
        </w:tc>
        <w:tc>
          <w:tcPr>
            <w:tcW w:w="1329" w:type="dxa"/>
            <w:vAlign w:val="center"/>
          </w:tcPr>
          <w:p w14:paraId="2130C6C9" w14:textId="77777777" w:rsidR="00005018" w:rsidRDefault="00005018" w:rsidP="002D5081">
            <w:pPr>
              <w:spacing w:after="0"/>
              <w:jc w:val="center"/>
              <w:rPr>
                <w:lang w:eastAsia="zh-CN"/>
              </w:rPr>
            </w:pPr>
            <w:r>
              <w:rPr>
                <w:lang w:eastAsia="zh-CN"/>
              </w:rPr>
              <w:t>Staggered</w:t>
            </w:r>
          </w:p>
        </w:tc>
        <w:tc>
          <w:tcPr>
            <w:tcW w:w="1330" w:type="dxa"/>
            <w:vAlign w:val="center"/>
          </w:tcPr>
          <w:p w14:paraId="6746D2C7" w14:textId="77777777" w:rsidR="00005018" w:rsidRDefault="00005018" w:rsidP="002D5081">
            <w:pPr>
              <w:spacing w:after="0"/>
              <w:jc w:val="center"/>
              <w:rPr>
                <w:lang w:eastAsia="zh-CN"/>
              </w:rPr>
            </w:pPr>
            <w:r>
              <w:rPr>
                <w:lang w:eastAsia="zh-CN"/>
              </w:rPr>
              <w:t>12</w:t>
            </w:r>
          </w:p>
        </w:tc>
        <w:tc>
          <w:tcPr>
            <w:tcW w:w="1329" w:type="dxa"/>
            <w:vAlign w:val="center"/>
          </w:tcPr>
          <w:p w14:paraId="2310FA41" w14:textId="77777777" w:rsidR="00005018" w:rsidRDefault="00005018" w:rsidP="002D5081">
            <w:pPr>
              <w:spacing w:after="0"/>
              <w:jc w:val="center"/>
              <w:rPr>
                <w:lang w:eastAsia="zh-CN"/>
              </w:rPr>
            </w:pPr>
            <w:r>
              <w:rPr>
                <w:rFonts w:hint="eastAsia"/>
                <w:lang w:eastAsia="zh-CN"/>
              </w:rPr>
              <w:t>4</w:t>
            </w:r>
          </w:p>
        </w:tc>
        <w:tc>
          <w:tcPr>
            <w:tcW w:w="1330" w:type="dxa"/>
            <w:vAlign w:val="center"/>
          </w:tcPr>
          <w:p w14:paraId="5D5D60E9" w14:textId="77777777" w:rsidR="00005018" w:rsidRDefault="00005018" w:rsidP="002D5081">
            <w:pPr>
              <w:spacing w:after="0"/>
              <w:jc w:val="center"/>
              <w:rPr>
                <w:lang w:eastAsia="zh-CN"/>
              </w:rPr>
            </w:pPr>
            <w:r>
              <w:rPr>
                <w:rFonts w:hint="eastAsia"/>
                <w:lang w:eastAsia="zh-CN"/>
              </w:rPr>
              <w:t>1</w:t>
            </w:r>
          </w:p>
        </w:tc>
        <w:tc>
          <w:tcPr>
            <w:tcW w:w="1330" w:type="dxa"/>
            <w:vAlign w:val="center"/>
          </w:tcPr>
          <w:p w14:paraId="625BA78E" w14:textId="77777777" w:rsidR="00005018" w:rsidRDefault="00005018" w:rsidP="002D5081">
            <w:pPr>
              <w:spacing w:after="0"/>
              <w:jc w:val="center"/>
              <w:rPr>
                <w:lang w:eastAsia="zh-CN"/>
              </w:rPr>
            </w:pPr>
            <w:r>
              <w:rPr>
                <w:rFonts w:hint="eastAsia"/>
                <w:lang w:eastAsia="zh-CN"/>
              </w:rPr>
              <w:t>1</w:t>
            </w:r>
            <w:r>
              <w:rPr>
                <w:lang w:eastAsia="zh-CN"/>
              </w:rPr>
              <w:t>4.9</w:t>
            </w:r>
          </w:p>
        </w:tc>
      </w:tr>
      <w:tr w:rsidR="00005018" w14:paraId="5C5410CB" w14:textId="77777777" w:rsidTr="0010303B">
        <w:trPr>
          <w:jc w:val="center"/>
        </w:trPr>
        <w:tc>
          <w:tcPr>
            <w:tcW w:w="1329" w:type="dxa"/>
          </w:tcPr>
          <w:p w14:paraId="5B7A8EF4" w14:textId="44307D9F" w:rsidR="00005018" w:rsidRPr="00272F49" w:rsidRDefault="00005018" w:rsidP="002D5081">
            <w:pPr>
              <w:spacing w:after="0"/>
              <w:jc w:val="center"/>
              <w:rPr>
                <w:lang w:eastAsia="zh-CN"/>
              </w:rPr>
            </w:pPr>
            <w:r>
              <w:rPr>
                <w:rFonts w:hint="eastAsia"/>
                <w:lang w:eastAsia="zh-CN"/>
              </w:rPr>
              <w:t>9</w:t>
            </w:r>
          </w:p>
        </w:tc>
        <w:tc>
          <w:tcPr>
            <w:tcW w:w="1330" w:type="dxa"/>
            <w:vAlign w:val="center"/>
          </w:tcPr>
          <w:p w14:paraId="43E52A7C" w14:textId="0A1179CE" w:rsidR="00005018" w:rsidRDefault="00005018" w:rsidP="002D5081">
            <w:pPr>
              <w:spacing w:after="0"/>
              <w:jc w:val="center"/>
              <w:rPr>
                <w:lang w:eastAsia="zh-CN"/>
              </w:rPr>
            </w:pPr>
            <w:r w:rsidRPr="00272F49">
              <w:rPr>
                <w:lang w:eastAsia="zh-CN"/>
              </w:rPr>
              <w:t>MPMT</w:t>
            </w:r>
          </w:p>
        </w:tc>
        <w:tc>
          <w:tcPr>
            <w:tcW w:w="1329" w:type="dxa"/>
            <w:vAlign w:val="center"/>
          </w:tcPr>
          <w:p w14:paraId="499BB9CD" w14:textId="77777777" w:rsidR="00005018" w:rsidRDefault="00005018" w:rsidP="002D5081">
            <w:pPr>
              <w:spacing w:after="0"/>
              <w:jc w:val="center"/>
              <w:rPr>
                <w:lang w:eastAsia="zh-CN"/>
              </w:rPr>
            </w:pPr>
            <w:r>
              <w:rPr>
                <w:lang w:eastAsia="zh-CN"/>
              </w:rPr>
              <w:t>Staggered</w:t>
            </w:r>
          </w:p>
        </w:tc>
        <w:tc>
          <w:tcPr>
            <w:tcW w:w="1330" w:type="dxa"/>
            <w:vAlign w:val="center"/>
          </w:tcPr>
          <w:p w14:paraId="7633D6BE" w14:textId="77777777" w:rsidR="00005018" w:rsidRDefault="00005018" w:rsidP="002D5081">
            <w:pPr>
              <w:spacing w:after="0"/>
              <w:jc w:val="center"/>
              <w:rPr>
                <w:lang w:eastAsia="zh-CN"/>
              </w:rPr>
            </w:pPr>
            <w:r>
              <w:rPr>
                <w:lang w:eastAsia="zh-CN"/>
              </w:rPr>
              <w:t>6</w:t>
            </w:r>
          </w:p>
        </w:tc>
        <w:tc>
          <w:tcPr>
            <w:tcW w:w="1329" w:type="dxa"/>
            <w:vAlign w:val="center"/>
          </w:tcPr>
          <w:p w14:paraId="3DC23F18" w14:textId="77777777" w:rsidR="00005018" w:rsidRDefault="00005018" w:rsidP="002D5081">
            <w:pPr>
              <w:spacing w:after="0"/>
              <w:jc w:val="center"/>
              <w:rPr>
                <w:lang w:eastAsia="zh-CN"/>
              </w:rPr>
            </w:pPr>
            <w:r>
              <w:rPr>
                <w:rFonts w:hint="eastAsia"/>
                <w:lang w:eastAsia="zh-CN"/>
              </w:rPr>
              <w:t>4</w:t>
            </w:r>
          </w:p>
        </w:tc>
        <w:tc>
          <w:tcPr>
            <w:tcW w:w="1330" w:type="dxa"/>
            <w:vAlign w:val="center"/>
          </w:tcPr>
          <w:p w14:paraId="5FFB5029" w14:textId="77777777" w:rsidR="00005018" w:rsidRDefault="00005018" w:rsidP="002D5081">
            <w:pPr>
              <w:spacing w:after="0"/>
              <w:jc w:val="center"/>
              <w:rPr>
                <w:lang w:eastAsia="zh-CN"/>
              </w:rPr>
            </w:pPr>
            <w:r>
              <w:rPr>
                <w:lang w:eastAsia="zh-CN"/>
              </w:rPr>
              <w:t>2</w:t>
            </w:r>
          </w:p>
        </w:tc>
        <w:tc>
          <w:tcPr>
            <w:tcW w:w="1330" w:type="dxa"/>
            <w:vAlign w:val="center"/>
          </w:tcPr>
          <w:p w14:paraId="473F29EF" w14:textId="77777777" w:rsidR="00005018" w:rsidRDefault="00005018" w:rsidP="002D5081">
            <w:pPr>
              <w:spacing w:after="0"/>
              <w:jc w:val="center"/>
              <w:rPr>
                <w:lang w:eastAsia="zh-CN"/>
              </w:rPr>
            </w:pPr>
            <w:r>
              <w:rPr>
                <w:rFonts w:hint="eastAsia"/>
                <w:lang w:eastAsia="zh-CN"/>
              </w:rPr>
              <w:t>1</w:t>
            </w:r>
            <w:r>
              <w:rPr>
                <w:lang w:eastAsia="zh-CN"/>
              </w:rPr>
              <w:t>8.4</w:t>
            </w:r>
          </w:p>
        </w:tc>
      </w:tr>
      <w:tr w:rsidR="00005018" w14:paraId="29EBFF2D" w14:textId="77777777" w:rsidTr="0010303B">
        <w:trPr>
          <w:jc w:val="center"/>
        </w:trPr>
        <w:tc>
          <w:tcPr>
            <w:tcW w:w="1329" w:type="dxa"/>
          </w:tcPr>
          <w:p w14:paraId="13AD0B89" w14:textId="13500FDC" w:rsidR="00005018" w:rsidRPr="00272F49" w:rsidRDefault="00005018" w:rsidP="002D5081">
            <w:pPr>
              <w:spacing w:after="0"/>
              <w:jc w:val="center"/>
              <w:rPr>
                <w:lang w:eastAsia="zh-CN"/>
              </w:rPr>
            </w:pPr>
            <w:r>
              <w:rPr>
                <w:rFonts w:hint="eastAsia"/>
                <w:lang w:eastAsia="zh-CN"/>
              </w:rPr>
              <w:t>10</w:t>
            </w:r>
          </w:p>
        </w:tc>
        <w:tc>
          <w:tcPr>
            <w:tcW w:w="1330" w:type="dxa"/>
            <w:vAlign w:val="center"/>
          </w:tcPr>
          <w:p w14:paraId="20151EE1" w14:textId="07CB0C8C" w:rsidR="00005018" w:rsidRDefault="00005018" w:rsidP="002D5081">
            <w:pPr>
              <w:spacing w:after="0"/>
              <w:jc w:val="center"/>
              <w:rPr>
                <w:lang w:eastAsia="zh-CN"/>
              </w:rPr>
            </w:pPr>
            <w:r w:rsidRPr="00272F49">
              <w:rPr>
                <w:lang w:eastAsia="zh-CN"/>
              </w:rPr>
              <w:t>MPMT</w:t>
            </w:r>
          </w:p>
        </w:tc>
        <w:tc>
          <w:tcPr>
            <w:tcW w:w="1329" w:type="dxa"/>
            <w:vAlign w:val="center"/>
          </w:tcPr>
          <w:p w14:paraId="654E5D20" w14:textId="77777777" w:rsidR="00005018" w:rsidRDefault="00005018" w:rsidP="002D5081">
            <w:pPr>
              <w:spacing w:after="0"/>
              <w:jc w:val="center"/>
              <w:rPr>
                <w:lang w:eastAsia="zh-CN"/>
              </w:rPr>
            </w:pPr>
            <w:r>
              <w:rPr>
                <w:lang w:eastAsia="zh-CN"/>
              </w:rPr>
              <w:t>Staggered</w:t>
            </w:r>
          </w:p>
        </w:tc>
        <w:tc>
          <w:tcPr>
            <w:tcW w:w="1330" w:type="dxa"/>
            <w:vAlign w:val="center"/>
          </w:tcPr>
          <w:p w14:paraId="0A578818" w14:textId="77777777" w:rsidR="00005018" w:rsidRDefault="00005018" w:rsidP="002D5081">
            <w:pPr>
              <w:spacing w:after="0"/>
              <w:jc w:val="center"/>
              <w:rPr>
                <w:lang w:eastAsia="zh-CN"/>
              </w:rPr>
            </w:pPr>
            <w:r>
              <w:rPr>
                <w:rFonts w:hint="eastAsia"/>
                <w:lang w:eastAsia="zh-CN"/>
              </w:rPr>
              <w:t>3</w:t>
            </w:r>
          </w:p>
        </w:tc>
        <w:tc>
          <w:tcPr>
            <w:tcW w:w="1329" w:type="dxa"/>
            <w:vAlign w:val="center"/>
          </w:tcPr>
          <w:p w14:paraId="5B0CB0AC" w14:textId="77777777" w:rsidR="00005018" w:rsidRDefault="00005018" w:rsidP="002D5081">
            <w:pPr>
              <w:spacing w:after="0"/>
              <w:jc w:val="center"/>
              <w:rPr>
                <w:lang w:eastAsia="zh-CN"/>
              </w:rPr>
            </w:pPr>
            <w:r>
              <w:rPr>
                <w:rFonts w:hint="eastAsia"/>
                <w:lang w:eastAsia="zh-CN"/>
              </w:rPr>
              <w:t>4</w:t>
            </w:r>
          </w:p>
        </w:tc>
        <w:tc>
          <w:tcPr>
            <w:tcW w:w="1330" w:type="dxa"/>
            <w:vAlign w:val="center"/>
          </w:tcPr>
          <w:p w14:paraId="10E299EB" w14:textId="77777777" w:rsidR="00005018" w:rsidRDefault="00005018" w:rsidP="002D5081">
            <w:pPr>
              <w:spacing w:after="0"/>
              <w:jc w:val="center"/>
              <w:rPr>
                <w:lang w:eastAsia="zh-CN"/>
              </w:rPr>
            </w:pPr>
            <w:r>
              <w:rPr>
                <w:lang w:eastAsia="zh-CN"/>
              </w:rPr>
              <w:t>4</w:t>
            </w:r>
          </w:p>
        </w:tc>
        <w:tc>
          <w:tcPr>
            <w:tcW w:w="1330" w:type="dxa"/>
            <w:vAlign w:val="center"/>
          </w:tcPr>
          <w:p w14:paraId="60378145" w14:textId="77777777" w:rsidR="00005018" w:rsidRDefault="00005018" w:rsidP="002D5081">
            <w:pPr>
              <w:spacing w:after="0"/>
              <w:jc w:val="center"/>
              <w:rPr>
                <w:lang w:eastAsia="zh-CN"/>
              </w:rPr>
            </w:pPr>
            <w:r>
              <w:rPr>
                <w:rFonts w:hint="eastAsia"/>
                <w:lang w:eastAsia="zh-CN"/>
              </w:rPr>
              <w:t>1</w:t>
            </w:r>
            <w:r>
              <w:rPr>
                <w:lang w:eastAsia="zh-CN"/>
              </w:rPr>
              <w:t>9.8</w:t>
            </w:r>
          </w:p>
        </w:tc>
      </w:tr>
    </w:tbl>
    <w:p w14:paraId="65A4C89C" w14:textId="0C5C4C5D" w:rsidR="00470EBC" w:rsidRDefault="00470EBC" w:rsidP="008902E8">
      <w:pPr>
        <w:rPr>
          <w:lang w:eastAsia="zh-CN"/>
        </w:rPr>
      </w:pPr>
    </w:p>
    <w:p w14:paraId="0B4830C2" w14:textId="54ED9167" w:rsidR="008902E8" w:rsidRDefault="00823406" w:rsidP="008902E8">
      <w:pPr>
        <w:rPr>
          <w:lang w:eastAsia="zh-CN"/>
        </w:rPr>
      </w:pPr>
      <w:r>
        <w:rPr>
          <w:rFonts w:hint="eastAsia"/>
          <w:lang w:eastAsia="zh-CN"/>
        </w:rPr>
        <w:t>I</w:t>
      </w:r>
      <w:r>
        <w:rPr>
          <w:lang w:eastAsia="zh-CN"/>
        </w:rPr>
        <w:t xml:space="preserve">t can be seen from </w:t>
      </w:r>
      <w:r w:rsidR="005E4B67">
        <w:rPr>
          <w:lang w:eastAsia="zh-CN"/>
        </w:rPr>
        <w:fldChar w:fldCharType="begin"/>
      </w:r>
      <w:r w:rsidR="005E4B67">
        <w:rPr>
          <w:lang w:eastAsia="zh-CN"/>
        </w:rPr>
        <w:instrText xml:space="preserve"> REF _Ref15389051 \h </w:instrText>
      </w:r>
      <w:r w:rsidR="005E4B67">
        <w:rPr>
          <w:lang w:eastAsia="zh-CN"/>
        </w:rPr>
      </w:r>
      <w:r w:rsidR="005E4B67">
        <w:rPr>
          <w:lang w:eastAsia="zh-CN"/>
        </w:rPr>
        <w:fldChar w:fldCharType="separate"/>
      </w:r>
      <w:r w:rsidR="003D70CC">
        <w:t xml:space="preserve">Table </w:t>
      </w:r>
      <w:r w:rsidR="003D70CC">
        <w:rPr>
          <w:noProof/>
        </w:rPr>
        <w:t>1</w:t>
      </w:r>
      <w:r w:rsidR="005E4B67">
        <w:rPr>
          <w:lang w:eastAsia="zh-CN"/>
        </w:rPr>
        <w:fldChar w:fldCharType="end"/>
      </w:r>
      <w:r w:rsidR="005E4B67">
        <w:rPr>
          <w:lang w:eastAsia="zh-CN"/>
        </w:rPr>
        <w:t>:</w:t>
      </w:r>
    </w:p>
    <w:p w14:paraId="6D8EEF10" w14:textId="3CE9E732" w:rsidR="00092F36" w:rsidRDefault="002301FF" w:rsidP="008902E8">
      <w:pPr>
        <w:rPr>
          <w:lang w:eastAsia="zh-CN"/>
        </w:rPr>
      </w:pPr>
      <w:r>
        <w:rPr>
          <w:lang w:eastAsia="zh-CN"/>
        </w:rPr>
        <w:t xml:space="preserve">For both HPHT-1 and MPMT rooftop scenarios, </w:t>
      </w:r>
      <w:r w:rsidR="00B278FB">
        <w:rPr>
          <w:lang w:eastAsia="zh-CN"/>
        </w:rPr>
        <w:t>a</w:t>
      </w:r>
      <w:r w:rsidR="00092F36">
        <w:rPr>
          <w:lang w:eastAsia="zh-CN"/>
        </w:rPr>
        <w:t xml:space="preserve"> bigger schedule granularity </w:t>
      </w:r>
      <w:r w:rsidR="00B278FB">
        <w:rPr>
          <w:lang w:eastAsia="zh-CN"/>
        </w:rPr>
        <w:t>leading to</w:t>
      </w:r>
      <w:r w:rsidR="00092F36">
        <w:rPr>
          <w:lang w:eastAsia="zh-CN"/>
        </w:rPr>
        <w:t xml:space="preserve"> </w:t>
      </w:r>
      <w:r w:rsidR="00B278FB">
        <w:rPr>
          <w:lang w:eastAsia="zh-CN"/>
        </w:rPr>
        <w:t>a</w:t>
      </w:r>
      <w:r w:rsidR="00092F36">
        <w:rPr>
          <w:lang w:eastAsia="zh-CN"/>
        </w:rPr>
        <w:t xml:space="preserve"> smaller D</w:t>
      </w:r>
      <w:r w:rsidR="00092F36" w:rsidRPr="0010303B">
        <w:rPr>
          <w:vertAlign w:val="subscript"/>
          <w:lang w:eastAsia="zh-CN"/>
        </w:rPr>
        <w:t>f</w:t>
      </w:r>
      <w:r w:rsidR="00092F36">
        <w:rPr>
          <w:lang w:eastAsia="zh-CN"/>
        </w:rPr>
        <w:t xml:space="preserve"> will cause a longer EI and a higher SINR. </w:t>
      </w:r>
      <w:r w:rsidR="00A111A0">
        <w:rPr>
          <w:lang w:eastAsia="zh-CN"/>
        </w:rPr>
        <w:t>T</w:t>
      </w:r>
      <w:r w:rsidR="00092F36">
        <w:rPr>
          <w:lang w:eastAsia="zh-CN"/>
        </w:rPr>
        <w:t xml:space="preserve">he schedule granularity </w:t>
      </w:r>
      <w:r w:rsidR="00B52971">
        <w:rPr>
          <w:lang w:eastAsia="zh-CN"/>
        </w:rPr>
        <w:t xml:space="preserve">largely affects </w:t>
      </w:r>
      <w:r w:rsidR="00092F36">
        <w:rPr>
          <w:lang w:eastAsia="zh-CN"/>
        </w:rPr>
        <w:t>the SINR value</w:t>
      </w:r>
      <w:r w:rsidR="00B52971">
        <w:rPr>
          <w:lang w:eastAsia="zh-CN"/>
        </w:rPr>
        <w:t>s</w:t>
      </w:r>
      <w:r w:rsidR="00092F36">
        <w:rPr>
          <w:lang w:eastAsia="zh-CN"/>
        </w:rPr>
        <w:t>.</w:t>
      </w:r>
    </w:p>
    <w:p w14:paraId="36B6EDB8" w14:textId="5D5E7064" w:rsidR="00562318" w:rsidRPr="0010303B" w:rsidRDefault="008468C0" w:rsidP="008902E8">
      <w:pPr>
        <w:rPr>
          <w:bCs/>
          <w:i/>
          <w:lang w:eastAsia="zh-CN"/>
        </w:rPr>
      </w:pPr>
      <w:r w:rsidRPr="0010303B">
        <w:rPr>
          <w:b/>
          <w:bCs/>
          <w:i/>
          <w:u w:val="single"/>
        </w:rPr>
        <w:t>Observation:</w:t>
      </w:r>
      <w:r w:rsidR="00EA0272" w:rsidRPr="0010303B">
        <w:rPr>
          <w:b/>
          <w:bCs/>
          <w:i/>
        </w:rPr>
        <w:t xml:space="preserve"> </w:t>
      </w:r>
      <w:r w:rsidR="00D10870">
        <w:rPr>
          <w:b/>
          <w:i/>
          <w:lang w:eastAsia="zh-CN"/>
        </w:rPr>
        <w:t>The scheduling</w:t>
      </w:r>
      <w:r w:rsidR="00D10870" w:rsidRPr="00B64E34">
        <w:rPr>
          <w:b/>
          <w:i/>
          <w:lang w:eastAsia="zh-CN"/>
        </w:rPr>
        <w:t xml:space="preserve"> granularity </w:t>
      </w:r>
      <w:r w:rsidR="00D10870">
        <w:rPr>
          <w:b/>
          <w:i/>
          <w:lang w:eastAsia="zh-CN"/>
        </w:rPr>
        <w:t>has a large effect on</w:t>
      </w:r>
      <w:r w:rsidR="00D10870" w:rsidRPr="009B677F">
        <w:rPr>
          <w:b/>
          <w:i/>
          <w:lang w:eastAsia="zh-CN"/>
        </w:rPr>
        <w:t xml:space="preserve"> </w:t>
      </w:r>
      <w:r w:rsidR="00D10870" w:rsidRPr="00B64E34">
        <w:rPr>
          <w:b/>
          <w:i/>
          <w:lang w:eastAsia="zh-CN"/>
        </w:rPr>
        <w:t>the SINR value</w:t>
      </w:r>
      <w:r w:rsidR="00D10870">
        <w:rPr>
          <w:b/>
          <w:i/>
          <w:lang w:eastAsia="zh-CN"/>
        </w:rPr>
        <w:t>s</w:t>
      </w:r>
      <w:r w:rsidR="00EA0272" w:rsidRPr="0010303B">
        <w:rPr>
          <w:b/>
          <w:bCs/>
          <w:i/>
        </w:rPr>
        <w:t>.</w:t>
      </w:r>
    </w:p>
    <w:p w14:paraId="556A7C3F" w14:textId="77777777" w:rsidR="004E1894" w:rsidRDefault="004E1894" w:rsidP="008902E8">
      <w:pPr>
        <w:rPr>
          <w:bCs/>
          <w:lang w:eastAsia="zh-CN"/>
        </w:rPr>
      </w:pPr>
    </w:p>
    <w:p w14:paraId="106E46E3" w14:textId="3AC3A827" w:rsidR="004E1894" w:rsidRDefault="004E1894" w:rsidP="008902E8">
      <w:pPr>
        <w:rPr>
          <w:bCs/>
          <w:lang w:eastAsia="zh-CN"/>
        </w:rPr>
      </w:pPr>
      <w:r>
        <w:rPr>
          <w:bCs/>
          <w:lang w:eastAsia="zh-CN"/>
        </w:rPr>
        <w:t xml:space="preserve">For further comparison between the proposed RS patterns, link-level simulation can be performed to output the spectral efficiency results. However, before running link-level simulations, some assumptions need to be clarified or aligned. For example, what scheduling granularity is used, whether the additional RS used for CFO correction and the additional RS for the case of TDM different numerologies are counted in the overhead, which RS is used for channel estimation, etc. </w:t>
      </w:r>
    </w:p>
    <w:p w14:paraId="64FED416" w14:textId="53B148DD" w:rsidR="002A1CDC" w:rsidRDefault="002A1CDC" w:rsidP="008902E8">
      <w:pPr>
        <w:rPr>
          <w:bCs/>
          <w:lang w:eastAsia="zh-CN"/>
        </w:rPr>
      </w:pPr>
      <w:r>
        <w:rPr>
          <w:bCs/>
          <w:lang w:eastAsia="zh-CN"/>
        </w:rPr>
        <w:t xml:space="preserve">It is noted that for </w:t>
      </w:r>
      <w:r w:rsidRPr="00104B91">
        <w:rPr>
          <w:bCs/>
        </w:rPr>
        <w:t>D</w:t>
      </w:r>
      <w:r w:rsidRPr="00040D31">
        <w:rPr>
          <w:bCs/>
          <w:vertAlign w:val="subscript"/>
        </w:rPr>
        <w:t>t</w:t>
      </w:r>
      <w:r w:rsidRPr="00104B91">
        <w:rPr>
          <w:bCs/>
        </w:rPr>
        <w:t>=2</w:t>
      </w:r>
      <w:r>
        <w:rPr>
          <w:bCs/>
        </w:rPr>
        <w:t xml:space="preserve"> the RS pattern in </w:t>
      </w:r>
      <w:r>
        <w:rPr>
          <w:bCs/>
        </w:rPr>
        <w:fldChar w:fldCharType="begin"/>
      </w:r>
      <w:r>
        <w:rPr>
          <w:bCs/>
        </w:rPr>
        <w:instrText xml:space="preserve"> REF _Ref15380525 \h </w:instrText>
      </w:r>
      <w:r>
        <w:rPr>
          <w:bCs/>
        </w:rPr>
      </w:r>
      <w:r>
        <w:rPr>
          <w:bCs/>
        </w:rPr>
        <w:fldChar w:fldCharType="separate"/>
      </w:r>
      <w:r>
        <w:t xml:space="preserve">Figure </w:t>
      </w:r>
      <w:r>
        <w:rPr>
          <w:noProof/>
        </w:rPr>
        <w:t>1</w:t>
      </w:r>
      <w:r>
        <w:rPr>
          <w:bCs/>
        </w:rPr>
        <w:fldChar w:fldCharType="end"/>
      </w:r>
      <w:r>
        <w:rPr>
          <w:bCs/>
        </w:rPr>
        <w:t xml:space="preserve"> and </w:t>
      </w:r>
      <w:r>
        <w:rPr>
          <w:bCs/>
        </w:rPr>
        <w:fldChar w:fldCharType="begin"/>
      </w:r>
      <w:r>
        <w:rPr>
          <w:bCs/>
        </w:rPr>
        <w:instrText xml:space="preserve"> REF _Ref19727201 \h </w:instrText>
      </w:r>
      <w:r>
        <w:rPr>
          <w:bCs/>
        </w:rPr>
      </w:r>
      <w:r>
        <w:rPr>
          <w:bCs/>
        </w:rPr>
        <w:fldChar w:fldCharType="separate"/>
      </w:r>
      <w:r>
        <w:t xml:space="preserve">Figure </w:t>
      </w:r>
      <w:r>
        <w:rPr>
          <w:noProof/>
        </w:rPr>
        <w:t>2</w:t>
      </w:r>
      <w:r>
        <w:rPr>
          <w:bCs/>
        </w:rPr>
        <w:fldChar w:fldCharType="end"/>
      </w:r>
      <w:r>
        <w:rPr>
          <w:bCs/>
        </w:rPr>
        <w:t xml:space="preserve"> are equivalent. Considering the RS pattern with </w:t>
      </w:r>
      <w:r w:rsidRPr="00104B91">
        <w:rPr>
          <w:bCs/>
        </w:rPr>
        <w:t>D</w:t>
      </w:r>
      <w:r w:rsidRPr="00040D31">
        <w:rPr>
          <w:bCs/>
          <w:vertAlign w:val="subscript"/>
        </w:rPr>
        <w:t>t</w:t>
      </w:r>
      <w:r w:rsidRPr="00104B91">
        <w:rPr>
          <w:bCs/>
        </w:rPr>
        <w:t>=2</w:t>
      </w:r>
      <w:r>
        <w:rPr>
          <w:bCs/>
        </w:rPr>
        <w:t xml:space="preserve"> can correct more CFO than the pattern with </w:t>
      </w:r>
      <w:r w:rsidRPr="00104B91">
        <w:rPr>
          <w:bCs/>
        </w:rPr>
        <w:t>D</w:t>
      </w:r>
      <w:r w:rsidRPr="00040D31">
        <w:rPr>
          <w:bCs/>
          <w:vertAlign w:val="subscript"/>
        </w:rPr>
        <w:t>t</w:t>
      </w:r>
      <w:r>
        <w:rPr>
          <w:bCs/>
        </w:rPr>
        <w:t xml:space="preserve">=4 and the pattern with </w:t>
      </w:r>
      <w:r w:rsidRPr="00104B91">
        <w:rPr>
          <w:bCs/>
        </w:rPr>
        <w:t>D</w:t>
      </w:r>
      <w:r w:rsidRPr="00040D31">
        <w:rPr>
          <w:bCs/>
          <w:vertAlign w:val="subscript"/>
        </w:rPr>
        <w:t>t</w:t>
      </w:r>
      <w:r w:rsidRPr="00104B91">
        <w:rPr>
          <w:bCs/>
        </w:rPr>
        <w:t>=2</w:t>
      </w:r>
      <w:r>
        <w:rPr>
          <w:bCs/>
        </w:rPr>
        <w:t xml:space="preserve"> is the pattern or </w:t>
      </w:r>
      <w:r w:rsidR="00EA0B42">
        <w:rPr>
          <w:bCs/>
        </w:rPr>
        <w:t xml:space="preserve">a </w:t>
      </w:r>
      <w:r>
        <w:rPr>
          <w:bCs/>
        </w:rPr>
        <w:t xml:space="preserve">similar pattern broadly used in LTE. </w:t>
      </w:r>
      <w:r w:rsidR="00EA0B42">
        <w:rPr>
          <w:bCs/>
        </w:rPr>
        <w:t xml:space="preserve">Therefore, the </w:t>
      </w:r>
      <w:r w:rsidR="00EA0B42" w:rsidRPr="00EA0B42">
        <w:rPr>
          <w:bCs/>
        </w:rPr>
        <w:t>RS pattern with D</w:t>
      </w:r>
      <w:r w:rsidR="00EA0B42" w:rsidRPr="0010303B">
        <w:rPr>
          <w:bCs/>
          <w:vertAlign w:val="subscript"/>
        </w:rPr>
        <w:t>t</w:t>
      </w:r>
      <w:r w:rsidR="00EA0B42" w:rsidRPr="00EA0B42">
        <w:rPr>
          <w:bCs/>
        </w:rPr>
        <w:t>=2 is preferred</w:t>
      </w:r>
      <w:r w:rsidR="00EA0B42">
        <w:rPr>
          <w:bCs/>
        </w:rPr>
        <w:t xml:space="preserve">. </w:t>
      </w:r>
    </w:p>
    <w:p w14:paraId="6FC51649" w14:textId="2896CF0E" w:rsidR="00F10B2F" w:rsidRDefault="00F10B2F" w:rsidP="00F10B2F">
      <w:pPr>
        <w:rPr>
          <w:b/>
          <w:bCs/>
          <w:lang w:eastAsia="zh-CN"/>
        </w:rPr>
      </w:pPr>
      <w:r w:rsidRPr="0010303B">
        <w:rPr>
          <w:b/>
          <w:bCs/>
          <w:i/>
          <w:u w:val="single"/>
          <w:lang w:eastAsia="zh-CN"/>
        </w:rPr>
        <w:t xml:space="preserve">Proposal </w:t>
      </w:r>
      <w:r w:rsidR="000257E9" w:rsidRPr="0010303B">
        <w:rPr>
          <w:b/>
          <w:bCs/>
          <w:i/>
          <w:u w:val="single"/>
          <w:lang w:eastAsia="zh-CN"/>
        </w:rPr>
        <w:t>3</w:t>
      </w:r>
      <w:r w:rsidRPr="0010303B">
        <w:rPr>
          <w:b/>
          <w:bCs/>
          <w:i/>
          <w:u w:val="single"/>
        </w:rPr>
        <w:t>:</w:t>
      </w:r>
      <w:r w:rsidRPr="0010303B">
        <w:rPr>
          <w:b/>
          <w:bCs/>
          <w:i/>
        </w:rPr>
        <w:t xml:space="preserve"> </w:t>
      </w:r>
      <w:r w:rsidR="000257E9" w:rsidRPr="0010303B">
        <w:rPr>
          <w:b/>
          <w:bCs/>
          <w:i/>
        </w:rPr>
        <w:t xml:space="preserve">The RS pattern </w:t>
      </w:r>
      <w:r w:rsidR="000257E9" w:rsidRPr="0010303B">
        <w:rPr>
          <w:b/>
          <w:bCs/>
          <w:i/>
          <w:lang w:eastAsia="zh-CN"/>
        </w:rPr>
        <w:t>with</w:t>
      </w:r>
      <w:r w:rsidR="000257E9" w:rsidRPr="0010303B">
        <w:rPr>
          <w:b/>
          <w:bCs/>
          <w:i/>
        </w:rPr>
        <w:t xml:space="preserve"> </w:t>
      </w:r>
      <w:r w:rsidR="000257E9" w:rsidRPr="000257E9">
        <w:rPr>
          <w:b/>
          <w:bCs/>
          <w:i/>
        </w:rPr>
        <w:t>D</w:t>
      </w:r>
      <w:r w:rsidR="000257E9" w:rsidRPr="0010303B">
        <w:rPr>
          <w:b/>
          <w:bCs/>
          <w:i/>
          <w:vertAlign w:val="subscript"/>
        </w:rPr>
        <w:t>t</w:t>
      </w:r>
      <w:r w:rsidR="000257E9" w:rsidRPr="000257E9">
        <w:rPr>
          <w:b/>
          <w:bCs/>
          <w:i/>
        </w:rPr>
        <w:t xml:space="preserve">=2 </w:t>
      </w:r>
      <w:r w:rsidR="000257E9" w:rsidRPr="0010303B">
        <w:rPr>
          <w:b/>
          <w:bCs/>
          <w:i/>
          <w:lang w:eastAsia="zh-CN"/>
        </w:rPr>
        <w:t xml:space="preserve">is preferred. </w:t>
      </w:r>
    </w:p>
    <w:p w14:paraId="1D77350B" w14:textId="5D54B362" w:rsidR="00144BC5" w:rsidRPr="00DD5A6A" w:rsidRDefault="00144BC5" w:rsidP="00104B91">
      <w:pPr>
        <w:rPr>
          <w:b/>
          <w:bCs/>
        </w:rPr>
      </w:pPr>
    </w:p>
    <w:p w14:paraId="6A0751AE" w14:textId="311F579D" w:rsidR="004D5BA6" w:rsidRPr="004D5BA6" w:rsidRDefault="00BD4DCA" w:rsidP="00BD4DCA">
      <w:pPr>
        <w:pStyle w:val="Heading1"/>
        <w:rPr>
          <w:lang w:eastAsia="zh-CN"/>
        </w:rPr>
      </w:pPr>
      <w:r>
        <w:rPr>
          <w:lang w:eastAsia="zh-CN"/>
        </w:rPr>
        <w:t xml:space="preserve">TBS </w:t>
      </w:r>
      <w:r w:rsidR="00104B91">
        <w:rPr>
          <w:lang w:eastAsia="zh-CN"/>
        </w:rPr>
        <w:t>mapping</w:t>
      </w:r>
      <w:r>
        <w:rPr>
          <w:lang w:eastAsia="zh-CN"/>
        </w:rPr>
        <w:t xml:space="preserve"> for the new n</w:t>
      </w:r>
      <w:r w:rsidR="007B7499">
        <w:rPr>
          <w:lang w:eastAsia="zh-CN"/>
        </w:rPr>
        <w:t>u</w:t>
      </w:r>
      <w:r>
        <w:rPr>
          <w:lang w:eastAsia="zh-CN"/>
        </w:rPr>
        <w:t>merology</w:t>
      </w:r>
    </w:p>
    <w:p w14:paraId="35D5727A" w14:textId="7C81732E" w:rsidR="004D5BA6" w:rsidRDefault="009A49BC" w:rsidP="004D5BA6">
      <w:pPr>
        <w:rPr>
          <w:lang w:eastAsia="zh-CN"/>
        </w:rPr>
      </w:pPr>
      <w:r>
        <w:rPr>
          <w:lang w:eastAsia="zh-CN"/>
        </w:rPr>
        <w:t>F</w:t>
      </w:r>
      <w:r w:rsidR="0015600D">
        <w:rPr>
          <w:lang w:eastAsia="zh-CN"/>
        </w:rPr>
        <w:t>or the new numerolog</w:t>
      </w:r>
      <w:r w:rsidR="002B3EAC">
        <w:rPr>
          <w:lang w:eastAsia="zh-CN"/>
        </w:rPr>
        <w:t>y</w:t>
      </w:r>
      <w:r w:rsidR="0015600D">
        <w:rPr>
          <w:lang w:eastAsia="zh-CN"/>
        </w:rPr>
        <w:t xml:space="preserve"> to support rooftop reception, the symbol duration is longer than 1</w:t>
      </w:r>
      <w:r w:rsidR="007661CC">
        <w:rPr>
          <w:lang w:eastAsia="zh-CN"/>
        </w:rPr>
        <w:t xml:space="preserve"> </w:t>
      </w:r>
      <w:r w:rsidR="0015600D">
        <w:rPr>
          <w:lang w:eastAsia="zh-CN"/>
        </w:rPr>
        <w:t>ms</w:t>
      </w:r>
      <w:r w:rsidR="00520B68">
        <w:rPr>
          <w:lang w:eastAsia="zh-CN"/>
        </w:rPr>
        <w:t>. I</w:t>
      </w:r>
      <w:r w:rsidR="00F12F4A">
        <w:rPr>
          <w:lang w:eastAsia="zh-CN"/>
        </w:rPr>
        <w:t xml:space="preserve">f the TBS tables in 3GPP TS 36.213 are re-used, the TBS </w:t>
      </w:r>
      <w:r w:rsidR="003E5591">
        <w:rPr>
          <w:lang w:eastAsia="zh-CN"/>
        </w:rPr>
        <w:t xml:space="preserve">values </w:t>
      </w:r>
      <w:r w:rsidR="00F12F4A">
        <w:rPr>
          <w:lang w:eastAsia="zh-CN"/>
        </w:rPr>
        <w:t xml:space="preserve">from the TBS table according to the bandwidth and MCS is </w:t>
      </w:r>
      <w:r w:rsidR="007661CC">
        <w:rPr>
          <w:lang w:eastAsia="zh-CN"/>
        </w:rPr>
        <w:t>rather</w:t>
      </w:r>
      <w:r w:rsidR="00F12F4A">
        <w:rPr>
          <w:lang w:eastAsia="zh-CN"/>
        </w:rPr>
        <w:t xml:space="preserve"> smaller than the actual number of bits that can be transported</w:t>
      </w:r>
      <w:r w:rsidR="009C534A">
        <w:rPr>
          <w:lang w:eastAsia="zh-CN"/>
        </w:rPr>
        <w:t xml:space="preserve"> during a resource block of </w:t>
      </w:r>
      <w:r w:rsidR="007661CC">
        <w:rPr>
          <w:lang w:eastAsia="zh-CN"/>
        </w:rPr>
        <w:br w:type="textWrapping" w:clear="all"/>
      </w:r>
      <w:r w:rsidR="009C534A">
        <w:rPr>
          <w:lang w:eastAsia="zh-CN"/>
        </w:rPr>
        <w:t>180 kHz and 3</w:t>
      </w:r>
      <w:r w:rsidR="007661CC">
        <w:rPr>
          <w:lang w:eastAsia="zh-CN"/>
        </w:rPr>
        <w:t xml:space="preserve"> </w:t>
      </w:r>
      <w:r w:rsidR="009C534A">
        <w:rPr>
          <w:lang w:eastAsia="zh-CN"/>
        </w:rPr>
        <w:t>ms duration</w:t>
      </w:r>
      <w:r w:rsidR="00F12F4A">
        <w:rPr>
          <w:lang w:eastAsia="zh-CN"/>
        </w:rPr>
        <w:t>.</w:t>
      </w:r>
    </w:p>
    <w:p w14:paraId="0B87AE06" w14:textId="069538B5" w:rsidR="006452AC" w:rsidRDefault="00F12F4A" w:rsidP="004D5BA6">
      <w:pPr>
        <w:rPr>
          <w:lang w:eastAsia="zh-CN"/>
        </w:rPr>
      </w:pPr>
      <w:r>
        <w:rPr>
          <w:lang w:eastAsia="zh-CN"/>
        </w:rPr>
        <w:t>On</w:t>
      </w:r>
      <w:r w:rsidR="000A22AC">
        <w:rPr>
          <w:lang w:eastAsia="zh-CN"/>
        </w:rPr>
        <w:t>e</w:t>
      </w:r>
      <w:r>
        <w:rPr>
          <w:lang w:eastAsia="zh-CN"/>
        </w:rPr>
        <w:t xml:space="preserve"> possible solution to solve the above problem is</w:t>
      </w:r>
      <w:r w:rsidR="006452AC">
        <w:rPr>
          <w:lang w:eastAsia="zh-CN"/>
        </w:rPr>
        <w:t xml:space="preserve"> as follows</w:t>
      </w:r>
      <w:r w:rsidR="00520B68">
        <w:rPr>
          <w:lang w:eastAsia="zh-CN"/>
        </w:rPr>
        <w:t>, assuming the schedule granularity is one</w:t>
      </w:r>
      <w:r w:rsidR="00FB01E7">
        <w:rPr>
          <w:lang w:eastAsia="zh-CN"/>
        </w:rPr>
        <w:t xml:space="preserve"> resource block with one</w:t>
      </w:r>
      <w:r w:rsidR="00520B68">
        <w:rPr>
          <w:lang w:eastAsia="zh-CN"/>
        </w:rPr>
        <w:t xml:space="preserve"> symbol</w:t>
      </w:r>
      <w:r w:rsidR="00FB01E7">
        <w:rPr>
          <w:lang w:eastAsia="zh-CN"/>
        </w:rPr>
        <w:t xml:space="preserve"> of 3</w:t>
      </w:r>
      <w:r w:rsidR="007661CC">
        <w:rPr>
          <w:lang w:eastAsia="zh-CN"/>
        </w:rPr>
        <w:t xml:space="preserve"> </w:t>
      </w:r>
      <w:r w:rsidR="00FB01E7">
        <w:rPr>
          <w:lang w:eastAsia="zh-CN"/>
        </w:rPr>
        <w:t>ms duration</w:t>
      </w:r>
      <w:r w:rsidR="006452AC">
        <w:rPr>
          <w:lang w:eastAsia="zh-CN"/>
        </w:rPr>
        <w:t>:</w:t>
      </w:r>
    </w:p>
    <w:p w14:paraId="2AA116A8" w14:textId="77777777" w:rsidR="006452AC" w:rsidRDefault="006452AC" w:rsidP="00DD5A6A">
      <w:pPr>
        <w:pStyle w:val="ListParagraph"/>
        <w:numPr>
          <w:ilvl w:val="0"/>
          <w:numId w:val="12"/>
        </w:numPr>
        <w:spacing w:after="120" w:line="240" w:lineRule="auto"/>
        <w:contextualSpacing w:val="0"/>
        <w:jc w:val="both"/>
        <w:rPr>
          <w:lang w:eastAsia="zh-CN"/>
        </w:rPr>
      </w:pPr>
      <w:r w:rsidRPr="00DD5A6A">
        <w:rPr>
          <w:rFonts w:ascii="Times New Roman" w:hAnsi="Times New Roman"/>
          <w:lang w:eastAsia="zh-CN"/>
        </w:rPr>
        <w:t xml:space="preserve">Reuse the </w:t>
      </w:r>
      <w:r>
        <w:rPr>
          <w:rFonts w:ascii="Times New Roman" w:hAnsi="Times New Roman"/>
          <w:lang w:eastAsia="zh-CN"/>
        </w:rPr>
        <w:t>Modulation and TBS index</w:t>
      </w:r>
      <w:r w:rsidRPr="00DD5A6A">
        <w:rPr>
          <w:rFonts w:ascii="Times New Roman" w:hAnsi="Times New Roman"/>
          <w:lang w:eastAsia="zh-CN"/>
        </w:rPr>
        <w:t xml:space="preserve"> table to get the TBS index </w:t>
      </w:r>
      <m:oMath>
        <m:sSub>
          <m:sSubPr>
            <m:ctrlPr>
              <w:rPr>
                <w:rFonts w:ascii="Cambria Math" w:hAnsi="Cambria Math"/>
                <w:lang w:eastAsia="zh-CN"/>
              </w:rPr>
            </m:ctrlPr>
          </m:sSubPr>
          <m:e>
            <m:r>
              <w:rPr>
                <w:rFonts w:ascii="Cambria Math" w:hAnsi="Cambria Math"/>
                <w:lang w:eastAsia="zh-CN"/>
              </w:rPr>
              <m:t>I</m:t>
            </m:r>
          </m:e>
          <m:sub>
            <m:r>
              <m:rPr>
                <m:sty m:val="p"/>
              </m:rPr>
              <w:rPr>
                <w:rFonts w:ascii="Cambria Math" w:hAnsi="Cambria Math"/>
                <w:lang w:eastAsia="zh-CN"/>
              </w:rPr>
              <m:t>TBS</m:t>
            </m:r>
          </m:sub>
        </m:sSub>
      </m:oMath>
      <w:r w:rsidRPr="00DD5A6A">
        <w:rPr>
          <w:rFonts w:ascii="Times New Roman" w:hAnsi="Times New Roman"/>
          <w:lang w:eastAsia="zh-CN"/>
        </w:rPr>
        <w:t xml:space="preserve"> according to the MCS Index </w:t>
      </w:r>
      <m:oMath>
        <m:sSub>
          <m:sSubPr>
            <m:ctrlPr>
              <w:rPr>
                <w:rFonts w:ascii="Cambria Math" w:hAnsi="Cambria Math"/>
                <w:lang w:eastAsia="zh-CN"/>
              </w:rPr>
            </m:ctrlPr>
          </m:sSubPr>
          <m:e>
            <m:r>
              <w:rPr>
                <w:rFonts w:ascii="Cambria Math" w:hAnsi="Cambria Math"/>
                <w:lang w:eastAsia="zh-CN"/>
              </w:rPr>
              <m:t>I</m:t>
            </m:r>
          </m:e>
          <m:sub>
            <m:r>
              <m:rPr>
                <m:sty m:val="p"/>
              </m:rPr>
              <w:rPr>
                <w:rFonts w:ascii="Cambria Math" w:hAnsi="Cambria Math"/>
                <w:lang w:eastAsia="zh-CN"/>
              </w:rPr>
              <m:t>MCS</m:t>
            </m:r>
          </m:sub>
        </m:sSub>
      </m:oMath>
    </w:p>
    <w:p w14:paraId="098D827C" w14:textId="79B80AD6" w:rsidR="006452AC" w:rsidRDefault="006452AC" w:rsidP="00DD5A6A">
      <w:pPr>
        <w:pStyle w:val="ListParagraph"/>
        <w:numPr>
          <w:ilvl w:val="0"/>
          <w:numId w:val="12"/>
        </w:numPr>
        <w:spacing w:after="120" w:line="240" w:lineRule="auto"/>
        <w:contextualSpacing w:val="0"/>
        <w:jc w:val="both"/>
        <w:rPr>
          <w:lang w:eastAsia="zh-CN"/>
        </w:rPr>
      </w:pPr>
      <w:r>
        <w:rPr>
          <w:rFonts w:ascii="Times New Roman" w:hAnsi="Times New Roman" w:hint="eastAsia"/>
          <w:lang w:eastAsia="zh-CN"/>
        </w:rPr>
        <w:t>R</w:t>
      </w:r>
      <w:r>
        <w:rPr>
          <w:rFonts w:ascii="Times New Roman" w:hAnsi="Times New Roman"/>
          <w:lang w:eastAsia="zh-CN"/>
        </w:rPr>
        <w:t xml:space="preserve">euse the Transport block table to get the temporary TBS value </w:t>
      </w:r>
      <m:oMath>
        <m:r>
          <w:rPr>
            <w:rFonts w:ascii="Cambria Math" w:hAnsi="Cambria Math"/>
            <w:lang w:eastAsia="zh-CN"/>
          </w:rPr>
          <m:t>TBS_</m:t>
        </m:r>
        <m:r>
          <m:rPr>
            <m:sty m:val="p"/>
          </m:rPr>
          <w:rPr>
            <w:rFonts w:ascii="Cambria Math" w:hAnsi="Cambria Math"/>
            <w:lang w:eastAsia="zh-CN"/>
          </w:rPr>
          <m:t>1</m:t>
        </m:r>
        <m:r>
          <w:rPr>
            <w:rFonts w:ascii="Cambria Math" w:hAnsi="Cambria Math"/>
            <w:lang w:eastAsia="zh-CN"/>
          </w:rPr>
          <m:t xml:space="preserve"> </m:t>
        </m:r>
      </m:oMath>
      <w:r>
        <w:rPr>
          <w:rFonts w:ascii="Times New Roman" w:hAnsi="Times New Roman"/>
          <w:lang w:eastAsia="zh-CN"/>
        </w:rPr>
        <w:t xml:space="preserve">according to the </w:t>
      </w:r>
      <w:r w:rsidRPr="00490A54">
        <w:rPr>
          <w:rFonts w:ascii="Times New Roman" w:hAnsi="Times New Roman"/>
          <w:lang w:eastAsia="zh-CN"/>
        </w:rPr>
        <w:t xml:space="preserve">TBS index </w:t>
      </w:r>
      <m:oMath>
        <m:sSub>
          <m:sSubPr>
            <m:ctrlPr>
              <w:rPr>
                <w:rFonts w:ascii="Cambria Math" w:hAnsi="Cambria Math"/>
                <w:lang w:eastAsia="zh-CN"/>
              </w:rPr>
            </m:ctrlPr>
          </m:sSubPr>
          <m:e>
            <m:r>
              <w:rPr>
                <w:rFonts w:ascii="Cambria Math" w:hAnsi="Cambria Math"/>
                <w:lang w:eastAsia="zh-CN"/>
              </w:rPr>
              <m:t>I</m:t>
            </m:r>
          </m:e>
          <m:sub>
            <m:r>
              <m:rPr>
                <m:sty m:val="p"/>
              </m:rPr>
              <w:rPr>
                <w:rFonts w:ascii="Cambria Math" w:hAnsi="Cambria Math"/>
                <w:lang w:eastAsia="zh-CN"/>
              </w:rPr>
              <m:t>TBS</m:t>
            </m:r>
          </m:sub>
        </m:sSub>
      </m:oMath>
      <w:r>
        <w:rPr>
          <w:rFonts w:ascii="Times New Roman" w:hAnsi="Times New Roman" w:hint="eastAsia"/>
          <w:lang w:eastAsia="zh-CN"/>
        </w:rPr>
        <w:t xml:space="preserve"> </w:t>
      </w:r>
      <w:r>
        <w:rPr>
          <w:rFonts w:ascii="Times New Roman" w:hAnsi="Times New Roman"/>
          <w:lang w:eastAsia="zh-CN"/>
        </w:rPr>
        <w:t xml:space="preserve">and PRB number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PRB</m:t>
            </m:r>
          </m:sub>
        </m:sSub>
      </m:oMath>
    </w:p>
    <w:p w14:paraId="51AD1A5C" w14:textId="53506EC4" w:rsidR="00EA1081" w:rsidRPr="00EA1081" w:rsidRDefault="006452AC" w:rsidP="00DD5A6A">
      <w:pPr>
        <w:pStyle w:val="ListParagraph"/>
        <w:numPr>
          <w:ilvl w:val="0"/>
          <w:numId w:val="12"/>
        </w:numPr>
        <w:spacing w:after="120" w:line="240" w:lineRule="auto"/>
        <w:contextualSpacing w:val="0"/>
        <w:jc w:val="both"/>
        <w:rPr>
          <w:lang w:eastAsia="zh-CN"/>
        </w:rPr>
      </w:pPr>
      <w:r>
        <w:rPr>
          <w:rFonts w:ascii="Times New Roman" w:hAnsi="Times New Roman"/>
          <w:lang w:eastAsia="zh-CN"/>
        </w:rPr>
        <w:t>S</w:t>
      </w:r>
      <w:r w:rsidRPr="00DD5A6A">
        <w:rPr>
          <w:rFonts w:ascii="Times New Roman" w:hAnsi="Times New Roman"/>
          <w:lang w:eastAsia="zh-CN"/>
        </w:rPr>
        <w:t xml:space="preserve">cale the </w:t>
      </w:r>
      <w:r>
        <w:rPr>
          <w:rFonts w:ascii="Times New Roman" w:hAnsi="Times New Roman"/>
          <w:lang w:eastAsia="zh-CN"/>
        </w:rPr>
        <w:t xml:space="preserve">temporary </w:t>
      </w:r>
      <w:r w:rsidRPr="00DD5A6A">
        <w:rPr>
          <w:rFonts w:ascii="Times New Roman" w:hAnsi="Times New Roman"/>
          <w:lang w:eastAsia="zh-CN"/>
        </w:rPr>
        <w:t xml:space="preserve">TBS values </w:t>
      </w:r>
      <m:oMath>
        <m:r>
          <w:rPr>
            <w:rFonts w:ascii="Cambria Math" w:hAnsi="Cambria Math"/>
            <w:lang w:eastAsia="zh-CN"/>
          </w:rPr>
          <m:t>TBS_</m:t>
        </m:r>
        <m:r>
          <m:rPr>
            <m:sty m:val="p"/>
          </m:rPr>
          <w:rPr>
            <w:rFonts w:ascii="Cambria Math" w:hAnsi="Cambria Math"/>
            <w:lang w:eastAsia="zh-CN"/>
          </w:rPr>
          <m:t>1</m:t>
        </m:r>
        <m:r>
          <w:rPr>
            <w:rFonts w:ascii="Cambria Math" w:hAnsi="Cambria Math"/>
            <w:lang w:eastAsia="zh-CN"/>
          </w:rPr>
          <m:t xml:space="preserve"> </m:t>
        </m:r>
      </m:oMath>
      <w:r w:rsidRPr="00DD5A6A">
        <w:rPr>
          <w:rFonts w:ascii="Times New Roman" w:hAnsi="Times New Roman"/>
          <w:lang w:eastAsia="zh-CN"/>
        </w:rPr>
        <w:t xml:space="preserve">by a </w:t>
      </w:r>
      <w:r>
        <w:rPr>
          <w:rFonts w:ascii="Times New Roman" w:hAnsi="Times New Roman"/>
          <w:lang w:eastAsia="zh-CN"/>
        </w:rPr>
        <w:t xml:space="preserve">scaling </w:t>
      </w:r>
      <w:r w:rsidRPr="00DD5A6A">
        <w:rPr>
          <w:rFonts w:ascii="Times New Roman" w:hAnsi="Times New Roman"/>
          <w:lang w:eastAsia="zh-CN"/>
        </w:rPr>
        <w:t>factor α</w:t>
      </w:r>
      <w:r w:rsidR="00EA1081">
        <w:rPr>
          <w:rFonts w:ascii="Times New Roman" w:hAnsi="Times New Roman"/>
          <w:lang w:eastAsia="zh-CN"/>
        </w:rPr>
        <w:t xml:space="preserve"> and selected the closest integer which can be divided by 8 as the TBS values</w:t>
      </w:r>
      <w:r w:rsidRPr="00DD5A6A">
        <w:rPr>
          <w:rFonts w:ascii="Times New Roman" w:hAnsi="Times New Roman"/>
          <w:lang w:eastAsia="zh-CN"/>
        </w:rPr>
        <w:t xml:space="preserve">, </w:t>
      </w:r>
      <m:oMath>
        <m:r>
          <w:rPr>
            <w:rFonts w:ascii="Cambria Math" w:hAnsi="Cambria Math"/>
            <w:lang w:eastAsia="zh-CN"/>
          </w:rPr>
          <m:t>TBS</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i/>
                    <w:lang w:eastAsia="zh-CN"/>
                  </w:rPr>
                </m:ctrlPr>
              </m:fPr>
              <m:num>
                <m:r>
                  <w:rPr>
                    <w:rFonts w:ascii="Cambria Math" w:hAnsi="Cambria Math"/>
                    <w:lang w:eastAsia="zh-CN"/>
                  </w:rPr>
                  <m:t>TBS_1×α</m:t>
                </m:r>
              </m:num>
              <m:den>
                <m:r>
                  <w:rPr>
                    <w:rFonts w:ascii="Cambria Math" w:hAnsi="Cambria Math"/>
                    <w:lang w:eastAsia="zh-CN"/>
                  </w:rPr>
                  <m:t>8</m:t>
                </m:r>
              </m:den>
            </m:f>
          </m:e>
        </m:d>
        <m:r>
          <w:rPr>
            <w:rFonts w:ascii="Cambria Math" w:hAnsi="Cambria Math"/>
            <w:lang w:eastAsia="zh-CN"/>
          </w:rPr>
          <m:t>×8</m:t>
        </m:r>
      </m:oMath>
    </w:p>
    <w:p w14:paraId="58958C3C" w14:textId="107F02C6" w:rsidR="004D5BA6" w:rsidRDefault="00F12F4A" w:rsidP="004D5BA6">
      <w:pPr>
        <w:rPr>
          <w:lang w:eastAsia="zh-CN"/>
        </w:rPr>
      </w:pPr>
      <w:r>
        <w:rPr>
          <w:lang w:eastAsia="zh-CN"/>
        </w:rPr>
        <w:t>The scaling factor</w:t>
      </w:r>
      <w:r w:rsidR="000E5697">
        <w:rPr>
          <w:lang w:eastAsia="zh-CN"/>
        </w:rPr>
        <w:t xml:space="preserve"> α </w:t>
      </w:r>
      <w:r w:rsidR="007661CC">
        <w:rPr>
          <w:lang w:eastAsia="zh-CN"/>
        </w:rPr>
        <w:t>is:</w:t>
      </w:r>
      <w:r w:rsidR="000E5697">
        <w:rPr>
          <w:lang w:eastAsia="zh-CN"/>
        </w:rPr>
        <w:t xml:space="preserve"> </w:t>
      </w:r>
    </w:p>
    <w:p w14:paraId="5142BFDA" w14:textId="43F1368A" w:rsidR="000E5697" w:rsidRDefault="000E5697" w:rsidP="00C55C0C">
      <w:pPr>
        <w:jc w:val="center"/>
        <w:rPr>
          <w:lang w:eastAsia="zh-CN"/>
        </w:rPr>
      </w:pPr>
      <m:oMathPara>
        <m:oMath>
          <m:r>
            <m:rPr>
              <m:sty m:val="p"/>
            </m:rPr>
            <w:rPr>
              <w:rFonts w:ascii="Cambria Math" w:hAnsi="Cambria Math"/>
              <w:lang w:eastAsia="zh-CN"/>
            </w:rPr>
            <m:t>α=</m:t>
          </m:r>
          <m:f>
            <m:fPr>
              <m:ctrlPr>
                <w:rPr>
                  <w:rFonts w:ascii="Cambria Math" w:hAnsi="Cambria Math"/>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new numerology</m:t>
                  </m:r>
                </m:sub>
              </m:sSub>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legacy numerogy</m:t>
                  </m:r>
                </m:sub>
              </m:sSub>
            </m:den>
          </m:f>
        </m:oMath>
      </m:oMathPara>
    </w:p>
    <w:p w14:paraId="09FE58BD" w14:textId="79887F8E" w:rsidR="000E5697" w:rsidRDefault="00C55C0C" w:rsidP="000E5697">
      <w:pPr>
        <w:jc w:val="left"/>
        <w:rPr>
          <w:lang w:eastAsia="zh-CN"/>
        </w:rPr>
      </w:pPr>
      <w:r>
        <w:rPr>
          <w:lang w:eastAsia="zh-CN"/>
        </w:rPr>
        <w:t>where</w:t>
      </w:r>
      <w:r w:rsidR="000E5697">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new numerology</m:t>
            </m:r>
          </m:sub>
        </m:sSub>
      </m:oMath>
      <w:r w:rsidR="000E5697">
        <w:rPr>
          <w:rFonts w:hint="eastAsia"/>
          <w:lang w:eastAsia="zh-CN"/>
        </w:rPr>
        <w:t xml:space="preserve"> </w:t>
      </w:r>
      <w:r w:rsidR="000E5697">
        <w:rPr>
          <w:lang w:eastAsia="zh-CN"/>
        </w:rPr>
        <w:t>is the RE number in one RB</w:t>
      </w:r>
      <w:r w:rsidR="00D14FB1">
        <w:rPr>
          <w:lang w:eastAsia="zh-CN"/>
        </w:rPr>
        <w:t xml:space="preserve"> of 180 kHz</w:t>
      </w:r>
      <w:r w:rsidR="000E5697">
        <w:rPr>
          <w:lang w:eastAsia="zh-CN"/>
        </w:rPr>
        <w:t xml:space="preserve"> for </w:t>
      </w:r>
      <w:r w:rsidR="0020101B">
        <w:rPr>
          <w:lang w:eastAsia="zh-CN"/>
        </w:rPr>
        <w:t xml:space="preserve">the </w:t>
      </w:r>
      <w:r w:rsidR="000E5697">
        <w:rPr>
          <w:lang w:eastAsia="zh-CN"/>
        </w:rPr>
        <w:t>new numerolog</w:t>
      </w:r>
      <w:r w:rsidR="0020101B">
        <w:rPr>
          <w:lang w:eastAsia="zh-CN"/>
        </w:rPr>
        <w:t>y</w:t>
      </w:r>
      <w:r w:rsidR="000E5697">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 xml:space="preserve">legacy numerogy </m:t>
            </m:r>
          </m:sub>
        </m:sSub>
      </m:oMath>
      <w:r w:rsidR="000E5697">
        <w:rPr>
          <w:rFonts w:hint="eastAsia"/>
          <w:lang w:eastAsia="zh-CN"/>
        </w:rPr>
        <w:t>is th</w:t>
      </w:r>
      <w:r w:rsidR="000E5697">
        <w:rPr>
          <w:lang w:eastAsia="zh-CN"/>
        </w:rPr>
        <w:t>e RE number in one RB for legacy numero</w:t>
      </w:r>
      <w:r w:rsidR="00A15EFF">
        <w:rPr>
          <w:lang w:eastAsia="zh-CN"/>
        </w:rPr>
        <w:t>lo</w:t>
      </w:r>
      <w:r w:rsidR="000E5697">
        <w:rPr>
          <w:lang w:eastAsia="zh-CN"/>
        </w:rPr>
        <w:t>g</w:t>
      </w:r>
      <w:r w:rsidR="00A15EFF">
        <w:rPr>
          <w:lang w:eastAsia="zh-CN"/>
        </w:rPr>
        <w:t>i</w:t>
      </w:r>
      <w:r w:rsidR="000E5697">
        <w:rPr>
          <w:lang w:eastAsia="zh-CN"/>
        </w:rPr>
        <w:t>es</w:t>
      </w:r>
      <w:r w:rsidR="00A15EFF">
        <w:rPr>
          <w:lang w:eastAsia="zh-CN"/>
        </w:rPr>
        <w:t xml:space="preserve"> </w:t>
      </w:r>
      <w:r w:rsidR="000E5697">
        <w:rPr>
          <w:lang w:eastAsia="zh-CN"/>
        </w:rPr>
        <w:t xml:space="preserve">(i.e., </w:t>
      </w:r>
      <w:r w:rsidR="00D165A3">
        <w:rPr>
          <w:lang w:eastAsia="zh-CN"/>
        </w:rPr>
        <w:t>200</w:t>
      </w:r>
      <w:r w:rsidR="007661CC">
        <w:rPr>
          <w:lang w:eastAsia="zh-CN"/>
        </w:rPr>
        <w:t xml:space="preserve"> </w:t>
      </w:r>
      <w:r w:rsidR="00D165A3">
        <w:rPr>
          <w:lang w:eastAsia="zh-CN"/>
        </w:rPr>
        <w:t xml:space="preserve">us Tcp </w:t>
      </w:r>
      <w:r w:rsidR="00A15EFF">
        <w:rPr>
          <w:lang w:eastAsia="zh-CN"/>
        </w:rPr>
        <w:t xml:space="preserve">and </w:t>
      </w:r>
      <w:r w:rsidR="00D165A3">
        <w:rPr>
          <w:lang w:eastAsia="zh-CN"/>
        </w:rPr>
        <w:t>800</w:t>
      </w:r>
      <w:r w:rsidR="007661CC">
        <w:rPr>
          <w:lang w:eastAsia="zh-CN"/>
        </w:rPr>
        <w:t xml:space="preserve"> </w:t>
      </w:r>
      <w:r w:rsidR="00D165A3">
        <w:rPr>
          <w:lang w:eastAsia="zh-CN"/>
        </w:rPr>
        <w:t>us Tu</w:t>
      </w:r>
      <w:r w:rsidR="00A15EFF">
        <w:rPr>
          <w:lang w:eastAsia="zh-CN"/>
        </w:rPr>
        <w:t>).</w:t>
      </w:r>
      <w:r w:rsidR="00D165A3">
        <w:rPr>
          <w:lang w:eastAsia="zh-CN"/>
        </w:rPr>
        <w:t xml:space="preserve"> </w:t>
      </w:r>
    </w:p>
    <w:p w14:paraId="618EA9A2" w14:textId="006D4379" w:rsidR="00D165A3" w:rsidRPr="00D165A3" w:rsidRDefault="00D165A3" w:rsidP="00DD5A6A">
      <w:pPr>
        <w:rPr>
          <w:lang w:eastAsia="zh-CN"/>
        </w:rPr>
      </w:pPr>
      <w:r>
        <w:rPr>
          <w:lang w:eastAsia="zh-CN"/>
        </w:rPr>
        <w:t>In this way, the TBS value will be larger with the same bandwidth (or PRB number) and MCS (or TBS index).</w:t>
      </w:r>
    </w:p>
    <w:p w14:paraId="512CAB81" w14:textId="640580C6" w:rsidR="00BC787D" w:rsidRPr="0010303B" w:rsidRDefault="00BC787D" w:rsidP="00BC787D">
      <w:pPr>
        <w:rPr>
          <w:b/>
          <w:bCs/>
          <w:i/>
          <w:lang w:eastAsia="zh-CN"/>
        </w:rPr>
      </w:pPr>
      <w:r w:rsidRPr="0010303B">
        <w:rPr>
          <w:b/>
          <w:bCs/>
          <w:i/>
          <w:u w:val="single"/>
          <w:lang w:eastAsia="zh-CN"/>
        </w:rPr>
        <w:lastRenderedPageBreak/>
        <w:t xml:space="preserve">Proposal </w:t>
      </w:r>
      <w:r w:rsidR="0020101B" w:rsidRPr="0010303B">
        <w:rPr>
          <w:b/>
          <w:bCs/>
          <w:i/>
          <w:u w:val="single"/>
          <w:lang w:eastAsia="zh-CN"/>
        </w:rPr>
        <w:t>4</w:t>
      </w:r>
      <w:r w:rsidRPr="0010303B">
        <w:rPr>
          <w:b/>
          <w:bCs/>
          <w:i/>
          <w:u w:val="single"/>
        </w:rPr>
        <w:t>:</w:t>
      </w:r>
      <w:r w:rsidRPr="0010303B">
        <w:rPr>
          <w:b/>
          <w:bCs/>
          <w:i/>
        </w:rPr>
        <w:t xml:space="preserve"> </w:t>
      </w:r>
      <w:r w:rsidR="00F408FF" w:rsidRPr="0010303B">
        <w:rPr>
          <w:b/>
          <w:bCs/>
          <w:i/>
          <w:lang w:eastAsia="zh-CN"/>
        </w:rPr>
        <w:t>The following solution for TBS mapping of new numerologies can be used</w:t>
      </w:r>
      <w:r w:rsidR="009B476C" w:rsidRPr="0010303B">
        <w:rPr>
          <w:b/>
          <w:bCs/>
          <w:i/>
          <w:lang w:eastAsia="zh-CN"/>
        </w:rPr>
        <w:t>, assuming the schedule granularity is one symbol</w:t>
      </w:r>
      <w:r w:rsidR="00F408FF" w:rsidRPr="0010303B">
        <w:rPr>
          <w:b/>
          <w:bCs/>
          <w:i/>
          <w:lang w:eastAsia="zh-CN"/>
        </w:rPr>
        <w:t>:</w:t>
      </w:r>
    </w:p>
    <w:p w14:paraId="2D4493DD" w14:textId="66AA37A8" w:rsidR="00F408FF" w:rsidRPr="0010303B" w:rsidRDefault="00F408FF" w:rsidP="00F408FF">
      <w:pPr>
        <w:pStyle w:val="ListParagraph"/>
        <w:numPr>
          <w:ilvl w:val="0"/>
          <w:numId w:val="12"/>
        </w:numPr>
        <w:spacing w:after="120" w:line="240" w:lineRule="auto"/>
        <w:contextualSpacing w:val="0"/>
        <w:jc w:val="both"/>
        <w:rPr>
          <w:rFonts w:ascii="Times New Roman" w:eastAsia="SimSun" w:hAnsi="Times New Roman"/>
          <w:b/>
          <w:bCs/>
          <w:i/>
          <w:lang w:val="en-US" w:eastAsia="zh-CN"/>
        </w:rPr>
      </w:pPr>
      <w:r w:rsidRPr="0010303B">
        <w:rPr>
          <w:rFonts w:ascii="Times New Roman" w:eastAsia="SimSun" w:hAnsi="Times New Roman"/>
          <w:b/>
          <w:bCs/>
          <w:i/>
          <w:lang w:val="en-US" w:eastAsia="zh-CN"/>
        </w:rPr>
        <w:t xml:space="preserve">Reuse the Modulation and TBS index table to get the TBS index </w:t>
      </w:r>
      <m:oMath>
        <m:sSub>
          <m:sSubPr>
            <m:ctrlPr>
              <w:rPr>
                <w:rFonts w:ascii="Cambria Math" w:eastAsia="SimSun" w:hAnsi="Cambria Math"/>
                <w:b/>
                <w:bCs/>
                <w:i/>
                <w:lang w:val="en-US" w:eastAsia="zh-CN"/>
              </w:rPr>
            </m:ctrlPr>
          </m:sSubPr>
          <m:e>
            <m:r>
              <m:rPr>
                <m:sty m:val="bi"/>
              </m:rPr>
              <w:rPr>
                <w:rFonts w:ascii="Cambria Math" w:eastAsia="SimSun" w:hAnsi="Cambria Math"/>
                <w:lang w:val="en-US" w:eastAsia="zh-CN"/>
              </w:rPr>
              <m:t>I</m:t>
            </m:r>
          </m:e>
          <m:sub>
            <m:r>
              <m:rPr>
                <m:sty m:val="bi"/>
              </m:rPr>
              <w:rPr>
                <w:rFonts w:ascii="Cambria Math" w:eastAsia="SimSun" w:hAnsi="Cambria Math"/>
                <w:lang w:val="en-US" w:eastAsia="zh-CN"/>
              </w:rPr>
              <m:t>TBS</m:t>
            </m:r>
          </m:sub>
        </m:sSub>
      </m:oMath>
      <w:r w:rsidRPr="0010303B">
        <w:rPr>
          <w:rFonts w:ascii="Times New Roman" w:eastAsia="SimSun" w:hAnsi="Times New Roman"/>
          <w:b/>
          <w:bCs/>
          <w:i/>
          <w:lang w:val="en-US" w:eastAsia="zh-CN"/>
        </w:rPr>
        <w:t xml:space="preserve"> according to the MCS Index </w:t>
      </w:r>
      <m:oMath>
        <m:sSub>
          <m:sSubPr>
            <m:ctrlPr>
              <w:rPr>
                <w:rFonts w:ascii="Cambria Math" w:eastAsia="SimSun" w:hAnsi="Cambria Math"/>
                <w:b/>
                <w:bCs/>
                <w:i/>
                <w:lang w:val="en-US" w:eastAsia="zh-CN"/>
              </w:rPr>
            </m:ctrlPr>
          </m:sSubPr>
          <m:e>
            <m:r>
              <m:rPr>
                <m:sty m:val="bi"/>
              </m:rPr>
              <w:rPr>
                <w:rFonts w:ascii="Cambria Math" w:eastAsia="SimSun" w:hAnsi="Cambria Math"/>
                <w:lang w:val="en-US" w:eastAsia="zh-CN"/>
              </w:rPr>
              <m:t>I</m:t>
            </m:r>
          </m:e>
          <m:sub>
            <m:r>
              <m:rPr>
                <m:sty m:val="bi"/>
              </m:rPr>
              <w:rPr>
                <w:rFonts w:ascii="Cambria Math" w:eastAsia="SimSun" w:hAnsi="Cambria Math"/>
                <w:lang w:val="en-US" w:eastAsia="zh-CN"/>
              </w:rPr>
              <m:t>MCS</m:t>
            </m:r>
          </m:sub>
        </m:sSub>
      </m:oMath>
    </w:p>
    <w:p w14:paraId="3AE9535C" w14:textId="3C0751AF" w:rsidR="00F408FF" w:rsidRPr="0010303B" w:rsidRDefault="00F408FF" w:rsidP="00F408FF">
      <w:pPr>
        <w:pStyle w:val="ListParagraph"/>
        <w:numPr>
          <w:ilvl w:val="0"/>
          <w:numId w:val="12"/>
        </w:numPr>
        <w:spacing w:after="120" w:line="240" w:lineRule="auto"/>
        <w:contextualSpacing w:val="0"/>
        <w:jc w:val="both"/>
        <w:rPr>
          <w:rFonts w:ascii="Times New Roman" w:eastAsia="SimSun" w:hAnsi="Times New Roman"/>
          <w:b/>
          <w:bCs/>
          <w:i/>
          <w:lang w:val="en-US" w:eastAsia="zh-CN"/>
        </w:rPr>
      </w:pPr>
      <w:r w:rsidRPr="0010303B">
        <w:rPr>
          <w:rFonts w:ascii="Times New Roman" w:eastAsia="SimSun" w:hAnsi="Times New Roman"/>
          <w:b/>
          <w:bCs/>
          <w:i/>
          <w:lang w:val="en-US" w:eastAsia="zh-CN"/>
        </w:rPr>
        <w:t xml:space="preserve">Reuse the Transport block table to get the temporary TBS value according to the TBS index </w:t>
      </w:r>
      <m:oMath>
        <m:sSub>
          <m:sSubPr>
            <m:ctrlPr>
              <w:rPr>
                <w:rFonts w:ascii="Cambria Math" w:eastAsia="SimSun" w:hAnsi="Cambria Math"/>
                <w:b/>
                <w:bCs/>
                <w:i/>
                <w:lang w:val="en-US" w:eastAsia="zh-CN"/>
              </w:rPr>
            </m:ctrlPr>
          </m:sSubPr>
          <m:e>
            <m:r>
              <m:rPr>
                <m:sty m:val="bi"/>
              </m:rPr>
              <w:rPr>
                <w:rFonts w:ascii="Cambria Math" w:eastAsia="SimSun" w:hAnsi="Cambria Math"/>
                <w:lang w:val="en-US" w:eastAsia="zh-CN"/>
              </w:rPr>
              <m:t>I</m:t>
            </m:r>
          </m:e>
          <m:sub>
            <m:r>
              <m:rPr>
                <m:sty m:val="bi"/>
              </m:rPr>
              <w:rPr>
                <w:rFonts w:ascii="Cambria Math" w:eastAsia="SimSun" w:hAnsi="Cambria Math"/>
                <w:lang w:val="en-US" w:eastAsia="zh-CN"/>
              </w:rPr>
              <m:t>TBS</m:t>
            </m:r>
          </m:sub>
        </m:sSub>
      </m:oMath>
      <w:r w:rsidRPr="0010303B">
        <w:rPr>
          <w:rFonts w:ascii="Times New Roman" w:eastAsia="SimSun" w:hAnsi="Times New Roman"/>
          <w:b/>
          <w:bCs/>
          <w:i/>
          <w:lang w:val="en-US" w:eastAsia="zh-CN"/>
        </w:rPr>
        <w:t xml:space="preserve"> and PRB number </w:t>
      </w:r>
      <m:oMath>
        <m:sSub>
          <m:sSubPr>
            <m:ctrlPr>
              <w:rPr>
                <w:rFonts w:ascii="Cambria Math" w:eastAsia="SimSun" w:hAnsi="Cambria Math"/>
                <w:b/>
                <w:bCs/>
                <w:i/>
                <w:lang w:val="en-US" w:eastAsia="zh-CN"/>
              </w:rPr>
            </m:ctrlPr>
          </m:sSubPr>
          <m:e>
            <m:r>
              <m:rPr>
                <m:sty m:val="bi"/>
              </m:rPr>
              <w:rPr>
                <w:rFonts w:ascii="Cambria Math" w:eastAsia="SimSun" w:hAnsi="Cambria Math"/>
                <w:lang w:val="en-US" w:eastAsia="zh-CN"/>
              </w:rPr>
              <m:t>N</m:t>
            </m:r>
          </m:e>
          <m:sub>
            <m:r>
              <m:rPr>
                <m:sty m:val="bi"/>
              </m:rPr>
              <w:rPr>
                <w:rFonts w:ascii="Cambria Math" w:eastAsia="SimSun" w:hAnsi="Cambria Math"/>
                <w:lang w:val="en-US" w:eastAsia="zh-CN"/>
              </w:rPr>
              <m:t>PRB</m:t>
            </m:r>
          </m:sub>
        </m:sSub>
      </m:oMath>
    </w:p>
    <w:p w14:paraId="242FD49A" w14:textId="3EAC41F8" w:rsidR="00F408FF" w:rsidRPr="0010303B" w:rsidRDefault="00EA1081" w:rsidP="00EA1081">
      <w:pPr>
        <w:pStyle w:val="ListParagraph"/>
        <w:numPr>
          <w:ilvl w:val="0"/>
          <w:numId w:val="12"/>
        </w:numPr>
        <w:spacing w:after="120" w:line="240" w:lineRule="auto"/>
        <w:contextualSpacing w:val="0"/>
        <w:jc w:val="both"/>
        <w:rPr>
          <w:b/>
          <w:i/>
          <w:lang w:eastAsia="zh-CN"/>
        </w:rPr>
      </w:pPr>
      <w:r w:rsidRPr="0010303B">
        <w:rPr>
          <w:rFonts w:ascii="Times New Roman" w:hAnsi="Times New Roman"/>
          <w:b/>
          <w:i/>
          <w:lang w:eastAsia="zh-CN"/>
        </w:rPr>
        <w:t xml:space="preserve">Scale the temporary TBS values </w:t>
      </w:r>
      <m:oMath>
        <m:r>
          <m:rPr>
            <m:sty m:val="bi"/>
          </m:rPr>
          <w:rPr>
            <w:rFonts w:ascii="Cambria Math" w:hAnsi="Cambria Math"/>
            <w:lang w:eastAsia="zh-CN"/>
          </w:rPr>
          <m:t xml:space="preserve">TBS_1 </m:t>
        </m:r>
      </m:oMath>
      <w:r w:rsidRPr="0010303B">
        <w:rPr>
          <w:rFonts w:ascii="Times New Roman" w:hAnsi="Times New Roman"/>
          <w:b/>
          <w:i/>
          <w:lang w:eastAsia="zh-CN"/>
        </w:rPr>
        <w:t xml:space="preserve">by a scaling factor α and selected the closest integer which can be divided by 8 as the TBS values, </w:t>
      </w:r>
      <m:oMath>
        <m:r>
          <m:rPr>
            <m:sty m:val="bi"/>
          </m:rPr>
          <w:rPr>
            <w:rFonts w:ascii="Cambria Math" w:hAnsi="Cambria Math"/>
            <w:lang w:eastAsia="zh-CN"/>
          </w:rPr>
          <m:t>TBS=</m:t>
        </m:r>
        <m:d>
          <m:dPr>
            <m:begChr m:val="|"/>
            <m:endChr m:val="|"/>
            <m:ctrlPr>
              <w:rPr>
                <w:rFonts w:ascii="Cambria Math" w:hAnsi="Cambria Math"/>
                <w:b/>
                <w:i/>
                <w:lang w:eastAsia="zh-CN"/>
              </w:rPr>
            </m:ctrlPr>
          </m:dPr>
          <m:e>
            <m:f>
              <m:fPr>
                <m:ctrlPr>
                  <w:rPr>
                    <w:rFonts w:ascii="Cambria Math" w:hAnsi="Cambria Math"/>
                    <w:b/>
                    <w:i/>
                    <w:lang w:eastAsia="zh-CN"/>
                  </w:rPr>
                </m:ctrlPr>
              </m:fPr>
              <m:num>
                <m:r>
                  <m:rPr>
                    <m:sty m:val="bi"/>
                  </m:rPr>
                  <w:rPr>
                    <w:rFonts w:ascii="Cambria Math" w:hAnsi="Cambria Math"/>
                    <w:lang w:eastAsia="zh-CN"/>
                  </w:rPr>
                  <m:t>TBS_1×α</m:t>
                </m:r>
              </m:num>
              <m:den>
                <m:r>
                  <m:rPr>
                    <m:sty m:val="bi"/>
                  </m:rPr>
                  <w:rPr>
                    <w:rFonts w:ascii="Cambria Math" w:hAnsi="Cambria Math"/>
                    <w:lang w:eastAsia="zh-CN"/>
                  </w:rPr>
                  <m:t>8</m:t>
                </m:r>
              </m:den>
            </m:f>
          </m:e>
        </m:d>
        <m:r>
          <m:rPr>
            <m:sty m:val="bi"/>
          </m:rPr>
          <w:rPr>
            <w:rFonts w:ascii="Cambria Math" w:hAnsi="Cambria Math"/>
            <w:lang w:eastAsia="zh-CN"/>
          </w:rPr>
          <m:t>×8</m:t>
        </m:r>
      </m:oMath>
      <w:r w:rsidR="00F408FF" w:rsidRPr="0010303B">
        <w:rPr>
          <w:rFonts w:ascii="Times New Roman" w:eastAsia="SimSun" w:hAnsi="Times New Roman"/>
          <w:b/>
          <w:bCs/>
          <w:i/>
          <w:lang w:val="en-US" w:eastAsia="zh-CN"/>
        </w:rPr>
        <w:t>.</w:t>
      </w:r>
    </w:p>
    <w:p w14:paraId="645508EF" w14:textId="783F4D24" w:rsidR="00F408FF" w:rsidRPr="0010303B" w:rsidRDefault="005740C5" w:rsidP="00DD5A6A">
      <w:pPr>
        <w:pStyle w:val="ListParagraph"/>
        <w:numPr>
          <w:ilvl w:val="0"/>
          <w:numId w:val="12"/>
        </w:numPr>
        <w:spacing w:after="120" w:line="240" w:lineRule="auto"/>
        <w:contextualSpacing w:val="0"/>
        <w:jc w:val="both"/>
        <w:rPr>
          <w:b/>
          <w:bCs/>
          <w:i/>
          <w:lang w:eastAsia="zh-CN"/>
        </w:rPr>
      </w:pPr>
      <w:r>
        <w:rPr>
          <w:rFonts w:ascii="Times New Roman" w:eastAsia="SimSun" w:hAnsi="Times New Roman"/>
          <w:b/>
          <w:bCs/>
          <w:i/>
          <w:lang w:val="en-US" w:eastAsia="zh-CN"/>
        </w:rPr>
        <w:t xml:space="preserve">The scaling factor </w:t>
      </w:r>
      <m:oMath>
        <m:r>
          <m:rPr>
            <m:sty m:val="bi"/>
          </m:rPr>
          <w:rPr>
            <w:rFonts w:ascii="Cambria Math" w:eastAsia="SimSun" w:hAnsi="Cambria Math"/>
            <w:lang w:val="en-US" w:eastAsia="zh-CN"/>
          </w:rPr>
          <m:t>α=</m:t>
        </m:r>
        <m:f>
          <m:fPr>
            <m:ctrlPr>
              <w:rPr>
                <w:rFonts w:ascii="Cambria Math" w:eastAsia="SimSun" w:hAnsi="Cambria Math"/>
                <w:b/>
                <w:bCs/>
                <w:i/>
                <w:lang w:val="en-US" w:eastAsia="zh-CN"/>
              </w:rPr>
            </m:ctrlPr>
          </m:fPr>
          <m:num>
            <m:sSub>
              <m:sSubPr>
                <m:ctrlPr>
                  <w:rPr>
                    <w:rFonts w:ascii="Cambria Math" w:eastAsia="SimSun" w:hAnsi="Cambria Math"/>
                    <w:b/>
                    <w:bCs/>
                    <w:i/>
                    <w:lang w:val="en-US" w:eastAsia="zh-CN"/>
                  </w:rPr>
                </m:ctrlPr>
              </m:sSubPr>
              <m:e>
                <m:r>
                  <m:rPr>
                    <m:sty m:val="bi"/>
                  </m:rPr>
                  <w:rPr>
                    <w:rFonts w:ascii="Cambria Math" w:eastAsia="SimSun" w:hAnsi="Cambria Math"/>
                    <w:lang w:val="en-US" w:eastAsia="zh-CN"/>
                  </w:rPr>
                  <m:t>N</m:t>
                </m:r>
              </m:e>
              <m:sub>
                <m:r>
                  <m:rPr>
                    <m:sty m:val="bi"/>
                  </m:rPr>
                  <w:rPr>
                    <w:rFonts w:ascii="Cambria Math" w:eastAsia="SimSun" w:hAnsi="Cambria Math"/>
                    <w:lang w:val="en-US" w:eastAsia="zh-CN"/>
                  </w:rPr>
                  <m:t>new numerology</m:t>
                </m:r>
              </m:sub>
            </m:sSub>
          </m:num>
          <m:den>
            <m:sSub>
              <m:sSubPr>
                <m:ctrlPr>
                  <w:rPr>
                    <w:rFonts w:ascii="Cambria Math" w:eastAsia="SimSun" w:hAnsi="Cambria Math"/>
                    <w:b/>
                    <w:bCs/>
                    <w:i/>
                    <w:lang w:val="en-US" w:eastAsia="zh-CN"/>
                  </w:rPr>
                </m:ctrlPr>
              </m:sSubPr>
              <m:e>
                <m:r>
                  <m:rPr>
                    <m:sty m:val="bi"/>
                  </m:rPr>
                  <w:rPr>
                    <w:rFonts w:ascii="Cambria Math" w:eastAsia="SimSun" w:hAnsi="Cambria Math"/>
                    <w:lang w:val="en-US" w:eastAsia="zh-CN"/>
                  </w:rPr>
                  <m:t>N</m:t>
                </m:r>
              </m:e>
              <m:sub>
                <m:r>
                  <m:rPr>
                    <m:sty m:val="bi"/>
                  </m:rPr>
                  <w:rPr>
                    <w:rFonts w:ascii="Cambria Math" w:eastAsia="SimSun" w:hAnsi="Cambria Math"/>
                    <w:lang w:val="en-US" w:eastAsia="zh-CN"/>
                  </w:rPr>
                  <m:t>legacy numerogy</m:t>
                </m:r>
              </m:sub>
            </m:sSub>
          </m:den>
        </m:f>
      </m:oMath>
      <w:r w:rsidR="00F408FF" w:rsidRPr="0010303B">
        <w:rPr>
          <w:rFonts w:ascii="Times New Roman" w:eastAsia="SimSun" w:hAnsi="Times New Roman"/>
          <w:b/>
          <w:bCs/>
          <w:i/>
          <w:lang w:val="en-US" w:eastAsia="zh-CN"/>
        </w:rPr>
        <w:t xml:space="preserve"> </w:t>
      </w:r>
      <w:r w:rsidR="00344C73" w:rsidRPr="0010303B">
        <w:rPr>
          <w:rFonts w:ascii="Times New Roman" w:eastAsia="SimSun" w:hAnsi="Times New Roman"/>
          <w:b/>
          <w:bCs/>
          <w:i/>
          <w:lang w:val="en-US" w:eastAsia="zh-CN"/>
        </w:rPr>
        <w:t>,</w:t>
      </w:r>
      <w:r w:rsidR="00344C73" w:rsidRPr="0010303B">
        <w:rPr>
          <w:i/>
          <w:lang w:eastAsia="zh-CN"/>
        </w:rPr>
        <w:t xml:space="preserve"> </w:t>
      </w:r>
      <w:r>
        <w:rPr>
          <w:rFonts w:ascii="Times New Roman" w:hAnsi="Times New Roman"/>
          <w:b/>
          <w:i/>
          <w:lang w:eastAsia="zh-CN"/>
        </w:rPr>
        <w:t>where</w:t>
      </w:r>
      <w:r w:rsidR="00344C73" w:rsidRPr="0010303B">
        <w:rPr>
          <w:rFonts w:ascii="Times New Roman" w:hAnsi="Times New Roman"/>
          <w:b/>
          <w:i/>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new numerology</m:t>
            </m:r>
          </m:sub>
        </m:sSub>
      </m:oMath>
      <w:r w:rsidR="00344C73" w:rsidRPr="0010303B">
        <w:rPr>
          <w:rFonts w:ascii="Times New Roman" w:hAnsi="Times New Roman"/>
          <w:b/>
          <w:i/>
          <w:lang w:eastAsia="zh-CN"/>
        </w:rPr>
        <w:t xml:space="preserve"> is the RE number in one RB for </w:t>
      </w:r>
      <w:r w:rsidR="00953E40">
        <w:rPr>
          <w:rFonts w:ascii="Times New Roman" w:hAnsi="Times New Roman"/>
          <w:b/>
          <w:i/>
          <w:lang w:eastAsia="zh-CN"/>
        </w:rPr>
        <w:t xml:space="preserve">the </w:t>
      </w:r>
      <w:r w:rsidR="00344C73" w:rsidRPr="0010303B">
        <w:rPr>
          <w:rFonts w:ascii="Times New Roman" w:hAnsi="Times New Roman"/>
          <w:b/>
          <w:i/>
          <w:lang w:eastAsia="zh-CN"/>
        </w:rPr>
        <w:t>new numerolog</w:t>
      </w:r>
      <w:r w:rsidR="00953E40">
        <w:rPr>
          <w:rFonts w:ascii="Times New Roman" w:hAnsi="Times New Roman"/>
          <w:b/>
          <w:i/>
          <w:lang w:eastAsia="zh-CN"/>
        </w:rPr>
        <w:t>y</w:t>
      </w:r>
      <w:r w:rsidR="00344C73" w:rsidRPr="0010303B">
        <w:rPr>
          <w:rFonts w:ascii="Times New Roman" w:hAnsi="Times New Roman"/>
          <w:b/>
          <w:i/>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legacy numerogy</m:t>
            </m:r>
          </m:sub>
        </m:sSub>
      </m:oMath>
      <w:r w:rsidR="00344C73" w:rsidRPr="0010303B">
        <w:rPr>
          <w:rFonts w:ascii="Times New Roman" w:hAnsi="Times New Roman"/>
          <w:b/>
          <w:i/>
          <w:lang w:eastAsia="zh-CN"/>
        </w:rPr>
        <w:t>is the RE number in one RB for legacy numerologies.</w:t>
      </w:r>
    </w:p>
    <w:p w14:paraId="768263D2" w14:textId="77777777" w:rsidR="00344C73" w:rsidRPr="00040D31" w:rsidRDefault="00344C73" w:rsidP="00040D31">
      <w:pPr>
        <w:rPr>
          <w:b/>
          <w:bCs/>
          <w:lang w:eastAsia="zh-CN"/>
        </w:rPr>
      </w:pPr>
    </w:p>
    <w:p w14:paraId="18B94AA5" w14:textId="77777777" w:rsidR="00157FC3" w:rsidRPr="0058590B" w:rsidRDefault="00747F48" w:rsidP="00CF195E">
      <w:pPr>
        <w:pStyle w:val="Heading1"/>
      </w:pPr>
      <w:r w:rsidRPr="0058590B">
        <w:t>Conclusion</w:t>
      </w:r>
      <w:r w:rsidR="006B1FD5" w:rsidRPr="0058590B">
        <w:t>s</w:t>
      </w:r>
    </w:p>
    <w:p w14:paraId="56AD2BFB" w14:textId="0497C3F8" w:rsidR="00F777CC" w:rsidRDefault="00716730" w:rsidP="00716730">
      <w:pPr>
        <w:rPr>
          <w:rFonts w:eastAsiaTheme="minorEastAsia"/>
          <w:lang w:eastAsia="zh-CN"/>
        </w:rPr>
      </w:pPr>
      <w:r>
        <w:rPr>
          <w:rFonts w:eastAsia="Arial Unicode MS" w:hint="eastAsia"/>
          <w:lang w:eastAsia="zh-CN"/>
        </w:rPr>
        <w:t>I</w:t>
      </w:r>
      <w:r>
        <w:rPr>
          <w:rFonts w:eastAsia="Arial Unicode MS"/>
          <w:lang w:eastAsia="zh-CN"/>
        </w:rPr>
        <w:t xml:space="preserve">n this contribution, </w:t>
      </w:r>
      <w:r w:rsidR="00C02C53">
        <w:rPr>
          <w:rFonts w:eastAsia="Arial Unicode MS"/>
          <w:lang w:eastAsia="zh-CN"/>
        </w:rPr>
        <w:t>the RS pattern</w:t>
      </w:r>
      <w:r w:rsidR="004905EA">
        <w:rPr>
          <w:rFonts w:eastAsia="Arial Unicode MS"/>
          <w:lang w:eastAsia="zh-CN"/>
        </w:rPr>
        <w:t xml:space="preserve"> and </w:t>
      </w:r>
      <w:r w:rsidR="00C02C53">
        <w:rPr>
          <w:rFonts w:eastAsia="Arial Unicode MS"/>
          <w:lang w:eastAsia="zh-CN"/>
        </w:rPr>
        <w:t>TBS mapping for new numerology are discussed</w:t>
      </w:r>
      <w:r w:rsidR="00E87EB1">
        <w:rPr>
          <w:rFonts w:eastAsia="Arial Unicode MS"/>
          <w:lang w:eastAsia="zh-CN"/>
        </w:rPr>
        <w:t>, which lead</w:t>
      </w:r>
      <w:r w:rsidR="00162C85">
        <w:rPr>
          <w:rFonts w:eastAsia="Arial Unicode MS"/>
          <w:lang w:eastAsia="zh-CN"/>
        </w:rPr>
        <w:t xml:space="preserve"> to the </w:t>
      </w:r>
      <w:r w:rsidR="00162C85">
        <w:rPr>
          <w:rFonts w:eastAsia="Arial Unicode MS" w:hint="eastAsia"/>
          <w:lang w:eastAsia="zh-CN"/>
        </w:rPr>
        <w:t>following</w:t>
      </w:r>
      <w:r w:rsidR="00162C85">
        <w:rPr>
          <w:rFonts w:eastAsia="Arial Unicode MS"/>
          <w:lang w:eastAsia="zh-CN"/>
        </w:rPr>
        <w:t xml:space="preserve"> observation</w:t>
      </w:r>
      <w:r w:rsidR="00A75A2E">
        <w:rPr>
          <w:rFonts w:eastAsia="Arial Unicode MS"/>
          <w:lang w:eastAsia="zh-CN"/>
        </w:rPr>
        <w:t>s</w:t>
      </w:r>
      <w:r w:rsidR="00162C85">
        <w:rPr>
          <w:rFonts w:eastAsia="Arial Unicode MS"/>
          <w:lang w:eastAsia="zh-CN"/>
        </w:rPr>
        <w:t xml:space="preserve"> and proposal</w:t>
      </w:r>
      <w:r w:rsidR="00A75A2E">
        <w:rPr>
          <w:rFonts w:eastAsia="Arial Unicode MS"/>
          <w:lang w:eastAsia="zh-CN"/>
        </w:rPr>
        <w:t>s</w:t>
      </w:r>
      <w:r w:rsidR="00162C85">
        <w:rPr>
          <w:rFonts w:eastAsia="Arial Unicode MS"/>
          <w:lang w:eastAsia="zh-CN"/>
        </w:rPr>
        <w:t>:</w:t>
      </w:r>
    </w:p>
    <w:p w14:paraId="66C3BDDD" w14:textId="77777777" w:rsidR="006E159A" w:rsidRPr="00B64E34" w:rsidRDefault="006E159A" w:rsidP="006E159A">
      <w:pPr>
        <w:rPr>
          <w:b/>
          <w:i/>
          <w:lang w:eastAsia="zh-CN"/>
        </w:rPr>
      </w:pPr>
      <w:r w:rsidRPr="00B64E34">
        <w:rPr>
          <w:b/>
          <w:i/>
          <w:u w:val="single"/>
          <w:lang w:eastAsia="zh-CN"/>
        </w:rPr>
        <w:t>Proposal 1</w:t>
      </w:r>
      <w:r w:rsidRPr="00B64E34">
        <w:rPr>
          <w:b/>
          <w:i/>
          <w:lang w:eastAsia="zh-CN"/>
        </w:rPr>
        <w:t>: The resource block needs to be defined for the new numerology</w:t>
      </w:r>
      <w:r w:rsidRPr="00822259">
        <w:t xml:space="preserve"> </w:t>
      </w:r>
      <w:r w:rsidRPr="00822259">
        <w:rPr>
          <w:b/>
          <w:i/>
          <w:lang w:eastAsia="zh-CN"/>
        </w:rPr>
        <w:t>to support rooftop</w:t>
      </w:r>
      <w:r w:rsidRPr="00B64E34">
        <w:rPr>
          <w:b/>
          <w:i/>
          <w:lang w:eastAsia="zh-CN"/>
        </w:rPr>
        <w:t xml:space="preserve">. </w:t>
      </w:r>
    </w:p>
    <w:p w14:paraId="07C960E1" w14:textId="77777777" w:rsidR="006E159A" w:rsidRDefault="006E159A" w:rsidP="006E159A">
      <w:pPr>
        <w:rPr>
          <w:b/>
          <w:i/>
          <w:lang w:eastAsia="zh-CN"/>
        </w:rPr>
      </w:pPr>
      <w:r w:rsidRPr="00B64E34">
        <w:rPr>
          <w:b/>
          <w:i/>
          <w:u w:val="single"/>
          <w:lang w:eastAsia="zh-CN"/>
        </w:rPr>
        <w:t xml:space="preserve">Proposal </w:t>
      </w:r>
      <w:r>
        <w:rPr>
          <w:b/>
          <w:i/>
          <w:u w:val="single"/>
          <w:lang w:eastAsia="zh-CN"/>
        </w:rPr>
        <w:t>2</w:t>
      </w:r>
      <w:r w:rsidRPr="00B64E34">
        <w:rPr>
          <w:b/>
          <w:i/>
          <w:lang w:eastAsia="zh-CN"/>
        </w:rPr>
        <w:t xml:space="preserve">: </w:t>
      </w:r>
      <w:r>
        <w:rPr>
          <w:b/>
          <w:i/>
          <w:lang w:eastAsia="zh-CN"/>
        </w:rPr>
        <w:t xml:space="preserve">Not consider the enhancement to RS design to correct CFO </w:t>
      </w:r>
      <w:r w:rsidRPr="00B64E34">
        <w:rPr>
          <w:b/>
          <w:i/>
          <w:lang w:eastAsia="zh-CN"/>
        </w:rPr>
        <w:t>for the new numerology</w:t>
      </w:r>
      <w:r w:rsidRPr="00822259">
        <w:t xml:space="preserve"> </w:t>
      </w:r>
      <w:r w:rsidRPr="00822259">
        <w:rPr>
          <w:b/>
          <w:i/>
          <w:lang w:eastAsia="zh-CN"/>
        </w:rPr>
        <w:t>to support rooftop</w:t>
      </w:r>
      <w:r w:rsidRPr="00B64E34">
        <w:rPr>
          <w:b/>
          <w:i/>
          <w:lang w:eastAsia="zh-CN"/>
        </w:rPr>
        <w:t xml:space="preserve">. </w:t>
      </w:r>
    </w:p>
    <w:p w14:paraId="184DCFFD" w14:textId="77777777" w:rsidR="00761068" w:rsidRPr="00B64E34" w:rsidRDefault="00761068" w:rsidP="006E159A">
      <w:pPr>
        <w:rPr>
          <w:b/>
          <w:i/>
          <w:lang w:eastAsia="zh-CN"/>
        </w:rPr>
      </w:pPr>
    </w:p>
    <w:p w14:paraId="37D9633D" w14:textId="7AFD257E" w:rsidR="006E159A" w:rsidRPr="00B64E34" w:rsidRDefault="006E159A" w:rsidP="006E159A">
      <w:pPr>
        <w:rPr>
          <w:bCs/>
          <w:i/>
          <w:lang w:eastAsia="zh-CN"/>
        </w:rPr>
      </w:pPr>
      <w:r w:rsidRPr="00B64E34">
        <w:rPr>
          <w:b/>
          <w:bCs/>
          <w:i/>
          <w:u w:val="single"/>
        </w:rPr>
        <w:t>Observation:</w:t>
      </w:r>
      <w:r w:rsidRPr="00B64E34">
        <w:rPr>
          <w:b/>
          <w:bCs/>
          <w:i/>
        </w:rPr>
        <w:t xml:space="preserve"> </w:t>
      </w:r>
      <w:r w:rsidR="00D10870">
        <w:rPr>
          <w:b/>
          <w:i/>
          <w:lang w:eastAsia="zh-CN"/>
        </w:rPr>
        <w:t>The scheduling</w:t>
      </w:r>
      <w:r w:rsidRPr="00B64E34">
        <w:rPr>
          <w:b/>
          <w:i/>
          <w:lang w:eastAsia="zh-CN"/>
        </w:rPr>
        <w:t xml:space="preserve"> granularity </w:t>
      </w:r>
      <w:r w:rsidR="00D10870">
        <w:rPr>
          <w:b/>
          <w:i/>
          <w:lang w:eastAsia="zh-CN"/>
        </w:rPr>
        <w:t>has a large effect on</w:t>
      </w:r>
      <w:r w:rsidRPr="009B677F">
        <w:rPr>
          <w:b/>
          <w:i/>
          <w:lang w:eastAsia="zh-CN"/>
        </w:rPr>
        <w:t xml:space="preserve"> </w:t>
      </w:r>
      <w:r w:rsidRPr="00B64E34">
        <w:rPr>
          <w:b/>
          <w:i/>
          <w:lang w:eastAsia="zh-CN"/>
        </w:rPr>
        <w:t>the SINR value</w:t>
      </w:r>
      <w:r>
        <w:rPr>
          <w:b/>
          <w:i/>
          <w:lang w:eastAsia="zh-CN"/>
        </w:rPr>
        <w:t>s</w:t>
      </w:r>
      <w:r w:rsidRPr="00B64E34">
        <w:rPr>
          <w:b/>
          <w:bCs/>
          <w:i/>
        </w:rPr>
        <w:t>.</w:t>
      </w:r>
    </w:p>
    <w:p w14:paraId="2F208EEA" w14:textId="77777777" w:rsidR="006E159A" w:rsidRDefault="006E159A" w:rsidP="006E159A">
      <w:pPr>
        <w:rPr>
          <w:b/>
          <w:bCs/>
          <w:lang w:eastAsia="zh-CN"/>
        </w:rPr>
      </w:pPr>
      <w:r w:rsidRPr="00B64E34">
        <w:rPr>
          <w:rFonts w:hint="eastAsia"/>
          <w:b/>
          <w:bCs/>
          <w:i/>
          <w:u w:val="single"/>
          <w:lang w:eastAsia="zh-CN"/>
        </w:rPr>
        <w:t>Proposal</w:t>
      </w:r>
      <w:r w:rsidRPr="00B64E34">
        <w:rPr>
          <w:b/>
          <w:bCs/>
          <w:i/>
          <w:u w:val="single"/>
          <w:lang w:eastAsia="zh-CN"/>
        </w:rPr>
        <w:t xml:space="preserve"> 3</w:t>
      </w:r>
      <w:r w:rsidRPr="00B64E34">
        <w:rPr>
          <w:b/>
          <w:bCs/>
          <w:i/>
          <w:u w:val="single"/>
        </w:rPr>
        <w:t>:</w:t>
      </w:r>
      <w:r w:rsidRPr="00B64E34">
        <w:rPr>
          <w:b/>
          <w:bCs/>
          <w:i/>
        </w:rPr>
        <w:t xml:space="preserve"> The RS pattern </w:t>
      </w:r>
      <w:r w:rsidRPr="00B64E34">
        <w:rPr>
          <w:b/>
          <w:bCs/>
          <w:i/>
          <w:lang w:eastAsia="zh-CN"/>
        </w:rPr>
        <w:t>with</w:t>
      </w:r>
      <w:r w:rsidRPr="00B64E34">
        <w:rPr>
          <w:b/>
          <w:bCs/>
          <w:i/>
        </w:rPr>
        <w:t xml:space="preserve"> </w:t>
      </w:r>
      <w:r w:rsidRPr="000257E9">
        <w:rPr>
          <w:b/>
          <w:bCs/>
          <w:i/>
        </w:rPr>
        <w:t>D</w:t>
      </w:r>
      <w:r w:rsidRPr="00B64E34">
        <w:rPr>
          <w:b/>
          <w:bCs/>
          <w:i/>
          <w:vertAlign w:val="subscript"/>
        </w:rPr>
        <w:t>t</w:t>
      </w:r>
      <w:r w:rsidRPr="000257E9">
        <w:rPr>
          <w:b/>
          <w:bCs/>
          <w:i/>
        </w:rPr>
        <w:t xml:space="preserve">=2 </w:t>
      </w:r>
      <w:r w:rsidRPr="00B64E34">
        <w:rPr>
          <w:b/>
          <w:bCs/>
          <w:i/>
          <w:lang w:eastAsia="zh-CN"/>
        </w:rPr>
        <w:t xml:space="preserve">is preferred. </w:t>
      </w:r>
    </w:p>
    <w:p w14:paraId="417ED9BB" w14:textId="77777777" w:rsidR="005740C5" w:rsidRPr="0010303B" w:rsidRDefault="005740C5" w:rsidP="005740C5">
      <w:pPr>
        <w:rPr>
          <w:b/>
          <w:bCs/>
          <w:i/>
          <w:lang w:eastAsia="zh-CN"/>
        </w:rPr>
      </w:pPr>
      <w:r w:rsidRPr="0010303B">
        <w:rPr>
          <w:b/>
          <w:bCs/>
          <w:i/>
          <w:u w:val="single"/>
          <w:lang w:eastAsia="zh-CN"/>
        </w:rPr>
        <w:t>Proposal 4</w:t>
      </w:r>
      <w:r w:rsidRPr="0010303B">
        <w:rPr>
          <w:b/>
          <w:bCs/>
          <w:i/>
          <w:u w:val="single"/>
        </w:rPr>
        <w:t>:</w:t>
      </w:r>
      <w:r w:rsidRPr="0010303B">
        <w:rPr>
          <w:b/>
          <w:bCs/>
          <w:i/>
        </w:rPr>
        <w:t xml:space="preserve"> </w:t>
      </w:r>
      <w:r w:rsidRPr="0010303B">
        <w:rPr>
          <w:b/>
          <w:bCs/>
          <w:i/>
          <w:lang w:eastAsia="zh-CN"/>
        </w:rPr>
        <w:t>The following solution for TBS mapping of new numerologies can be used, assuming the schedule granularity is one symbol:</w:t>
      </w:r>
    </w:p>
    <w:p w14:paraId="3A73AD35" w14:textId="77777777" w:rsidR="005740C5" w:rsidRPr="0010303B" w:rsidRDefault="005740C5" w:rsidP="005740C5">
      <w:pPr>
        <w:pStyle w:val="ListParagraph"/>
        <w:numPr>
          <w:ilvl w:val="0"/>
          <w:numId w:val="12"/>
        </w:numPr>
        <w:spacing w:after="120" w:line="240" w:lineRule="auto"/>
        <w:contextualSpacing w:val="0"/>
        <w:jc w:val="both"/>
        <w:rPr>
          <w:rFonts w:ascii="Times New Roman" w:eastAsia="SimSun" w:hAnsi="Times New Roman"/>
          <w:b/>
          <w:bCs/>
          <w:i/>
          <w:lang w:val="en-US" w:eastAsia="zh-CN"/>
        </w:rPr>
      </w:pPr>
      <w:r w:rsidRPr="0010303B">
        <w:rPr>
          <w:rFonts w:ascii="Times New Roman" w:eastAsia="SimSun" w:hAnsi="Times New Roman"/>
          <w:b/>
          <w:bCs/>
          <w:i/>
          <w:lang w:val="en-US" w:eastAsia="zh-CN"/>
        </w:rPr>
        <w:t xml:space="preserve">Reuse the Modulation and TBS index table to get the TBS index </w:t>
      </w:r>
      <m:oMath>
        <m:sSub>
          <m:sSubPr>
            <m:ctrlPr>
              <w:rPr>
                <w:rFonts w:ascii="Cambria Math" w:eastAsia="SimSun" w:hAnsi="Cambria Math"/>
                <w:b/>
                <w:bCs/>
                <w:i/>
                <w:lang w:val="en-US" w:eastAsia="zh-CN"/>
              </w:rPr>
            </m:ctrlPr>
          </m:sSubPr>
          <m:e>
            <m:r>
              <m:rPr>
                <m:sty m:val="bi"/>
              </m:rPr>
              <w:rPr>
                <w:rFonts w:ascii="Cambria Math" w:eastAsia="SimSun" w:hAnsi="Cambria Math"/>
                <w:lang w:val="en-US" w:eastAsia="zh-CN"/>
              </w:rPr>
              <m:t>I</m:t>
            </m:r>
          </m:e>
          <m:sub>
            <m:r>
              <m:rPr>
                <m:sty m:val="bi"/>
              </m:rPr>
              <w:rPr>
                <w:rFonts w:ascii="Cambria Math" w:eastAsia="SimSun" w:hAnsi="Cambria Math"/>
                <w:lang w:val="en-US" w:eastAsia="zh-CN"/>
              </w:rPr>
              <m:t>TBS</m:t>
            </m:r>
          </m:sub>
        </m:sSub>
      </m:oMath>
      <w:r w:rsidRPr="0010303B">
        <w:rPr>
          <w:rFonts w:ascii="Times New Roman" w:eastAsia="SimSun" w:hAnsi="Times New Roman"/>
          <w:b/>
          <w:bCs/>
          <w:i/>
          <w:lang w:val="en-US" w:eastAsia="zh-CN"/>
        </w:rPr>
        <w:t xml:space="preserve"> according to the MCS Index </w:t>
      </w:r>
      <m:oMath>
        <m:sSub>
          <m:sSubPr>
            <m:ctrlPr>
              <w:rPr>
                <w:rFonts w:ascii="Cambria Math" w:eastAsia="SimSun" w:hAnsi="Cambria Math"/>
                <w:b/>
                <w:bCs/>
                <w:i/>
                <w:lang w:val="en-US" w:eastAsia="zh-CN"/>
              </w:rPr>
            </m:ctrlPr>
          </m:sSubPr>
          <m:e>
            <m:r>
              <m:rPr>
                <m:sty m:val="bi"/>
              </m:rPr>
              <w:rPr>
                <w:rFonts w:ascii="Cambria Math" w:eastAsia="SimSun" w:hAnsi="Cambria Math"/>
                <w:lang w:val="en-US" w:eastAsia="zh-CN"/>
              </w:rPr>
              <m:t>I</m:t>
            </m:r>
          </m:e>
          <m:sub>
            <m:r>
              <m:rPr>
                <m:sty m:val="bi"/>
              </m:rPr>
              <w:rPr>
                <w:rFonts w:ascii="Cambria Math" w:eastAsia="SimSun" w:hAnsi="Cambria Math"/>
                <w:lang w:val="en-US" w:eastAsia="zh-CN"/>
              </w:rPr>
              <m:t>MCS</m:t>
            </m:r>
          </m:sub>
        </m:sSub>
      </m:oMath>
    </w:p>
    <w:p w14:paraId="02C88EAB" w14:textId="77777777" w:rsidR="005740C5" w:rsidRPr="0010303B" w:rsidRDefault="005740C5" w:rsidP="005740C5">
      <w:pPr>
        <w:pStyle w:val="ListParagraph"/>
        <w:numPr>
          <w:ilvl w:val="0"/>
          <w:numId w:val="12"/>
        </w:numPr>
        <w:spacing w:after="120" w:line="240" w:lineRule="auto"/>
        <w:contextualSpacing w:val="0"/>
        <w:jc w:val="both"/>
        <w:rPr>
          <w:rFonts w:ascii="Times New Roman" w:eastAsia="SimSun" w:hAnsi="Times New Roman"/>
          <w:b/>
          <w:bCs/>
          <w:i/>
          <w:lang w:val="en-US" w:eastAsia="zh-CN"/>
        </w:rPr>
      </w:pPr>
      <w:r w:rsidRPr="0010303B">
        <w:rPr>
          <w:rFonts w:ascii="Times New Roman" w:eastAsia="SimSun" w:hAnsi="Times New Roman"/>
          <w:b/>
          <w:bCs/>
          <w:i/>
          <w:lang w:val="en-US" w:eastAsia="zh-CN"/>
        </w:rPr>
        <w:t xml:space="preserve">Reuse the Transport block table to get the temporary TBS value according to the TBS index </w:t>
      </w:r>
      <m:oMath>
        <m:sSub>
          <m:sSubPr>
            <m:ctrlPr>
              <w:rPr>
                <w:rFonts w:ascii="Cambria Math" w:eastAsia="SimSun" w:hAnsi="Cambria Math"/>
                <w:b/>
                <w:bCs/>
                <w:i/>
                <w:lang w:val="en-US" w:eastAsia="zh-CN"/>
              </w:rPr>
            </m:ctrlPr>
          </m:sSubPr>
          <m:e>
            <m:r>
              <m:rPr>
                <m:sty m:val="bi"/>
              </m:rPr>
              <w:rPr>
                <w:rFonts w:ascii="Cambria Math" w:eastAsia="SimSun" w:hAnsi="Cambria Math"/>
                <w:lang w:val="en-US" w:eastAsia="zh-CN"/>
              </w:rPr>
              <m:t>I</m:t>
            </m:r>
          </m:e>
          <m:sub>
            <m:r>
              <m:rPr>
                <m:sty m:val="bi"/>
              </m:rPr>
              <w:rPr>
                <w:rFonts w:ascii="Cambria Math" w:eastAsia="SimSun" w:hAnsi="Cambria Math"/>
                <w:lang w:val="en-US" w:eastAsia="zh-CN"/>
              </w:rPr>
              <m:t>TBS</m:t>
            </m:r>
          </m:sub>
        </m:sSub>
      </m:oMath>
      <w:r w:rsidRPr="0010303B">
        <w:rPr>
          <w:rFonts w:ascii="Times New Roman" w:eastAsia="SimSun" w:hAnsi="Times New Roman"/>
          <w:b/>
          <w:bCs/>
          <w:i/>
          <w:lang w:val="en-US" w:eastAsia="zh-CN"/>
        </w:rPr>
        <w:t xml:space="preserve"> and PRB number </w:t>
      </w:r>
      <m:oMath>
        <m:sSub>
          <m:sSubPr>
            <m:ctrlPr>
              <w:rPr>
                <w:rFonts w:ascii="Cambria Math" w:eastAsia="SimSun" w:hAnsi="Cambria Math"/>
                <w:b/>
                <w:bCs/>
                <w:i/>
                <w:lang w:val="en-US" w:eastAsia="zh-CN"/>
              </w:rPr>
            </m:ctrlPr>
          </m:sSubPr>
          <m:e>
            <m:r>
              <m:rPr>
                <m:sty m:val="bi"/>
              </m:rPr>
              <w:rPr>
                <w:rFonts w:ascii="Cambria Math" w:eastAsia="SimSun" w:hAnsi="Cambria Math"/>
                <w:lang w:val="en-US" w:eastAsia="zh-CN"/>
              </w:rPr>
              <m:t>N</m:t>
            </m:r>
          </m:e>
          <m:sub>
            <m:r>
              <m:rPr>
                <m:sty m:val="bi"/>
              </m:rPr>
              <w:rPr>
                <w:rFonts w:ascii="Cambria Math" w:eastAsia="SimSun" w:hAnsi="Cambria Math"/>
                <w:lang w:val="en-US" w:eastAsia="zh-CN"/>
              </w:rPr>
              <m:t>PRB</m:t>
            </m:r>
          </m:sub>
        </m:sSub>
      </m:oMath>
    </w:p>
    <w:p w14:paraId="6315E360" w14:textId="77777777" w:rsidR="005740C5" w:rsidRPr="0010303B" w:rsidRDefault="005740C5" w:rsidP="005740C5">
      <w:pPr>
        <w:pStyle w:val="ListParagraph"/>
        <w:numPr>
          <w:ilvl w:val="0"/>
          <w:numId w:val="12"/>
        </w:numPr>
        <w:spacing w:after="120" w:line="240" w:lineRule="auto"/>
        <w:contextualSpacing w:val="0"/>
        <w:jc w:val="both"/>
        <w:rPr>
          <w:b/>
          <w:i/>
          <w:lang w:eastAsia="zh-CN"/>
        </w:rPr>
      </w:pPr>
      <w:r w:rsidRPr="0010303B">
        <w:rPr>
          <w:rFonts w:ascii="Times New Roman" w:hAnsi="Times New Roman"/>
          <w:b/>
          <w:i/>
          <w:lang w:eastAsia="zh-CN"/>
        </w:rPr>
        <w:t xml:space="preserve">Scale the temporary TBS values </w:t>
      </w:r>
      <m:oMath>
        <m:r>
          <m:rPr>
            <m:sty m:val="bi"/>
          </m:rPr>
          <w:rPr>
            <w:rFonts w:ascii="Cambria Math" w:hAnsi="Cambria Math"/>
            <w:lang w:eastAsia="zh-CN"/>
          </w:rPr>
          <m:t xml:space="preserve">TBS_1 </m:t>
        </m:r>
      </m:oMath>
      <w:r w:rsidRPr="0010303B">
        <w:rPr>
          <w:rFonts w:ascii="Times New Roman" w:hAnsi="Times New Roman"/>
          <w:b/>
          <w:i/>
          <w:lang w:eastAsia="zh-CN"/>
        </w:rPr>
        <w:t xml:space="preserve">by a scaling factor α and selected the closest integer which can be divided by 8 as the TBS values, </w:t>
      </w:r>
      <m:oMath>
        <m:r>
          <m:rPr>
            <m:sty m:val="bi"/>
          </m:rPr>
          <w:rPr>
            <w:rFonts w:ascii="Cambria Math" w:hAnsi="Cambria Math"/>
            <w:lang w:eastAsia="zh-CN"/>
          </w:rPr>
          <m:t>TBS=</m:t>
        </m:r>
        <m:d>
          <m:dPr>
            <m:begChr m:val="|"/>
            <m:endChr m:val="|"/>
            <m:ctrlPr>
              <w:rPr>
                <w:rFonts w:ascii="Cambria Math" w:hAnsi="Cambria Math"/>
                <w:b/>
                <w:i/>
                <w:lang w:eastAsia="zh-CN"/>
              </w:rPr>
            </m:ctrlPr>
          </m:dPr>
          <m:e>
            <m:f>
              <m:fPr>
                <m:ctrlPr>
                  <w:rPr>
                    <w:rFonts w:ascii="Cambria Math" w:hAnsi="Cambria Math"/>
                    <w:b/>
                    <w:i/>
                    <w:lang w:eastAsia="zh-CN"/>
                  </w:rPr>
                </m:ctrlPr>
              </m:fPr>
              <m:num>
                <m:r>
                  <m:rPr>
                    <m:sty m:val="bi"/>
                  </m:rPr>
                  <w:rPr>
                    <w:rFonts w:ascii="Cambria Math" w:hAnsi="Cambria Math"/>
                    <w:lang w:eastAsia="zh-CN"/>
                  </w:rPr>
                  <m:t>TBS_1×α</m:t>
                </m:r>
              </m:num>
              <m:den>
                <m:r>
                  <m:rPr>
                    <m:sty m:val="bi"/>
                  </m:rPr>
                  <w:rPr>
                    <w:rFonts w:ascii="Cambria Math" w:hAnsi="Cambria Math"/>
                    <w:lang w:eastAsia="zh-CN"/>
                  </w:rPr>
                  <m:t>8</m:t>
                </m:r>
              </m:den>
            </m:f>
          </m:e>
        </m:d>
        <m:r>
          <m:rPr>
            <m:sty m:val="bi"/>
          </m:rPr>
          <w:rPr>
            <w:rFonts w:ascii="Cambria Math" w:hAnsi="Cambria Math"/>
            <w:lang w:eastAsia="zh-CN"/>
          </w:rPr>
          <m:t>×8</m:t>
        </m:r>
      </m:oMath>
      <w:r w:rsidRPr="0010303B">
        <w:rPr>
          <w:rFonts w:ascii="Times New Roman" w:eastAsia="SimSun" w:hAnsi="Times New Roman"/>
          <w:b/>
          <w:bCs/>
          <w:i/>
          <w:lang w:val="en-US" w:eastAsia="zh-CN"/>
        </w:rPr>
        <w:t>.</w:t>
      </w:r>
    </w:p>
    <w:p w14:paraId="59C0CEFD" w14:textId="77777777" w:rsidR="005740C5" w:rsidRPr="0010303B" w:rsidRDefault="005740C5" w:rsidP="005740C5">
      <w:pPr>
        <w:pStyle w:val="ListParagraph"/>
        <w:numPr>
          <w:ilvl w:val="0"/>
          <w:numId w:val="12"/>
        </w:numPr>
        <w:spacing w:after="120" w:line="240" w:lineRule="auto"/>
        <w:contextualSpacing w:val="0"/>
        <w:jc w:val="both"/>
        <w:rPr>
          <w:b/>
          <w:bCs/>
          <w:i/>
          <w:lang w:eastAsia="zh-CN"/>
        </w:rPr>
      </w:pPr>
      <w:r>
        <w:rPr>
          <w:rFonts w:ascii="Times New Roman" w:eastAsia="SimSun" w:hAnsi="Times New Roman"/>
          <w:b/>
          <w:bCs/>
          <w:i/>
          <w:lang w:val="en-US" w:eastAsia="zh-CN"/>
        </w:rPr>
        <w:t xml:space="preserve">The scaling factor </w:t>
      </w:r>
      <m:oMath>
        <m:r>
          <m:rPr>
            <m:sty m:val="bi"/>
          </m:rPr>
          <w:rPr>
            <w:rFonts w:ascii="Cambria Math" w:eastAsia="SimSun" w:hAnsi="Cambria Math"/>
            <w:lang w:val="en-US" w:eastAsia="zh-CN"/>
          </w:rPr>
          <m:t>α=</m:t>
        </m:r>
        <m:f>
          <m:fPr>
            <m:ctrlPr>
              <w:rPr>
                <w:rFonts w:ascii="Cambria Math" w:eastAsia="SimSun" w:hAnsi="Cambria Math"/>
                <w:b/>
                <w:bCs/>
                <w:i/>
                <w:lang w:val="en-US" w:eastAsia="zh-CN"/>
              </w:rPr>
            </m:ctrlPr>
          </m:fPr>
          <m:num>
            <m:sSub>
              <m:sSubPr>
                <m:ctrlPr>
                  <w:rPr>
                    <w:rFonts w:ascii="Cambria Math" w:eastAsia="SimSun" w:hAnsi="Cambria Math"/>
                    <w:b/>
                    <w:bCs/>
                    <w:i/>
                    <w:lang w:val="en-US" w:eastAsia="zh-CN"/>
                  </w:rPr>
                </m:ctrlPr>
              </m:sSubPr>
              <m:e>
                <m:r>
                  <m:rPr>
                    <m:sty m:val="bi"/>
                  </m:rPr>
                  <w:rPr>
                    <w:rFonts w:ascii="Cambria Math" w:eastAsia="SimSun" w:hAnsi="Cambria Math"/>
                    <w:lang w:val="en-US" w:eastAsia="zh-CN"/>
                  </w:rPr>
                  <m:t>N</m:t>
                </m:r>
              </m:e>
              <m:sub>
                <m:r>
                  <m:rPr>
                    <m:sty m:val="bi"/>
                  </m:rPr>
                  <w:rPr>
                    <w:rFonts w:ascii="Cambria Math" w:eastAsia="SimSun" w:hAnsi="Cambria Math"/>
                    <w:lang w:val="en-US" w:eastAsia="zh-CN"/>
                  </w:rPr>
                  <m:t>new numerology</m:t>
                </m:r>
              </m:sub>
            </m:sSub>
          </m:num>
          <m:den>
            <m:sSub>
              <m:sSubPr>
                <m:ctrlPr>
                  <w:rPr>
                    <w:rFonts w:ascii="Cambria Math" w:eastAsia="SimSun" w:hAnsi="Cambria Math"/>
                    <w:b/>
                    <w:bCs/>
                    <w:i/>
                    <w:lang w:val="en-US" w:eastAsia="zh-CN"/>
                  </w:rPr>
                </m:ctrlPr>
              </m:sSubPr>
              <m:e>
                <m:r>
                  <m:rPr>
                    <m:sty m:val="bi"/>
                  </m:rPr>
                  <w:rPr>
                    <w:rFonts w:ascii="Cambria Math" w:eastAsia="SimSun" w:hAnsi="Cambria Math"/>
                    <w:lang w:val="en-US" w:eastAsia="zh-CN"/>
                  </w:rPr>
                  <m:t>N</m:t>
                </m:r>
              </m:e>
              <m:sub>
                <m:r>
                  <m:rPr>
                    <m:sty m:val="bi"/>
                  </m:rPr>
                  <w:rPr>
                    <w:rFonts w:ascii="Cambria Math" w:eastAsia="SimSun" w:hAnsi="Cambria Math"/>
                    <w:lang w:val="en-US" w:eastAsia="zh-CN"/>
                  </w:rPr>
                  <m:t>legacy numerogy</m:t>
                </m:r>
              </m:sub>
            </m:sSub>
          </m:den>
        </m:f>
      </m:oMath>
      <w:r w:rsidRPr="0010303B">
        <w:rPr>
          <w:rFonts w:ascii="Times New Roman" w:eastAsia="SimSun" w:hAnsi="Times New Roman"/>
          <w:b/>
          <w:bCs/>
          <w:i/>
          <w:lang w:val="en-US" w:eastAsia="zh-CN"/>
        </w:rPr>
        <w:t xml:space="preserve"> ,</w:t>
      </w:r>
      <w:r w:rsidRPr="0010303B">
        <w:rPr>
          <w:i/>
          <w:lang w:eastAsia="zh-CN"/>
        </w:rPr>
        <w:t xml:space="preserve"> </w:t>
      </w:r>
      <w:r>
        <w:rPr>
          <w:rFonts w:ascii="Times New Roman" w:hAnsi="Times New Roman"/>
          <w:b/>
          <w:i/>
          <w:lang w:eastAsia="zh-CN"/>
        </w:rPr>
        <w:t>where</w:t>
      </w:r>
      <w:r w:rsidRPr="0010303B">
        <w:rPr>
          <w:rFonts w:ascii="Times New Roman" w:hAnsi="Times New Roman"/>
          <w:b/>
          <w:i/>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new numerology</m:t>
            </m:r>
          </m:sub>
        </m:sSub>
      </m:oMath>
      <w:r w:rsidRPr="0010303B">
        <w:rPr>
          <w:rFonts w:ascii="Times New Roman" w:hAnsi="Times New Roman"/>
          <w:b/>
          <w:i/>
          <w:lang w:eastAsia="zh-CN"/>
        </w:rPr>
        <w:t xml:space="preserve"> is the RE number in one RB for </w:t>
      </w:r>
      <w:r>
        <w:rPr>
          <w:rFonts w:ascii="Times New Roman" w:hAnsi="Times New Roman"/>
          <w:b/>
          <w:i/>
          <w:lang w:eastAsia="zh-CN"/>
        </w:rPr>
        <w:t xml:space="preserve">the </w:t>
      </w:r>
      <w:r w:rsidRPr="0010303B">
        <w:rPr>
          <w:rFonts w:ascii="Times New Roman" w:hAnsi="Times New Roman"/>
          <w:b/>
          <w:i/>
          <w:lang w:eastAsia="zh-CN"/>
        </w:rPr>
        <w:t>new numerolog</w:t>
      </w:r>
      <w:r>
        <w:rPr>
          <w:rFonts w:ascii="Times New Roman" w:hAnsi="Times New Roman"/>
          <w:b/>
          <w:i/>
          <w:lang w:eastAsia="zh-CN"/>
        </w:rPr>
        <w:t>y</w:t>
      </w:r>
      <w:r w:rsidRPr="0010303B">
        <w:rPr>
          <w:rFonts w:ascii="Times New Roman" w:hAnsi="Times New Roman"/>
          <w:b/>
          <w:i/>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legacy numerogy</m:t>
            </m:r>
          </m:sub>
        </m:sSub>
      </m:oMath>
      <w:r w:rsidRPr="0010303B">
        <w:rPr>
          <w:rFonts w:ascii="Times New Roman" w:hAnsi="Times New Roman"/>
          <w:b/>
          <w:i/>
          <w:lang w:eastAsia="zh-CN"/>
        </w:rPr>
        <w:t>is the RE number in one RB for legacy numerologies.</w:t>
      </w:r>
    </w:p>
    <w:p w14:paraId="0D5D2FA2" w14:textId="77777777" w:rsidR="00C02C53" w:rsidRPr="00C02C53" w:rsidRDefault="00C02C53" w:rsidP="006B1FD5">
      <w:pPr>
        <w:rPr>
          <w:b/>
          <w:bCs/>
          <w:lang w:val="en-GB"/>
        </w:rPr>
      </w:pPr>
      <w:bookmarkStart w:id="7" w:name="_GoBack"/>
      <w:bookmarkEnd w:id="7"/>
    </w:p>
    <w:p w14:paraId="410E44E3" w14:textId="77777777" w:rsidR="001D780E" w:rsidRPr="0058590B" w:rsidRDefault="001D780E" w:rsidP="00CF195E">
      <w:pPr>
        <w:pStyle w:val="Heading1"/>
        <w:numPr>
          <w:ilvl w:val="0"/>
          <w:numId w:val="0"/>
        </w:numPr>
        <w:ind w:left="432" w:hanging="432"/>
      </w:pPr>
      <w:bookmarkStart w:id="8" w:name="_Ref124589665"/>
      <w:bookmarkStart w:id="9" w:name="_Ref71620620"/>
      <w:bookmarkStart w:id="10" w:name="_Ref124671424"/>
      <w:r w:rsidRPr="0058590B">
        <w:t>References</w:t>
      </w:r>
    </w:p>
    <w:p w14:paraId="1E90AB11" w14:textId="3EF1BD55" w:rsidR="00414C2B" w:rsidRDefault="00447043" w:rsidP="00DA5F2B">
      <w:pPr>
        <w:pStyle w:val="References"/>
      </w:pPr>
      <w:bookmarkStart w:id="11" w:name="_Ref528247146"/>
      <w:bookmarkStart w:id="12" w:name="_Ref12590"/>
      <w:bookmarkEnd w:id="2"/>
      <w:bookmarkEnd w:id="8"/>
      <w:bookmarkEnd w:id="9"/>
      <w:bookmarkEnd w:id="10"/>
      <w:r>
        <w:t>RP</w:t>
      </w:r>
      <w:r w:rsidR="007A0323" w:rsidRPr="008B3952">
        <w:t>-</w:t>
      </w:r>
      <w:r w:rsidR="00A959F2" w:rsidRPr="008B3952">
        <w:t>19</w:t>
      </w:r>
      <w:r w:rsidR="00A959F2">
        <w:t>0</w:t>
      </w:r>
      <w:r>
        <w:t>732</w:t>
      </w:r>
      <w:r w:rsidR="007A0323">
        <w:t>, “</w:t>
      </w:r>
      <w:r>
        <w:t>LTE-based 5G terrestrial broadcast</w:t>
      </w:r>
      <w:r w:rsidR="007A0323">
        <w:t>,”</w:t>
      </w:r>
      <w:bookmarkEnd w:id="11"/>
      <w:r w:rsidR="007A0323">
        <w:t xml:space="preserve"> </w:t>
      </w:r>
      <w:r w:rsidRPr="009932A6">
        <w:t>Qualcomm Incorporated</w:t>
      </w:r>
      <w:r w:rsidR="007A0323">
        <w:t xml:space="preserve">, </w:t>
      </w:r>
      <w:r w:rsidR="009932A6">
        <w:t xml:space="preserve">RAN#83, </w:t>
      </w:r>
      <w:r>
        <w:t>Shenzhen</w:t>
      </w:r>
      <w:r w:rsidR="007A0323">
        <w:t xml:space="preserve">, </w:t>
      </w:r>
      <w:r>
        <w:t>China</w:t>
      </w:r>
      <w:r w:rsidR="007A0323">
        <w:t xml:space="preserve">, </w:t>
      </w:r>
      <w:r>
        <w:t>March</w:t>
      </w:r>
      <w:r w:rsidR="007A0323">
        <w:t xml:space="preserve"> </w:t>
      </w:r>
      <w:r>
        <w:t>18</w:t>
      </w:r>
      <w:r w:rsidR="007A0323">
        <w:t>-</w:t>
      </w:r>
      <w:r>
        <w:t>21</w:t>
      </w:r>
      <w:r w:rsidR="007A0323">
        <w:t>, 2019.</w:t>
      </w:r>
      <w:bookmarkEnd w:id="12"/>
    </w:p>
    <w:p w14:paraId="25A7F3DD" w14:textId="3DDB6E5A" w:rsidR="00CE6665" w:rsidRDefault="00CE6665" w:rsidP="00CE6665">
      <w:pPr>
        <w:pStyle w:val="References"/>
        <w:jc w:val="left"/>
        <w:rPr>
          <w:lang w:eastAsia="zh-CN"/>
        </w:rPr>
      </w:pPr>
      <w:bookmarkStart w:id="13" w:name="_Ref528088041"/>
      <w:bookmarkStart w:id="14" w:name="_Ref524966456"/>
      <w:r>
        <w:rPr>
          <w:lang w:eastAsia="zh-CN"/>
        </w:rPr>
        <w:t>RAN1#9</w:t>
      </w:r>
      <w:r w:rsidR="00D01F64">
        <w:rPr>
          <w:lang w:eastAsia="zh-CN"/>
        </w:rPr>
        <w:t>8</w:t>
      </w:r>
      <w:r>
        <w:rPr>
          <w:lang w:eastAsia="zh-CN"/>
        </w:rPr>
        <w:t xml:space="preserve"> Chairman notes, </w:t>
      </w:r>
      <w:r w:rsidR="00D01F64" w:rsidRPr="00D01F64">
        <w:rPr>
          <w:lang w:eastAsia="zh-CN"/>
        </w:rPr>
        <w:t>Prague</w:t>
      </w:r>
      <w:r>
        <w:rPr>
          <w:lang w:eastAsia="zh-CN"/>
        </w:rPr>
        <w:t xml:space="preserve">, </w:t>
      </w:r>
      <w:r w:rsidR="00D01F64" w:rsidRPr="00D01F64">
        <w:rPr>
          <w:lang w:eastAsia="zh-CN"/>
        </w:rPr>
        <w:t>Czech Republic</w:t>
      </w:r>
      <w:r w:rsidRPr="002A1916">
        <w:rPr>
          <w:lang w:eastAsia="zh-CN"/>
        </w:rPr>
        <w:t>.</w:t>
      </w:r>
      <w:bookmarkEnd w:id="13"/>
    </w:p>
    <w:p w14:paraId="484C8489" w14:textId="497889CC" w:rsidR="00594C7A" w:rsidRDefault="00594C7A" w:rsidP="00040D31">
      <w:pPr>
        <w:pStyle w:val="References"/>
      </w:pPr>
      <w:bookmarkStart w:id="15" w:name="_Ref20388978"/>
      <w:r>
        <w:t>R1</w:t>
      </w:r>
      <w:r w:rsidRPr="008B3952">
        <w:t>-19</w:t>
      </w:r>
      <w:r>
        <w:t xml:space="preserve">08841, “Support of longer numerologies for rooftop reception,” </w:t>
      </w:r>
      <w:r w:rsidRPr="009932A6">
        <w:t>Qualcomm Incorporated</w:t>
      </w:r>
      <w:r>
        <w:t>, RAN1#98, Prague, Czech Republic, August 26-30, 2019.</w:t>
      </w:r>
      <w:bookmarkEnd w:id="15"/>
    </w:p>
    <w:p w14:paraId="41122FD3" w14:textId="2D7D2366" w:rsidR="00254890" w:rsidRPr="00B40D1E" w:rsidRDefault="00A610B7" w:rsidP="00DA3F76">
      <w:pPr>
        <w:pStyle w:val="References"/>
      </w:pPr>
      <w:bookmarkStart w:id="16" w:name="_Ref16703321"/>
      <w:bookmarkEnd w:id="14"/>
      <w:r>
        <w:t xml:space="preserve">TR 36.776, “Study on </w:t>
      </w:r>
      <w:r w:rsidRPr="000E7C2F">
        <w:t>LTE-based 5G terrestrial broadcast</w:t>
      </w:r>
      <w:r>
        <w:t>,” v2.0.0 (2019-03).</w:t>
      </w:r>
      <w:bookmarkEnd w:id="16"/>
    </w:p>
    <w:sectPr w:rsidR="00254890" w:rsidRPr="00B40D1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42561D" w14:textId="77777777" w:rsidR="004B355F" w:rsidRDefault="004B355F">
      <w:r>
        <w:separator/>
      </w:r>
    </w:p>
  </w:endnote>
  <w:endnote w:type="continuationSeparator" w:id="0">
    <w:p w14:paraId="261A7BE2" w14:textId="77777777" w:rsidR="004B355F" w:rsidRDefault="004B3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53E8E8" w14:textId="77777777" w:rsidR="004B355F" w:rsidRDefault="004B355F">
      <w:r>
        <w:separator/>
      </w:r>
    </w:p>
  </w:footnote>
  <w:footnote w:type="continuationSeparator" w:id="0">
    <w:p w14:paraId="71C5156E" w14:textId="77777777" w:rsidR="004B355F" w:rsidRDefault="004B35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AD0BCA"/>
    <w:multiLevelType w:val="hybridMultilevel"/>
    <w:tmpl w:val="8BD27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12485A"/>
    <w:multiLevelType w:val="hybridMultilevel"/>
    <w:tmpl w:val="D84C7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7704A"/>
    <w:multiLevelType w:val="hybridMultilevel"/>
    <w:tmpl w:val="4104A8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BE4B40"/>
    <w:multiLevelType w:val="hybridMultilevel"/>
    <w:tmpl w:val="18A02DCC"/>
    <w:lvl w:ilvl="0" w:tplc="A6104B0E">
      <w:start w:val="40"/>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5735F98"/>
    <w:multiLevelType w:val="hybridMultilevel"/>
    <w:tmpl w:val="4A3A056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D526FB"/>
    <w:multiLevelType w:val="hybridMultilevel"/>
    <w:tmpl w:val="AD063906"/>
    <w:lvl w:ilvl="0" w:tplc="A1B41B6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BE0081"/>
    <w:multiLevelType w:val="hybridMultilevel"/>
    <w:tmpl w:val="152EC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AD34EA1"/>
    <w:multiLevelType w:val="hybridMultilevel"/>
    <w:tmpl w:val="99E0B0A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D631223"/>
    <w:multiLevelType w:val="hybridMultilevel"/>
    <w:tmpl w:val="1A5C9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A7604A"/>
    <w:multiLevelType w:val="hybridMultilevel"/>
    <w:tmpl w:val="747423C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7"/>
  </w:num>
  <w:num w:numId="3">
    <w:abstractNumId w:val="5"/>
  </w:num>
  <w:num w:numId="4">
    <w:abstractNumId w:val="11"/>
  </w:num>
  <w:num w:numId="5">
    <w:abstractNumId w:val="3"/>
  </w:num>
  <w:num w:numId="6">
    <w:abstractNumId w:val="10"/>
  </w:num>
  <w:num w:numId="7">
    <w:abstractNumId w:val="0"/>
  </w:num>
  <w:num w:numId="8">
    <w:abstractNumId w:val="4"/>
  </w:num>
  <w:num w:numId="9">
    <w:abstractNumId w:val="12"/>
  </w:num>
  <w:num w:numId="10">
    <w:abstractNumId w:val="1"/>
  </w:num>
  <w:num w:numId="11">
    <w:abstractNumId w:val="2"/>
  </w:num>
  <w:num w:numId="12">
    <w:abstractNumId w:val="9"/>
  </w:num>
  <w:num w:numId="13">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5018"/>
    <w:rsid w:val="000072B6"/>
    <w:rsid w:val="00007813"/>
    <w:rsid w:val="000102D7"/>
    <w:rsid w:val="000109E6"/>
    <w:rsid w:val="00011278"/>
    <w:rsid w:val="00011F04"/>
    <w:rsid w:val="00011F67"/>
    <w:rsid w:val="00012862"/>
    <w:rsid w:val="000128E6"/>
    <w:rsid w:val="00015A05"/>
    <w:rsid w:val="00015EFB"/>
    <w:rsid w:val="000165E2"/>
    <w:rsid w:val="00016B0E"/>
    <w:rsid w:val="000172BE"/>
    <w:rsid w:val="0001775B"/>
    <w:rsid w:val="00017D8A"/>
    <w:rsid w:val="00020E86"/>
    <w:rsid w:val="00023388"/>
    <w:rsid w:val="00023425"/>
    <w:rsid w:val="000241BE"/>
    <w:rsid w:val="000242F2"/>
    <w:rsid w:val="000257E9"/>
    <w:rsid w:val="00026875"/>
    <w:rsid w:val="00026D4B"/>
    <w:rsid w:val="000275C6"/>
    <w:rsid w:val="00027AD6"/>
    <w:rsid w:val="00027DC6"/>
    <w:rsid w:val="00027F9D"/>
    <w:rsid w:val="0003024C"/>
    <w:rsid w:val="00030533"/>
    <w:rsid w:val="00031ADB"/>
    <w:rsid w:val="00032056"/>
    <w:rsid w:val="000328CA"/>
    <w:rsid w:val="00032E40"/>
    <w:rsid w:val="000334AE"/>
    <w:rsid w:val="0003376B"/>
    <w:rsid w:val="00034676"/>
    <w:rsid w:val="000346E6"/>
    <w:rsid w:val="000352B3"/>
    <w:rsid w:val="00035912"/>
    <w:rsid w:val="00036660"/>
    <w:rsid w:val="0004023E"/>
    <w:rsid w:val="0004024B"/>
    <w:rsid w:val="00040D31"/>
    <w:rsid w:val="00041C57"/>
    <w:rsid w:val="000434B7"/>
    <w:rsid w:val="000435E4"/>
    <w:rsid w:val="00044FE9"/>
    <w:rsid w:val="00046796"/>
    <w:rsid w:val="000467FD"/>
    <w:rsid w:val="0004682C"/>
    <w:rsid w:val="0004692C"/>
    <w:rsid w:val="00046AAF"/>
    <w:rsid w:val="00046ABD"/>
    <w:rsid w:val="00047225"/>
    <w:rsid w:val="00047A67"/>
    <w:rsid w:val="00047E60"/>
    <w:rsid w:val="00050246"/>
    <w:rsid w:val="000507C7"/>
    <w:rsid w:val="00051D59"/>
    <w:rsid w:val="00052AD2"/>
    <w:rsid w:val="00052FEE"/>
    <w:rsid w:val="000530DF"/>
    <w:rsid w:val="000543DD"/>
    <w:rsid w:val="00054BBB"/>
    <w:rsid w:val="00054E0C"/>
    <w:rsid w:val="0005541D"/>
    <w:rsid w:val="000554EF"/>
    <w:rsid w:val="000565C8"/>
    <w:rsid w:val="00057B51"/>
    <w:rsid w:val="00057DC8"/>
    <w:rsid w:val="000612E1"/>
    <w:rsid w:val="000614FE"/>
    <w:rsid w:val="00061DB5"/>
    <w:rsid w:val="000625A7"/>
    <w:rsid w:val="00065D38"/>
    <w:rsid w:val="00065DEB"/>
    <w:rsid w:val="0006694E"/>
    <w:rsid w:val="00067DD1"/>
    <w:rsid w:val="00070447"/>
    <w:rsid w:val="000706E7"/>
    <w:rsid w:val="00070B43"/>
    <w:rsid w:val="00070EF8"/>
    <w:rsid w:val="00071192"/>
    <w:rsid w:val="000713A7"/>
    <w:rsid w:val="00072A80"/>
    <w:rsid w:val="000731A0"/>
    <w:rsid w:val="000736C1"/>
    <w:rsid w:val="00073797"/>
    <w:rsid w:val="00073ADA"/>
    <w:rsid w:val="00073DEC"/>
    <w:rsid w:val="00073E50"/>
    <w:rsid w:val="000745AA"/>
    <w:rsid w:val="00074E86"/>
    <w:rsid w:val="00076097"/>
    <w:rsid w:val="00076541"/>
    <w:rsid w:val="00076CB0"/>
    <w:rsid w:val="00076E44"/>
    <w:rsid w:val="000772F4"/>
    <w:rsid w:val="000776EB"/>
    <w:rsid w:val="00081E4D"/>
    <w:rsid w:val="000823B0"/>
    <w:rsid w:val="0008335B"/>
    <w:rsid w:val="00083379"/>
    <w:rsid w:val="00083587"/>
    <w:rsid w:val="000836B7"/>
    <w:rsid w:val="00083838"/>
    <w:rsid w:val="00083B6A"/>
    <w:rsid w:val="00084E0C"/>
    <w:rsid w:val="00085E04"/>
    <w:rsid w:val="00086800"/>
    <w:rsid w:val="00087913"/>
    <w:rsid w:val="000902DC"/>
    <w:rsid w:val="00090946"/>
    <w:rsid w:val="000911AE"/>
    <w:rsid w:val="00092F36"/>
    <w:rsid w:val="00093697"/>
    <w:rsid w:val="00093D42"/>
    <w:rsid w:val="00093DD0"/>
    <w:rsid w:val="00094A16"/>
    <w:rsid w:val="00094DE6"/>
    <w:rsid w:val="00096356"/>
    <w:rsid w:val="00096653"/>
    <w:rsid w:val="0009702A"/>
    <w:rsid w:val="0009794B"/>
    <w:rsid w:val="00097C99"/>
    <w:rsid w:val="000A0F14"/>
    <w:rsid w:val="000A104A"/>
    <w:rsid w:val="000A1441"/>
    <w:rsid w:val="000A1A06"/>
    <w:rsid w:val="000A1B60"/>
    <w:rsid w:val="000A21B4"/>
    <w:rsid w:val="000A22AC"/>
    <w:rsid w:val="000A2CC7"/>
    <w:rsid w:val="000A2ED6"/>
    <w:rsid w:val="000A41D1"/>
    <w:rsid w:val="000A4205"/>
    <w:rsid w:val="000A4226"/>
    <w:rsid w:val="000A4A19"/>
    <w:rsid w:val="000A6351"/>
    <w:rsid w:val="000A63D6"/>
    <w:rsid w:val="000A6B3E"/>
    <w:rsid w:val="000A75CC"/>
    <w:rsid w:val="000A7B38"/>
    <w:rsid w:val="000A7F11"/>
    <w:rsid w:val="000B01E0"/>
    <w:rsid w:val="000B0343"/>
    <w:rsid w:val="000B125E"/>
    <w:rsid w:val="000B1FE1"/>
    <w:rsid w:val="000B2985"/>
    <w:rsid w:val="000B2C88"/>
    <w:rsid w:val="000B3342"/>
    <w:rsid w:val="000B4764"/>
    <w:rsid w:val="000B51FA"/>
    <w:rsid w:val="000B5905"/>
    <w:rsid w:val="000B5975"/>
    <w:rsid w:val="000B6D40"/>
    <w:rsid w:val="000B6E2C"/>
    <w:rsid w:val="000B76C5"/>
    <w:rsid w:val="000B7771"/>
    <w:rsid w:val="000B7A10"/>
    <w:rsid w:val="000C055B"/>
    <w:rsid w:val="000C115D"/>
    <w:rsid w:val="000C1535"/>
    <w:rsid w:val="000C252B"/>
    <w:rsid w:val="000C2FBD"/>
    <w:rsid w:val="000C3B0C"/>
    <w:rsid w:val="000C422D"/>
    <w:rsid w:val="000C5ADD"/>
    <w:rsid w:val="000C5F91"/>
    <w:rsid w:val="000C6025"/>
    <w:rsid w:val="000C7265"/>
    <w:rsid w:val="000D0565"/>
    <w:rsid w:val="000D0839"/>
    <w:rsid w:val="000D0E4E"/>
    <w:rsid w:val="000D113C"/>
    <w:rsid w:val="000D12D1"/>
    <w:rsid w:val="000D159A"/>
    <w:rsid w:val="000D1796"/>
    <w:rsid w:val="000D22CC"/>
    <w:rsid w:val="000D36AE"/>
    <w:rsid w:val="000D38A1"/>
    <w:rsid w:val="000D3C4B"/>
    <w:rsid w:val="000D4331"/>
    <w:rsid w:val="000D4C4E"/>
    <w:rsid w:val="000D5077"/>
    <w:rsid w:val="000D51C3"/>
    <w:rsid w:val="000D5362"/>
    <w:rsid w:val="000D57F8"/>
    <w:rsid w:val="000D5851"/>
    <w:rsid w:val="000D5C60"/>
    <w:rsid w:val="000D5F8B"/>
    <w:rsid w:val="000D71E2"/>
    <w:rsid w:val="000D73A5"/>
    <w:rsid w:val="000E07D6"/>
    <w:rsid w:val="000E1380"/>
    <w:rsid w:val="000E18DF"/>
    <w:rsid w:val="000E50FE"/>
    <w:rsid w:val="000E5697"/>
    <w:rsid w:val="000E59A0"/>
    <w:rsid w:val="000E7051"/>
    <w:rsid w:val="000E7A84"/>
    <w:rsid w:val="000F15BC"/>
    <w:rsid w:val="000F180A"/>
    <w:rsid w:val="000F1C92"/>
    <w:rsid w:val="000F2EEE"/>
    <w:rsid w:val="000F3697"/>
    <w:rsid w:val="000F4215"/>
    <w:rsid w:val="000F7326"/>
    <w:rsid w:val="000F7F58"/>
    <w:rsid w:val="00100128"/>
    <w:rsid w:val="00100FF3"/>
    <w:rsid w:val="001015A3"/>
    <w:rsid w:val="00101CB8"/>
    <w:rsid w:val="001026CA"/>
    <w:rsid w:val="0010303B"/>
    <w:rsid w:val="0010382E"/>
    <w:rsid w:val="00103AEE"/>
    <w:rsid w:val="00104093"/>
    <w:rsid w:val="00104210"/>
    <w:rsid w:val="001043C2"/>
    <w:rsid w:val="001043E1"/>
    <w:rsid w:val="001046C3"/>
    <w:rsid w:val="00104B91"/>
    <w:rsid w:val="00104BBA"/>
    <w:rsid w:val="0010505A"/>
    <w:rsid w:val="00105CC7"/>
    <w:rsid w:val="0010687D"/>
    <w:rsid w:val="00107779"/>
    <w:rsid w:val="001078C2"/>
    <w:rsid w:val="00107E1C"/>
    <w:rsid w:val="00110243"/>
    <w:rsid w:val="001112C4"/>
    <w:rsid w:val="00111444"/>
    <w:rsid w:val="00111723"/>
    <w:rsid w:val="00111860"/>
    <w:rsid w:val="001129B5"/>
    <w:rsid w:val="00112A86"/>
    <w:rsid w:val="00112AD7"/>
    <w:rsid w:val="00112BE6"/>
    <w:rsid w:val="001141E3"/>
    <w:rsid w:val="001144DF"/>
    <w:rsid w:val="0011557B"/>
    <w:rsid w:val="00115BD1"/>
    <w:rsid w:val="00116DAB"/>
    <w:rsid w:val="0011715B"/>
    <w:rsid w:val="001179BC"/>
    <w:rsid w:val="00117C85"/>
    <w:rsid w:val="001206E2"/>
    <w:rsid w:val="00120B13"/>
    <w:rsid w:val="001216F3"/>
    <w:rsid w:val="00121AF0"/>
    <w:rsid w:val="00123ED4"/>
    <w:rsid w:val="00124864"/>
    <w:rsid w:val="00124D84"/>
    <w:rsid w:val="001250DD"/>
    <w:rsid w:val="00125733"/>
    <w:rsid w:val="001263AA"/>
    <w:rsid w:val="00127BA6"/>
    <w:rsid w:val="00130417"/>
    <w:rsid w:val="00130779"/>
    <w:rsid w:val="001307A1"/>
    <w:rsid w:val="001321D3"/>
    <w:rsid w:val="00133599"/>
    <w:rsid w:val="00133BF7"/>
    <w:rsid w:val="0013468B"/>
    <w:rsid w:val="00134B88"/>
    <w:rsid w:val="00135B26"/>
    <w:rsid w:val="00136A23"/>
    <w:rsid w:val="00136B99"/>
    <w:rsid w:val="00136F73"/>
    <w:rsid w:val="00140261"/>
    <w:rsid w:val="0014063E"/>
    <w:rsid w:val="001407F2"/>
    <w:rsid w:val="0014087D"/>
    <w:rsid w:val="00140F74"/>
    <w:rsid w:val="00141191"/>
    <w:rsid w:val="0014159C"/>
    <w:rsid w:val="00142665"/>
    <w:rsid w:val="0014384A"/>
    <w:rsid w:val="0014450F"/>
    <w:rsid w:val="00144BC5"/>
    <w:rsid w:val="00144D8F"/>
    <w:rsid w:val="00145C74"/>
    <w:rsid w:val="0014623A"/>
    <w:rsid w:val="001462E9"/>
    <w:rsid w:val="00146B9F"/>
    <w:rsid w:val="00146E32"/>
    <w:rsid w:val="00151116"/>
    <w:rsid w:val="00151619"/>
    <w:rsid w:val="00151CA4"/>
    <w:rsid w:val="00151FDC"/>
    <w:rsid w:val="00152835"/>
    <w:rsid w:val="00153218"/>
    <w:rsid w:val="001551C3"/>
    <w:rsid w:val="0015542E"/>
    <w:rsid w:val="001559FA"/>
    <w:rsid w:val="0015600D"/>
    <w:rsid w:val="001560B4"/>
    <w:rsid w:val="00156374"/>
    <w:rsid w:val="001577D8"/>
    <w:rsid w:val="00157FC3"/>
    <w:rsid w:val="00160739"/>
    <w:rsid w:val="00160980"/>
    <w:rsid w:val="0016271E"/>
    <w:rsid w:val="00162C85"/>
    <w:rsid w:val="00162D7A"/>
    <w:rsid w:val="001641A2"/>
    <w:rsid w:val="00164DAB"/>
    <w:rsid w:val="00165BBB"/>
    <w:rsid w:val="0016613F"/>
    <w:rsid w:val="00166215"/>
    <w:rsid w:val="0016630F"/>
    <w:rsid w:val="00166591"/>
    <w:rsid w:val="001668CB"/>
    <w:rsid w:val="001670BF"/>
    <w:rsid w:val="0017042A"/>
    <w:rsid w:val="00171143"/>
    <w:rsid w:val="00172864"/>
    <w:rsid w:val="00172B82"/>
    <w:rsid w:val="00172EFA"/>
    <w:rsid w:val="00173608"/>
    <w:rsid w:val="001745EC"/>
    <w:rsid w:val="001747B7"/>
    <w:rsid w:val="001756D1"/>
    <w:rsid w:val="00175C30"/>
    <w:rsid w:val="001762F8"/>
    <w:rsid w:val="001769A6"/>
    <w:rsid w:val="00177069"/>
    <w:rsid w:val="00177FC1"/>
    <w:rsid w:val="00180094"/>
    <w:rsid w:val="001815A2"/>
    <w:rsid w:val="00181FC1"/>
    <w:rsid w:val="0018210A"/>
    <w:rsid w:val="00182393"/>
    <w:rsid w:val="00182F13"/>
    <w:rsid w:val="00183034"/>
    <w:rsid w:val="001830F7"/>
    <w:rsid w:val="00183CB3"/>
    <w:rsid w:val="00183EE6"/>
    <w:rsid w:val="00184080"/>
    <w:rsid w:val="00185234"/>
    <w:rsid w:val="0018588A"/>
    <w:rsid w:val="00186404"/>
    <w:rsid w:val="00187252"/>
    <w:rsid w:val="001875F6"/>
    <w:rsid w:val="00191C91"/>
    <w:rsid w:val="00192DD9"/>
    <w:rsid w:val="001931CA"/>
    <w:rsid w:val="00193878"/>
    <w:rsid w:val="00194339"/>
    <w:rsid w:val="00194848"/>
    <w:rsid w:val="00194F68"/>
    <w:rsid w:val="001958EA"/>
    <w:rsid w:val="00195E0E"/>
    <w:rsid w:val="001966C9"/>
    <w:rsid w:val="00197D47"/>
    <w:rsid w:val="001A01A5"/>
    <w:rsid w:val="001A16EA"/>
    <w:rsid w:val="001A180D"/>
    <w:rsid w:val="001A1BAC"/>
    <w:rsid w:val="001A23CE"/>
    <w:rsid w:val="001A2C89"/>
    <w:rsid w:val="001A46E9"/>
    <w:rsid w:val="001A4A45"/>
    <w:rsid w:val="001A5C71"/>
    <w:rsid w:val="001A673E"/>
    <w:rsid w:val="001A7763"/>
    <w:rsid w:val="001B0366"/>
    <w:rsid w:val="001B243A"/>
    <w:rsid w:val="001B2E66"/>
    <w:rsid w:val="001B3964"/>
    <w:rsid w:val="001B4452"/>
    <w:rsid w:val="001B466C"/>
    <w:rsid w:val="001B4F34"/>
    <w:rsid w:val="001B52EC"/>
    <w:rsid w:val="001B554A"/>
    <w:rsid w:val="001B64C4"/>
    <w:rsid w:val="001B6564"/>
    <w:rsid w:val="001B691A"/>
    <w:rsid w:val="001C02D8"/>
    <w:rsid w:val="001C04E3"/>
    <w:rsid w:val="001C2378"/>
    <w:rsid w:val="001C3EE9"/>
    <w:rsid w:val="001C3FA4"/>
    <w:rsid w:val="001C40F9"/>
    <w:rsid w:val="001C40FC"/>
    <w:rsid w:val="001C458B"/>
    <w:rsid w:val="001C48A4"/>
    <w:rsid w:val="001C5D4F"/>
    <w:rsid w:val="001C5F77"/>
    <w:rsid w:val="001C64C0"/>
    <w:rsid w:val="001C69DA"/>
    <w:rsid w:val="001C6F06"/>
    <w:rsid w:val="001D2360"/>
    <w:rsid w:val="001D28B3"/>
    <w:rsid w:val="001D3109"/>
    <w:rsid w:val="001D332E"/>
    <w:rsid w:val="001D378C"/>
    <w:rsid w:val="001D457E"/>
    <w:rsid w:val="001D5033"/>
    <w:rsid w:val="001D51A4"/>
    <w:rsid w:val="001D561B"/>
    <w:rsid w:val="001D57DB"/>
    <w:rsid w:val="001D5C02"/>
    <w:rsid w:val="001D5C88"/>
    <w:rsid w:val="001D6567"/>
    <w:rsid w:val="001D695C"/>
    <w:rsid w:val="001D6FD9"/>
    <w:rsid w:val="001D780E"/>
    <w:rsid w:val="001E0250"/>
    <w:rsid w:val="001E051A"/>
    <w:rsid w:val="001E05C3"/>
    <w:rsid w:val="001E0AB0"/>
    <w:rsid w:val="001E0AD3"/>
    <w:rsid w:val="001E36E4"/>
    <w:rsid w:val="001E379D"/>
    <w:rsid w:val="001E3A3C"/>
    <w:rsid w:val="001E5C23"/>
    <w:rsid w:val="001E6943"/>
    <w:rsid w:val="001E7504"/>
    <w:rsid w:val="001E76DF"/>
    <w:rsid w:val="001F0180"/>
    <w:rsid w:val="001F1308"/>
    <w:rsid w:val="001F1525"/>
    <w:rsid w:val="001F1E87"/>
    <w:rsid w:val="001F1EB6"/>
    <w:rsid w:val="001F2E23"/>
    <w:rsid w:val="001F341F"/>
    <w:rsid w:val="001F3707"/>
    <w:rsid w:val="001F3911"/>
    <w:rsid w:val="001F3A19"/>
    <w:rsid w:val="001F3F1A"/>
    <w:rsid w:val="001F4CBD"/>
    <w:rsid w:val="001F5545"/>
    <w:rsid w:val="001F5777"/>
    <w:rsid w:val="001F5937"/>
    <w:rsid w:val="001F59E3"/>
    <w:rsid w:val="001F59ED"/>
    <w:rsid w:val="001F7121"/>
    <w:rsid w:val="00200D2C"/>
    <w:rsid w:val="0020101B"/>
    <w:rsid w:val="002019D8"/>
    <w:rsid w:val="00201ACD"/>
    <w:rsid w:val="00201EC7"/>
    <w:rsid w:val="0020349A"/>
    <w:rsid w:val="002034B4"/>
    <w:rsid w:val="002038A7"/>
    <w:rsid w:val="00203A78"/>
    <w:rsid w:val="00204032"/>
    <w:rsid w:val="0020442C"/>
    <w:rsid w:val="00204BAD"/>
    <w:rsid w:val="00204BE4"/>
    <w:rsid w:val="00204D60"/>
    <w:rsid w:val="00205627"/>
    <w:rsid w:val="002056D0"/>
    <w:rsid w:val="00205A0F"/>
    <w:rsid w:val="002061C6"/>
    <w:rsid w:val="00207682"/>
    <w:rsid w:val="002100D1"/>
    <w:rsid w:val="00210860"/>
    <w:rsid w:val="00210B6A"/>
    <w:rsid w:val="002116A5"/>
    <w:rsid w:val="00212CB6"/>
    <w:rsid w:val="00212E37"/>
    <w:rsid w:val="00213B5D"/>
    <w:rsid w:val="00213BAE"/>
    <w:rsid w:val="002140FF"/>
    <w:rsid w:val="002159DD"/>
    <w:rsid w:val="002164D8"/>
    <w:rsid w:val="00220894"/>
    <w:rsid w:val="00220A81"/>
    <w:rsid w:val="00221542"/>
    <w:rsid w:val="00221772"/>
    <w:rsid w:val="002236DE"/>
    <w:rsid w:val="00224952"/>
    <w:rsid w:val="00224DD2"/>
    <w:rsid w:val="00225905"/>
    <w:rsid w:val="00225A6A"/>
    <w:rsid w:val="00225AC7"/>
    <w:rsid w:val="00225ACC"/>
    <w:rsid w:val="002301FF"/>
    <w:rsid w:val="00230B0A"/>
    <w:rsid w:val="00231ABC"/>
    <w:rsid w:val="00231C25"/>
    <w:rsid w:val="00231C6F"/>
    <w:rsid w:val="0023244C"/>
    <w:rsid w:val="00232A90"/>
    <w:rsid w:val="00234151"/>
    <w:rsid w:val="00234F8C"/>
    <w:rsid w:val="002354EA"/>
    <w:rsid w:val="00235542"/>
    <w:rsid w:val="002369B0"/>
    <w:rsid w:val="00236AD8"/>
    <w:rsid w:val="00237BC0"/>
    <w:rsid w:val="002401F5"/>
    <w:rsid w:val="00240ADB"/>
    <w:rsid w:val="00240B73"/>
    <w:rsid w:val="00240E54"/>
    <w:rsid w:val="002423A4"/>
    <w:rsid w:val="00243143"/>
    <w:rsid w:val="0024387C"/>
    <w:rsid w:val="002451C5"/>
    <w:rsid w:val="00245F1F"/>
    <w:rsid w:val="0024663B"/>
    <w:rsid w:val="00247103"/>
    <w:rsid w:val="00250067"/>
    <w:rsid w:val="002516DE"/>
    <w:rsid w:val="00251F81"/>
    <w:rsid w:val="00252BE0"/>
    <w:rsid w:val="00253588"/>
    <w:rsid w:val="002546F4"/>
    <w:rsid w:val="00254890"/>
    <w:rsid w:val="002551D0"/>
    <w:rsid w:val="00255374"/>
    <w:rsid w:val="00257105"/>
    <w:rsid w:val="002575EF"/>
    <w:rsid w:val="00257BF4"/>
    <w:rsid w:val="00260003"/>
    <w:rsid w:val="0026035D"/>
    <w:rsid w:val="00260513"/>
    <w:rsid w:val="002606D6"/>
    <w:rsid w:val="00261C98"/>
    <w:rsid w:val="0026248E"/>
    <w:rsid w:val="00262914"/>
    <w:rsid w:val="0026375E"/>
    <w:rsid w:val="00263F38"/>
    <w:rsid w:val="002647BF"/>
    <w:rsid w:val="002647D5"/>
    <w:rsid w:val="00265032"/>
    <w:rsid w:val="002651FB"/>
    <w:rsid w:val="0026538C"/>
    <w:rsid w:val="00265781"/>
    <w:rsid w:val="00266733"/>
    <w:rsid w:val="00266B13"/>
    <w:rsid w:val="00270728"/>
    <w:rsid w:val="00270D42"/>
    <w:rsid w:val="0027195D"/>
    <w:rsid w:val="00272B03"/>
    <w:rsid w:val="002733E2"/>
    <w:rsid w:val="002738C8"/>
    <w:rsid w:val="00273DC9"/>
    <w:rsid w:val="002750B1"/>
    <w:rsid w:val="00276A35"/>
    <w:rsid w:val="00277835"/>
    <w:rsid w:val="002803CD"/>
    <w:rsid w:val="00280AB1"/>
    <w:rsid w:val="00280B4D"/>
    <w:rsid w:val="00284BAE"/>
    <w:rsid w:val="002859AF"/>
    <w:rsid w:val="00286910"/>
    <w:rsid w:val="00286AE7"/>
    <w:rsid w:val="00287243"/>
    <w:rsid w:val="00290647"/>
    <w:rsid w:val="00291385"/>
    <w:rsid w:val="00291422"/>
    <w:rsid w:val="0029189C"/>
    <w:rsid w:val="0029237F"/>
    <w:rsid w:val="00292715"/>
    <w:rsid w:val="00292C0B"/>
    <w:rsid w:val="00293E57"/>
    <w:rsid w:val="002947D1"/>
    <w:rsid w:val="002948DF"/>
    <w:rsid w:val="00294D90"/>
    <w:rsid w:val="0029518F"/>
    <w:rsid w:val="00295FD0"/>
    <w:rsid w:val="002A0749"/>
    <w:rsid w:val="002A1CDC"/>
    <w:rsid w:val="002A1E92"/>
    <w:rsid w:val="002A204D"/>
    <w:rsid w:val="002A2616"/>
    <w:rsid w:val="002A26E1"/>
    <w:rsid w:val="002A270A"/>
    <w:rsid w:val="002A368A"/>
    <w:rsid w:val="002A4065"/>
    <w:rsid w:val="002A525E"/>
    <w:rsid w:val="002A59F0"/>
    <w:rsid w:val="002A6432"/>
    <w:rsid w:val="002A6F25"/>
    <w:rsid w:val="002A6FD3"/>
    <w:rsid w:val="002B033B"/>
    <w:rsid w:val="002B0A7D"/>
    <w:rsid w:val="002B0D78"/>
    <w:rsid w:val="002B1343"/>
    <w:rsid w:val="002B1A69"/>
    <w:rsid w:val="002B1D62"/>
    <w:rsid w:val="002B2723"/>
    <w:rsid w:val="002B2D74"/>
    <w:rsid w:val="002B2E4A"/>
    <w:rsid w:val="002B303A"/>
    <w:rsid w:val="002B3EAC"/>
    <w:rsid w:val="002B538E"/>
    <w:rsid w:val="002B5DCA"/>
    <w:rsid w:val="002B63D2"/>
    <w:rsid w:val="002B6BDC"/>
    <w:rsid w:val="002B75B0"/>
    <w:rsid w:val="002B7EAF"/>
    <w:rsid w:val="002C099C"/>
    <w:rsid w:val="002C0B74"/>
    <w:rsid w:val="002C0C8B"/>
    <w:rsid w:val="002C0CBB"/>
    <w:rsid w:val="002C1201"/>
    <w:rsid w:val="002C1460"/>
    <w:rsid w:val="002C1C06"/>
    <w:rsid w:val="002C20F2"/>
    <w:rsid w:val="002C30EA"/>
    <w:rsid w:val="002C38B2"/>
    <w:rsid w:val="002C3F9C"/>
    <w:rsid w:val="002C44E4"/>
    <w:rsid w:val="002C51A7"/>
    <w:rsid w:val="002C5AFA"/>
    <w:rsid w:val="002C61F5"/>
    <w:rsid w:val="002C7E06"/>
    <w:rsid w:val="002D0439"/>
    <w:rsid w:val="002D11B7"/>
    <w:rsid w:val="002D1A48"/>
    <w:rsid w:val="002D1AC5"/>
    <w:rsid w:val="002D3BBC"/>
    <w:rsid w:val="002D438A"/>
    <w:rsid w:val="002D45C1"/>
    <w:rsid w:val="002D5081"/>
    <w:rsid w:val="002D53C8"/>
    <w:rsid w:val="002D5738"/>
    <w:rsid w:val="002D5E53"/>
    <w:rsid w:val="002E0319"/>
    <w:rsid w:val="002E099F"/>
    <w:rsid w:val="002E09C3"/>
    <w:rsid w:val="002E179B"/>
    <w:rsid w:val="002E1C9E"/>
    <w:rsid w:val="002E257B"/>
    <w:rsid w:val="002E268C"/>
    <w:rsid w:val="002E2B82"/>
    <w:rsid w:val="002E3C65"/>
    <w:rsid w:val="002E3F5B"/>
    <w:rsid w:val="002E4362"/>
    <w:rsid w:val="002E454F"/>
    <w:rsid w:val="002E5907"/>
    <w:rsid w:val="002E5B07"/>
    <w:rsid w:val="002E5CFF"/>
    <w:rsid w:val="002E63D9"/>
    <w:rsid w:val="002E640E"/>
    <w:rsid w:val="002E7060"/>
    <w:rsid w:val="002F0C28"/>
    <w:rsid w:val="002F281C"/>
    <w:rsid w:val="002F3CDE"/>
    <w:rsid w:val="002F5DD6"/>
    <w:rsid w:val="002F5FEA"/>
    <w:rsid w:val="002F63E7"/>
    <w:rsid w:val="002F734B"/>
    <w:rsid w:val="002F7BE3"/>
    <w:rsid w:val="002F7E6A"/>
    <w:rsid w:val="00300165"/>
    <w:rsid w:val="00300F00"/>
    <w:rsid w:val="003010CF"/>
    <w:rsid w:val="00303440"/>
    <w:rsid w:val="00304BBC"/>
    <w:rsid w:val="00304D9B"/>
    <w:rsid w:val="00305FF9"/>
    <w:rsid w:val="00306E6B"/>
    <w:rsid w:val="00307572"/>
    <w:rsid w:val="00307671"/>
    <w:rsid w:val="00307E75"/>
    <w:rsid w:val="003100C8"/>
    <w:rsid w:val="0031067D"/>
    <w:rsid w:val="00311161"/>
    <w:rsid w:val="003112A7"/>
    <w:rsid w:val="00312400"/>
    <w:rsid w:val="00312739"/>
    <w:rsid w:val="003129AF"/>
    <w:rsid w:val="00312D10"/>
    <w:rsid w:val="00313C7D"/>
    <w:rsid w:val="0031474A"/>
    <w:rsid w:val="003178DA"/>
    <w:rsid w:val="00317DB8"/>
    <w:rsid w:val="00320618"/>
    <w:rsid w:val="0032100B"/>
    <w:rsid w:val="003212C4"/>
    <w:rsid w:val="00321BD7"/>
    <w:rsid w:val="00321EA7"/>
    <w:rsid w:val="0032260F"/>
    <w:rsid w:val="003228DA"/>
    <w:rsid w:val="00323D6B"/>
    <w:rsid w:val="003243CF"/>
    <w:rsid w:val="00325ECF"/>
    <w:rsid w:val="0032647E"/>
    <w:rsid w:val="00326957"/>
    <w:rsid w:val="00326AE2"/>
    <w:rsid w:val="00326E13"/>
    <w:rsid w:val="0032713E"/>
    <w:rsid w:val="003279BD"/>
    <w:rsid w:val="003311E9"/>
    <w:rsid w:val="00331426"/>
    <w:rsid w:val="0033171D"/>
    <w:rsid w:val="00331FC3"/>
    <w:rsid w:val="00333217"/>
    <w:rsid w:val="003336B3"/>
    <w:rsid w:val="00333FF6"/>
    <w:rsid w:val="003358A7"/>
    <w:rsid w:val="00335B75"/>
    <w:rsid w:val="00335D8C"/>
    <w:rsid w:val="00336072"/>
    <w:rsid w:val="00336319"/>
    <w:rsid w:val="003363A1"/>
    <w:rsid w:val="00336DB9"/>
    <w:rsid w:val="00337F31"/>
    <w:rsid w:val="0034216C"/>
    <w:rsid w:val="0034226D"/>
    <w:rsid w:val="00342972"/>
    <w:rsid w:val="00342FDD"/>
    <w:rsid w:val="0034429B"/>
    <w:rsid w:val="00344866"/>
    <w:rsid w:val="00344C73"/>
    <w:rsid w:val="0034638C"/>
    <w:rsid w:val="00346F7F"/>
    <w:rsid w:val="00347715"/>
    <w:rsid w:val="00350108"/>
    <w:rsid w:val="00350762"/>
    <w:rsid w:val="003507C4"/>
    <w:rsid w:val="003519A1"/>
    <w:rsid w:val="00352157"/>
    <w:rsid w:val="00352480"/>
    <w:rsid w:val="003530D2"/>
    <w:rsid w:val="0035331A"/>
    <w:rsid w:val="003534E1"/>
    <w:rsid w:val="00353B81"/>
    <w:rsid w:val="0035463B"/>
    <w:rsid w:val="003548D8"/>
    <w:rsid w:val="003554CA"/>
    <w:rsid w:val="00355918"/>
    <w:rsid w:val="00360232"/>
    <w:rsid w:val="003602E0"/>
    <w:rsid w:val="00360D01"/>
    <w:rsid w:val="00361A9E"/>
    <w:rsid w:val="00361EBE"/>
    <w:rsid w:val="00362569"/>
    <w:rsid w:val="003636CD"/>
    <w:rsid w:val="00363A51"/>
    <w:rsid w:val="003643BF"/>
    <w:rsid w:val="0036487C"/>
    <w:rsid w:val="00365411"/>
    <w:rsid w:val="00365FA2"/>
    <w:rsid w:val="00366423"/>
    <w:rsid w:val="00366600"/>
    <w:rsid w:val="00366C69"/>
    <w:rsid w:val="00367441"/>
    <w:rsid w:val="00367B1D"/>
    <w:rsid w:val="00370E4F"/>
    <w:rsid w:val="00371215"/>
    <w:rsid w:val="00371B75"/>
    <w:rsid w:val="00372058"/>
    <w:rsid w:val="00372469"/>
    <w:rsid w:val="00372480"/>
    <w:rsid w:val="00372630"/>
    <w:rsid w:val="00372F0D"/>
    <w:rsid w:val="00373B93"/>
    <w:rsid w:val="00374059"/>
    <w:rsid w:val="0037535B"/>
    <w:rsid w:val="0037552D"/>
    <w:rsid w:val="003756DB"/>
    <w:rsid w:val="003770BB"/>
    <w:rsid w:val="0037771A"/>
    <w:rsid w:val="00377D37"/>
    <w:rsid w:val="003802DC"/>
    <w:rsid w:val="003807F0"/>
    <w:rsid w:val="00380E4E"/>
    <w:rsid w:val="00380FBF"/>
    <w:rsid w:val="00381156"/>
    <w:rsid w:val="00382A43"/>
    <w:rsid w:val="00382D60"/>
    <w:rsid w:val="00382F29"/>
    <w:rsid w:val="00383C8D"/>
    <w:rsid w:val="003852FB"/>
    <w:rsid w:val="00385429"/>
    <w:rsid w:val="00385B05"/>
    <w:rsid w:val="00386382"/>
    <w:rsid w:val="003865EF"/>
    <w:rsid w:val="00386BA9"/>
    <w:rsid w:val="00387648"/>
    <w:rsid w:val="00390017"/>
    <w:rsid w:val="003901A3"/>
    <w:rsid w:val="0039072F"/>
    <w:rsid w:val="00390EC7"/>
    <w:rsid w:val="00391515"/>
    <w:rsid w:val="003919F6"/>
    <w:rsid w:val="00393FB1"/>
    <w:rsid w:val="003940CE"/>
    <w:rsid w:val="00394739"/>
    <w:rsid w:val="00397C1D"/>
    <w:rsid w:val="00397D21"/>
    <w:rsid w:val="003A015A"/>
    <w:rsid w:val="003A180F"/>
    <w:rsid w:val="003A18DD"/>
    <w:rsid w:val="003A20C8"/>
    <w:rsid w:val="003A269B"/>
    <w:rsid w:val="003A2C29"/>
    <w:rsid w:val="003A2EC3"/>
    <w:rsid w:val="003A36F2"/>
    <w:rsid w:val="003A3D39"/>
    <w:rsid w:val="003A3EC7"/>
    <w:rsid w:val="003A403E"/>
    <w:rsid w:val="003A40B4"/>
    <w:rsid w:val="003A597E"/>
    <w:rsid w:val="003A5E7C"/>
    <w:rsid w:val="003A7834"/>
    <w:rsid w:val="003A7F46"/>
    <w:rsid w:val="003B0B5B"/>
    <w:rsid w:val="003B0CE2"/>
    <w:rsid w:val="003B0E79"/>
    <w:rsid w:val="003B19A2"/>
    <w:rsid w:val="003B3575"/>
    <w:rsid w:val="003B50BC"/>
    <w:rsid w:val="003B5D97"/>
    <w:rsid w:val="003B63A4"/>
    <w:rsid w:val="003B68FE"/>
    <w:rsid w:val="003B6D7D"/>
    <w:rsid w:val="003B71AF"/>
    <w:rsid w:val="003B7D7E"/>
    <w:rsid w:val="003C04B9"/>
    <w:rsid w:val="003C1012"/>
    <w:rsid w:val="003C11C9"/>
    <w:rsid w:val="003C1229"/>
    <w:rsid w:val="003C1FD4"/>
    <w:rsid w:val="003C213D"/>
    <w:rsid w:val="003C25AD"/>
    <w:rsid w:val="003C2D21"/>
    <w:rsid w:val="003C43F2"/>
    <w:rsid w:val="003C4503"/>
    <w:rsid w:val="003C5E6B"/>
    <w:rsid w:val="003C6149"/>
    <w:rsid w:val="003C6F65"/>
    <w:rsid w:val="003C7AD7"/>
    <w:rsid w:val="003D0FC3"/>
    <w:rsid w:val="003D1902"/>
    <w:rsid w:val="003D2C1D"/>
    <w:rsid w:val="003D2C34"/>
    <w:rsid w:val="003D3DDD"/>
    <w:rsid w:val="003D46F1"/>
    <w:rsid w:val="003D5CBF"/>
    <w:rsid w:val="003D66D2"/>
    <w:rsid w:val="003D70CC"/>
    <w:rsid w:val="003E07AE"/>
    <w:rsid w:val="003E1481"/>
    <w:rsid w:val="003E14FC"/>
    <w:rsid w:val="003E24A3"/>
    <w:rsid w:val="003E2976"/>
    <w:rsid w:val="003E2BF9"/>
    <w:rsid w:val="003E2DBF"/>
    <w:rsid w:val="003E44D8"/>
    <w:rsid w:val="003E4710"/>
    <w:rsid w:val="003E4858"/>
    <w:rsid w:val="003E4E50"/>
    <w:rsid w:val="003E5591"/>
    <w:rsid w:val="003E6316"/>
    <w:rsid w:val="003E6884"/>
    <w:rsid w:val="003E6AC5"/>
    <w:rsid w:val="003F0096"/>
    <w:rsid w:val="003F0850"/>
    <w:rsid w:val="003F0D12"/>
    <w:rsid w:val="003F160C"/>
    <w:rsid w:val="003F2AE2"/>
    <w:rsid w:val="003F324F"/>
    <w:rsid w:val="003F33BC"/>
    <w:rsid w:val="003F3D4E"/>
    <w:rsid w:val="003F4093"/>
    <w:rsid w:val="003F468D"/>
    <w:rsid w:val="003F477E"/>
    <w:rsid w:val="003F5219"/>
    <w:rsid w:val="003F6CD2"/>
    <w:rsid w:val="003F788D"/>
    <w:rsid w:val="00400460"/>
    <w:rsid w:val="0040126E"/>
    <w:rsid w:val="0040177F"/>
    <w:rsid w:val="004020D4"/>
    <w:rsid w:val="004021B6"/>
    <w:rsid w:val="0040379D"/>
    <w:rsid w:val="00403F9A"/>
    <w:rsid w:val="004047C4"/>
    <w:rsid w:val="00405037"/>
    <w:rsid w:val="0040570B"/>
    <w:rsid w:val="00405EDB"/>
    <w:rsid w:val="00405FB1"/>
    <w:rsid w:val="00406460"/>
    <w:rsid w:val="00406FAD"/>
    <w:rsid w:val="00412461"/>
    <w:rsid w:val="00412546"/>
    <w:rsid w:val="00413053"/>
    <w:rsid w:val="0041319C"/>
    <w:rsid w:val="0041362B"/>
    <w:rsid w:val="004137B6"/>
    <w:rsid w:val="00413A54"/>
    <w:rsid w:val="00413C10"/>
    <w:rsid w:val="00413CD9"/>
    <w:rsid w:val="00413F9A"/>
    <w:rsid w:val="004140CA"/>
    <w:rsid w:val="00414C2B"/>
    <w:rsid w:val="00414C65"/>
    <w:rsid w:val="0041544E"/>
    <w:rsid w:val="00415D76"/>
    <w:rsid w:val="0041662E"/>
    <w:rsid w:val="00416665"/>
    <w:rsid w:val="00416A67"/>
    <w:rsid w:val="00416ACB"/>
    <w:rsid w:val="0041716A"/>
    <w:rsid w:val="00421DCF"/>
    <w:rsid w:val="00422341"/>
    <w:rsid w:val="00423641"/>
    <w:rsid w:val="00423DA5"/>
    <w:rsid w:val="00424469"/>
    <w:rsid w:val="00426266"/>
    <w:rsid w:val="0042718C"/>
    <w:rsid w:val="00430A2D"/>
    <w:rsid w:val="00430B45"/>
    <w:rsid w:val="00431505"/>
    <w:rsid w:val="00431AF0"/>
    <w:rsid w:val="0043213A"/>
    <w:rsid w:val="0043260B"/>
    <w:rsid w:val="004330F4"/>
    <w:rsid w:val="00433590"/>
    <w:rsid w:val="0043393D"/>
    <w:rsid w:val="004344C7"/>
    <w:rsid w:val="00435274"/>
    <w:rsid w:val="004352AD"/>
    <w:rsid w:val="0043545D"/>
    <w:rsid w:val="00435494"/>
    <w:rsid w:val="00435FE2"/>
    <w:rsid w:val="00436E2F"/>
    <w:rsid w:val="00436EAB"/>
    <w:rsid w:val="004377FB"/>
    <w:rsid w:val="00437C1C"/>
    <w:rsid w:val="00437F29"/>
    <w:rsid w:val="00441F31"/>
    <w:rsid w:val="004432D8"/>
    <w:rsid w:val="004461D9"/>
    <w:rsid w:val="00446AC6"/>
    <w:rsid w:val="00447043"/>
    <w:rsid w:val="0044759B"/>
    <w:rsid w:val="00447F54"/>
    <w:rsid w:val="00450B7E"/>
    <w:rsid w:val="0045136B"/>
    <w:rsid w:val="00451C7E"/>
    <w:rsid w:val="00453497"/>
    <w:rsid w:val="00453BB6"/>
    <w:rsid w:val="00453CAA"/>
    <w:rsid w:val="00455113"/>
    <w:rsid w:val="00456421"/>
    <w:rsid w:val="0045681B"/>
    <w:rsid w:val="00456DAB"/>
    <w:rsid w:val="00460A3F"/>
    <w:rsid w:val="00460BBD"/>
    <w:rsid w:val="00460CC3"/>
    <w:rsid w:val="00460E86"/>
    <w:rsid w:val="004646B4"/>
    <w:rsid w:val="004647C2"/>
    <w:rsid w:val="00464A88"/>
    <w:rsid w:val="004651A0"/>
    <w:rsid w:val="00466532"/>
    <w:rsid w:val="0046736B"/>
    <w:rsid w:val="00467488"/>
    <w:rsid w:val="0047083E"/>
    <w:rsid w:val="00470EB5"/>
    <w:rsid w:val="00470EBC"/>
    <w:rsid w:val="0047286B"/>
    <w:rsid w:val="00472E27"/>
    <w:rsid w:val="00474220"/>
    <w:rsid w:val="004752D3"/>
    <w:rsid w:val="004754E1"/>
    <w:rsid w:val="00475CE0"/>
    <w:rsid w:val="00476827"/>
    <w:rsid w:val="0047696E"/>
    <w:rsid w:val="00476BD4"/>
    <w:rsid w:val="00477AFD"/>
    <w:rsid w:val="00477C35"/>
    <w:rsid w:val="00477FB9"/>
    <w:rsid w:val="00480988"/>
    <w:rsid w:val="00480E05"/>
    <w:rsid w:val="0048166D"/>
    <w:rsid w:val="004816B7"/>
    <w:rsid w:val="00481CA4"/>
    <w:rsid w:val="00481D88"/>
    <w:rsid w:val="00482BBE"/>
    <w:rsid w:val="00482C91"/>
    <w:rsid w:val="00483A12"/>
    <w:rsid w:val="00483BBB"/>
    <w:rsid w:val="00484A77"/>
    <w:rsid w:val="0048540F"/>
    <w:rsid w:val="00485970"/>
    <w:rsid w:val="00485BA7"/>
    <w:rsid w:val="00485C0D"/>
    <w:rsid w:val="00486575"/>
    <w:rsid w:val="004866D0"/>
    <w:rsid w:val="00486936"/>
    <w:rsid w:val="00486A75"/>
    <w:rsid w:val="004905EA"/>
    <w:rsid w:val="0049162F"/>
    <w:rsid w:val="00492D44"/>
    <w:rsid w:val="00494242"/>
    <w:rsid w:val="00494E8E"/>
    <w:rsid w:val="004955BC"/>
    <w:rsid w:val="00495D63"/>
    <w:rsid w:val="0049648F"/>
    <w:rsid w:val="00496606"/>
    <w:rsid w:val="00496B79"/>
    <w:rsid w:val="00496BA7"/>
    <w:rsid w:val="00496F05"/>
    <w:rsid w:val="00497370"/>
    <w:rsid w:val="00497D9D"/>
    <w:rsid w:val="004A0A42"/>
    <w:rsid w:val="004A0F39"/>
    <w:rsid w:val="004A129E"/>
    <w:rsid w:val="004A152B"/>
    <w:rsid w:val="004A251F"/>
    <w:rsid w:val="004A3942"/>
    <w:rsid w:val="004A3BF1"/>
    <w:rsid w:val="004A3E42"/>
    <w:rsid w:val="004A4715"/>
    <w:rsid w:val="004A5046"/>
    <w:rsid w:val="004A565E"/>
    <w:rsid w:val="004A586A"/>
    <w:rsid w:val="004A5DF3"/>
    <w:rsid w:val="004A6134"/>
    <w:rsid w:val="004A7092"/>
    <w:rsid w:val="004A74BE"/>
    <w:rsid w:val="004B0AD8"/>
    <w:rsid w:val="004B2E28"/>
    <w:rsid w:val="004B355F"/>
    <w:rsid w:val="004B44D6"/>
    <w:rsid w:val="004B49E6"/>
    <w:rsid w:val="004B4D69"/>
    <w:rsid w:val="004C01A8"/>
    <w:rsid w:val="004C1840"/>
    <w:rsid w:val="004C24C9"/>
    <w:rsid w:val="004C252E"/>
    <w:rsid w:val="004C2B04"/>
    <w:rsid w:val="004C31B6"/>
    <w:rsid w:val="004C5319"/>
    <w:rsid w:val="004C5395"/>
    <w:rsid w:val="004C621F"/>
    <w:rsid w:val="004C7948"/>
    <w:rsid w:val="004C7BB8"/>
    <w:rsid w:val="004C7C60"/>
    <w:rsid w:val="004D0579"/>
    <w:rsid w:val="004D06F0"/>
    <w:rsid w:val="004D0BEE"/>
    <w:rsid w:val="004D0DFE"/>
    <w:rsid w:val="004D1D91"/>
    <w:rsid w:val="004D22C3"/>
    <w:rsid w:val="004D5BA6"/>
    <w:rsid w:val="004D5C22"/>
    <w:rsid w:val="004D5E52"/>
    <w:rsid w:val="004D6F4D"/>
    <w:rsid w:val="004D6F95"/>
    <w:rsid w:val="004D72FE"/>
    <w:rsid w:val="004D7E91"/>
    <w:rsid w:val="004E003A"/>
    <w:rsid w:val="004E0768"/>
    <w:rsid w:val="004E1894"/>
    <w:rsid w:val="004E1A31"/>
    <w:rsid w:val="004E1B28"/>
    <w:rsid w:val="004E1C6F"/>
    <w:rsid w:val="004E2413"/>
    <w:rsid w:val="004E2DE0"/>
    <w:rsid w:val="004E4060"/>
    <w:rsid w:val="004E409A"/>
    <w:rsid w:val="004F0142"/>
    <w:rsid w:val="004F0E25"/>
    <w:rsid w:val="004F0FB9"/>
    <w:rsid w:val="004F2F7E"/>
    <w:rsid w:val="004F32B5"/>
    <w:rsid w:val="004F407E"/>
    <w:rsid w:val="004F41E5"/>
    <w:rsid w:val="004F45D7"/>
    <w:rsid w:val="004F531D"/>
    <w:rsid w:val="004F5479"/>
    <w:rsid w:val="004F6EC6"/>
    <w:rsid w:val="004F7528"/>
    <w:rsid w:val="004F78AE"/>
    <w:rsid w:val="004F7BCA"/>
    <w:rsid w:val="004F7D89"/>
    <w:rsid w:val="00501981"/>
    <w:rsid w:val="00501A85"/>
    <w:rsid w:val="00501BB3"/>
    <w:rsid w:val="005021DD"/>
    <w:rsid w:val="005025EB"/>
    <w:rsid w:val="005026CA"/>
    <w:rsid w:val="00502B72"/>
    <w:rsid w:val="005031BF"/>
    <w:rsid w:val="005034A0"/>
    <w:rsid w:val="0050376D"/>
    <w:rsid w:val="00504BC1"/>
    <w:rsid w:val="00504FBD"/>
    <w:rsid w:val="00505134"/>
    <w:rsid w:val="00505C04"/>
    <w:rsid w:val="00507BCE"/>
    <w:rsid w:val="00507C12"/>
    <w:rsid w:val="00507CE3"/>
    <w:rsid w:val="00511F15"/>
    <w:rsid w:val="0051318C"/>
    <w:rsid w:val="005142CD"/>
    <w:rsid w:val="005143C9"/>
    <w:rsid w:val="005157A9"/>
    <w:rsid w:val="0051631D"/>
    <w:rsid w:val="00516951"/>
    <w:rsid w:val="005173A7"/>
    <w:rsid w:val="005177E1"/>
    <w:rsid w:val="00520B68"/>
    <w:rsid w:val="00520C0A"/>
    <w:rsid w:val="00521476"/>
    <w:rsid w:val="005218B6"/>
    <w:rsid w:val="005219AF"/>
    <w:rsid w:val="00521C33"/>
    <w:rsid w:val="00522589"/>
    <w:rsid w:val="0052283C"/>
    <w:rsid w:val="0052321C"/>
    <w:rsid w:val="00523456"/>
    <w:rsid w:val="0052361E"/>
    <w:rsid w:val="00523DA3"/>
    <w:rsid w:val="00524545"/>
    <w:rsid w:val="005255BF"/>
    <w:rsid w:val="005257DE"/>
    <w:rsid w:val="00526309"/>
    <w:rsid w:val="00527200"/>
    <w:rsid w:val="00530157"/>
    <w:rsid w:val="005303CF"/>
    <w:rsid w:val="0053182F"/>
    <w:rsid w:val="00531EBE"/>
    <w:rsid w:val="00532F8B"/>
    <w:rsid w:val="00533182"/>
    <w:rsid w:val="00533737"/>
    <w:rsid w:val="00535B79"/>
    <w:rsid w:val="00535D7C"/>
    <w:rsid w:val="00536579"/>
    <w:rsid w:val="00536C1E"/>
    <w:rsid w:val="005370EF"/>
    <w:rsid w:val="005373F0"/>
    <w:rsid w:val="0054046C"/>
    <w:rsid w:val="00542F68"/>
    <w:rsid w:val="0054343A"/>
    <w:rsid w:val="005437F3"/>
    <w:rsid w:val="00543974"/>
    <w:rsid w:val="00543EBF"/>
    <w:rsid w:val="00544ABA"/>
    <w:rsid w:val="0054593A"/>
    <w:rsid w:val="00545E98"/>
    <w:rsid w:val="0054622F"/>
    <w:rsid w:val="005467FB"/>
    <w:rsid w:val="00546AE9"/>
    <w:rsid w:val="005477D0"/>
    <w:rsid w:val="00547989"/>
    <w:rsid w:val="00551320"/>
    <w:rsid w:val="00551472"/>
    <w:rsid w:val="005518A4"/>
    <w:rsid w:val="00552046"/>
    <w:rsid w:val="00552768"/>
    <w:rsid w:val="005527F1"/>
    <w:rsid w:val="00552935"/>
    <w:rsid w:val="00553127"/>
    <w:rsid w:val="005537D5"/>
    <w:rsid w:val="00554BE7"/>
    <w:rsid w:val="0055557F"/>
    <w:rsid w:val="00556D68"/>
    <w:rsid w:val="00557173"/>
    <w:rsid w:val="005576A1"/>
    <w:rsid w:val="00557A64"/>
    <w:rsid w:val="005605C0"/>
    <w:rsid w:val="00560D23"/>
    <w:rsid w:val="005615D8"/>
    <w:rsid w:val="00562152"/>
    <w:rsid w:val="00562318"/>
    <w:rsid w:val="005626D6"/>
    <w:rsid w:val="005638D4"/>
    <w:rsid w:val="005656ED"/>
    <w:rsid w:val="00566544"/>
    <w:rsid w:val="00566608"/>
    <w:rsid w:val="00566C83"/>
    <w:rsid w:val="00566D82"/>
    <w:rsid w:val="005700FE"/>
    <w:rsid w:val="005706A4"/>
    <w:rsid w:val="00570E24"/>
    <w:rsid w:val="00572760"/>
    <w:rsid w:val="00573683"/>
    <w:rsid w:val="005740C5"/>
    <w:rsid w:val="005743DE"/>
    <w:rsid w:val="00574F3F"/>
    <w:rsid w:val="0057562C"/>
    <w:rsid w:val="005759F6"/>
    <w:rsid w:val="00575E3E"/>
    <w:rsid w:val="005763B2"/>
    <w:rsid w:val="005765F5"/>
    <w:rsid w:val="00576D6C"/>
    <w:rsid w:val="0057790E"/>
    <w:rsid w:val="00577A2E"/>
    <w:rsid w:val="00580E48"/>
    <w:rsid w:val="00580F0A"/>
    <w:rsid w:val="00581246"/>
    <w:rsid w:val="0058162C"/>
    <w:rsid w:val="0058262C"/>
    <w:rsid w:val="00582C3A"/>
    <w:rsid w:val="00582E1A"/>
    <w:rsid w:val="00583147"/>
    <w:rsid w:val="005832DC"/>
    <w:rsid w:val="00584416"/>
    <w:rsid w:val="00584B39"/>
    <w:rsid w:val="00584DF9"/>
    <w:rsid w:val="00585028"/>
    <w:rsid w:val="005854D1"/>
    <w:rsid w:val="0058590B"/>
    <w:rsid w:val="00585DD6"/>
    <w:rsid w:val="00585F5B"/>
    <w:rsid w:val="0058620A"/>
    <w:rsid w:val="00587522"/>
    <w:rsid w:val="00587FC0"/>
    <w:rsid w:val="005906AD"/>
    <w:rsid w:val="00590DA6"/>
    <w:rsid w:val="00591C7D"/>
    <w:rsid w:val="00592B03"/>
    <w:rsid w:val="00593AB9"/>
    <w:rsid w:val="00594ABB"/>
    <w:rsid w:val="00594C7A"/>
    <w:rsid w:val="00594D1C"/>
    <w:rsid w:val="00594E36"/>
    <w:rsid w:val="00594F0A"/>
    <w:rsid w:val="0059525E"/>
    <w:rsid w:val="00595887"/>
    <w:rsid w:val="005961F7"/>
    <w:rsid w:val="00596504"/>
    <w:rsid w:val="00596B9C"/>
    <w:rsid w:val="005A04BA"/>
    <w:rsid w:val="005A054D"/>
    <w:rsid w:val="005A0A46"/>
    <w:rsid w:val="005A10B9"/>
    <w:rsid w:val="005A11EA"/>
    <w:rsid w:val="005A269F"/>
    <w:rsid w:val="005A305E"/>
    <w:rsid w:val="005A30BB"/>
    <w:rsid w:val="005A3777"/>
    <w:rsid w:val="005A3887"/>
    <w:rsid w:val="005A38BD"/>
    <w:rsid w:val="005A62F5"/>
    <w:rsid w:val="005B03F9"/>
    <w:rsid w:val="005B0542"/>
    <w:rsid w:val="005B09D7"/>
    <w:rsid w:val="005B2225"/>
    <w:rsid w:val="005B2799"/>
    <w:rsid w:val="005B2B77"/>
    <w:rsid w:val="005B307D"/>
    <w:rsid w:val="005B3D4A"/>
    <w:rsid w:val="005B4D87"/>
    <w:rsid w:val="005B524C"/>
    <w:rsid w:val="005B57A3"/>
    <w:rsid w:val="005B5D31"/>
    <w:rsid w:val="005B6A75"/>
    <w:rsid w:val="005B6AC5"/>
    <w:rsid w:val="005B7DD1"/>
    <w:rsid w:val="005C00A0"/>
    <w:rsid w:val="005C28FA"/>
    <w:rsid w:val="005C392A"/>
    <w:rsid w:val="005C40F4"/>
    <w:rsid w:val="005C43BE"/>
    <w:rsid w:val="005C44F3"/>
    <w:rsid w:val="005C51EE"/>
    <w:rsid w:val="005C712D"/>
    <w:rsid w:val="005C7C15"/>
    <w:rsid w:val="005C7C75"/>
    <w:rsid w:val="005D0945"/>
    <w:rsid w:val="005D09FA"/>
    <w:rsid w:val="005D0E4F"/>
    <w:rsid w:val="005D1E32"/>
    <w:rsid w:val="005D206B"/>
    <w:rsid w:val="005D22B7"/>
    <w:rsid w:val="005D26A4"/>
    <w:rsid w:val="005D2BDE"/>
    <w:rsid w:val="005D2C46"/>
    <w:rsid w:val="005D3D76"/>
    <w:rsid w:val="005D4578"/>
    <w:rsid w:val="005D4EFA"/>
    <w:rsid w:val="005D55BA"/>
    <w:rsid w:val="005D5ADB"/>
    <w:rsid w:val="005D648A"/>
    <w:rsid w:val="005D7E0D"/>
    <w:rsid w:val="005E126C"/>
    <w:rsid w:val="005E234A"/>
    <w:rsid w:val="005E2867"/>
    <w:rsid w:val="005E2E7D"/>
    <w:rsid w:val="005E3570"/>
    <w:rsid w:val="005E35CC"/>
    <w:rsid w:val="005E371E"/>
    <w:rsid w:val="005E3A5F"/>
    <w:rsid w:val="005E4B67"/>
    <w:rsid w:val="005E53F9"/>
    <w:rsid w:val="005E5DB4"/>
    <w:rsid w:val="005E775D"/>
    <w:rsid w:val="005F0A43"/>
    <w:rsid w:val="005F0D58"/>
    <w:rsid w:val="005F25A0"/>
    <w:rsid w:val="005F27BF"/>
    <w:rsid w:val="005F2EC6"/>
    <w:rsid w:val="005F4171"/>
    <w:rsid w:val="005F46D6"/>
    <w:rsid w:val="005F4DD6"/>
    <w:rsid w:val="005F50D8"/>
    <w:rsid w:val="005F53A1"/>
    <w:rsid w:val="005F6B77"/>
    <w:rsid w:val="005F7487"/>
    <w:rsid w:val="006002C7"/>
    <w:rsid w:val="00600F95"/>
    <w:rsid w:val="00601839"/>
    <w:rsid w:val="006020E5"/>
    <w:rsid w:val="00602759"/>
    <w:rsid w:val="0060277A"/>
    <w:rsid w:val="00602B7C"/>
    <w:rsid w:val="00603312"/>
    <w:rsid w:val="0060380F"/>
    <w:rsid w:val="00603AFE"/>
    <w:rsid w:val="00604675"/>
    <w:rsid w:val="00604DC7"/>
    <w:rsid w:val="00604E47"/>
    <w:rsid w:val="00605441"/>
    <w:rsid w:val="00606970"/>
    <w:rsid w:val="00606A20"/>
    <w:rsid w:val="0060729C"/>
    <w:rsid w:val="006072C6"/>
    <w:rsid w:val="00607A2E"/>
    <w:rsid w:val="00607FD1"/>
    <w:rsid w:val="0061026B"/>
    <w:rsid w:val="00610C02"/>
    <w:rsid w:val="006113A5"/>
    <w:rsid w:val="006130F7"/>
    <w:rsid w:val="00613AF8"/>
    <w:rsid w:val="00613D8E"/>
    <w:rsid w:val="006142E0"/>
    <w:rsid w:val="00614CED"/>
    <w:rsid w:val="00614F70"/>
    <w:rsid w:val="006156EA"/>
    <w:rsid w:val="00616112"/>
    <w:rsid w:val="00616D9F"/>
    <w:rsid w:val="00617187"/>
    <w:rsid w:val="006173CF"/>
    <w:rsid w:val="006205CA"/>
    <w:rsid w:val="00621F53"/>
    <w:rsid w:val="00622E2A"/>
    <w:rsid w:val="00623089"/>
    <w:rsid w:val="0062308E"/>
    <w:rsid w:val="006234C4"/>
    <w:rsid w:val="006244C9"/>
    <w:rsid w:val="006245F6"/>
    <w:rsid w:val="0062475D"/>
    <w:rsid w:val="0062495F"/>
    <w:rsid w:val="0062660B"/>
    <w:rsid w:val="00626AD1"/>
    <w:rsid w:val="00627177"/>
    <w:rsid w:val="006304BC"/>
    <w:rsid w:val="00630DCE"/>
    <w:rsid w:val="0063120A"/>
    <w:rsid w:val="0063150B"/>
    <w:rsid w:val="00631585"/>
    <w:rsid w:val="00632303"/>
    <w:rsid w:val="00634ACF"/>
    <w:rsid w:val="00634C36"/>
    <w:rsid w:val="00635035"/>
    <w:rsid w:val="0063580D"/>
    <w:rsid w:val="00635CAE"/>
    <w:rsid w:val="00637240"/>
    <w:rsid w:val="00643660"/>
    <w:rsid w:val="00644C95"/>
    <w:rsid w:val="00644EC7"/>
    <w:rsid w:val="006452AC"/>
    <w:rsid w:val="00645FED"/>
    <w:rsid w:val="00646711"/>
    <w:rsid w:val="00646AE9"/>
    <w:rsid w:val="006475A7"/>
    <w:rsid w:val="00650139"/>
    <w:rsid w:val="006501A7"/>
    <w:rsid w:val="00650A57"/>
    <w:rsid w:val="0065185B"/>
    <w:rsid w:val="00652232"/>
    <w:rsid w:val="00652756"/>
    <w:rsid w:val="00652AD8"/>
    <w:rsid w:val="00652B79"/>
    <w:rsid w:val="00652E1B"/>
    <w:rsid w:val="006533C3"/>
    <w:rsid w:val="00653F7E"/>
    <w:rsid w:val="00654068"/>
    <w:rsid w:val="0065426F"/>
    <w:rsid w:val="00654284"/>
    <w:rsid w:val="00654B38"/>
    <w:rsid w:val="00654B83"/>
    <w:rsid w:val="00655061"/>
    <w:rsid w:val="0065510C"/>
    <w:rsid w:val="00655B63"/>
    <w:rsid w:val="006571F6"/>
    <w:rsid w:val="006605B9"/>
    <w:rsid w:val="006618CC"/>
    <w:rsid w:val="00662111"/>
    <w:rsid w:val="00662118"/>
    <w:rsid w:val="0066221A"/>
    <w:rsid w:val="006638AD"/>
    <w:rsid w:val="0066687E"/>
    <w:rsid w:val="0066732C"/>
    <w:rsid w:val="006679F5"/>
    <w:rsid w:val="00667B77"/>
    <w:rsid w:val="006716DA"/>
    <w:rsid w:val="00672009"/>
    <w:rsid w:val="006728ED"/>
    <w:rsid w:val="006732B1"/>
    <w:rsid w:val="00673D44"/>
    <w:rsid w:val="0067446F"/>
    <w:rsid w:val="006746A4"/>
    <w:rsid w:val="00674DE5"/>
    <w:rsid w:val="00675558"/>
    <w:rsid w:val="00675611"/>
    <w:rsid w:val="00675A60"/>
    <w:rsid w:val="00675DFC"/>
    <w:rsid w:val="00675F19"/>
    <w:rsid w:val="0067697E"/>
    <w:rsid w:val="00677443"/>
    <w:rsid w:val="0067769A"/>
    <w:rsid w:val="006806A3"/>
    <w:rsid w:val="006806A6"/>
    <w:rsid w:val="00681211"/>
    <w:rsid w:val="006813C0"/>
    <w:rsid w:val="00681B36"/>
    <w:rsid w:val="00682C1C"/>
    <w:rsid w:val="00682E14"/>
    <w:rsid w:val="006839CE"/>
    <w:rsid w:val="006841F6"/>
    <w:rsid w:val="0068436C"/>
    <w:rsid w:val="00684AF0"/>
    <w:rsid w:val="0068545E"/>
    <w:rsid w:val="00685FD4"/>
    <w:rsid w:val="00686612"/>
    <w:rsid w:val="0068661E"/>
    <w:rsid w:val="00686887"/>
    <w:rsid w:val="00690A49"/>
    <w:rsid w:val="00690BB6"/>
    <w:rsid w:val="0069135B"/>
    <w:rsid w:val="0069154A"/>
    <w:rsid w:val="00691610"/>
    <w:rsid w:val="00691B30"/>
    <w:rsid w:val="00693E1F"/>
    <w:rsid w:val="00693ECB"/>
    <w:rsid w:val="00693F62"/>
    <w:rsid w:val="00694482"/>
    <w:rsid w:val="00694797"/>
    <w:rsid w:val="00695257"/>
    <w:rsid w:val="00695887"/>
    <w:rsid w:val="00696BBD"/>
    <w:rsid w:val="006974F6"/>
    <w:rsid w:val="00697733"/>
    <w:rsid w:val="00697AA4"/>
    <w:rsid w:val="006A254E"/>
    <w:rsid w:val="006A2C30"/>
    <w:rsid w:val="006A301C"/>
    <w:rsid w:val="006A30EC"/>
    <w:rsid w:val="006A3E2B"/>
    <w:rsid w:val="006A68B6"/>
    <w:rsid w:val="006A6E17"/>
    <w:rsid w:val="006B120D"/>
    <w:rsid w:val="006B1276"/>
    <w:rsid w:val="006B177D"/>
    <w:rsid w:val="006B17E7"/>
    <w:rsid w:val="006B19E8"/>
    <w:rsid w:val="006B1A8A"/>
    <w:rsid w:val="006B1FD5"/>
    <w:rsid w:val="006B555A"/>
    <w:rsid w:val="006B600A"/>
    <w:rsid w:val="006B6635"/>
    <w:rsid w:val="006B7466"/>
    <w:rsid w:val="006B7A69"/>
    <w:rsid w:val="006B7D22"/>
    <w:rsid w:val="006B7D2C"/>
    <w:rsid w:val="006C1019"/>
    <w:rsid w:val="006C2BB5"/>
    <w:rsid w:val="006C2BBB"/>
    <w:rsid w:val="006C2BEE"/>
    <w:rsid w:val="006C3475"/>
    <w:rsid w:val="006C3AD8"/>
    <w:rsid w:val="006C3DCE"/>
    <w:rsid w:val="006C4516"/>
    <w:rsid w:val="006C455E"/>
    <w:rsid w:val="006C485D"/>
    <w:rsid w:val="006C5958"/>
    <w:rsid w:val="006C5B4F"/>
    <w:rsid w:val="006C643C"/>
    <w:rsid w:val="006C6A3E"/>
    <w:rsid w:val="006C6E3A"/>
    <w:rsid w:val="006C6FD7"/>
    <w:rsid w:val="006D00DB"/>
    <w:rsid w:val="006D0361"/>
    <w:rsid w:val="006D03BF"/>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159A"/>
    <w:rsid w:val="006E201A"/>
    <w:rsid w:val="006E2529"/>
    <w:rsid w:val="006E2B19"/>
    <w:rsid w:val="006E45F3"/>
    <w:rsid w:val="006E474F"/>
    <w:rsid w:val="006E4A2F"/>
    <w:rsid w:val="006E4ED4"/>
    <w:rsid w:val="006E557B"/>
    <w:rsid w:val="006E5E19"/>
    <w:rsid w:val="006E61C3"/>
    <w:rsid w:val="006E70A0"/>
    <w:rsid w:val="006E799D"/>
    <w:rsid w:val="006E7EF1"/>
    <w:rsid w:val="006F0593"/>
    <w:rsid w:val="006F1064"/>
    <w:rsid w:val="006F1B76"/>
    <w:rsid w:val="006F1EB7"/>
    <w:rsid w:val="006F1FFC"/>
    <w:rsid w:val="006F3217"/>
    <w:rsid w:val="006F3BC6"/>
    <w:rsid w:val="006F52E5"/>
    <w:rsid w:val="006F5514"/>
    <w:rsid w:val="006F6066"/>
    <w:rsid w:val="006F6810"/>
    <w:rsid w:val="006F6850"/>
    <w:rsid w:val="006F707E"/>
    <w:rsid w:val="007001DC"/>
    <w:rsid w:val="00700EED"/>
    <w:rsid w:val="00700FF5"/>
    <w:rsid w:val="007025CB"/>
    <w:rsid w:val="007034AA"/>
    <w:rsid w:val="00703C9D"/>
    <w:rsid w:val="0070490C"/>
    <w:rsid w:val="00705C38"/>
    <w:rsid w:val="007060B1"/>
    <w:rsid w:val="00706465"/>
    <w:rsid w:val="0070695A"/>
    <w:rsid w:val="007072EB"/>
    <w:rsid w:val="0070782D"/>
    <w:rsid w:val="007109C2"/>
    <w:rsid w:val="00711340"/>
    <w:rsid w:val="00712C42"/>
    <w:rsid w:val="00713DE4"/>
    <w:rsid w:val="00713ED5"/>
    <w:rsid w:val="0071489F"/>
    <w:rsid w:val="00714C47"/>
    <w:rsid w:val="00716462"/>
    <w:rsid w:val="00716730"/>
    <w:rsid w:val="00720F47"/>
    <w:rsid w:val="00721084"/>
    <w:rsid w:val="00721262"/>
    <w:rsid w:val="00721B3A"/>
    <w:rsid w:val="00721D9B"/>
    <w:rsid w:val="00721EB5"/>
    <w:rsid w:val="00722074"/>
    <w:rsid w:val="00722121"/>
    <w:rsid w:val="007224B9"/>
    <w:rsid w:val="00722F94"/>
    <w:rsid w:val="007233B1"/>
    <w:rsid w:val="007234B5"/>
    <w:rsid w:val="00723AA7"/>
    <w:rsid w:val="00723E3B"/>
    <w:rsid w:val="0072432E"/>
    <w:rsid w:val="00726036"/>
    <w:rsid w:val="00726279"/>
    <w:rsid w:val="00726A9B"/>
    <w:rsid w:val="00727530"/>
    <w:rsid w:val="007275F1"/>
    <w:rsid w:val="007311C4"/>
    <w:rsid w:val="00731E7C"/>
    <w:rsid w:val="007329EF"/>
    <w:rsid w:val="0073327A"/>
    <w:rsid w:val="00733DB9"/>
    <w:rsid w:val="00734284"/>
    <w:rsid w:val="00734EBE"/>
    <w:rsid w:val="00735BFF"/>
    <w:rsid w:val="00735DD7"/>
    <w:rsid w:val="00735EA8"/>
    <w:rsid w:val="0073610B"/>
    <w:rsid w:val="00736DD8"/>
    <w:rsid w:val="007378DB"/>
    <w:rsid w:val="0073798D"/>
    <w:rsid w:val="0074076A"/>
    <w:rsid w:val="007410DC"/>
    <w:rsid w:val="007415D2"/>
    <w:rsid w:val="00741AF4"/>
    <w:rsid w:val="00741DCC"/>
    <w:rsid w:val="0074203A"/>
    <w:rsid w:val="007427B5"/>
    <w:rsid w:val="00742865"/>
    <w:rsid w:val="0074296C"/>
    <w:rsid w:val="00742C83"/>
    <w:rsid w:val="0074360F"/>
    <w:rsid w:val="00743A44"/>
    <w:rsid w:val="00744122"/>
    <w:rsid w:val="0074489F"/>
    <w:rsid w:val="00744A64"/>
    <w:rsid w:val="00744D47"/>
    <w:rsid w:val="00744EA0"/>
    <w:rsid w:val="0074638D"/>
    <w:rsid w:val="00746484"/>
    <w:rsid w:val="0074704F"/>
    <w:rsid w:val="0074755A"/>
    <w:rsid w:val="00747F48"/>
    <w:rsid w:val="00747F4C"/>
    <w:rsid w:val="00750721"/>
    <w:rsid w:val="00751091"/>
    <w:rsid w:val="0075139F"/>
    <w:rsid w:val="007513C9"/>
    <w:rsid w:val="00751B83"/>
    <w:rsid w:val="0075415E"/>
    <w:rsid w:val="00754359"/>
    <w:rsid w:val="00754411"/>
    <w:rsid w:val="00754BD9"/>
    <w:rsid w:val="00754E7A"/>
    <w:rsid w:val="0075540C"/>
    <w:rsid w:val="00755DB1"/>
    <w:rsid w:val="00755E43"/>
    <w:rsid w:val="007571AC"/>
    <w:rsid w:val="007574FC"/>
    <w:rsid w:val="00757DB4"/>
    <w:rsid w:val="00757F1F"/>
    <w:rsid w:val="00760975"/>
    <w:rsid w:val="00761068"/>
    <w:rsid w:val="00761FDA"/>
    <w:rsid w:val="007621FF"/>
    <w:rsid w:val="007634E3"/>
    <w:rsid w:val="007634F6"/>
    <w:rsid w:val="00763BC9"/>
    <w:rsid w:val="00764194"/>
    <w:rsid w:val="00764533"/>
    <w:rsid w:val="00765354"/>
    <w:rsid w:val="00765ED3"/>
    <w:rsid w:val="007661CC"/>
    <w:rsid w:val="0076681D"/>
    <w:rsid w:val="00766A65"/>
    <w:rsid w:val="007671F5"/>
    <w:rsid w:val="007676B8"/>
    <w:rsid w:val="00771672"/>
    <w:rsid w:val="0077175C"/>
    <w:rsid w:val="00771870"/>
    <w:rsid w:val="00771BF9"/>
    <w:rsid w:val="00772BF7"/>
    <w:rsid w:val="00772F8A"/>
    <w:rsid w:val="00773353"/>
    <w:rsid w:val="007739C6"/>
    <w:rsid w:val="00774889"/>
    <w:rsid w:val="00774FF5"/>
    <w:rsid w:val="007750B3"/>
    <w:rsid w:val="00775F76"/>
    <w:rsid w:val="00776AEA"/>
    <w:rsid w:val="00777BA0"/>
    <w:rsid w:val="007803BD"/>
    <w:rsid w:val="007811DC"/>
    <w:rsid w:val="007817CA"/>
    <w:rsid w:val="007820FA"/>
    <w:rsid w:val="00782371"/>
    <w:rsid w:val="0078285F"/>
    <w:rsid w:val="00783207"/>
    <w:rsid w:val="00783E1D"/>
    <w:rsid w:val="00783F40"/>
    <w:rsid w:val="00783F58"/>
    <w:rsid w:val="0078483B"/>
    <w:rsid w:val="00784EED"/>
    <w:rsid w:val="00785900"/>
    <w:rsid w:val="00786810"/>
    <w:rsid w:val="00786958"/>
    <w:rsid w:val="00786A97"/>
    <w:rsid w:val="00786E71"/>
    <w:rsid w:val="00787236"/>
    <w:rsid w:val="00787331"/>
    <w:rsid w:val="007901AF"/>
    <w:rsid w:val="007908F8"/>
    <w:rsid w:val="00790B66"/>
    <w:rsid w:val="00791588"/>
    <w:rsid w:val="0079162F"/>
    <w:rsid w:val="00792365"/>
    <w:rsid w:val="00792B85"/>
    <w:rsid w:val="00794924"/>
    <w:rsid w:val="0079506E"/>
    <w:rsid w:val="00795A39"/>
    <w:rsid w:val="007961AD"/>
    <w:rsid w:val="007973E5"/>
    <w:rsid w:val="007975AE"/>
    <w:rsid w:val="007A0323"/>
    <w:rsid w:val="007A0560"/>
    <w:rsid w:val="007A0BC2"/>
    <w:rsid w:val="007A1AC3"/>
    <w:rsid w:val="007A1BFB"/>
    <w:rsid w:val="007A1C86"/>
    <w:rsid w:val="007A1F44"/>
    <w:rsid w:val="007A23FF"/>
    <w:rsid w:val="007A295B"/>
    <w:rsid w:val="007A3424"/>
    <w:rsid w:val="007A35EF"/>
    <w:rsid w:val="007A3CB3"/>
    <w:rsid w:val="007A43A2"/>
    <w:rsid w:val="007A4D04"/>
    <w:rsid w:val="007A7A96"/>
    <w:rsid w:val="007B03AF"/>
    <w:rsid w:val="007B077C"/>
    <w:rsid w:val="007B12FA"/>
    <w:rsid w:val="007B1543"/>
    <w:rsid w:val="007B1880"/>
    <w:rsid w:val="007B1AC0"/>
    <w:rsid w:val="007B25A8"/>
    <w:rsid w:val="007B270A"/>
    <w:rsid w:val="007B2D3B"/>
    <w:rsid w:val="007B52CD"/>
    <w:rsid w:val="007B7499"/>
    <w:rsid w:val="007B7DC1"/>
    <w:rsid w:val="007B7EDB"/>
    <w:rsid w:val="007C19AD"/>
    <w:rsid w:val="007C1F83"/>
    <w:rsid w:val="007C2819"/>
    <w:rsid w:val="007C3598"/>
    <w:rsid w:val="007C3FA8"/>
    <w:rsid w:val="007C5956"/>
    <w:rsid w:val="007C68DA"/>
    <w:rsid w:val="007D14A3"/>
    <w:rsid w:val="007D1C9B"/>
    <w:rsid w:val="007D229A"/>
    <w:rsid w:val="007D247E"/>
    <w:rsid w:val="007D2EE4"/>
    <w:rsid w:val="007D2F44"/>
    <w:rsid w:val="007D2F4D"/>
    <w:rsid w:val="007D3C97"/>
    <w:rsid w:val="007D4178"/>
    <w:rsid w:val="007D4D33"/>
    <w:rsid w:val="007D701C"/>
    <w:rsid w:val="007D7132"/>
    <w:rsid w:val="007D7175"/>
    <w:rsid w:val="007D71C8"/>
    <w:rsid w:val="007D7837"/>
    <w:rsid w:val="007D7927"/>
    <w:rsid w:val="007D7ADE"/>
    <w:rsid w:val="007E1369"/>
    <w:rsid w:val="007E1A1B"/>
    <w:rsid w:val="007E1A88"/>
    <w:rsid w:val="007E27EB"/>
    <w:rsid w:val="007E458F"/>
    <w:rsid w:val="007E4C88"/>
    <w:rsid w:val="007E5367"/>
    <w:rsid w:val="007E585C"/>
    <w:rsid w:val="007E585E"/>
    <w:rsid w:val="007E7B35"/>
    <w:rsid w:val="007E7DDF"/>
    <w:rsid w:val="007F11C8"/>
    <w:rsid w:val="007F1CFB"/>
    <w:rsid w:val="007F220B"/>
    <w:rsid w:val="007F27DD"/>
    <w:rsid w:val="007F2DC9"/>
    <w:rsid w:val="007F4090"/>
    <w:rsid w:val="007F4328"/>
    <w:rsid w:val="007F58C6"/>
    <w:rsid w:val="007F6880"/>
    <w:rsid w:val="007F76B4"/>
    <w:rsid w:val="008001B4"/>
    <w:rsid w:val="00800684"/>
    <w:rsid w:val="00800769"/>
    <w:rsid w:val="00800ED2"/>
    <w:rsid w:val="00800ED8"/>
    <w:rsid w:val="00801AD0"/>
    <w:rsid w:val="00801BBB"/>
    <w:rsid w:val="00802253"/>
    <w:rsid w:val="00802BFD"/>
    <w:rsid w:val="00802E74"/>
    <w:rsid w:val="00804B92"/>
    <w:rsid w:val="00804E21"/>
    <w:rsid w:val="00805092"/>
    <w:rsid w:val="00806AAF"/>
    <w:rsid w:val="00806E02"/>
    <w:rsid w:val="008070AC"/>
    <w:rsid w:val="008076AF"/>
    <w:rsid w:val="00807E0F"/>
    <w:rsid w:val="008101FD"/>
    <w:rsid w:val="00810D8D"/>
    <w:rsid w:val="00811835"/>
    <w:rsid w:val="00813FD5"/>
    <w:rsid w:val="00814522"/>
    <w:rsid w:val="00814B8E"/>
    <w:rsid w:val="0081581D"/>
    <w:rsid w:val="008158FD"/>
    <w:rsid w:val="00816F2E"/>
    <w:rsid w:val="00816FCB"/>
    <w:rsid w:val="008172BE"/>
    <w:rsid w:val="00817B71"/>
    <w:rsid w:val="00820244"/>
    <w:rsid w:val="0082033A"/>
    <w:rsid w:val="00820FE4"/>
    <w:rsid w:val="008221B3"/>
    <w:rsid w:val="00822259"/>
    <w:rsid w:val="0082248E"/>
    <w:rsid w:val="00823406"/>
    <w:rsid w:val="008234E9"/>
    <w:rsid w:val="00823FB6"/>
    <w:rsid w:val="00824B6F"/>
    <w:rsid w:val="00824FDF"/>
    <w:rsid w:val="00825125"/>
    <w:rsid w:val="0082521A"/>
    <w:rsid w:val="008257CC"/>
    <w:rsid w:val="008274BF"/>
    <w:rsid w:val="00830DC3"/>
    <w:rsid w:val="00831555"/>
    <w:rsid w:val="008317D6"/>
    <w:rsid w:val="00831F52"/>
    <w:rsid w:val="00832154"/>
    <w:rsid w:val="00832F5C"/>
    <w:rsid w:val="00835500"/>
    <w:rsid w:val="008359E0"/>
    <w:rsid w:val="008376F6"/>
    <w:rsid w:val="00837D5B"/>
    <w:rsid w:val="00837D75"/>
    <w:rsid w:val="00840607"/>
    <w:rsid w:val="0084149F"/>
    <w:rsid w:val="00841CD2"/>
    <w:rsid w:val="00842899"/>
    <w:rsid w:val="00842B77"/>
    <w:rsid w:val="00842B92"/>
    <w:rsid w:val="0084309F"/>
    <w:rsid w:val="00845C12"/>
    <w:rsid w:val="008468C0"/>
    <w:rsid w:val="008469D9"/>
    <w:rsid w:val="00846DC0"/>
    <w:rsid w:val="008474A7"/>
    <w:rsid w:val="008506B6"/>
    <w:rsid w:val="00850AE0"/>
    <w:rsid w:val="008524D2"/>
    <w:rsid w:val="00852B87"/>
    <w:rsid w:val="00852E19"/>
    <w:rsid w:val="00856071"/>
    <w:rsid w:val="00856441"/>
    <w:rsid w:val="00856833"/>
    <w:rsid w:val="00856840"/>
    <w:rsid w:val="00857DCE"/>
    <w:rsid w:val="0086087C"/>
    <w:rsid w:val="00860D8E"/>
    <w:rsid w:val="00861562"/>
    <w:rsid w:val="0086275E"/>
    <w:rsid w:val="00864384"/>
    <w:rsid w:val="00864440"/>
    <w:rsid w:val="008647B0"/>
    <w:rsid w:val="00864D76"/>
    <w:rsid w:val="00864DA4"/>
    <w:rsid w:val="008650FC"/>
    <w:rsid w:val="0086694C"/>
    <w:rsid w:val="00866EB3"/>
    <w:rsid w:val="0086701A"/>
    <w:rsid w:val="00867BD2"/>
    <w:rsid w:val="008712FD"/>
    <w:rsid w:val="008716A1"/>
    <w:rsid w:val="00872D3F"/>
    <w:rsid w:val="008733AA"/>
    <w:rsid w:val="008733E4"/>
    <w:rsid w:val="00873ECD"/>
    <w:rsid w:val="00873F15"/>
    <w:rsid w:val="00874096"/>
    <w:rsid w:val="008756A4"/>
    <w:rsid w:val="00875F73"/>
    <w:rsid w:val="00876A2D"/>
    <w:rsid w:val="00877049"/>
    <w:rsid w:val="00877F56"/>
    <w:rsid w:val="008803C4"/>
    <w:rsid w:val="00880806"/>
    <w:rsid w:val="00880F30"/>
    <w:rsid w:val="00881057"/>
    <w:rsid w:val="008833E8"/>
    <w:rsid w:val="0088713C"/>
    <w:rsid w:val="00887B48"/>
    <w:rsid w:val="008902E8"/>
    <w:rsid w:val="00890E09"/>
    <w:rsid w:val="0089130B"/>
    <w:rsid w:val="008916CF"/>
    <w:rsid w:val="0089176E"/>
    <w:rsid w:val="008917E0"/>
    <w:rsid w:val="00892365"/>
    <w:rsid w:val="00892BE5"/>
    <w:rsid w:val="0089387C"/>
    <w:rsid w:val="0089444E"/>
    <w:rsid w:val="008949DF"/>
    <w:rsid w:val="008951DB"/>
    <w:rsid w:val="00896C81"/>
    <w:rsid w:val="00896D83"/>
    <w:rsid w:val="0089798D"/>
    <w:rsid w:val="008A0167"/>
    <w:rsid w:val="008A0618"/>
    <w:rsid w:val="008A0AB2"/>
    <w:rsid w:val="008A0CFC"/>
    <w:rsid w:val="008A12FE"/>
    <w:rsid w:val="008A1723"/>
    <w:rsid w:val="008A28B6"/>
    <w:rsid w:val="008A2BB1"/>
    <w:rsid w:val="008A3466"/>
    <w:rsid w:val="008A389F"/>
    <w:rsid w:val="008A3D02"/>
    <w:rsid w:val="008A576E"/>
    <w:rsid w:val="008A5940"/>
    <w:rsid w:val="008A73B2"/>
    <w:rsid w:val="008B043F"/>
    <w:rsid w:val="008B0808"/>
    <w:rsid w:val="008B0AEC"/>
    <w:rsid w:val="008B1E53"/>
    <w:rsid w:val="008B1E5B"/>
    <w:rsid w:val="008B1EEA"/>
    <w:rsid w:val="008B24D6"/>
    <w:rsid w:val="008B389D"/>
    <w:rsid w:val="008B3952"/>
    <w:rsid w:val="008B3C5C"/>
    <w:rsid w:val="008B5299"/>
    <w:rsid w:val="008B5A5F"/>
    <w:rsid w:val="008B5AB0"/>
    <w:rsid w:val="008B5DDD"/>
    <w:rsid w:val="008B6054"/>
    <w:rsid w:val="008B6E58"/>
    <w:rsid w:val="008B73D8"/>
    <w:rsid w:val="008B7B08"/>
    <w:rsid w:val="008C0724"/>
    <w:rsid w:val="008C0D7D"/>
    <w:rsid w:val="008C13F0"/>
    <w:rsid w:val="008C1F26"/>
    <w:rsid w:val="008C24DE"/>
    <w:rsid w:val="008C2A3A"/>
    <w:rsid w:val="008C370A"/>
    <w:rsid w:val="008C47A0"/>
    <w:rsid w:val="008C4A3D"/>
    <w:rsid w:val="008C4C7E"/>
    <w:rsid w:val="008C5C46"/>
    <w:rsid w:val="008C6184"/>
    <w:rsid w:val="008C6865"/>
    <w:rsid w:val="008C785E"/>
    <w:rsid w:val="008D003A"/>
    <w:rsid w:val="008D0AFB"/>
    <w:rsid w:val="008D1511"/>
    <w:rsid w:val="008D317C"/>
    <w:rsid w:val="008D32DF"/>
    <w:rsid w:val="008D35E9"/>
    <w:rsid w:val="008D3959"/>
    <w:rsid w:val="008D3966"/>
    <w:rsid w:val="008D400B"/>
    <w:rsid w:val="008D4352"/>
    <w:rsid w:val="008D60BC"/>
    <w:rsid w:val="008D66DF"/>
    <w:rsid w:val="008D6D7B"/>
    <w:rsid w:val="008D7D04"/>
    <w:rsid w:val="008D7EB7"/>
    <w:rsid w:val="008E08AF"/>
    <w:rsid w:val="008E0EB8"/>
    <w:rsid w:val="008E10A6"/>
    <w:rsid w:val="008E1271"/>
    <w:rsid w:val="008E1C1F"/>
    <w:rsid w:val="008E2251"/>
    <w:rsid w:val="008E24B3"/>
    <w:rsid w:val="008E24CA"/>
    <w:rsid w:val="008E2F6E"/>
    <w:rsid w:val="008E38AD"/>
    <w:rsid w:val="008E3A50"/>
    <w:rsid w:val="008E3EEC"/>
    <w:rsid w:val="008E45F0"/>
    <w:rsid w:val="008E5BF2"/>
    <w:rsid w:val="008E5C81"/>
    <w:rsid w:val="008E64F4"/>
    <w:rsid w:val="008F0A38"/>
    <w:rsid w:val="008F0F84"/>
    <w:rsid w:val="008F1014"/>
    <w:rsid w:val="008F11C9"/>
    <w:rsid w:val="008F147E"/>
    <w:rsid w:val="008F23D8"/>
    <w:rsid w:val="008F2FD5"/>
    <w:rsid w:val="008F31F2"/>
    <w:rsid w:val="008F37E5"/>
    <w:rsid w:val="008F48C2"/>
    <w:rsid w:val="008F5840"/>
    <w:rsid w:val="008F5EEF"/>
    <w:rsid w:val="008F66FE"/>
    <w:rsid w:val="008F72CC"/>
    <w:rsid w:val="008F72CD"/>
    <w:rsid w:val="008F7575"/>
    <w:rsid w:val="00900172"/>
    <w:rsid w:val="00900712"/>
    <w:rsid w:val="00900A88"/>
    <w:rsid w:val="00903802"/>
    <w:rsid w:val="009059F6"/>
    <w:rsid w:val="0090696D"/>
    <w:rsid w:val="00906C4D"/>
    <w:rsid w:val="00906CD6"/>
    <w:rsid w:val="00906E4D"/>
    <w:rsid w:val="00906F31"/>
    <w:rsid w:val="009078B3"/>
    <w:rsid w:val="00907A77"/>
    <w:rsid w:val="00907E00"/>
    <w:rsid w:val="0091059C"/>
    <w:rsid w:val="0091088D"/>
    <w:rsid w:val="00910FC9"/>
    <w:rsid w:val="0091291A"/>
    <w:rsid w:val="00912AB5"/>
    <w:rsid w:val="00913612"/>
    <w:rsid w:val="0091366A"/>
    <w:rsid w:val="00913824"/>
    <w:rsid w:val="00915757"/>
    <w:rsid w:val="009159B3"/>
    <w:rsid w:val="0091607D"/>
    <w:rsid w:val="00916181"/>
    <w:rsid w:val="0091695F"/>
    <w:rsid w:val="009171CC"/>
    <w:rsid w:val="009204C5"/>
    <w:rsid w:val="00921500"/>
    <w:rsid w:val="0092180D"/>
    <w:rsid w:val="0092231B"/>
    <w:rsid w:val="009232C9"/>
    <w:rsid w:val="00923608"/>
    <w:rsid w:val="009238E5"/>
    <w:rsid w:val="00923F12"/>
    <w:rsid w:val="00924FF8"/>
    <w:rsid w:val="0092501C"/>
    <w:rsid w:val="00925BA8"/>
    <w:rsid w:val="00925BC3"/>
    <w:rsid w:val="00926B5E"/>
    <w:rsid w:val="00926DA7"/>
    <w:rsid w:val="009272ED"/>
    <w:rsid w:val="00927F41"/>
    <w:rsid w:val="00927F8B"/>
    <w:rsid w:val="0093092B"/>
    <w:rsid w:val="0093094D"/>
    <w:rsid w:val="009328C7"/>
    <w:rsid w:val="00933158"/>
    <w:rsid w:val="009336EC"/>
    <w:rsid w:val="00933F56"/>
    <w:rsid w:val="009344E8"/>
    <w:rsid w:val="00934C13"/>
    <w:rsid w:val="00935228"/>
    <w:rsid w:val="009355A2"/>
    <w:rsid w:val="00935F9E"/>
    <w:rsid w:val="00936D98"/>
    <w:rsid w:val="0093745C"/>
    <w:rsid w:val="00941AC5"/>
    <w:rsid w:val="00942C80"/>
    <w:rsid w:val="00943197"/>
    <w:rsid w:val="009435F2"/>
    <w:rsid w:val="00944768"/>
    <w:rsid w:val="0094493E"/>
    <w:rsid w:val="00945151"/>
    <w:rsid w:val="00945180"/>
    <w:rsid w:val="0094563A"/>
    <w:rsid w:val="0094590C"/>
    <w:rsid w:val="0094601C"/>
    <w:rsid w:val="00946355"/>
    <w:rsid w:val="009467FC"/>
    <w:rsid w:val="009468B7"/>
    <w:rsid w:val="0094724E"/>
    <w:rsid w:val="00947718"/>
    <w:rsid w:val="00947973"/>
    <w:rsid w:val="00947BE6"/>
    <w:rsid w:val="0095048D"/>
    <w:rsid w:val="00951ADB"/>
    <w:rsid w:val="0095380C"/>
    <w:rsid w:val="00953E40"/>
    <w:rsid w:val="00954353"/>
    <w:rsid w:val="00955C0A"/>
    <w:rsid w:val="00955C4F"/>
    <w:rsid w:val="009566A9"/>
    <w:rsid w:val="00956938"/>
    <w:rsid w:val="00960CE7"/>
    <w:rsid w:val="00961E48"/>
    <w:rsid w:val="00963B86"/>
    <w:rsid w:val="00964E96"/>
    <w:rsid w:val="009657F1"/>
    <w:rsid w:val="009660DA"/>
    <w:rsid w:val="00966194"/>
    <w:rsid w:val="0096625D"/>
    <w:rsid w:val="0096648B"/>
    <w:rsid w:val="009709F8"/>
    <w:rsid w:val="0097271B"/>
    <w:rsid w:val="00972929"/>
    <w:rsid w:val="00972F91"/>
    <w:rsid w:val="0097312F"/>
    <w:rsid w:val="0097317C"/>
    <w:rsid w:val="00973827"/>
    <w:rsid w:val="00973D63"/>
    <w:rsid w:val="009742D3"/>
    <w:rsid w:val="00977BA7"/>
    <w:rsid w:val="00980517"/>
    <w:rsid w:val="0098194F"/>
    <w:rsid w:val="0098197B"/>
    <w:rsid w:val="009826C8"/>
    <w:rsid w:val="0098297B"/>
    <w:rsid w:val="00982F5C"/>
    <w:rsid w:val="009836E4"/>
    <w:rsid w:val="0098412F"/>
    <w:rsid w:val="009851A0"/>
    <w:rsid w:val="00985F28"/>
    <w:rsid w:val="00986149"/>
    <w:rsid w:val="00986176"/>
    <w:rsid w:val="00986E7F"/>
    <w:rsid w:val="00987536"/>
    <w:rsid w:val="00990BD5"/>
    <w:rsid w:val="0099196F"/>
    <w:rsid w:val="00992B98"/>
    <w:rsid w:val="00992F98"/>
    <w:rsid w:val="009932A6"/>
    <w:rsid w:val="0099359F"/>
    <w:rsid w:val="00993B6D"/>
    <w:rsid w:val="00994871"/>
    <w:rsid w:val="00994BA1"/>
    <w:rsid w:val="00994E08"/>
    <w:rsid w:val="009951F9"/>
    <w:rsid w:val="00995C95"/>
    <w:rsid w:val="00995E85"/>
    <w:rsid w:val="00996468"/>
    <w:rsid w:val="00996876"/>
    <w:rsid w:val="00996FFA"/>
    <w:rsid w:val="009973F1"/>
    <w:rsid w:val="009973F3"/>
    <w:rsid w:val="009A010D"/>
    <w:rsid w:val="009A0C6F"/>
    <w:rsid w:val="009A14EF"/>
    <w:rsid w:val="009A2DF9"/>
    <w:rsid w:val="009A3966"/>
    <w:rsid w:val="009A3A86"/>
    <w:rsid w:val="009A4869"/>
    <w:rsid w:val="009A49BC"/>
    <w:rsid w:val="009A5405"/>
    <w:rsid w:val="009A6A6B"/>
    <w:rsid w:val="009A749D"/>
    <w:rsid w:val="009A7DD0"/>
    <w:rsid w:val="009B1EF9"/>
    <w:rsid w:val="009B26AC"/>
    <w:rsid w:val="009B37E2"/>
    <w:rsid w:val="009B398F"/>
    <w:rsid w:val="009B3A8C"/>
    <w:rsid w:val="009B4519"/>
    <w:rsid w:val="009B476C"/>
    <w:rsid w:val="009B49EF"/>
    <w:rsid w:val="009B506B"/>
    <w:rsid w:val="009B57EF"/>
    <w:rsid w:val="009B5B85"/>
    <w:rsid w:val="009B677F"/>
    <w:rsid w:val="009B7204"/>
    <w:rsid w:val="009B7BB3"/>
    <w:rsid w:val="009C0074"/>
    <w:rsid w:val="009C0564"/>
    <w:rsid w:val="009C0D4C"/>
    <w:rsid w:val="009C1F97"/>
    <w:rsid w:val="009C2685"/>
    <w:rsid w:val="009C39BC"/>
    <w:rsid w:val="009C3F40"/>
    <w:rsid w:val="009C4BC2"/>
    <w:rsid w:val="009C4D22"/>
    <w:rsid w:val="009C534A"/>
    <w:rsid w:val="009C7320"/>
    <w:rsid w:val="009C76FC"/>
    <w:rsid w:val="009D0729"/>
    <w:rsid w:val="009D0A7E"/>
    <w:rsid w:val="009D0F66"/>
    <w:rsid w:val="009D1A06"/>
    <w:rsid w:val="009D1BA4"/>
    <w:rsid w:val="009D1E76"/>
    <w:rsid w:val="009D22E4"/>
    <w:rsid w:val="009D22F7"/>
    <w:rsid w:val="009D319C"/>
    <w:rsid w:val="009D3B04"/>
    <w:rsid w:val="009D4CBF"/>
    <w:rsid w:val="009D5B59"/>
    <w:rsid w:val="009D5BAB"/>
    <w:rsid w:val="009D6642"/>
    <w:rsid w:val="009D6A0A"/>
    <w:rsid w:val="009E058F"/>
    <w:rsid w:val="009E0A9E"/>
    <w:rsid w:val="009E0CF3"/>
    <w:rsid w:val="009E195B"/>
    <w:rsid w:val="009E19A2"/>
    <w:rsid w:val="009E1D15"/>
    <w:rsid w:val="009E3AFD"/>
    <w:rsid w:val="009E3CDD"/>
    <w:rsid w:val="009E43A5"/>
    <w:rsid w:val="009E4B16"/>
    <w:rsid w:val="009E54B4"/>
    <w:rsid w:val="009E5C60"/>
    <w:rsid w:val="009E64DB"/>
    <w:rsid w:val="009E6794"/>
    <w:rsid w:val="009E68ED"/>
    <w:rsid w:val="009E7189"/>
    <w:rsid w:val="009E7E46"/>
    <w:rsid w:val="009E7FC1"/>
    <w:rsid w:val="009F01E1"/>
    <w:rsid w:val="009F087F"/>
    <w:rsid w:val="009F0B4D"/>
    <w:rsid w:val="009F1096"/>
    <w:rsid w:val="009F150E"/>
    <w:rsid w:val="009F27AD"/>
    <w:rsid w:val="009F3897"/>
    <w:rsid w:val="009F3FB5"/>
    <w:rsid w:val="009F521F"/>
    <w:rsid w:val="009F553C"/>
    <w:rsid w:val="009F59F8"/>
    <w:rsid w:val="009F7FD4"/>
    <w:rsid w:val="00A005B0"/>
    <w:rsid w:val="00A018B9"/>
    <w:rsid w:val="00A01F17"/>
    <w:rsid w:val="00A01FCB"/>
    <w:rsid w:val="00A022A5"/>
    <w:rsid w:val="00A03165"/>
    <w:rsid w:val="00A03511"/>
    <w:rsid w:val="00A03A22"/>
    <w:rsid w:val="00A04634"/>
    <w:rsid w:val="00A06119"/>
    <w:rsid w:val="00A07A48"/>
    <w:rsid w:val="00A07EBA"/>
    <w:rsid w:val="00A108EE"/>
    <w:rsid w:val="00A10BB8"/>
    <w:rsid w:val="00A111A0"/>
    <w:rsid w:val="00A1200D"/>
    <w:rsid w:val="00A137E4"/>
    <w:rsid w:val="00A13C84"/>
    <w:rsid w:val="00A14700"/>
    <w:rsid w:val="00A14813"/>
    <w:rsid w:val="00A150B2"/>
    <w:rsid w:val="00A1566A"/>
    <w:rsid w:val="00A15735"/>
    <w:rsid w:val="00A1582A"/>
    <w:rsid w:val="00A15EFF"/>
    <w:rsid w:val="00A163AB"/>
    <w:rsid w:val="00A165BF"/>
    <w:rsid w:val="00A16DF1"/>
    <w:rsid w:val="00A172E8"/>
    <w:rsid w:val="00A179FF"/>
    <w:rsid w:val="00A21A36"/>
    <w:rsid w:val="00A21DF7"/>
    <w:rsid w:val="00A22401"/>
    <w:rsid w:val="00A235C7"/>
    <w:rsid w:val="00A23E0E"/>
    <w:rsid w:val="00A23F3A"/>
    <w:rsid w:val="00A25294"/>
    <w:rsid w:val="00A254EE"/>
    <w:rsid w:val="00A25BE7"/>
    <w:rsid w:val="00A26475"/>
    <w:rsid w:val="00A27008"/>
    <w:rsid w:val="00A27CDF"/>
    <w:rsid w:val="00A309C6"/>
    <w:rsid w:val="00A30D13"/>
    <w:rsid w:val="00A30F7A"/>
    <w:rsid w:val="00A3146E"/>
    <w:rsid w:val="00A314F9"/>
    <w:rsid w:val="00A31728"/>
    <w:rsid w:val="00A3174E"/>
    <w:rsid w:val="00A319D0"/>
    <w:rsid w:val="00A320AD"/>
    <w:rsid w:val="00A32316"/>
    <w:rsid w:val="00A33172"/>
    <w:rsid w:val="00A3432B"/>
    <w:rsid w:val="00A346BA"/>
    <w:rsid w:val="00A34C67"/>
    <w:rsid w:val="00A34D62"/>
    <w:rsid w:val="00A3611D"/>
    <w:rsid w:val="00A36339"/>
    <w:rsid w:val="00A366E4"/>
    <w:rsid w:val="00A373FC"/>
    <w:rsid w:val="00A37EEB"/>
    <w:rsid w:val="00A40972"/>
    <w:rsid w:val="00A43605"/>
    <w:rsid w:val="00A4376F"/>
    <w:rsid w:val="00A4549F"/>
    <w:rsid w:val="00A45B9B"/>
    <w:rsid w:val="00A45F1E"/>
    <w:rsid w:val="00A462FE"/>
    <w:rsid w:val="00A46EFA"/>
    <w:rsid w:val="00A47CA6"/>
    <w:rsid w:val="00A501C9"/>
    <w:rsid w:val="00A50506"/>
    <w:rsid w:val="00A51E1D"/>
    <w:rsid w:val="00A53F55"/>
    <w:rsid w:val="00A540F6"/>
    <w:rsid w:val="00A5417B"/>
    <w:rsid w:val="00A54599"/>
    <w:rsid w:val="00A54B82"/>
    <w:rsid w:val="00A55207"/>
    <w:rsid w:val="00A569D4"/>
    <w:rsid w:val="00A56B13"/>
    <w:rsid w:val="00A57DC7"/>
    <w:rsid w:val="00A57EDA"/>
    <w:rsid w:val="00A57F1A"/>
    <w:rsid w:val="00A60163"/>
    <w:rsid w:val="00A6038D"/>
    <w:rsid w:val="00A60858"/>
    <w:rsid w:val="00A60CF0"/>
    <w:rsid w:val="00A610B7"/>
    <w:rsid w:val="00A610F8"/>
    <w:rsid w:val="00A61429"/>
    <w:rsid w:val="00A61514"/>
    <w:rsid w:val="00A61645"/>
    <w:rsid w:val="00A61AA5"/>
    <w:rsid w:val="00A62080"/>
    <w:rsid w:val="00A629F5"/>
    <w:rsid w:val="00A630A2"/>
    <w:rsid w:val="00A632B8"/>
    <w:rsid w:val="00A63A25"/>
    <w:rsid w:val="00A63BF3"/>
    <w:rsid w:val="00A648CA"/>
    <w:rsid w:val="00A64942"/>
    <w:rsid w:val="00A65911"/>
    <w:rsid w:val="00A6643C"/>
    <w:rsid w:val="00A664E3"/>
    <w:rsid w:val="00A66512"/>
    <w:rsid w:val="00A66BF8"/>
    <w:rsid w:val="00A66F8E"/>
    <w:rsid w:val="00A67544"/>
    <w:rsid w:val="00A7063D"/>
    <w:rsid w:val="00A7075B"/>
    <w:rsid w:val="00A70762"/>
    <w:rsid w:val="00A71416"/>
    <w:rsid w:val="00A71CE6"/>
    <w:rsid w:val="00A71D23"/>
    <w:rsid w:val="00A7333A"/>
    <w:rsid w:val="00A73D0D"/>
    <w:rsid w:val="00A74A92"/>
    <w:rsid w:val="00A75A2E"/>
    <w:rsid w:val="00A75CC1"/>
    <w:rsid w:val="00A75E88"/>
    <w:rsid w:val="00A8056E"/>
    <w:rsid w:val="00A8245B"/>
    <w:rsid w:val="00A82D58"/>
    <w:rsid w:val="00A83757"/>
    <w:rsid w:val="00A8399D"/>
    <w:rsid w:val="00A83E3D"/>
    <w:rsid w:val="00A8443A"/>
    <w:rsid w:val="00A8479C"/>
    <w:rsid w:val="00A84C79"/>
    <w:rsid w:val="00A8557B"/>
    <w:rsid w:val="00A85A05"/>
    <w:rsid w:val="00A85AB0"/>
    <w:rsid w:val="00A86800"/>
    <w:rsid w:val="00A86C33"/>
    <w:rsid w:val="00A86D63"/>
    <w:rsid w:val="00A87797"/>
    <w:rsid w:val="00A878C0"/>
    <w:rsid w:val="00A90165"/>
    <w:rsid w:val="00A90E72"/>
    <w:rsid w:val="00A922A2"/>
    <w:rsid w:val="00A928D6"/>
    <w:rsid w:val="00A92CA9"/>
    <w:rsid w:val="00A93050"/>
    <w:rsid w:val="00A9327B"/>
    <w:rsid w:val="00A93B69"/>
    <w:rsid w:val="00A959F2"/>
    <w:rsid w:val="00A963C7"/>
    <w:rsid w:val="00A97827"/>
    <w:rsid w:val="00AA0BF5"/>
    <w:rsid w:val="00AA1626"/>
    <w:rsid w:val="00AA1BA3"/>
    <w:rsid w:val="00AA1C25"/>
    <w:rsid w:val="00AA3DB7"/>
    <w:rsid w:val="00AA4358"/>
    <w:rsid w:val="00AA45A6"/>
    <w:rsid w:val="00AA51F5"/>
    <w:rsid w:val="00AA52D4"/>
    <w:rsid w:val="00AA5E3B"/>
    <w:rsid w:val="00AA68B4"/>
    <w:rsid w:val="00AA7870"/>
    <w:rsid w:val="00AB03D4"/>
    <w:rsid w:val="00AB04F8"/>
    <w:rsid w:val="00AB0543"/>
    <w:rsid w:val="00AB0AC9"/>
    <w:rsid w:val="00AB185A"/>
    <w:rsid w:val="00AB1BA7"/>
    <w:rsid w:val="00AB1C28"/>
    <w:rsid w:val="00AB1E04"/>
    <w:rsid w:val="00AB26CB"/>
    <w:rsid w:val="00AB29CF"/>
    <w:rsid w:val="00AB3113"/>
    <w:rsid w:val="00AB3212"/>
    <w:rsid w:val="00AB348A"/>
    <w:rsid w:val="00AB3F38"/>
    <w:rsid w:val="00AB43EC"/>
    <w:rsid w:val="00AB4BF4"/>
    <w:rsid w:val="00AB4D9C"/>
    <w:rsid w:val="00AB5276"/>
    <w:rsid w:val="00AB5ADF"/>
    <w:rsid w:val="00AB5E57"/>
    <w:rsid w:val="00AB725F"/>
    <w:rsid w:val="00AC0705"/>
    <w:rsid w:val="00AC109B"/>
    <w:rsid w:val="00AC209E"/>
    <w:rsid w:val="00AC29C4"/>
    <w:rsid w:val="00AC4E94"/>
    <w:rsid w:val="00AC74DA"/>
    <w:rsid w:val="00AC7A2B"/>
    <w:rsid w:val="00AC7C25"/>
    <w:rsid w:val="00AD0281"/>
    <w:rsid w:val="00AD0A51"/>
    <w:rsid w:val="00AD0B37"/>
    <w:rsid w:val="00AD11F7"/>
    <w:rsid w:val="00AD1DB7"/>
    <w:rsid w:val="00AD1F82"/>
    <w:rsid w:val="00AD264F"/>
    <w:rsid w:val="00AD2852"/>
    <w:rsid w:val="00AD3976"/>
    <w:rsid w:val="00AD4D2A"/>
    <w:rsid w:val="00AD542F"/>
    <w:rsid w:val="00AD7305"/>
    <w:rsid w:val="00AD7E64"/>
    <w:rsid w:val="00AE07E1"/>
    <w:rsid w:val="00AE0C56"/>
    <w:rsid w:val="00AE13D5"/>
    <w:rsid w:val="00AE149E"/>
    <w:rsid w:val="00AE22F2"/>
    <w:rsid w:val="00AE282B"/>
    <w:rsid w:val="00AE29FC"/>
    <w:rsid w:val="00AE2F3F"/>
    <w:rsid w:val="00AE3B4E"/>
    <w:rsid w:val="00AE4DDA"/>
    <w:rsid w:val="00AE59EC"/>
    <w:rsid w:val="00AE67B3"/>
    <w:rsid w:val="00AE72A1"/>
    <w:rsid w:val="00AE7864"/>
    <w:rsid w:val="00AE7933"/>
    <w:rsid w:val="00AE7949"/>
    <w:rsid w:val="00AF25D5"/>
    <w:rsid w:val="00AF3699"/>
    <w:rsid w:val="00AF3DBB"/>
    <w:rsid w:val="00AF5021"/>
    <w:rsid w:val="00AF5194"/>
    <w:rsid w:val="00AF53EF"/>
    <w:rsid w:val="00AF73C3"/>
    <w:rsid w:val="00AF795C"/>
    <w:rsid w:val="00AF7DC3"/>
    <w:rsid w:val="00B00752"/>
    <w:rsid w:val="00B026C1"/>
    <w:rsid w:val="00B02B9C"/>
    <w:rsid w:val="00B02D41"/>
    <w:rsid w:val="00B0353B"/>
    <w:rsid w:val="00B0370E"/>
    <w:rsid w:val="00B040B2"/>
    <w:rsid w:val="00B04D88"/>
    <w:rsid w:val="00B0551E"/>
    <w:rsid w:val="00B10210"/>
    <w:rsid w:val="00B10558"/>
    <w:rsid w:val="00B12FEB"/>
    <w:rsid w:val="00B13568"/>
    <w:rsid w:val="00B156A9"/>
    <w:rsid w:val="00B157AB"/>
    <w:rsid w:val="00B15F83"/>
    <w:rsid w:val="00B160FF"/>
    <w:rsid w:val="00B16322"/>
    <w:rsid w:val="00B1662E"/>
    <w:rsid w:val="00B16A6F"/>
    <w:rsid w:val="00B22C0D"/>
    <w:rsid w:val="00B2334E"/>
    <w:rsid w:val="00B23AF4"/>
    <w:rsid w:val="00B23C15"/>
    <w:rsid w:val="00B25762"/>
    <w:rsid w:val="00B25B40"/>
    <w:rsid w:val="00B25FDE"/>
    <w:rsid w:val="00B26AB0"/>
    <w:rsid w:val="00B26AD2"/>
    <w:rsid w:val="00B26CA2"/>
    <w:rsid w:val="00B278FB"/>
    <w:rsid w:val="00B27DC1"/>
    <w:rsid w:val="00B30B4E"/>
    <w:rsid w:val="00B31246"/>
    <w:rsid w:val="00B326FF"/>
    <w:rsid w:val="00B340AA"/>
    <w:rsid w:val="00B34A9F"/>
    <w:rsid w:val="00B34B80"/>
    <w:rsid w:val="00B35CDA"/>
    <w:rsid w:val="00B360CD"/>
    <w:rsid w:val="00B37D97"/>
    <w:rsid w:val="00B40464"/>
    <w:rsid w:val="00B40D1E"/>
    <w:rsid w:val="00B411BD"/>
    <w:rsid w:val="00B41559"/>
    <w:rsid w:val="00B418E8"/>
    <w:rsid w:val="00B42285"/>
    <w:rsid w:val="00B4274B"/>
    <w:rsid w:val="00B430C3"/>
    <w:rsid w:val="00B435B1"/>
    <w:rsid w:val="00B4367F"/>
    <w:rsid w:val="00B437D4"/>
    <w:rsid w:val="00B438BA"/>
    <w:rsid w:val="00B44F99"/>
    <w:rsid w:val="00B45876"/>
    <w:rsid w:val="00B46976"/>
    <w:rsid w:val="00B474E4"/>
    <w:rsid w:val="00B47615"/>
    <w:rsid w:val="00B51542"/>
    <w:rsid w:val="00B51808"/>
    <w:rsid w:val="00B51D1D"/>
    <w:rsid w:val="00B52971"/>
    <w:rsid w:val="00B5310E"/>
    <w:rsid w:val="00B53744"/>
    <w:rsid w:val="00B54ACC"/>
    <w:rsid w:val="00B54DCB"/>
    <w:rsid w:val="00B55AC2"/>
    <w:rsid w:val="00B560C9"/>
    <w:rsid w:val="00B56533"/>
    <w:rsid w:val="00B56728"/>
    <w:rsid w:val="00B56891"/>
    <w:rsid w:val="00B56CFC"/>
    <w:rsid w:val="00B57777"/>
    <w:rsid w:val="00B57A17"/>
    <w:rsid w:val="00B61BE2"/>
    <w:rsid w:val="00B61D10"/>
    <w:rsid w:val="00B6266F"/>
    <w:rsid w:val="00B62E0B"/>
    <w:rsid w:val="00B63530"/>
    <w:rsid w:val="00B636AE"/>
    <w:rsid w:val="00B63C32"/>
    <w:rsid w:val="00B63D66"/>
    <w:rsid w:val="00B63F23"/>
    <w:rsid w:val="00B64434"/>
    <w:rsid w:val="00B646D1"/>
    <w:rsid w:val="00B657E1"/>
    <w:rsid w:val="00B6616A"/>
    <w:rsid w:val="00B67FF9"/>
    <w:rsid w:val="00B70CE6"/>
    <w:rsid w:val="00B710A4"/>
    <w:rsid w:val="00B711CE"/>
    <w:rsid w:val="00B71CA8"/>
    <w:rsid w:val="00B71DC8"/>
    <w:rsid w:val="00B7247D"/>
    <w:rsid w:val="00B746C6"/>
    <w:rsid w:val="00B7604C"/>
    <w:rsid w:val="00B7652C"/>
    <w:rsid w:val="00B766BF"/>
    <w:rsid w:val="00B76FA6"/>
    <w:rsid w:val="00B774B7"/>
    <w:rsid w:val="00B8000F"/>
    <w:rsid w:val="00B80910"/>
    <w:rsid w:val="00B818F4"/>
    <w:rsid w:val="00B81BC9"/>
    <w:rsid w:val="00B81EC8"/>
    <w:rsid w:val="00B8222F"/>
    <w:rsid w:val="00B82615"/>
    <w:rsid w:val="00B83444"/>
    <w:rsid w:val="00B836ED"/>
    <w:rsid w:val="00B853BE"/>
    <w:rsid w:val="00B86476"/>
    <w:rsid w:val="00B86A3D"/>
    <w:rsid w:val="00B875C7"/>
    <w:rsid w:val="00B87C56"/>
    <w:rsid w:val="00B90D10"/>
    <w:rsid w:val="00B90FE5"/>
    <w:rsid w:val="00B919AD"/>
    <w:rsid w:val="00B91A2B"/>
    <w:rsid w:val="00B927FE"/>
    <w:rsid w:val="00B93204"/>
    <w:rsid w:val="00B94E17"/>
    <w:rsid w:val="00B957FE"/>
    <w:rsid w:val="00B95F02"/>
    <w:rsid w:val="00B96BEF"/>
    <w:rsid w:val="00B96FC0"/>
    <w:rsid w:val="00B97260"/>
    <w:rsid w:val="00B97A69"/>
    <w:rsid w:val="00BA029E"/>
    <w:rsid w:val="00BA0632"/>
    <w:rsid w:val="00BA0AAA"/>
    <w:rsid w:val="00BA0DFB"/>
    <w:rsid w:val="00BA2FEF"/>
    <w:rsid w:val="00BA3576"/>
    <w:rsid w:val="00BA3868"/>
    <w:rsid w:val="00BA3871"/>
    <w:rsid w:val="00BA7E4E"/>
    <w:rsid w:val="00BB0149"/>
    <w:rsid w:val="00BB08FC"/>
    <w:rsid w:val="00BB1548"/>
    <w:rsid w:val="00BB1CE7"/>
    <w:rsid w:val="00BB2FD3"/>
    <w:rsid w:val="00BB2FDF"/>
    <w:rsid w:val="00BB2FFF"/>
    <w:rsid w:val="00BB480E"/>
    <w:rsid w:val="00BB5FCB"/>
    <w:rsid w:val="00BB604B"/>
    <w:rsid w:val="00BB772C"/>
    <w:rsid w:val="00BB7C0D"/>
    <w:rsid w:val="00BC00EC"/>
    <w:rsid w:val="00BC08C5"/>
    <w:rsid w:val="00BC12FB"/>
    <w:rsid w:val="00BC13BA"/>
    <w:rsid w:val="00BC1645"/>
    <w:rsid w:val="00BC1C3C"/>
    <w:rsid w:val="00BC307F"/>
    <w:rsid w:val="00BC3159"/>
    <w:rsid w:val="00BC3257"/>
    <w:rsid w:val="00BC35F2"/>
    <w:rsid w:val="00BC39DB"/>
    <w:rsid w:val="00BC3A32"/>
    <w:rsid w:val="00BC3B07"/>
    <w:rsid w:val="00BC3B18"/>
    <w:rsid w:val="00BC46EF"/>
    <w:rsid w:val="00BC4A0D"/>
    <w:rsid w:val="00BC6FD6"/>
    <w:rsid w:val="00BC787D"/>
    <w:rsid w:val="00BD008E"/>
    <w:rsid w:val="00BD0444"/>
    <w:rsid w:val="00BD0F02"/>
    <w:rsid w:val="00BD103D"/>
    <w:rsid w:val="00BD2F3B"/>
    <w:rsid w:val="00BD3372"/>
    <w:rsid w:val="00BD4DCA"/>
    <w:rsid w:val="00BD50AA"/>
    <w:rsid w:val="00BD5135"/>
    <w:rsid w:val="00BD716B"/>
    <w:rsid w:val="00BD7291"/>
    <w:rsid w:val="00BD7EA3"/>
    <w:rsid w:val="00BD7FE2"/>
    <w:rsid w:val="00BE0B19"/>
    <w:rsid w:val="00BE0DD8"/>
    <w:rsid w:val="00BE13F0"/>
    <w:rsid w:val="00BE1D82"/>
    <w:rsid w:val="00BE1DFB"/>
    <w:rsid w:val="00BE1EE4"/>
    <w:rsid w:val="00BE1F8B"/>
    <w:rsid w:val="00BE27E4"/>
    <w:rsid w:val="00BE2B4F"/>
    <w:rsid w:val="00BE2F39"/>
    <w:rsid w:val="00BE332D"/>
    <w:rsid w:val="00BE3A6F"/>
    <w:rsid w:val="00BE3CF1"/>
    <w:rsid w:val="00BE4B20"/>
    <w:rsid w:val="00BE4E50"/>
    <w:rsid w:val="00BE554D"/>
    <w:rsid w:val="00BE5FC4"/>
    <w:rsid w:val="00BE7C4D"/>
    <w:rsid w:val="00BE7F6A"/>
    <w:rsid w:val="00BF00E9"/>
    <w:rsid w:val="00BF0274"/>
    <w:rsid w:val="00BF08C4"/>
    <w:rsid w:val="00BF0BAF"/>
    <w:rsid w:val="00BF19CE"/>
    <w:rsid w:val="00BF2B6F"/>
    <w:rsid w:val="00BF2EC5"/>
    <w:rsid w:val="00BF351A"/>
    <w:rsid w:val="00BF3549"/>
    <w:rsid w:val="00BF3914"/>
    <w:rsid w:val="00BF49B1"/>
    <w:rsid w:val="00BF4B46"/>
    <w:rsid w:val="00BF507C"/>
    <w:rsid w:val="00BF5552"/>
    <w:rsid w:val="00BF6CBF"/>
    <w:rsid w:val="00BF73F2"/>
    <w:rsid w:val="00BF7B6C"/>
    <w:rsid w:val="00BF7D49"/>
    <w:rsid w:val="00C00A61"/>
    <w:rsid w:val="00C01671"/>
    <w:rsid w:val="00C02419"/>
    <w:rsid w:val="00C02766"/>
    <w:rsid w:val="00C02C53"/>
    <w:rsid w:val="00C03EE8"/>
    <w:rsid w:val="00C049A2"/>
    <w:rsid w:val="00C059F9"/>
    <w:rsid w:val="00C05BEC"/>
    <w:rsid w:val="00C06E7D"/>
    <w:rsid w:val="00C07738"/>
    <w:rsid w:val="00C1112B"/>
    <w:rsid w:val="00C1171C"/>
    <w:rsid w:val="00C11A88"/>
    <w:rsid w:val="00C12012"/>
    <w:rsid w:val="00C12874"/>
    <w:rsid w:val="00C12BC1"/>
    <w:rsid w:val="00C13BDA"/>
    <w:rsid w:val="00C13FFD"/>
    <w:rsid w:val="00C14632"/>
    <w:rsid w:val="00C15686"/>
    <w:rsid w:val="00C15CF6"/>
    <w:rsid w:val="00C16C30"/>
    <w:rsid w:val="00C20A00"/>
    <w:rsid w:val="00C20F37"/>
    <w:rsid w:val="00C21673"/>
    <w:rsid w:val="00C21C7A"/>
    <w:rsid w:val="00C23130"/>
    <w:rsid w:val="00C23471"/>
    <w:rsid w:val="00C255A5"/>
    <w:rsid w:val="00C25758"/>
    <w:rsid w:val="00C2584B"/>
    <w:rsid w:val="00C25942"/>
    <w:rsid w:val="00C25DD9"/>
    <w:rsid w:val="00C2663F"/>
    <w:rsid w:val="00C26DB8"/>
    <w:rsid w:val="00C30BDC"/>
    <w:rsid w:val="00C3400F"/>
    <w:rsid w:val="00C34060"/>
    <w:rsid w:val="00C34B64"/>
    <w:rsid w:val="00C34C36"/>
    <w:rsid w:val="00C352B3"/>
    <w:rsid w:val="00C3654C"/>
    <w:rsid w:val="00C36BF5"/>
    <w:rsid w:val="00C36DBC"/>
    <w:rsid w:val="00C376BA"/>
    <w:rsid w:val="00C40373"/>
    <w:rsid w:val="00C4082D"/>
    <w:rsid w:val="00C40AE6"/>
    <w:rsid w:val="00C411AF"/>
    <w:rsid w:val="00C4138D"/>
    <w:rsid w:val="00C41E3A"/>
    <w:rsid w:val="00C42210"/>
    <w:rsid w:val="00C42A68"/>
    <w:rsid w:val="00C4304C"/>
    <w:rsid w:val="00C43315"/>
    <w:rsid w:val="00C452F5"/>
    <w:rsid w:val="00C46555"/>
    <w:rsid w:val="00C467DF"/>
    <w:rsid w:val="00C46B15"/>
    <w:rsid w:val="00C46F7D"/>
    <w:rsid w:val="00C479B5"/>
    <w:rsid w:val="00C47C37"/>
    <w:rsid w:val="00C50242"/>
    <w:rsid w:val="00C5034D"/>
    <w:rsid w:val="00C5050E"/>
    <w:rsid w:val="00C50E99"/>
    <w:rsid w:val="00C51493"/>
    <w:rsid w:val="00C5259B"/>
    <w:rsid w:val="00C52744"/>
    <w:rsid w:val="00C53EB3"/>
    <w:rsid w:val="00C542D4"/>
    <w:rsid w:val="00C54D71"/>
    <w:rsid w:val="00C559FE"/>
    <w:rsid w:val="00C55C0C"/>
    <w:rsid w:val="00C563F5"/>
    <w:rsid w:val="00C570F7"/>
    <w:rsid w:val="00C5784C"/>
    <w:rsid w:val="00C62CD5"/>
    <w:rsid w:val="00C62E35"/>
    <w:rsid w:val="00C6342A"/>
    <w:rsid w:val="00C636E6"/>
    <w:rsid w:val="00C639D6"/>
    <w:rsid w:val="00C63A61"/>
    <w:rsid w:val="00C63F8E"/>
    <w:rsid w:val="00C647FB"/>
    <w:rsid w:val="00C6523B"/>
    <w:rsid w:val="00C654E0"/>
    <w:rsid w:val="00C67EAB"/>
    <w:rsid w:val="00C70DFF"/>
    <w:rsid w:val="00C7273D"/>
    <w:rsid w:val="00C735FA"/>
    <w:rsid w:val="00C73BB8"/>
    <w:rsid w:val="00C745B0"/>
    <w:rsid w:val="00C757D8"/>
    <w:rsid w:val="00C75A6B"/>
    <w:rsid w:val="00C763B6"/>
    <w:rsid w:val="00C7644F"/>
    <w:rsid w:val="00C768F6"/>
    <w:rsid w:val="00C80073"/>
    <w:rsid w:val="00C80DEA"/>
    <w:rsid w:val="00C82035"/>
    <w:rsid w:val="00C832DC"/>
    <w:rsid w:val="00C8377F"/>
    <w:rsid w:val="00C852A9"/>
    <w:rsid w:val="00C85692"/>
    <w:rsid w:val="00C8646D"/>
    <w:rsid w:val="00C878D1"/>
    <w:rsid w:val="00C90BE7"/>
    <w:rsid w:val="00C91DE3"/>
    <w:rsid w:val="00C92C7F"/>
    <w:rsid w:val="00C9369D"/>
    <w:rsid w:val="00C9383D"/>
    <w:rsid w:val="00C9434A"/>
    <w:rsid w:val="00C944FA"/>
    <w:rsid w:val="00C95854"/>
    <w:rsid w:val="00C959FD"/>
    <w:rsid w:val="00C95D24"/>
    <w:rsid w:val="00C95EFF"/>
    <w:rsid w:val="00C96E6F"/>
    <w:rsid w:val="00C97872"/>
    <w:rsid w:val="00C97F79"/>
    <w:rsid w:val="00CA0532"/>
    <w:rsid w:val="00CA2241"/>
    <w:rsid w:val="00CA3CDD"/>
    <w:rsid w:val="00CA403B"/>
    <w:rsid w:val="00CA41CB"/>
    <w:rsid w:val="00CA46C8"/>
    <w:rsid w:val="00CA4ECA"/>
    <w:rsid w:val="00CA505A"/>
    <w:rsid w:val="00CA59DD"/>
    <w:rsid w:val="00CB008E"/>
    <w:rsid w:val="00CB01FA"/>
    <w:rsid w:val="00CB0737"/>
    <w:rsid w:val="00CB097A"/>
    <w:rsid w:val="00CB13E3"/>
    <w:rsid w:val="00CB26EC"/>
    <w:rsid w:val="00CB2D2A"/>
    <w:rsid w:val="00CB331F"/>
    <w:rsid w:val="00CB35D3"/>
    <w:rsid w:val="00CB4F4F"/>
    <w:rsid w:val="00CB5B1E"/>
    <w:rsid w:val="00CB75AB"/>
    <w:rsid w:val="00CB787A"/>
    <w:rsid w:val="00CB7A14"/>
    <w:rsid w:val="00CC0C4A"/>
    <w:rsid w:val="00CC17F0"/>
    <w:rsid w:val="00CC1853"/>
    <w:rsid w:val="00CC1FAE"/>
    <w:rsid w:val="00CC1FC5"/>
    <w:rsid w:val="00CC3A23"/>
    <w:rsid w:val="00CC3BD5"/>
    <w:rsid w:val="00CC50D9"/>
    <w:rsid w:val="00CC5CCA"/>
    <w:rsid w:val="00CC737C"/>
    <w:rsid w:val="00CC737E"/>
    <w:rsid w:val="00CD087D"/>
    <w:rsid w:val="00CD0F5D"/>
    <w:rsid w:val="00CD13DB"/>
    <w:rsid w:val="00CD1C0B"/>
    <w:rsid w:val="00CD239A"/>
    <w:rsid w:val="00CD27A6"/>
    <w:rsid w:val="00CD4B9A"/>
    <w:rsid w:val="00CD5512"/>
    <w:rsid w:val="00CD6E3D"/>
    <w:rsid w:val="00CD71AB"/>
    <w:rsid w:val="00CD7958"/>
    <w:rsid w:val="00CE0109"/>
    <w:rsid w:val="00CE1174"/>
    <w:rsid w:val="00CE1FC5"/>
    <w:rsid w:val="00CE286A"/>
    <w:rsid w:val="00CE2C8D"/>
    <w:rsid w:val="00CE46E5"/>
    <w:rsid w:val="00CE485A"/>
    <w:rsid w:val="00CE5279"/>
    <w:rsid w:val="00CE55A8"/>
    <w:rsid w:val="00CE5A78"/>
    <w:rsid w:val="00CE6665"/>
    <w:rsid w:val="00CE78AE"/>
    <w:rsid w:val="00CE7E62"/>
    <w:rsid w:val="00CF062A"/>
    <w:rsid w:val="00CF09FD"/>
    <w:rsid w:val="00CF0D3F"/>
    <w:rsid w:val="00CF1646"/>
    <w:rsid w:val="00CF195E"/>
    <w:rsid w:val="00CF19DA"/>
    <w:rsid w:val="00CF1C7F"/>
    <w:rsid w:val="00CF1CC0"/>
    <w:rsid w:val="00CF24F8"/>
    <w:rsid w:val="00CF2653"/>
    <w:rsid w:val="00CF4247"/>
    <w:rsid w:val="00CF4AD1"/>
    <w:rsid w:val="00CF5239"/>
    <w:rsid w:val="00CF5263"/>
    <w:rsid w:val="00CF5E61"/>
    <w:rsid w:val="00CF60B5"/>
    <w:rsid w:val="00CF66A8"/>
    <w:rsid w:val="00CF6F68"/>
    <w:rsid w:val="00D004FA"/>
    <w:rsid w:val="00D01B21"/>
    <w:rsid w:val="00D01E2F"/>
    <w:rsid w:val="00D01F64"/>
    <w:rsid w:val="00D030B7"/>
    <w:rsid w:val="00D03102"/>
    <w:rsid w:val="00D031E8"/>
    <w:rsid w:val="00D03727"/>
    <w:rsid w:val="00D0378A"/>
    <w:rsid w:val="00D0398F"/>
    <w:rsid w:val="00D04E17"/>
    <w:rsid w:val="00D05132"/>
    <w:rsid w:val="00D05EA9"/>
    <w:rsid w:val="00D0646C"/>
    <w:rsid w:val="00D064FE"/>
    <w:rsid w:val="00D071F8"/>
    <w:rsid w:val="00D07252"/>
    <w:rsid w:val="00D074F4"/>
    <w:rsid w:val="00D07CE1"/>
    <w:rsid w:val="00D1026A"/>
    <w:rsid w:val="00D107CF"/>
    <w:rsid w:val="00D10870"/>
    <w:rsid w:val="00D11B0B"/>
    <w:rsid w:val="00D11D44"/>
    <w:rsid w:val="00D12293"/>
    <w:rsid w:val="00D1310C"/>
    <w:rsid w:val="00D14236"/>
    <w:rsid w:val="00D14553"/>
    <w:rsid w:val="00D14DB1"/>
    <w:rsid w:val="00D14FB1"/>
    <w:rsid w:val="00D15F43"/>
    <w:rsid w:val="00D15FD2"/>
    <w:rsid w:val="00D16326"/>
    <w:rsid w:val="00D165A3"/>
    <w:rsid w:val="00D16E87"/>
    <w:rsid w:val="00D20B8B"/>
    <w:rsid w:val="00D2162C"/>
    <w:rsid w:val="00D21A3C"/>
    <w:rsid w:val="00D21C86"/>
    <w:rsid w:val="00D22DB2"/>
    <w:rsid w:val="00D233F1"/>
    <w:rsid w:val="00D23BD9"/>
    <w:rsid w:val="00D24DE1"/>
    <w:rsid w:val="00D256F8"/>
    <w:rsid w:val="00D259EB"/>
    <w:rsid w:val="00D25AA0"/>
    <w:rsid w:val="00D2685C"/>
    <w:rsid w:val="00D26A3B"/>
    <w:rsid w:val="00D302FD"/>
    <w:rsid w:val="00D3038A"/>
    <w:rsid w:val="00D303DD"/>
    <w:rsid w:val="00D30627"/>
    <w:rsid w:val="00D30891"/>
    <w:rsid w:val="00D3098D"/>
    <w:rsid w:val="00D31A02"/>
    <w:rsid w:val="00D3323C"/>
    <w:rsid w:val="00D33456"/>
    <w:rsid w:val="00D338CB"/>
    <w:rsid w:val="00D3396F"/>
    <w:rsid w:val="00D33D4D"/>
    <w:rsid w:val="00D34A0B"/>
    <w:rsid w:val="00D3545C"/>
    <w:rsid w:val="00D36234"/>
    <w:rsid w:val="00D36371"/>
    <w:rsid w:val="00D3735C"/>
    <w:rsid w:val="00D41846"/>
    <w:rsid w:val="00D41DF1"/>
    <w:rsid w:val="00D429BF"/>
    <w:rsid w:val="00D437D8"/>
    <w:rsid w:val="00D448CA"/>
    <w:rsid w:val="00D44994"/>
    <w:rsid w:val="00D45DF3"/>
    <w:rsid w:val="00D46174"/>
    <w:rsid w:val="00D46AD7"/>
    <w:rsid w:val="00D47CCF"/>
    <w:rsid w:val="00D47DD0"/>
    <w:rsid w:val="00D47FAE"/>
    <w:rsid w:val="00D50183"/>
    <w:rsid w:val="00D50DD7"/>
    <w:rsid w:val="00D51D12"/>
    <w:rsid w:val="00D5214A"/>
    <w:rsid w:val="00D524F1"/>
    <w:rsid w:val="00D5362B"/>
    <w:rsid w:val="00D536D4"/>
    <w:rsid w:val="00D53B0A"/>
    <w:rsid w:val="00D55072"/>
    <w:rsid w:val="00D551B5"/>
    <w:rsid w:val="00D56DB2"/>
    <w:rsid w:val="00D5747F"/>
    <w:rsid w:val="00D57495"/>
    <w:rsid w:val="00D574FA"/>
    <w:rsid w:val="00D60C8D"/>
    <w:rsid w:val="00D61374"/>
    <w:rsid w:val="00D6168A"/>
    <w:rsid w:val="00D616A5"/>
    <w:rsid w:val="00D61FF0"/>
    <w:rsid w:val="00D6211D"/>
    <w:rsid w:val="00D62BD2"/>
    <w:rsid w:val="00D62C97"/>
    <w:rsid w:val="00D63137"/>
    <w:rsid w:val="00D63517"/>
    <w:rsid w:val="00D63B75"/>
    <w:rsid w:val="00D63C60"/>
    <w:rsid w:val="00D647A1"/>
    <w:rsid w:val="00D647D4"/>
    <w:rsid w:val="00D659B1"/>
    <w:rsid w:val="00D66E18"/>
    <w:rsid w:val="00D6734D"/>
    <w:rsid w:val="00D679CF"/>
    <w:rsid w:val="00D679D3"/>
    <w:rsid w:val="00D70DFD"/>
    <w:rsid w:val="00D71144"/>
    <w:rsid w:val="00D72DE1"/>
    <w:rsid w:val="00D7356F"/>
    <w:rsid w:val="00D73587"/>
    <w:rsid w:val="00D73EBB"/>
    <w:rsid w:val="00D751FB"/>
    <w:rsid w:val="00D754D6"/>
    <w:rsid w:val="00D75B44"/>
    <w:rsid w:val="00D761AA"/>
    <w:rsid w:val="00D76FAE"/>
    <w:rsid w:val="00D777D7"/>
    <w:rsid w:val="00D80AB8"/>
    <w:rsid w:val="00D81792"/>
    <w:rsid w:val="00D819B1"/>
    <w:rsid w:val="00D82494"/>
    <w:rsid w:val="00D827B1"/>
    <w:rsid w:val="00D828F9"/>
    <w:rsid w:val="00D830D0"/>
    <w:rsid w:val="00D8349D"/>
    <w:rsid w:val="00D83AE9"/>
    <w:rsid w:val="00D84266"/>
    <w:rsid w:val="00D853F5"/>
    <w:rsid w:val="00D857B8"/>
    <w:rsid w:val="00D86959"/>
    <w:rsid w:val="00D87175"/>
    <w:rsid w:val="00D87A28"/>
    <w:rsid w:val="00D87ABF"/>
    <w:rsid w:val="00D87C75"/>
    <w:rsid w:val="00D90CD3"/>
    <w:rsid w:val="00D90E2C"/>
    <w:rsid w:val="00D919E6"/>
    <w:rsid w:val="00D91BE1"/>
    <w:rsid w:val="00D92C29"/>
    <w:rsid w:val="00D936E2"/>
    <w:rsid w:val="00D9503C"/>
    <w:rsid w:val="00D95104"/>
    <w:rsid w:val="00D95600"/>
    <w:rsid w:val="00D95DB0"/>
    <w:rsid w:val="00D966F9"/>
    <w:rsid w:val="00D9683C"/>
    <w:rsid w:val="00D977A0"/>
    <w:rsid w:val="00D97884"/>
    <w:rsid w:val="00D97F43"/>
    <w:rsid w:val="00DA0A7F"/>
    <w:rsid w:val="00DA1C31"/>
    <w:rsid w:val="00DA20BC"/>
    <w:rsid w:val="00DA2A0C"/>
    <w:rsid w:val="00DA2AFB"/>
    <w:rsid w:val="00DA2ED7"/>
    <w:rsid w:val="00DA3E7A"/>
    <w:rsid w:val="00DA3F76"/>
    <w:rsid w:val="00DA430C"/>
    <w:rsid w:val="00DA4651"/>
    <w:rsid w:val="00DA4955"/>
    <w:rsid w:val="00DA5F2B"/>
    <w:rsid w:val="00DA615D"/>
    <w:rsid w:val="00DA6598"/>
    <w:rsid w:val="00DA6C0F"/>
    <w:rsid w:val="00DA702F"/>
    <w:rsid w:val="00DA7F8A"/>
    <w:rsid w:val="00DB0176"/>
    <w:rsid w:val="00DB0404"/>
    <w:rsid w:val="00DB11F8"/>
    <w:rsid w:val="00DB18F8"/>
    <w:rsid w:val="00DB1F2A"/>
    <w:rsid w:val="00DB297F"/>
    <w:rsid w:val="00DB3153"/>
    <w:rsid w:val="00DB317A"/>
    <w:rsid w:val="00DB3543"/>
    <w:rsid w:val="00DB3B82"/>
    <w:rsid w:val="00DB485D"/>
    <w:rsid w:val="00DC01A0"/>
    <w:rsid w:val="00DC1301"/>
    <w:rsid w:val="00DC1327"/>
    <w:rsid w:val="00DC1350"/>
    <w:rsid w:val="00DC2786"/>
    <w:rsid w:val="00DC3237"/>
    <w:rsid w:val="00DC41A4"/>
    <w:rsid w:val="00DC5672"/>
    <w:rsid w:val="00DC5726"/>
    <w:rsid w:val="00DC60A2"/>
    <w:rsid w:val="00DC6600"/>
    <w:rsid w:val="00DC67BD"/>
    <w:rsid w:val="00DC6924"/>
    <w:rsid w:val="00DC71F2"/>
    <w:rsid w:val="00DC7E52"/>
    <w:rsid w:val="00DD12C5"/>
    <w:rsid w:val="00DD1A81"/>
    <w:rsid w:val="00DD2025"/>
    <w:rsid w:val="00DD219C"/>
    <w:rsid w:val="00DD22EA"/>
    <w:rsid w:val="00DD23A0"/>
    <w:rsid w:val="00DD3EF5"/>
    <w:rsid w:val="00DD52B4"/>
    <w:rsid w:val="00DD53FA"/>
    <w:rsid w:val="00DD58C2"/>
    <w:rsid w:val="00DD5A6A"/>
    <w:rsid w:val="00DD5F42"/>
    <w:rsid w:val="00DD617B"/>
    <w:rsid w:val="00DD6653"/>
    <w:rsid w:val="00DD79E3"/>
    <w:rsid w:val="00DE0443"/>
    <w:rsid w:val="00DE0E59"/>
    <w:rsid w:val="00DE0F6C"/>
    <w:rsid w:val="00DE12F0"/>
    <w:rsid w:val="00DE1E6B"/>
    <w:rsid w:val="00DE219B"/>
    <w:rsid w:val="00DE3ED4"/>
    <w:rsid w:val="00DE42B1"/>
    <w:rsid w:val="00DE52E3"/>
    <w:rsid w:val="00DE626B"/>
    <w:rsid w:val="00DE6A7A"/>
    <w:rsid w:val="00DE7522"/>
    <w:rsid w:val="00DE7C00"/>
    <w:rsid w:val="00DE7E6B"/>
    <w:rsid w:val="00DF03E9"/>
    <w:rsid w:val="00DF03ED"/>
    <w:rsid w:val="00DF04EE"/>
    <w:rsid w:val="00DF08C6"/>
    <w:rsid w:val="00DF0A44"/>
    <w:rsid w:val="00DF0BF4"/>
    <w:rsid w:val="00DF179D"/>
    <w:rsid w:val="00DF1828"/>
    <w:rsid w:val="00DF1E9C"/>
    <w:rsid w:val="00DF2017"/>
    <w:rsid w:val="00DF2210"/>
    <w:rsid w:val="00DF4572"/>
    <w:rsid w:val="00DF4658"/>
    <w:rsid w:val="00DF69D7"/>
    <w:rsid w:val="00DF6C8B"/>
    <w:rsid w:val="00DF6F17"/>
    <w:rsid w:val="00DF6F28"/>
    <w:rsid w:val="00DF7126"/>
    <w:rsid w:val="00DF7560"/>
    <w:rsid w:val="00DF78FA"/>
    <w:rsid w:val="00DF7AE1"/>
    <w:rsid w:val="00E002F1"/>
    <w:rsid w:val="00E0082C"/>
    <w:rsid w:val="00E01DAA"/>
    <w:rsid w:val="00E01F3A"/>
    <w:rsid w:val="00E023E5"/>
    <w:rsid w:val="00E02432"/>
    <w:rsid w:val="00E04022"/>
    <w:rsid w:val="00E040F1"/>
    <w:rsid w:val="00E05CD2"/>
    <w:rsid w:val="00E06528"/>
    <w:rsid w:val="00E0728F"/>
    <w:rsid w:val="00E0755C"/>
    <w:rsid w:val="00E132E5"/>
    <w:rsid w:val="00E13EE7"/>
    <w:rsid w:val="00E14A7E"/>
    <w:rsid w:val="00E151E1"/>
    <w:rsid w:val="00E17619"/>
    <w:rsid w:val="00E17805"/>
    <w:rsid w:val="00E17BCA"/>
    <w:rsid w:val="00E20F79"/>
    <w:rsid w:val="00E21278"/>
    <w:rsid w:val="00E22CCD"/>
    <w:rsid w:val="00E2369F"/>
    <w:rsid w:val="00E23A11"/>
    <w:rsid w:val="00E23FB7"/>
    <w:rsid w:val="00E24A27"/>
    <w:rsid w:val="00E25186"/>
    <w:rsid w:val="00E25DB5"/>
    <w:rsid w:val="00E25F89"/>
    <w:rsid w:val="00E305C2"/>
    <w:rsid w:val="00E31D3B"/>
    <w:rsid w:val="00E32731"/>
    <w:rsid w:val="00E32D62"/>
    <w:rsid w:val="00E339DC"/>
    <w:rsid w:val="00E33E15"/>
    <w:rsid w:val="00E361B8"/>
    <w:rsid w:val="00E36371"/>
    <w:rsid w:val="00E36A1B"/>
    <w:rsid w:val="00E375EE"/>
    <w:rsid w:val="00E40C38"/>
    <w:rsid w:val="00E41DDB"/>
    <w:rsid w:val="00E429ED"/>
    <w:rsid w:val="00E43F37"/>
    <w:rsid w:val="00E44702"/>
    <w:rsid w:val="00E44F5E"/>
    <w:rsid w:val="00E450ED"/>
    <w:rsid w:val="00E468C4"/>
    <w:rsid w:val="00E473AC"/>
    <w:rsid w:val="00E4791B"/>
    <w:rsid w:val="00E47E31"/>
    <w:rsid w:val="00E50A11"/>
    <w:rsid w:val="00E50AC6"/>
    <w:rsid w:val="00E51A10"/>
    <w:rsid w:val="00E51DDD"/>
    <w:rsid w:val="00E51FDD"/>
    <w:rsid w:val="00E52435"/>
    <w:rsid w:val="00E52A36"/>
    <w:rsid w:val="00E53122"/>
    <w:rsid w:val="00E5351B"/>
    <w:rsid w:val="00E536D3"/>
    <w:rsid w:val="00E53FA9"/>
    <w:rsid w:val="00E5414C"/>
    <w:rsid w:val="00E547B3"/>
    <w:rsid w:val="00E5733D"/>
    <w:rsid w:val="00E574B3"/>
    <w:rsid w:val="00E57613"/>
    <w:rsid w:val="00E604EF"/>
    <w:rsid w:val="00E61CC0"/>
    <w:rsid w:val="00E6277B"/>
    <w:rsid w:val="00E63E17"/>
    <w:rsid w:val="00E64424"/>
    <w:rsid w:val="00E64C99"/>
    <w:rsid w:val="00E64CD3"/>
    <w:rsid w:val="00E64E8F"/>
    <w:rsid w:val="00E665EC"/>
    <w:rsid w:val="00E671C9"/>
    <w:rsid w:val="00E6743F"/>
    <w:rsid w:val="00E6758E"/>
    <w:rsid w:val="00E67E23"/>
    <w:rsid w:val="00E70016"/>
    <w:rsid w:val="00E70439"/>
    <w:rsid w:val="00E70A48"/>
    <w:rsid w:val="00E70BC7"/>
    <w:rsid w:val="00E70FBC"/>
    <w:rsid w:val="00E7253B"/>
    <w:rsid w:val="00E72C01"/>
    <w:rsid w:val="00E741AC"/>
    <w:rsid w:val="00E75174"/>
    <w:rsid w:val="00E7533E"/>
    <w:rsid w:val="00E75CFC"/>
    <w:rsid w:val="00E75EBA"/>
    <w:rsid w:val="00E763B4"/>
    <w:rsid w:val="00E768C2"/>
    <w:rsid w:val="00E77848"/>
    <w:rsid w:val="00E779B3"/>
    <w:rsid w:val="00E80514"/>
    <w:rsid w:val="00E80E5B"/>
    <w:rsid w:val="00E81256"/>
    <w:rsid w:val="00E816C5"/>
    <w:rsid w:val="00E81CE0"/>
    <w:rsid w:val="00E81E7C"/>
    <w:rsid w:val="00E8224D"/>
    <w:rsid w:val="00E8429E"/>
    <w:rsid w:val="00E8519F"/>
    <w:rsid w:val="00E85387"/>
    <w:rsid w:val="00E85CC3"/>
    <w:rsid w:val="00E85D20"/>
    <w:rsid w:val="00E8644A"/>
    <w:rsid w:val="00E86487"/>
    <w:rsid w:val="00E87025"/>
    <w:rsid w:val="00E87EB1"/>
    <w:rsid w:val="00E90279"/>
    <w:rsid w:val="00E90635"/>
    <w:rsid w:val="00E909A1"/>
    <w:rsid w:val="00E90BFF"/>
    <w:rsid w:val="00E91F04"/>
    <w:rsid w:val="00E91F35"/>
    <w:rsid w:val="00E9259E"/>
    <w:rsid w:val="00E93714"/>
    <w:rsid w:val="00E93D45"/>
    <w:rsid w:val="00E94797"/>
    <w:rsid w:val="00E9513D"/>
    <w:rsid w:val="00E95BA6"/>
    <w:rsid w:val="00E96174"/>
    <w:rsid w:val="00E97648"/>
    <w:rsid w:val="00EA0272"/>
    <w:rsid w:val="00EA0485"/>
    <w:rsid w:val="00EA0662"/>
    <w:rsid w:val="00EA0B42"/>
    <w:rsid w:val="00EA0E4A"/>
    <w:rsid w:val="00EA1081"/>
    <w:rsid w:val="00EA1775"/>
    <w:rsid w:val="00EA1A54"/>
    <w:rsid w:val="00EA2226"/>
    <w:rsid w:val="00EA2483"/>
    <w:rsid w:val="00EA24C0"/>
    <w:rsid w:val="00EA26FC"/>
    <w:rsid w:val="00EA2D12"/>
    <w:rsid w:val="00EA32A0"/>
    <w:rsid w:val="00EA39EA"/>
    <w:rsid w:val="00EA3B5A"/>
    <w:rsid w:val="00EA410E"/>
    <w:rsid w:val="00EA4FD1"/>
    <w:rsid w:val="00EA53C2"/>
    <w:rsid w:val="00EA5695"/>
    <w:rsid w:val="00EA5B0A"/>
    <w:rsid w:val="00EA5B4B"/>
    <w:rsid w:val="00EA5CF9"/>
    <w:rsid w:val="00EA65AD"/>
    <w:rsid w:val="00EA7FCF"/>
    <w:rsid w:val="00EB08F2"/>
    <w:rsid w:val="00EB0CA3"/>
    <w:rsid w:val="00EB104F"/>
    <w:rsid w:val="00EB1B27"/>
    <w:rsid w:val="00EB1DA8"/>
    <w:rsid w:val="00EB21F4"/>
    <w:rsid w:val="00EB2D2E"/>
    <w:rsid w:val="00EB4CFF"/>
    <w:rsid w:val="00EB5476"/>
    <w:rsid w:val="00EB56B3"/>
    <w:rsid w:val="00EB70B0"/>
    <w:rsid w:val="00EB7633"/>
    <w:rsid w:val="00EB7736"/>
    <w:rsid w:val="00EB7E19"/>
    <w:rsid w:val="00EC10EE"/>
    <w:rsid w:val="00EC139B"/>
    <w:rsid w:val="00EC2BF5"/>
    <w:rsid w:val="00EC2E2D"/>
    <w:rsid w:val="00EC3A56"/>
    <w:rsid w:val="00EC462B"/>
    <w:rsid w:val="00EC4723"/>
    <w:rsid w:val="00EC4F03"/>
    <w:rsid w:val="00EC56E0"/>
    <w:rsid w:val="00EC6057"/>
    <w:rsid w:val="00EC6847"/>
    <w:rsid w:val="00EC6951"/>
    <w:rsid w:val="00EC7DB6"/>
    <w:rsid w:val="00ED162F"/>
    <w:rsid w:val="00ED1D14"/>
    <w:rsid w:val="00ED2E52"/>
    <w:rsid w:val="00ED2F9B"/>
    <w:rsid w:val="00ED3024"/>
    <w:rsid w:val="00ED31DB"/>
    <w:rsid w:val="00ED3C23"/>
    <w:rsid w:val="00ED5FE4"/>
    <w:rsid w:val="00ED71C5"/>
    <w:rsid w:val="00ED7ABD"/>
    <w:rsid w:val="00EE061C"/>
    <w:rsid w:val="00EE0BFE"/>
    <w:rsid w:val="00EE16FA"/>
    <w:rsid w:val="00EE33EC"/>
    <w:rsid w:val="00EE3B61"/>
    <w:rsid w:val="00EE3C42"/>
    <w:rsid w:val="00EE3D4F"/>
    <w:rsid w:val="00EE434E"/>
    <w:rsid w:val="00EE534D"/>
    <w:rsid w:val="00EE5560"/>
    <w:rsid w:val="00EE5AD0"/>
    <w:rsid w:val="00EE5F5B"/>
    <w:rsid w:val="00EE6F1E"/>
    <w:rsid w:val="00EE78BF"/>
    <w:rsid w:val="00EE7F25"/>
    <w:rsid w:val="00EF0348"/>
    <w:rsid w:val="00EF1AEB"/>
    <w:rsid w:val="00EF1CDB"/>
    <w:rsid w:val="00EF1F9C"/>
    <w:rsid w:val="00EF211B"/>
    <w:rsid w:val="00EF40C8"/>
    <w:rsid w:val="00EF4366"/>
    <w:rsid w:val="00EF459F"/>
    <w:rsid w:val="00EF4CD6"/>
    <w:rsid w:val="00EF55A0"/>
    <w:rsid w:val="00EF62E7"/>
    <w:rsid w:val="00EF63D1"/>
    <w:rsid w:val="00EF6513"/>
    <w:rsid w:val="00EF6683"/>
    <w:rsid w:val="00EF68B3"/>
    <w:rsid w:val="00EF7002"/>
    <w:rsid w:val="00EF769B"/>
    <w:rsid w:val="00F00DE2"/>
    <w:rsid w:val="00F027BA"/>
    <w:rsid w:val="00F03692"/>
    <w:rsid w:val="00F03E79"/>
    <w:rsid w:val="00F0628D"/>
    <w:rsid w:val="00F06651"/>
    <w:rsid w:val="00F07027"/>
    <w:rsid w:val="00F07DE6"/>
    <w:rsid w:val="00F1056C"/>
    <w:rsid w:val="00F107F1"/>
    <w:rsid w:val="00F10B2F"/>
    <w:rsid w:val="00F10F48"/>
    <w:rsid w:val="00F10FC1"/>
    <w:rsid w:val="00F112FD"/>
    <w:rsid w:val="00F12AD5"/>
    <w:rsid w:val="00F12F4A"/>
    <w:rsid w:val="00F133A1"/>
    <w:rsid w:val="00F13ECD"/>
    <w:rsid w:val="00F155CE"/>
    <w:rsid w:val="00F16BF2"/>
    <w:rsid w:val="00F17EAE"/>
    <w:rsid w:val="00F205AE"/>
    <w:rsid w:val="00F2117B"/>
    <w:rsid w:val="00F218D4"/>
    <w:rsid w:val="00F21C44"/>
    <w:rsid w:val="00F22361"/>
    <w:rsid w:val="00F2250A"/>
    <w:rsid w:val="00F22B19"/>
    <w:rsid w:val="00F24788"/>
    <w:rsid w:val="00F2640F"/>
    <w:rsid w:val="00F27574"/>
    <w:rsid w:val="00F27C34"/>
    <w:rsid w:val="00F27E46"/>
    <w:rsid w:val="00F27FA6"/>
    <w:rsid w:val="00F301A0"/>
    <w:rsid w:val="00F301C2"/>
    <w:rsid w:val="00F302E1"/>
    <w:rsid w:val="00F31B22"/>
    <w:rsid w:val="00F31B49"/>
    <w:rsid w:val="00F32F56"/>
    <w:rsid w:val="00F33D4F"/>
    <w:rsid w:val="00F346CC"/>
    <w:rsid w:val="00F3497D"/>
    <w:rsid w:val="00F34CD6"/>
    <w:rsid w:val="00F35873"/>
    <w:rsid w:val="00F35920"/>
    <w:rsid w:val="00F366A5"/>
    <w:rsid w:val="00F36A97"/>
    <w:rsid w:val="00F36C5F"/>
    <w:rsid w:val="00F36E50"/>
    <w:rsid w:val="00F37259"/>
    <w:rsid w:val="00F40421"/>
    <w:rsid w:val="00F405A4"/>
    <w:rsid w:val="00F408FF"/>
    <w:rsid w:val="00F41F05"/>
    <w:rsid w:val="00F4241D"/>
    <w:rsid w:val="00F433BD"/>
    <w:rsid w:val="00F444ED"/>
    <w:rsid w:val="00F44707"/>
    <w:rsid w:val="00F44E66"/>
    <w:rsid w:val="00F44EC5"/>
    <w:rsid w:val="00F473F7"/>
    <w:rsid w:val="00F47498"/>
    <w:rsid w:val="00F512B2"/>
    <w:rsid w:val="00F5143B"/>
    <w:rsid w:val="00F516CC"/>
    <w:rsid w:val="00F5283D"/>
    <w:rsid w:val="00F52ABA"/>
    <w:rsid w:val="00F52BC7"/>
    <w:rsid w:val="00F53BF4"/>
    <w:rsid w:val="00F54266"/>
    <w:rsid w:val="00F54AB9"/>
    <w:rsid w:val="00F55043"/>
    <w:rsid w:val="00F5626D"/>
    <w:rsid w:val="00F563F5"/>
    <w:rsid w:val="00F5676A"/>
    <w:rsid w:val="00F56DCF"/>
    <w:rsid w:val="00F57034"/>
    <w:rsid w:val="00F60BDD"/>
    <w:rsid w:val="00F60BE9"/>
    <w:rsid w:val="00F61FD8"/>
    <w:rsid w:val="00F6243D"/>
    <w:rsid w:val="00F62DBF"/>
    <w:rsid w:val="00F62E88"/>
    <w:rsid w:val="00F634C3"/>
    <w:rsid w:val="00F641FC"/>
    <w:rsid w:val="00F647F7"/>
    <w:rsid w:val="00F6583C"/>
    <w:rsid w:val="00F6589A"/>
    <w:rsid w:val="00F66CDD"/>
    <w:rsid w:val="00F6783E"/>
    <w:rsid w:val="00F67B53"/>
    <w:rsid w:val="00F700AE"/>
    <w:rsid w:val="00F70DBE"/>
    <w:rsid w:val="00F71124"/>
    <w:rsid w:val="00F71888"/>
    <w:rsid w:val="00F719CD"/>
    <w:rsid w:val="00F71BB8"/>
    <w:rsid w:val="00F72584"/>
    <w:rsid w:val="00F7264F"/>
    <w:rsid w:val="00F7290D"/>
    <w:rsid w:val="00F72B8D"/>
    <w:rsid w:val="00F7302F"/>
    <w:rsid w:val="00F732EC"/>
    <w:rsid w:val="00F73D08"/>
    <w:rsid w:val="00F7586B"/>
    <w:rsid w:val="00F75E4F"/>
    <w:rsid w:val="00F75F2F"/>
    <w:rsid w:val="00F76445"/>
    <w:rsid w:val="00F76ECC"/>
    <w:rsid w:val="00F777CC"/>
    <w:rsid w:val="00F77C52"/>
    <w:rsid w:val="00F80399"/>
    <w:rsid w:val="00F812C8"/>
    <w:rsid w:val="00F8132D"/>
    <w:rsid w:val="00F818AE"/>
    <w:rsid w:val="00F81B40"/>
    <w:rsid w:val="00F820C4"/>
    <w:rsid w:val="00F83829"/>
    <w:rsid w:val="00F84069"/>
    <w:rsid w:val="00F843D7"/>
    <w:rsid w:val="00F85536"/>
    <w:rsid w:val="00F8631D"/>
    <w:rsid w:val="00F8657A"/>
    <w:rsid w:val="00F86683"/>
    <w:rsid w:val="00F8679A"/>
    <w:rsid w:val="00F87117"/>
    <w:rsid w:val="00F8736C"/>
    <w:rsid w:val="00F9030E"/>
    <w:rsid w:val="00F90ADB"/>
    <w:rsid w:val="00F90E78"/>
    <w:rsid w:val="00F91209"/>
    <w:rsid w:val="00F919C9"/>
    <w:rsid w:val="00F9221F"/>
    <w:rsid w:val="00F92B09"/>
    <w:rsid w:val="00F931C7"/>
    <w:rsid w:val="00F93559"/>
    <w:rsid w:val="00F93D72"/>
    <w:rsid w:val="00F93E65"/>
    <w:rsid w:val="00F94070"/>
    <w:rsid w:val="00F9469E"/>
    <w:rsid w:val="00F950B5"/>
    <w:rsid w:val="00F9513F"/>
    <w:rsid w:val="00F95840"/>
    <w:rsid w:val="00F97120"/>
    <w:rsid w:val="00F97908"/>
    <w:rsid w:val="00F97B43"/>
    <w:rsid w:val="00FA03D9"/>
    <w:rsid w:val="00FA0685"/>
    <w:rsid w:val="00FA07F8"/>
    <w:rsid w:val="00FA105C"/>
    <w:rsid w:val="00FA1475"/>
    <w:rsid w:val="00FA148A"/>
    <w:rsid w:val="00FA1588"/>
    <w:rsid w:val="00FA15F4"/>
    <w:rsid w:val="00FA27C8"/>
    <w:rsid w:val="00FA3AEB"/>
    <w:rsid w:val="00FA3B76"/>
    <w:rsid w:val="00FA3C48"/>
    <w:rsid w:val="00FA4D66"/>
    <w:rsid w:val="00FA5A4E"/>
    <w:rsid w:val="00FA5E9A"/>
    <w:rsid w:val="00FA5F6A"/>
    <w:rsid w:val="00FA772E"/>
    <w:rsid w:val="00FB0082"/>
    <w:rsid w:val="00FB01E7"/>
    <w:rsid w:val="00FB0243"/>
    <w:rsid w:val="00FB1527"/>
    <w:rsid w:val="00FB2239"/>
    <w:rsid w:val="00FB2537"/>
    <w:rsid w:val="00FB337D"/>
    <w:rsid w:val="00FB33DC"/>
    <w:rsid w:val="00FB4338"/>
    <w:rsid w:val="00FB477E"/>
    <w:rsid w:val="00FB4C9C"/>
    <w:rsid w:val="00FB5B81"/>
    <w:rsid w:val="00FB5CFB"/>
    <w:rsid w:val="00FB6165"/>
    <w:rsid w:val="00FB7774"/>
    <w:rsid w:val="00FB7A05"/>
    <w:rsid w:val="00FC0150"/>
    <w:rsid w:val="00FC03AB"/>
    <w:rsid w:val="00FC2E01"/>
    <w:rsid w:val="00FC4729"/>
    <w:rsid w:val="00FC4A8C"/>
    <w:rsid w:val="00FC53DB"/>
    <w:rsid w:val="00FC5FC2"/>
    <w:rsid w:val="00FC6177"/>
    <w:rsid w:val="00FC63D1"/>
    <w:rsid w:val="00FC7528"/>
    <w:rsid w:val="00FD0572"/>
    <w:rsid w:val="00FD1A97"/>
    <w:rsid w:val="00FD2D7B"/>
    <w:rsid w:val="00FD37F6"/>
    <w:rsid w:val="00FD3D5D"/>
    <w:rsid w:val="00FD4589"/>
    <w:rsid w:val="00FD473E"/>
    <w:rsid w:val="00FD5928"/>
    <w:rsid w:val="00FD7DF9"/>
    <w:rsid w:val="00FD7FC9"/>
    <w:rsid w:val="00FE0564"/>
    <w:rsid w:val="00FE0A29"/>
    <w:rsid w:val="00FE0B51"/>
    <w:rsid w:val="00FE0B78"/>
    <w:rsid w:val="00FE0ED4"/>
    <w:rsid w:val="00FE14BE"/>
    <w:rsid w:val="00FE1EAB"/>
    <w:rsid w:val="00FE23ED"/>
    <w:rsid w:val="00FE29E0"/>
    <w:rsid w:val="00FE3465"/>
    <w:rsid w:val="00FE43A2"/>
    <w:rsid w:val="00FE67CF"/>
    <w:rsid w:val="00FE6D20"/>
    <w:rsid w:val="00FE6FB9"/>
    <w:rsid w:val="00FE7549"/>
    <w:rsid w:val="00FE7BCC"/>
    <w:rsid w:val="00FE7CA0"/>
    <w:rsid w:val="00FF126D"/>
    <w:rsid w:val="00FF2310"/>
    <w:rsid w:val="00FF2C9B"/>
    <w:rsid w:val="00FF2E73"/>
    <w:rsid w:val="00FF393B"/>
    <w:rsid w:val="00FF3CC9"/>
    <w:rsid w:val="00FF4AE2"/>
    <w:rsid w:val="00FF50A8"/>
    <w:rsid w:val="00FF571E"/>
    <w:rsid w:val="00FF6BD1"/>
    <w:rsid w:val="00FF6CC0"/>
    <w:rsid w:val="00FF748F"/>
    <w:rsid w:val="00FF7512"/>
    <w:rsid w:val="00FF7563"/>
    <w:rsid w:val="00FF7B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2"/>
      </w:numPr>
      <w:tabs>
        <w:tab w:val="clear" w:pos="576"/>
      </w:tabs>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Caption Char1 Char,cap Char Char1,Caption Char Char1 Char,cap Char2,条目"/>
    <w:basedOn w:val="Normal"/>
    <w:next w:val="Normal"/>
    <w:link w:val="CaptionChar1"/>
    <w:qFormat/>
    <w:pPr>
      <w:jc w:val="center"/>
    </w:pPr>
    <w:rPr>
      <w:b/>
      <w:bCs/>
      <w:sz w:val="20"/>
      <w:szCs w:val="20"/>
    </w:rPr>
  </w:style>
  <w:style w:type="character" w:customStyle="1" w:styleId="CaptionChar1">
    <w:name w:val="Caption Char1"/>
    <w:aliases w:val="cap Char,Caption Char Char,Caption Char1 Char Char,cap Char Char1 Char,Caption Char Char1 Char Char,cap Char2 Char,条目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basedOn w:val="Normal"/>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Default">
    <w:name w:val="Default"/>
    <w:rsid w:val="00DA2AFB"/>
    <w:pPr>
      <w:autoSpaceDE w:val="0"/>
      <w:autoSpaceDN w:val="0"/>
      <w:adjustRightInd w:val="0"/>
    </w:pPr>
    <w:rPr>
      <w:rFonts w:ascii="SimSun" w:cs="SimSun"/>
      <w:color w:val="000000"/>
      <w:sz w:val="24"/>
      <w:szCs w:val="24"/>
    </w:rPr>
  </w:style>
  <w:style w:type="paragraph" w:styleId="NormalWeb">
    <w:name w:val="Normal (Web)"/>
    <w:basedOn w:val="Normal"/>
    <w:uiPriority w:val="99"/>
    <w:semiHidden/>
    <w:unhideWhenUsed/>
    <w:rsid w:val="00F95840"/>
    <w:pPr>
      <w:autoSpaceDE/>
      <w:autoSpaceDN/>
      <w:adjustRightInd/>
      <w:snapToGrid/>
      <w:spacing w:before="100" w:beforeAutospacing="1" w:after="100" w:afterAutospacing="1"/>
      <w:jc w:val="left"/>
    </w:pPr>
    <w:rPr>
      <w:rFonts w:ascii="Calibri" w:eastAsiaTheme="minorHAnsi" w:hAnsi="Calibri" w:cs="Calibri"/>
    </w:rPr>
  </w:style>
  <w:style w:type="table" w:styleId="ListTable4-Accent1">
    <w:name w:val="List Table 4 Accent 1"/>
    <w:basedOn w:val="TableNormal"/>
    <w:uiPriority w:val="49"/>
    <w:rsid w:val="004D057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1">
    <w:name w:val="Grid Table 4 Accent 1"/>
    <w:basedOn w:val="TableNormal"/>
    <w:uiPriority w:val="49"/>
    <w:rsid w:val="004D057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ZT">
    <w:name w:val="ZT"/>
    <w:rsid w:val="00551472"/>
    <w:pPr>
      <w:framePr w:wrap="notBeside" w:hAnchor="margin" w:yAlign="center"/>
      <w:widowControl w:val="0"/>
      <w:spacing w:line="240" w:lineRule="atLeast"/>
      <w:jc w:val="right"/>
    </w:pPr>
    <w:rPr>
      <w:rFonts w:ascii="Arial" w:eastAsia="Malgun Gothic" w:hAnsi="Arial"/>
      <w:b/>
      <w:sz w:val="34"/>
      <w:lang w:val="en-GB"/>
    </w:rPr>
  </w:style>
  <w:style w:type="paragraph" w:customStyle="1" w:styleId="TAL">
    <w:name w:val="TAL"/>
    <w:basedOn w:val="Normal"/>
    <w:rsid w:val="00D830D0"/>
    <w:pPr>
      <w:keepNext/>
      <w:keepLines/>
      <w:autoSpaceDE/>
      <w:autoSpaceDN/>
      <w:adjustRightInd/>
      <w:snapToGrid/>
      <w:spacing w:after="0"/>
      <w:jc w:val="left"/>
    </w:pPr>
    <w:rPr>
      <w:rFonts w:ascii="Arial" w:eastAsia="Malgun Gothic" w:hAnsi="Arial"/>
      <w:sz w:val="18"/>
      <w:szCs w:val="20"/>
      <w:lang w:val="en-GB"/>
    </w:rPr>
  </w:style>
  <w:style w:type="paragraph" w:customStyle="1" w:styleId="TAH">
    <w:name w:val="TAH"/>
    <w:basedOn w:val="TAC"/>
    <w:rsid w:val="00D830D0"/>
    <w:rPr>
      <w:b/>
    </w:rPr>
  </w:style>
  <w:style w:type="paragraph" w:customStyle="1" w:styleId="TAC">
    <w:name w:val="TAC"/>
    <w:basedOn w:val="TAL"/>
    <w:rsid w:val="00D830D0"/>
    <w:pPr>
      <w:jc w:val="center"/>
    </w:pPr>
  </w:style>
  <w:style w:type="paragraph" w:customStyle="1" w:styleId="EX">
    <w:name w:val="EX"/>
    <w:basedOn w:val="Normal"/>
    <w:rsid w:val="002236DE"/>
    <w:pPr>
      <w:keepLines/>
      <w:overflowPunct w:val="0"/>
      <w:snapToGrid/>
      <w:spacing w:after="180"/>
      <w:ind w:left="1702" w:hanging="1418"/>
      <w:jc w:val="left"/>
      <w:textAlignment w:val="baseline"/>
    </w:pPr>
    <w:rPr>
      <w:sz w:val="20"/>
      <w:szCs w:val="20"/>
      <w:lang w:val="en-GB" w:eastAsia="en-GB"/>
    </w:rPr>
  </w:style>
  <w:style w:type="paragraph" w:customStyle="1" w:styleId="B1">
    <w:name w:val="B1"/>
    <w:basedOn w:val="List"/>
    <w:rsid w:val="00CB13E3"/>
    <w:pPr>
      <w:overflowPunct w:val="0"/>
      <w:snapToGrid/>
      <w:spacing w:after="180"/>
      <w:ind w:left="568" w:hanging="284"/>
      <w:jc w:val="left"/>
      <w:textAlignment w:val="baseline"/>
    </w:pPr>
    <w:rPr>
      <w:sz w:val="20"/>
      <w:szCs w:val="20"/>
      <w:lang w:val="en-GB" w:eastAsia="en-GB"/>
    </w:rPr>
  </w:style>
  <w:style w:type="paragraph" w:customStyle="1" w:styleId="B2">
    <w:name w:val="B2"/>
    <w:basedOn w:val="List2"/>
    <w:rsid w:val="00CB13E3"/>
    <w:pPr>
      <w:overflowPunct w:val="0"/>
      <w:snapToGrid/>
      <w:spacing w:after="180"/>
      <w:ind w:leftChars="0" w:left="851" w:firstLineChars="0" w:hanging="284"/>
      <w:contextualSpacing w:val="0"/>
      <w:jc w:val="left"/>
      <w:textAlignment w:val="baseline"/>
    </w:pPr>
    <w:rPr>
      <w:sz w:val="20"/>
      <w:szCs w:val="20"/>
      <w:lang w:val="en-GB" w:eastAsia="en-GB"/>
    </w:rPr>
  </w:style>
  <w:style w:type="paragraph" w:customStyle="1" w:styleId="B3">
    <w:name w:val="B3"/>
    <w:basedOn w:val="List3"/>
    <w:rsid w:val="00CB13E3"/>
    <w:pPr>
      <w:overflowPunct w:val="0"/>
      <w:snapToGrid/>
      <w:spacing w:after="180"/>
      <w:ind w:leftChars="0" w:left="1135" w:firstLineChars="0" w:hanging="284"/>
      <w:contextualSpacing w:val="0"/>
      <w:jc w:val="left"/>
      <w:textAlignment w:val="baseline"/>
    </w:pPr>
    <w:rPr>
      <w:sz w:val="20"/>
      <w:szCs w:val="20"/>
      <w:lang w:val="en-GB" w:eastAsia="en-GB"/>
    </w:rPr>
  </w:style>
  <w:style w:type="paragraph" w:customStyle="1" w:styleId="B4">
    <w:name w:val="B4"/>
    <w:basedOn w:val="List4"/>
    <w:rsid w:val="00CB13E3"/>
    <w:pPr>
      <w:overflowPunct w:val="0"/>
      <w:snapToGrid/>
      <w:spacing w:after="180"/>
      <w:ind w:leftChars="0" w:left="1418" w:firstLineChars="0" w:hanging="284"/>
      <w:contextualSpacing w:val="0"/>
      <w:jc w:val="left"/>
      <w:textAlignment w:val="baseline"/>
    </w:pPr>
    <w:rPr>
      <w:sz w:val="20"/>
      <w:szCs w:val="20"/>
      <w:lang w:val="en-GB" w:eastAsia="en-GB"/>
    </w:rPr>
  </w:style>
  <w:style w:type="paragraph" w:styleId="List2">
    <w:name w:val="List 2"/>
    <w:basedOn w:val="Normal"/>
    <w:semiHidden/>
    <w:unhideWhenUsed/>
    <w:rsid w:val="00CB13E3"/>
    <w:pPr>
      <w:ind w:leftChars="200" w:left="100" w:hangingChars="200" w:hanging="200"/>
      <w:contextualSpacing/>
    </w:pPr>
  </w:style>
  <w:style w:type="paragraph" w:styleId="List3">
    <w:name w:val="List 3"/>
    <w:basedOn w:val="Normal"/>
    <w:semiHidden/>
    <w:unhideWhenUsed/>
    <w:rsid w:val="00CB13E3"/>
    <w:pPr>
      <w:ind w:leftChars="400" w:left="100" w:hangingChars="200" w:hanging="200"/>
      <w:contextualSpacing/>
    </w:pPr>
  </w:style>
  <w:style w:type="paragraph" w:styleId="List4">
    <w:name w:val="List 4"/>
    <w:basedOn w:val="Normal"/>
    <w:rsid w:val="00CB13E3"/>
    <w:pPr>
      <w:ind w:leftChars="600" w:left="100" w:hangingChars="200" w:hanging="200"/>
      <w:contextualSpacing/>
    </w:pPr>
  </w:style>
  <w:style w:type="character" w:styleId="PlaceholderText">
    <w:name w:val="Placeholder Text"/>
    <w:basedOn w:val="DefaultParagraphFont"/>
    <w:uiPriority w:val="99"/>
    <w:semiHidden/>
    <w:rsid w:val="00616D9F"/>
    <w:rPr>
      <w:color w:val="808080"/>
    </w:rPr>
  </w:style>
  <w:style w:type="character" w:customStyle="1" w:styleId="high-light-bg">
    <w:name w:val="high-light-bg"/>
    <w:basedOn w:val="DefaultParagraphFont"/>
    <w:rsid w:val="00DF0A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80367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4592911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B7D926-3A23-477C-B271-B08B9FCC2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4457</TotalTime>
  <Pages>5</Pages>
  <Words>1856</Words>
  <Characters>10583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Matthew Webb</cp:lastModifiedBy>
  <cp:revision>604</cp:revision>
  <cp:lastPrinted>2007-06-18T22:08:00Z</cp:lastPrinted>
  <dcterms:created xsi:type="dcterms:W3CDTF">2018-11-03T02:37:00Z</dcterms:created>
  <dcterms:modified xsi:type="dcterms:W3CDTF">2019-10-03T15:10:00Z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(3)iz42ByCFHnfuyzf1EDxASOVFX3XRN9RszgvtSK66lf7yQLzUbS+Qn6lS6OuI99cQAhF1WZ8m
Fum21WcY6TuX8B5SWUdxCRxZa6OczM51A32atxMjYcz4RJN2OGVRIcLxmejHzdq30BLMheAH
P4tO1p1qpdc09ez63Hl7YK05zH+B2Y6+Ez47Fu6wBqtwQeJ7lrG9Hb9XBB9g6rN8tPt/cqNO
hk8iUvaiFPc0lH3PPJ</vt:lpwstr>
  </property>
  <property fmtid="{D5CDD505-2E9C-101B-9397-08002B2CF9AE}" pid="13" name="_2015_ms_pID_725343_00">
    <vt:lpwstr>_2015_ms_pID_725343</vt:lpwstr>
  </property>
  <property fmtid="{D5CDD505-2E9C-101B-9397-08002B2CF9AE}" pid="14" name="_2015_ms_pID_7253431">
    <vt:lpwstr>tiq16PeSd0bB/dc2/F3eOBS1zscSk0Y44Pu3eO3KxprMAbKQe/cmx6
0IALOBWJmja52ZkHvrFak2kMH8WqJxRcW3KXjoNPnPVGrYoLMxCqR1EkQMQUJZtAZ/pALQeH
VME6W0WZz2hza4U9WOmttabOsYSKVOUC6YGy4rXtXZLlFC/5Z3NxVpYCfaw543Y7r719DGMu
diJw9CUNabrkG9vBcLep8DINEUaWDfcc+WXp</vt:lpwstr>
  </property>
  <property fmtid="{D5CDD505-2E9C-101B-9397-08002B2CF9AE}" pid="15" name="_2015_ms_pID_7253431_00">
    <vt:lpwstr>_2015_ms_pID_7253431</vt:lpwstr>
  </property>
  <property fmtid="{D5CDD505-2E9C-101B-9397-08002B2CF9AE}" pid="16" name="_2015_ms_pID_7253432">
    <vt:lpwstr>HundKFzTyNvzHSOZ+yUNtp+qpvMUOXVk8mRu
nzMKgOx00IBb6YhWtR/dGRw4YeQAgw==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1570114899</vt:lpwstr>
  </property>
</Properties>
</file>