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66560" w14:textId="34532783"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14:anchorId="404FF562" wp14:editId="56858DA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66395">
        <w:rPr>
          <w:b/>
          <w:kern w:val="2"/>
          <w:lang w:eastAsia="zh-CN"/>
        </w:rPr>
        <w:t>9</w:t>
      </w:r>
      <w:r w:rsidR="00874D47">
        <w:rPr>
          <w:b/>
          <w:kern w:val="2"/>
          <w:lang w:eastAsia="zh-CN"/>
        </w:rPr>
        <w:t>8bis</w:t>
      </w:r>
      <w:r w:rsidR="00972929" w:rsidRPr="00CF195E">
        <w:rPr>
          <w:b/>
          <w:kern w:val="2"/>
          <w:lang w:eastAsia="zh-CN"/>
        </w:rPr>
        <w:tab/>
      </w:r>
      <w:r w:rsidR="00882A42">
        <w:rPr>
          <w:b/>
          <w:kern w:val="2"/>
          <w:lang w:eastAsia="zh-CN"/>
        </w:rPr>
        <w:t>R1-</w:t>
      </w:r>
      <w:r w:rsidR="00874D47" w:rsidRPr="00874D47">
        <w:rPr>
          <w:b/>
          <w:kern w:val="2"/>
          <w:lang w:eastAsia="zh-CN"/>
        </w:rPr>
        <w:t>1910084</w:t>
      </w:r>
    </w:p>
    <w:p w14:paraId="4271CE77" w14:textId="751FACB8" w:rsidR="00AF3CA3" w:rsidRPr="0098544B" w:rsidRDefault="00744B13" w:rsidP="00FF59A0">
      <w:pPr>
        <w:tabs>
          <w:tab w:val="right" w:pos="9216"/>
        </w:tabs>
        <w:jc w:val="left"/>
        <w:rPr>
          <w:b/>
          <w:kern w:val="2"/>
          <w:lang w:eastAsia="zh-CN"/>
        </w:rPr>
      </w:pPr>
      <w:r>
        <w:rPr>
          <w:b/>
          <w:kern w:val="2"/>
          <w:lang w:eastAsia="zh-CN"/>
        </w:rPr>
        <w:t>Chongqing</w:t>
      </w:r>
      <w:r>
        <w:rPr>
          <w:rFonts w:hint="eastAsia"/>
          <w:b/>
          <w:kern w:val="2"/>
          <w:lang w:eastAsia="zh-CN"/>
        </w:rPr>
        <w:t>,</w:t>
      </w:r>
      <w:r w:rsidRPr="00506BF9">
        <w:rPr>
          <w:b/>
          <w:kern w:val="2"/>
          <w:lang w:eastAsia="zh-CN"/>
        </w:rPr>
        <w:t xml:space="preserve"> </w:t>
      </w:r>
      <w:r>
        <w:rPr>
          <w:b/>
          <w:kern w:val="2"/>
          <w:lang w:eastAsia="zh-CN"/>
        </w:rPr>
        <w:t>China,</w:t>
      </w:r>
      <w:r w:rsidRPr="00506BF9">
        <w:rPr>
          <w:b/>
          <w:kern w:val="2"/>
          <w:lang w:eastAsia="zh-CN"/>
        </w:rPr>
        <w:t xml:space="preserve"> </w:t>
      </w:r>
      <w:r>
        <w:rPr>
          <w:b/>
          <w:kern w:val="2"/>
          <w:lang w:eastAsia="zh-CN"/>
        </w:rPr>
        <w:t>October 14</w:t>
      </w:r>
      <w:r w:rsidRPr="00506BF9">
        <w:rPr>
          <w:b/>
          <w:kern w:val="2"/>
          <w:lang w:eastAsia="zh-CN"/>
        </w:rPr>
        <w:t>-</w:t>
      </w:r>
      <w:r w:rsidR="00495C6F">
        <w:rPr>
          <w:b/>
          <w:kern w:val="2"/>
          <w:lang w:eastAsia="zh-CN"/>
        </w:rPr>
        <w:t>20</w:t>
      </w:r>
      <w:r>
        <w:rPr>
          <w:b/>
          <w:kern w:val="2"/>
          <w:lang w:eastAsia="zh-CN"/>
        </w:rPr>
        <w:t>,</w:t>
      </w:r>
      <w:r w:rsidRPr="00506BF9">
        <w:rPr>
          <w:b/>
          <w:kern w:val="2"/>
          <w:lang w:eastAsia="zh-CN"/>
        </w:rPr>
        <w:t xml:space="preserve"> 2019</w:t>
      </w:r>
    </w:p>
    <w:p w14:paraId="307C2A8D" w14:textId="77777777" w:rsidR="009C0564" w:rsidRPr="00CF195E" w:rsidRDefault="009C0564" w:rsidP="00CF195E">
      <w:pPr>
        <w:pBdr>
          <w:top w:val="single" w:sz="4" w:space="1" w:color="auto"/>
        </w:pBdr>
        <w:spacing w:after="0"/>
        <w:jc w:val="left"/>
        <w:rPr>
          <w:b/>
          <w:kern w:val="2"/>
          <w:sz w:val="16"/>
          <w:szCs w:val="16"/>
          <w:lang w:eastAsia="zh-CN"/>
        </w:rPr>
      </w:pPr>
    </w:p>
    <w:p w14:paraId="267940F6" w14:textId="70B7704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37810">
        <w:rPr>
          <w:b/>
          <w:kern w:val="2"/>
          <w:lang w:eastAsia="zh-CN"/>
        </w:rPr>
        <w:t>6.2.1.5</w:t>
      </w:r>
    </w:p>
    <w:p w14:paraId="14BDD9C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5257D0C0" w14:textId="49672A7C"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82A42" w:rsidRPr="00882A42">
        <w:rPr>
          <w:b/>
          <w:kern w:val="2"/>
          <w:lang w:eastAsia="zh-CN"/>
        </w:rPr>
        <w:t xml:space="preserve">Channel quality reporting in </w:t>
      </w:r>
      <w:r w:rsidR="00507590">
        <w:rPr>
          <w:b/>
          <w:kern w:val="2"/>
          <w:lang w:eastAsia="zh-CN"/>
        </w:rPr>
        <w:t>Msg</w:t>
      </w:r>
      <w:r w:rsidR="00882A42" w:rsidRPr="00882A42">
        <w:rPr>
          <w:b/>
          <w:kern w:val="2"/>
          <w:lang w:eastAsia="zh-CN"/>
        </w:rPr>
        <w:t>3</w:t>
      </w:r>
    </w:p>
    <w:p w14:paraId="0DF03776" w14:textId="1E2B0554"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A6EDF">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538C57F2" w14:textId="77777777" w:rsidR="009C0564" w:rsidRPr="00CF195E" w:rsidRDefault="009C0564" w:rsidP="00CF195E">
      <w:pPr>
        <w:pBdr>
          <w:bottom w:val="single" w:sz="4" w:space="1" w:color="auto"/>
        </w:pBdr>
        <w:spacing w:after="0"/>
        <w:jc w:val="left"/>
        <w:rPr>
          <w:b/>
          <w:kern w:val="2"/>
          <w:sz w:val="16"/>
          <w:szCs w:val="16"/>
          <w:lang w:eastAsia="zh-CN"/>
        </w:rPr>
      </w:pPr>
    </w:p>
    <w:p w14:paraId="4A16D3F4" w14:textId="77777777" w:rsidR="009C0564" w:rsidRPr="00CF195E" w:rsidRDefault="009C0564">
      <w:pPr>
        <w:pStyle w:val="1"/>
      </w:pPr>
      <w:bookmarkStart w:id="1" w:name="_Ref124589705"/>
      <w:bookmarkStart w:id="2" w:name="_Ref129681862"/>
      <w:r w:rsidRPr="00CF195E">
        <w:t>Introduction</w:t>
      </w:r>
      <w:bookmarkEnd w:id="1"/>
      <w:bookmarkEnd w:id="2"/>
    </w:p>
    <w:p w14:paraId="580AA66A" w14:textId="10AF0903" w:rsidR="0029619F" w:rsidRDefault="0029619F" w:rsidP="0029619F">
      <w:pPr>
        <w:spacing w:before="120"/>
        <w:rPr>
          <w:rFonts w:eastAsiaTheme="minorEastAsia"/>
          <w:lang w:eastAsia="zh-CN"/>
        </w:rPr>
      </w:pPr>
      <w:bookmarkStart w:id="3" w:name="_Ref129681832"/>
      <w:r>
        <w:rPr>
          <w:rFonts w:eastAsiaTheme="minorEastAsia"/>
          <w:lang w:eastAsia="zh-CN"/>
        </w:rPr>
        <w:t>I</w:t>
      </w:r>
      <w:r>
        <w:rPr>
          <w:rFonts w:eastAsiaTheme="minorEastAsia" w:hint="eastAsia"/>
          <w:lang w:eastAsia="zh-CN"/>
        </w:rPr>
        <w:t xml:space="preserve">n </w:t>
      </w:r>
      <w:r>
        <w:rPr>
          <w:rFonts w:eastAsiaTheme="minorEastAsia"/>
          <w:lang w:eastAsia="zh-CN"/>
        </w:rPr>
        <w:t>RAN1#</w:t>
      </w:r>
      <w:r w:rsidR="00FD15E7">
        <w:rPr>
          <w:rFonts w:eastAsiaTheme="minorEastAsia"/>
          <w:lang w:eastAsia="zh-CN"/>
        </w:rPr>
        <w:t xml:space="preserve">98 </w:t>
      </w:r>
      <w:r>
        <w:rPr>
          <w:rFonts w:eastAsiaTheme="minorEastAsia"/>
          <w:lang w:eastAsia="zh-CN"/>
        </w:rPr>
        <w:t>meeting</w:t>
      </w:r>
      <w:r w:rsidR="0083136D">
        <w:rPr>
          <w:rFonts w:eastAsiaTheme="minorEastAsia"/>
          <w:lang w:eastAsia="zh-CN"/>
        </w:rPr>
        <w:t xml:space="preserve"> </w:t>
      </w:r>
      <w:r w:rsidR="00254222">
        <w:rPr>
          <w:rFonts w:eastAsiaTheme="minorEastAsia"/>
          <w:lang w:eastAsia="zh-CN"/>
        </w:rPr>
        <w:fldChar w:fldCharType="begin"/>
      </w:r>
      <w:r w:rsidR="00254222">
        <w:rPr>
          <w:rFonts w:eastAsiaTheme="minorEastAsia"/>
          <w:lang w:eastAsia="zh-CN"/>
        </w:rPr>
        <w:instrText xml:space="preserve"> REF _Ref7030478 \n \h </w:instrText>
      </w:r>
      <w:r w:rsidR="00254222">
        <w:rPr>
          <w:rFonts w:eastAsiaTheme="minorEastAsia"/>
          <w:lang w:eastAsia="zh-CN"/>
        </w:rPr>
      </w:r>
      <w:r w:rsidR="00254222">
        <w:rPr>
          <w:rFonts w:eastAsiaTheme="minorEastAsia"/>
          <w:lang w:eastAsia="zh-CN"/>
        </w:rPr>
        <w:fldChar w:fldCharType="separate"/>
      </w:r>
      <w:r w:rsidR="00254222">
        <w:rPr>
          <w:rFonts w:eastAsiaTheme="minorEastAsia"/>
          <w:lang w:eastAsia="zh-CN"/>
        </w:rPr>
        <w:t>[1]</w:t>
      </w:r>
      <w:r w:rsidR="00254222">
        <w:rPr>
          <w:rFonts w:eastAsiaTheme="minorEastAsia"/>
          <w:lang w:eastAsia="zh-CN"/>
        </w:rPr>
        <w:fldChar w:fldCharType="end"/>
      </w:r>
      <w:r w:rsidR="006A16A2">
        <w:rPr>
          <w:rFonts w:eastAsiaTheme="minorEastAsia"/>
          <w:lang w:eastAsia="zh-CN"/>
        </w:rPr>
        <w:fldChar w:fldCharType="begin"/>
      </w:r>
      <w:r w:rsidR="006A16A2">
        <w:rPr>
          <w:rFonts w:eastAsiaTheme="minorEastAsia"/>
          <w:lang w:eastAsia="zh-CN"/>
        </w:rPr>
        <w:instrText xml:space="preserve"> REF _Ref524442430 \n \h </w:instrText>
      </w:r>
      <w:r w:rsidR="006A16A2">
        <w:rPr>
          <w:rFonts w:eastAsiaTheme="minorEastAsia"/>
          <w:lang w:eastAsia="zh-CN"/>
        </w:rPr>
      </w:r>
      <w:r w:rsidR="006A16A2">
        <w:rPr>
          <w:rFonts w:eastAsiaTheme="minorEastAsia"/>
          <w:lang w:eastAsia="zh-CN"/>
        </w:rPr>
        <w:fldChar w:fldCharType="end"/>
      </w:r>
      <w:r>
        <w:rPr>
          <w:rFonts w:eastAsiaTheme="minorEastAsia"/>
          <w:lang w:eastAsia="zh-CN"/>
        </w:rPr>
        <w:t>, the following agreements were achieved</w:t>
      </w:r>
      <w:r w:rsidR="0054610D">
        <w:rPr>
          <w:rFonts w:eastAsiaTheme="minorEastAsia"/>
          <w:lang w:eastAsia="zh-CN"/>
        </w:rPr>
        <w:t xml:space="preserve"> for the DL quality report in MSG3</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9619F" w:rsidRPr="00A8518D" w14:paraId="781FF269" w14:textId="77777777" w:rsidTr="00FF59A0">
        <w:trPr>
          <w:trHeight w:val="841"/>
        </w:trPr>
        <w:tc>
          <w:tcPr>
            <w:tcW w:w="9199" w:type="dxa"/>
          </w:tcPr>
          <w:p w14:paraId="4F40065A" w14:textId="77777777" w:rsidR="00A5062C" w:rsidRPr="00004DCF" w:rsidRDefault="00A5062C" w:rsidP="00A5062C">
            <w:pPr>
              <w:autoSpaceDE/>
              <w:autoSpaceDN/>
              <w:adjustRightInd/>
              <w:snapToGrid/>
              <w:spacing w:after="0"/>
              <w:jc w:val="left"/>
              <w:rPr>
                <w:rFonts w:ascii="Times" w:eastAsia="Batang" w:hAnsi="Times"/>
                <w:b/>
                <w:bCs/>
                <w:sz w:val="20"/>
                <w:szCs w:val="20"/>
                <w:highlight w:val="green"/>
                <w:lang w:val="en-GB"/>
              </w:rPr>
            </w:pPr>
            <w:r w:rsidRPr="00004DCF">
              <w:rPr>
                <w:rFonts w:ascii="Times" w:eastAsia="Batang" w:hAnsi="Times"/>
                <w:b/>
                <w:bCs/>
                <w:sz w:val="20"/>
                <w:szCs w:val="20"/>
                <w:highlight w:val="green"/>
                <w:lang w:val="en-GB"/>
              </w:rPr>
              <w:t>Agreement</w:t>
            </w:r>
          </w:p>
          <w:p w14:paraId="66408F66" w14:textId="77777777" w:rsidR="00A5062C" w:rsidRPr="00004DCF" w:rsidRDefault="00A5062C" w:rsidP="00A5062C">
            <w:pPr>
              <w:autoSpaceDE/>
              <w:autoSpaceDN/>
              <w:adjustRightInd/>
              <w:snapToGrid/>
              <w:spacing w:after="0"/>
              <w:jc w:val="left"/>
              <w:rPr>
                <w:rFonts w:ascii="Times" w:eastAsia="Batang" w:hAnsi="Times"/>
                <w:bCs/>
                <w:i/>
                <w:sz w:val="20"/>
                <w:szCs w:val="20"/>
                <w:lang w:val="en-GB" w:eastAsia="zh-CN"/>
              </w:rPr>
            </w:pPr>
            <w:r w:rsidRPr="00004DCF">
              <w:rPr>
                <w:rFonts w:ascii="Times" w:eastAsia="Batang" w:hAnsi="Times"/>
                <w:bCs/>
                <w:i/>
                <w:sz w:val="20"/>
                <w:szCs w:val="20"/>
                <w:lang w:val="en-GB" w:eastAsia="zh-CN"/>
              </w:rPr>
              <w:t>CQI report and DL quality report are separate features and it is up to eNB configuration/triggering (UE can be configured to report both CQI and DL quality)</w:t>
            </w:r>
          </w:p>
          <w:p w14:paraId="55CA1AB0" w14:textId="77777777" w:rsidR="00A5062C" w:rsidRPr="00004DCF" w:rsidRDefault="00A5062C" w:rsidP="00A5062C">
            <w:pPr>
              <w:autoSpaceDE/>
              <w:autoSpaceDN/>
              <w:adjustRightInd/>
              <w:snapToGrid/>
              <w:spacing w:after="0"/>
              <w:jc w:val="left"/>
              <w:rPr>
                <w:rFonts w:ascii="Times" w:eastAsia="Batang" w:hAnsi="Times"/>
                <w:sz w:val="20"/>
                <w:szCs w:val="20"/>
                <w:lang w:val="en-GB"/>
              </w:rPr>
            </w:pPr>
          </w:p>
          <w:p w14:paraId="456EBB96" w14:textId="77777777" w:rsidR="00A5062C" w:rsidRPr="00004DCF" w:rsidRDefault="00A5062C" w:rsidP="00A5062C">
            <w:pPr>
              <w:autoSpaceDE/>
              <w:autoSpaceDN/>
              <w:adjustRightInd/>
              <w:snapToGrid/>
              <w:spacing w:after="0"/>
              <w:jc w:val="left"/>
              <w:rPr>
                <w:rFonts w:ascii="Times" w:eastAsia="Batang" w:hAnsi="Times"/>
                <w:b/>
                <w:sz w:val="20"/>
                <w:szCs w:val="20"/>
                <w:highlight w:val="green"/>
                <w:lang w:val="en-GB"/>
              </w:rPr>
            </w:pPr>
            <w:r w:rsidRPr="00004DCF">
              <w:rPr>
                <w:rFonts w:ascii="Times" w:eastAsia="Batang" w:hAnsi="Times"/>
                <w:b/>
                <w:sz w:val="20"/>
                <w:szCs w:val="20"/>
                <w:highlight w:val="green"/>
                <w:lang w:val="en-GB"/>
              </w:rPr>
              <w:t>Agreement</w:t>
            </w:r>
          </w:p>
          <w:p w14:paraId="441F47AD" w14:textId="77777777" w:rsidR="00A5062C" w:rsidRPr="00004DCF" w:rsidRDefault="00A5062C" w:rsidP="00A5062C">
            <w:pPr>
              <w:numPr>
                <w:ilvl w:val="0"/>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Specify DL quality information with up to 8 bits for DL quality report in Msg3 report non-EDT case.</w:t>
            </w:r>
          </w:p>
          <w:p w14:paraId="7F0D9E0C" w14:textId="77777777" w:rsidR="00A5062C" w:rsidRPr="00004DCF" w:rsidRDefault="00A5062C" w:rsidP="00A5062C">
            <w:pPr>
              <w:numPr>
                <w:ilvl w:val="0"/>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In addition to the 8-bit DL quality report, DL quality report with 2 bits is supported for non-EDT case</w:t>
            </w:r>
          </w:p>
          <w:p w14:paraId="48752945" w14:textId="77777777" w:rsidR="00A5062C" w:rsidRPr="00004DCF" w:rsidRDefault="00A5062C" w:rsidP="00A5062C">
            <w:pPr>
              <w:numPr>
                <w:ilvl w:val="1"/>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FFS: Details on the range of DL quality information for the 2-bit case</w:t>
            </w:r>
          </w:p>
          <w:p w14:paraId="51BD2018" w14:textId="77777777" w:rsidR="00A5062C" w:rsidRPr="00004DCF" w:rsidRDefault="00A5062C" w:rsidP="00A5062C">
            <w:pPr>
              <w:numPr>
                <w:ilvl w:val="0"/>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If the quality reporting in Msg-3 is configured in SIB</w:t>
            </w:r>
          </w:p>
          <w:p w14:paraId="5F85255D" w14:textId="77777777" w:rsidR="00A5062C" w:rsidRPr="00004DCF" w:rsidRDefault="00A5062C" w:rsidP="00A5062C">
            <w:pPr>
              <w:numPr>
                <w:ilvl w:val="1"/>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If the scheduled TBS is large enough for inclusion of the 8-bit DL quality report, the 8-bit DL quality report is used</w:t>
            </w:r>
          </w:p>
          <w:p w14:paraId="11F7492A" w14:textId="77777777" w:rsidR="00A5062C" w:rsidRPr="00004DCF" w:rsidRDefault="00A5062C" w:rsidP="00A5062C">
            <w:pPr>
              <w:numPr>
                <w:ilvl w:val="1"/>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Otherwise, the 2-bit DL quality report is used.</w:t>
            </w:r>
          </w:p>
          <w:p w14:paraId="56BE84B5" w14:textId="77777777" w:rsidR="00A5062C" w:rsidRPr="00004DCF" w:rsidRDefault="00A5062C" w:rsidP="00A5062C">
            <w:pPr>
              <w:autoSpaceDE/>
              <w:autoSpaceDN/>
              <w:adjustRightInd/>
              <w:snapToGrid/>
              <w:spacing w:after="0"/>
              <w:jc w:val="left"/>
              <w:rPr>
                <w:rFonts w:ascii="Times" w:eastAsia="Batang" w:hAnsi="Times"/>
                <w:bCs/>
                <w:sz w:val="20"/>
                <w:szCs w:val="20"/>
                <w:lang w:val="en-GB" w:eastAsia="x-none"/>
              </w:rPr>
            </w:pPr>
          </w:p>
          <w:p w14:paraId="65F5F349" w14:textId="77777777" w:rsidR="00A5062C" w:rsidRPr="00004DCF" w:rsidRDefault="00A5062C" w:rsidP="00A5062C">
            <w:pPr>
              <w:autoSpaceDE/>
              <w:autoSpaceDN/>
              <w:adjustRightInd/>
              <w:snapToGrid/>
              <w:spacing w:after="0"/>
              <w:jc w:val="left"/>
              <w:rPr>
                <w:rFonts w:ascii="Times" w:eastAsia="Batang" w:hAnsi="Times"/>
                <w:b/>
                <w:sz w:val="20"/>
                <w:szCs w:val="20"/>
                <w:highlight w:val="green"/>
                <w:lang w:val="en-GB" w:eastAsia="x-none"/>
              </w:rPr>
            </w:pPr>
            <w:r w:rsidRPr="00004DCF">
              <w:rPr>
                <w:rFonts w:ascii="Times" w:eastAsia="Batang" w:hAnsi="Times"/>
                <w:b/>
                <w:sz w:val="20"/>
                <w:szCs w:val="20"/>
                <w:highlight w:val="green"/>
                <w:lang w:val="en-GB" w:eastAsia="x-none"/>
              </w:rPr>
              <w:t>Agreement</w:t>
            </w:r>
          </w:p>
          <w:p w14:paraId="27832810" w14:textId="77777777" w:rsidR="00A5062C" w:rsidRPr="00004DCF" w:rsidRDefault="00A5062C" w:rsidP="00A5062C">
            <w:pPr>
              <w:autoSpaceDE/>
              <w:autoSpaceDN/>
              <w:adjustRightInd/>
              <w:snapToGrid/>
              <w:spacing w:after="0"/>
              <w:jc w:val="left"/>
              <w:rPr>
                <w:rFonts w:ascii="Times" w:eastAsia="Batang" w:hAnsi="Times"/>
                <w:bCs/>
                <w:i/>
                <w:sz w:val="20"/>
                <w:szCs w:val="20"/>
                <w:lang w:val="en-GB"/>
              </w:rPr>
            </w:pPr>
            <w:r w:rsidRPr="00004DCF">
              <w:rPr>
                <w:rFonts w:ascii="Times" w:eastAsia="Batang" w:hAnsi="Times"/>
                <w:bCs/>
                <w:i/>
                <w:sz w:val="20"/>
                <w:szCs w:val="20"/>
                <w:lang w:val="en-GB"/>
              </w:rPr>
              <w:t>For IDLE mode DL quality report in Msg3 in CE mode A with up to 8 bits, if the repetition number in DL quality information equals to 1</w:t>
            </w:r>
          </w:p>
          <w:p w14:paraId="6DA4C0E8" w14:textId="77777777" w:rsidR="00A5062C" w:rsidRPr="00004DCF" w:rsidRDefault="00A5062C" w:rsidP="00A5062C">
            <w:pPr>
              <w:numPr>
                <w:ilvl w:val="0"/>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Repetition number =1 is reported with aggregation level</w:t>
            </w:r>
          </w:p>
          <w:p w14:paraId="64896EFA" w14:textId="77777777" w:rsidR="00A5062C" w:rsidRPr="00004DCF" w:rsidRDefault="00A5062C" w:rsidP="00A5062C">
            <w:pPr>
              <w:numPr>
                <w:ilvl w:val="1"/>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 xml:space="preserve">A common table is used for CE mode A and B </w:t>
            </w:r>
          </w:p>
          <w:p w14:paraId="07735FD7" w14:textId="77777777" w:rsidR="00A5062C" w:rsidRPr="00004DCF" w:rsidRDefault="00A5062C" w:rsidP="00A5062C">
            <w:pPr>
              <w:autoSpaceDE/>
              <w:autoSpaceDN/>
              <w:adjustRightInd/>
              <w:snapToGrid/>
              <w:spacing w:after="0"/>
              <w:jc w:val="left"/>
              <w:rPr>
                <w:rFonts w:ascii="Times" w:eastAsia="Batang" w:hAnsi="Times"/>
                <w:bCs/>
                <w:sz w:val="20"/>
                <w:szCs w:val="20"/>
                <w:lang w:val="en-GB" w:eastAsia="x-none"/>
              </w:rPr>
            </w:pPr>
          </w:p>
          <w:p w14:paraId="7030679C" w14:textId="77777777" w:rsidR="00A5062C" w:rsidRPr="00004DCF" w:rsidRDefault="00A5062C" w:rsidP="00A5062C">
            <w:pPr>
              <w:autoSpaceDE/>
              <w:autoSpaceDN/>
              <w:adjustRightInd/>
              <w:snapToGrid/>
              <w:spacing w:after="0"/>
              <w:jc w:val="left"/>
              <w:rPr>
                <w:rFonts w:ascii="Times" w:eastAsia="Batang" w:hAnsi="Times"/>
                <w:b/>
                <w:sz w:val="20"/>
                <w:szCs w:val="20"/>
                <w:highlight w:val="green"/>
                <w:lang w:val="en-GB"/>
              </w:rPr>
            </w:pPr>
            <w:r w:rsidRPr="00004DCF">
              <w:rPr>
                <w:rFonts w:ascii="Times" w:eastAsia="Batang" w:hAnsi="Times"/>
                <w:b/>
                <w:sz w:val="20"/>
                <w:szCs w:val="20"/>
                <w:highlight w:val="green"/>
                <w:lang w:val="en-GB"/>
              </w:rPr>
              <w:t>Agreement</w:t>
            </w:r>
          </w:p>
          <w:p w14:paraId="12D189BC" w14:textId="77777777" w:rsidR="00A5062C" w:rsidRPr="00004DCF" w:rsidRDefault="00A5062C" w:rsidP="00004DCF">
            <w:pPr>
              <w:autoSpaceDE/>
              <w:autoSpaceDN/>
              <w:adjustRightInd/>
              <w:snapToGrid/>
              <w:spacing w:after="0"/>
              <w:jc w:val="left"/>
              <w:rPr>
                <w:rFonts w:ascii="Times" w:eastAsia="Batang" w:hAnsi="Times"/>
                <w:bCs/>
                <w:i/>
                <w:sz w:val="20"/>
                <w:szCs w:val="20"/>
                <w:lang w:val="en-GB"/>
              </w:rPr>
            </w:pPr>
            <w:r w:rsidRPr="00004DCF">
              <w:rPr>
                <w:rFonts w:ascii="Times" w:eastAsia="Batang" w:hAnsi="Times"/>
                <w:bCs/>
                <w:i/>
                <w:sz w:val="20"/>
                <w:szCs w:val="20"/>
                <w:lang w:val="en-GB"/>
              </w:rPr>
              <w:t>For DL quality report in Msg3 for IDLE mode UEs, downlink quality is measured on the narrowband(s) on which MPDCCH of RAR is monitored. No additional downlink quality measurement on other narrowband(s) is introduced.</w:t>
            </w:r>
          </w:p>
          <w:p w14:paraId="3469CE6B" w14:textId="77777777" w:rsidR="00A5062C" w:rsidRPr="00004DCF" w:rsidRDefault="00A5062C" w:rsidP="00004DCF">
            <w:pPr>
              <w:autoSpaceDE/>
              <w:autoSpaceDN/>
              <w:adjustRightInd/>
              <w:snapToGrid/>
              <w:spacing w:after="0"/>
              <w:jc w:val="left"/>
              <w:rPr>
                <w:i/>
                <w:sz w:val="20"/>
                <w:szCs w:val="20"/>
              </w:rPr>
            </w:pPr>
          </w:p>
          <w:p w14:paraId="04327B98" w14:textId="77777777" w:rsidR="00A5062C" w:rsidRPr="00004DCF" w:rsidRDefault="00A5062C" w:rsidP="00A5062C">
            <w:pPr>
              <w:autoSpaceDE/>
              <w:autoSpaceDN/>
              <w:adjustRightInd/>
              <w:snapToGrid/>
              <w:spacing w:after="0"/>
              <w:jc w:val="left"/>
              <w:rPr>
                <w:rFonts w:ascii="Times" w:eastAsia="Batang" w:hAnsi="Times"/>
                <w:b/>
                <w:bCs/>
                <w:sz w:val="20"/>
                <w:szCs w:val="20"/>
                <w:highlight w:val="green"/>
                <w:lang w:val="en-GB"/>
              </w:rPr>
            </w:pPr>
            <w:r w:rsidRPr="00004DCF">
              <w:rPr>
                <w:rFonts w:ascii="Times" w:eastAsia="Batang" w:hAnsi="Times"/>
                <w:b/>
                <w:bCs/>
                <w:sz w:val="20"/>
                <w:szCs w:val="20"/>
                <w:highlight w:val="green"/>
                <w:lang w:val="en-GB"/>
              </w:rPr>
              <w:t>Agreement</w:t>
            </w:r>
          </w:p>
          <w:p w14:paraId="7FD3C2D9" w14:textId="1FBC3888" w:rsidR="00A5062C" w:rsidRPr="00004DCF" w:rsidRDefault="00A5062C" w:rsidP="00004DCF">
            <w:pPr>
              <w:autoSpaceDE/>
              <w:autoSpaceDN/>
              <w:adjustRightInd/>
              <w:snapToGrid/>
              <w:spacing w:after="0"/>
              <w:jc w:val="left"/>
              <w:rPr>
                <w:i/>
                <w:sz w:val="20"/>
                <w:szCs w:val="20"/>
              </w:rPr>
            </w:pPr>
            <w:r w:rsidRPr="00004DCF">
              <w:rPr>
                <w:rFonts w:ascii="Times" w:eastAsia="Batang" w:hAnsi="Times"/>
                <w:i/>
                <w:sz w:val="20"/>
                <w:szCs w:val="20"/>
                <w:lang w:val="en-GB"/>
              </w:rPr>
              <w:t xml:space="preserve">The draft LS is endorsed in </w:t>
            </w:r>
            <w:r w:rsidRPr="00004DCF">
              <w:rPr>
                <w:rFonts w:ascii="Times" w:eastAsia="Batang" w:hAnsi="Times"/>
                <w:i/>
                <w:sz w:val="20"/>
                <w:szCs w:val="20"/>
                <w:highlight w:val="green"/>
                <w:lang w:val="en-GB"/>
              </w:rPr>
              <w:t>R1-1909793</w:t>
            </w:r>
          </w:p>
          <w:p w14:paraId="06EE6FAD" w14:textId="77777777" w:rsidR="00861A5D" w:rsidRPr="00004DCF" w:rsidRDefault="00861A5D" w:rsidP="00004DCF">
            <w:pPr>
              <w:autoSpaceDE/>
              <w:autoSpaceDN/>
              <w:adjustRightInd/>
              <w:snapToGrid/>
              <w:spacing w:after="0"/>
              <w:jc w:val="left"/>
              <w:rPr>
                <w:i/>
                <w:sz w:val="20"/>
                <w:szCs w:val="20"/>
              </w:rPr>
            </w:pPr>
          </w:p>
          <w:p w14:paraId="47252F9D" w14:textId="77777777" w:rsidR="00861A5D" w:rsidRPr="00004DCF" w:rsidRDefault="00861A5D" w:rsidP="00861A5D">
            <w:pPr>
              <w:autoSpaceDE/>
              <w:autoSpaceDN/>
              <w:adjustRightInd/>
              <w:snapToGrid/>
              <w:spacing w:after="0"/>
              <w:jc w:val="left"/>
              <w:rPr>
                <w:rFonts w:ascii="Times" w:eastAsia="Batang" w:hAnsi="Times"/>
                <w:b/>
                <w:sz w:val="20"/>
                <w:szCs w:val="20"/>
                <w:highlight w:val="green"/>
                <w:lang w:val="en-GB"/>
              </w:rPr>
            </w:pPr>
            <w:r w:rsidRPr="00004DCF">
              <w:rPr>
                <w:rFonts w:ascii="Times" w:eastAsia="Batang" w:hAnsi="Times"/>
                <w:b/>
                <w:sz w:val="20"/>
                <w:szCs w:val="20"/>
                <w:highlight w:val="green"/>
                <w:lang w:val="en-GB"/>
              </w:rPr>
              <w:t>Agreement</w:t>
            </w:r>
          </w:p>
          <w:p w14:paraId="78A0815C" w14:textId="77777777" w:rsidR="00861A5D" w:rsidRPr="00004DCF" w:rsidRDefault="00861A5D" w:rsidP="00861A5D">
            <w:pPr>
              <w:autoSpaceDE/>
              <w:autoSpaceDN/>
              <w:adjustRightInd/>
              <w:snapToGrid/>
              <w:spacing w:after="0"/>
              <w:jc w:val="left"/>
              <w:rPr>
                <w:rFonts w:ascii="Times" w:eastAsia="Batang" w:hAnsi="Times"/>
                <w:bCs/>
                <w:i/>
                <w:sz w:val="20"/>
                <w:szCs w:val="20"/>
                <w:lang w:val="en-GB"/>
              </w:rPr>
            </w:pPr>
            <w:r w:rsidRPr="00004DCF">
              <w:rPr>
                <w:rFonts w:ascii="Times" w:eastAsia="Batang" w:hAnsi="Times"/>
                <w:bCs/>
                <w:i/>
                <w:sz w:val="20"/>
                <w:szCs w:val="20"/>
                <w:lang w:val="en-GB"/>
              </w:rPr>
              <w:t xml:space="preserve">For IDLE mode DL quality report in Msg3 in CE mode A with up to 8 bits, if frequency hopping for MPDCCH is enabled, </w:t>
            </w:r>
          </w:p>
          <w:p w14:paraId="408F92C5" w14:textId="77777777" w:rsidR="00861A5D" w:rsidRPr="00004DCF" w:rsidRDefault="00861A5D" w:rsidP="00861A5D">
            <w:pPr>
              <w:numPr>
                <w:ilvl w:val="0"/>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Only wideband DL quality is reported.</w:t>
            </w:r>
          </w:p>
          <w:p w14:paraId="5EFE5C37" w14:textId="77777777" w:rsidR="00861A5D" w:rsidRPr="00A8518D" w:rsidRDefault="00861A5D" w:rsidP="00861A5D">
            <w:pPr>
              <w:tabs>
                <w:tab w:val="left" w:pos="0"/>
              </w:tabs>
              <w:autoSpaceDE/>
              <w:autoSpaceDN/>
              <w:adjustRightInd/>
              <w:snapToGrid/>
              <w:spacing w:after="0"/>
              <w:ind w:left="1701" w:hanging="1701"/>
              <w:rPr>
                <w:rFonts w:ascii="Times" w:eastAsia="Times New Roman" w:hAnsi="Times" w:cs="Times"/>
                <w:sz w:val="20"/>
                <w:szCs w:val="20"/>
                <w:lang w:eastAsia="zh-CN"/>
              </w:rPr>
            </w:pPr>
          </w:p>
          <w:p w14:paraId="5F24A336" w14:textId="77777777" w:rsidR="00861A5D" w:rsidRPr="00004DCF" w:rsidRDefault="00861A5D" w:rsidP="00861A5D">
            <w:pPr>
              <w:autoSpaceDE/>
              <w:autoSpaceDN/>
              <w:adjustRightInd/>
              <w:snapToGrid/>
              <w:spacing w:after="0"/>
              <w:jc w:val="left"/>
              <w:rPr>
                <w:rFonts w:ascii="Times" w:eastAsia="Batang" w:hAnsi="Times"/>
                <w:sz w:val="20"/>
                <w:szCs w:val="20"/>
                <w:lang w:val="en-GB"/>
              </w:rPr>
            </w:pPr>
          </w:p>
          <w:p w14:paraId="1B964AC7" w14:textId="77777777" w:rsidR="00861A5D" w:rsidRPr="00004DCF" w:rsidRDefault="00861A5D" w:rsidP="00861A5D">
            <w:pPr>
              <w:autoSpaceDE/>
              <w:autoSpaceDN/>
              <w:adjustRightInd/>
              <w:snapToGrid/>
              <w:spacing w:after="0"/>
              <w:jc w:val="left"/>
              <w:rPr>
                <w:rFonts w:ascii="Times" w:eastAsia="Batang" w:hAnsi="Times"/>
                <w:b/>
                <w:sz w:val="20"/>
                <w:szCs w:val="20"/>
                <w:highlight w:val="green"/>
                <w:lang w:val="en-GB"/>
              </w:rPr>
            </w:pPr>
            <w:r w:rsidRPr="00004DCF">
              <w:rPr>
                <w:rFonts w:ascii="Times" w:eastAsia="Batang" w:hAnsi="Times"/>
                <w:b/>
                <w:sz w:val="20"/>
                <w:szCs w:val="20"/>
                <w:highlight w:val="green"/>
                <w:lang w:val="en-GB"/>
              </w:rPr>
              <w:t>Agreement:</w:t>
            </w:r>
          </w:p>
          <w:p w14:paraId="6FBF66F1" w14:textId="77777777" w:rsidR="00861A5D" w:rsidRPr="00004DCF" w:rsidRDefault="00861A5D" w:rsidP="00861A5D">
            <w:pPr>
              <w:numPr>
                <w:ilvl w:val="0"/>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For DL quality report not in Msg3 in connected mode, DL quality report is configured by UE-specific RRC signaling.</w:t>
            </w:r>
          </w:p>
          <w:p w14:paraId="1CDD23AA" w14:textId="77777777" w:rsidR="00861A5D" w:rsidRPr="00004DCF" w:rsidRDefault="00861A5D" w:rsidP="00861A5D">
            <w:pPr>
              <w:numPr>
                <w:ilvl w:val="0"/>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For DL quality report in Msg3 in connected mode, the configuration of DL quality report is selected between in RAN1#98bis:</w:t>
            </w:r>
          </w:p>
          <w:p w14:paraId="6AADEAD3" w14:textId="77777777" w:rsidR="00861A5D" w:rsidRPr="00004DCF" w:rsidRDefault="00861A5D" w:rsidP="00861A5D">
            <w:pPr>
              <w:numPr>
                <w:ilvl w:val="1"/>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SIB</w:t>
            </w:r>
          </w:p>
          <w:p w14:paraId="2D169817" w14:textId="77777777" w:rsidR="00861A5D" w:rsidRPr="00004DCF" w:rsidRDefault="00861A5D" w:rsidP="00861A5D">
            <w:pPr>
              <w:numPr>
                <w:ilvl w:val="2"/>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Reuse the configuration of DL quality report in Msg3 in IDLE mode</w:t>
            </w:r>
          </w:p>
          <w:p w14:paraId="56D5725C" w14:textId="77777777" w:rsidR="00861A5D" w:rsidRPr="00004DCF" w:rsidRDefault="00861A5D" w:rsidP="00861A5D">
            <w:pPr>
              <w:numPr>
                <w:ilvl w:val="1"/>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 xml:space="preserve">UE-specific RRC signaling </w:t>
            </w:r>
          </w:p>
          <w:p w14:paraId="5591229D" w14:textId="77777777" w:rsidR="00861A5D" w:rsidRPr="00004DCF" w:rsidRDefault="00861A5D" w:rsidP="00861A5D">
            <w:pPr>
              <w:numPr>
                <w:ilvl w:val="2"/>
                <w:numId w:val="70"/>
              </w:numPr>
              <w:tabs>
                <w:tab w:val="left" w:pos="0"/>
              </w:tabs>
              <w:autoSpaceDE/>
              <w:autoSpaceDN/>
              <w:adjustRightInd/>
              <w:snapToGrid/>
              <w:spacing w:after="0"/>
              <w:jc w:val="left"/>
              <w:rPr>
                <w:rFonts w:ascii="Times" w:eastAsia="Times New Roman" w:hAnsi="Times" w:cs="Times"/>
                <w:i/>
                <w:sz w:val="20"/>
                <w:szCs w:val="20"/>
                <w:lang w:eastAsia="zh-CN"/>
              </w:rPr>
            </w:pPr>
            <w:r w:rsidRPr="00004DCF">
              <w:rPr>
                <w:rFonts w:ascii="Times" w:eastAsia="Times New Roman" w:hAnsi="Times" w:cs="Times"/>
                <w:i/>
                <w:sz w:val="20"/>
                <w:szCs w:val="20"/>
                <w:lang w:eastAsia="zh-CN"/>
              </w:rPr>
              <w:t>Reuse the configuration of DL quality report not in Msg3 in connected mode</w:t>
            </w:r>
          </w:p>
          <w:p w14:paraId="3BE9D028" w14:textId="77777777" w:rsidR="00861A5D" w:rsidRPr="00004DCF" w:rsidRDefault="00861A5D" w:rsidP="00861A5D">
            <w:pPr>
              <w:autoSpaceDE/>
              <w:autoSpaceDN/>
              <w:adjustRightInd/>
              <w:snapToGrid/>
              <w:spacing w:after="0"/>
              <w:jc w:val="left"/>
              <w:rPr>
                <w:rFonts w:ascii="Times" w:eastAsia="Batang" w:hAnsi="Times"/>
                <w:sz w:val="20"/>
                <w:szCs w:val="20"/>
                <w:lang w:val="en-GB"/>
              </w:rPr>
            </w:pPr>
          </w:p>
          <w:p w14:paraId="13E35052" w14:textId="77777777" w:rsidR="00861A5D" w:rsidRPr="00004DCF" w:rsidRDefault="00861A5D" w:rsidP="00861A5D">
            <w:pPr>
              <w:autoSpaceDE/>
              <w:autoSpaceDN/>
              <w:adjustRightInd/>
              <w:snapToGrid/>
              <w:spacing w:after="0"/>
              <w:jc w:val="left"/>
              <w:rPr>
                <w:rFonts w:ascii="Times" w:eastAsia="Batang" w:hAnsi="Times"/>
                <w:b/>
                <w:sz w:val="20"/>
                <w:szCs w:val="20"/>
                <w:highlight w:val="darkYellow"/>
                <w:lang w:val="en-GB"/>
              </w:rPr>
            </w:pPr>
            <w:r w:rsidRPr="00004DCF">
              <w:rPr>
                <w:rFonts w:ascii="Times" w:eastAsia="Batang" w:hAnsi="Times"/>
                <w:b/>
                <w:sz w:val="20"/>
                <w:szCs w:val="20"/>
                <w:highlight w:val="darkYellow"/>
                <w:lang w:val="en-GB"/>
              </w:rPr>
              <w:t>Working Assumption:</w:t>
            </w:r>
          </w:p>
          <w:p w14:paraId="7E860FFA" w14:textId="04D7278B" w:rsidR="0029619F" w:rsidRPr="00004DCF" w:rsidRDefault="00861A5D" w:rsidP="00004DCF">
            <w:pPr>
              <w:autoSpaceDE/>
              <w:autoSpaceDN/>
              <w:adjustRightInd/>
              <w:snapToGrid/>
              <w:spacing w:after="0"/>
              <w:jc w:val="left"/>
              <w:rPr>
                <w:bCs/>
                <w:i/>
                <w:sz w:val="20"/>
                <w:szCs w:val="20"/>
              </w:rPr>
            </w:pPr>
            <w:r w:rsidRPr="00004DCF">
              <w:rPr>
                <w:rFonts w:ascii="Times" w:eastAsia="Batang" w:hAnsi="Times"/>
                <w:bCs/>
                <w:i/>
                <w:sz w:val="20"/>
                <w:szCs w:val="20"/>
                <w:lang w:val="en-GB" w:eastAsia="zh-CN"/>
              </w:rPr>
              <w:lastRenderedPageBreak/>
              <w:t>If DL quality report in Msg3 in connected mode is enabled by higher layer configuration, UE always report DL quality in Msg3 in connected mode</w:t>
            </w:r>
          </w:p>
        </w:tc>
      </w:tr>
    </w:tbl>
    <w:p w14:paraId="7CA3AB70" w14:textId="706E47AA" w:rsidR="00DB18C7" w:rsidRDefault="00DB18C7" w:rsidP="00F203D2">
      <w:pPr>
        <w:spacing w:before="120"/>
      </w:pPr>
      <w:r>
        <w:rPr>
          <w:rFonts w:hint="eastAsia"/>
          <w:lang w:eastAsia="zh-CN"/>
        </w:rPr>
        <w:lastRenderedPageBreak/>
        <w:t xml:space="preserve">In this contribution, </w:t>
      </w:r>
      <w:r w:rsidR="00693433">
        <w:rPr>
          <w:lang w:eastAsia="zh-CN"/>
        </w:rPr>
        <w:t xml:space="preserve">we will discuss the </w:t>
      </w:r>
      <w:r w:rsidR="00C73639">
        <w:rPr>
          <w:lang w:eastAsia="zh-CN"/>
        </w:rPr>
        <w:t>remaining</w:t>
      </w:r>
      <w:r w:rsidR="00693433">
        <w:rPr>
          <w:lang w:eastAsia="zh-CN"/>
        </w:rPr>
        <w:t xml:space="preserve"> issues related to</w:t>
      </w:r>
      <w:r w:rsidR="0080589D">
        <w:rPr>
          <w:lang w:eastAsia="zh-CN"/>
        </w:rPr>
        <w:t xml:space="preserve"> the</w:t>
      </w:r>
      <w:r w:rsidR="00693433">
        <w:rPr>
          <w:lang w:eastAsia="zh-CN"/>
        </w:rPr>
        <w:t xml:space="preserve"> channel quality reporting in </w:t>
      </w:r>
      <w:r w:rsidR="00AA7D13">
        <w:rPr>
          <w:lang w:eastAsia="zh-CN"/>
        </w:rPr>
        <w:t>MSG</w:t>
      </w:r>
      <w:r w:rsidR="00693433">
        <w:rPr>
          <w:lang w:eastAsia="zh-CN"/>
        </w:rPr>
        <w:t>3</w:t>
      </w:r>
      <w:r w:rsidR="00FA00F3">
        <w:rPr>
          <w:lang w:eastAsia="zh-CN"/>
        </w:rPr>
        <w:t xml:space="preserve"> </w:t>
      </w:r>
      <w:r w:rsidR="00C73639">
        <w:rPr>
          <w:lang w:eastAsia="zh-CN"/>
        </w:rPr>
        <w:t xml:space="preserve">and </w:t>
      </w:r>
      <w:r w:rsidR="00B34B14">
        <w:rPr>
          <w:lang w:eastAsia="zh-CN"/>
        </w:rPr>
        <w:t xml:space="preserve">that in </w:t>
      </w:r>
      <w:r w:rsidR="00C73639">
        <w:rPr>
          <w:lang w:eastAsia="zh-CN"/>
        </w:rPr>
        <w:t>connected mode</w:t>
      </w:r>
      <w:r w:rsidR="00D428D6">
        <w:t>.</w:t>
      </w:r>
    </w:p>
    <w:p w14:paraId="2DF4ED49" w14:textId="141BCE06" w:rsidR="009A3A86" w:rsidRDefault="00495C50" w:rsidP="00CF195E">
      <w:pPr>
        <w:pStyle w:val="1"/>
        <w:rPr>
          <w:lang w:eastAsia="zh-CN"/>
        </w:rPr>
      </w:pPr>
      <w:r>
        <w:rPr>
          <w:rFonts w:hint="eastAsia"/>
          <w:lang w:eastAsia="zh-CN"/>
        </w:rPr>
        <w:t>Discussion</w:t>
      </w:r>
    </w:p>
    <w:p w14:paraId="2C67CB9C" w14:textId="07F3A12C" w:rsidR="00F75D29" w:rsidRDefault="00011159">
      <w:pPr>
        <w:pStyle w:val="2"/>
        <w:rPr>
          <w:lang w:eastAsia="zh-CN"/>
        </w:rPr>
      </w:pPr>
      <w:r>
        <w:rPr>
          <w:lang w:eastAsia="zh-CN"/>
        </w:rPr>
        <w:t>Configuration and t</w:t>
      </w:r>
      <w:r w:rsidR="00B025EA">
        <w:rPr>
          <w:rFonts w:hint="eastAsia"/>
          <w:lang w:eastAsia="zh-CN"/>
        </w:rPr>
        <w:t xml:space="preserve">riggering </w:t>
      </w:r>
      <w:r w:rsidR="00F75D29">
        <w:rPr>
          <w:lang w:eastAsia="zh-CN"/>
        </w:rPr>
        <w:t>mechanism</w:t>
      </w:r>
    </w:p>
    <w:p w14:paraId="2290AA4D" w14:textId="1AFF7BF2" w:rsidR="00D51959" w:rsidRDefault="00D51959" w:rsidP="00D51959">
      <w:pPr>
        <w:pStyle w:val="3"/>
        <w:rPr>
          <w:lang w:eastAsia="zh-CN"/>
        </w:rPr>
      </w:pPr>
      <w:r>
        <w:rPr>
          <w:lang w:eastAsia="zh-CN"/>
        </w:rPr>
        <w:t>C</w:t>
      </w:r>
      <w:r>
        <w:rPr>
          <w:rFonts w:hint="eastAsia"/>
          <w:lang w:eastAsia="zh-CN"/>
        </w:rPr>
        <w:t>onfiguration</w:t>
      </w:r>
      <w:r w:rsidR="00E649D8">
        <w:rPr>
          <w:lang w:eastAsia="zh-CN"/>
        </w:rPr>
        <w:t xml:space="preserve"> and triggering</w:t>
      </w:r>
      <w:r>
        <w:rPr>
          <w:rFonts w:hint="eastAsia"/>
          <w:lang w:eastAsia="zh-CN"/>
        </w:rPr>
        <w:t xml:space="preserve"> </w:t>
      </w:r>
      <w:r>
        <w:rPr>
          <w:lang w:eastAsia="zh-CN"/>
        </w:rPr>
        <w:t xml:space="preserve">for </w:t>
      </w:r>
      <w:r w:rsidRPr="00D51959">
        <w:rPr>
          <w:lang w:eastAsia="zh-CN"/>
        </w:rPr>
        <w:t>DL quality report in Msg3 in connected mod</w:t>
      </w:r>
      <w:r>
        <w:rPr>
          <w:lang w:eastAsia="zh-CN"/>
        </w:rPr>
        <w:t>e</w:t>
      </w:r>
    </w:p>
    <w:p w14:paraId="2885BC6F" w14:textId="018D1196" w:rsidR="00D51959" w:rsidRDefault="00ED2D27" w:rsidP="00004DCF">
      <w:pPr>
        <w:rPr>
          <w:lang w:eastAsia="zh-CN"/>
        </w:rPr>
      </w:pPr>
      <w:r>
        <w:rPr>
          <w:rFonts w:hint="eastAsia"/>
          <w:lang w:eastAsia="zh-CN"/>
        </w:rPr>
        <w:t xml:space="preserve">Since </w:t>
      </w:r>
      <w:r>
        <w:rPr>
          <w:lang w:eastAsia="zh-CN"/>
        </w:rPr>
        <w:t>f</w:t>
      </w:r>
      <w:r w:rsidRPr="00ED2D27">
        <w:rPr>
          <w:lang w:eastAsia="zh-CN"/>
        </w:rPr>
        <w:t>or DL quality report not in Msg3 in connected mode, DL quality report is configured by UE-specific RRC signaling</w:t>
      </w:r>
      <w:r w:rsidR="008A18D9">
        <w:rPr>
          <w:lang w:eastAsia="zh-CN"/>
        </w:rPr>
        <w:t>, the configuration can be reused for DL quality report in Msg3 in connected mode, which can further reduce the signaling overhead.</w:t>
      </w:r>
    </w:p>
    <w:p w14:paraId="393A02E0" w14:textId="056C47B1" w:rsidR="008A18D9" w:rsidRPr="00004DCF" w:rsidRDefault="008A18D9" w:rsidP="00004DCF">
      <w:pPr>
        <w:rPr>
          <w:lang w:eastAsia="zh-CN"/>
        </w:rPr>
      </w:pPr>
      <w:r w:rsidRPr="00F203D2">
        <w:rPr>
          <w:b/>
          <w:i/>
        </w:rPr>
        <w:t xml:space="preserve">Proposal </w:t>
      </w:r>
      <w:r>
        <w:rPr>
          <w:b/>
          <w:i/>
        </w:rPr>
        <w:t>1</w:t>
      </w:r>
      <w:r w:rsidRPr="00F203D2">
        <w:rPr>
          <w:i/>
        </w:rPr>
        <w:t xml:space="preserve">: </w:t>
      </w:r>
      <w:r w:rsidRPr="008A18D9">
        <w:rPr>
          <w:i/>
        </w:rPr>
        <w:t>For DL quality report in Msg3 in connected mode, DL quality report is configured by UE-specific RRC signaling.</w:t>
      </w:r>
    </w:p>
    <w:p w14:paraId="4308561F" w14:textId="76D8FBB9" w:rsidR="00B025EA" w:rsidRDefault="0094588B" w:rsidP="00B025EA">
      <w:pPr>
        <w:rPr>
          <w:lang w:eastAsia="zh-CN"/>
        </w:rPr>
      </w:pPr>
      <w:r>
        <w:rPr>
          <w:lang w:eastAsia="zh-CN"/>
        </w:rPr>
        <w:t>T</w:t>
      </w:r>
      <w:r w:rsidR="00B025EA">
        <w:rPr>
          <w:lang w:eastAsia="zh-CN"/>
        </w:rPr>
        <w:t>here may be no need for the UEs with very good channel quality to report, which can be estimated in MSG1, so it is beneficial to trigger w</w:t>
      </w:r>
      <w:r w:rsidR="00B025EA" w:rsidRPr="004D5B43">
        <w:rPr>
          <w:lang w:eastAsia="zh-CN"/>
        </w:rPr>
        <w:t>hether the DL q</w:t>
      </w:r>
      <w:r w:rsidR="00B025EA">
        <w:rPr>
          <w:lang w:eastAsia="zh-CN"/>
        </w:rPr>
        <w:t>uality report is included in MSG</w:t>
      </w:r>
      <w:r w:rsidR="00B025EA" w:rsidRPr="004D5B43">
        <w:rPr>
          <w:lang w:eastAsia="zh-CN"/>
        </w:rPr>
        <w:t>3</w:t>
      </w:r>
      <w:r w:rsidR="00B025EA">
        <w:rPr>
          <w:lang w:eastAsia="zh-CN"/>
        </w:rPr>
        <w:t xml:space="preserve"> in RAR</w:t>
      </w:r>
      <w:r w:rsidR="00FC68B6">
        <w:rPr>
          <w:lang w:eastAsia="zh-CN"/>
        </w:rPr>
        <w:t xml:space="preserve"> for CEMode A UEs</w:t>
      </w:r>
      <w:r w:rsidR="006B3450">
        <w:rPr>
          <w:lang w:eastAsia="zh-CN"/>
        </w:rPr>
        <w:t>.</w:t>
      </w:r>
    </w:p>
    <w:p w14:paraId="31DCAF9D" w14:textId="7D3DF0A6" w:rsidR="00B025EA" w:rsidRDefault="00B025EA" w:rsidP="00B025EA">
      <w:pPr>
        <w:spacing w:before="120"/>
        <w:rPr>
          <w:i/>
        </w:rPr>
      </w:pPr>
      <w:r w:rsidRPr="00F203D2">
        <w:rPr>
          <w:b/>
          <w:i/>
        </w:rPr>
        <w:t xml:space="preserve">Proposal </w:t>
      </w:r>
      <w:r w:rsidR="003475B6">
        <w:rPr>
          <w:b/>
          <w:i/>
        </w:rPr>
        <w:t>2</w:t>
      </w:r>
      <w:r w:rsidRPr="00F203D2">
        <w:rPr>
          <w:i/>
        </w:rPr>
        <w:t xml:space="preserve">: </w:t>
      </w:r>
      <w:r>
        <w:rPr>
          <w:i/>
        </w:rPr>
        <w:t>Including of the DL channel quality in MSG3 is triggered in RAR</w:t>
      </w:r>
      <w:r w:rsidR="00FC68B6">
        <w:rPr>
          <w:i/>
        </w:rPr>
        <w:t xml:space="preserve"> for CEMode A UEs</w:t>
      </w:r>
      <w:r w:rsidR="000664EF">
        <w:rPr>
          <w:i/>
        </w:rPr>
        <w:t xml:space="preserve"> in connected mode</w:t>
      </w:r>
      <w:r w:rsidRPr="00F203D2">
        <w:rPr>
          <w:i/>
        </w:rPr>
        <w:t>.</w:t>
      </w:r>
    </w:p>
    <w:p w14:paraId="1C41C87E" w14:textId="46E1AF22" w:rsidR="00003CF3" w:rsidRDefault="00003CF3" w:rsidP="00003CF3">
      <w:pPr>
        <w:pStyle w:val="3"/>
        <w:rPr>
          <w:lang w:eastAsia="zh-CN"/>
        </w:rPr>
      </w:pPr>
      <w:r>
        <w:rPr>
          <w:lang w:eastAsia="zh-CN"/>
        </w:rPr>
        <w:t xml:space="preserve">Triggering mechanism in </w:t>
      </w:r>
      <w:r w:rsidR="00BE098F">
        <w:rPr>
          <w:lang w:eastAsia="zh-CN"/>
        </w:rPr>
        <w:t>connected</w:t>
      </w:r>
      <w:r>
        <w:rPr>
          <w:lang w:eastAsia="zh-CN"/>
        </w:rPr>
        <w:t xml:space="preserve"> mode</w:t>
      </w:r>
    </w:p>
    <w:p w14:paraId="036993F9" w14:textId="34271A73" w:rsidR="00813691" w:rsidRPr="00BD2A7E" w:rsidRDefault="00813691" w:rsidP="00813691">
      <w:r w:rsidRPr="00BD2A7E">
        <w:rPr>
          <w:rFonts w:hint="eastAsia"/>
        </w:rPr>
        <w:t xml:space="preserve">For DL quality report in connected mode, </w:t>
      </w:r>
      <w:r w:rsidRPr="00BD2A7E">
        <w:t xml:space="preserve">the </w:t>
      </w:r>
      <w:r>
        <w:t>following two triggering options are proposed</w:t>
      </w:r>
      <w:r w:rsidRPr="00BD2A7E">
        <w:rPr>
          <w:rFonts w:hint="eastAsia"/>
        </w:rPr>
        <w:t>:</w:t>
      </w:r>
    </w:p>
    <w:p w14:paraId="045E6398" w14:textId="7F09B331" w:rsidR="00813691" w:rsidRPr="00437B60" w:rsidRDefault="004610CB" w:rsidP="00813691">
      <w:pPr>
        <w:numPr>
          <w:ilvl w:val="0"/>
          <w:numId w:val="66"/>
        </w:numPr>
        <w:autoSpaceDE/>
        <w:autoSpaceDN/>
        <w:adjustRightInd/>
        <w:snapToGrid/>
        <w:jc w:val="left"/>
        <w:rPr>
          <w:szCs w:val="20"/>
        </w:rPr>
      </w:pPr>
      <w:r>
        <w:rPr>
          <w:szCs w:val="20"/>
        </w:rPr>
        <w:t xml:space="preserve">Option 1: </w:t>
      </w:r>
      <w:r w:rsidR="00813691" w:rsidRPr="00437B60">
        <w:rPr>
          <w:rFonts w:hint="eastAsia"/>
          <w:szCs w:val="20"/>
        </w:rPr>
        <w:t>DCI (e.g. UL grant, PDCCH order)</w:t>
      </w:r>
    </w:p>
    <w:p w14:paraId="341F712C" w14:textId="322C4D52" w:rsidR="00813691" w:rsidRPr="00437B60" w:rsidRDefault="004610CB" w:rsidP="00813691">
      <w:pPr>
        <w:numPr>
          <w:ilvl w:val="0"/>
          <w:numId w:val="66"/>
        </w:numPr>
        <w:autoSpaceDE/>
        <w:autoSpaceDN/>
        <w:adjustRightInd/>
        <w:snapToGrid/>
        <w:jc w:val="left"/>
        <w:rPr>
          <w:szCs w:val="20"/>
        </w:rPr>
      </w:pPr>
      <w:r>
        <w:rPr>
          <w:szCs w:val="20"/>
        </w:rPr>
        <w:t xml:space="preserve">Option 2: </w:t>
      </w:r>
      <w:r w:rsidR="00813691" w:rsidRPr="00437B60">
        <w:rPr>
          <w:rFonts w:hint="eastAsia"/>
          <w:szCs w:val="20"/>
        </w:rPr>
        <w:t>MAC CE</w:t>
      </w:r>
    </w:p>
    <w:p w14:paraId="22B54B6A" w14:textId="45018A2C" w:rsidR="00003CF3" w:rsidRDefault="001B1663" w:rsidP="00003CF3">
      <w:pPr>
        <w:rPr>
          <w:lang w:eastAsia="zh-CN"/>
        </w:rPr>
      </w:pPr>
      <w:r>
        <w:rPr>
          <w:lang w:eastAsia="zh-CN"/>
        </w:rPr>
        <w:t>Based on the WID</w:t>
      </w:r>
      <w:r w:rsidR="001E1F6A">
        <w:rPr>
          <w:lang w:eastAsia="zh-CN"/>
        </w:rPr>
        <w:t xml:space="preserve">, </w:t>
      </w:r>
      <w:r>
        <w:rPr>
          <w:lang w:eastAsia="zh-CN"/>
        </w:rPr>
        <w:t>only</w:t>
      </w:r>
      <w:r w:rsidRPr="001B1663">
        <w:rPr>
          <w:lang w:eastAsia="zh-CN"/>
        </w:rPr>
        <w:t xml:space="preserve"> aperiodic quality report </w:t>
      </w:r>
      <w:r>
        <w:rPr>
          <w:lang w:eastAsia="zh-CN"/>
        </w:rPr>
        <w:t xml:space="preserve">is </w:t>
      </w:r>
      <w:r w:rsidR="000D6EF9">
        <w:rPr>
          <w:lang w:eastAsia="zh-CN"/>
        </w:rPr>
        <w:t xml:space="preserve">to be </w:t>
      </w:r>
      <w:r>
        <w:rPr>
          <w:lang w:eastAsia="zh-CN"/>
        </w:rPr>
        <w:t xml:space="preserve">specified </w:t>
      </w:r>
      <w:r w:rsidRPr="001B1663">
        <w:rPr>
          <w:lang w:eastAsia="zh-CN"/>
        </w:rPr>
        <w:t>in connected mode</w:t>
      </w:r>
      <w:r>
        <w:rPr>
          <w:lang w:eastAsia="zh-CN"/>
        </w:rPr>
        <w:t xml:space="preserve">, so the </w:t>
      </w:r>
      <w:r w:rsidR="003437CF">
        <w:rPr>
          <w:lang w:eastAsia="zh-CN"/>
        </w:rPr>
        <w:t xml:space="preserve">delay between the triggering and the quality report should be as short as possible. The </w:t>
      </w:r>
      <w:r w:rsidR="001E1F6A">
        <w:rPr>
          <w:lang w:eastAsia="zh-CN"/>
        </w:rPr>
        <w:t>MAC CE triggered channel quality report</w:t>
      </w:r>
      <w:r w:rsidR="003437CF">
        <w:rPr>
          <w:lang w:eastAsia="zh-CN"/>
        </w:rPr>
        <w:t xml:space="preserve"> is less flexible and will introduce large delay compared to the DCI triggered channel quality report</w:t>
      </w:r>
      <w:r w:rsidR="001E1F6A">
        <w:rPr>
          <w:lang w:eastAsia="zh-CN"/>
        </w:rPr>
        <w:t>.</w:t>
      </w:r>
      <w:r w:rsidR="003437CF">
        <w:rPr>
          <w:lang w:eastAsia="zh-CN"/>
        </w:rPr>
        <w:t xml:space="preserve"> </w:t>
      </w:r>
      <w:r w:rsidR="002C2E33">
        <w:rPr>
          <w:lang w:eastAsia="zh-CN"/>
        </w:rPr>
        <w:t xml:space="preserve">Since CQI has been defined for CEModeA </w:t>
      </w:r>
      <w:r w:rsidR="007A47F3">
        <w:rPr>
          <w:lang w:eastAsia="zh-CN"/>
        </w:rPr>
        <w:t>UEs and it is triggered via DCI</w:t>
      </w:r>
      <w:r w:rsidR="00BF268E">
        <w:rPr>
          <w:lang w:eastAsia="zh-CN"/>
        </w:rPr>
        <w:t xml:space="preserve">, the CSI request </w:t>
      </w:r>
      <w:r w:rsidR="00771B4C">
        <w:rPr>
          <w:lang w:eastAsia="zh-CN"/>
        </w:rPr>
        <w:t>field</w:t>
      </w:r>
      <w:r w:rsidR="00BF268E">
        <w:rPr>
          <w:lang w:eastAsia="zh-CN"/>
        </w:rPr>
        <w:t xml:space="preserve"> can be reused to trigger channel quality report</w:t>
      </w:r>
      <w:r w:rsidR="00003CF3">
        <w:rPr>
          <w:lang w:eastAsia="zh-CN"/>
        </w:rPr>
        <w:t>.</w:t>
      </w:r>
      <w:r w:rsidR="00796C99">
        <w:rPr>
          <w:lang w:eastAsia="zh-CN"/>
        </w:rPr>
        <w:t xml:space="preserve"> </w:t>
      </w:r>
      <w:r w:rsidR="00771B4C">
        <w:rPr>
          <w:lang w:eastAsia="zh-CN"/>
        </w:rPr>
        <w:t>For CEM</w:t>
      </w:r>
      <w:r w:rsidR="00EB46A3">
        <w:rPr>
          <w:lang w:eastAsia="zh-CN"/>
        </w:rPr>
        <w:t>odeB a CSI request field can be added to the DCI.</w:t>
      </w:r>
      <w:r w:rsidR="00D62E29">
        <w:rPr>
          <w:lang w:eastAsia="zh-CN"/>
        </w:rPr>
        <w:t xml:space="preserve"> </w:t>
      </w:r>
    </w:p>
    <w:p w14:paraId="3089D0B7" w14:textId="77777777" w:rsidR="00A71AF1" w:rsidRDefault="00003CF3" w:rsidP="00EB5177">
      <w:pPr>
        <w:rPr>
          <w:i/>
        </w:rPr>
      </w:pPr>
      <w:r w:rsidRPr="00F203D2">
        <w:rPr>
          <w:b/>
          <w:i/>
        </w:rPr>
        <w:t xml:space="preserve">Proposal </w:t>
      </w:r>
      <w:r w:rsidR="00831BC3">
        <w:rPr>
          <w:b/>
          <w:i/>
        </w:rPr>
        <w:t>3</w:t>
      </w:r>
      <w:r w:rsidRPr="00F203D2">
        <w:rPr>
          <w:i/>
        </w:rPr>
        <w:t xml:space="preserve">: </w:t>
      </w:r>
      <w:r w:rsidR="00021863">
        <w:rPr>
          <w:i/>
        </w:rPr>
        <w:t>T</w:t>
      </w:r>
      <w:r>
        <w:rPr>
          <w:i/>
        </w:rPr>
        <w:t>he DL channel quality</w:t>
      </w:r>
      <w:r w:rsidR="00021863">
        <w:rPr>
          <w:i/>
        </w:rPr>
        <w:t xml:space="preserve"> report </w:t>
      </w:r>
      <w:r w:rsidR="0049245D">
        <w:rPr>
          <w:i/>
        </w:rPr>
        <w:t xml:space="preserve">in connected mode </w:t>
      </w:r>
      <w:r w:rsidR="003131FC">
        <w:rPr>
          <w:i/>
        </w:rPr>
        <w:t xml:space="preserve">is </w:t>
      </w:r>
      <w:r w:rsidR="0049245D">
        <w:rPr>
          <w:i/>
        </w:rPr>
        <w:t>triggered by DCI.</w:t>
      </w:r>
    </w:p>
    <w:p w14:paraId="00CE1501" w14:textId="07862E03" w:rsidR="00F5743E" w:rsidRDefault="007B2815" w:rsidP="00EB5177">
      <w:pPr>
        <w:rPr>
          <w:lang w:eastAsia="zh-CN"/>
        </w:rPr>
      </w:pPr>
      <w:r>
        <w:rPr>
          <w:lang w:eastAsia="zh-CN"/>
        </w:rPr>
        <w:t xml:space="preserve">As we discussed in RAN1 #98 meeting, CQI and </w:t>
      </w:r>
      <w:r w:rsidRPr="00987F29">
        <w:rPr>
          <w:rFonts w:hint="eastAsia"/>
          <w:bCs/>
          <w:lang w:eastAsia="zh-CN"/>
        </w:rPr>
        <w:t xml:space="preserve">DL quality report </w:t>
      </w:r>
      <w:r w:rsidR="00771B4C">
        <w:rPr>
          <w:bCs/>
          <w:lang w:eastAsia="zh-CN"/>
        </w:rPr>
        <w:t>are separate</w:t>
      </w:r>
      <w:r>
        <w:rPr>
          <w:bCs/>
          <w:lang w:eastAsia="zh-CN"/>
        </w:rPr>
        <w:t xml:space="preserve"> feature</w:t>
      </w:r>
      <w:r w:rsidR="00771B4C">
        <w:rPr>
          <w:bCs/>
          <w:lang w:eastAsia="zh-CN"/>
        </w:rPr>
        <w:t>s</w:t>
      </w:r>
      <w:r>
        <w:rPr>
          <w:bCs/>
          <w:lang w:eastAsia="zh-CN"/>
        </w:rPr>
        <w:t xml:space="preserve"> and the </w:t>
      </w:r>
      <w:r w:rsidRPr="00987F29">
        <w:rPr>
          <w:bCs/>
          <w:lang w:eastAsia="zh-CN"/>
        </w:rPr>
        <w:t>UE can be configured to report both CQI and DL quality</w:t>
      </w:r>
      <w:r w:rsidR="00831BC3">
        <w:rPr>
          <w:bCs/>
          <w:lang w:eastAsia="zh-CN"/>
        </w:rPr>
        <w:t>.</w:t>
      </w:r>
      <w:r w:rsidR="005576E8">
        <w:rPr>
          <w:bCs/>
          <w:lang w:eastAsia="zh-CN"/>
        </w:rPr>
        <w:t xml:space="preserve"> </w:t>
      </w:r>
      <w:r w:rsidR="00CF4A83">
        <w:rPr>
          <w:lang w:eastAsia="zh-CN"/>
        </w:rPr>
        <w:t xml:space="preserve">When </w:t>
      </w:r>
      <w:r w:rsidR="004B378E">
        <w:rPr>
          <w:lang w:eastAsia="zh-CN"/>
        </w:rPr>
        <w:t xml:space="preserve">DL channel quality report is </w:t>
      </w:r>
      <w:r w:rsidR="00CF4A83">
        <w:rPr>
          <w:lang w:eastAsia="zh-CN"/>
        </w:rPr>
        <w:t xml:space="preserve">triggered by </w:t>
      </w:r>
      <w:r w:rsidR="004B378E">
        <w:rPr>
          <w:lang w:eastAsia="zh-CN"/>
        </w:rPr>
        <w:t xml:space="preserve">CSI request field in </w:t>
      </w:r>
      <w:r w:rsidR="00CF4A83">
        <w:rPr>
          <w:lang w:eastAsia="zh-CN"/>
        </w:rPr>
        <w:t xml:space="preserve">DCI, </w:t>
      </w:r>
      <w:r w:rsidR="004B378E">
        <w:rPr>
          <w:lang w:eastAsia="zh-CN"/>
        </w:rPr>
        <w:t xml:space="preserve">the eNB can configured </w:t>
      </w:r>
      <w:r w:rsidR="00EA160C">
        <w:rPr>
          <w:lang w:eastAsia="zh-CN"/>
        </w:rPr>
        <w:t xml:space="preserve">which </w:t>
      </w:r>
      <w:r w:rsidR="004B378E">
        <w:rPr>
          <w:lang w:eastAsia="zh-CN"/>
        </w:rPr>
        <w:t>one of the following</w:t>
      </w:r>
      <w:r w:rsidR="00F5743E">
        <w:rPr>
          <w:lang w:eastAsia="zh-CN"/>
        </w:rPr>
        <w:t xml:space="preserve"> report</w:t>
      </w:r>
      <w:r w:rsidR="00576F77">
        <w:rPr>
          <w:lang w:eastAsia="zh-CN"/>
        </w:rPr>
        <w:t>s</w:t>
      </w:r>
      <w:r w:rsidR="004B378E">
        <w:rPr>
          <w:lang w:eastAsia="zh-CN"/>
        </w:rPr>
        <w:t xml:space="preserve"> is </w:t>
      </w:r>
      <w:r w:rsidR="00F5743E">
        <w:rPr>
          <w:lang w:eastAsia="zh-CN"/>
        </w:rPr>
        <w:t>triggered by</w:t>
      </w:r>
      <w:r w:rsidR="004B378E">
        <w:rPr>
          <w:lang w:eastAsia="zh-CN"/>
        </w:rPr>
        <w:t xml:space="preserve"> CSI request</w:t>
      </w:r>
      <w:r w:rsidR="00F5743E">
        <w:rPr>
          <w:lang w:eastAsia="zh-CN"/>
        </w:rPr>
        <w:t xml:space="preserve"> field:</w:t>
      </w:r>
    </w:p>
    <w:p w14:paraId="4086F5C2" w14:textId="6A2A680B" w:rsidR="00F5743E" w:rsidRPr="00437B60" w:rsidRDefault="00576F77" w:rsidP="00004DCF">
      <w:pPr>
        <w:numPr>
          <w:ilvl w:val="0"/>
          <w:numId w:val="66"/>
        </w:numPr>
        <w:autoSpaceDE/>
        <w:autoSpaceDN/>
        <w:adjustRightInd/>
        <w:snapToGrid/>
        <w:spacing w:after="0"/>
        <w:ind w:left="714" w:hanging="357"/>
        <w:jc w:val="left"/>
        <w:rPr>
          <w:szCs w:val="20"/>
        </w:rPr>
      </w:pPr>
      <w:r>
        <w:rPr>
          <w:szCs w:val="20"/>
        </w:rPr>
        <w:t>Report</w:t>
      </w:r>
      <w:r w:rsidR="00F5743E">
        <w:rPr>
          <w:szCs w:val="20"/>
        </w:rPr>
        <w:t xml:space="preserve"> 1: </w:t>
      </w:r>
      <w:r>
        <w:rPr>
          <w:szCs w:val="20"/>
        </w:rPr>
        <w:t>DL quality report</w:t>
      </w:r>
    </w:p>
    <w:p w14:paraId="148EF3B0" w14:textId="0E08AEFB" w:rsidR="00F5743E" w:rsidRDefault="00576F77" w:rsidP="00004DCF">
      <w:pPr>
        <w:numPr>
          <w:ilvl w:val="0"/>
          <w:numId w:val="66"/>
        </w:numPr>
        <w:autoSpaceDE/>
        <w:autoSpaceDN/>
        <w:adjustRightInd/>
        <w:snapToGrid/>
        <w:spacing w:after="0"/>
        <w:ind w:left="714" w:hanging="357"/>
        <w:jc w:val="left"/>
        <w:rPr>
          <w:szCs w:val="20"/>
        </w:rPr>
      </w:pPr>
      <w:r>
        <w:rPr>
          <w:szCs w:val="20"/>
        </w:rPr>
        <w:t>Report</w:t>
      </w:r>
      <w:r w:rsidR="00F5743E">
        <w:rPr>
          <w:szCs w:val="20"/>
        </w:rPr>
        <w:t xml:space="preserve"> 2: </w:t>
      </w:r>
      <w:r>
        <w:rPr>
          <w:szCs w:val="20"/>
        </w:rPr>
        <w:t>CQI</w:t>
      </w:r>
    </w:p>
    <w:p w14:paraId="7E2D8F0C" w14:textId="39384AC8" w:rsidR="00576F77" w:rsidRPr="00437B60" w:rsidRDefault="00576F77" w:rsidP="00F5743E">
      <w:pPr>
        <w:numPr>
          <w:ilvl w:val="0"/>
          <w:numId w:val="66"/>
        </w:numPr>
        <w:autoSpaceDE/>
        <w:autoSpaceDN/>
        <w:adjustRightInd/>
        <w:snapToGrid/>
        <w:jc w:val="left"/>
        <w:rPr>
          <w:szCs w:val="20"/>
        </w:rPr>
      </w:pPr>
      <w:r>
        <w:rPr>
          <w:szCs w:val="20"/>
        </w:rPr>
        <w:t>Report 3: Both CQI and DL quality report</w:t>
      </w:r>
    </w:p>
    <w:p w14:paraId="458F1962" w14:textId="77D9FC6A" w:rsidR="00F5743E" w:rsidRPr="00B80A25" w:rsidRDefault="000379BD" w:rsidP="00F92E78">
      <w:pPr>
        <w:rPr>
          <w:lang w:eastAsia="zh-CN"/>
        </w:rPr>
      </w:pPr>
      <w:r w:rsidRPr="00F203D2">
        <w:rPr>
          <w:b/>
          <w:i/>
        </w:rPr>
        <w:t xml:space="preserve">Proposal </w:t>
      </w:r>
      <w:r>
        <w:rPr>
          <w:b/>
          <w:i/>
        </w:rPr>
        <w:t>4</w:t>
      </w:r>
      <w:r w:rsidRPr="00F203D2">
        <w:rPr>
          <w:i/>
        </w:rPr>
        <w:t xml:space="preserve">: </w:t>
      </w:r>
      <w:r w:rsidR="00693266">
        <w:rPr>
          <w:i/>
        </w:rPr>
        <w:t>The eNB configure</w:t>
      </w:r>
      <w:r w:rsidR="00573F28">
        <w:rPr>
          <w:i/>
        </w:rPr>
        <w:t>s</w:t>
      </w:r>
      <w:r w:rsidR="00693266">
        <w:rPr>
          <w:i/>
        </w:rPr>
        <w:t xml:space="preserve"> </w:t>
      </w:r>
      <w:r w:rsidR="00B947BC">
        <w:rPr>
          <w:i/>
        </w:rPr>
        <w:t xml:space="preserve">via UE-specific RRC </w:t>
      </w:r>
      <w:r w:rsidR="001757FD">
        <w:rPr>
          <w:i/>
        </w:rPr>
        <w:t xml:space="preserve">that </w:t>
      </w:r>
      <w:r w:rsidR="00693266">
        <w:rPr>
          <w:i/>
        </w:rPr>
        <w:t>one of the following reports is triggered by CSI request field in DCI</w:t>
      </w:r>
      <w:r w:rsidR="00A01612">
        <w:rPr>
          <w:i/>
        </w:rPr>
        <w:t>:</w:t>
      </w:r>
    </w:p>
    <w:p w14:paraId="3864882B" w14:textId="77777777" w:rsidR="00A01612" w:rsidRPr="00004DCF" w:rsidRDefault="00A01612" w:rsidP="00004DCF">
      <w:pPr>
        <w:numPr>
          <w:ilvl w:val="0"/>
          <w:numId w:val="66"/>
        </w:numPr>
        <w:autoSpaceDE/>
        <w:autoSpaceDN/>
        <w:adjustRightInd/>
        <w:snapToGrid/>
        <w:spacing w:after="0"/>
        <w:ind w:left="714" w:hanging="357"/>
        <w:jc w:val="left"/>
        <w:rPr>
          <w:i/>
          <w:szCs w:val="20"/>
        </w:rPr>
      </w:pPr>
      <w:r w:rsidRPr="00004DCF">
        <w:rPr>
          <w:i/>
          <w:szCs w:val="20"/>
        </w:rPr>
        <w:t>Report 1: DL quality report</w:t>
      </w:r>
    </w:p>
    <w:p w14:paraId="03C8B3B0" w14:textId="77777777" w:rsidR="00A01612" w:rsidRPr="00004DCF" w:rsidRDefault="00A01612" w:rsidP="00004DCF">
      <w:pPr>
        <w:numPr>
          <w:ilvl w:val="0"/>
          <w:numId w:val="66"/>
        </w:numPr>
        <w:autoSpaceDE/>
        <w:autoSpaceDN/>
        <w:adjustRightInd/>
        <w:snapToGrid/>
        <w:spacing w:after="0"/>
        <w:ind w:left="714" w:hanging="357"/>
        <w:jc w:val="left"/>
        <w:rPr>
          <w:i/>
          <w:szCs w:val="20"/>
        </w:rPr>
      </w:pPr>
      <w:r w:rsidRPr="00004DCF">
        <w:rPr>
          <w:i/>
          <w:szCs w:val="20"/>
        </w:rPr>
        <w:t>Report 2: CQI</w:t>
      </w:r>
    </w:p>
    <w:p w14:paraId="45A22727" w14:textId="77777777" w:rsidR="00A01612" w:rsidRPr="00004DCF" w:rsidRDefault="00A01612" w:rsidP="00004DCF">
      <w:pPr>
        <w:numPr>
          <w:ilvl w:val="0"/>
          <w:numId w:val="66"/>
        </w:numPr>
        <w:autoSpaceDE/>
        <w:autoSpaceDN/>
        <w:adjustRightInd/>
        <w:snapToGrid/>
        <w:spacing w:after="0"/>
        <w:ind w:left="714" w:hanging="357"/>
        <w:jc w:val="left"/>
        <w:rPr>
          <w:i/>
          <w:szCs w:val="20"/>
        </w:rPr>
      </w:pPr>
      <w:r w:rsidRPr="00004DCF">
        <w:rPr>
          <w:i/>
          <w:szCs w:val="20"/>
        </w:rPr>
        <w:t>Report 3: Both CQI and DL quality report</w:t>
      </w:r>
    </w:p>
    <w:p w14:paraId="0954888E" w14:textId="5A130D48" w:rsidR="00581118" w:rsidRDefault="00581118" w:rsidP="00F203D2">
      <w:pPr>
        <w:spacing w:before="120"/>
        <w:rPr>
          <w:i/>
        </w:rPr>
      </w:pPr>
    </w:p>
    <w:p w14:paraId="15BAE112" w14:textId="77777777" w:rsidR="00157FC3" w:rsidRPr="00CF195E" w:rsidRDefault="00747F48" w:rsidP="00CF195E">
      <w:pPr>
        <w:pStyle w:val="1"/>
      </w:pPr>
      <w:r w:rsidRPr="00CF195E">
        <w:lastRenderedPageBreak/>
        <w:t>Conclusion</w:t>
      </w:r>
      <w:r w:rsidR="006B1FD5" w:rsidRPr="00CF195E">
        <w:t>s</w:t>
      </w:r>
    </w:p>
    <w:p w14:paraId="3D59317A" w14:textId="54665F20" w:rsidR="00CB416F" w:rsidRDefault="00CE1DD5" w:rsidP="006B1FD5">
      <w:pPr>
        <w:rPr>
          <w:lang w:eastAsia="zh-CN"/>
        </w:rPr>
      </w:pPr>
      <w:r w:rsidRPr="00F24571">
        <w:rPr>
          <w:rFonts w:hint="eastAsia"/>
          <w:lang w:eastAsia="zh-CN"/>
        </w:rPr>
        <w:t xml:space="preserve">In this contribution, </w:t>
      </w:r>
      <w:r w:rsidR="00463E76">
        <w:rPr>
          <w:lang w:eastAsia="zh-CN"/>
        </w:rPr>
        <w:t>the remaining</w:t>
      </w:r>
      <w:r w:rsidR="00E50AB9">
        <w:rPr>
          <w:lang w:eastAsia="zh-CN"/>
        </w:rPr>
        <w:t xml:space="preserve"> issues </w:t>
      </w:r>
      <w:r w:rsidR="00762499">
        <w:rPr>
          <w:lang w:eastAsia="zh-CN"/>
        </w:rPr>
        <w:t xml:space="preserve">related to channel quantity reporting in </w:t>
      </w:r>
      <w:r w:rsidR="00AA7D13">
        <w:rPr>
          <w:lang w:eastAsia="zh-CN"/>
        </w:rPr>
        <w:t>MSG</w:t>
      </w:r>
      <w:r w:rsidR="00762499">
        <w:rPr>
          <w:lang w:eastAsia="zh-CN"/>
        </w:rPr>
        <w:t xml:space="preserve">3 </w:t>
      </w:r>
      <w:r w:rsidR="00E50AB9">
        <w:rPr>
          <w:bCs/>
        </w:rPr>
        <w:t>are</w:t>
      </w:r>
      <w:r>
        <w:rPr>
          <w:bCs/>
        </w:rPr>
        <w:t xml:space="preserve"> discussed. </w:t>
      </w:r>
      <w:r w:rsidRPr="00F24571">
        <w:rPr>
          <w:lang w:eastAsia="zh-CN"/>
        </w:rPr>
        <w:t>We have the following</w:t>
      </w:r>
      <w:r w:rsidR="00306569">
        <w:rPr>
          <w:lang w:eastAsia="zh-CN"/>
        </w:rPr>
        <w:t xml:space="preserve"> </w:t>
      </w:r>
      <w:r w:rsidRPr="00F24571">
        <w:rPr>
          <w:lang w:eastAsia="zh-CN"/>
        </w:rPr>
        <w:t>proposals:</w:t>
      </w:r>
    </w:p>
    <w:p w14:paraId="17A74EF8" w14:textId="77777777" w:rsidR="003B4806" w:rsidRDefault="003B4806" w:rsidP="00DA366B">
      <w:pPr>
        <w:spacing w:before="120"/>
        <w:rPr>
          <w:i/>
        </w:rPr>
      </w:pPr>
      <w:r w:rsidRPr="00F203D2">
        <w:rPr>
          <w:b/>
          <w:i/>
        </w:rPr>
        <w:t xml:space="preserve">Proposal </w:t>
      </w:r>
      <w:r>
        <w:rPr>
          <w:b/>
          <w:i/>
        </w:rPr>
        <w:t>1</w:t>
      </w:r>
      <w:r w:rsidRPr="00F203D2">
        <w:rPr>
          <w:i/>
        </w:rPr>
        <w:t xml:space="preserve">: </w:t>
      </w:r>
      <w:r w:rsidRPr="008A18D9">
        <w:rPr>
          <w:i/>
        </w:rPr>
        <w:t>For DL quality report in Msg3 in connected mode, DL quality report is configured by UE-specific RRC signaling.</w:t>
      </w:r>
    </w:p>
    <w:p w14:paraId="1B3BBC5B" w14:textId="77777777" w:rsidR="00180FAF" w:rsidRDefault="00180FAF" w:rsidP="00004DCF">
      <w:pPr>
        <w:rPr>
          <w:i/>
        </w:rPr>
      </w:pPr>
      <w:r w:rsidRPr="00F203D2">
        <w:rPr>
          <w:b/>
          <w:i/>
        </w:rPr>
        <w:t xml:space="preserve">Proposal </w:t>
      </w:r>
      <w:r>
        <w:rPr>
          <w:b/>
          <w:i/>
        </w:rPr>
        <w:t>2</w:t>
      </w:r>
      <w:r w:rsidRPr="00F203D2">
        <w:rPr>
          <w:i/>
        </w:rPr>
        <w:t xml:space="preserve">: </w:t>
      </w:r>
      <w:r>
        <w:rPr>
          <w:i/>
        </w:rPr>
        <w:t>Including of the DL channel quality in MSG3 is triggered in RAR for CEMode A UEs in connected mode</w:t>
      </w:r>
      <w:r w:rsidRPr="00F203D2">
        <w:rPr>
          <w:i/>
        </w:rPr>
        <w:t>.</w:t>
      </w:r>
    </w:p>
    <w:p w14:paraId="18075342" w14:textId="77777777" w:rsidR="002A552B" w:rsidRDefault="006608F7" w:rsidP="00004DCF">
      <w:pPr>
        <w:rPr>
          <w:i/>
        </w:rPr>
      </w:pPr>
      <w:r w:rsidRPr="00F203D2">
        <w:rPr>
          <w:b/>
          <w:i/>
        </w:rPr>
        <w:t xml:space="preserve">Proposal </w:t>
      </w:r>
      <w:r>
        <w:rPr>
          <w:b/>
          <w:i/>
        </w:rPr>
        <w:t>3</w:t>
      </w:r>
      <w:r w:rsidRPr="00F203D2">
        <w:rPr>
          <w:i/>
        </w:rPr>
        <w:t xml:space="preserve">: </w:t>
      </w:r>
      <w:r>
        <w:rPr>
          <w:i/>
        </w:rPr>
        <w:t>The DL channel quality report in connected mode is triggered by DCI.</w:t>
      </w:r>
    </w:p>
    <w:p w14:paraId="49946186" w14:textId="77777777" w:rsidR="00122E2A" w:rsidRPr="003F15ED" w:rsidRDefault="00122E2A">
      <w:pPr>
        <w:rPr>
          <w:lang w:eastAsia="zh-CN"/>
        </w:rPr>
      </w:pPr>
      <w:r w:rsidRPr="00F203D2">
        <w:rPr>
          <w:b/>
          <w:i/>
        </w:rPr>
        <w:t xml:space="preserve">Proposal </w:t>
      </w:r>
      <w:r>
        <w:rPr>
          <w:b/>
          <w:i/>
        </w:rPr>
        <w:t>4</w:t>
      </w:r>
      <w:r w:rsidRPr="00F203D2">
        <w:rPr>
          <w:i/>
        </w:rPr>
        <w:t xml:space="preserve">: </w:t>
      </w:r>
      <w:r>
        <w:rPr>
          <w:i/>
        </w:rPr>
        <w:t>The eNB configures via UE-specific RRC that one of the following reports is triggered by CSI request field in DCI:</w:t>
      </w:r>
    </w:p>
    <w:p w14:paraId="5C6E3AA7" w14:textId="77777777" w:rsidR="00122E2A" w:rsidRPr="003F15ED" w:rsidRDefault="00122E2A" w:rsidP="00122E2A">
      <w:pPr>
        <w:numPr>
          <w:ilvl w:val="0"/>
          <w:numId w:val="66"/>
        </w:numPr>
        <w:autoSpaceDE/>
        <w:autoSpaceDN/>
        <w:adjustRightInd/>
        <w:snapToGrid/>
        <w:spacing w:after="0"/>
        <w:ind w:left="714" w:hanging="357"/>
        <w:jc w:val="left"/>
        <w:rPr>
          <w:i/>
          <w:szCs w:val="20"/>
        </w:rPr>
      </w:pPr>
      <w:r w:rsidRPr="003F15ED">
        <w:rPr>
          <w:i/>
          <w:szCs w:val="20"/>
        </w:rPr>
        <w:t>Report 1: DL quality report</w:t>
      </w:r>
    </w:p>
    <w:p w14:paraId="0BCD04DE" w14:textId="77777777" w:rsidR="00122E2A" w:rsidRPr="003F15ED" w:rsidRDefault="00122E2A" w:rsidP="00122E2A">
      <w:pPr>
        <w:numPr>
          <w:ilvl w:val="0"/>
          <w:numId w:val="66"/>
        </w:numPr>
        <w:autoSpaceDE/>
        <w:autoSpaceDN/>
        <w:adjustRightInd/>
        <w:snapToGrid/>
        <w:spacing w:after="0"/>
        <w:ind w:left="714" w:hanging="357"/>
        <w:jc w:val="left"/>
        <w:rPr>
          <w:i/>
          <w:szCs w:val="20"/>
        </w:rPr>
      </w:pPr>
      <w:r w:rsidRPr="003F15ED">
        <w:rPr>
          <w:i/>
          <w:szCs w:val="20"/>
        </w:rPr>
        <w:t>Report 2: CQI</w:t>
      </w:r>
    </w:p>
    <w:p w14:paraId="53407736" w14:textId="77777777" w:rsidR="00122E2A" w:rsidRPr="003F15ED" w:rsidRDefault="00122E2A" w:rsidP="00122E2A">
      <w:pPr>
        <w:numPr>
          <w:ilvl w:val="0"/>
          <w:numId w:val="66"/>
        </w:numPr>
        <w:autoSpaceDE/>
        <w:autoSpaceDN/>
        <w:adjustRightInd/>
        <w:snapToGrid/>
        <w:spacing w:after="0"/>
        <w:ind w:left="714" w:hanging="357"/>
        <w:jc w:val="left"/>
        <w:rPr>
          <w:i/>
          <w:szCs w:val="20"/>
        </w:rPr>
      </w:pPr>
      <w:r w:rsidRPr="003F15ED">
        <w:rPr>
          <w:i/>
          <w:szCs w:val="20"/>
        </w:rPr>
        <w:t>Report 3: Both CQI and DL quality report</w:t>
      </w:r>
    </w:p>
    <w:p w14:paraId="217BD6FB" w14:textId="69F04C3A" w:rsidR="00DA366B" w:rsidRPr="00F203D2" w:rsidRDefault="00DA366B">
      <w:pPr>
        <w:spacing w:before="120"/>
        <w:rPr>
          <w:i/>
        </w:rPr>
      </w:pPr>
    </w:p>
    <w:p w14:paraId="54F2DF2E"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3F1268EC" w14:textId="6C0FA701" w:rsidR="007C3FA8" w:rsidRPr="00004DCF" w:rsidRDefault="00376950" w:rsidP="00004DCF">
      <w:pPr>
        <w:pStyle w:val="References"/>
        <w:jc w:val="left"/>
        <w:rPr>
          <w:szCs w:val="20"/>
          <w:lang w:eastAsia="zh-CN"/>
        </w:rPr>
      </w:pPr>
      <w:bookmarkStart w:id="7" w:name="_Ref7030478"/>
      <w:bookmarkStart w:id="8" w:name="_Ref457987380"/>
      <w:bookmarkStart w:id="9" w:name="_Ref488522507"/>
      <w:bookmarkStart w:id="10" w:name="_Ref524442430"/>
      <w:bookmarkEnd w:id="3"/>
      <w:bookmarkEnd w:id="4"/>
      <w:bookmarkEnd w:id="5"/>
      <w:bookmarkEnd w:id="6"/>
      <w:r w:rsidRPr="00B9762C">
        <w:rPr>
          <w:rFonts w:hint="eastAsia"/>
          <w:szCs w:val="20"/>
          <w:lang w:eastAsia="zh-CN"/>
        </w:rPr>
        <w:t xml:space="preserve">3GPP, </w:t>
      </w:r>
      <w:r w:rsidRPr="00B9762C">
        <w:rPr>
          <w:szCs w:val="20"/>
          <w:lang w:eastAsia="zh-CN"/>
        </w:rPr>
        <w:t>“Chairman's Notes RAN1 #9</w:t>
      </w:r>
      <w:r>
        <w:rPr>
          <w:szCs w:val="20"/>
          <w:lang w:eastAsia="zh-CN"/>
        </w:rPr>
        <w:t>8</w:t>
      </w:r>
      <w:r w:rsidRPr="00B9762C">
        <w:rPr>
          <w:szCs w:val="20"/>
          <w:lang w:eastAsia="zh-CN"/>
        </w:rPr>
        <w:t xml:space="preserve"> final”, </w:t>
      </w:r>
      <w:r w:rsidRPr="00915699">
        <w:rPr>
          <w:szCs w:val="20"/>
          <w:lang w:eastAsia="zh-CN"/>
        </w:rPr>
        <w:t>Prague, CZ, August 26th – 30th, 2019</w:t>
      </w:r>
      <w:bookmarkEnd w:id="7"/>
      <w:bookmarkEnd w:id="8"/>
      <w:bookmarkEnd w:id="9"/>
      <w:bookmarkEnd w:id="10"/>
    </w:p>
    <w:p w14:paraId="285CD432" w14:textId="291A3082" w:rsidR="00EC2931" w:rsidRPr="00CF4021" w:rsidRDefault="00EC2931" w:rsidP="00004DCF">
      <w:pPr>
        <w:pStyle w:val="References"/>
        <w:numPr>
          <w:ilvl w:val="0"/>
          <w:numId w:val="0"/>
        </w:numPr>
        <w:ind w:left="360"/>
        <w:rPr>
          <w:lang w:eastAsia="zh-CN"/>
        </w:rPr>
      </w:pPr>
    </w:p>
    <w:sectPr w:rsidR="00EC2931" w:rsidRPr="00CF40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29E1B" w14:textId="77777777" w:rsidR="003D0346" w:rsidRDefault="003D0346">
      <w:r>
        <w:separator/>
      </w:r>
    </w:p>
  </w:endnote>
  <w:endnote w:type="continuationSeparator" w:id="0">
    <w:p w14:paraId="7B418871" w14:textId="77777777" w:rsidR="003D0346" w:rsidRDefault="003D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5664A" w14:textId="77777777" w:rsidR="003D0346" w:rsidRDefault="003D0346">
      <w:r>
        <w:separator/>
      </w:r>
    </w:p>
  </w:footnote>
  <w:footnote w:type="continuationSeparator" w:id="0">
    <w:p w14:paraId="1165250A" w14:textId="77777777" w:rsidR="003D0346" w:rsidRDefault="003D03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0926DB"/>
    <w:multiLevelType w:val="hybridMultilevel"/>
    <w:tmpl w:val="8E0CC9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44A2843"/>
    <w:multiLevelType w:val="hybridMultilevel"/>
    <w:tmpl w:val="9FCE0C96"/>
    <w:lvl w:ilvl="0" w:tplc="2CCAB368">
      <w:start w:val="1"/>
      <w:numFmt w:val="decimal"/>
      <w:lvlText w:val="%1."/>
      <w:lvlJc w:val="left"/>
      <w:pPr>
        <w:tabs>
          <w:tab w:val="num" w:pos="720"/>
        </w:tabs>
        <w:ind w:left="720" w:hanging="360"/>
      </w:pPr>
      <w:rPr>
        <w:sz w:val="20"/>
      </w:rPr>
    </w:lvl>
    <w:lvl w:ilvl="1" w:tplc="69C88FCE" w:tentative="1">
      <w:start w:val="1"/>
      <w:numFmt w:val="decimal"/>
      <w:lvlText w:val="%2."/>
      <w:lvlJc w:val="left"/>
      <w:pPr>
        <w:tabs>
          <w:tab w:val="num" w:pos="1440"/>
        </w:tabs>
        <w:ind w:left="1440" w:hanging="360"/>
      </w:pPr>
    </w:lvl>
    <w:lvl w:ilvl="2" w:tplc="3CF61C76" w:tentative="1">
      <w:start w:val="1"/>
      <w:numFmt w:val="decimal"/>
      <w:lvlText w:val="%3."/>
      <w:lvlJc w:val="left"/>
      <w:pPr>
        <w:tabs>
          <w:tab w:val="num" w:pos="2160"/>
        </w:tabs>
        <w:ind w:left="2160" w:hanging="360"/>
      </w:pPr>
    </w:lvl>
    <w:lvl w:ilvl="3" w:tplc="3076AFCA" w:tentative="1">
      <w:start w:val="1"/>
      <w:numFmt w:val="decimal"/>
      <w:lvlText w:val="%4."/>
      <w:lvlJc w:val="left"/>
      <w:pPr>
        <w:tabs>
          <w:tab w:val="num" w:pos="2880"/>
        </w:tabs>
        <w:ind w:left="2880" w:hanging="360"/>
      </w:pPr>
    </w:lvl>
    <w:lvl w:ilvl="4" w:tplc="74B812BA" w:tentative="1">
      <w:start w:val="1"/>
      <w:numFmt w:val="decimal"/>
      <w:lvlText w:val="%5."/>
      <w:lvlJc w:val="left"/>
      <w:pPr>
        <w:tabs>
          <w:tab w:val="num" w:pos="3600"/>
        </w:tabs>
        <w:ind w:left="3600" w:hanging="360"/>
      </w:pPr>
    </w:lvl>
    <w:lvl w:ilvl="5" w:tplc="BD727374" w:tentative="1">
      <w:start w:val="1"/>
      <w:numFmt w:val="decimal"/>
      <w:lvlText w:val="%6."/>
      <w:lvlJc w:val="left"/>
      <w:pPr>
        <w:tabs>
          <w:tab w:val="num" w:pos="4320"/>
        </w:tabs>
        <w:ind w:left="4320" w:hanging="360"/>
      </w:pPr>
    </w:lvl>
    <w:lvl w:ilvl="6" w:tplc="97F28DD0" w:tentative="1">
      <w:start w:val="1"/>
      <w:numFmt w:val="decimal"/>
      <w:lvlText w:val="%7."/>
      <w:lvlJc w:val="left"/>
      <w:pPr>
        <w:tabs>
          <w:tab w:val="num" w:pos="5040"/>
        </w:tabs>
        <w:ind w:left="5040" w:hanging="360"/>
      </w:pPr>
    </w:lvl>
    <w:lvl w:ilvl="7" w:tplc="C5B64952" w:tentative="1">
      <w:start w:val="1"/>
      <w:numFmt w:val="decimal"/>
      <w:lvlText w:val="%8."/>
      <w:lvlJc w:val="left"/>
      <w:pPr>
        <w:tabs>
          <w:tab w:val="num" w:pos="5760"/>
        </w:tabs>
        <w:ind w:left="5760" w:hanging="360"/>
      </w:pPr>
    </w:lvl>
    <w:lvl w:ilvl="8" w:tplc="66D218AC" w:tentative="1">
      <w:start w:val="1"/>
      <w:numFmt w:val="decimal"/>
      <w:lvlText w:val="%9."/>
      <w:lvlJc w:val="left"/>
      <w:pPr>
        <w:tabs>
          <w:tab w:val="num" w:pos="6480"/>
        </w:tabs>
        <w:ind w:left="6480" w:hanging="360"/>
      </w:pPr>
    </w:lvl>
  </w:abstractNum>
  <w:abstractNum w:abstractNumId="11"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0FCE7616"/>
    <w:multiLevelType w:val="hybridMultilevel"/>
    <w:tmpl w:val="042E9A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9" w15:restartNumberingAfterBreak="0">
    <w:nsid w:val="16D52998"/>
    <w:multiLevelType w:val="hybridMultilevel"/>
    <w:tmpl w:val="FB127DFA"/>
    <w:lvl w:ilvl="0" w:tplc="4202C932">
      <w:start w:val="1"/>
      <w:numFmt w:val="bullet"/>
      <w:lvlText w:val=""/>
      <w:lvlJc w:val="left"/>
      <w:pPr>
        <w:ind w:left="420" w:hanging="420"/>
      </w:pPr>
      <w:rPr>
        <w:rFonts w:ascii="Symbol" w:eastAsia="MS Mincho" w:hAnsi="Symbol" w:cs="Times New Roman" w:hint="default"/>
      </w:rPr>
    </w:lvl>
    <w:lvl w:ilvl="1" w:tplc="041D0003">
      <w:start w:val="1"/>
      <w:numFmt w:val="bullet"/>
      <w:lvlText w:val="o"/>
      <w:lvlJc w:val="left"/>
      <w:pPr>
        <w:ind w:left="840" w:hanging="420"/>
      </w:pPr>
      <w:rPr>
        <w:rFonts w:ascii="Courier New" w:hAnsi="Courier New" w:cs="Courier New" w:hint="default"/>
      </w:rPr>
    </w:lvl>
    <w:lvl w:ilvl="2" w:tplc="FE06D86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1" w15:restartNumberingAfterBreak="0">
    <w:nsid w:val="1A7F23EA"/>
    <w:multiLevelType w:val="hybridMultilevel"/>
    <w:tmpl w:val="0D944D0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4" w15:restartNumberingAfterBreak="0">
    <w:nsid w:val="1B1C3343"/>
    <w:multiLevelType w:val="hybridMultilevel"/>
    <w:tmpl w:val="7A187C58"/>
    <w:lvl w:ilvl="0" w:tplc="211C7980">
      <w:start w:val="1"/>
      <w:numFmt w:val="bullet"/>
      <w:lvlText w:val=""/>
      <w:lvlJc w:val="left"/>
      <w:pPr>
        <w:ind w:left="1500" w:hanging="420"/>
      </w:pPr>
      <w:rPr>
        <w:rFonts w:ascii="Wingdings" w:hAnsi="Wingdings" w:cs="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CE86DFA"/>
    <w:multiLevelType w:val="hybridMultilevel"/>
    <w:tmpl w:val="603C3808"/>
    <w:lvl w:ilvl="0" w:tplc="D23E50A0">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DDD4387"/>
    <w:multiLevelType w:val="hybridMultilevel"/>
    <w:tmpl w:val="C33EBAA0"/>
    <w:lvl w:ilvl="0" w:tplc="12EAE324">
      <w:start w:val="1"/>
      <w:numFmt w:val="decimal"/>
      <w:lvlText w:val="%1."/>
      <w:lvlJc w:val="left"/>
      <w:pPr>
        <w:tabs>
          <w:tab w:val="num" w:pos="720"/>
        </w:tabs>
        <w:ind w:left="720" w:hanging="360"/>
      </w:pPr>
    </w:lvl>
    <w:lvl w:ilvl="1" w:tplc="5F1667B6" w:tentative="1">
      <w:start w:val="1"/>
      <w:numFmt w:val="decimal"/>
      <w:lvlText w:val="%2."/>
      <w:lvlJc w:val="left"/>
      <w:pPr>
        <w:tabs>
          <w:tab w:val="num" w:pos="1440"/>
        </w:tabs>
        <w:ind w:left="1440" w:hanging="360"/>
      </w:pPr>
    </w:lvl>
    <w:lvl w:ilvl="2" w:tplc="4CA49320" w:tentative="1">
      <w:start w:val="1"/>
      <w:numFmt w:val="decimal"/>
      <w:lvlText w:val="%3."/>
      <w:lvlJc w:val="left"/>
      <w:pPr>
        <w:tabs>
          <w:tab w:val="num" w:pos="2160"/>
        </w:tabs>
        <w:ind w:left="2160" w:hanging="360"/>
      </w:pPr>
    </w:lvl>
    <w:lvl w:ilvl="3" w:tplc="A97EDFEA" w:tentative="1">
      <w:start w:val="1"/>
      <w:numFmt w:val="decimal"/>
      <w:lvlText w:val="%4."/>
      <w:lvlJc w:val="left"/>
      <w:pPr>
        <w:tabs>
          <w:tab w:val="num" w:pos="2880"/>
        </w:tabs>
        <w:ind w:left="2880" w:hanging="360"/>
      </w:pPr>
    </w:lvl>
    <w:lvl w:ilvl="4" w:tplc="D106605E" w:tentative="1">
      <w:start w:val="1"/>
      <w:numFmt w:val="decimal"/>
      <w:lvlText w:val="%5."/>
      <w:lvlJc w:val="left"/>
      <w:pPr>
        <w:tabs>
          <w:tab w:val="num" w:pos="3600"/>
        </w:tabs>
        <w:ind w:left="3600" w:hanging="360"/>
      </w:pPr>
    </w:lvl>
    <w:lvl w:ilvl="5" w:tplc="7E0CF6B6" w:tentative="1">
      <w:start w:val="1"/>
      <w:numFmt w:val="decimal"/>
      <w:lvlText w:val="%6."/>
      <w:lvlJc w:val="left"/>
      <w:pPr>
        <w:tabs>
          <w:tab w:val="num" w:pos="4320"/>
        </w:tabs>
        <w:ind w:left="4320" w:hanging="360"/>
      </w:pPr>
    </w:lvl>
    <w:lvl w:ilvl="6" w:tplc="4F524CB0" w:tentative="1">
      <w:start w:val="1"/>
      <w:numFmt w:val="decimal"/>
      <w:lvlText w:val="%7."/>
      <w:lvlJc w:val="left"/>
      <w:pPr>
        <w:tabs>
          <w:tab w:val="num" w:pos="5040"/>
        </w:tabs>
        <w:ind w:left="5040" w:hanging="360"/>
      </w:pPr>
    </w:lvl>
    <w:lvl w:ilvl="7" w:tplc="7BF845E8" w:tentative="1">
      <w:start w:val="1"/>
      <w:numFmt w:val="decimal"/>
      <w:lvlText w:val="%8."/>
      <w:lvlJc w:val="left"/>
      <w:pPr>
        <w:tabs>
          <w:tab w:val="num" w:pos="5760"/>
        </w:tabs>
        <w:ind w:left="5760" w:hanging="360"/>
      </w:pPr>
    </w:lvl>
    <w:lvl w:ilvl="8" w:tplc="51743672" w:tentative="1">
      <w:start w:val="1"/>
      <w:numFmt w:val="decimal"/>
      <w:lvlText w:val="%9."/>
      <w:lvlJc w:val="left"/>
      <w:pPr>
        <w:tabs>
          <w:tab w:val="num" w:pos="6480"/>
        </w:tabs>
        <w:ind w:left="6480" w:hanging="360"/>
      </w:pPr>
    </w:lvl>
  </w:abstractNum>
  <w:abstractNum w:abstractNumId="3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40390AEC"/>
    <w:multiLevelType w:val="hybridMultilevel"/>
    <w:tmpl w:val="5FB6629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8"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1F31D38"/>
    <w:multiLevelType w:val="hybridMultilevel"/>
    <w:tmpl w:val="6DFA7C9C"/>
    <w:lvl w:ilvl="0" w:tplc="B352E5D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6" w15:restartNumberingAfterBreak="0">
    <w:nsid w:val="5C0B4E8B"/>
    <w:multiLevelType w:val="hybridMultilevel"/>
    <w:tmpl w:val="F24A9760"/>
    <w:lvl w:ilvl="0" w:tplc="211C7980">
      <w:start w:val="1"/>
      <w:numFmt w:val="bullet"/>
      <w:lvlText w:val=""/>
      <w:lvlJc w:val="left"/>
      <w:pPr>
        <w:ind w:left="1140" w:hanging="420"/>
      </w:pPr>
      <w:rPr>
        <w:rFonts w:ascii="Wingdings" w:hAnsi="Wingdings" w:cs="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67027B7F"/>
    <w:multiLevelType w:val="hybridMultilevel"/>
    <w:tmpl w:val="F6EEB0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9E37278"/>
    <w:multiLevelType w:val="hybridMultilevel"/>
    <w:tmpl w:val="69AA2D8A"/>
    <w:lvl w:ilvl="0" w:tplc="5F746D58">
      <w:start w:val="1"/>
      <w:numFmt w:val="bullet"/>
      <w:lvlText w:val="-"/>
      <w:lvlJc w:val="left"/>
      <w:pPr>
        <w:tabs>
          <w:tab w:val="num" w:pos="720"/>
        </w:tabs>
        <w:ind w:left="720" w:hanging="360"/>
      </w:pPr>
      <w:rPr>
        <w:rFonts w:ascii="Times" w:hAnsi="Times" w:hint="default"/>
      </w:rPr>
    </w:lvl>
    <w:lvl w:ilvl="1" w:tplc="27D6BC90">
      <w:start w:val="2141"/>
      <w:numFmt w:val="bullet"/>
      <w:lvlText w:val="o"/>
      <w:lvlJc w:val="left"/>
      <w:pPr>
        <w:tabs>
          <w:tab w:val="num" w:pos="1440"/>
        </w:tabs>
        <w:ind w:left="1440" w:hanging="360"/>
      </w:pPr>
      <w:rPr>
        <w:rFonts w:ascii="Courier New" w:hAnsi="Courier New" w:hint="default"/>
      </w:rPr>
    </w:lvl>
    <w:lvl w:ilvl="2" w:tplc="69B82742" w:tentative="1">
      <w:start w:val="1"/>
      <w:numFmt w:val="bullet"/>
      <w:lvlText w:val="-"/>
      <w:lvlJc w:val="left"/>
      <w:pPr>
        <w:tabs>
          <w:tab w:val="num" w:pos="2160"/>
        </w:tabs>
        <w:ind w:left="2160" w:hanging="360"/>
      </w:pPr>
      <w:rPr>
        <w:rFonts w:ascii="Times" w:hAnsi="Times" w:hint="default"/>
      </w:rPr>
    </w:lvl>
    <w:lvl w:ilvl="3" w:tplc="5164D3EA" w:tentative="1">
      <w:start w:val="1"/>
      <w:numFmt w:val="bullet"/>
      <w:lvlText w:val="-"/>
      <w:lvlJc w:val="left"/>
      <w:pPr>
        <w:tabs>
          <w:tab w:val="num" w:pos="2880"/>
        </w:tabs>
        <w:ind w:left="2880" w:hanging="360"/>
      </w:pPr>
      <w:rPr>
        <w:rFonts w:ascii="Times" w:hAnsi="Times" w:hint="default"/>
      </w:rPr>
    </w:lvl>
    <w:lvl w:ilvl="4" w:tplc="4574C8CE" w:tentative="1">
      <w:start w:val="1"/>
      <w:numFmt w:val="bullet"/>
      <w:lvlText w:val="-"/>
      <w:lvlJc w:val="left"/>
      <w:pPr>
        <w:tabs>
          <w:tab w:val="num" w:pos="3600"/>
        </w:tabs>
        <w:ind w:left="3600" w:hanging="360"/>
      </w:pPr>
      <w:rPr>
        <w:rFonts w:ascii="Times" w:hAnsi="Times" w:hint="default"/>
      </w:rPr>
    </w:lvl>
    <w:lvl w:ilvl="5" w:tplc="01FEDFD8" w:tentative="1">
      <w:start w:val="1"/>
      <w:numFmt w:val="bullet"/>
      <w:lvlText w:val="-"/>
      <w:lvlJc w:val="left"/>
      <w:pPr>
        <w:tabs>
          <w:tab w:val="num" w:pos="4320"/>
        </w:tabs>
        <w:ind w:left="4320" w:hanging="360"/>
      </w:pPr>
      <w:rPr>
        <w:rFonts w:ascii="Times" w:hAnsi="Times" w:hint="default"/>
      </w:rPr>
    </w:lvl>
    <w:lvl w:ilvl="6" w:tplc="0EDC5554" w:tentative="1">
      <w:start w:val="1"/>
      <w:numFmt w:val="bullet"/>
      <w:lvlText w:val="-"/>
      <w:lvlJc w:val="left"/>
      <w:pPr>
        <w:tabs>
          <w:tab w:val="num" w:pos="5040"/>
        </w:tabs>
        <w:ind w:left="5040" w:hanging="360"/>
      </w:pPr>
      <w:rPr>
        <w:rFonts w:ascii="Times" w:hAnsi="Times" w:hint="default"/>
      </w:rPr>
    </w:lvl>
    <w:lvl w:ilvl="7" w:tplc="07769740" w:tentative="1">
      <w:start w:val="1"/>
      <w:numFmt w:val="bullet"/>
      <w:lvlText w:val="-"/>
      <w:lvlJc w:val="left"/>
      <w:pPr>
        <w:tabs>
          <w:tab w:val="num" w:pos="5760"/>
        </w:tabs>
        <w:ind w:left="5760" w:hanging="360"/>
      </w:pPr>
      <w:rPr>
        <w:rFonts w:ascii="Times" w:hAnsi="Times" w:hint="default"/>
      </w:rPr>
    </w:lvl>
    <w:lvl w:ilvl="8" w:tplc="145EC076"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6CBD58FE"/>
    <w:multiLevelType w:val="hybridMultilevel"/>
    <w:tmpl w:val="92647C9C"/>
    <w:lvl w:ilvl="0" w:tplc="FA901FB4">
      <w:start w:val="1"/>
      <w:numFmt w:val="bullet"/>
      <w:lvlText w:val="■"/>
      <w:lvlJc w:val="left"/>
      <w:pPr>
        <w:tabs>
          <w:tab w:val="num" w:pos="720"/>
        </w:tabs>
        <w:ind w:left="720" w:hanging="360"/>
      </w:pPr>
      <w:rPr>
        <w:rFonts w:ascii="微软雅黑" w:hAnsi="微软雅黑" w:hint="default"/>
      </w:rPr>
    </w:lvl>
    <w:lvl w:ilvl="1" w:tplc="B7888BFA" w:tentative="1">
      <w:start w:val="1"/>
      <w:numFmt w:val="bullet"/>
      <w:lvlText w:val="■"/>
      <w:lvlJc w:val="left"/>
      <w:pPr>
        <w:tabs>
          <w:tab w:val="num" w:pos="1440"/>
        </w:tabs>
        <w:ind w:left="1440" w:hanging="360"/>
      </w:pPr>
      <w:rPr>
        <w:rFonts w:ascii="微软雅黑" w:hAnsi="微软雅黑" w:hint="default"/>
      </w:rPr>
    </w:lvl>
    <w:lvl w:ilvl="2" w:tplc="8C8EBC8E" w:tentative="1">
      <w:start w:val="1"/>
      <w:numFmt w:val="bullet"/>
      <w:lvlText w:val="■"/>
      <w:lvlJc w:val="left"/>
      <w:pPr>
        <w:tabs>
          <w:tab w:val="num" w:pos="2160"/>
        </w:tabs>
        <w:ind w:left="2160" w:hanging="360"/>
      </w:pPr>
      <w:rPr>
        <w:rFonts w:ascii="微软雅黑" w:hAnsi="微软雅黑" w:hint="default"/>
      </w:rPr>
    </w:lvl>
    <w:lvl w:ilvl="3" w:tplc="2DA09DDC" w:tentative="1">
      <w:start w:val="1"/>
      <w:numFmt w:val="bullet"/>
      <w:lvlText w:val="■"/>
      <w:lvlJc w:val="left"/>
      <w:pPr>
        <w:tabs>
          <w:tab w:val="num" w:pos="2880"/>
        </w:tabs>
        <w:ind w:left="2880" w:hanging="360"/>
      </w:pPr>
      <w:rPr>
        <w:rFonts w:ascii="微软雅黑" w:hAnsi="微软雅黑" w:hint="default"/>
      </w:rPr>
    </w:lvl>
    <w:lvl w:ilvl="4" w:tplc="6DFE376A" w:tentative="1">
      <w:start w:val="1"/>
      <w:numFmt w:val="bullet"/>
      <w:lvlText w:val="■"/>
      <w:lvlJc w:val="left"/>
      <w:pPr>
        <w:tabs>
          <w:tab w:val="num" w:pos="3600"/>
        </w:tabs>
        <w:ind w:left="3600" w:hanging="360"/>
      </w:pPr>
      <w:rPr>
        <w:rFonts w:ascii="微软雅黑" w:hAnsi="微软雅黑" w:hint="default"/>
      </w:rPr>
    </w:lvl>
    <w:lvl w:ilvl="5" w:tplc="4F642A9C" w:tentative="1">
      <w:start w:val="1"/>
      <w:numFmt w:val="bullet"/>
      <w:lvlText w:val="■"/>
      <w:lvlJc w:val="left"/>
      <w:pPr>
        <w:tabs>
          <w:tab w:val="num" w:pos="4320"/>
        </w:tabs>
        <w:ind w:left="4320" w:hanging="360"/>
      </w:pPr>
      <w:rPr>
        <w:rFonts w:ascii="微软雅黑" w:hAnsi="微软雅黑" w:hint="default"/>
      </w:rPr>
    </w:lvl>
    <w:lvl w:ilvl="6" w:tplc="1194A5B0" w:tentative="1">
      <w:start w:val="1"/>
      <w:numFmt w:val="bullet"/>
      <w:lvlText w:val="■"/>
      <w:lvlJc w:val="left"/>
      <w:pPr>
        <w:tabs>
          <w:tab w:val="num" w:pos="5040"/>
        </w:tabs>
        <w:ind w:left="5040" w:hanging="360"/>
      </w:pPr>
      <w:rPr>
        <w:rFonts w:ascii="微软雅黑" w:hAnsi="微软雅黑" w:hint="default"/>
      </w:rPr>
    </w:lvl>
    <w:lvl w:ilvl="7" w:tplc="E1C01296" w:tentative="1">
      <w:start w:val="1"/>
      <w:numFmt w:val="bullet"/>
      <w:lvlText w:val="■"/>
      <w:lvlJc w:val="left"/>
      <w:pPr>
        <w:tabs>
          <w:tab w:val="num" w:pos="5760"/>
        </w:tabs>
        <w:ind w:left="5760" w:hanging="360"/>
      </w:pPr>
      <w:rPr>
        <w:rFonts w:ascii="微软雅黑" w:hAnsi="微软雅黑" w:hint="default"/>
      </w:rPr>
    </w:lvl>
    <w:lvl w:ilvl="8" w:tplc="65C0F870" w:tentative="1">
      <w:start w:val="1"/>
      <w:numFmt w:val="bullet"/>
      <w:lvlText w:val="■"/>
      <w:lvlJc w:val="left"/>
      <w:pPr>
        <w:tabs>
          <w:tab w:val="num" w:pos="6480"/>
        </w:tabs>
        <w:ind w:left="6480" w:hanging="360"/>
      </w:pPr>
      <w:rPr>
        <w:rFonts w:ascii="微软雅黑" w:hAnsi="微软雅黑" w:hint="default"/>
      </w:rPr>
    </w:lvl>
  </w:abstractNum>
  <w:abstractNum w:abstractNumId="5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146DC0"/>
    <w:multiLevelType w:val="hybridMultilevel"/>
    <w:tmpl w:val="F4F886E4"/>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宋体" w:hAnsi="Arial" w:cs="Arial" w:hint="default"/>
      </w:rPr>
    </w:lvl>
    <w:lvl w:ilvl="3" w:tplc="04090001" w:tentative="1">
      <w:start w:val="1"/>
      <w:numFmt w:val="bullet"/>
      <w:lvlText w:val=""/>
      <w:lvlJc w:val="left"/>
      <w:pPr>
        <w:tabs>
          <w:tab w:val="num" w:pos="-5947"/>
        </w:tabs>
        <w:ind w:left="-5947" w:hanging="360"/>
      </w:pPr>
      <w:rPr>
        <w:rFonts w:ascii="Symbol" w:hAnsi="Symbol" w:hint="default"/>
      </w:rPr>
    </w:lvl>
    <w:lvl w:ilvl="4" w:tplc="04090003" w:tentative="1">
      <w:start w:val="1"/>
      <w:numFmt w:val="bullet"/>
      <w:lvlText w:val="o"/>
      <w:lvlJc w:val="left"/>
      <w:pPr>
        <w:tabs>
          <w:tab w:val="num" w:pos="-5227"/>
        </w:tabs>
        <w:ind w:left="-5227" w:hanging="360"/>
      </w:pPr>
      <w:rPr>
        <w:rFonts w:ascii="Courier New" w:hAnsi="Courier New" w:cs="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3787"/>
        </w:tabs>
        <w:ind w:left="-3787" w:hanging="360"/>
      </w:pPr>
      <w:rPr>
        <w:rFonts w:ascii="Symbol" w:hAnsi="Symbol" w:hint="default"/>
      </w:rPr>
    </w:lvl>
    <w:lvl w:ilvl="7" w:tplc="04090003" w:tentative="1">
      <w:start w:val="1"/>
      <w:numFmt w:val="bullet"/>
      <w:lvlText w:val="o"/>
      <w:lvlJc w:val="left"/>
      <w:pPr>
        <w:tabs>
          <w:tab w:val="num" w:pos="-3067"/>
        </w:tabs>
        <w:ind w:left="-306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abstractNum w:abstractNumId="57" w15:restartNumberingAfterBreak="0">
    <w:nsid w:val="72254BCF"/>
    <w:multiLevelType w:val="hybridMultilevel"/>
    <w:tmpl w:val="249E1A2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A2413C1"/>
    <w:multiLevelType w:val="hybridMultilevel"/>
    <w:tmpl w:val="29FAB9CA"/>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A51545"/>
    <w:multiLevelType w:val="hybridMultilevel"/>
    <w:tmpl w:val="620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A82242"/>
    <w:multiLevelType w:val="hybridMultilevel"/>
    <w:tmpl w:val="F198E0A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9"/>
  </w:num>
  <w:num w:numId="2">
    <w:abstractNumId w:val="33"/>
  </w:num>
  <w:num w:numId="3">
    <w:abstractNumId w:val="32"/>
  </w:num>
  <w:num w:numId="4">
    <w:abstractNumId w:val="27"/>
  </w:num>
  <w:num w:numId="5">
    <w:abstractNumId w:val="16"/>
  </w:num>
  <w:num w:numId="6">
    <w:abstractNumId w:val="55"/>
  </w:num>
  <w:num w:numId="7">
    <w:abstractNumId w:val="28"/>
  </w:num>
  <w:num w:numId="8">
    <w:abstractNumId w:val="41"/>
  </w:num>
  <w:num w:numId="9">
    <w:abstractNumId w:val="49"/>
  </w:num>
  <w:num w:numId="10">
    <w:abstractNumId w:val="53"/>
  </w:num>
  <w:num w:numId="11">
    <w:abstractNumId w:val="62"/>
  </w:num>
  <w:num w:numId="12">
    <w:abstractNumId w:val="26"/>
  </w:num>
  <w:num w:numId="13">
    <w:abstractNumId w:val="45"/>
  </w:num>
  <w:num w:numId="14">
    <w:abstractNumId w:val="44"/>
  </w:num>
  <w:num w:numId="15">
    <w:abstractNumId w:val="35"/>
  </w:num>
  <w:num w:numId="16">
    <w:abstractNumId w:val="20"/>
  </w:num>
  <w:num w:numId="17">
    <w:abstractNumId w:val="34"/>
  </w:num>
  <w:num w:numId="18">
    <w:abstractNumId w:val="23"/>
  </w:num>
  <w:num w:numId="19">
    <w:abstractNumId w:val="18"/>
  </w:num>
  <w:num w:numId="20">
    <w:abstractNumId w:val="47"/>
  </w:num>
  <w:num w:numId="21">
    <w:abstractNumId w:val="4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8"/>
  </w:num>
  <w:num w:numId="32">
    <w:abstractNumId w:val="32"/>
  </w:num>
  <w:num w:numId="33">
    <w:abstractNumId w:val="25"/>
  </w:num>
  <w:num w:numId="34">
    <w:abstractNumId w:val="22"/>
  </w:num>
  <w:num w:numId="35">
    <w:abstractNumId w:val="51"/>
  </w:num>
  <w:num w:numId="36">
    <w:abstractNumId w:val="52"/>
  </w:num>
  <w:num w:numId="37">
    <w:abstractNumId w:val="31"/>
  </w:num>
  <w:num w:numId="38">
    <w:abstractNumId w:val="10"/>
  </w:num>
  <w:num w:numId="39">
    <w:abstractNumId w:val="63"/>
  </w:num>
  <w:num w:numId="40">
    <w:abstractNumId w:val="54"/>
  </w:num>
  <w:num w:numId="41">
    <w:abstractNumId w:val="11"/>
  </w:num>
  <w:num w:numId="42">
    <w:abstractNumId w:val="14"/>
  </w:num>
  <w:num w:numId="43">
    <w:abstractNumId w:val="42"/>
  </w:num>
  <w:num w:numId="44">
    <w:abstractNumId w:val="12"/>
  </w:num>
  <w:num w:numId="45">
    <w:abstractNumId w:val="29"/>
  </w:num>
  <w:num w:numId="46">
    <w:abstractNumId w:val="30"/>
  </w:num>
  <w:num w:numId="47">
    <w:abstractNumId w:val="39"/>
  </w:num>
  <w:num w:numId="48">
    <w:abstractNumId w:val="15"/>
  </w:num>
  <w:num w:numId="49">
    <w:abstractNumId w:val="21"/>
  </w:num>
  <w:num w:numId="50">
    <w:abstractNumId w:val="9"/>
  </w:num>
  <w:num w:numId="51">
    <w:abstractNumId w:val="43"/>
  </w:num>
  <w:num w:numId="52">
    <w:abstractNumId w:val="57"/>
  </w:num>
  <w:num w:numId="53">
    <w:abstractNumId w:val="60"/>
  </w:num>
  <w:num w:numId="54">
    <w:abstractNumId w:val="50"/>
  </w:num>
  <w:num w:numId="55">
    <w:abstractNumId w:val="64"/>
  </w:num>
  <w:num w:numId="56">
    <w:abstractNumId w:val="37"/>
  </w:num>
  <w:num w:numId="57">
    <w:abstractNumId w:val="58"/>
  </w:num>
  <w:num w:numId="58">
    <w:abstractNumId w:val="19"/>
  </w:num>
  <w:num w:numId="59">
    <w:abstractNumId w:val="61"/>
  </w:num>
  <w:num w:numId="60">
    <w:abstractNumId w:val="36"/>
  </w:num>
  <w:num w:numId="61">
    <w:abstractNumId w:val="46"/>
  </w:num>
  <w:num w:numId="62">
    <w:abstractNumId w:val="24"/>
  </w:num>
  <w:num w:numId="63">
    <w:abstractNumId w:val="17"/>
  </w:num>
  <w:num w:numId="64">
    <w:abstractNumId w:val="56"/>
  </w:num>
  <w:num w:numId="65">
    <w:abstractNumId w:val="65"/>
  </w:num>
  <w:num w:numId="66">
    <w:abstractNumId w:val="38"/>
  </w:num>
  <w:num w:numId="67">
    <w:abstractNumId w:val="32"/>
  </w:num>
  <w:num w:numId="68">
    <w:abstractNumId w:val="32"/>
  </w:num>
  <w:num w:numId="69">
    <w:abstractNumId w:val="32"/>
  </w:num>
  <w:num w:numId="70">
    <w:abstractNumId w:val="1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97"/>
    <w:rsid w:val="00000D04"/>
    <w:rsid w:val="00000DB2"/>
    <w:rsid w:val="0000130E"/>
    <w:rsid w:val="00001C10"/>
    <w:rsid w:val="000020F6"/>
    <w:rsid w:val="00002893"/>
    <w:rsid w:val="000033A3"/>
    <w:rsid w:val="00003605"/>
    <w:rsid w:val="00003C56"/>
    <w:rsid w:val="00003CF3"/>
    <w:rsid w:val="00003EC2"/>
    <w:rsid w:val="000040A9"/>
    <w:rsid w:val="0000458E"/>
    <w:rsid w:val="00004DCF"/>
    <w:rsid w:val="00004E6C"/>
    <w:rsid w:val="00004E70"/>
    <w:rsid w:val="000072B6"/>
    <w:rsid w:val="00007813"/>
    <w:rsid w:val="00007D63"/>
    <w:rsid w:val="000109E6"/>
    <w:rsid w:val="00010C27"/>
    <w:rsid w:val="00011159"/>
    <w:rsid w:val="00011E3B"/>
    <w:rsid w:val="00011F67"/>
    <w:rsid w:val="00012862"/>
    <w:rsid w:val="000128E6"/>
    <w:rsid w:val="00012CCF"/>
    <w:rsid w:val="00014218"/>
    <w:rsid w:val="00014BF1"/>
    <w:rsid w:val="00015EFB"/>
    <w:rsid w:val="000165E2"/>
    <w:rsid w:val="00016885"/>
    <w:rsid w:val="00016ED2"/>
    <w:rsid w:val="000172BE"/>
    <w:rsid w:val="00017D8A"/>
    <w:rsid w:val="0002062D"/>
    <w:rsid w:val="00020D8A"/>
    <w:rsid w:val="00021863"/>
    <w:rsid w:val="00021B1C"/>
    <w:rsid w:val="00023388"/>
    <w:rsid w:val="00023425"/>
    <w:rsid w:val="000239AC"/>
    <w:rsid w:val="000241BE"/>
    <w:rsid w:val="000242F2"/>
    <w:rsid w:val="000254B7"/>
    <w:rsid w:val="00025BC7"/>
    <w:rsid w:val="00026273"/>
    <w:rsid w:val="00026D4B"/>
    <w:rsid w:val="0002757F"/>
    <w:rsid w:val="000275C6"/>
    <w:rsid w:val="00027AD6"/>
    <w:rsid w:val="0003024C"/>
    <w:rsid w:val="00031543"/>
    <w:rsid w:val="00031ADB"/>
    <w:rsid w:val="00032056"/>
    <w:rsid w:val="000328CA"/>
    <w:rsid w:val="00032E40"/>
    <w:rsid w:val="0003376B"/>
    <w:rsid w:val="00034676"/>
    <w:rsid w:val="000346E6"/>
    <w:rsid w:val="00035272"/>
    <w:rsid w:val="000352B3"/>
    <w:rsid w:val="00035714"/>
    <w:rsid w:val="000379BD"/>
    <w:rsid w:val="0004023E"/>
    <w:rsid w:val="0004024B"/>
    <w:rsid w:val="00041554"/>
    <w:rsid w:val="00041C57"/>
    <w:rsid w:val="00042B85"/>
    <w:rsid w:val="000434B7"/>
    <w:rsid w:val="000435E4"/>
    <w:rsid w:val="00046796"/>
    <w:rsid w:val="000467FD"/>
    <w:rsid w:val="00046AAF"/>
    <w:rsid w:val="00047225"/>
    <w:rsid w:val="00047E60"/>
    <w:rsid w:val="00052AD2"/>
    <w:rsid w:val="000530DF"/>
    <w:rsid w:val="000530E3"/>
    <w:rsid w:val="00054B7C"/>
    <w:rsid w:val="00054E0C"/>
    <w:rsid w:val="00055299"/>
    <w:rsid w:val="0005541D"/>
    <w:rsid w:val="0005659E"/>
    <w:rsid w:val="000565C8"/>
    <w:rsid w:val="00057DC8"/>
    <w:rsid w:val="000612E1"/>
    <w:rsid w:val="000614FE"/>
    <w:rsid w:val="00062019"/>
    <w:rsid w:val="00062C0C"/>
    <w:rsid w:val="00063696"/>
    <w:rsid w:val="00063AB5"/>
    <w:rsid w:val="0006446F"/>
    <w:rsid w:val="00065D38"/>
    <w:rsid w:val="00066395"/>
    <w:rsid w:val="000664EF"/>
    <w:rsid w:val="00066C66"/>
    <w:rsid w:val="00067DD1"/>
    <w:rsid w:val="00070447"/>
    <w:rsid w:val="000706E7"/>
    <w:rsid w:val="00070EF8"/>
    <w:rsid w:val="00071192"/>
    <w:rsid w:val="000713A7"/>
    <w:rsid w:val="00072387"/>
    <w:rsid w:val="0007240F"/>
    <w:rsid w:val="00072A80"/>
    <w:rsid w:val="000731A0"/>
    <w:rsid w:val="000736C1"/>
    <w:rsid w:val="00073797"/>
    <w:rsid w:val="00073DEC"/>
    <w:rsid w:val="00073FF6"/>
    <w:rsid w:val="00074209"/>
    <w:rsid w:val="000745AA"/>
    <w:rsid w:val="00074E86"/>
    <w:rsid w:val="00074EE1"/>
    <w:rsid w:val="00076097"/>
    <w:rsid w:val="00076541"/>
    <w:rsid w:val="000772F4"/>
    <w:rsid w:val="00077471"/>
    <w:rsid w:val="000776EB"/>
    <w:rsid w:val="00080BF2"/>
    <w:rsid w:val="000823B0"/>
    <w:rsid w:val="00082A86"/>
    <w:rsid w:val="0008335B"/>
    <w:rsid w:val="00083379"/>
    <w:rsid w:val="00083587"/>
    <w:rsid w:val="00083838"/>
    <w:rsid w:val="00083B6A"/>
    <w:rsid w:val="00083C25"/>
    <w:rsid w:val="0008462F"/>
    <w:rsid w:val="0008564F"/>
    <w:rsid w:val="00085A8F"/>
    <w:rsid w:val="00085E04"/>
    <w:rsid w:val="00085EAF"/>
    <w:rsid w:val="00086154"/>
    <w:rsid w:val="00086559"/>
    <w:rsid w:val="00086800"/>
    <w:rsid w:val="00086835"/>
    <w:rsid w:val="000873EA"/>
    <w:rsid w:val="00087913"/>
    <w:rsid w:val="00087AB7"/>
    <w:rsid w:val="000900FD"/>
    <w:rsid w:val="000902DC"/>
    <w:rsid w:val="000911AE"/>
    <w:rsid w:val="000924FD"/>
    <w:rsid w:val="00092F1E"/>
    <w:rsid w:val="00093697"/>
    <w:rsid w:val="000938B6"/>
    <w:rsid w:val="00093D42"/>
    <w:rsid w:val="00093DD0"/>
    <w:rsid w:val="00094A16"/>
    <w:rsid w:val="00094DE6"/>
    <w:rsid w:val="00096356"/>
    <w:rsid w:val="00096AE5"/>
    <w:rsid w:val="00097C99"/>
    <w:rsid w:val="000A0D8F"/>
    <w:rsid w:val="000A0F14"/>
    <w:rsid w:val="000A1441"/>
    <w:rsid w:val="000A1A06"/>
    <w:rsid w:val="000A1AFD"/>
    <w:rsid w:val="000A1B60"/>
    <w:rsid w:val="000A21B4"/>
    <w:rsid w:val="000A2CC7"/>
    <w:rsid w:val="000A2ED6"/>
    <w:rsid w:val="000A3312"/>
    <w:rsid w:val="000A4205"/>
    <w:rsid w:val="000A4A19"/>
    <w:rsid w:val="000A4ED0"/>
    <w:rsid w:val="000A5AB1"/>
    <w:rsid w:val="000A6351"/>
    <w:rsid w:val="000A6359"/>
    <w:rsid w:val="000A63D6"/>
    <w:rsid w:val="000A68B1"/>
    <w:rsid w:val="000A7B38"/>
    <w:rsid w:val="000A7C10"/>
    <w:rsid w:val="000B0343"/>
    <w:rsid w:val="000B1A2D"/>
    <w:rsid w:val="000B2985"/>
    <w:rsid w:val="000B2C88"/>
    <w:rsid w:val="000B3342"/>
    <w:rsid w:val="000B4D55"/>
    <w:rsid w:val="000B4F26"/>
    <w:rsid w:val="000B51FA"/>
    <w:rsid w:val="000B5905"/>
    <w:rsid w:val="000B5975"/>
    <w:rsid w:val="000B6E2C"/>
    <w:rsid w:val="000B76C5"/>
    <w:rsid w:val="000B7A10"/>
    <w:rsid w:val="000C115D"/>
    <w:rsid w:val="000C1535"/>
    <w:rsid w:val="000C1F68"/>
    <w:rsid w:val="000C252B"/>
    <w:rsid w:val="000C26DB"/>
    <w:rsid w:val="000C2FBD"/>
    <w:rsid w:val="000C3B0C"/>
    <w:rsid w:val="000C422D"/>
    <w:rsid w:val="000C5DDE"/>
    <w:rsid w:val="000C5F91"/>
    <w:rsid w:val="000C6025"/>
    <w:rsid w:val="000C6F6C"/>
    <w:rsid w:val="000D0212"/>
    <w:rsid w:val="000D0565"/>
    <w:rsid w:val="000D0618"/>
    <w:rsid w:val="000D0D8B"/>
    <w:rsid w:val="000D0E4E"/>
    <w:rsid w:val="000D113C"/>
    <w:rsid w:val="000D12D1"/>
    <w:rsid w:val="000D159A"/>
    <w:rsid w:val="000D1796"/>
    <w:rsid w:val="000D22CC"/>
    <w:rsid w:val="000D2680"/>
    <w:rsid w:val="000D36AE"/>
    <w:rsid w:val="000D38A1"/>
    <w:rsid w:val="000D4B1C"/>
    <w:rsid w:val="000D4C4E"/>
    <w:rsid w:val="000D5077"/>
    <w:rsid w:val="000D5362"/>
    <w:rsid w:val="000D57F8"/>
    <w:rsid w:val="000D5851"/>
    <w:rsid w:val="000D5C60"/>
    <w:rsid w:val="000D61EC"/>
    <w:rsid w:val="000D6EF9"/>
    <w:rsid w:val="000D71E2"/>
    <w:rsid w:val="000D73A5"/>
    <w:rsid w:val="000E07D6"/>
    <w:rsid w:val="000E0B04"/>
    <w:rsid w:val="000E1380"/>
    <w:rsid w:val="000E1893"/>
    <w:rsid w:val="000E18DF"/>
    <w:rsid w:val="000E2B74"/>
    <w:rsid w:val="000E59A0"/>
    <w:rsid w:val="000E7A84"/>
    <w:rsid w:val="000F046D"/>
    <w:rsid w:val="000F06C0"/>
    <w:rsid w:val="000F15BC"/>
    <w:rsid w:val="000F180A"/>
    <w:rsid w:val="000F1C92"/>
    <w:rsid w:val="000F2EEE"/>
    <w:rsid w:val="000F32DF"/>
    <w:rsid w:val="000F3697"/>
    <w:rsid w:val="000F373A"/>
    <w:rsid w:val="000F7F58"/>
    <w:rsid w:val="00100128"/>
    <w:rsid w:val="00100978"/>
    <w:rsid w:val="00100FF3"/>
    <w:rsid w:val="001026CA"/>
    <w:rsid w:val="00102A67"/>
    <w:rsid w:val="00103930"/>
    <w:rsid w:val="001043C2"/>
    <w:rsid w:val="001043E1"/>
    <w:rsid w:val="00104B62"/>
    <w:rsid w:val="0010505A"/>
    <w:rsid w:val="00105CC7"/>
    <w:rsid w:val="0010710E"/>
    <w:rsid w:val="00107120"/>
    <w:rsid w:val="00107779"/>
    <w:rsid w:val="001078C2"/>
    <w:rsid w:val="00107E1C"/>
    <w:rsid w:val="00110243"/>
    <w:rsid w:val="00110687"/>
    <w:rsid w:val="001110F6"/>
    <w:rsid w:val="001112C4"/>
    <w:rsid w:val="00111444"/>
    <w:rsid w:val="00111723"/>
    <w:rsid w:val="001129B5"/>
    <w:rsid w:val="00112BE6"/>
    <w:rsid w:val="00113C54"/>
    <w:rsid w:val="001141E3"/>
    <w:rsid w:val="001144DF"/>
    <w:rsid w:val="001149C7"/>
    <w:rsid w:val="00114A02"/>
    <w:rsid w:val="001153BE"/>
    <w:rsid w:val="0011557B"/>
    <w:rsid w:val="00116997"/>
    <w:rsid w:val="00117A02"/>
    <w:rsid w:val="00117C85"/>
    <w:rsid w:val="001204F5"/>
    <w:rsid w:val="00120B13"/>
    <w:rsid w:val="00122E2A"/>
    <w:rsid w:val="00123DFE"/>
    <w:rsid w:val="00124D84"/>
    <w:rsid w:val="00124DAD"/>
    <w:rsid w:val="001250DD"/>
    <w:rsid w:val="00125733"/>
    <w:rsid w:val="001260DF"/>
    <w:rsid w:val="001263AA"/>
    <w:rsid w:val="00126AF9"/>
    <w:rsid w:val="00127182"/>
    <w:rsid w:val="00127A1A"/>
    <w:rsid w:val="00130389"/>
    <w:rsid w:val="0013066B"/>
    <w:rsid w:val="00130779"/>
    <w:rsid w:val="001307A1"/>
    <w:rsid w:val="00131D8B"/>
    <w:rsid w:val="001321D3"/>
    <w:rsid w:val="00132468"/>
    <w:rsid w:val="00132F23"/>
    <w:rsid w:val="00133599"/>
    <w:rsid w:val="00133BF7"/>
    <w:rsid w:val="00134B88"/>
    <w:rsid w:val="001364E5"/>
    <w:rsid w:val="00136A23"/>
    <w:rsid w:val="00136B99"/>
    <w:rsid w:val="00137CF1"/>
    <w:rsid w:val="0014063E"/>
    <w:rsid w:val="0014087D"/>
    <w:rsid w:val="001408CF"/>
    <w:rsid w:val="00140F74"/>
    <w:rsid w:val="00141191"/>
    <w:rsid w:val="0014159C"/>
    <w:rsid w:val="001417A6"/>
    <w:rsid w:val="00141960"/>
    <w:rsid w:val="00142665"/>
    <w:rsid w:val="00143306"/>
    <w:rsid w:val="0014384A"/>
    <w:rsid w:val="00144402"/>
    <w:rsid w:val="0014450F"/>
    <w:rsid w:val="00144D8F"/>
    <w:rsid w:val="00145155"/>
    <w:rsid w:val="00145C74"/>
    <w:rsid w:val="001462E9"/>
    <w:rsid w:val="00146E32"/>
    <w:rsid w:val="00147AD6"/>
    <w:rsid w:val="001507E6"/>
    <w:rsid w:val="00151619"/>
    <w:rsid w:val="00152835"/>
    <w:rsid w:val="00154CD3"/>
    <w:rsid w:val="0015506D"/>
    <w:rsid w:val="001559FA"/>
    <w:rsid w:val="00156374"/>
    <w:rsid w:val="00156BEC"/>
    <w:rsid w:val="001577AD"/>
    <w:rsid w:val="001577D8"/>
    <w:rsid w:val="00157FC3"/>
    <w:rsid w:val="00160739"/>
    <w:rsid w:val="0016271E"/>
    <w:rsid w:val="00162D7A"/>
    <w:rsid w:val="00162F97"/>
    <w:rsid w:val="00163EC4"/>
    <w:rsid w:val="0016482C"/>
    <w:rsid w:val="00164DAB"/>
    <w:rsid w:val="00165BBB"/>
    <w:rsid w:val="0016613F"/>
    <w:rsid w:val="00166215"/>
    <w:rsid w:val="00166591"/>
    <w:rsid w:val="0016728E"/>
    <w:rsid w:val="0016752A"/>
    <w:rsid w:val="001700D0"/>
    <w:rsid w:val="00171143"/>
    <w:rsid w:val="00171557"/>
    <w:rsid w:val="00172864"/>
    <w:rsid w:val="00172B82"/>
    <w:rsid w:val="00172EFA"/>
    <w:rsid w:val="00173608"/>
    <w:rsid w:val="00173EAC"/>
    <w:rsid w:val="00174475"/>
    <w:rsid w:val="001745EC"/>
    <w:rsid w:val="001747B7"/>
    <w:rsid w:val="00174C3F"/>
    <w:rsid w:val="001757FD"/>
    <w:rsid w:val="0017594F"/>
    <w:rsid w:val="00175C30"/>
    <w:rsid w:val="00176AB1"/>
    <w:rsid w:val="00177069"/>
    <w:rsid w:val="001772C8"/>
    <w:rsid w:val="00177FC1"/>
    <w:rsid w:val="00180FAF"/>
    <w:rsid w:val="001815A2"/>
    <w:rsid w:val="001818EA"/>
    <w:rsid w:val="00181FC1"/>
    <w:rsid w:val="001828B3"/>
    <w:rsid w:val="00183034"/>
    <w:rsid w:val="001830F7"/>
    <w:rsid w:val="00183EE6"/>
    <w:rsid w:val="001840F3"/>
    <w:rsid w:val="0018588A"/>
    <w:rsid w:val="0018678D"/>
    <w:rsid w:val="00187252"/>
    <w:rsid w:val="001913F0"/>
    <w:rsid w:val="00191C91"/>
    <w:rsid w:val="00192DD9"/>
    <w:rsid w:val="00194339"/>
    <w:rsid w:val="0019445E"/>
    <w:rsid w:val="00194848"/>
    <w:rsid w:val="00194FF3"/>
    <w:rsid w:val="001958EA"/>
    <w:rsid w:val="00195C35"/>
    <w:rsid w:val="00195D9C"/>
    <w:rsid w:val="00195E0E"/>
    <w:rsid w:val="00196871"/>
    <w:rsid w:val="00196883"/>
    <w:rsid w:val="001A180D"/>
    <w:rsid w:val="001A1BAC"/>
    <w:rsid w:val="001A200D"/>
    <w:rsid w:val="001A23CE"/>
    <w:rsid w:val="001A2C89"/>
    <w:rsid w:val="001A36FB"/>
    <w:rsid w:val="001A3BDD"/>
    <w:rsid w:val="001A439A"/>
    <w:rsid w:val="001A4884"/>
    <w:rsid w:val="001A5397"/>
    <w:rsid w:val="001A5D19"/>
    <w:rsid w:val="001A6734"/>
    <w:rsid w:val="001A673E"/>
    <w:rsid w:val="001A7763"/>
    <w:rsid w:val="001B1663"/>
    <w:rsid w:val="001B238C"/>
    <w:rsid w:val="001B3964"/>
    <w:rsid w:val="001B3D36"/>
    <w:rsid w:val="001B40D0"/>
    <w:rsid w:val="001B4452"/>
    <w:rsid w:val="001B466C"/>
    <w:rsid w:val="001B4F34"/>
    <w:rsid w:val="001B52EC"/>
    <w:rsid w:val="001B541D"/>
    <w:rsid w:val="001B554A"/>
    <w:rsid w:val="001B6564"/>
    <w:rsid w:val="001B691A"/>
    <w:rsid w:val="001B6929"/>
    <w:rsid w:val="001B74EC"/>
    <w:rsid w:val="001C02D8"/>
    <w:rsid w:val="001C04E3"/>
    <w:rsid w:val="001C154F"/>
    <w:rsid w:val="001C1A6B"/>
    <w:rsid w:val="001C2378"/>
    <w:rsid w:val="001C2959"/>
    <w:rsid w:val="001C3928"/>
    <w:rsid w:val="001C3EE9"/>
    <w:rsid w:val="001C3FA4"/>
    <w:rsid w:val="001C40F9"/>
    <w:rsid w:val="001C458B"/>
    <w:rsid w:val="001C51CC"/>
    <w:rsid w:val="001C5D4F"/>
    <w:rsid w:val="001C6063"/>
    <w:rsid w:val="001C64C0"/>
    <w:rsid w:val="001C69DA"/>
    <w:rsid w:val="001C6F06"/>
    <w:rsid w:val="001C70C6"/>
    <w:rsid w:val="001D0676"/>
    <w:rsid w:val="001D2360"/>
    <w:rsid w:val="001D27C0"/>
    <w:rsid w:val="001D28C7"/>
    <w:rsid w:val="001D3109"/>
    <w:rsid w:val="001D332E"/>
    <w:rsid w:val="001D33B2"/>
    <w:rsid w:val="001D3F81"/>
    <w:rsid w:val="001D49E3"/>
    <w:rsid w:val="001D5033"/>
    <w:rsid w:val="001D5C88"/>
    <w:rsid w:val="001D5CD0"/>
    <w:rsid w:val="001D6567"/>
    <w:rsid w:val="001D695C"/>
    <w:rsid w:val="001D6FD9"/>
    <w:rsid w:val="001D7733"/>
    <w:rsid w:val="001D780E"/>
    <w:rsid w:val="001E046D"/>
    <w:rsid w:val="001E05C3"/>
    <w:rsid w:val="001E0AD3"/>
    <w:rsid w:val="001E141B"/>
    <w:rsid w:val="001E1F6A"/>
    <w:rsid w:val="001E36E4"/>
    <w:rsid w:val="001E379D"/>
    <w:rsid w:val="001E3A3C"/>
    <w:rsid w:val="001E4958"/>
    <w:rsid w:val="001E4A0D"/>
    <w:rsid w:val="001E5C23"/>
    <w:rsid w:val="001E62C8"/>
    <w:rsid w:val="001E6959"/>
    <w:rsid w:val="001E707C"/>
    <w:rsid w:val="001E7329"/>
    <w:rsid w:val="001E7504"/>
    <w:rsid w:val="001E76DF"/>
    <w:rsid w:val="001F0648"/>
    <w:rsid w:val="001F1308"/>
    <w:rsid w:val="001F1525"/>
    <w:rsid w:val="001F1E87"/>
    <w:rsid w:val="001F1EB6"/>
    <w:rsid w:val="001F2B4D"/>
    <w:rsid w:val="001F2E23"/>
    <w:rsid w:val="001F341F"/>
    <w:rsid w:val="001F35F1"/>
    <w:rsid w:val="001F3911"/>
    <w:rsid w:val="001F3F1A"/>
    <w:rsid w:val="001F4CBD"/>
    <w:rsid w:val="001F515C"/>
    <w:rsid w:val="001F536B"/>
    <w:rsid w:val="001F5545"/>
    <w:rsid w:val="001F5777"/>
    <w:rsid w:val="001F5937"/>
    <w:rsid w:val="001F59E3"/>
    <w:rsid w:val="001F59ED"/>
    <w:rsid w:val="001F5CD6"/>
    <w:rsid w:val="001F5F9A"/>
    <w:rsid w:val="001F7121"/>
    <w:rsid w:val="002001CE"/>
    <w:rsid w:val="00200393"/>
    <w:rsid w:val="00200800"/>
    <w:rsid w:val="00200D2C"/>
    <w:rsid w:val="002019D8"/>
    <w:rsid w:val="00201A9F"/>
    <w:rsid w:val="00201EC7"/>
    <w:rsid w:val="00202609"/>
    <w:rsid w:val="00202B8E"/>
    <w:rsid w:val="0020349A"/>
    <w:rsid w:val="002034B4"/>
    <w:rsid w:val="00204032"/>
    <w:rsid w:val="00204BAD"/>
    <w:rsid w:val="00204D60"/>
    <w:rsid w:val="00205627"/>
    <w:rsid w:val="002056D0"/>
    <w:rsid w:val="00205D2B"/>
    <w:rsid w:val="00206D3D"/>
    <w:rsid w:val="00210860"/>
    <w:rsid w:val="00210B6A"/>
    <w:rsid w:val="00211A54"/>
    <w:rsid w:val="00212CB6"/>
    <w:rsid w:val="00212E37"/>
    <w:rsid w:val="00213BCF"/>
    <w:rsid w:val="002140FF"/>
    <w:rsid w:val="00217748"/>
    <w:rsid w:val="002178C1"/>
    <w:rsid w:val="00220894"/>
    <w:rsid w:val="00220B47"/>
    <w:rsid w:val="002225C7"/>
    <w:rsid w:val="00222CC6"/>
    <w:rsid w:val="00222F8A"/>
    <w:rsid w:val="00224514"/>
    <w:rsid w:val="0022488D"/>
    <w:rsid w:val="00224952"/>
    <w:rsid w:val="00224DD2"/>
    <w:rsid w:val="00225A6A"/>
    <w:rsid w:val="00225AC7"/>
    <w:rsid w:val="00225ACC"/>
    <w:rsid w:val="00227073"/>
    <w:rsid w:val="002276AA"/>
    <w:rsid w:val="00230BD6"/>
    <w:rsid w:val="00230C95"/>
    <w:rsid w:val="00231C25"/>
    <w:rsid w:val="00231C6F"/>
    <w:rsid w:val="0023213F"/>
    <w:rsid w:val="00232A90"/>
    <w:rsid w:val="00234151"/>
    <w:rsid w:val="00234F8C"/>
    <w:rsid w:val="00235542"/>
    <w:rsid w:val="00235689"/>
    <w:rsid w:val="00236746"/>
    <w:rsid w:val="002369B0"/>
    <w:rsid w:val="00236AD8"/>
    <w:rsid w:val="00237B66"/>
    <w:rsid w:val="002401F5"/>
    <w:rsid w:val="00240E54"/>
    <w:rsid w:val="00244BCE"/>
    <w:rsid w:val="002451C5"/>
    <w:rsid w:val="00245958"/>
    <w:rsid w:val="0024599D"/>
    <w:rsid w:val="00245C6F"/>
    <w:rsid w:val="00245F1F"/>
    <w:rsid w:val="0024663B"/>
    <w:rsid w:val="00247103"/>
    <w:rsid w:val="00250067"/>
    <w:rsid w:val="00250086"/>
    <w:rsid w:val="002516DE"/>
    <w:rsid w:val="00251F81"/>
    <w:rsid w:val="00252BE0"/>
    <w:rsid w:val="002532B9"/>
    <w:rsid w:val="00253588"/>
    <w:rsid w:val="00253836"/>
    <w:rsid w:val="00254222"/>
    <w:rsid w:val="002546F4"/>
    <w:rsid w:val="00254CC2"/>
    <w:rsid w:val="002551D0"/>
    <w:rsid w:val="00255374"/>
    <w:rsid w:val="00255D58"/>
    <w:rsid w:val="002562EF"/>
    <w:rsid w:val="00256898"/>
    <w:rsid w:val="00257BF4"/>
    <w:rsid w:val="00260003"/>
    <w:rsid w:val="0026035D"/>
    <w:rsid w:val="002606D6"/>
    <w:rsid w:val="00260B5F"/>
    <w:rsid w:val="00260FA9"/>
    <w:rsid w:val="00261C98"/>
    <w:rsid w:val="002622A1"/>
    <w:rsid w:val="0026248E"/>
    <w:rsid w:val="00262511"/>
    <w:rsid w:val="00262914"/>
    <w:rsid w:val="002634DE"/>
    <w:rsid w:val="002647BF"/>
    <w:rsid w:val="002647D5"/>
    <w:rsid w:val="00265032"/>
    <w:rsid w:val="002651FB"/>
    <w:rsid w:val="0026538C"/>
    <w:rsid w:val="00265781"/>
    <w:rsid w:val="00266B13"/>
    <w:rsid w:val="00266DB6"/>
    <w:rsid w:val="00267C41"/>
    <w:rsid w:val="00267E12"/>
    <w:rsid w:val="002700D1"/>
    <w:rsid w:val="00270728"/>
    <w:rsid w:val="00270C15"/>
    <w:rsid w:val="00270D42"/>
    <w:rsid w:val="00270F09"/>
    <w:rsid w:val="0027195D"/>
    <w:rsid w:val="00272B03"/>
    <w:rsid w:val="00272C61"/>
    <w:rsid w:val="002733E2"/>
    <w:rsid w:val="0027459E"/>
    <w:rsid w:val="002750B1"/>
    <w:rsid w:val="00276A35"/>
    <w:rsid w:val="00277835"/>
    <w:rsid w:val="002807C1"/>
    <w:rsid w:val="00280AB1"/>
    <w:rsid w:val="00280D6F"/>
    <w:rsid w:val="00281A17"/>
    <w:rsid w:val="00282422"/>
    <w:rsid w:val="00282FF0"/>
    <w:rsid w:val="00283B0D"/>
    <w:rsid w:val="00284BAE"/>
    <w:rsid w:val="002859AF"/>
    <w:rsid w:val="00286AE7"/>
    <w:rsid w:val="00287243"/>
    <w:rsid w:val="00287748"/>
    <w:rsid w:val="00290647"/>
    <w:rsid w:val="00290BA3"/>
    <w:rsid w:val="0029123E"/>
    <w:rsid w:val="00291385"/>
    <w:rsid w:val="00291422"/>
    <w:rsid w:val="002917C2"/>
    <w:rsid w:val="0029237F"/>
    <w:rsid w:val="00292715"/>
    <w:rsid w:val="00292C0E"/>
    <w:rsid w:val="00293E57"/>
    <w:rsid w:val="002947D1"/>
    <w:rsid w:val="002948DF"/>
    <w:rsid w:val="00294D90"/>
    <w:rsid w:val="0029525C"/>
    <w:rsid w:val="0029619F"/>
    <w:rsid w:val="00296C92"/>
    <w:rsid w:val="002A0A9A"/>
    <w:rsid w:val="002A0FE9"/>
    <w:rsid w:val="002A1682"/>
    <w:rsid w:val="002A1E92"/>
    <w:rsid w:val="002A1F73"/>
    <w:rsid w:val="002A1FE4"/>
    <w:rsid w:val="002A204D"/>
    <w:rsid w:val="002A2616"/>
    <w:rsid w:val="002A26E1"/>
    <w:rsid w:val="002A355F"/>
    <w:rsid w:val="002A368A"/>
    <w:rsid w:val="002A4065"/>
    <w:rsid w:val="002A4ED8"/>
    <w:rsid w:val="002A552B"/>
    <w:rsid w:val="002A59F0"/>
    <w:rsid w:val="002A5EE1"/>
    <w:rsid w:val="002A6432"/>
    <w:rsid w:val="002A6F25"/>
    <w:rsid w:val="002A6FD3"/>
    <w:rsid w:val="002B01D7"/>
    <w:rsid w:val="002B0A7D"/>
    <w:rsid w:val="002B0D6F"/>
    <w:rsid w:val="002B1A69"/>
    <w:rsid w:val="002B2723"/>
    <w:rsid w:val="002B2FBE"/>
    <w:rsid w:val="002B303A"/>
    <w:rsid w:val="002B538E"/>
    <w:rsid w:val="002B5DCA"/>
    <w:rsid w:val="002B6BDC"/>
    <w:rsid w:val="002B7554"/>
    <w:rsid w:val="002B75B0"/>
    <w:rsid w:val="002B7740"/>
    <w:rsid w:val="002B7EAF"/>
    <w:rsid w:val="002C092A"/>
    <w:rsid w:val="002C099C"/>
    <w:rsid w:val="002C0B74"/>
    <w:rsid w:val="002C0C8B"/>
    <w:rsid w:val="002C0CBB"/>
    <w:rsid w:val="002C1090"/>
    <w:rsid w:val="002C1201"/>
    <w:rsid w:val="002C1460"/>
    <w:rsid w:val="002C1ECD"/>
    <w:rsid w:val="002C20F2"/>
    <w:rsid w:val="002C2E33"/>
    <w:rsid w:val="002C38B2"/>
    <w:rsid w:val="002C3E4E"/>
    <w:rsid w:val="002C3E73"/>
    <w:rsid w:val="002C3F9C"/>
    <w:rsid w:val="002C5A30"/>
    <w:rsid w:val="002C5AFA"/>
    <w:rsid w:val="002C6B7A"/>
    <w:rsid w:val="002C7CDB"/>
    <w:rsid w:val="002D00DD"/>
    <w:rsid w:val="002D0439"/>
    <w:rsid w:val="002D11B7"/>
    <w:rsid w:val="002D212A"/>
    <w:rsid w:val="002D3BBC"/>
    <w:rsid w:val="002D438A"/>
    <w:rsid w:val="002D5738"/>
    <w:rsid w:val="002D5A38"/>
    <w:rsid w:val="002D5E53"/>
    <w:rsid w:val="002D6AC0"/>
    <w:rsid w:val="002E0319"/>
    <w:rsid w:val="002E0725"/>
    <w:rsid w:val="002E1266"/>
    <w:rsid w:val="002E179B"/>
    <w:rsid w:val="002E1C9E"/>
    <w:rsid w:val="002E257B"/>
    <w:rsid w:val="002E3C65"/>
    <w:rsid w:val="002E3F5B"/>
    <w:rsid w:val="002E4362"/>
    <w:rsid w:val="002E512E"/>
    <w:rsid w:val="002E616C"/>
    <w:rsid w:val="002E63D9"/>
    <w:rsid w:val="002E640E"/>
    <w:rsid w:val="002E68D1"/>
    <w:rsid w:val="002E71D3"/>
    <w:rsid w:val="002F0C28"/>
    <w:rsid w:val="002F2D95"/>
    <w:rsid w:val="002F3CDE"/>
    <w:rsid w:val="002F47C6"/>
    <w:rsid w:val="002F4AF1"/>
    <w:rsid w:val="002F5D7D"/>
    <w:rsid w:val="002F5DD6"/>
    <w:rsid w:val="002F5FEA"/>
    <w:rsid w:val="002F63E7"/>
    <w:rsid w:val="002F66AC"/>
    <w:rsid w:val="002F7BE3"/>
    <w:rsid w:val="002F7E6A"/>
    <w:rsid w:val="00300165"/>
    <w:rsid w:val="00300FA8"/>
    <w:rsid w:val="0030107B"/>
    <w:rsid w:val="003010CF"/>
    <w:rsid w:val="0030185B"/>
    <w:rsid w:val="00303440"/>
    <w:rsid w:val="00303D27"/>
    <w:rsid w:val="00304AE9"/>
    <w:rsid w:val="00304D9B"/>
    <w:rsid w:val="00305313"/>
    <w:rsid w:val="00305FF9"/>
    <w:rsid w:val="003064BA"/>
    <w:rsid w:val="00306569"/>
    <w:rsid w:val="00306E6B"/>
    <w:rsid w:val="003100C8"/>
    <w:rsid w:val="00311161"/>
    <w:rsid w:val="00311425"/>
    <w:rsid w:val="00311F6F"/>
    <w:rsid w:val="00312400"/>
    <w:rsid w:val="00312739"/>
    <w:rsid w:val="00312D10"/>
    <w:rsid w:val="00312F62"/>
    <w:rsid w:val="003131FC"/>
    <w:rsid w:val="00313F19"/>
    <w:rsid w:val="003143F5"/>
    <w:rsid w:val="00314EF4"/>
    <w:rsid w:val="003178DA"/>
    <w:rsid w:val="00317DB8"/>
    <w:rsid w:val="00317F7C"/>
    <w:rsid w:val="00320618"/>
    <w:rsid w:val="00320C3C"/>
    <w:rsid w:val="0032100B"/>
    <w:rsid w:val="00321BD7"/>
    <w:rsid w:val="0032260F"/>
    <w:rsid w:val="003228DA"/>
    <w:rsid w:val="00323D6B"/>
    <w:rsid w:val="003241C6"/>
    <w:rsid w:val="0032477E"/>
    <w:rsid w:val="00324BCB"/>
    <w:rsid w:val="0032667E"/>
    <w:rsid w:val="00326957"/>
    <w:rsid w:val="00326AE2"/>
    <w:rsid w:val="003301B8"/>
    <w:rsid w:val="00331426"/>
    <w:rsid w:val="0033171D"/>
    <w:rsid w:val="00331992"/>
    <w:rsid w:val="00331FC3"/>
    <w:rsid w:val="00332A8E"/>
    <w:rsid w:val="00333005"/>
    <w:rsid w:val="00333052"/>
    <w:rsid w:val="003336AB"/>
    <w:rsid w:val="003336B3"/>
    <w:rsid w:val="00333790"/>
    <w:rsid w:val="003346A5"/>
    <w:rsid w:val="0033578D"/>
    <w:rsid w:val="00335B75"/>
    <w:rsid w:val="00335D8C"/>
    <w:rsid w:val="00336072"/>
    <w:rsid w:val="003363A1"/>
    <w:rsid w:val="00337637"/>
    <w:rsid w:val="0033763E"/>
    <w:rsid w:val="00341A9B"/>
    <w:rsid w:val="0034226D"/>
    <w:rsid w:val="00342972"/>
    <w:rsid w:val="00342FDD"/>
    <w:rsid w:val="003437CF"/>
    <w:rsid w:val="00343DFA"/>
    <w:rsid w:val="00343E15"/>
    <w:rsid w:val="0034429B"/>
    <w:rsid w:val="00344866"/>
    <w:rsid w:val="00344DDF"/>
    <w:rsid w:val="003457B4"/>
    <w:rsid w:val="0034638C"/>
    <w:rsid w:val="003467E2"/>
    <w:rsid w:val="00346F7F"/>
    <w:rsid w:val="003475B6"/>
    <w:rsid w:val="00350108"/>
    <w:rsid w:val="00350762"/>
    <w:rsid w:val="003507C4"/>
    <w:rsid w:val="00351462"/>
    <w:rsid w:val="003519A1"/>
    <w:rsid w:val="00351E4A"/>
    <w:rsid w:val="00352480"/>
    <w:rsid w:val="003530D2"/>
    <w:rsid w:val="0035331A"/>
    <w:rsid w:val="0035347F"/>
    <w:rsid w:val="003534E1"/>
    <w:rsid w:val="003548D8"/>
    <w:rsid w:val="00354BDD"/>
    <w:rsid w:val="003554CA"/>
    <w:rsid w:val="00356227"/>
    <w:rsid w:val="00360232"/>
    <w:rsid w:val="003602E0"/>
    <w:rsid w:val="00360395"/>
    <w:rsid w:val="00360D01"/>
    <w:rsid w:val="00362569"/>
    <w:rsid w:val="003629A0"/>
    <w:rsid w:val="00362F42"/>
    <w:rsid w:val="003631B6"/>
    <w:rsid w:val="003636CD"/>
    <w:rsid w:val="00363BE5"/>
    <w:rsid w:val="0036487C"/>
    <w:rsid w:val="00364D37"/>
    <w:rsid w:val="00365411"/>
    <w:rsid w:val="00365DD3"/>
    <w:rsid w:val="00365FA2"/>
    <w:rsid w:val="00366C69"/>
    <w:rsid w:val="00366E93"/>
    <w:rsid w:val="00366F64"/>
    <w:rsid w:val="003673CB"/>
    <w:rsid w:val="00367441"/>
    <w:rsid w:val="00367B1D"/>
    <w:rsid w:val="00370E4F"/>
    <w:rsid w:val="00371215"/>
    <w:rsid w:val="00371AD2"/>
    <w:rsid w:val="00372F0D"/>
    <w:rsid w:val="003736EF"/>
    <w:rsid w:val="00373A50"/>
    <w:rsid w:val="00373E5F"/>
    <w:rsid w:val="00374059"/>
    <w:rsid w:val="003751C6"/>
    <w:rsid w:val="0037535B"/>
    <w:rsid w:val="0037552D"/>
    <w:rsid w:val="003756DB"/>
    <w:rsid w:val="00375A0A"/>
    <w:rsid w:val="00376950"/>
    <w:rsid w:val="00376985"/>
    <w:rsid w:val="003770BB"/>
    <w:rsid w:val="0037771A"/>
    <w:rsid w:val="003802DC"/>
    <w:rsid w:val="00380E4E"/>
    <w:rsid w:val="00380FBF"/>
    <w:rsid w:val="0038124F"/>
    <w:rsid w:val="00382A43"/>
    <w:rsid w:val="00382D60"/>
    <w:rsid w:val="00382F29"/>
    <w:rsid w:val="00383C8D"/>
    <w:rsid w:val="00383DE5"/>
    <w:rsid w:val="00384808"/>
    <w:rsid w:val="003852FB"/>
    <w:rsid w:val="00385429"/>
    <w:rsid w:val="00385B05"/>
    <w:rsid w:val="00385BA1"/>
    <w:rsid w:val="00386382"/>
    <w:rsid w:val="003865EF"/>
    <w:rsid w:val="003866C8"/>
    <w:rsid w:val="00386BA9"/>
    <w:rsid w:val="00390017"/>
    <w:rsid w:val="003901A3"/>
    <w:rsid w:val="00390436"/>
    <w:rsid w:val="0039072F"/>
    <w:rsid w:val="00390BB3"/>
    <w:rsid w:val="003923B6"/>
    <w:rsid w:val="00392D4D"/>
    <w:rsid w:val="003940CE"/>
    <w:rsid w:val="00397ABA"/>
    <w:rsid w:val="00397C1D"/>
    <w:rsid w:val="003A0E2D"/>
    <w:rsid w:val="003A0EB3"/>
    <w:rsid w:val="003A1227"/>
    <w:rsid w:val="003A180F"/>
    <w:rsid w:val="003A18DD"/>
    <w:rsid w:val="003A1CDD"/>
    <w:rsid w:val="003A20C8"/>
    <w:rsid w:val="003A2C29"/>
    <w:rsid w:val="003A2DB5"/>
    <w:rsid w:val="003A2EC3"/>
    <w:rsid w:val="003A3455"/>
    <w:rsid w:val="003A36BF"/>
    <w:rsid w:val="003A36F2"/>
    <w:rsid w:val="003A3D39"/>
    <w:rsid w:val="003A3EC7"/>
    <w:rsid w:val="003A40B4"/>
    <w:rsid w:val="003A5E3F"/>
    <w:rsid w:val="003A694F"/>
    <w:rsid w:val="003A6EDF"/>
    <w:rsid w:val="003A7712"/>
    <w:rsid w:val="003A771E"/>
    <w:rsid w:val="003A7834"/>
    <w:rsid w:val="003B039F"/>
    <w:rsid w:val="003B0B5B"/>
    <w:rsid w:val="003B0E0F"/>
    <w:rsid w:val="003B0E79"/>
    <w:rsid w:val="003B0FC3"/>
    <w:rsid w:val="003B202C"/>
    <w:rsid w:val="003B3575"/>
    <w:rsid w:val="003B4806"/>
    <w:rsid w:val="003B50BC"/>
    <w:rsid w:val="003B5D97"/>
    <w:rsid w:val="003B6352"/>
    <w:rsid w:val="003B63A4"/>
    <w:rsid w:val="003B6412"/>
    <w:rsid w:val="003B68FE"/>
    <w:rsid w:val="003B6D7D"/>
    <w:rsid w:val="003B7D7E"/>
    <w:rsid w:val="003C1012"/>
    <w:rsid w:val="003C11C9"/>
    <w:rsid w:val="003C1229"/>
    <w:rsid w:val="003C14A4"/>
    <w:rsid w:val="003C1AE2"/>
    <w:rsid w:val="003C1FD4"/>
    <w:rsid w:val="003C213D"/>
    <w:rsid w:val="003C214D"/>
    <w:rsid w:val="003C25AD"/>
    <w:rsid w:val="003C2735"/>
    <w:rsid w:val="003C2D21"/>
    <w:rsid w:val="003C3933"/>
    <w:rsid w:val="003C3EB1"/>
    <w:rsid w:val="003C4B5C"/>
    <w:rsid w:val="003C5E6B"/>
    <w:rsid w:val="003C616A"/>
    <w:rsid w:val="003C62BB"/>
    <w:rsid w:val="003C7AD7"/>
    <w:rsid w:val="003D0346"/>
    <w:rsid w:val="003D0496"/>
    <w:rsid w:val="003D0FC3"/>
    <w:rsid w:val="003D2C1D"/>
    <w:rsid w:val="003D2C34"/>
    <w:rsid w:val="003D3CA2"/>
    <w:rsid w:val="003D3DDD"/>
    <w:rsid w:val="003D44A0"/>
    <w:rsid w:val="003D5CBF"/>
    <w:rsid w:val="003D5CDD"/>
    <w:rsid w:val="003D61EF"/>
    <w:rsid w:val="003D66D2"/>
    <w:rsid w:val="003D6F99"/>
    <w:rsid w:val="003D7842"/>
    <w:rsid w:val="003E07AE"/>
    <w:rsid w:val="003E099F"/>
    <w:rsid w:val="003E0EC3"/>
    <w:rsid w:val="003E14FC"/>
    <w:rsid w:val="003E18E2"/>
    <w:rsid w:val="003E281A"/>
    <w:rsid w:val="003E2976"/>
    <w:rsid w:val="003E2EC2"/>
    <w:rsid w:val="003E34D2"/>
    <w:rsid w:val="003E3500"/>
    <w:rsid w:val="003E4858"/>
    <w:rsid w:val="003E4A47"/>
    <w:rsid w:val="003E53C6"/>
    <w:rsid w:val="003E6316"/>
    <w:rsid w:val="003E6884"/>
    <w:rsid w:val="003E6AC5"/>
    <w:rsid w:val="003F0096"/>
    <w:rsid w:val="003F0850"/>
    <w:rsid w:val="003F0D12"/>
    <w:rsid w:val="003F160C"/>
    <w:rsid w:val="003F2D80"/>
    <w:rsid w:val="003F324F"/>
    <w:rsid w:val="003F33BC"/>
    <w:rsid w:val="003F33C8"/>
    <w:rsid w:val="003F37EE"/>
    <w:rsid w:val="003F3D4E"/>
    <w:rsid w:val="003F477E"/>
    <w:rsid w:val="003F52E3"/>
    <w:rsid w:val="003F60BF"/>
    <w:rsid w:val="003F6342"/>
    <w:rsid w:val="003F6CD2"/>
    <w:rsid w:val="003F788D"/>
    <w:rsid w:val="0040126E"/>
    <w:rsid w:val="004020D4"/>
    <w:rsid w:val="004021B6"/>
    <w:rsid w:val="004026D8"/>
    <w:rsid w:val="004047C4"/>
    <w:rsid w:val="0040570B"/>
    <w:rsid w:val="00405EDB"/>
    <w:rsid w:val="00405FB1"/>
    <w:rsid w:val="00406460"/>
    <w:rsid w:val="004121C5"/>
    <w:rsid w:val="00412461"/>
    <w:rsid w:val="00412546"/>
    <w:rsid w:val="004125C1"/>
    <w:rsid w:val="00412603"/>
    <w:rsid w:val="00413053"/>
    <w:rsid w:val="0041319C"/>
    <w:rsid w:val="0041373B"/>
    <w:rsid w:val="004137B6"/>
    <w:rsid w:val="00413A54"/>
    <w:rsid w:val="00413A5C"/>
    <w:rsid w:val="00413C10"/>
    <w:rsid w:val="00413CD9"/>
    <w:rsid w:val="00413F9A"/>
    <w:rsid w:val="004140CA"/>
    <w:rsid w:val="00414C65"/>
    <w:rsid w:val="00415D76"/>
    <w:rsid w:val="00416665"/>
    <w:rsid w:val="00416A67"/>
    <w:rsid w:val="00416ACB"/>
    <w:rsid w:val="0041757B"/>
    <w:rsid w:val="00420B1B"/>
    <w:rsid w:val="00420DDB"/>
    <w:rsid w:val="00421DCF"/>
    <w:rsid w:val="00422107"/>
    <w:rsid w:val="00422341"/>
    <w:rsid w:val="00423641"/>
    <w:rsid w:val="0042398F"/>
    <w:rsid w:val="00424026"/>
    <w:rsid w:val="00424C51"/>
    <w:rsid w:val="004257A3"/>
    <w:rsid w:val="00426266"/>
    <w:rsid w:val="004264BC"/>
    <w:rsid w:val="0042681B"/>
    <w:rsid w:val="00430A2D"/>
    <w:rsid w:val="00431505"/>
    <w:rsid w:val="004317A9"/>
    <w:rsid w:val="00431AF0"/>
    <w:rsid w:val="0043213A"/>
    <w:rsid w:val="004330F4"/>
    <w:rsid w:val="00433590"/>
    <w:rsid w:val="0043393D"/>
    <w:rsid w:val="004340C4"/>
    <w:rsid w:val="004344C7"/>
    <w:rsid w:val="004346A7"/>
    <w:rsid w:val="004348F2"/>
    <w:rsid w:val="00434A58"/>
    <w:rsid w:val="00434C84"/>
    <w:rsid w:val="00435274"/>
    <w:rsid w:val="004352AD"/>
    <w:rsid w:val="0043545D"/>
    <w:rsid w:val="00435555"/>
    <w:rsid w:val="00435FE2"/>
    <w:rsid w:val="004361CF"/>
    <w:rsid w:val="00436E2F"/>
    <w:rsid w:val="00436EAB"/>
    <w:rsid w:val="00442FF6"/>
    <w:rsid w:val="00443D40"/>
    <w:rsid w:val="004461D9"/>
    <w:rsid w:val="00446AC6"/>
    <w:rsid w:val="0044759B"/>
    <w:rsid w:val="00447B86"/>
    <w:rsid w:val="00447F54"/>
    <w:rsid w:val="00450B7E"/>
    <w:rsid w:val="004511F2"/>
    <w:rsid w:val="0045136B"/>
    <w:rsid w:val="00451B9B"/>
    <w:rsid w:val="00451C7E"/>
    <w:rsid w:val="004526F6"/>
    <w:rsid w:val="00453001"/>
    <w:rsid w:val="00453BB6"/>
    <w:rsid w:val="00453CAA"/>
    <w:rsid w:val="00455113"/>
    <w:rsid w:val="00455122"/>
    <w:rsid w:val="00456421"/>
    <w:rsid w:val="00456D4D"/>
    <w:rsid w:val="00456DAB"/>
    <w:rsid w:val="004578FD"/>
    <w:rsid w:val="0046062E"/>
    <w:rsid w:val="004608B7"/>
    <w:rsid w:val="00460CC3"/>
    <w:rsid w:val="00460E86"/>
    <w:rsid w:val="004610CB"/>
    <w:rsid w:val="00461B59"/>
    <w:rsid w:val="00462266"/>
    <w:rsid w:val="00463E76"/>
    <w:rsid w:val="00463EB6"/>
    <w:rsid w:val="004646B4"/>
    <w:rsid w:val="00464A88"/>
    <w:rsid w:val="00464CB3"/>
    <w:rsid w:val="004651A0"/>
    <w:rsid w:val="00466532"/>
    <w:rsid w:val="004672C7"/>
    <w:rsid w:val="00467488"/>
    <w:rsid w:val="00467CD9"/>
    <w:rsid w:val="0047083E"/>
    <w:rsid w:val="00470D4E"/>
    <w:rsid w:val="00470EB5"/>
    <w:rsid w:val="00471B32"/>
    <w:rsid w:val="0047286B"/>
    <w:rsid w:val="00472E27"/>
    <w:rsid w:val="00474220"/>
    <w:rsid w:val="004752D3"/>
    <w:rsid w:val="004754E1"/>
    <w:rsid w:val="00475CE0"/>
    <w:rsid w:val="00476827"/>
    <w:rsid w:val="00476BD4"/>
    <w:rsid w:val="00476F8A"/>
    <w:rsid w:val="00477855"/>
    <w:rsid w:val="00477C35"/>
    <w:rsid w:val="004807D8"/>
    <w:rsid w:val="00480988"/>
    <w:rsid w:val="00480E05"/>
    <w:rsid w:val="00481EF5"/>
    <w:rsid w:val="00482BBE"/>
    <w:rsid w:val="00483A12"/>
    <w:rsid w:val="00483E6D"/>
    <w:rsid w:val="00484A77"/>
    <w:rsid w:val="0048540F"/>
    <w:rsid w:val="00485970"/>
    <w:rsid w:val="00485C0D"/>
    <w:rsid w:val="00486575"/>
    <w:rsid w:val="004866D0"/>
    <w:rsid w:val="004912D2"/>
    <w:rsid w:val="0049245D"/>
    <w:rsid w:val="00493EE4"/>
    <w:rsid w:val="00494242"/>
    <w:rsid w:val="00494E8E"/>
    <w:rsid w:val="004955BC"/>
    <w:rsid w:val="00495C50"/>
    <w:rsid w:val="00495C6F"/>
    <w:rsid w:val="00495D63"/>
    <w:rsid w:val="0049648F"/>
    <w:rsid w:val="00496606"/>
    <w:rsid w:val="00496F05"/>
    <w:rsid w:val="00497370"/>
    <w:rsid w:val="00497D4F"/>
    <w:rsid w:val="004A0F39"/>
    <w:rsid w:val="004A251F"/>
    <w:rsid w:val="004A2582"/>
    <w:rsid w:val="004A3BF1"/>
    <w:rsid w:val="004A3E42"/>
    <w:rsid w:val="004A4715"/>
    <w:rsid w:val="004A5046"/>
    <w:rsid w:val="004A565E"/>
    <w:rsid w:val="004A5DF3"/>
    <w:rsid w:val="004A6134"/>
    <w:rsid w:val="004A7092"/>
    <w:rsid w:val="004B01DF"/>
    <w:rsid w:val="004B030C"/>
    <w:rsid w:val="004B1424"/>
    <w:rsid w:val="004B2431"/>
    <w:rsid w:val="004B378E"/>
    <w:rsid w:val="004B4279"/>
    <w:rsid w:val="004B49E6"/>
    <w:rsid w:val="004B4D69"/>
    <w:rsid w:val="004B6EE2"/>
    <w:rsid w:val="004B7D7F"/>
    <w:rsid w:val="004C01A8"/>
    <w:rsid w:val="004C0626"/>
    <w:rsid w:val="004C1840"/>
    <w:rsid w:val="004C24C9"/>
    <w:rsid w:val="004C31B6"/>
    <w:rsid w:val="004C3B4F"/>
    <w:rsid w:val="004C5319"/>
    <w:rsid w:val="004C621F"/>
    <w:rsid w:val="004C7948"/>
    <w:rsid w:val="004C7BB8"/>
    <w:rsid w:val="004C7C60"/>
    <w:rsid w:val="004C7E8F"/>
    <w:rsid w:val="004D0C61"/>
    <w:rsid w:val="004D0DFE"/>
    <w:rsid w:val="004D1D91"/>
    <w:rsid w:val="004D22C3"/>
    <w:rsid w:val="004D36F1"/>
    <w:rsid w:val="004D38CA"/>
    <w:rsid w:val="004D45C6"/>
    <w:rsid w:val="004D5B43"/>
    <w:rsid w:val="004D6E10"/>
    <w:rsid w:val="004D6F4D"/>
    <w:rsid w:val="004D6F95"/>
    <w:rsid w:val="004D72FE"/>
    <w:rsid w:val="004D7E91"/>
    <w:rsid w:val="004E003A"/>
    <w:rsid w:val="004E0768"/>
    <w:rsid w:val="004E15AC"/>
    <w:rsid w:val="004E1A1B"/>
    <w:rsid w:val="004E1A31"/>
    <w:rsid w:val="004E2DE0"/>
    <w:rsid w:val="004E3D68"/>
    <w:rsid w:val="004E4060"/>
    <w:rsid w:val="004E409A"/>
    <w:rsid w:val="004E427D"/>
    <w:rsid w:val="004E5DE2"/>
    <w:rsid w:val="004E7D5B"/>
    <w:rsid w:val="004F092D"/>
    <w:rsid w:val="004F0FB9"/>
    <w:rsid w:val="004F2F7E"/>
    <w:rsid w:val="004F32B5"/>
    <w:rsid w:val="004F407E"/>
    <w:rsid w:val="004F4EB2"/>
    <w:rsid w:val="004F5479"/>
    <w:rsid w:val="004F5981"/>
    <w:rsid w:val="004F6C11"/>
    <w:rsid w:val="004F7528"/>
    <w:rsid w:val="004F7BCA"/>
    <w:rsid w:val="004F7C62"/>
    <w:rsid w:val="004F7D89"/>
    <w:rsid w:val="004F7FF9"/>
    <w:rsid w:val="00500C6B"/>
    <w:rsid w:val="00501981"/>
    <w:rsid w:val="00501A85"/>
    <w:rsid w:val="00501BB3"/>
    <w:rsid w:val="005021DD"/>
    <w:rsid w:val="005026CA"/>
    <w:rsid w:val="00502B72"/>
    <w:rsid w:val="005036C4"/>
    <w:rsid w:val="00504BC1"/>
    <w:rsid w:val="00505134"/>
    <w:rsid w:val="0050594C"/>
    <w:rsid w:val="00505C04"/>
    <w:rsid w:val="00507590"/>
    <w:rsid w:val="00511F15"/>
    <w:rsid w:val="0051318C"/>
    <w:rsid w:val="0051335C"/>
    <w:rsid w:val="00513D69"/>
    <w:rsid w:val="0051412A"/>
    <w:rsid w:val="005142CD"/>
    <w:rsid w:val="005143C9"/>
    <w:rsid w:val="005157A9"/>
    <w:rsid w:val="00516D97"/>
    <w:rsid w:val="005173A7"/>
    <w:rsid w:val="005174A3"/>
    <w:rsid w:val="005177E1"/>
    <w:rsid w:val="00517FCE"/>
    <w:rsid w:val="00520C0A"/>
    <w:rsid w:val="005218B6"/>
    <w:rsid w:val="00522589"/>
    <w:rsid w:val="00523AAE"/>
    <w:rsid w:val="00523B02"/>
    <w:rsid w:val="00523CA9"/>
    <w:rsid w:val="00524545"/>
    <w:rsid w:val="005255BF"/>
    <w:rsid w:val="005257DE"/>
    <w:rsid w:val="00527200"/>
    <w:rsid w:val="00527B43"/>
    <w:rsid w:val="00530157"/>
    <w:rsid w:val="00530A5D"/>
    <w:rsid w:val="00530DAA"/>
    <w:rsid w:val="00531EBE"/>
    <w:rsid w:val="005329CF"/>
    <w:rsid w:val="00532F8B"/>
    <w:rsid w:val="00533737"/>
    <w:rsid w:val="00535AA7"/>
    <w:rsid w:val="00535B22"/>
    <w:rsid w:val="00535B79"/>
    <w:rsid w:val="00535D7C"/>
    <w:rsid w:val="00536579"/>
    <w:rsid w:val="00536C1E"/>
    <w:rsid w:val="00540713"/>
    <w:rsid w:val="00540FA4"/>
    <w:rsid w:val="00541D6D"/>
    <w:rsid w:val="00542F34"/>
    <w:rsid w:val="0054343A"/>
    <w:rsid w:val="00543974"/>
    <w:rsid w:val="00543EBF"/>
    <w:rsid w:val="00544ABA"/>
    <w:rsid w:val="00544EE5"/>
    <w:rsid w:val="0054593A"/>
    <w:rsid w:val="00545F73"/>
    <w:rsid w:val="0054610D"/>
    <w:rsid w:val="005467FB"/>
    <w:rsid w:val="00546AE9"/>
    <w:rsid w:val="00547667"/>
    <w:rsid w:val="00547989"/>
    <w:rsid w:val="00547FD9"/>
    <w:rsid w:val="00551320"/>
    <w:rsid w:val="005518A4"/>
    <w:rsid w:val="00552768"/>
    <w:rsid w:val="00552935"/>
    <w:rsid w:val="00553127"/>
    <w:rsid w:val="005537D5"/>
    <w:rsid w:val="00554B92"/>
    <w:rsid w:val="00554BE7"/>
    <w:rsid w:val="0055585E"/>
    <w:rsid w:val="0055595C"/>
    <w:rsid w:val="0055676A"/>
    <w:rsid w:val="0055699A"/>
    <w:rsid w:val="00556D37"/>
    <w:rsid w:val="00556D68"/>
    <w:rsid w:val="00557173"/>
    <w:rsid w:val="0055749A"/>
    <w:rsid w:val="005576A1"/>
    <w:rsid w:val="005576E8"/>
    <w:rsid w:val="00557A64"/>
    <w:rsid w:val="005605C0"/>
    <w:rsid w:val="00560D23"/>
    <w:rsid w:val="005615D8"/>
    <w:rsid w:val="005626D6"/>
    <w:rsid w:val="005638D4"/>
    <w:rsid w:val="0056456A"/>
    <w:rsid w:val="00565582"/>
    <w:rsid w:val="005656ED"/>
    <w:rsid w:val="00566544"/>
    <w:rsid w:val="00566608"/>
    <w:rsid w:val="005668E9"/>
    <w:rsid w:val="00566C83"/>
    <w:rsid w:val="00566DB6"/>
    <w:rsid w:val="005675E0"/>
    <w:rsid w:val="005700FE"/>
    <w:rsid w:val="00570390"/>
    <w:rsid w:val="0057054E"/>
    <w:rsid w:val="00570A14"/>
    <w:rsid w:val="00570B79"/>
    <w:rsid w:val="00570E24"/>
    <w:rsid w:val="00571F77"/>
    <w:rsid w:val="00572760"/>
    <w:rsid w:val="00573F28"/>
    <w:rsid w:val="005743DE"/>
    <w:rsid w:val="00574CA8"/>
    <w:rsid w:val="00574F3F"/>
    <w:rsid w:val="0057562C"/>
    <w:rsid w:val="005759F6"/>
    <w:rsid w:val="00575E3E"/>
    <w:rsid w:val="00575E7C"/>
    <w:rsid w:val="005765F5"/>
    <w:rsid w:val="00576D6C"/>
    <w:rsid w:val="00576F77"/>
    <w:rsid w:val="00577A2E"/>
    <w:rsid w:val="0058001B"/>
    <w:rsid w:val="00580E48"/>
    <w:rsid w:val="00580ED8"/>
    <w:rsid w:val="00580F0A"/>
    <w:rsid w:val="00581118"/>
    <w:rsid w:val="00581246"/>
    <w:rsid w:val="005816FA"/>
    <w:rsid w:val="00582C3A"/>
    <w:rsid w:val="00582E1A"/>
    <w:rsid w:val="00583147"/>
    <w:rsid w:val="00584416"/>
    <w:rsid w:val="005845E6"/>
    <w:rsid w:val="00584B39"/>
    <w:rsid w:val="00584DD9"/>
    <w:rsid w:val="00585028"/>
    <w:rsid w:val="005854D1"/>
    <w:rsid w:val="005858F2"/>
    <w:rsid w:val="00585BA3"/>
    <w:rsid w:val="00585F5B"/>
    <w:rsid w:val="0058620A"/>
    <w:rsid w:val="00587148"/>
    <w:rsid w:val="00587FC0"/>
    <w:rsid w:val="005906AD"/>
    <w:rsid w:val="00590DA6"/>
    <w:rsid w:val="00591C7D"/>
    <w:rsid w:val="00592B03"/>
    <w:rsid w:val="00593889"/>
    <w:rsid w:val="00593AB9"/>
    <w:rsid w:val="005944CB"/>
    <w:rsid w:val="00594ABB"/>
    <w:rsid w:val="00594D1C"/>
    <w:rsid w:val="00594E36"/>
    <w:rsid w:val="00594F0A"/>
    <w:rsid w:val="00595232"/>
    <w:rsid w:val="0059525E"/>
    <w:rsid w:val="00595442"/>
    <w:rsid w:val="00595887"/>
    <w:rsid w:val="005961F7"/>
    <w:rsid w:val="0059685E"/>
    <w:rsid w:val="00596B9C"/>
    <w:rsid w:val="00596EFF"/>
    <w:rsid w:val="005A054D"/>
    <w:rsid w:val="005A0A46"/>
    <w:rsid w:val="005A10B9"/>
    <w:rsid w:val="005A11EA"/>
    <w:rsid w:val="005A18FA"/>
    <w:rsid w:val="005A269F"/>
    <w:rsid w:val="005A305E"/>
    <w:rsid w:val="005A30BB"/>
    <w:rsid w:val="005A3887"/>
    <w:rsid w:val="005A3D61"/>
    <w:rsid w:val="005A46CF"/>
    <w:rsid w:val="005A6555"/>
    <w:rsid w:val="005A7D48"/>
    <w:rsid w:val="005B029B"/>
    <w:rsid w:val="005B0542"/>
    <w:rsid w:val="005B2225"/>
    <w:rsid w:val="005B2799"/>
    <w:rsid w:val="005B2B77"/>
    <w:rsid w:val="005B3D4A"/>
    <w:rsid w:val="005B41C2"/>
    <w:rsid w:val="005B4D87"/>
    <w:rsid w:val="005B5760"/>
    <w:rsid w:val="005B72AE"/>
    <w:rsid w:val="005B7523"/>
    <w:rsid w:val="005B7DD1"/>
    <w:rsid w:val="005C00A0"/>
    <w:rsid w:val="005C0D12"/>
    <w:rsid w:val="005C1CAD"/>
    <w:rsid w:val="005C28FA"/>
    <w:rsid w:val="005C2D63"/>
    <w:rsid w:val="005C39FF"/>
    <w:rsid w:val="005C40F4"/>
    <w:rsid w:val="005C43BE"/>
    <w:rsid w:val="005C44F3"/>
    <w:rsid w:val="005C712D"/>
    <w:rsid w:val="005C7C75"/>
    <w:rsid w:val="005D02A9"/>
    <w:rsid w:val="005D0E4F"/>
    <w:rsid w:val="005D1041"/>
    <w:rsid w:val="005D18F7"/>
    <w:rsid w:val="005D1E32"/>
    <w:rsid w:val="005D206B"/>
    <w:rsid w:val="005D22B7"/>
    <w:rsid w:val="005D2BDE"/>
    <w:rsid w:val="005D3D76"/>
    <w:rsid w:val="005D41B5"/>
    <w:rsid w:val="005D4578"/>
    <w:rsid w:val="005D4EFA"/>
    <w:rsid w:val="005D55BA"/>
    <w:rsid w:val="005D5ADB"/>
    <w:rsid w:val="005D648A"/>
    <w:rsid w:val="005D7155"/>
    <w:rsid w:val="005D7E0D"/>
    <w:rsid w:val="005E0C37"/>
    <w:rsid w:val="005E234A"/>
    <w:rsid w:val="005E251E"/>
    <w:rsid w:val="005E3103"/>
    <w:rsid w:val="005E35CC"/>
    <w:rsid w:val="005E371E"/>
    <w:rsid w:val="005E53F9"/>
    <w:rsid w:val="005E775D"/>
    <w:rsid w:val="005E7781"/>
    <w:rsid w:val="005F058B"/>
    <w:rsid w:val="005F0A43"/>
    <w:rsid w:val="005F0CC7"/>
    <w:rsid w:val="005F0ED5"/>
    <w:rsid w:val="005F127B"/>
    <w:rsid w:val="005F13DE"/>
    <w:rsid w:val="005F27BF"/>
    <w:rsid w:val="005F3694"/>
    <w:rsid w:val="005F3FBD"/>
    <w:rsid w:val="005F4171"/>
    <w:rsid w:val="005F46D6"/>
    <w:rsid w:val="005F4DD6"/>
    <w:rsid w:val="005F50D8"/>
    <w:rsid w:val="005F53A1"/>
    <w:rsid w:val="005F6B77"/>
    <w:rsid w:val="005F7487"/>
    <w:rsid w:val="006001A1"/>
    <w:rsid w:val="006002C7"/>
    <w:rsid w:val="00600F95"/>
    <w:rsid w:val="00601839"/>
    <w:rsid w:val="00602262"/>
    <w:rsid w:val="00602759"/>
    <w:rsid w:val="0060277A"/>
    <w:rsid w:val="00602B7C"/>
    <w:rsid w:val="00602D7D"/>
    <w:rsid w:val="00603312"/>
    <w:rsid w:val="00604DC7"/>
    <w:rsid w:val="00604E47"/>
    <w:rsid w:val="006051E5"/>
    <w:rsid w:val="00605441"/>
    <w:rsid w:val="006066FA"/>
    <w:rsid w:val="00606970"/>
    <w:rsid w:val="00606A20"/>
    <w:rsid w:val="00607160"/>
    <w:rsid w:val="006072C6"/>
    <w:rsid w:val="006077DE"/>
    <w:rsid w:val="00607A2E"/>
    <w:rsid w:val="006105A2"/>
    <w:rsid w:val="00610E98"/>
    <w:rsid w:val="006130F7"/>
    <w:rsid w:val="006131E5"/>
    <w:rsid w:val="0061323F"/>
    <w:rsid w:val="00613AF8"/>
    <w:rsid w:val="00613CF9"/>
    <w:rsid w:val="00613D8E"/>
    <w:rsid w:val="006142E0"/>
    <w:rsid w:val="00614A6F"/>
    <w:rsid w:val="00616112"/>
    <w:rsid w:val="00616F1A"/>
    <w:rsid w:val="006172BF"/>
    <w:rsid w:val="006175C0"/>
    <w:rsid w:val="00617F75"/>
    <w:rsid w:val="006205CA"/>
    <w:rsid w:val="00621756"/>
    <w:rsid w:val="00621E5E"/>
    <w:rsid w:val="00621F53"/>
    <w:rsid w:val="00622E2A"/>
    <w:rsid w:val="00623089"/>
    <w:rsid w:val="0062308E"/>
    <w:rsid w:val="006234C4"/>
    <w:rsid w:val="00623D12"/>
    <w:rsid w:val="00623DBF"/>
    <w:rsid w:val="006244C9"/>
    <w:rsid w:val="006245F6"/>
    <w:rsid w:val="0062475D"/>
    <w:rsid w:val="0062495F"/>
    <w:rsid w:val="0062499B"/>
    <w:rsid w:val="0062660B"/>
    <w:rsid w:val="00626675"/>
    <w:rsid w:val="00626AD1"/>
    <w:rsid w:val="00626F7F"/>
    <w:rsid w:val="0062786F"/>
    <w:rsid w:val="006304BC"/>
    <w:rsid w:val="00630DCE"/>
    <w:rsid w:val="0063120A"/>
    <w:rsid w:val="00631400"/>
    <w:rsid w:val="0063150B"/>
    <w:rsid w:val="00631585"/>
    <w:rsid w:val="00634ACF"/>
    <w:rsid w:val="00635035"/>
    <w:rsid w:val="0063580D"/>
    <w:rsid w:val="00635CAE"/>
    <w:rsid w:val="0063624D"/>
    <w:rsid w:val="00637240"/>
    <w:rsid w:val="0063754D"/>
    <w:rsid w:val="0063766C"/>
    <w:rsid w:val="006376D4"/>
    <w:rsid w:val="00637725"/>
    <w:rsid w:val="00637F11"/>
    <w:rsid w:val="00640002"/>
    <w:rsid w:val="0064154B"/>
    <w:rsid w:val="006417CE"/>
    <w:rsid w:val="0064351A"/>
    <w:rsid w:val="00643660"/>
    <w:rsid w:val="00643B1F"/>
    <w:rsid w:val="00644721"/>
    <w:rsid w:val="00644CAB"/>
    <w:rsid w:val="00645180"/>
    <w:rsid w:val="0064529D"/>
    <w:rsid w:val="006463B5"/>
    <w:rsid w:val="00650139"/>
    <w:rsid w:val="0065183E"/>
    <w:rsid w:val="00652756"/>
    <w:rsid w:val="00652AD8"/>
    <w:rsid w:val="00652B79"/>
    <w:rsid w:val="006533C3"/>
    <w:rsid w:val="00654068"/>
    <w:rsid w:val="00654B38"/>
    <w:rsid w:val="00654B83"/>
    <w:rsid w:val="00655061"/>
    <w:rsid w:val="0065510C"/>
    <w:rsid w:val="00655B63"/>
    <w:rsid w:val="00655E1D"/>
    <w:rsid w:val="00656158"/>
    <w:rsid w:val="006571F6"/>
    <w:rsid w:val="00657380"/>
    <w:rsid w:val="0065781C"/>
    <w:rsid w:val="00657F12"/>
    <w:rsid w:val="00660639"/>
    <w:rsid w:val="006608F7"/>
    <w:rsid w:val="006618CC"/>
    <w:rsid w:val="00662111"/>
    <w:rsid w:val="00662118"/>
    <w:rsid w:val="00662BE5"/>
    <w:rsid w:val="006638AD"/>
    <w:rsid w:val="00663FAA"/>
    <w:rsid w:val="00664655"/>
    <w:rsid w:val="00664FC8"/>
    <w:rsid w:val="006651C3"/>
    <w:rsid w:val="00666114"/>
    <w:rsid w:val="006664C2"/>
    <w:rsid w:val="00667105"/>
    <w:rsid w:val="0066732C"/>
    <w:rsid w:val="006679F5"/>
    <w:rsid w:val="00667B77"/>
    <w:rsid w:val="00670C32"/>
    <w:rsid w:val="006716DA"/>
    <w:rsid w:val="006724BF"/>
    <w:rsid w:val="006728ED"/>
    <w:rsid w:val="00672917"/>
    <w:rsid w:val="006732B1"/>
    <w:rsid w:val="0067446F"/>
    <w:rsid w:val="006746A4"/>
    <w:rsid w:val="00674DF0"/>
    <w:rsid w:val="00674EED"/>
    <w:rsid w:val="00675558"/>
    <w:rsid w:val="00675611"/>
    <w:rsid w:val="006756C5"/>
    <w:rsid w:val="00675A60"/>
    <w:rsid w:val="00675BCD"/>
    <w:rsid w:val="0067697E"/>
    <w:rsid w:val="00677443"/>
    <w:rsid w:val="0067769A"/>
    <w:rsid w:val="006806A3"/>
    <w:rsid w:val="006806A6"/>
    <w:rsid w:val="00681211"/>
    <w:rsid w:val="0068128A"/>
    <w:rsid w:val="00681B36"/>
    <w:rsid w:val="00682BCA"/>
    <w:rsid w:val="00682E14"/>
    <w:rsid w:val="0068436C"/>
    <w:rsid w:val="0068526E"/>
    <w:rsid w:val="0068545E"/>
    <w:rsid w:val="00685FD4"/>
    <w:rsid w:val="00686612"/>
    <w:rsid w:val="0068661E"/>
    <w:rsid w:val="00686637"/>
    <w:rsid w:val="006866F4"/>
    <w:rsid w:val="006879B2"/>
    <w:rsid w:val="006906B9"/>
    <w:rsid w:val="00690A49"/>
    <w:rsid w:val="00690BB6"/>
    <w:rsid w:val="00691B30"/>
    <w:rsid w:val="00692A3C"/>
    <w:rsid w:val="00693266"/>
    <w:rsid w:val="00693433"/>
    <w:rsid w:val="006938C8"/>
    <w:rsid w:val="00693E1F"/>
    <w:rsid w:val="00693ECB"/>
    <w:rsid w:val="0069470C"/>
    <w:rsid w:val="00694797"/>
    <w:rsid w:val="00695887"/>
    <w:rsid w:val="00695E9C"/>
    <w:rsid w:val="0069683D"/>
    <w:rsid w:val="00697733"/>
    <w:rsid w:val="006A16A2"/>
    <w:rsid w:val="006A1D7D"/>
    <w:rsid w:val="006A1E46"/>
    <w:rsid w:val="006A2439"/>
    <w:rsid w:val="006A254E"/>
    <w:rsid w:val="006A26A3"/>
    <w:rsid w:val="006A2C1B"/>
    <w:rsid w:val="006A2C30"/>
    <w:rsid w:val="006A301C"/>
    <w:rsid w:val="006A3E2B"/>
    <w:rsid w:val="006A5342"/>
    <w:rsid w:val="006A6664"/>
    <w:rsid w:val="006A6E17"/>
    <w:rsid w:val="006A7FAE"/>
    <w:rsid w:val="006B031B"/>
    <w:rsid w:val="006B120D"/>
    <w:rsid w:val="006B17E7"/>
    <w:rsid w:val="006B19E8"/>
    <w:rsid w:val="006B1A8A"/>
    <w:rsid w:val="006B1FD5"/>
    <w:rsid w:val="006B242B"/>
    <w:rsid w:val="006B3450"/>
    <w:rsid w:val="006B4FFF"/>
    <w:rsid w:val="006B555A"/>
    <w:rsid w:val="006B5F6D"/>
    <w:rsid w:val="006B600A"/>
    <w:rsid w:val="006B6635"/>
    <w:rsid w:val="006B7D22"/>
    <w:rsid w:val="006B7D2C"/>
    <w:rsid w:val="006C05E0"/>
    <w:rsid w:val="006C1019"/>
    <w:rsid w:val="006C2BB5"/>
    <w:rsid w:val="006C2BEE"/>
    <w:rsid w:val="006C2D63"/>
    <w:rsid w:val="006C3AD8"/>
    <w:rsid w:val="006C4393"/>
    <w:rsid w:val="006C4516"/>
    <w:rsid w:val="006C455E"/>
    <w:rsid w:val="006C591B"/>
    <w:rsid w:val="006C5958"/>
    <w:rsid w:val="006C5B4F"/>
    <w:rsid w:val="006C643C"/>
    <w:rsid w:val="006C6E3A"/>
    <w:rsid w:val="006C6FD7"/>
    <w:rsid w:val="006C71F8"/>
    <w:rsid w:val="006C7605"/>
    <w:rsid w:val="006D00DB"/>
    <w:rsid w:val="006D0296"/>
    <w:rsid w:val="006D0361"/>
    <w:rsid w:val="006D16B0"/>
    <w:rsid w:val="006D2182"/>
    <w:rsid w:val="006D2444"/>
    <w:rsid w:val="006D254B"/>
    <w:rsid w:val="006D289B"/>
    <w:rsid w:val="006D3BE1"/>
    <w:rsid w:val="006D401F"/>
    <w:rsid w:val="006D48FC"/>
    <w:rsid w:val="006D4EC2"/>
    <w:rsid w:val="006D5CF1"/>
    <w:rsid w:val="006D61F4"/>
    <w:rsid w:val="006D62BC"/>
    <w:rsid w:val="006D6450"/>
    <w:rsid w:val="006D6939"/>
    <w:rsid w:val="006D7EB0"/>
    <w:rsid w:val="006E0138"/>
    <w:rsid w:val="006E077A"/>
    <w:rsid w:val="006E0BB0"/>
    <w:rsid w:val="006E12C3"/>
    <w:rsid w:val="006E1F04"/>
    <w:rsid w:val="006E2425"/>
    <w:rsid w:val="006E2529"/>
    <w:rsid w:val="006E45F3"/>
    <w:rsid w:val="006E46E6"/>
    <w:rsid w:val="006E499B"/>
    <w:rsid w:val="006E4A2F"/>
    <w:rsid w:val="006E4ED4"/>
    <w:rsid w:val="006E5B4D"/>
    <w:rsid w:val="006E5E19"/>
    <w:rsid w:val="006E61C3"/>
    <w:rsid w:val="006E6F9E"/>
    <w:rsid w:val="006E70B7"/>
    <w:rsid w:val="006E799D"/>
    <w:rsid w:val="006F0593"/>
    <w:rsid w:val="006F0C9A"/>
    <w:rsid w:val="006F1064"/>
    <w:rsid w:val="006F1EB7"/>
    <w:rsid w:val="006F403C"/>
    <w:rsid w:val="006F52E5"/>
    <w:rsid w:val="006F5E62"/>
    <w:rsid w:val="006F5FA6"/>
    <w:rsid w:val="006F6066"/>
    <w:rsid w:val="006F6850"/>
    <w:rsid w:val="006F707E"/>
    <w:rsid w:val="007001DC"/>
    <w:rsid w:val="007009A2"/>
    <w:rsid w:val="007018A4"/>
    <w:rsid w:val="007025CB"/>
    <w:rsid w:val="007034AA"/>
    <w:rsid w:val="00703C9D"/>
    <w:rsid w:val="007045C2"/>
    <w:rsid w:val="007046E0"/>
    <w:rsid w:val="0070490C"/>
    <w:rsid w:val="00704B15"/>
    <w:rsid w:val="00705800"/>
    <w:rsid w:val="00705C38"/>
    <w:rsid w:val="00706465"/>
    <w:rsid w:val="0070695A"/>
    <w:rsid w:val="0070782D"/>
    <w:rsid w:val="0071072A"/>
    <w:rsid w:val="007108CD"/>
    <w:rsid w:val="007109C2"/>
    <w:rsid w:val="00711340"/>
    <w:rsid w:val="00711C34"/>
    <w:rsid w:val="007125CC"/>
    <w:rsid w:val="00712C42"/>
    <w:rsid w:val="00713DE4"/>
    <w:rsid w:val="00714C47"/>
    <w:rsid w:val="00715546"/>
    <w:rsid w:val="00716462"/>
    <w:rsid w:val="007167ED"/>
    <w:rsid w:val="0071718B"/>
    <w:rsid w:val="007171E0"/>
    <w:rsid w:val="00720F0B"/>
    <w:rsid w:val="00721084"/>
    <w:rsid w:val="00721262"/>
    <w:rsid w:val="00721D9B"/>
    <w:rsid w:val="00722121"/>
    <w:rsid w:val="007224B9"/>
    <w:rsid w:val="00722F94"/>
    <w:rsid w:val="00723AA7"/>
    <w:rsid w:val="00724027"/>
    <w:rsid w:val="0072432E"/>
    <w:rsid w:val="007247D3"/>
    <w:rsid w:val="00724D44"/>
    <w:rsid w:val="00725E33"/>
    <w:rsid w:val="00726036"/>
    <w:rsid w:val="00726279"/>
    <w:rsid w:val="00726A9B"/>
    <w:rsid w:val="00727530"/>
    <w:rsid w:val="00731D06"/>
    <w:rsid w:val="00731E7C"/>
    <w:rsid w:val="007325CC"/>
    <w:rsid w:val="007329EF"/>
    <w:rsid w:val="0073327A"/>
    <w:rsid w:val="00733E3E"/>
    <w:rsid w:val="00734EBE"/>
    <w:rsid w:val="00736DD8"/>
    <w:rsid w:val="007370D0"/>
    <w:rsid w:val="00737B3B"/>
    <w:rsid w:val="0074076A"/>
    <w:rsid w:val="00740CA1"/>
    <w:rsid w:val="00741AF4"/>
    <w:rsid w:val="00741DCC"/>
    <w:rsid w:val="0074203A"/>
    <w:rsid w:val="007427B5"/>
    <w:rsid w:val="00742865"/>
    <w:rsid w:val="0074296C"/>
    <w:rsid w:val="00742C83"/>
    <w:rsid w:val="0074360F"/>
    <w:rsid w:val="00743782"/>
    <w:rsid w:val="00743A13"/>
    <w:rsid w:val="00744A64"/>
    <w:rsid w:val="00744B13"/>
    <w:rsid w:val="00744D47"/>
    <w:rsid w:val="00744EA0"/>
    <w:rsid w:val="0074638D"/>
    <w:rsid w:val="00746484"/>
    <w:rsid w:val="0074704F"/>
    <w:rsid w:val="0074737C"/>
    <w:rsid w:val="00747F48"/>
    <w:rsid w:val="00747F4C"/>
    <w:rsid w:val="00750423"/>
    <w:rsid w:val="00751091"/>
    <w:rsid w:val="00751A2A"/>
    <w:rsid w:val="00751B83"/>
    <w:rsid w:val="00752292"/>
    <w:rsid w:val="00753215"/>
    <w:rsid w:val="00753EF5"/>
    <w:rsid w:val="00754359"/>
    <w:rsid w:val="00754411"/>
    <w:rsid w:val="00754BD9"/>
    <w:rsid w:val="00754E7A"/>
    <w:rsid w:val="0075540C"/>
    <w:rsid w:val="00755B7A"/>
    <w:rsid w:val="00755DB1"/>
    <w:rsid w:val="007574FC"/>
    <w:rsid w:val="00760975"/>
    <w:rsid w:val="00761208"/>
    <w:rsid w:val="0076130D"/>
    <w:rsid w:val="0076142D"/>
    <w:rsid w:val="00761B92"/>
    <w:rsid w:val="00761FDA"/>
    <w:rsid w:val="007621FF"/>
    <w:rsid w:val="00762499"/>
    <w:rsid w:val="00762633"/>
    <w:rsid w:val="007634E3"/>
    <w:rsid w:val="00763AFD"/>
    <w:rsid w:val="00764194"/>
    <w:rsid w:val="00764E8B"/>
    <w:rsid w:val="00765ED3"/>
    <w:rsid w:val="00766755"/>
    <w:rsid w:val="0076681D"/>
    <w:rsid w:val="00766869"/>
    <w:rsid w:val="00766A65"/>
    <w:rsid w:val="007671F5"/>
    <w:rsid w:val="007676B8"/>
    <w:rsid w:val="0077175C"/>
    <w:rsid w:val="00771870"/>
    <w:rsid w:val="00771B4C"/>
    <w:rsid w:val="00771BF9"/>
    <w:rsid w:val="00771E7C"/>
    <w:rsid w:val="00772397"/>
    <w:rsid w:val="00772F8A"/>
    <w:rsid w:val="007739C6"/>
    <w:rsid w:val="00774364"/>
    <w:rsid w:val="00774889"/>
    <w:rsid w:val="00774CDC"/>
    <w:rsid w:val="00774FF5"/>
    <w:rsid w:val="007750B3"/>
    <w:rsid w:val="00775830"/>
    <w:rsid w:val="00775F76"/>
    <w:rsid w:val="0077697A"/>
    <w:rsid w:val="00776AEA"/>
    <w:rsid w:val="0077760E"/>
    <w:rsid w:val="00777BA0"/>
    <w:rsid w:val="007803BD"/>
    <w:rsid w:val="007807B6"/>
    <w:rsid w:val="00780A5E"/>
    <w:rsid w:val="007811DC"/>
    <w:rsid w:val="0078136E"/>
    <w:rsid w:val="007820FA"/>
    <w:rsid w:val="0078242A"/>
    <w:rsid w:val="00782592"/>
    <w:rsid w:val="0078285F"/>
    <w:rsid w:val="00783207"/>
    <w:rsid w:val="00783D1F"/>
    <w:rsid w:val="00783E1D"/>
    <w:rsid w:val="0078483B"/>
    <w:rsid w:val="00784EED"/>
    <w:rsid w:val="00785900"/>
    <w:rsid w:val="00786950"/>
    <w:rsid w:val="00786958"/>
    <w:rsid w:val="00786E71"/>
    <w:rsid w:val="0079162F"/>
    <w:rsid w:val="0079425E"/>
    <w:rsid w:val="00794416"/>
    <w:rsid w:val="00794924"/>
    <w:rsid w:val="007950F4"/>
    <w:rsid w:val="00796C99"/>
    <w:rsid w:val="007A0BC2"/>
    <w:rsid w:val="007A0FC1"/>
    <w:rsid w:val="007A1F3E"/>
    <w:rsid w:val="007A1F44"/>
    <w:rsid w:val="007A23FF"/>
    <w:rsid w:val="007A260C"/>
    <w:rsid w:val="007A295B"/>
    <w:rsid w:val="007A3424"/>
    <w:rsid w:val="007A35EF"/>
    <w:rsid w:val="007A4263"/>
    <w:rsid w:val="007A43A2"/>
    <w:rsid w:val="007A47F3"/>
    <w:rsid w:val="007A4D04"/>
    <w:rsid w:val="007A5219"/>
    <w:rsid w:val="007A5320"/>
    <w:rsid w:val="007A6463"/>
    <w:rsid w:val="007A74DB"/>
    <w:rsid w:val="007A7A96"/>
    <w:rsid w:val="007B03AF"/>
    <w:rsid w:val="007B0847"/>
    <w:rsid w:val="007B1543"/>
    <w:rsid w:val="007B1AC0"/>
    <w:rsid w:val="007B22D0"/>
    <w:rsid w:val="007B270A"/>
    <w:rsid w:val="007B2815"/>
    <w:rsid w:val="007B2D3B"/>
    <w:rsid w:val="007B2E08"/>
    <w:rsid w:val="007B318E"/>
    <w:rsid w:val="007B52CD"/>
    <w:rsid w:val="007B63E7"/>
    <w:rsid w:val="007B7DC1"/>
    <w:rsid w:val="007B7EDB"/>
    <w:rsid w:val="007C19AD"/>
    <w:rsid w:val="007C3598"/>
    <w:rsid w:val="007C3BA5"/>
    <w:rsid w:val="007C3FA8"/>
    <w:rsid w:val="007C68DA"/>
    <w:rsid w:val="007D02FC"/>
    <w:rsid w:val="007D0895"/>
    <w:rsid w:val="007D229A"/>
    <w:rsid w:val="007D29C0"/>
    <w:rsid w:val="007D2F44"/>
    <w:rsid w:val="007D2F4D"/>
    <w:rsid w:val="007D3370"/>
    <w:rsid w:val="007D4178"/>
    <w:rsid w:val="007D4D33"/>
    <w:rsid w:val="007D7175"/>
    <w:rsid w:val="007E0C33"/>
    <w:rsid w:val="007E1369"/>
    <w:rsid w:val="007E1A1B"/>
    <w:rsid w:val="007E1A88"/>
    <w:rsid w:val="007E1C11"/>
    <w:rsid w:val="007E2488"/>
    <w:rsid w:val="007E4C88"/>
    <w:rsid w:val="007E585E"/>
    <w:rsid w:val="007E5B02"/>
    <w:rsid w:val="007E6B35"/>
    <w:rsid w:val="007E7DDF"/>
    <w:rsid w:val="007F02C3"/>
    <w:rsid w:val="007F11C8"/>
    <w:rsid w:val="007F1CFB"/>
    <w:rsid w:val="007F220B"/>
    <w:rsid w:val="007F27DD"/>
    <w:rsid w:val="007F411E"/>
    <w:rsid w:val="007F55C8"/>
    <w:rsid w:val="007F6880"/>
    <w:rsid w:val="007F7439"/>
    <w:rsid w:val="007F76B4"/>
    <w:rsid w:val="008001B4"/>
    <w:rsid w:val="008002A3"/>
    <w:rsid w:val="00800769"/>
    <w:rsid w:val="00800ED2"/>
    <w:rsid w:val="00801B24"/>
    <w:rsid w:val="00802B80"/>
    <w:rsid w:val="00802E74"/>
    <w:rsid w:val="00803169"/>
    <w:rsid w:val="008040B8"/>
    <w:rsid w:val="00804B92"/>
    <w:rsid w:val="00804E21"/>
    <w:rsid w:val="00805092"/>
    <w:rsid w:val="00805741"/>
    <w:rsid w:val="0080589D"/>
    <w:rsid w:val="0080653A"/>
    <w:rsid w:val="00806AAF"/>
    <w:rsid w:val="008070AC"/>
    <w:rsid w:val="0080799F"/>
    <w:rsid w:val="008101FD"/>
    <w:rsid w:val="0081027A"/>
    <w:rsid w:val="00810D8D"/>
    <w:rsid w:val="00811003"/>
    <w:rsid w:val="00811835"/>
    <w:rsid w:val="00812FA9"/>
    <w:rsid w:val="008133A5"/>
    <w:rsid w:val="00813691"/>
    <w:rsid w:val="008152AB"/>
    <w:rsid w:val="0081581D"/>
    <w:rsid w:val="008172BE"/>
    <w:rsid w:val="00817B71"/>
    <w:rsid w:val="00820244"/>
    <w:rsid w:val="00821DD1"/>
    <w:rsid w:val="008221B3"/>
    <w:rsid w:val="0082248E"/>
    <w:rsid w:val="008232E4"/>
    <w:rsid w:val="00824FDF"/>
    <w:rsid w:val="00825125"/>
    <w:rsid w:val="008257CC"/>
    <w:rsid w:val="00825DE9"/>
    <w:rsid w:val="008274BF"/>
    <w:rsid w:val="00830DC3"/>
    <w:rsid w:val="0083136D"/>
    <w:rsid w:val="00831555"/>
    <w:rsid w:val="00831BC3"/>
    <w:rsid w:val="00831F52"/>
    <w:rsid w:val="00832154"/>
    <w:rsid w:val="008327DB"/>
    <w:rsid w:val="00832F5C"/>
    <w:rsid w:val="008339D7"/>
    <w:rsid w:val="00833A7A"/>
    <w:rsid w:val="00833B2A"/>
    <w:rsid w:val="00833CF6"/>
    <w:rsid w:val="008341E1"/>
    <w:rsid w:val="00834A27"/>
    <w:rsid w:val="00834DE6"/>
    <w:rsid w:val="00834F6B"/>
    <w:rsid w:val="0083550A"/>
    <w:rsid w:val="008357AD"/>
    <w:rsid w:val="008359E0"/>
    <w:rsid w:val="00836274"/>
    <w:rsid w:val="008374CB"/>
    <w:rsid w:val="008376F6"/>
    <w:rsid w:val="00837D5B"/>
    <w:rsid w:val="008401CA"/>
    <w:rsid w:val="008401F3"/>
    <w:rsid w:val="00840607"/>
    <w:rsid w:val="00841CD2"/>
    <w:rsid w:val="00842B77"/>
    <w:rsid w:val="00842C2D"/>
    <w:rsid w:val="0084309F"/>
    <w:rsid w:val="00844107"/>
    <w:rsid w:val="008452F2"/>
    <w:rsid w:val="0084532D"/>
    <w:rsid w:val="00845C12"/>
    <w:rsid w:val="008469D9"/>
    <w:rsid w:val="00846DC0"/>
    <w:rsid w:val="008474A7"/>
    <w:rsid w:val="008506B6"/>
    <w:rsid w:val="00850AE0"/>
    <w:rsid w:val="008524D2"/>
    <w:rsid w:val="008528C4"/>
    <w:rsid w:val="00852960"/>
    <w:rsid w:val="00852ABD"/>
    <w:rsid w:val="00852D57"/>
    <w:rsid w:val="00852E19"/>
    <w:rsid w:val="0085311C"/>
    <w:rsid w:val="00853489"/>
    <w:rsid w:val="00853F28"/>
    <w:rsid w:val="00856441"/>
    <w:rsid w:val="00856833"/>
    <w:rsid w:val="00856840"/>
    <w:rsid w:val="00857EDD"/>
    <w:rsid w:val="0086087C"/>
    <w:rsid w:val="00860D8E"/>
    <w:rsid w:val="008611FB"/>
    <w:rsid w:val="0086139D"/>
    <w:rsid w:val="00861A5D"/>
    <w:rsid w:val="0086275E"/>
    <w:rsid w:val="00862DD0"/>
    <w:rsid w:val="00862FDD"/>
    <w:rsid w:val="00863544"/>
    <w:rsid w:val="00863C82"/>
    <w:rsid w:val="00864440"/>
    <w:rsid w:val="00864D76"/>
    <w:rsid w:val="008650FC"/>
    <w:rsid w:val="00866D28"/>
    <w:rsid w:val="00866EB3"/>
    <w:rsid w:val="0086701A"/>
    <w:rsid w:val="00867BD2"/>
    <w:rsid w:val="008712FD"/>
    <w:rsid w:val="008716A1"/>
    <w:rsid w:val="008722DB"/>
    <w:rsid w:val="00872D3F"/>
    <w:rsid w:val="008733E4"/>
    <w:rsid w:val="008735CF"/>
    <w:rsid w:val="00873F15"/>
    <w:rsid w:val="00874096"/>
    <w:rsid w:val="008741C4"/>
    <w:rsid w:val="00874D47"/>
    <w:rsid w:val="008756A4"/>
    <w:rsid w:val="0087577E"/>
    <w:rsid w:val="00875F73"/>
    <w:rsid w:val="00876696"/>
    <w:rsid w:val="00880F30"/>
    <w:rsid w:val="00880FAE"/>
    <w:rsid w:val="0088277F"/>
    <w:rsid w:val="00882A42"/>
    <w:rsid w:val="00883089"/>
    <w:rsid w:val="008833E8"/>
    <w:rsid w:val="008836ED"/>
    <w:rsid w:val="008838E4"/>
    <w:rsid w:val="0088416D"/>
    <w:rsid w:val="008863BE"/>
    <w:rsid w:val="008863DB"/>
    <w:rsid w:val="00887025"/>
    <w:rsid w:val="00887B48"/>
    <w:rsid w:val="0089041E"/>
    <w:rsid w:val="008911BE"/>
    <w:rsid w:val="0089176E"/>
    <w:rsid w:val="008917E0"/>
    <w:rsid w:val="0089222A"/>
    <w:rsid w:val="00892365"/>
    <w:rsid w:val="00892BE5"/>
    <w:rsid w:val="008934D7"/>
    <w:rsid w:val="0089387C"/>
    <w:rsid w:val="0089444E"/>
    <w:rsid w:val="008949DF"/>
    <w:rsid w:val="00895068"/>
    <w:rsid w:val="008951DB"/>
    <w:rsid w:val="00896C81"/>
    <w:rsid w:val="00896D83"/>
    <w:rsid w:val="008A029D"/>
    <w:rsid w:val="008A0372"/>
    <w:rsid w:val="008A0AB2"/>
    <w:rsid w:val="008A0CFC"/>
    <w:rsid w:val="008A12FE"/>
    <w:rsid w:val="008A18D9"/>
    <w:rsid w:val="008A1EBE"/>
    <w:rsid w:val="008A28B6"/>
    <w:rsid w:val="008A2B64"/>
    <w:rsid w:val="008A2BB1"/>
    <w:rsid w:val="008A3466"/>
    <w:rsid w:val="008A376D"/>
    <w:rsid w:val="008A389F"/>
    <w:rsid w:val="008A3D02"/>
    <w:rsid w:val="008A56E8"/>
    <w:rsid w:val="008A56EA"/>
    <w:rsid w:val="008A5940"/>
    <w:rsid w:val="008A73B2"/>
    <w:rsid w:val="008B043F"/>
    <w:rsid w:val="008B0808"/>
    <w:rsid w:val="008B0AEC"/>
    <w:rsid w:val="008B0BCF"/>
    <w:rsid w:val="008B130E"/>
    <w:rsid w:val="008B1E53"/>
    <w:rsid w:val="008B1E5B"/>
    <w:rsid w:val="008B2403"/>
    <w:rsid w:val="008B389D"/>
    <w:rsid w:val="008B3C5C"/>
    <w:rsid w:val="008B3CE2"/>
    <w:rsid w:val="008B4157"/>
    <w:rsid w:val="008B4460"/>
    <w:rsid w:val="008B5299"/>
    <w:rsid w:val="008B5A5F"/>
    <w:rsid w:val="008B5AB0"/>
    <w:rsid w:val="008B6054"/>
    <w:rsid w:val="008B7B08"/>
    <w:rsid w:val="008C0E22"/>
    <w:rsid w:val="008C13F0"/>
    <w:rsid w:val="008C1F26"/>
    <w:rsid w:val="008C2113"/>
    <w:rsid w:val="008C2A3A"/>
    <w:rsid w:val="008C3480"/>
    <w:rsid w:val="008C4B4B"/>
    <w:rsid w:val="008C4C7E"/>
    <w:rsid w:val="008C521E"/>
    <w:rsid w:val="008C5C46"/>
    <w:rsid w:val="008C5FA8"/>
    <w:rsid w:val="008C6184"/>
    <w:rsid w:val="008C785E"/>
    <w:rsid w:val="008D0457"/>
    <w:rsid w:val="008D0AFB"/>
    <w:rsid w:val="008D0EA1"/>
    <w:rsid w:val="008D1511"/>
    <w:rsid w:val="008D1FB2"/>
    <w:rsid w:val="008D2415"/>
    <w:rsid w:val="008D3161"/>
    <w:rsid w:val="008D32DF"/>
    <w:rsid w:val="008D35E9"/>
    <w:rsid w:val="008D3959"/>
    <w:rsid w:val="008D3966"/>
    <w:rsid w:val="008D4352"/>
    <w:rsid w:val="008D4B2F"/>
    <w:rsid w:val="008D52CA"/>
    <w:rsid w:val="008D5AED"/>
    <w:rsid w:val="008D60BC"/>
    <w:rsid w:val="008D67EA"/>
    <w:rsid w:val="008D6D7B"/>
    <w:rsid w:val="008D7983"/>
    <w:rsid w:val="008D7EB7"/>
    <w:rsid w:val="008E0EB8"/>
    <w:rsid w:val="008E101F"/>
    <w:rsid w:val="008E10A6"/>
    <w:rsid w:val="008E1271"/>
    <w:rsid w:val="008E20A4"/>
    <w:rsid w:val="008E2251"/>
    <w:rsid w:val="008E24B3"/>
    <w:rsid w:val="008E24CA"/>
    <w:rsid w:val="008E2B4F"/>
    <w:rsid w:val="008E2F6E"/>
    <w:rsid w:val="008E38AD"/>
    <w:rsid w:val="008E3EEC"/>
    <w:rsid w:val="008E4372"/>
    <w:rsid w:val="008E54A3"/>
    <w:rsid w:val="008E5B95"/>
    <w:rsid w:val="008E5BF2"/>
    <w:rsid w:val="008E5C81"/>
    <w:rsid w:val="008E6026"/>
    <w:rsid w:val="008E7421"/>
    <w:rsid w:val="008F0A38"/>
    <w:rsid w:val="008F0C1A"/>
    <w:rsid w:val="008F0F84"/>
    <w:rsid w:val="008F1014"/>
    <w:rsid w:val="008F11C9"/>
    <w:rsid w:val="008F19E3"/>
    <w:rsid w:val="008F23D8"/>
    <w:rsid w:val="008F2FD5"/>
    <w:rsid w:val="008F366B"/>
    <w:rsid w:val="008F37E5"/>
    <w:rsid w:val="008F48C2"/>
    <w:rsid w:val="008F4F8F"/>
    <w:rsid w:val="008F5840"/>
    <w:rsid w:val="008F5A4A"/>
    <w:rsid w:val="008F5EEF"/>
    <w:rsid w:val="008F66FE"/>
    <w:rsid w:val="008F6F7F"/>
    <w:rsid w:val="008F717C"/>
    <w:rsid w:val="008F72CC"/>
    <w:rsid w:val="008F72CD"/>
    <w:rsid w:val="008F7E02"/>
    <w:rsid w:val="009012D5"/>
    <w:rsid w:val="00902D72"/>
    <w:rsid w:val="00903802"/>
    <w:rsid w:val="0090696D"/>
    <w:rsid w:val="00906CD6"/>
    <w:rsid w:val="00906E4D"/>
    <w:rsid w:val="00906F31"/>
    <w:rsid w:val="0090766C"/>
    <w:rsid w:val="009078B3"/>
    <w:rsid w:val="00907A77"/>
    <w:rsid w:val="00907E00"/>
    <w:rsid w:val="00910449"/>
    <w:rsid w:val="0091088D"/>
    <w:rsid w:val="00910A6E"/>
    <w:rsid w:val="00910FC9"/>
    <w:rsid w:val="0091291A"/>
    <w:rsid w:val="00912BE2"/>
    <w:rsid w:val="00913612"/>
    <w:rsid w:val="0091366A"/>
    <w:rsid w:val="00913824"/>
    <w:rsid w:val="00915757"/>
    <w:rsid w:val="009159B3"/>
    <w:rsid w:val="00916181"/>
    <w:rsid w:val="00916CE0"/>
    <w:rsid w:val="00920017"/>
    <w:rsid w:val="009204C5"/>
    <w:rsid w:val="0092180D"/>
    <w:rsid w:val="00921FF1"/>
    <w:rsid w:val="009232C9"/>
    <w:rsid w:val="00923608"/>
    <w:rsid w:val="009238E5"/>
    <w:rsid w:val="00923F12"/>
    <w:rsid w:val="00924143"/>
    <w:rsid w:val="00924A44"/>
    <w:rsid w:val="00924FF8"/>
    <w:rsid w:val="00925BA8"/>
    <w:rsid w:val="00925FB3"/>
    <w:rsid w:val="0092617E"/>
    <w:rsid w:val="00926525"/>
    <w:rsid w:val="00926DA7"/>
    <w:rsid w:val="0092747E"/>
    <w:rsid w:val="00927A2D"/>
    <w:rsid w:val="00927F2E"/>
    <w:rsid w:val="00927F8B"/>
    <w:rsid w:val="0093094D"/>
    <w:rsid w:val="00930C0B"/>
    <w:rsid w:val="009328C7"/>
    <w:rsid w:val="00933671"/>
    <w:rsid w:val="009336B7"/>
    <w:rsid w:val="009336EC"/>
    <w:rsid w:val="0093381C"/>
    <w:rsid w:val="00933F56"/>
    <w:rsid w:val="00934C13"/>
    <w:rsid w:val="00935228"/>
    <w:rsid w:val="009355A2"/>
    <w:rsid w:val="00935F9E"/>
    <w:rsid w:val="0093629D"/>
    <w:rsid w:val="00936D98"/>
    <w:rsid w:val="0094006F"/>
    <w:rsid w:val="00940308"/>
    <w:rsid w:val="00942C80"/>
    <w:rsid w:val="00943197"/>
    <w:rsid w:val="009435F2"/>
    <w:rsid w:val="00944297"/>
    <w:rsid w:val="00944B9D"/>
    <w:rsid w:val="00945180"/>
    <w:rsid w:val="0094588B"/>
    <w:rsid w:val="0094590C"/>
    <w:rsid w:val="00946355"/>
    <w:rsid w:val="009468B7"/>
    <w:rsid w:val="0094724E"/>
    <w:rsid w:val="00947973"/>
    <w:rsid w:val="00947BE6"/>
    <w:rsid w:val="0095048A"/>
    <w:rsid w:val="0095048D"/>
    <w:rsid w:val="00950EDF"/>
    <w:rsid w:val="00950F6C"/>
    <w:rsid w:val="00950FAF"/>
    <w:rsid w:val="00951ADB"/>
    <w:rsid w:val="0095207E"/>
    <w:rsid w:val="0095380C"/>
    <w:rsid w:val="00954353"/>
    <w:rsid w:val="0095495A"/>
    <w:rsid w:val="00954AAA"/>
    <w:rsid w:val="00955C0A"/>
    <w:rsid w:val="00955C4F"/>
    <w:rsid w:val="00957FEA"/>
    <w:rsid w:val="00961242"/>
    <w:rsid w:val="009640DE"/>
    <w:rsid w:val="009657F1"/>
    <w:rsid w:val="0096625D"/>
    <w:rsid w:val="0097099E"/>
    <w:rsid w:val="009709F8"/>
    <w:rsid w:val="00970A46"/>
    <w:rsid w:val="00972929"/>
    <w:rsid w:val="00972F91"/>
    <w:rsid w:val="00973827"/>
    <w:rsid w:val="009742D3"/>
    <w:rsid w:val="00975C87"/>
    <w:rsid w:val="00976582"/>
    <w:rsid w:val="00977BA7"/>
    <w:rsid w:val="00980081"/>
    <w:rsid w:val="00980517"/>
    <w:rsid w:val="0098132D"/>
    <w:rsid w:val="0098194F"/>
    <w:rsid w:val="009826C8"/>
    <w:rsid w:val="00982AD5"/>
    <w:rsid w:val="00983176"/>
    <w:rsid w:val="009836E4"/>
    <w:rsid w:val="0098412F"/>
    <w:rsid w:val="009856C2"/>
    <w:rsid w:val="00985F28"/>
    <w:rsid w:val="00985F9F"/>
    <w:rsid w:val="00986149"/>
    <w:rsid w:val="00986176"/>
    <w:rsid w:val="00986D33"/>
    <w:rsid w:val="00986E7F"/>
    <w:rsid w:val="0098713C"/>
    <w:rsid w:val="00987536"/>
    <w:rsid w:val="00990BD5"/>
    <w:rsid w:val="00990C83"/>
    <w:rsid w:val="0099196F"/>
    <w:rsid w:val="00992B98"/>
    <w:rsid w:val="009931FC"/>
    <w:rsid w:val="0099359F"/>
    <w:rsid w:val="009944F0"/>
    <w:rsid w:val="00994871"/>
    <w:rsid w:val="00994A8C"/>
    <w:rsid w:val="00994E08"/>
    <w:rsid w:val="0099507D"/>
    <w:rsid w:val="009951F9"/>
    <w:rsid w:val="00995276"/>
    <w:rsid w:val="00995C95"/>
    <w:rsid w:val="00995E42"/>
    <w:rsid w:val="00995E85"/>
    <w:rsid w:val="00996235"/>
    <w:rsid w:val="0099626B"/>
    <w:rsid w:val="00996468"/>
    <w:rsid w:val="00996876"/>
    <w:rsid w:val="00996FFA"/>
    <w:rsid w:val="009973F1"/>
    <w:rsid w:val="009973F3"/>
    <w:rsid w:val="009A010D"/>
    <w:rsid w:val="009A083B"/>
    <w:rsid w:val="009A0C6F"/>
    <w:rsid w:val="009A14EF"/>
    <w:rsid w:val="009A1FFB"/>
    <w:rsid w:val="009A2DF9"/>
    <w:rsid w:val="009A32F0"/>
    <w:rsid w:val="009A351A"/>
    <w:rsid w:val="009A3A86"/>
    <w:rsid w:val="009A3E1B"/>
    <w:rsid w:val="009A4869"/>
    <w:rsid w:val="009A4C53"/>
    <w:rsid w:val="009A6317"/>
    <w:rsid w:val="009A6501"/>
    <w:rsid w:val="009A6A6B"/>
    <w:rsid w:val="009B18A5"/>
    <w:rsid w:val="009B1EF9"/>
    <w:rsid w:val="009B26AC"/>
    <w:rsid w:val="009B299E"/>
    <w:rsid w:val="009B37E2"/>
    <w:rsid w:val="009B3D11"/>
    <w:rsid w:val="009B4519"/>
    <w:rsid w:val="009B506B"/>
    <w:rsid w:val="009B5490"/>
    <w:rsid w:val="009B57EF"/>
    <w:rsid w:val="009B5B85"/>
    <w:rsid w:val="009B7204"/>
    <w:rsid w:val="009C0074"/>
    <w:rsid w:val="009C0564"/>
    <w:rsid w:val="009C0B28"/>
    <w:rsid w:val="009C1BD5"/>
    <w:rsid w:val="009C262B"/>
    <w:rsid w:val="009C2685"/>
    <w:rsid w:val="009C39BC"/>
    <w:rsid w:val="009C4049"/>
    <w:rsid w:val="009C4BC2"/>
    <w:rsid w:val="009C4D22"/>
    <w:rsid w:val="009C7320"/>
    <w:rsid w:val="009D0729"/>
    <w:rsid w:val="009D0F66"/>
    <w:rsid w:val="009D1A06"/>
    <w:rsid w:val="009D1BA4"/>
    <w:rsid w:val="009D1DEF"/>
    <w:rsid w:val="009D22E4"/>
    <w:rsid w:val="009D22F7"/>
    <w:rsid w:val="009D319C"/>
    <w:rsid w:val="009D3389"/>
    <w:rsid w:val="009D34A5"/>
    <w:rsid w:val="009D3C04"/>
    <w:rsid w:val="009D4DC0"/>
    <w:rsid w:val="009D5808"/>
    <w:rsid w:val="009D5BAB"/>
    <w:rsid w:val="009D6A0A"/>
    <w:rsid w:val="009E058F"/>
    <w:rsid w:val="009E0A9E"/>
    <w:rsid w:val="009E16B4"/>
    <w:rsid w:val="009E19A2"/>
    <w:rsid w:val="009E244B"/>
    <w:rsid w:val="009E3AFD"/>
    <w:rsid w:val="009E3CDD"/>
    <w:rsid w:val="009E4B16"/>
    <w:rsid w:val="009E5C60"/>
    <w:rsid w:val="009E64DB"/>
    <w:rsid w:val="009E6794"/>
    <w:rsid w:val="009E7132"/>
    <w:rsid w:val="009E7189"/>
    <w:rsid w:val="009E7E46"/>
    <w:rsid w:val="009E7FC1"/>
    <w:rsid w:val="009F01E1"/>
    <w:rsid w:val="009F0B4D"/>
    <w:rsid w:val="009F0C18"/>
    <w:rsid w:val="009F1096"/>
    <w:rsid w:val="009F141B"/>
    <w:rsid w:val="009F150E"/>
    <w:rsid w:val="009F2369"/>
    <w:rsid w:val="009F27AD"/>
    <w:rsid w:val="009F3481"/>
    <w:rsid w:val="009F3B84"/>
    <w:rsid w:val="009F3FB5"/>
    <w:rsid w:val="009F521F"/>
    <w:rsid w:val="009F553C"/>
    <w:rsid w:val="009F59F8"/>
    <w:rsid w:val="009F6351"/>
    <w:rsid w:val="00A005B0"/>
    <w:rsid w:val="00A01612"/>
    <w:rsid w:val="00A016EE"/>
    <w:rsid w:val="00A01F17"/>
    <w:rsid w:val="00A02192"/>
    <w:rsid w:val="00A022A5"/>
    <w:rsid w:val="00A0348C"/>
    <w:rsid w:val="00A03A22"/>
    <w:rsid w:val="00A040A2"/>
    <w:rsid w:val="00A04634"/>
    <w:rsid w:val="00A05268"/>
    <w:rsid w:val="00A06119"/>
    <w:rsid w:val="00A06513"/>
    <w:rsid w:val="00A0786B"/>
    <w:rsid w:val="00A07A48"/>
    <w:rsid w:val="00A1044B"/>
    <w:rsid w:val="00A108EE"/>
    <w:rsid w:val="00A10BB8"/>
    <w:rsid w:val="00A1200D"/>
    <w:rsid w:val="00A12AA3"/>
    <w:rsid w:val="00A1317E"/>
    <w:rsid w:val="00A13645"/>
    <w:rsid w:val="00A136E4"/>
    <w:rsid w:val="00A137E4"/>
    <w:rsid w:val="00A14336"/>
    <w:rsid w:val="00A14641"/>
    <w:rsid w:val="00A14813"/>
    <w:rsid w:val="00A14B1D"/>
    <w:rsid w:val="00A1566A"/>
    <w:rsid w:val="00A15894"/>
    <w:rsid w:val="00A15A16"/>
    <w:rsid w:val="00A165BF"/>
    <w:rsid w:val="00A16A75"/>
    <w:rsid w:val="00A172E8"/>
    <w:rsid w:val="00A17353"/>
    <w:rsid w:val="00A179FF"/>
    <w:rsid w:val="00A17F8B"/>
    <w:rsid w:val="00A2066B"/>
    <w:rsid w:val="00A20902"/>
    <w:rsid w:val="00A21A36"/>
    <w:rsid w:val="00A2327C"/>
    <w:rsid w:val="00A2396C"/>
    <w:rsid w:val="00A24EF9"/>
    <w:rsid w:val="00A25294"/>
    <w:rsid w:val="00A252C7"/>
    <w:rsid w:val="00A2531B"/>
    <w:rsid w:val="00A254EE"/>
    <w:rsid w:val="00A2586C"/>
    <w:rsid w:val="00A25BE7"/>
    <w:rsid w:val="00A2617F"/>
    <w:rsid w:val="00A26A26"/>
    <w:rsid w:val="00A27008"/>
    <w:rsid w:val="00A27CDF"/>
    <w:rsid w:val="00A309C6"/>
    <w:rsid w:val="00A30D13"/>
    <w:rsid w:val="00A314F9"/>
    <w:rsid w:val="00A319D0"/>
    <w:rsid w:val="00A32316"/>
    <w:rsid w:val="00A33172"/>
    <w:rsid w:val="00A3432B"/>
    <w:rsid w:val="00A346BA"/>
    <w:rsid w:val="00A348BC"/>
    <w:rsid w:val="00A34C67"/>
    <w:rsid w:val="00A34D62"/>
    <w:rsid w:val="00A3611D"/>
    <w:rsid w:val="00A361C3"/>
    <w:rsid w:val="00A36339"/>
    <w:rsid w:val="00A366E4"/>
    <w:rsid w:val="00A37D66"/>
    <w:rsid w:val="00A409F2"/>
    <w:rsid w:val="00A40BA0"/>
    <w:rsid w:val="00A41A80"/>
    <w:rsid w:val="00A41FA3"/>
    <w:rsid w:val="00A4211C"/>
    <w:rsid w:val="00A4376F"/>
    <w:rsid w:val="00A444DC"/>
    <w:rsid w:val="00A4549F"/>
    <w:rsid w:val="00A45B9B"/>
    <w:rsid w:val="00A45CE3"/>
    <w:rsid w:val="00A462FE"/>
    <w:rsid w:val="00A46BB8"/>
    <w:rsid w:val="00A47B3F"/>
    <w:rsid w:val="00A501C9"/>
    <w:rsid w:val="00A50506"/>
    <w:rsid w:val="00A5062C"/>
    <w:rsid w:val="00A53F55"/>
    <w:rsid w:val="00A5417B"/>
    <w:rsid w:val="00A54260"/>
    <w:rsid w:val="00A54599"/>
    <w:rsid w:val="00A54B82"/>
    <w:rsid w:val="00A569D4"/>
    <w:rsid w:val="00A57995"/>
    <w:rsid w:val="00A57F1A"/>
    <w:rsid w:val="00A60163"/>
    <w:rsid w:val="00A60242"/>
    <w:rsid w:val="00A6038D"/>
    <w:rsid w:val="00A60500"/>
    <w:rsid w:val="00A60CF0"/>
    <w:rsid w:val="00A61429"/>
    <w:rsid w:val="00A61514"/>
    <w:rsid w:val="00A61645"/>
    <w:rsid w:val="00A62080"/>
    <w:rsid w:val="00A627DF"/>
    <w:rsid w:val="00A630A2"/>
    <w:rsid w:val="00A632B8"/>
    <w:rsid w:val="00A63BF3"/>
    <w:rsid w:val="00A63F49"/>
    <w:rsid w:val="00A63FE0"/>
    <w:rsid w:val="00A64942"/>
    <w:rsid w:val="00A65911"/>
    <w:rsid w:val="00A66363"/>
    <w:rsid w:val="00A6643C"/>
    <w:rsid w:val="00A67544"/>
    <w:rsid w:val="00A7075B"/>
    <w:rsid w:val="00A70873"/>
    <w:rsid w:val="00A71035"/>
    <w:rsid w:val="00A71AF1"/>
    <w:rsid w:val="00A71CE6"/>
    <w:rsid w:val="00A71D23"/>
    <w:rsid w:val="00A72097"/>
    <w:rsid w:val="00A723BB"/>
    <w:rsid w:val="00A730EA"/>
    <w:rsid w:val="00A7333A"/>
    <w:rsid w:val="00A73D0D"/>
    <w:rsid w:val="00A74940"/>
    <w:rsid w:val="00A74A92"/>
    <w:rsid w:val="00A74C53"/>
    <w:rsid w:val="00A75783"/>
    <w:rsid w:val="00A75CC1"/>
    <w:rsid w:val="00A75E88"/>
    <w:rsid w:val="00A80372"/>
    <w:rsid w:val="00A8056E"/>
    <w:rsid w:val="00A82D58"/>
    <w:rsid w:val="00A8399D"/>
    <w:rsid w:val="00A83E3D"/>
    <w:rsid w:val="00A8443A"/>
    <w:rsid w:val="00A846C4"/>
    <w:rsid w:val="00A8479C"/>
    <w:rsid w:val="00A8518D"/>
    <w:rsid w:val="00A8557B"/>
    <w:rsid w:val="00A858E1"/>
    <w:rsid w:val="00A85A05"/>
    <w:rsid w:val="00A85D99"/>
    <w:rsid w:val="00A8678A"/>
    <w:rsid w:val="00A86D63"/>
    <w:rsid w:val="00A870F1"/>
    <w:rsid w:val="00A87797"/>
    <w:rsid w:val="00A87D83"/>
    <w:rsid w:val="00A90110"/>
    <w:rsid w:val="00A902C7"/>
    <w:rsid w:val="00A90E72"/>
    <w:rsid w:val="00A915F9"/>
    <w:rsid w:val="00A92289"/>
    <w:rsid w:val="00A922A2"/>
    <w:rsid w:val="00A9327B"/>
    <w:rsid w:val="00A93985"/>
    <w:rsid w:val="00A93B69"/>
    <w:rsid w:val="00A9526C"/>
    <w:rsid w:val="00A95DEE"/>
    <w:rsid w:val="00A963C7"/>
    <w:rsid w:val="00A96E5B"/>
    <w:rsid w:val="00AA1626"/>
    <w:rsid w:val="00AA1C25"/>
    <w:rsid w:val="00AA3DB7"/>
    <w:rsid w:val="00AA41BF"/>
    <w:rsid w:val="00AA51F5"/>
    <w:rsid w:val="00AA5E3B"/>
    <w:rsid w:val="00AA68B4"/>
    <w:rsid w:val="00AA788B"/>
    <w:rsid w:val="00AA7D13"/>
    <w:rsid w:val="00AB0543"/>
    <w:rsid w:val="00AB0AC9"/>
    <w:rsid w:val="00AB0AFA"/>
    <w:rsid w:val="00AB0FD9"/>
    <w:rsid w:val="00AB185A"/>
    <w:rsid w:val="00AB1BA7"/>
    <w:rsid w:val="00AB1E04"/>
    <w:rsid w:val="00AB29CF"/>
    <w:rsid w:val="00AB3113"/>
    <w:rsid w:val="00AB348A"/>
    <w:rsid w:val="00AB3D89"/>
    <w:rsid w:val="00AB3E1C"/>
    <w:rsid w:val="00AB3ECB"/>
    <w:rsid w:val="00AB3F38"/>
    <w:rsid w:val="00AB43EC"/>
    <w:rsid w:val="00AB44CA"/>
    <w:rsid w:val="00AB4BF4"/>
    <w:rsid w:val="00AB5ADF"/>
    <w:rsid w:val="00AB5E57"/>
    <w:rsid w:val="00AB725F"/>
    <w:rsid w:val="00AC0705"/>
    <w:rsid w:val="00AC109B"/>
    <w:rsid w:val="00AC3D1D"/>
    <w:rsid w:val="00AC4220"/>
    <w:rsid w:val="00AC4DED"/>
    <w:rsid w:val="00AC6DC2"/>
    <w:rsid w:val="00AC74DA"/>
    <w:rsid w:val="00AC77FB"/>
    <w:rsid w:val="00AC7A2B"/>
    <w:rsid w:val="00AC7C25"/>
    <w:rsid w:val="00AD0A51"/>
    <w:rsid w:val="00AD0B37"/>
    <w:rsid w:val="00AD11F7"/>
    <w:rsid w:val="00AD1DB7"/>
    <w:rsid w:val="00AD2852"/>
    <w:rsid w:val="00AD2E55"/>
    <w:rsid w:val="00AD2FC1"/>
    <w:rsid w:val="00AD3976"/>
    <w:rsid w:val="00AD4D2A"/>
    <w:rsid w:val="00AD542F"/>
    <w:rsid w:val="00AD70B8"/>
    <w:rsid w:val="00AD7305"/>
    <w:rsid w:val="00AD7DAB"/>
    <w:rsid w:val="00AD7E64"/>
    <w:rsid w:val="00AE0727"/>
    <w:rsid w:val="00AE07FC"/>
    <w:rsid w:val="00AE0C56"/>
    <w:rsid w:val="00AE149E"/>
    <w:rsid w:val="00AE22F2"/>
    <w:rsid w:val="00AE29FC"/>
    <w:rsid w:val="00AE2F3F"/>
    <w:rsid w:val="00AE3B4E"/>
    <w:rsid w:val="00AE4565"/>
    <w:rsid w:val="00AE50E1"/>
    <w:rsid w:val="00AE57F0"/>
    <w:rsid w:val="00AE59EC"/>
    <w:rsid w:val="00AE67B3"/>
    <w:rsid w:val="00AE6F51"/>
    <w:rsid w:val="00AE763B"/>
    <w:rsid w:val="00AE7864"/>
    <w:rsid w:val="00AE7949"/>
    <w:rsid w:val="00AF1439"/>
    <w:rsid w:val="00AF1566"/>
    <w:rsid w:val="00AF25D5"/>
    <w:rsid w:val="00AF2878"/>
    <w:rsid w:val="00AF3CA3"/>
    <w:rsid w:val="00AF3DBB"/>
    <w:rsid w:val="00AF5194"/>
    <w:rsid w:val="00AF53EF"/>
    <w:rsid w:val="00AF6718"/>
    <w:rsid w:val="00AF73C3"/>
    <w:rsid w:val="00AF795C"/>
    <w:rsid w:val="00AF79E6"/>
    <w:rsid w:val="00B00752"/>
    <w:rsid w:val="00B01176"/>
    <w:rsid w:val="00B0139D"/>
    <w:rsid w:val="00B01501"/>
    <w:rsid w:val="00B025EA"/>
    <w:rsid w:val="00B026C1"/>
    <w:rsid w:val="00B02B9C"/>
    <w:rsid w:val="00B0353B"/>
    <w:rsid w:val="00B03785"/>
    <w:rsid w:val="00B040B2"/>
    <w:rsid w:val="00B05C9D"/>
    <w:rsid w:val="00B10558"/>
    <w:rsid w:val="00B10A8C"/>
    <w:rsid w:val="00B11612"/>
    <w:rsid w:val="00B11FEB"/>
    <w:rsid w:val="00B13C6E"/>
    <w:rsid w:val="00B13C9F"/>
    <w:rsid w:val="00B13EA9"/>
    <w:rsid w:val="00B14FB7"/>
    <w:rsid w:val="00B156A9"/>
    <w:rsid w:val="00B15777"/>
    <w:rsid w:val="00B15F83"/>
    <w:rsid w:val="00B160FF"/>
    <w:rsid w:val="00B16322"/>
    <w:rsid w:val="00B1662E"/>
    <w:rsid w:val="00B16A6F"/>
    <w:rsid w:val="00B16EF0"/>
    <w:rsid w:val="00B21037"/>
    <w:rsid w:val="00B22C0D"/>
    <w:rsid w:val="00B2319E"/>
    <w:rsid w:val="00B23AF4"/>
    <w:rsid w:val="00B23C15"/>
    <w:rsid w:val="00B25762"/>
    <w:rsid w:val="00B25B40"/>
    <w:rsid w:val="00B25FDE"/>
    <w:rsid w:val="00B26AB0"/>
    <w:rsid w:val="00B26AD2"/>
    <w:rsid w:val="00B26CA2"/>
    <w:rsid w:val="00B2701E"/>
    <w:rsid w:val="00B30B4E"/>
    <w:rsid w:val="00B30C7C"/>
    <w:rsid w:val="00B31246"/>
    <w:rsid w:val="00B31954"/>
    <w:rsid w:val="00B31AEF"/>
    <w:rsid w:val="00B3249E"/>
    <w:rsid w:val="00B324E1"/>
    <w:rsid w:val="00B326FF"/>
    <w:rsid w:val="00B33110"/>
    <w:rsid w:val="00B33270"/>
    <w:rsid w:val="00B340AA"/>
    <w:rsid w:val="00B34A9F"/>
    <w:rsid w:val="00B34B14"/>
    <w:rsid w:val="00B34B80"/>
    <w:rsid w:val="00B35CDA"/>
    <w:rsid w:val="00B35E3A"/>
    <w:rsid w:val="00B36709"/>
    <w:rsid w:val="00B37572"/>
    <w:rsid w:val="00B37D97"/>
    <w:rsid w:val="00B411BD"/>
    <w:rsid w:val="00B41559"/>
    <w:rsid w:val="00B418E8"/>
    <w:rsid w:val="00B42285"/>
    <w:rsid w:val="00B4263E"/>
    <w:rsid w:val="00B4274B"/>
    <w:rsid w:val="00B435B1"/>
    <w:rsid w:val="00B4367F"/>
    <w:rsid w:val="00B438BA"/>
    <w:rsid w:val="00B44F99"/>
    <w:rsid w:val="00B45455"/>
    <w:rsid w:val="00B45876"/>
    <w:rsid w:val="00B50879"/>
    <w:rsid w:val="00B50A28"/>
    <w:rsid w:val="00B51542"/>
    <w:rsid w:val="00B51AF3"/>
    <w:rsid w:val="00B51D1D"/>
    <w:rsid w:val="00B52BC0"/>
    <w:rsid w:val="00B5310E"/>
    <w:rsid w:val="00B53633"/>
    <w:rsid w:val="00B54ACC"/>
    <w:rsid w:val="00B54DCB"/>
    <w:rsid w:val="00B55456"/>
    <w:rsid w:val="00B55AC2"/>
    <w:rsid w:val="00B560C9"/>
    <w:rsid w:val="00B56533"/>
    <w:rsid w:val="00B56CFC"/>
    <w:rsid w:val="00B57777"/>
    <w:rsid w:val="00B57A17"/>
    <w:rsid w:val="00B6139D"/>
    <w:rsid w:val="00B61A8F"/>
    <w:rsid w:val="00B61BE2"/>
    <w:rsid w:val="00B61DAF"/>
    <w:rsid w:val="00B61F41"/>
    <w:rsid w:val="00B6266F"/>
    <w:rsid w:val="00B62E0B"/>
    <w:rsid w:val="00B63C32"/>
    <w:rsid w:val="00B63EE4"/>
    <w:rsid w:val="00B63EF1"/>
    <w:rsid w:val="00B641C8"/>
    <w:rsid w:val="00B64304"/>
    <w:rsid w:val="00B64434"/>
    <w:rsid w:val="00B64AA2"/>
    <w:rsid w:val="00B64D8E"/>
    <w:rsid w:val="00B64F18"/>
    <w:rsid w:val="00B66314"/>
    <w:rsid w:val="00B70818"/>
    <w:rsid w:val="00B70E38"/>
    <w:rsid w:val="00B711CE"/>
    <w:rsid w:val="00B71C31"/>
    <w:rsid w:val="00B71DC8"/>
    <w:rsid w:val="00B7303D"/>
    <w:rsid w:val="00B746C6"/>
    <w:rsid w:val="00B74FAD"/>
    <w:rsid w:val="00B7604C"/>
    <w:rsid w:val="00B7652C"/>
    <w:rsid w:val="00B7653B"/>
    <w:rsid w:val="00B766BF"/>
    <w:rsid w:val="00B76FA6"/>
    <w:rsid w:val="00B77BE8"/>
    <w:rsid w:val="00B80910"/>
    <w:rsid w:val="00B809EA"/>
    <w:rsid w:val="00B80A25"/>
    <w:rsid w:val="00B81379"/>
    <w:rsid w:val="00B818F4"/>
    <w:rsid w:val="00B81A34"/>
    <w:rsid w:val="00B81BC9"/>
    <w:rsid w:val="00B8222F"/>
    <w:rsid w:val="00B82615"/>
    <w:rsid w:val="00B83444"/>
    <w:rsid w:val="00B836ED"/>
    <w:rsid w:val="00B83A4D"/>
    <w:rsid w:val="00B83BA3"/>
    <w:rsid w:val="00B83C1C"/>
    <w:rsid w:val="00B843DE"/>
    <w:rsid w:val="00B853BE"/>
    <w:rsid w:val="00B86476"/>
    <w:rsid w:val="00B86A3D"/>
    <w:rsid w:val="00B875C7"/>
    <w:rsid w:val="00B90D10"/>
    <w:rsid w:val="00B90FE5"/>
    <w:rsid w:val="00B919AD"/>
    <w:rsid w:val="00B919C4"/>
    <w:rsid w:val="00B91A2B"/>
    <w:rsid w:val="00B91EFE"/>
    <w:rsid w:val="00B93204"/>
    <w:rsid w:val="00B9410A"/>
    <w:rsid w:val="00B947BC"/>
    <w:rsid w:val="00B94946"/>
    <w:rsid w:val="00B94B7A"/>
    <w:rsid w:val="00B94C2A"/>
    <w:rsid w:val="00B94E17"/>
    <w:rsid w:val="00B957FE"/>
    <w:rsid w:val="00B95940"/>
    <w:rsid w:val="00B95ED6"/>
    <w:rsid w:val="00B95F02"/>
    <w:rsid w:val="00B96BEF"/>
    <w:rsid w:val="00B96FC0"/>
    <w:rsid w:val="00B97260"/>
    <w:rsid w:val="00B97A69"/>
    <w:rsid w:val="00BA0196"/>
    <w:rsid w:val="00BA0632"/>
    <w:rsid w:val="00BA0AAA"/>
    <w:rsid w:val="00BA0DFB"/>
    <w:rsid w:val="00BA2FEF"/>
    <w:rsid w:val="00BA491E"/>
    <w:rsid w:val="00BA4FE5"/>
    <w:rsid w:val="00BA6284"/>
    <w:rsid w:val="00BA71F4"/>
    <w:rsid w:val="00BA729D"/>
    <w:rsid w:val="00BA75FC"/>
    <w:rsid w:val="00BA76D2"/>
    <w:rsid w:val="00BB0761"/>
    <w:rsid w:val="00BB1548"/>
    <w:rsid w:val="00BB1592"/>
    <w:rsid w:val="00BB1CE7"/>
    <w:rsid w:val="00BB281E"/>
    <w:rsid w:val="00BB2A46"/>
    <w:rsid w:val="00BB2ABA"/>
    <w:rsid w:val="00BB2F0B"/>
    <w:rsid w:val="00BB2FD3"/>
    <w:rsid w:val="00BB2FDF"/>
    <w:rsid w:val="00BB2FFF"/>
    <w:rsid w:val="00BB3439"/>
    <w:rsid w:val="00BB3441"/>
    <w:rsid w:val="00BB50A4"/>
    <w:rsid w:val="00BB54A0"/>
    <w:rsid w:val="00BB557F"/>
    <w:rsid w:val="00BB5FCB"/>
    <w:rsid w:val="00BB604B"/>
    <w:rsid w:val="00BB6392"/>
    <w:rsid w:val="00BC00EC"/>
    <w:rsid w:val="00BC024C"/>
    <w:rsid w:val="00BC066E"/>
    <w:rsid w:val="00BC08C5"/>
    <w:rsid w:val="00BC12FB"/>
    <w:rsid w:val="00BC1C3C"/>
    <w:rsid w:val="00BC307F"/>
    <w:rsid w:val="00BC3159"/>
    <w:rsid w:val="00BC3257"/>
    <w:rsid w:val="00BC39D9"/>
    <w:rsid w:val="00BC39DB"/>
    <w:rsid w:val="00BC3A32"/>
    <w:rsid w:val="00BC3B07"/>
    <w:rsid w:val="00BC46EF"/>
    <w:rsid w:val="00BC5487"/>
    <w:rsid w:val="00BC5EEA"/>
    <w:rsid w:val="00BC6D7D"/>
    <w:rsid w:val="00BC6FD6"/>
    <w:rsid w:val="00BC6FE9"/>
    <w:rsid w:val="00BD008E"/>
    <w:rsid w:val="00BD2673"/>
    <w:rsid w:val="00BD2F3B"/>
    <w:rsid w:val="00BD3372"/>
    <w:rsid w:val="00BD49A1"/>
    <w:rsid w:val="00BD50AA"/>
    <w:rsid w:val="00BD5135"/>
    <w:rsid w:val="00BD5D5C"/>
    <w:rsid w:val="00BD71C7"/>
    <w:rsid w:val="00BD7291"/>
    <w:rsid w:val="00BD7C35"/>
    <w:rsid w:val="00BD7EA3"/>
    <w:rsid w:val="00BD7FE2"/>
    <w:rsid w:val="00BE06F7"/>
    <w:rsid w:val="00BE098F"/>
    <w:rsid w:val="00BE0B19"/>
    <w:rsid w:val="00BE0DD8"/>
    <w:rsid w:val="00BE1D82"/>
    <w:rsid w:val="00BE1EE4"/>
    <w:rsid w:val="00BE1F12"/>
    <w:rsid w:val="00BE1F8B"/>
    <w:rsid w:val="00BE213F"/>
    <w:rsid w:val="00BE2ADB"/>
    <w:rsid w:val="00BE2B4F"/>
    <w:rsid w:val="00BE2F39"/>
    <w:rsid w:val="00BE332D"/>
    <w:rsid w:val="00BE3CF1"/>
    <w:rsid w:val="00BE4B20"/>
    <w:rsid w:val="00BE5FC4"/>
    <w:rsid w:val="00BE69CA"/>
    <w:rsid w:val="00BE6B90"/>
    <w:rsid w:val="00BE6D1F"/>
    <w:rsid w:val="00BE770D"/>
    <w:rsid w:val="00BE78D6"/>
    <w:rsid w:val="00BE7C4D"/>
    <w:rsid w:val="00BE7F6A"/>
    <w:rsid w:val="00BF0274"/>
    <w:rsid w:val="00BF08C4"/>
    <w:rsid w:val="00BF0BAF"/>
    <w:rsid w:val="00BF0FC7"/>
    <w:rsid w:val="00BF1366"/>
    <w:rsid w:val="00BF19CE"/>
    <w:rsid w:val="00BF21F8"/>
    <w:rsid w:val="00BF268E"/>
    <w:rsid w:val="00BF2B6F"/>
    <w:rsid w:val="00BF351A"/>
    <w:rsid w:val="00BF3914"/>
    <w:rsid w:val="00BF49B1"/>
    <w:rsid w:val="00BF5074"/>
    <w:rsid w:val="00BF5552"/>
    <w:rsid w:val="00BF73F2"/>
    <w:rsid w:val="00C0082C"/>
    <w:rsid w:val="00C00AC1"/>
    <w:rsid w:val="00C01671"/>
    <w:rsid w:val="00C02419"/>
    <w:rsid w:val="00C02766"/>
    <w:rsid w:val="00C0282A"/>
    <w:rsid w:val="00C02E00"/>
    <w:rsid w:val="00C03EE8"/>
    <w:rsid w:val="00C05BEC"/>
    <w:rsid w:val="00C06E7D"/>
    <w:rsid w:val="00C07244"/>
    <w:rsid w:val="00C07E0D"/>
    <w:rsid w:val="00C10F39"/>
    <w:rsid w:val="00C1112B"/>
    <w:rsid w:val="00C11A0A"/>
    <w:rsid w:val="00C11A88"/>
    <w:rsid w:val="00C12012"/>
    <w:rsid w:val="00C12874"/>
    <w:rsid w:val="00C12BC1"/>
    <w:rsid w:val="00C135FD"/>
    <w:rsid w:val="00C13BDA"/>
    <w:rsid w:val="00C13CE1"/>
    <w:rsid w:val="00C13FFD"/>
    <w:rsid w:val="00C14632"/>
    <w:rsid w:val="00C150F9"/>
    <w:rsid w:val="00C16C30"/>
    <w:rsid w:val="00C16CAC"/>
    <w:rsid w:val="00C201C2"/>
    <w:rsid w:val="00C20A00"/>
    <w:rsid w:val="00C20B1C"/>
    <w:rsid w:val="00C21673"/>
    <w:rsid w:val="00C21C7A"/>
    <w:rsid w:val="00C23130"/>
    <w:rsid w:val="00C23832"/>
    <w:rsid w:val="00C23999"/>
    <w:rsid w:val="00C23CCC"/>
    <w:rsid w:val="00C24BB5"/>
    <w:rsid w:val="00C255A5"/>
    <w:rsid w:val="00C2584B"/>
    <w:rsid w:val="00C25942"/>
    <w:rsid w:val="00C25DD9"/>
    <w:rsid w:val="00C2663F"/>
    <w:rsid w:val="00C26DB8"/>
    <w:rsid w:val="00C31C67"/>
    <w:rsid w:val="00C31D3D"/>
    <w:rsid w:val="00C33AB9"/>
    <w:rsid w:val="00C33C79"/>
    <w:rsid w:val="00C3400F"/>
    <w:rsid w:val="00C34B64"/>
    <w:rsid w:val="00C34C36"/>
    <w:rsid w:val="00C352B3"/>
    <w:rsid w:val="00C3549B"/>
    <w:rsid w:val="00C35729"/>
    <w:rsid w:val="00C3654C"/>
    <w:rsid w:val="00C36BF5"/>
    <w:rsid w:val="00C36DBC"/>
    <w:rsid w:val="00C36F0E"/>
    <w:rsid w:val="00C376BA"/>
    <w:rsid w:val="00C40164"/>
    <w:rsid w:val="00C40373"/>
    <w:rsid w:val="00C4082D"/>
    <w:rsid w:val="00C409D7"/>
    <w:rsid w:val="00C40AE6"/>
    <w:rsid w:val="00C411AF"/>
    <w:rsid w:val="00C4138D"/>
    <w:rsid w:val="00C41E3A"/>
    <w:rsid w:val="00C42BC8"/>
    <w:rsid w:val="00C4304C"/>
    <w:rsid w:val="00C43315"/>
    <w:rsid w:val="00C448DB"/>
    <w:rsid w:val="00C452F5"/>
    <w:rsid w:val="00C46033"/>
    <w:rsid w:val="00C46345"/>
    <w:rsid w:val="00C46555"/>
    <w:rsid w:val="00C46B15"/>
    <w:rsid w:val="00C46F7D"/>
    <w:rsid w:val="00C479B5"/>
    <w:rsid w:val="00C50242"/>
    <w:rsid w:val="00C5034D"/>
    <w:rsid w:val="00C5050E"/>
    <w:rsid w:val="00C50E99"/>
    <w:rsid w:val="00C50F70"/>
    <w:rsid w:val="00C52744"/>
    <w:rsid w:val="00C53A0E"/>
    <w:rsid w:val="00C53EB3"/>
    <w:rsid w:val="00C542D4"/>
    <w:rsid w:val="00C54D71"/>
    <w:rsid w:val="00C55487"/>
    <w:rsid w:val="00C55ACC"/>
    <w:rsid w:val="00C563F5"/>
    <w:rsid w:val="00C565CE"/>
    <w:rsid w:val="00C570F7"/>
    <w:rsid w:val="00C61D1F"/>
    <w:rsid w:val="00C62CD5"/>
    <w:rsid w:val="00C630DD"/>
    <w:rsid w:val="00C636E6"/>
    <w:rsid w:val="00C63750"/>
    <w:rsid w:val="00C639D6"/>
    <w:rsid w:val="00C63F8E"/>
    <w:rsid w:val="00C63FD8"/>
    <w:rsid w:val="00C6462B"/>
    <w:rsid w:val="00C647FB"/>
    <w:rsid w:val="00C654E0"/>
    <w:rsid w:val="00C65D4D"/>
    <w:rsid w:val="00C66559"/>
    <w:rsid w:val="00C66620"/>
    <w:rsid w:val="00C67218"/>
    <w:rsid w:val="00C67EAB"/>
    <w:rsid w:val="00C70AEB"/>
    <w:rsid w:val="00C70DFF"/>
    <w:rsid w:val="00C7175C"/>
    <w:rsid w:val="00C72425"/>
    <w:rsid w:val="00C72DF7"/>
    <w:rsid w:val="00C73090"/>
    <w:rsid w:val="00C73639"/>
    <w:rsid w:val="00C73E6B"/>
    <w:rsid w:val="00C7558F"/>
    <w:rsid w:val="00C75847"/>
    <w:rsid w:val="00C75A6B"/>
    <w:rsid w:val="00C76063"/>
    <w:rsid w:val="00C763B6"/>
    <w:rsid w:val="00C7644F"/>
    <w:rsid w:val="00C768F6"/>
    <w:rsid w:val="00C774F3"/>
    <w:rsid w:val="00C77A03"/>
    <w:rsid w:val="00C80073"/>
    <w:rsid w:val="00C80DEA"/>
    <w:rsid w:val="00C81C99"/>
    <w:rsid w:val="00C832DC"/>
    <w:rsid w:val="00C836BD"/>
    <w:rsid w:val="00C8377F"/>
    <w:rsid w:val="00C83C0C"/>
    <w:rsid w:val="00C85B17"/>
    <w:rsid w:val="00C8646D"/>
    <w:rsid w:val="00C86EEC"/>
    <w:rsid w:val="00C87CAF"/>
    <w:rsid w:val="00C87E96"/>
    <w:rsid w:val="00C901F4"/>
    <w:rsid w:val="00C91DE3"/>
    <w:rsid w:val="00C92C7F"/>
    <w:rsid w:val="00C92F23"/>
    <w:rsid w:val="00C933AD"/>
    <w:rsid w:val="00C9369D"/>
    <w:rsid w:val="00C944FA"/>
    <w:rsid w:val="00C95854"/>
    <w:rsid w:val="00C95EFF"/>
    <w:rsid w:val="00C96E6F"/>
    <w:rsid w:val="00C97872"/>
    <w:rsid w:val="00CA0532"/>
    <w:rsid w:val="00CA1508"/>
    <w:rsid w:val="00CA2241"/>
    <w:rsid w:val="00CA3CDD"/>
    <w:rsid w:val="00CA403B"/>
    <w:rsid w:val="00CA505A"/>
    <w:rsid w:val="00CA53C5"/>
    <w:rsid w:val="00CA59DD"/>
    <w:rsid w:val="00CA5AF8"/>
    <w:rsid w:val="00CA6125"/>
    <w:rsid w:val="00CA659B"/>
    <w:rsid w:val="00CB008E"/>
    <w:rsid w:val="00CB01FA"/>
    <w:rsid w:val="00CB0673"/>
    <w:rsid w:val="00CB0737"/>
    <w:rsid w:val="00CB097A"/>
    <w:rsid w:val="00CB2148"/>
    <w:rsid w:val="00CB26EC"/>
    <w:rsid w:val="00CB2D2A"/>
    <w:rsid w:val="00CB2FF3"/>
    <w:rsid w:val="00CB3321"/>
    <w:rsid w:val="00CB416F"/>
    <w:rsid w:val="00CB4563"/>
    <w:rsid w:val="00CB489C"/>
    <w:rsid w:val="00CB5B1E"/>
    <w:rsid w:val="00CB787A"/>
    <w:rsid w:val="00CC08C2"/>
    <w:rsid w:val="00CC0C4A"/>
    <w:rsid w:val="00CC0EA1"/>
    <w:rsid w:val="00CC119B"/>
    <w:rsid w:val="00CC13B7"/>
    <w:rsid w:val="00CC1670"/>
    <w:rsid w:val="00CC17F0"/>
    <w:rsid w:val="00CC1853"/>
    <w:rsid w:val="00CC18F0"/>
    <w:rsid w:val="00CC1BE1"/>
    <w:rsid w:val="00CC1CE9"/>
    <w:rsid w:val="00CC1FAE"/>
    <w:rsid w:val="00CC2053"/>
    <w:rsid w:val="00CC21A7"/>
    <w:rsid w:val="00CC2CBF"/>
    <w:rsid w:val="00CC3A23"/>
    <w:rsid w:val="00CC3D78"/>
    <w:rsid w:val="00CC535F"/>
    <w:rsid w:val="00CC5D3B"/>
    <w:rsid w:val="00CC63C5"/>
    <w:rsid w:val="00CC737C"/>
    <w:rsid w:val="00CC741E"/>
    <w:rsid w:val="00CD087D"/>
    <w:rsid w:val="00CD0F5D"/>
    <w:rsid w:val="00CD1461"/>
    <w:rsid w:val="00CD1C0B"/>
    <w:rsid w:val="00CD239A"/>
    <w:rsid w:val="00CD2847"/>
    <w:rsid w:val="00CD44B0"/>
    <w:rsid w:val="00CD4BAE"/>
    <w:rsid w:val="00CD5512"/>
    <w:rsid w:val="00CD6E3D"/>
    <w:rsid w:val="00CD6EF2"/>
    <w:rsid w:val="00CD71AB"/>
    <w:rsid w:val="00CE0109"/>
    <w:rsid w:val="00CE011E"/>
    <w:rsid w:val="00CE0F1A"/>
    <w:rsid w:val="00CE1DD5"/>
    <w:rsid w:val="00CE1FC5"/>
    <w:rsid w:val="00CE20D4"/>
    <w:rsid w:val="00CE2229"/>
    <w:rsid w:val="00CE2661"/>
    <w:rsid w:val="00CE3162"/>
    <w:rsid w:val="00CE46E5"/>
    <w:rsid w:val="00CE485A"/>
    <w:rsid w:val="00CE5279"/>
    <w:rsid w:val="00CE54F0"/>
    <w:rsid w:val="00CE56C9"/>
    <w:rsid w:val="00CE5A78"/>
    <w:rsid w:val="00CE5EEA"/>
    <w:rsid w:val="00CE78AE"/>
    <w:rsid w:val="00CE7A1E"/>
    <w:rsid w:val="00CE7E62"/>
    <w:rsid w:val="00CF030A"/>
    <w:rsid w:val="00CF04A2"/>
    <w:rsid w:val="00CF0FA1"/>
    <w:rsid w:val="00CF195E"/>
    <w:rsid w:val="00CF19DA"/>
    <w:rsid w:val="00CF1C7F"/>
    <w:rsid w:val="00CF1CC0"/>
    <w:rsid w:val="00CF215D"/>
    <w:rsid w:val="00CF24F8"/>
    <w:rsid w:val="00CF2653"/>
    <w:rsid w:val="00CF323A"/>
    <w:rsid w:val="00CF37AC"/>
    <w:rsid w:val="00CF3D60"/>
    <w:rsid w:val="00CF4021"/>
    <w:rsid w:val="00CF4247"/>
    <w:rsid w:val="00CF4A83"/>
    <w:rsid w:val="00CF5263"/>
    <w:rsid w:val="00CF5E5F"/>
    <w:rsid w:val="00CF5F35"/>
    <w:rsid w:val="00CF60B5"/>
    <w:rsid w:val="00CF71C6"/>
    <w:rsid w:val="00CF7593"/>
    <w:rsid w:val="00CF7A06"/>
    <w:rsid w:val="00CF7B21"/>
    <w:rsid w:val="00D004FA"/>
    <w:rsid w:val="00D01617"/>
    <w:rsid w:val="00D01A36"/>
    <w:rsid w:val="00D01B21"/>
    <w:rsid w:val="00D01E2F"/>
    <w:rsid w:val="00D02801"/>
    <w:rsid w:val="00D0291C"/>
    <w:rsid w:val="00D03102"/>
    <w:rsid w:val="00D033A1"/>
    <w:rsid w:val="00D03727"/>
    <w:rsid w:val="00D0378A"/>
    <w:rsid w:val="00D03852"/>
    <w:rsid w:val="00D04235"/>
    <w:rsid w:val="00D05132"/>
    <w:rsid w:val="00D05BC9"/>
    <w:rsid w:val="00D05EA9"/>
    <w:rsid w:val="00D0630B"/>
    <w:rsid w:val="00D06F2B"/>
    <w:rsid w:val="00D071F8"/>
    <w:rsid w:val="00D07252"/>
    <w:rsid w:val="00D074F4"/>
    <w:rsid w:val="00D07B00"/>
    <w:rsid w:val="00D07CE1"/>
    <w:rsid w:val="00D1026A"/>
    <w:rsid w:val="00D107CF"/>
    <w:rsid w:val="00D11B0B"/>
    <w:rsid w:val="00D12140"/>
    <w:rsid w:val="00D12293"/>
    <w:rsid w:val="00D1296E"/>
    <w:rsid w:val="00D12BBF"/>
    <w:rsid w:val="00D13F80"/>
    <w:rsid w:val="00D14236"/>
    <w:rsid w:val="00D14553"/>
    <w:rsid w:val="00D14DB1"/>
    <w:rsid w:val="00D159A6"/>
    <w:rsid w:val="00D15BDB"/>
    <w:rsid w:val="00D15F43"/>
    <w:rsid w:val="00D16E87"/>
    <w:rsid w:val="00D2039E"/>
    <w:rsid w:val="00D208F0"/>
    <w:rsid w:val="00D20B8B"/>
    <w:rsid w:val="00D2162C"/>
    <w:rsid w:val="00D2174A"/>
    <w:rsid w:val="00D21A3C"/>
    <w:rsid w:val="00D233F1"/>
    <w:rsid w:val="00D256F8"/>
    <w:rsid w:val="00D2685C"/>
    <w:rsid w:val="00D26954"/>
    <w:rsid w:val="00D26A3B"/>
    <w:rsid w:val="00D26E96"/>
    <w:rsid w:val="00D302FD"/>
    <w:rsid w:val="00D3038A"/>
    <w:rsid w:val="00D3098D"/>
    <w:rsid w:val="00D31165"/>
    <w:rsid w:val="00D31A02"/>
    <w:rsid w:val="00D3323C"/>
    <w:rsid w:val="00D33456"/>
    <w:rsid w:val="00D3396F"/>
    <w:rsid w:val="00D33D4D"/>
    <w:rsid w:val="00D34A0B"/>
    <w:rsid w:val="00D36234"/>
    <w:rsid w:val="00D36371"/>
    <w:rsid w:val="00D40D84"/>
    <w:rsid w:val="00D424BA"/>
    <w:rsid w:val="00D427E3"/>
    <w:rsid w:val="00D428D6"/>
    <w:rsid w:val="00D437D8"/>
    <w:rsid w:val="00D44563"/>
    <w:rsid w:val="00D44994"/>
    <w:rsid w:val="00D45DF3"/>
    <w:rsid w:val="00D460B6"/>
    <w:rsid w:val="00D46174"/>
    <w:rsid w:val="00D46264"/>
    <w:rsid w:val="00D46E46"/>
    <w:rsid w:val="00D47DD0"/>
    <w:rsid w:val="00D50183"/>
    <w:rsid w:val="00D50EAE"/>
    <w:rsid w:val="00D516DA"/>
    <w:rsid w:val="00D51959"/>
    <w:rsid w:val="00D51B4E"/>
    <w:rsid w:val="00D51D12"/>
    <w:rsid w:val="00D5362B"/>
    <w:rsid w:val="00D53771"/>
    <w:rsid w:val="00D55072"/>
    <w:rsid w:val="00D551B5"/>
    <w:rsid w:val="00D553AF"/>
    <w:rsid w:val="00D55879"/>
    <w:rsid w:val="00D55975"/>
    <w:rsid w:val="00D562C6"/>
    <w:rsid w:val="00D56DB2"/>
    <w:rsid w:val="00D57322"/>
    <w:rsid w:val="00D5747F"/>
    <w:rsid w:val="00D57495"/>
    <w:rsid w:val="00D574FA"/>
    <w:rsid w:val="00D57EF7"/>
    <w:rsid w:val="00D60307"/>
    <w:rsid w:val="00D60C8D"/>
    <w:rsid w:val="00D610AC"/>
    <w:rsid w:val="00D61374"/>
    <w:rsid w:val="00D6168A"/>
    <w:rsid w:val="00D616A5"/>
    <w:rsid w:val="00D61FF0"/>
    <w:rsid w:val="00D6211D"/>
    <w:rsid w:val="00D62C97"/>
    <w:rsid w:val="00D62E29"/>
    <w:rsid w:val="00D63517"/>
    <w:rsid w:val="00D63B75"/>
    <w:rsid w:val="00D64A01"/>
    <w:rsid w:val="00D659B1"/>
    <w:rsid w:val="00D66B8C"/>
    <w:rsid w:val="00D66E18"/>
    <w:rsid w:val="00D6734D"/>
    <w:rsid w:val="00D679CF"/>
    <w:rsid w:val="00D679D3"/>
    <w:rsid w:val="00D70D8B"/>
    <w:rsid w:val="00D71631"/>
    <w:rsid w:val="00D71661"/>
    <w:rsid w:val="00D7356F"/>
    <w:rsid w:val="00D73587"/>
    <w:rsid w:val="00D736C4"/>
    <w:rsid w:val="00D73EBB"/>
    <w:rsid w:val="00D751FB"/>
    <w:rsid w:val="00D754D6"/>
    <w:rsid w:val="00D75F38"/>
    <w:rsid w:val="00D761AA"/>
    <w:rsid w:val="00D76E06"/>
    <w:rsid w:val="00D76FAE"/>
    <w:rsid w:val="00D777D7"/>
    <w:rsid w:val="00D80745"/>
    <w:rsid w:val="00D807DB"/>
    <w:rsid w:val="00D80AB8"/>
    <w:rsid w:val="00D81792"/>
    <w:rsid w:val="00D819B1"/>
    <w:rsid w:val="00D82494"/>
    <w:rsid w:val="00D82793"/>
    <w:rsid w:val="00D82902"/>
    <w:rsid w:val="00D833A5"/>
    <w:rsid w:val="00D83AE9"/>
    <w:rsid w:val="00D8523E"/>
    <w:rsid w:val="00D857B8"/>
    <w:rsid w:val="00D87175"/>
    <w:rsid w:val="00D87740"/>
    <w:rsid w:val="00D87ABF"/>
    <w:rsid w:val="00D90CD3"/>
    <w:rsid w:val="00D919E6"/>
    <w:rsid w:val="00D91BE1"/>
    <w:rsid w:val="00D92C29"/>
    <w:rsid w:val="00D936E2"/>
    <w:rsid w:val="00D9456C"/>
    <w:rsid w:val="00D94E5C"/>
    <w:rsid w:val="00D95104"/>
    <w:rsid w:val="00D95600"/>
    <w:rsid w:val="00D9683C"/>
    <w:rsid w:val="00D97884"/>
    <w:rsid w:val="00DA0A7F"/>
    <w:rsid w:val="00DA0CC7"/>
    <w:rsid w:val="00DA12E2"/>
    <w:rsid w:val="00DA1C31"/>
    <w:rsid w:val="00DA1F42"/>
    <w:rsid w:val="00DA20BC"/>
    <w:rsid w:val="00DA2ED7"/>
    <w:rsid w:val="00DA366B"/>
    <w:rsid w:val="00DA3E7A"/>
    <w:rsid w:val="00DA430C"/>
    <w:rsid w:val="00DA615D"/>
    <w:rsid w:val="00DA6598"/>
    <w:rsid w:val="00DA6C0F"/>
    <w:rsid w:val="00DA6C26"/>
    <w:rsid w:val="00DA702F"/>
    <w:rsid w:val="00DA7142"/>
    <w:rsid w:val="00DA7B9C"/>
    <w:rsid w:val="00DA7F8A"/>
    <w:rsid w:val="00DB0176"/>
    <w:rsid w:val="00DB0404"/>
    <w:rsid w:val="00DB11F8"/>
    <w:rsid w:val="00DB18C7"/>
    <w:rsid w:val="00DB18F8"/>
    <w:rsid w:val="00DB1A63"/>
    <w:rsid w:val="00DB1F2A"/>
    <w:rsid w:val="00DB297F"/>
    <w:rsid w:val="00DB2F2A"/>
    <w:rsid w:val="00DB3153"/>
    <w:rsid w:val="00DB317A"/>
    <w:rsid w:val="00DB3B82"/>
    <w:rsid w:val="00DB40CA"/>
    <w:rsid w:val="00DB485D"/>
    <w:rsid w:val="00DB587D"/>
    <w:rsid w:val="00DB6D17"/>
    <w:rsid w:val="00DB727B"/>
    <w:rsid w:val="00DB7658"/>
    <w:rsid w:val="00DC05E3"/>
    <w:rsid w:val="00DC0A59"/>
    <w:rsid w:val="00DC1327"/>
    <w:rsid w:val="00DC1350"/>
    <w:rsid w:val="00DC22FA"/>
    <w:rsid w:val="00DC2594"/>
    <w:rsid w:val="00DC2785"/>
    <w:rsid w:val="00DC3237"/>
    <w:rsid w:val="00DC41A4"/>
    <w:rsid w:val="00DC482D"/>
    <w:rsid w:val="00DC5672"/>
    <w:rsid w:val="00DC60A2"/>
    <w:rsid w:val="00DC6599"/>
    <w:rsid w:val="00DC6600"/>
    <w:rsid w:val="00DC67BD"/>
    <w:rsid w:val="00DC6924"/>
    <w:rsid w:val="00DC71F2"/>
    <w:rsid w:val="00DC735A"/>
    <w:rsid w:val="00DD0967"/>
    <w:rsid w:val="00DD1219"/>
    <w:rsid w:val="00DD2025"/>
    <w:rsid w:val="00DD22EA"/>
    <w:rsid w:val="00DD23A0"/>
    <w:rsid w:val="00DD3EF5"/>
    <w:rsid w:val="00DD53FA"/>
    <w:rsid w:val="00DD572E"/>
    <w:rsid w:val="00DD5F42"/>
    <w:rsid w:val="00DD617B"/>
    <w:rsid w:val="00DD6DB3"/>
    <w:rsid w:val="00DD7985"/>
    <w:rsid w:val="00DE0E59"/>
    <w:rsid w:val="00DE0F6C"/>
    <w:rsid w:val="00DE219B"/>
    <w:rsid w:val="00DE2607"/>
    <w:rsid w:val="00DE52E3"/>
    <w:rsid w:val="00DE5CEE"/>
    <w:rsid w:val="00DE6399"/>
    <w:rsid w:val="00DE6725"/>
    <w:rsid w:val="00DE6934"/>
    <w:rsid w:val="00DE76F7"/>
    <w:rsid w:val="00DE7C00"/>
    <w:rsid w:val="00DF03E9"/>
    <w:rsid w:val="00DF03ED"/>
    <w:rsid w:val="00DF04EE"/>
    <w:rsid w:val="00DF0BF4"/>
    <w:rsid w:val="00DF1071"/>
    <w:rsid w:val="00DF149D"/>
    <w:rsid w:val="00DF179D"/>
    <w:rsid w:val="00DF1E9C"/>
    <w:rsid w:val="00DF22E9"/>
    <w:rsid w:val="00DF2833"/>
    <w:rsid w:val="00DF3EDD"/>
    <w:rsid w:val="00DF4572"/>
    <w:rsid w:val="00DF4658"/>
    <w:rsid w:val="00DF4FF7"/>
    <w:rsid w:val="00DF5197"/>
    <w:rsid w:val="00DF5889"/>
    <w:rsid w:val="00DF671B"/>
    <w:rsid w:val="00DF6C8B"/>
    <w:rsid w:val="00DF6CCF"/>
    <w:rsid w:val="00DF6F17"/>
    <w:rsid w:val="00DF78FA"/>
    <w:rsid w:val="00E00112"/>
    <w:rsid w:val="00E002F1"/>
    <w:rsid w:val="00E0082C"/>
    <w:rsid w:val="00E01DAA"/>
    <w:rsid w:val="00E023E5"/>
    <w:rsid w:val="00E02432"/>
    <w:rsid w:val="00E029A7"/>
    <w:rsid w:val="00E039F1"/>
    <w:rsid w:val="00E04022"/>
    <w:rsid w:val="00E0728F"/>
    <w:rsid w:val="00E0755C"/>
    <w:rsid w:val="00E10D0E"/>
    <w:rsid w:val="00E118F1"/>
    <w:rsid w:val="00E12A78"/>
    <w:rsid w:val="00E14A7E"/>
    <w:rsid w:val="00E151E1"/>
    <w:rsid w:val="00E15A7A"/>
    <w:rsid w:val="00E16116"/>
    <w:rsid w:val="00E1670E"/>
    <w:rsid w:val="00E17619"/>
    <w:rsid w:val="00E17805"/>
    <w:rsid w:val="00E20F79"/>
    <w:rsid w:val="00E21278"/>
    <w:rsid w:val="00E22CCD"/>
    <w:rsid w:val="00E22E2B"/>
    <w:rsid w:val="00E23A11"/>
    <w:rsid w:val="00E23FB7"/>
    <w:rsid w:val="00E24A27"/>
    <w:rsid w:val="00E25C55"/>
    <w:rsid w:val="00E25F89"/>
    <w:rsid w:val="00E26537"/>
    <w:rsid w:val="00E26733"/>
    <w:rsid w:val="00E2690C"/>
    <w:rsid w:val="00E26912"/>
    <w:rsid w:val="00E32192"/>
    <w:rsid w:val="00E32D62"/>
    <w:rsid w:val="00E339DC"/>
    <w:rsid w:val="00E33C2C"/>
    <w:rsid w:val="00E33E15"/>
    <w:rsid w:val="00E361B8"/>
    <w:rsid w:val="00E36A1B"/>
    <w:rsid w:val="00E37630"/>
    <w:rsid w:val="00E37810"/>
    <w:rsid w:val="00E408F0"/>
    <w:rsid w:val="00E40BC5"/>
    <w:rsid w:val="00E413EE"/>
    <w:rsid w:val="00E41AAF"/>
    <w:rsid w:val="00E429ED"/>
    <w:rsid w:val="00E43F37"/>
    <w:rsid w:val="00E450ED"/>
    <w:rsid w:val="00E4556B"/>
    <w:rsid w:val="00E46918"/>
    <w:rsid w:val="00E4791B"/>
    <w:rsid w:val="00E47C8E"/>
    <w:rsid w:val="00E47E31"/>
    <w:rsid w:val="00E50A57"/>
    <w:rsid w:val="00E50AB9"/>
    <w:rsid w:val="00E50AC6"/>
    <w:rsid w:val="00E5120E"/>
    <w:rsid w:val="00E51DDD"/>
    <w:rsid w:val="00E51FDD"/>
    <w:rsid w:val="00E52435"/>
    <w:rsid w:val="00E5299D"/>
    <w:rsid w:val="00E53011"/>
    <w:rsid w:val="00E53122"/>
    <w:rsid w:val="00E5351B"/>
    <w:rsid w:val="00E53724"/>
    <w:rsid w:val="00E53FA9"/>
    <w:rsid w:val="00E5414C"/>
    <w:rsid w:val="00E547B3"/>
    <w:rsid w:val="00E55C6D"/>
    <w:rsid w:val="00E56219"/>
    <w:rsid w:val="00E568A9"/>
    <w:rsid w:val="00E5733D"/>
    <w:rsid w:val="00E603D5"/>
    <w:rsid w:val="00E61CC0"/>
    <w:rsid w:val="00E6277B"/>
    <w:rsid w:val="00E62D73"/>
    <w:rsid w:val="00E637CB"/>
    <w:rsid w:val="00E639BA"/>
    <w:rsid w:val="00E639BF"/>
    <w:rsid w:val="00E64424"/>
    <w:rsid w:val="00E649D8"/>
    <w:rsid w:val="00E64C99"/>
    <w:rsid w:val="00E64CD3"/>
    <w:rsid w:val="00E671C9"/>
    <w:rsid w:val="00E6743F"/>
    <w:rsid w:val="00E6758E"/>
    <w:rsid w:val="00E67E23"/>
    <w:rsid w:val="00E70016"/>
    <w:rsid w:val="00E70BC7"/>
    <w:rsid w:val="00E70FBC"/>
    <w:rsid w:val="00E714DE"/>
    <w:rsid w:val="00E724EF"/>
    <w:rsid w:val="00E72C01"/>
    <w:rsid w:val="00E738FD"/>
    <w:rsid w:val="00E741AC"/>
    <w:rsid w:val="00E75174"/>
    <w:rsid w:val="00E75EBA"/>
    <w:rsid w:val="00E763B4"/>
    <w:rsid w:val="00E76D25"/>
    <w:rsid w:val="00E773C0"/>
    <w:rsid w:val="00E77848"/>
    <w:rsid w:val="00E77CDF"/>
    <w:rsid w:val="00E80514"/>
    <w:rsid w:val="00E80C8F"/>
    <w:rsid w:val="00E80E5B"/>
    <w:rsid w:val="00E810C7"/>
    <w:rsid w:val="00E81562"/>
    <w:rsid w:val="00E816C5"/>
    <w:rsid w:val="00E81C8A"/>
    <w:rsid w:val="00E81CE0"/>
    <w:rsid w:val="00E81E7C"/>
    <w:rsid w:val="00E8224D"/>
    <w:rsid w:val="00E82AD8"/>
    <w:rsid w:val="00E82E8E"/>
    <w:rsid w:val="00E83075"/>
    <w:rsid w:val="00E837EE"/>
    <w:rsid w:val="00E84BE6"/>
    <w:rsid w:val="00E8519F"/>
    <w:rsid w:val="00E85B9A"/>
    <w:rsid w:val="00E85CC3"/>
    <w:rsid w:val="00E8644A"/>
    <w:rsid w:val="00E87559"/>
    <w:rsid w:val="00E90279"/>
    <w:rsid w:val="00E90635"/>
    <w:rsid w:val="00E909A1"/>
    <w:rsid w:val="00E90BFF"/>
    <w:rsid w:val="00E91F04"/>
    <w:rsid w:val="00E91F35"/>
    <w:rsid w:val="00E94A56"/>
    <w:rsid w:val="00E950A5"/>
    <w:rsid w:val="00E952B8"/>
    <w:rsid w:val="00E95BA6"/>
    <w:rsid w:val="00E9649B"/>
    <w:rsid w:val="00E97648"/>
    <w:rsid w:val="00EA0498"/>
    <w:rsid w:val="00EA05BD"/>
    <w:rsid w:val="00EA0E4A"/>
    <w:rsid w:val="00EA160C"/>
    <w:rsid w:val="00EA1A54"/>
    <w:rsid w:val="00EA216C"/>
    <w:rsid w:val="00EA2226"/>
    <w:rsid w:val="00EA26FC"/>
    <w:rsid w:val="00EA2A48"/>
    <w:rsid w:val="00EA36AB"/>
    <w:rsid w:val="00EA3B24"/>
    <w:rsid w:val="00EA3B5A"/>
    <w:rsid w:val="00EA410E"/>
    <w:rsid w:val="00EA41CA"/>
    <w:rsid w:val="00EA478F"/>
    <w:rsid w:val="00EA4BDB"/>
    <w:rsid w:val="00EA4FD1"/>
    <w:rsid w:val="00EA53C2"/>
    <w:rsid w:val="00EA5695"/>
    <w:rsid w:val="00EA5B0A"/>
    <w:rsid w:val="00EA5B47"/>
    <w:rsid w:val="00EA5FF8"/>
    <w:rsid w:val="00EA65AD"/>
    <w:rsid w:val="00EA7301"/>
    <w:rsid w:val="00EA7399"/>
    <w:rsid w:val="00EA7843"/>
    <w:rsid w:val="00EA7FCF"/>
    <w:rsid w:val="00EB0CA3"/>
    <w:rsid w:val="00EB104F"/>
    <w:rsid w:val="00EB1B27"/>
    <w:rsid w:val="00EB1D4D"/>
    <w:rsid w:val="00EB1DA8"/>
    <w:rsid w:val="00EB2092"/>
    <w:rsid w:val="00EB2D52"/>
    <w:rsid w:val="00EB3468"/>
    <w:rsid w:val="00EB3490"/>
    <w:rsid w:val="00EB3C15"/>
    <w:rsid w:val="00EB46A3"/>
    <w:rsid w:val="00EB47DC"/>
    <w:rsid w:val="00EB4CFF"/>
    <w:rsid w:val="00EB5177"/>
    <w:rsid w:val="00EB5366"/>
    <w:rsid w:val="00EB5476"/>
    <w:rsid w:val="00EB70B0"/>
    <w:rsid w:val="00EB7633"/>
    <w:rsid w:val="00EB7736"/>
    <w:rsid w:val="00EB7D9C"/>
    <w:rsid w:val="00EC0D84"/>
    <w:rsid w:val="00EC160F"/>
    <w:rsid w:val="00EC2921"/>
    <w:rsid w:val="00EC2931"/>
    <w:rsid w:val="00EC2E2D"/>
    <w:rsid w:val="00EC32EA"/>
    <w:rsid w:val="00EC42E3"/>
    <w:rsid w:val="00EC462B"/>
    <w:rsid w:val="00EC4723"/>
    <w:rsid w:val="00EC56E0"/>
    <w:rsid w:val="00EC6057"/>
    <w:rsid w:val="00EC61F7"/>
    <w:rsid w:val="00EC6847"/>
    <w:rsid w:val="00EC7DB6"/>
    <w:rsid w:val="00ED162F"/>
    <w:rsid w:val="00ED2D27"/>
    <w:rsid w:val="00ED2E52"/>
    <w:rsid w:val="00ED3024"/>
    <w:rsid w:val="00ED5FE4"/>
    <w:rsid w:val="00ED71C5"/>
    <w:rsid w:val="00ED7A08"/>
    <w:rsid w:val="00ED7C7B"/>
    <w:rsid w:val="00EE01F3"/>
    <w:rsid w:val="00EE084B"/>
    <w:rsid w:val="00EE16FA"/>
    <w:rsid w:val="00EE1D2F"/>
    <w:rsid w:val="00EE2F3F"/>
    <w:rsid w:val="00EE351A"/>
    <w:rsid w:val="00EE3C42"/>
    <w:rsid w:val="00EE3D4F"/>
    <w:rsid w:val="00EE47CF"/>
    <w:rsid w:val="00EE534D"/>
    <w:rsid w:val="00EE5560"/>
    <w:rsid w:val="00EE5C6C"/>
    <w:rsid w:val="00EE6F1E"/>
    <w:rsid w:val="00EF0348"/>
    <w:rsid w:val="00EF0645"/>
    <w:rsid w:val="00EF1F9C"/>
    <w:rsid w:val="00EF308B"/>
    <w:rsid w:val="00EF4143"/>
    <w:rsid w:val="00EF4366"/>
    <w:rsid w:val="00EF4CD6"/>
    <w:rsid w:val="00EF4ECD"/>
    <w:rsid w:val="00EF51DB"/>
    <w:rsid w:val="00EF55A0"/>
    <w:rsid w:val="00EF631A"/>
    <w:rsid w:val="00EF63D1"/>
    <w:rsid w:val="00EF6513"/>
    <w:rsid w:val="00EF6683"/>
    <w:rsid w:val="00EF6722"/>
    <w:rsid w:val="00EF7002"/>
    <w:rsid w:val="00EF729B"/>
    <w:rsid w:val="00EF72A6"/>
    <w:rsid w:val="00EF769B"/>
    <w:rsid w:val="00EF7AB3"/>
    <w:rsid w:val="00F027BA"/>
    <w:rsid w:val="00F02911"/>
    <w:rsid w:val="00F0303F"/>
    <w:rsid w:val="00F03E79"/>
    <w:rsid w:val="00F04A73"/>
    <w:rsid w:val="00F0593B"/>
    <w:rsid w:val="00F0628D"/>
    <w:rsid w:val="00F06651"/>
    <w:rsid w:val="00F074DA"/>
    <w:rsid w:val="00F0777F"/>
    <w:rsid w:val="00F07DE6"/>
    <w:rsid w:val="00F1056C"/>
    <w:rsid w:val="00F107F1"/>
    <w:rsid w:val="00F10FB4"/>
    <w:rsid w:val="00F10FC1"/>
    <w:rsid w:val="00F112FD"/>
    <w:rsid w:val="00F12E72"/>
    <w:rsid w:val="00F133A1"/>
    <w:rsid w:val="00F13DB3"/>
    <w:rsid w:val="00F13ECD"/>
    <w:rsid w:val="00F155CE"/>
    <w:rsid w:val="00F17496"/>
    <w:rsid w:val="00F17EAE"/>
    <w:rsid w:val="00F203D2"/>
    <w:rsid w:val="00F21344"/>
    <w:rsid w:val="00F218D4"/>
    <w:rsid w:val="00F220FD"/>
    <w:rsid w:val="00F222F8"/>
    <w:rsid w:val="00F2250A"/>
    <w:rsid w:val="00F2461A"/>
    <w:rsid w:val="00F24788"/>
    <w:rsid w:val="00F250D8"/>
    <w:rsid w:val="00F25826"/>
    <w:rsid w:val="00F2640F"/>
    <w:rsid w:val="00F27C34"/>
    <w:rsid w:val="00F27E46"/>
    <w:rsid w:val="00F27E59"/>
    <w:rsid w:val="00F301C2"/>
    <w:rsid w:val="00F302E1"/>
    <w:rsid w:val="00F30447"/>
    <w:rsid w:val="00F31B22"/>
    <w:rsid w:val="00F31B49"/>
    <w:rsid w:val="00F3243A"/>
    <w:rsid w:val="00F32F56"/>
    <w:rsid w:val="00F33D4F"/>
    <w:rsid w:val="00F34CD6"/>
    <w:rsid w:val="00F352CA"/>
    <w:rsid w:val="00F35873"/>
    <w:rsid w:val="00F35920"/>
    <w:rsid w:val="00F366A5"/>
    <w:rsid w:val="00F36C5F"/>
    <w:rsid w:val="00F37259"/>
    <w:rsid w:val="00F3767F"/>
    <w:rsid w:val="00F405A4"/>
    <w:rsid w:val="00F41F05"/>
    <w:rsid w:val="00F42290"/>
    <w:rsid w:val="00F42A38"/>
    <w:rsid w:val="00F433BD"/>
    <w:rsid w:val="00F44EC5"/>
    <w:rsid w:val="00F465CF"/>
    <w:rsid w:val="00F4723D"/>
    <w:rsid w:val="00F47498"/>
    <w:rsid w:val="00F47C99"/>
    <w:rsid w:val="00F5028E"/>
    <w:rsid w:val="00F505FB"/>
    <w:rsid w:val="00F512B2"/>
    <w:rsid w:val="00F5167E"/>
    <w:rsid w:val="00F51C8E"/>
    <w:rsid w:val="00F5283D"/>
    <w:rsid w:val="00F52ABA"/>
    <w:rsid w:val="00F52BC7"/>
    <w:rsid w:val="00F536FC"/>
    <w:rsid w:val="00F53BF4"/>
    <w:rsid w:val="00F53E7A"/>
    <w:rsid w:val="00F54266"/>
    <w:rsid w:val="00F55043"/>
    <w:rsid w:val="00F551BD"/>
    <w:rsid w:val="00F56C08"/>
    <w:rsid w:val="00F56DCF"/>
    <w:rsid w:val="00F57034"/>
    <w:rsid w:val="00F5743E"/>
    <w:rsid w:val="00F60BE9"/>
    <w:rsid w:val="00F61776"/>
    <w:rsid w:val="00F61E27"/>
    <w:rsid w:val="00F61FD8"/>
    <w:rsid w:val="00F62DBF"/>
    <w:rsid w:val="00F6348B"/>
    <w:rsid w:val="00F641FC"/>
    <w:rsid w:val="00F647F7"/>
    <w:rsid w:val="00F6583C"/>
    <w:rsid w:val="00F6589A"/>
    <w:rsid w:val="00F660AD"/>
    <w:rsid w:val="00F6641C"/>
    <w:rsid w:val="00F66E9B"/>
    <w:rsid w:val="00F67585"/>
    <w:rsid w:val="00F6783E"/>
    <w:rsid w:val="00F70414"/>
    <w:rsid w:val="00F70C28"/>
    <w:rsid w:val="00F70DBE"/>
    <w:rsid w:val="00F71124"/>
    <w:rsid w:val="00F71888"/>
    <w:rsid w:val="00F719CD"/>
    <w:rsid w:val="00F71BB8"/>
    <w:rsid w:val="00F72584"/>
    <w:rsid w:val="00F7290D"/>
    <w:rsid w:val="00F72A6F"/>
    <w:rsid w:val="00F7302F"/>
    <w:rsid w:val="00F732EC"/>
    <w:rsid w:val="00F73D08"/>
    <w:rsid w:val="00F74674"/>
    <w:rsid w:val="00F7586B"/>
    <w:rsid w:val="00F75D29"/>
    <w:rsid w:val="00F75F2F"/>
    <w:rsid w:val="00F7641F"/>
    <w:rsid w:val="00F76445"/>
    <w:rsid w:val="00F76ECC"/>
    <w:rsid w:val="00F77750"/>
    <w:rsid w:val="00F80399"/>
    <w:rsid w:val="00F812C8"/>
    <w:rsid w:val="00F8132D"/>
    <w:rsid w:val="00F81864"/>
    <w:rsid w:val="00F818A1"/>
    <w:rsid w:val="00F818AE"/>
    <w:rsid w:val="00F81B40"/>
    <w:rsid w:val="00F820C4"/>
    <w:rsid w:val="00F83829"/>
    <w:rsid w:val="00F84069"/>
    <w:rsid w:val="00F843D7"/>
    <w:rsid w:val="00F8516F"/>
    <w:rsid w:val="00F85536"/>
    <w:rsid w:val="00F8657A"/>
    <w:rsid w:val="00F8679A"/>
    <w:rsid w:val="00F87117"/>
    <w:rsid w:val="00F8736C"/>
    <w:rsid w:val="00F9030E"/>
    <w:rsid w:val="00F90ADB"/>
    <w:rsid w:val="00F90E78"/>
    <w:rsid w:val="00F91209"/>
    <w:rsid w:val="00F91481"/>
    <w:rsid w:val="00F9221F"/>
    <w:rsid w:val="00F92E78"/>
    <w:rsid w:val="00F931C7"/>
    <w:rsid w:val="00F93559"/>
    <w:rsid w:val="00F93D72"/>
    <w:rsid w:val="00F93E65"/>
    <w:rsid w:val="00F94070"/>
    <w:rsid w:val="00F94C2D"/>
    <w:rsid w:val="00F950B5"/>
    <w:rsid w:val="00F9513F"/>
    <w:rsid w:val="00F96DFF"/>
    <w:rsid w:val="00F97908"/>
    <w:rsid w:val="00F97B43"/>
    <w:rsid w:val="00FA00F3"/>
    <w:rsid w:val="00FA07F8"/>
    <w:rsid w:val="00FA105C"/>
    <w:rsid w:val="00FA1475"/>
    <w:rsid w:val="00FA148A"/>
    <w:rsid w:val="00FA1936"/>
    <w:rsid w:val="00FA27C8"/>
    <w:rsid w:val="00FA3B76"/>
    <w:rsid w:val="00FA4D66"/>
    <w:rsid w:val="00FA5A4E"/>
    <w:rsid w:val="00FB0082"/>
    <w:rsid w:val="00FB0243"/>
    <w:rsid w:val="00FB1527"/>
    <w:rsid w:val="00FB2537"/>
    <w:rsid w:val="00FB33DC"/>
    <w:rsid w:val="00FB4338"/>
    <w:rsid w:val="00FB436F"/>
    <w:rsid w:val="00FB477E"/>
    <w:rsid w:val="00FB4C9C"/>
    <w:rsid w:val="00FB530E"/>
    <w:rsid w:val="00FB6165"/>
    <w:rsid w:val="00FC0150"/>
    <w:rsid w:val="00FC03AB"/>
    <w:rsid w:val="00FC12F6"/>
    <w:rsid w:val="00FC35D9"/>
    <w:rsid w:val="00FC3F6E"/>
    <w:rsid w:val="00FC4729"/>
    <w:rsid w:val="00FC4A8C"/>
    <w:rsid w:val="00FC4EA2"/>
    <w:rsid w:val="00FC4EA3"/>
    <w:rsid w:val="00FC5060"/>
    <w:rsid w:val="00FC53DB"/>
    <w:rsid w:val="00FC5FC2"/>
    <w:rsid w:val="00FC6177"/>
    <w:rsid w:val="00FC63D1"/>
    <w:rsid w:val="00FC68B6"/>
    <w:rsid w:val="00FC7528"/>
    <w:rsid w:val="00FD0572"/>
    <w:rsid w:val="00FD059A"/>
    <w:rsid w:val="00FD15E7"/>
    <w:rsid w:val="00FD1A97"/>
    <w:rsid w:val="00FD2D7B"/>
    <w:rsid w:val="00FD37F6"/>
    <w:rsid w:val="00FD3AE6"/>
    <w:rsid w:val="00FD3C2F"/>
    <w:rsid w:val="00FD4159"/>
    <w:rsid w:val="00FD453C"/>
    <w:rsid w:val="00FD4589"/>
    <w:rsid w:val="00FD473E"/>
    <w:rsid w:val="00FD52EA"/>
    <w:rsid w:val="00FD5DA8"/>
    <w:rsid w:val="00FD7DF9"/>
    <w:rsid w:val="00FE0B51"/>
    <w:rsid w:val="00FE0B78"/>
    <w:rsid w:val="00FE0ED4"/>
    <w:rsid w:val="00FE1EAB"/>
    <w:rsid w:val="00FE2154"/>
    <w:rsid w:val="00FE3465"/>
    <w:rsid w:val="00FE45C3"/>
    <w:rsid w:val="00FE4A18"/>
    <w:rsid w:val="00FE5261"/>
    <w:rsid w:val="00FE5566"/>
    <w:rsid w:val="00FE5F24"/>
    <w:rsid w:val="00FE67CF"/>
    <w:rsid w:val="00FE6AF6"/>
    <w:rsid w:val="00FE6C25"/>
    <w:rsid w:val="00FE6D20"/>
    <w:rsid w:val="00FE6FB9"/>
    <w:rsid w:val="00FE7549"/>
    <w:rsid w:val="00FE7BCC"/>
    <w:rsid w:val="00FF126D"/>
    <w:rsid w:val="00FF17E5"/>
    <w:rsid w:val="00FF2310"/>
    <w:rsid w:val="00FF2E73"/>
    <w:rsid w:val="00FF477F"/>
    <w:rsid w:val="00FF4AE2"/>
    <w:rsid w:val="00FF50A8"/>
    <w:rsid w:val="00FF5654"/>
    <w:rsid w:val="00FF571E"/>
    <w:rsid w:val="00FF59A0"/>
    <w:rsid w:val="00FF666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A433C"/>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16D"/>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spacing w:before="120"/>
      <w:outlineLvl w:val="1"/>
    </w:pPr>
    <w:rPr>
      <w:b/>
      <w:bCs/>
      <w:sz w:val="24"/>
    </w:rPr>
  </w:style>
  <w:style w:type="paragraph" w:styleId="3">
    <w:name w:val="heading 3"/>
    <w:basedOn w:val="a"/>
    <w:next w:val="a"/>
    <w:qFormat/>
    <w:pPr>
      <w:keepNext/>
      <w:numPr>
        <w:ilvl w:val="2"/>
        <w:numId w:val="3"/>
      </w:numPr>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DF5197"/>
    <w:pPr>
      <w:autoSpaceDE/>
      <w:autoSpaceDN/>
      <w:adjustRightInd/>
      <w:snapToGrid/>
      <w:spacing w:after="0"/>
      <w:ind w:firstLine="420"/>
      <w:jc w:val="left"/>
    </w:pPr>
    <w:rPr>
      <w:rFonts w:ascii="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DF5197"/>
    <w:rPr>
      <w:rFonts w:ascii="宋体" w:hAnsi="宋体"/>
      <w:sz w:val="24"/>
      <w:szCs w:val="24"/>
      <w:lang w:val="x-none" w:eastAsia="x-none"/>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rsid w:val="00BB2A46"/>
    <w:rPr>
      <w:sz w:val="20"/>
      <w:szCs w:val="20"/>
    </w:rPr>
  </w:style>
  <w:style w:type="character" w:customStyle="1" w:styleId="Char5">
    <w:name w:val="批注文字 Char"/>
    <w:link w:val="af4"/>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customStyle="1" w:styleId="TT">
    <w:name w:val="TT"/>
    <w:basedOn w:val="1"/>
    <w:next w:val="a"/>
    <w:rsid w:val="00927F2E"/>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heme="minorEastAsia" w:hAnsi="Arial"/>
      <w:b w:val="0"/>
      <w:bCs w:val="0"/>
      <w:sz w:val="36"/>
      <w:szCs w:val="20"/>
      <w:lang w:val="en-GB"/>
    </w:rPr>
  </w:style>
  <w:style w:type="paragraph" w:customStyle="1" w:styleId="PL">
    <w:name w:val="PL"/>
    <w:link w:val="PLChar"/>
    <w:rsid w:val="00457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578FD"/>
    <w:rPr>
      <w:rFonts w:ascii="Courier New" w:eastAsia="Times New Roman" w:hAnsi="Courier New"/>
      <w:noProof/>
      <w:sz w:val="16"/>
    </w:rPr>
  </w:style>
  <w:style w:type="paragraph" w:customStyle="1" w:styleId="TAL">
    <w:name w:val="TAL"/>
    <w:basedOn w:val="a"/>
    <w:link w:val="TALChar"/>
    <w:rsid w:val="0077697A"/>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77697A"/>
    <w:rPr>
      <w:b/>
    </w:rPr>
  </w:style>
  <w:style w:type="paragraph" w:customStyle="1" w:styleId="TAC">
    <w:name w:val="TAC"/>
    <w:basedOn w:val="TAL"/>
    <w:link w:val="TACChar"/>
    <w:rsid w:val="0077697A"/>
    <w:pPr>
      <w:jc w:val="center"/>
    </w:pPr>
  </w:style>
  <w:style w:type="paragraph" w:customStyle="1" w:styleId="TH">
    <w:name w:val="TH"/>
    <w:basedOn w:val="a"/>
    <w:link w:val="THChar"/>
    <w:rsid w:val="0077697A"/>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77697A"/>
    <w:rPr>
      <w:rFonts w:ascii="Arial" w:eastAsia="Times New Roman" w:hAnsi="Arial"/>
      <w:b/>
      <w:lang w:val="en-GB" w:eastAsia="en-GB"/>
    </w:rPr>
  </w:style>
  <w:style w:type="character" w:customStyle="1" w:styleId="TACChar">
    <w:name w:val="TAC Char"/>
    <w:link w:val="TAC"/>
    <w:locked/>
    <w:rsid w:val="0077697A"/>
    <w:rPr>
      <w:rFonts w:ascii="Arial" w:eastAsia="Times New Roman" w:hAnsi="Arial"/>
      <w:sz w:val="18"/>
      <w:lang w:val="en-GB" w:eastAsia="en-GB"/>
    </w:rPr>
  </w:style>
  <w:style w:type="character" w:customStyle="1" w:styleId="TAHCar">
    <w:name w:val="TAH Car"/>
    <w:link w:val="TAH"/>
    <w:rsid w:val="0077697A"/>
    <w:rPr>
      <w:rFonts w:ascii="Arial" w:eastAsia="Times New Roman" w:hAnsi="Arial"/>
      <w:b/>
      <w:sz w:val="18"/>
      <w:lang w:val="en-GB" w:eastAsia="en-GB"/>
    </w:rPr>
  </w:style>
  <w:style w:type="character" w:customStyle="1" w:styleId="TALChar">
    <w:name w:val="TAL Char"/>
    <w:link w:val="TAL"/>
    <w:locked/>
    <w:rsid w:val="0077697A"/>
    <w:rPr>
      <w:rFonts w:ascii="Arial" w:eastAsia="Times New Roman" w:hAnsi="Arial"/>
      <w:sz w:val="18"/>
      <w:lang w:val="en-GB" w:eastAsia="en-GB"/>
    </w:rPr>
  </w:style>
  <w:style w:type="paragraph" w:customStyle="1" w:styleId="Agreement">
    <w:name w:val="Agreement"/>
    <w:basedOn w:val="a"/>
    <w:next w:val="a"/>
    <w:qFormat/>
    <w:rsid w:val="002225C7"/>
    <w:pPr>
      <w:numPr>
        <w:numId w:val="64"/>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132089">
      <w:bodyDiv w:val="1"/>
      <w:marLeft w:val="0"/>
      <w:marRight w:val="0"/>
      <w:marTop w:val="0"/>
      <w:marBottom w:val="0"/>
      <w:divBdr>
        <w:top w:val="none" w:sz="0" w:space="0" w:color="auto"/>
        <w:left w:val="none" w:sz="0" w:space="0" w:color="auto"/>
        <w:bottom w:val="none" w:sz="0" w:space="0" w:color="auto"/>
        <w:right w:val="none" w:sz="0" w:space="0" w:color="auto"/>
      </w:divBdr>
      <w:divsChild>
        <w:div w:id="1431731187">
          <w:marLeft w:val="1166"/>
          <w:marRight w:val="0"/>
          <w:marTop w:val="0"/>
          <w:marBottom w:val="0"/>
          <w:divBdr>
            <w:top w:val="none" w:sz="0" w:space="0" w:color="auto"/>
            <w:left w:val="none" w:sz="0" w:space="0" w:color="auto"/>
            <w:bottom w:val="none" w:sz="0" w:space="0" w:color="auto"/>
            <w:right w:val="none" w:sz="0" w:space="0" w:color="auto"/>
          </w:divBdr>
        </w:div>
        <w:div w:id="1944025109">
          <w:marLeft w:val="1166"/>
          <w:marRight w:val="0"/>
          <w:marTop w:val="0"/>
          <w:marBottom w:val="0"/>
          <w:divBdr>
            <w:top w:val="none" w:sz="0" w:space="0" w:color="auto"/>
            <w:left w:val="none" w:sz="0" w:space="0" w:color="auto"/>
            <w:bottom w:val="none" w:sz="0" w:space="0" w:color="auto"/>
            <w:right w:val="none" w:sz="0" w:space="0" w:color="auto"/>
          </w:divBdr>
        </w:div>
        <w:div w:id="192271534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03F76-09AF-44B3-B458-A3B3B76AF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943</Words>
  <Characters>4521</Characters>
  <Application>Microsoft Office Word</Application>
  <DocSecurity>0</DocSecurity>
  <Lines>98</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59</cp:revision>
  <cp:lastPrinted>2007-06-18T09:08:00Z</cp:lastPrinted>
  <dcterms:created xsi:type="dcterms:W3CDTF">2019-08-16T12:05:00Z</dcterms:created>
  <dcterms:modified xsi:type="dcterms:W3CDTF">2019-10-04T09:12:00Z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(3)q133AQ8/dqvBYas+PDfhLngLeBqmQjU4aJphFe/lxxwqebSSJY49ShOWzDYBdPrm7TUwVuqv
a6LFiJd73zsy+ImrU4iQeB2aGBQzU8uuRDR17PAx8dIOUwDQGFgX/M47FWv0CiUGvoO39yxL
mcBHjV/jBU2ErYyFf8FxKJSKO3sHCGHxytRcHt8jWneGseMY3/BjHf2fMRcz0xiLxMTZxrZR
KRvmAjjjK7at86mu5C</vt:lpwstr>
  </property>
  <property fmtid="{D5CDD505-2E9C-101B-9397-08002B2CF9AE}" pid="13" name="_2015_ms_pID_725343_00">
    <vt:lpwstr>_2015_ms_pID_725343</vt:lpwstr>
  </property>
  <property fmtid="{D5CDD505-2E9C-101B-9397-08002B2CF9AE}" pid="14" name="_2015_ms_pID_7253431">
    <vt:lpwstr>mWV6TWnAGmv1Xw91XjJDJLJiotNydyFV3o0QJy5Kh90pWkZ1d535Oy
rD5cvNgpwEbJxok++sZUonI1R+XbLKWUVm5VAsU+wh/wHR1G5eAHOUDPIcD+qmUfwFiHQKes
4YtQRDda4SM+3fmK6u4k8BeOkJY2rk3a0QLWpQ4WHupz8GwLmi8mgnqwhEDllI6OkgPAmhOX
gvdES7MaqB8rIIiOEc0sybeYEc0IDi8BP29l</vt:lpwstr>
  </property>
  <property fmtid="{D5CDD505-2E9C-101B-9397-08002B2CF9AE}" pid="15" name="_2015_ms_pID_7253431_00">
    <vt:lpwstr>_2015_ms_pID_7253431</vt:lpwstr>
  </property>
  <property fmtid="{D5CDD505-2E9C-101B-9397-08002B2CF9AE}" pid="16" name="_2015_ms_pID_7253432">
    <vt:lpwstr>WiLsxWUx0cFbuieD9OwXO6L1EeakYyfHndo4
T7jTfsi790AwU8xG4hSjfoMx5jQo3A==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1570177652</vt:lpwstr>
  </property>
</Properties>
</file>