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711E13" w:rsidR="0034111C" w:rsidP="758328F1" w:rsidRDefault="00CA7797" w14:paraId="372EF42A" wp14:textId="77777777" wp14:noSpellErr="1">
      <w:pPr>
        <w:pStyle w:val="Header"/>
        <w:tabs>
          <w:tab w:val="right" w:pos="9639"/>
        </w:tabs>
        <w:rPr>
          <w:i w:val="1"/>
          <w:iCs w:val="1"/>
          <w:noProof w:val="0"/>
          <w:sz w:val="32"/>
          <w:szCs w:val="32"/>
          <w:lang w:val="en-GB" w:eastAsia="zh-CN"/>
        </w:rPr>
      </w:pPr>
      <w:r w:rsidRPr="758328F1">
        <w:rPr>
          <w:noProof w:val="0"/>
          <w:sz w:val="24"/>
          <w:szCs w:val="24"/>
          <w:lang w:val="en-GB"/>
        </w:rPr>
        <w:t>3GPP T</w:t>
      </w:r>
      <w:bookmarkStart w:name="_Ref452454252" w:id="0"/>
      <w:bookmarkEnd w:id="0"/>
      <w:r w:rsidRPr="758328F1">
        <w:rPr>
          <w:noProof w:val="0"/>
          <w:sz w:val="24"/>
          <w:szCs w:val="24"/>
          <w:lang w:val="en-GB"/>
        </w:rPr>
        <w:t xml:space="preserve">SG-RAN </w:t>
      </w:r>
      <w:r w:rsidRPr="000A08D8">
        <w:rPr>
          <w:noProof w:val="0"/>
          <w:sz w:val="24"/>
          <w:szCs w:val="24"/>
          <w:lang w:val="en-GB"/>
        </w:rPr>
        <w:t>WG</w:t>
      </w:r>
      <w:r w:rsidR="002C775D">
        <w:rPr>
          <w:noProof w:val="0"/>
          <w:sz w:val="24"/>
          <w:szCs w:val="24"/>
          <w:lang w:val="en-GB"/>
        </w:rPr>
        <w:t>1 Meeting #9</w:t>
      </w:r>
      <w:r w:rsidR="00D723DA">
        <w:rPr>
          <w:noProof w:val="0"/>
          <w:sz w:val="24"/>
          <w:szCs w:val="24"/>
          <w:lang w:val="en-GB"/>
        </w:rPr>
        <w:t>4</w:t>
      </w:r>
      <w:r w:rsidR="00B34890">
        <w:rPr>
          <w:noProof w:val="0"/>
          <w:sz w:val="24"/>
          <w:szCs w:val="24"/>
          <w:lang w:val="en-GB"/>
        </w:rPr>
        <w:t>bis</w:t>
      </w:r>
      <w:r w:rsidRPr="00711E13" w:rsidR="006D42A7">
        <w:rPr>
          <w:bCs/>
          <w:noProof w:val="0"/>
          <w:sz w:val="24"/>
          <w:lang w:val="en-GB"/>
        </w:rPr>
        <w:tab/>
      </w:r>
      <w:r w:rsidRPr="758328F1" w:rsidR="0007248E">
        <w:rPr>
          <w:noProof w:val="0"/>
          <w:sz w:val="24"/>
          <w:szCs w:val="24"/>
          <w:lang w:val="en-GB" w:eastAsia="ja-JP"/>
        </w:rPr>
        <w:t>R1</w:t>
      </w:r>
      <w:r w:rsidRPr="758328F1" w:rsidR="00307323">
        <w:rPr>
          <w:noProof w:val="0"/>
          <w:sz w:val="24"/>
          <w:szCs w:val="24"/>
          <w:lang w:val="en-GB" w:eastAsia="ja-JP"/>
        </w:rPr>
        <w:t>-</w:t>
      </w:r>
      <w:r w:rsidRPr="758328F1" w:rsidR="00BB2558">
        <w:rPr>
          <w:noProof w:val="0"/>
          <w:sz w:val="24"/>
          <w:szCs w:val="24"/>
          <w:lang w:val="en-GB" w:eastAsia="ja-JP"/>
        </w:rPr>
        <w:t>1</w:t>
      </w:r>
      <w:r w:rsidRPr="758328F1" w:rsidR="00C07A39">
        <w:rPr>
          <w:noProof w:val="0"/>
          <w:sz w:val="24"/>
          <w:szCs w:val="24"/>
          <w:lang w:val="en-GB" w:eastAsia="ja-JP"/>
        </w:rPr>
        <w:t>8</w:t>
      </w:r>
      <w:r w:rsidRPr="758328F1" w:rsidR="00200075">
        <w:rPr>
          <w:noProof w:val="0"/>
          <w:sz w:val="24"/>
          <w:szCs w:val="24"/>
          <w:lang w:val="en-GB" w:eastAsia="ja-JP"/>
        </w:rPr>
        <w:t>11434</w:t>
      </w:r>
      <w:bookmarkStart w:name="_GoBack" w:id="1"/>
      <w:bookmarkEnd w:id="1"/>
    </w:p>
    <w:p xmlns:wp14="http://schemas.microsoft.com/office/word/2010/wordml" w:rsidR="00DA314D" w:rsidP="758328F1" w:rsidRDefault="00B34890" w14:paraId="6C74F460" wp14:textId="77777777" wp14:noSpellErr="1">
      <w:pPr>
        <w:pStyle w:val="Header"/>
        <w:rPr>
          <w:noProof w:val="0"/>
          <w:sz w:val="24"/>
          <w:szCs w:val="24"/>
          <w:lang w:val="en-GB" w:eastAsia="zh-CN"/>
        </w:rPr>
      </w:pPr>
      <w:r w:rsidRPr="758328F1" w:rsidR="758328F1">
        <w:rPr>
          <w:noProof w:val="0"/>
          <w:sz w:val="24"/>
          <w:szCs w:val="24"/>
          <w:lang w:val="en-GB" w:eastAsia="zh-CN"/>
        </w:rPr>
        <w:t>Chengdu, China</w:t>
      </w:r>
      <w:r w:rsidRPr="758328F1" w:rsidR="758328F1">
        <w:rPr>
          <w:noProof w:val="0"/>
          <w:sz w:val="24"/>
          <w:szCs w:val="24"/>
          <w:lang w:val="en-GB" w:eastAsia="zh-CN"/>
        </w:rPr>
        <w:t xml:space="preserve">, </w:t>
      </w:r>
      <w:r w:rsidRPr="758328F1" w:rsidR="758328F1">
        <w:rPr>
          <w:noProof w:val="0"/>
          <w:sz w:val="24"/>
          <w:szCs w:val="24"/>
          <w:lang w:val="en-GB" w:eastAsia="zh-CN"/>
        </w:rPr>
        <w:t>October</w:t>
      </w:r>
      <w:r w:rsidRPr="758328F1" w:rsidR="758328F1">
        <w:rPr>
          <w:noProof w:val="0"/>
          <w:sz w:val="24"/>
          <w:szCs w:val="24"/>
          <w:lang w:val="en-GB" w:eastAsia="zh-CN"/>
        </w:rPr>
        <w:t xml:space="preserve"> </w:t>
      </w:r>
      <w:r w:rsidRPr="758328F1" w:rsidR="758328F1">
        <w:rPr>
          <w:noProof w:val="0"/>
          <w:sz w:val="24"/>
          <w:szCs w:val="24"/>
          <w:lang w:val="en-GB" w:eastAsia="zh-CN"/>
        </w:rPr>
        <w:t>8</w:t>
      </w:r>
      <w:r w:rsidRPr="758328F1" w:rsidR="758328F1">
        <w:rPr>
          <w:noProof w:val="0"/>
          <w:sz w:val="24"/>
          <w:szCs w:val="24"/>
          <w:vertAlign w:val="superscript"/>
          <w:lang w:val="en-GB" w:eastAsia="zh-CN"/>
        </w:rPr>
        <w:t>t</w:t>
      </w:r>
      <w:r w:rsidRPr="758328F1" w:rsidR="758328F1">
        <w:rPr>
          <w:noProof w:val="0"/>
          <w:sz w:val="24"/>
          <w:szCs w:val="24"/>
          <w:vertAlign w:val="superscript"/>
          <w:lang w:val="en-GB" w:eastAsia="zh-CN"/>
        </w:rPr>
        <w:t>h</w:t>
      </w:r>
      <w:r w:rsidRPr="758328F1" w:rsidR="758328F1">
        <w:rPr>
          <w:noProof w:val="0"/>
          <w:sz w:val="24"/>
          <w:szCs w:val="24"/>
          <w:lang w:val="en-GB" w:eastAsia="zh-CN"/>
        </w:rPr>
        <w:t xml:space="preserve"> </w:t>
      </w:r>
      <w:r w:rsidRPr="758328F1" w:rsidR="758328F1">
        <w:rPr>
          <w:noProof w:val="0"/>
          <w:sz w:val="24"/>
          <w:szCs w:val="24"/>
          <w:lang w:val="en-GB" w:eastAsia="zh-CN"/>
        </w:rPr>
        <w:t xml:space="preserve">– </w:t>
      </w:r>
      <w:r w:rsidRPr="758328F1" w:rsidR="758328F1">
        <w:rPr>
          <w:noProof w:val="0"/>
          <w:sz w:val="24"/>
          <w:szCs w:val="24"/>
          <w:lang w:val="en-GB" w:eastAsia="zh-CN"/>
        </w:rPr>
        <w:t>1</w:t>
      </w:r>
      <w:r w:rsidRPr="758328F1" w:rsidR="758328F1">
        <w:rPr>
          <w:noProof w:val="0"/>
          <w:sz w:val="24"/>
          <w:szCs w:val="24"/>
          <w:lang w:val="en-GB" w:eastAsia="zh-CN"/>
        </w:rPr>
        <w:t>2</w:t>
      </w:r>
      <w:r w:rsidRPr="758328F1" w:rsidR="758328F1">
        <w:rPr>
          <w:noProof w:val="0"/>
          <w:sz w:val="24"/>
          <w:szCs w:val="24"/>
          <w:vertAlign w:val="superscript"/>
          <w:lang w:val="en-GB" w:eastAsia="zh-CN"/>
        </w:rPr>
        <w:t>th</w:t>
      </w:r>
      <w:r w:rsidRPr="758328F1" w:rsidR="758328F1">
        <w:rPr>
          <w:noProof w:val="0"/>
          <w:sz w:val="24"/>
          <w:szCs w:val="24"/>
          <w:lang w:val="en-GB" w:eastAsia="zh-CN"/>
        </w:rPr>
        <w:t xml:space="preserve"> 2018</w:t>
      </w:r>
    </w:p>
    <w:p xmlns:wp14="http://schemas.microsoft.com/office/word/2010/wordml" w:rsidRPr="000E0374" w:rsidR="00CA7797" w:rsidRDefault="00CA7797" w14:paraId="672A6659" wp14:textId="77777777">
      <w:pPr>
        <w:pStyle w:val="Header"/>
        <w:rPr>
          <w:bCs/>
          <w:noProof w:val="0"/>
          <w:sz w:val="22"/>
          <w:lang w:val="en-GB"/>
        </w:rPr>
      </w:pPr>
    </w:p>
    <w:p xmlns:wp14="http://schemas.microsoft.com/office/word/2010/wordml" w:rsidRPr="006602AB" w:rsidR="0034111C" w:rsidP="758328F1" w:rsidRDefault="0034111C" w14:paraId="422B1EAF" wp14:textId="77777777" wp14:noSpellErr="1">
      <w:pPr>
        <w:pStyle w:val="CRCoverPage"/>
        <w:tabs>
          <w:tab w:val="left" w:pos="1843"/>
          <w:tab w:val="left" w:pos="1985"/>
        </w:tabs>
        <w:rPr>
          <w:rFonts w:cs="Arial"/>
          <w:b w:val="1"/>
          <w:bCs w:val="1"/>
          <w:noProof/>
          <w:sz w:val="22"/>
          <w:szCs w:val="22"/>
        </w:rPr>
      </w:pPr>
      <w:r w:rsidRPr="758328F1">
        <w:rPr>
          <w:rFonts w:cs="Arial"/>
          <w:b w:val="1"/>
          <w:bCs w:val="1"/>
          <w:sz w:val="22"/>
          <w:szCs w:val="22"/>
        </w:rPr>
        <w:t>Agenda item:</w:t>
      </w:r>
      <w:r w:rsidRPr="758328F1" w:rsidR="006602AB">
        <w:rPr>
          <w:rFonts w:cs="Arial"/>
          <w:b w:val="1"/>
          <w:bCs w:val="1"/>
          <w:sz w:val="22"/>
          <w:szCs w:val="22"/>
        </w:rPr>
        <w:t xml:space="preserve">    </w:t>
      </w:r>
      <w:r w:rsidRPr="758328F1" w:rsidR="006602AB">
        <w:rPr>
          <w:rFonts w:cs="Arial"/>
          <w:b w:val="1"/>
          <w:bCs w:val="1"/>
          <w:noProof/>
          <w:sz w:val="22"/>
          <w:szCs w:val="22"/>
        </w:rPr>
        <w:t xml:space="preserve"> </w:t>
      </w:r>
      <w:r w:rsidR="0089185D">
        <w:rPr>
          <w:rFonts w:cs="Arial"/>
          <w:b/>
          <w:bCs/>
          <w:noProof/>
          <w:sz w:val="22"/>
        </w:rPr>
        <w:tab/>
      </w:r>
      <w:r w:rsidRPr="758328F1" w:rsidR="00EB7F41">
        <w:rPr>
          <w:rFonts w:cs="Arial"/>
          <w:b w:val="1"/>
          <w:bCs w:val="1"/>
          <w:noProof/>
          <w:sz w:val="22"/>
          <w:szCs w:val="22"/>
        </w:rPr>
        <w:t>7.2.4.5</w:t>
      </w:r>
    </w:p>
    <w:p xmlns:wp14="http://schemas.microsoft.com/office/word/2010/wordml" w:rsidRPr="000E0374" w:rsidR="0034111C" w:rsidP="758328F1" w:rsidRDefault="0034111C" w14:paraId="422066DA" wp14:textId="77777777" wp14:noSpellErr="1">
      <w:pPr>
        <w:tabs>
          <w:tab w:val="left" w:pos="1985"/>
        </w:tabs>
        <w:rPr>
          <w:rFonts w:ascii="Arial" w:hAnsi="Arial" w:cs="Arial"/>
          <w:b w:val="1"/>
          <w:bCs w:val="1"/>
          <w:sz w:val="22"/>
          <w:szCs w:val="22"/>
        </w:rPr>
      </w:pPr>
      <w:r w:rsidRPr="758328F1">
        <w:rPr>
          <w:rFonts w:ascii="Arial" w:hAnsi="Arial" w:cs="Arial"/>
          <w:b w:val="1"/>
          <w:bCs w:val="1"/>
          <w:sz w:val="22"/>
          <w:szCs w:val="22"/>
        </w:rPr>
        <w:t>Source:</w:t>
      </w:r>
      <w:r w:rsidRPr="00307323">
        <w:rPr>
          <w:rFonts w:ascii="Arial" w:hAnsi="Arial" w:cs="Arial"/>
          <w:b/>
          <w:bCs/>
          <w:sz w:val="22"/>
        </w:rPr>
        <w:tab/>
      </w:r>
      <w:r w:rsidRPr="758328F1" w:rsidR="00FE37CA">
        <w:rPr>
          <w:rFonts w:ascii="Arial" w:hAnsi="Arial" w:cs="Arial"/>
          <w:b w:val="1"/>
          <w:bCs w:val="1"/>
          <w:noProof/>
          <w:sz w:val="22"/>
          <w:szCs w:val="22"/>
        </w:rPr>
        <w:t>Nokia</w:t>
      </w:r>
      <w:r w:rsidRPr="758328F1" w:rsidR="0043658F">
        <w:rPr>
          <w:rFonts w:ascii="Arial" w:hAnsi="Arial" w:cs="Arial"/>
          <w:b w:val="1"/>
          <w:bCs w:val="1"/>
          <w:noProof/>
          <w:sz w:val="22"/>
          <w:szCs w:val="22"/>
        </w:rPr>
        <w:t xml:space="preserve">, </w:t>
      </w:r>
      <w:r w:rsidRPr="758328F1" w:rsidR="0026189B">
        <w:rPr>
          <w:rFonts w:ascii="Arial" w:hAnsi="Arial" w:cs="Arial"/>
          <w:b w:val="1"/>
          <w:bCs w:val="1"/>
          <w:noProof/>
          <w:sz w:val="22"/>
          <w:szCs w:val="22"/>
        </w:rPr>
        <w:t>Nokia</w:t>
      </w:r>
      <w:r w:rsidRPr="758328F1" w:rsidR="00C15DB0">
        <w:rPr>
          <w:rFonts w:ascii="Arial" w:hAnsi="Arial" w:cs="Arial"/>
          <w:b w:val="1"/>
          <w:bCs w:val="1"/>
          <w:noProof/>
          <w:sz w:val="22"/>
          <w:szCs w:val="22"/>
        </w:rPr>
        <w:t xml:space="preserve"> Shanghai Bell</w:t>
      </w:r>
    </w:p>
    <w:p xmlns:wp14="http://schemas.microsoft.com/office/word/2010/wordml" w:rsidRPr="000E0374" w:rsidR="0034111C" w:rsidP="758328F1" w:rsidRDefault="008D6E5F" w14:paraId="61D9E559" wp14:textId="77777777">
      <w:pPr>
        <w:ind w:left="1985" w:hanging="1985"/>
        <w:rPr>
          <w:rFonts w:ascii="Arial" w:hAnsi="Arial" w:cs="Arial"/>
          <w:b w:val="1"/>
          <w:bCs w:val="1"/>
          <w:sz w:val="22"/>
          <w:szCs w:val="22"/>
        </w:rPr>
      </w:pPr>
      <w:proofErr w:type="spellStart"/>
      <w:r w:rsidRPr="758328F1">
        <w:rPr>
          <w:rFonts w:ascii="Arial" w:hAnsi="Arial" w:cs="Arial"/>
          <w:b w:val="1"/>
          <w:bCs w:val="1"/>
          <w:sz w:val="22"/>
          <w:szCs w:val="22"/>
        </w:rPr>
        <w:t>Title:</w:t>
      </w:r>
      <w:r w:rsidRPr="000E0374">
        <w:rPr>
          <w:rFonts w:ascii="Arial" w:hAnsi="Arial" w:cs="Arial"/>
          <w:b/>
          <w:bCs/>
          <w:sz w:val="22"/>
        </w:rPr>
        <w:tab/>
      </w:r>
      <w:r w:rsidRPr="758328F1" w:rsidR="00C8471C">
        <w:rPr>
          <w:rFonts w:ascii="Arial" w:hAnsi="Arial" w:cs="Arial"/>
          <w:b w:val="1"/>
          <w:bCs w:val="1"/>
          <w:sz w:val="22"/>
          <w:szCs w:val="22"/>
        </w:rPr>
        <w:t>Discussion</w:t>
      </w:r>
      <w:proofErr w:type="spellEnd"/>
      <w:r w:rsidRPr="758328F1" w:rsidR="00C73872">
        <w:rPr>
          <w:rFonts w:ascii="Arial" w:hAnsi="Arial" w:cs="Arial"/>
          <w:b w:val="1"/>
          <w:bCs w:val="1"/>
          <w:sz w:val="22"/>
          <w:szCs w:val="22"/>
        </w:rPr>
        <w:t xml:space="preserve"> on </w:t>
      </w:r>
      <w:r w:rsidRPr="758328F1" w:rsidR="002C388B">
        <w:rPr>
          <w:rFonts w:ascii="Arial" w:hAnsi="Arial" w:cs="Arial"/>
          <w:b w:val="1"/>
          <w:bCs w:val="1"/>
          <w:sz w:val="22"/>
          <w:szCs w:val="22"/>
        </w:rPr>
        <w:t xml:space="preserve">coexistence between NR </w:t>
      </w:r>
      <w:proofErr w:type="spellStart"/>
      <w:r w:rsidRPr="758328F1" w:rsidR="002C388B">
        <w:rPr>
          <w:rFonts w:ascii="Arial" w:hAnsi="Arial" w:cs="Arial"/>
          <w:b w:val="1"/>
          <w:bCs w:val="1"/>
          <w:sz w:val="22"/>
          <w:szCs w:val="22"/>
        </w:rPr>
        <w:t>sidelink</w:t>
      </w:r>
      <w:proofErr w:type="spellEnd"/>
      <w:r w:rsidRPr="758328F1" w:rsidR="002C388B">
        <w:rPr>
          <w:rFonts w:ascii="Arial" w:hAnsi="Arial" w:cs="Arial"/>
          <w:b w:val="1"/>
          <w:bCs w:val="1"/>
          <w:sz w:val="22"/>
          <w:szCs w:val="22"/>
        </w:rPr>
        <w:t xml:space="preserve"> and LTE </w:t>
      </w:r>
      <w:proofErr w:type="spellStart"/>
      <w:r w:rsidRPr="758328F1" w:rsidR="002C388B">
        <w:rPr>
          <w:rFonts w:ascii="Arial" w:hAnsi="Arial" w:cs="Arial"/>
          <w:b w:val="1"/>
          <w:bCs w:val="1"/>
          <w:sz w:val="22"/>
          <w:szCs w:val="22"/>
        </w:rPr>
        <w:t>sidelink</w:t>
      </w:r>
      <w:proofErr w:type="spellEnd"/>
    </w:p>
    <w:p xmlns:wp14="http://schemas.microsoft.com/office/word/2010/wordml" w:rsidR="0034111C" w:rsidP="758328F1" w:rsidRDefault="0034111C" w14:paraId="0E1955EB" wp14:textId="77777777">
      <w:pPr>
        <w:rPr>
          <w:rFonts w:ascii="Arial" w:hAnsi="Arial" w:cs="Arial"/>
          <w:b w:val="1"/>
          <w:bCs w:val="1"/>
          <w:sz w:val="22"/>
          <w:szCs w:val="22"/>
        </w:rPr>
      </w:pPr>
      <w:r w:rsidRPr="758328F1">
        <w:rPr>
          <w:rFonts w:ascii="Arial" w:hAnsi="Arial" w:cs="Arial"/>
          <w:b w:val="1"/>
          <w:bCs w:val="1"/>
          <w:sz w:val="22"/>
          <w:szCs w:val="22"/>
        </w:rPr>
        <w:t xml:space="preserve">Document </w:t>
      </w:r>
      <w:proofErr w:type="spellStart"/>
      <w:r w:rsidRPr="758328F1">
        <w:rPr>
          <w:rFonts w:ascii="Arial" w:hAnsi="Arial" w:cs="Arial"/>
          <w:b w:val="1"/>
          <w:bCs w:val="1"/>
          <w:sz w:val="22"/>
          <w:szCs w:val="22"/>
        </w:rPr>
        <w:t>for:</w:t>
      </w:r>
      <w:r w:rsidRPr="000E0374">
        <w:rPr>
          <w:rFonts w:ascii="Arial" w:hAnsi="Arial" w:cs="Arial"/>
          <w:b/>
          <w:bCs/>
          <w:sz w:val="22"/>
        </w:rPr>
        <w:tab/>
      </w:r>
      <w:r w:rsidRPr="000E0374">
        <w:rPr>
          <w:rFonts w:ascii="Arial" w:hAnsi="Arial" w:cs="Arial"/>
          <w:b/>
          <w:bCs/>
          <w:sz w:val="22"/>
        </w:rPr>
        <w:tab/>
      </w:r>
      <w:r w:rsidRPr="758328F1" w:rsidR="00DA314D">
        <w:rPr>
          <w:rFonts w:ascii="Arial" w:hAnsi="Arial" w:cs="Arial"/>
          <w:b w:val="1"/>
          <w:bCs w:val="1"/>
          <w:sz w:val="22"/>
          <w:szCs w:val="22"/>
        </w:rPr>
        <w:t>Discussion</w:t>
      </w:r>
      <w:proofErr w:type="spellEnd"/>
      <w:r w:rsidRPr="758328F1" w:rsidR="001660B6">
        <w:rPr>
          <w:rFonts w:ascii="Arial" w:hAnsi="Arial" w:cs="Arial"/>
          <w:b w:val="1"/>
          <w:bCs w:val="1"/>
          <w:sz w:val="22"/>
          <w:szCs w:val="22"/>
        </w:rPr>
        <w:t xml:space="preserve"> and Decision</w:t>
      </w:r>
    </w:p>
    <w:p xmlns:wp14="http://schemas.microsoft.com/office/word/2010/wordml" w:rsidRPr="000E0374" w:rsidR="00944B1A" w:rsidRDefault="00944B1A" w14:paraId="0A37501D" wp14:textId="77777777">
      <w:pPr>
        <w:rPr>
          <w:rFonts w:ascii="Arial" w:hAnsi="Arial" w:cs="Arial"/>
          <w:b/>
          <w:bCs/>
          <w:sz w:val="22"/>
        </w:rPr>
      </w:pPr>
    </w:p>
    <w:p xmlns:wp14="http://schemas.microsoft.com/office/word/2010/wordml" w:rsidRPr="00711E13" w:rsidR="0034111C" w:rsidP="758328F1" w:rsidRDefault="0034111C" w14:paraId="6354E920" wp14:textId="77777777" wp14:noSpellErr="1">
      <w:pPr>
        <w:pStyle w:val="Heading1"/>
        <w:rPr>
          <w:lang w:eastAsia="zh-CN"/>
        </w:rPr>
      </w:pPr>
      <w:r w:rsidRPr="00711E13">
        <w:rPr/>
        <w:t>1</w:t>
      </w:r>
      <w:r w:rsidRPr="758328F1" w:rsidR="00B4163E">
        <w:rPr>
          <w:lang w:eastAsia="zh-CN"/>
        </w:rPr>
        <w:t xml:space="preserve"> </w:t>
      </w:r>
      <w:r w:rsidR="00B4163E">
        <w:rPr>
          <w:rFonts w:hint="eastAsia"/>
          <w:lang w:eastAsia="zh-CN"/>
        </w:rPr>
        <w:tab/>
      </w:r>
      <w:r w:rsidRPr="00711E13" w:rsidR="00B4163E">
        <w:rPr/>
        <w:t>Introduction</w:t>
      </w:r>
    </w:p>
    <w:p xmlns:wp14="http://schemas.microsoft.com/office/word/2010/wordml" w:rsidR="002C388B" w:rsidP="758328F1" w:rsidRDefault="00B34890" w14:paraId="598A7B3D" wp14:textId="77777777">
      <w:pPr>
        <w:rPr>
          <w:sz w:val="20"/>
          <w:szCs w:val="20"/>
          <w:lang w:val="en-GB"/>
        </w:rPr>
      </w:pPr>
      <w:r w:rsidRPr="758328F1" w:rsidR="758328F1">
        <w:rPr>
          <w:sz w:val="20"/>
          <w:szCs w:val="20"/>
          <w:lang w:val="en-GB"/>
        </w:rPr>
        <w:t xml:space="preserve">In the RAN1#94 meeting discussion on </w:t>
      </w:r>
      <w:r w:rsidRPr="758328F1" w:rsidR="758328F1">
        <w:rPr>
          <w:sz w:val="20"/>
          <w:szCs w:val="20"/>
          <w:lang w:val="en-GB"/>
        </w:rPr>
        <w:t xml:space="preserve">coexistence between </w:t>
      </w:r>
      <w:r w:rsidRPr="758328F1" w:rsidR="758328F1">
        <w:rPr>
          <w:sz w:val="20"/>
          <w:szCs w:val="20"/>
          <w:lang w:val="en-GB"/>
        </w:rPr>
        <w:t xml:space="preserve">NR </w:t>
      </w:r>
      <w:proofErr w:type="spellStart"/>
      <w:r w:rsidRPr="758328F1" w:rsidR="758328F1">
        <w:rPr>
          <w:sz w:val="20"/>
          <w:szCs w:val="20"/>
          <w:lang w:val="en-GB"/>
        </w:rPr>
        <w:t>sidelink</w:t>
      </w:r>
      <w:proofErr w:type="spellEnd"/>
      <w:r w:rsidRPr="758328F1" w:rsidR="758328F1">
        <w:rPr>
          <w:sz w:val="20"/>
          <w:szCs w:val="20"/>
          <w:lang w:val="en-GB"/>
        </w:rPr>
        <w:t xml:space="preserve"> </w:t>
      </w:r>
      <w:r w:rsidRPr="758328F1" w:rsidR="758328F1">
        <w:rPr>
          <w:sz w:val="20"/>
          <w:szCs w:val="20"/>
          <w:lang w:val="en-GB"/>
        </w:rPr>
        <w:t xml:space="preserve">and LTE </w:t>
      </w:r>
      <w:proofErr w:type="spellStart"/>
      <w:r w:rsidRPr="758328F1" w:rsidR="758328F1">
        <w:rPr>
          <w:sz w:val="20"/>
          <w:szCs w:val="20"/>
          <w:lang w:val="en-GB"/>
        </w:rPr>
        <w:t>sidelink</w:t>
      </w:r>
      <w:proofErr w:type="spellEnd"/>
      <w:r w:rsidRPr="758328F1" w:rsidR="758328F1">
        <w:rPr>
          <w:sz w:val="20"/>
          <w:szCs w:val="20"/>
          <w:lang w:val="en-GB"/>
        </w:rPr>
        <w:t xml:space="preserve"> started and the following agreements were made:</w:t>
      </w:r>
    </w:p>
    <w:p xmlns:wp14="http://schemas.microsoft.com/office/word/2010/wordml" w:rsidR="002C388B" w:rsidP="00B34890" w:rsidRDefault="002C388B" w14:paraId="5DAB6C7B" wp14:textId="77777777">
      <w:pPr>
        <w:rPr>
          <w:sz w:val="20"/>
          <w:szCs w:val="20"/>
          <w:lang w:val="en-GB"/>
        </w:rPr>
      </w:pPr>
    </w:p>
    <w:p xmlns:wp14="http://schemas.microsoft.com/office/word/2010/wordml" w:rsidRPr="002C388B" w:rsidR="002C388B" w:rsidP="758328F1" w:rsidRDefault="002C388B" w14:paraId="3916BE98" wp14:textId="77777777" wp14:noSpellErr="1">
      <w:pPr>
        <w:rPr>
          <w:b w:val="1"/>
          <w:bCs w:val="1"/>
          <w:i w:val="1"/>
          <w:iCs w:val="1"/>
          <w:sz w:val="20"/>
          <w:szCs w:val="20"/>
        </w:rPr>
      </w:pPr>
      <w:r w:rsidRPr="758328F1" w:rsidR="758328F1">
        <w:rPr>
          <w:i w:val="1"/>
          <w:iCs w:val="1"/>
          <w:sz w:val="20"/>
          <w:szCs w:val="20"/>
          <w:highlight w:val="green"/>
        </w:rPr>
        <w:t>Agreements</w:t>
      </w:r>
      <w:r w:rsidRPr="758328F1" w:rsidR="758328F1">
        <w:rPr>
          <w:b w:val="1"/>
          <w:bCs w:val="1"/>
          <w:i w:val="1"/>
          <w:iCs w:val="1"/>
          <w:sz w:val="20"/>
          <w:szCs w:val="20"/>
        </w:rPr>
        <w:t>:</w:t>
      </w:r>
    </w:p>
    <w:p xmlns:wp14="http://schemas.microsoft.com/office/word/2010/wordml" w:rsidRPr="002C388B" w:rsidR="002C388B" w:rsidP="758328F1" w:rsidRDefault="002C388B" w14:paraId="70C3E79E" wp14:textId="77777777">
      <w:pPr>
        <w:rPr>
          <w:rFonts w:eastAsia="Malgun Gothic"/>
          <w:i w:val="1"/>
          <w:iCs w:val="1"/>
          <w:sz w:val="20"/>
          <w:szCs w:val="20"/>
          <w:lang w:eastAsia="ko-KR"/>
        </w:rPr>
      </w:pPr>
      <w:r w:rsidRPr="758328F1" w:rsidR="758328F1">
        <w:rPr>
          <w:i w:val="1"/>
          <w:iCs w:val="1"/>
          <w:sz w:val="20"/>
          <w:szCs w:val="20"/>
        </w:rPr>
        <w:t xml:space="preserve">For the study of LTE-V2X and NR-V2X </w:t>
      </w:r>
      <w:proofErr w:type="spellStart"/>
      <w:r w:rsidRPr="758328F1" w:rsidR="758328F1">
        <w:rPr>
          <w:i w:val="1"/>
          <w:iCs w:val="1"/>
          <w:sz w:val="20"/>
          <w:szCs w:val="20"/>
          <w:lang w:eastAsia="ko-KR"/>
        </w:rPr>
        <w:t>sidelink</w:t>
      </w:r>
      <w:proofErr w:type="spellEnd"/>
      <w:r w:rsidRPr="758328F1" w:rsidR="758328F1">
        <w:rPr>
          <w:i w:val="1"/>
          <w:iCs w:val="1"/>
          <w:sz w:val="20"/>
          <w:szCs w:val="20"/>
          <w:lang w:eastAsia="ko-KR"/>
        </w:rPr>
        <w:t xml:space="preserve"> </w:t>
      </w:r>
      <w:r w:rsidRPr="758328F1" w:rsidR="758328F1">
        <w:rPr>
          <w:i w:val="1"/>
          <w:iCs w:val="1"/>
          <w:sz w:val="20"/>
          <w:szCs w:val="20"/>
        </w:rPr>
        <w:t xml:space="preserve">co-existence, </w:t>
      </w:r>
      <w:r w:rsidRPr="758328F1" w:rsidR="758328F1">
        <w:rPr>
          <w:i w:val="1"/>
          <w:iCs w:val="1"/>
          <w:sz w:val="20"/>
          <w:szCs w:val="20"/>
          <w:lang w:eastAsia="ko-KR"/>
        </w:rPr>
        <w:t xml:space="preserve">at least the following scenarios are considered from the UEs perspective: </w:t>
      </w:r>
    </w:p>
    <w:p xmlns:wp14="http://schemas.microsoft.com/office/word/2010/wordml" w:rsidRPr="002C388B" w:rsidR="002C388B" w:rsidP="758328F1" w:rsidRDefault="002C388B" w14:paraId="78407A44" wp14:textId="77777777">
      <w:pPr>
        <w:pStyle w:val="ListParagraph"/>
        <w:numPr>
          <w:ilvl w:val="0"/>
          <w:numId w:val="36"/>
        </w:numPr>
        <w:ind w:leftChars="0"/>
        <w:contextualSpacing/>
        <w:rPr>
          <w:rFonts w:eastAsia="Malgun Gothic"/>
          <w:i w:val="1"/>
          <w:iCs w:val="1"/>
          <w:sz w:val="20"/>
          <w:szCs w:val="20"/>
          <w:lang w:val="en-US" w:eastAsia="ko-KR"/>
        </w:rPr>
      </w:pPr>
      <w:r w:rsidRPr="758328F1" w:rsidR="758328F1">
        <w:rPr>
          <w:i w:val="1"/>
          <w:iCs w:val="1"/>
          <w:sz w:val="20"/>
          <w:szCs w:val="20"/>
          <w:lang w:eastAsia="ko-KR"/>
        </w:rPr>
        <w:t xml:space="preserve">LTE </w:t>
      </w:r>
      <w:proofErr w:type="spellStart"/>
      <w:r w:rsidRPr="758328F1" w:rsidR="758328F1">
        <w:rPr>
          <w:i w:val="1"/>
          <w:iCs w:val="1"/>
          <w:sz w:val="20"/>
          <w:szCs w:val="20"/>
          <w:lang w:eastAsia="ko-KR"/>
        </w:rPr>
        <w:t>sidelink</w:t>
      </w:r>
      <w:proofErr w:type="spellEnd"/>
      <w:r w:rsidRPr="758328F1" w:rsidR="758328F1">
        <w:rPr>
          <w:i w:val="1"/>
          <w:iCs w:val="1"/>
          <w:sz w:val="20"/>
          <w:szCs w:val="20"/>
          <w:lang w:eastAsia="ko-KR"/>
        </w:rPr>
        <w:t xml:space="preserve"> and NR </w:t>
      </w:r>
      <w:proofErr w:type="spellStart"/>
      <w:r w:rsidRPr="758328F1" w:rsidR="758328F1">
        <w:rPr>
          <w:i w:val="1"/>
          <w:iCs w:val="1"/>
          <w:sz w:val="20"/>
          <w:szCs w:val="20"/>
          <w:lang w:eastAsia="ko-KR"/>
        </w:rPr>
        <w:t>sidelink</w:t>
      </w:r>
      <w:proofErr w:type="spellEnd"/>
      <w:r w:rsidRPr="758328F1" w:rsidR="758328F1">
        <w:rPr>
          <w:i w:val="1"/>
          <w:iCs w:val="1"/>
          <w:sz w:val="20"/>
          <w:szCs w:val="20"/>
          <w:lang w:eastAsia="ko-KR"/>
        </w:rPr>
        <w:t xml:space="preserve"> do not have any coordinated procedures</w:t>
      </w:r>
    </w:p>
    <w:p xmlns:wp14="http://schemas.microsoft.com/office/word/2010/wordml" w:rsidRPr="002C388B" w:rsidR="002C388B" w:rsidP="758328F1" w:rsidRDefault="002C388B" w14:paraId="68FCFC3D" wp14:textId="77777777">
      <w:pPr>
        <w:pStyle w:val="ListParagraph"/>
        <w:numPr>
          <w:ilvl w:val="0"/>
          <w:numId w:val="36"/>
        </w:numPr>
        <w:ind w:leftChars="0"/>
        <w:contextualSpacing/>
        <w:rPr>
          <w:rFonts w:eastAsia="Malgun Gothic"/>
          <w:i w:val="1"/>
          <w:iCs w:val="1"/>
          <w:sz w:val="20"/>
          <w:szCs w:val="20"/>
          <w:lang w:val="en-US" w:eastAsia="ko-KR"/>
        </w:rPr>
      </w:pPr>
      <w:r w:rsidRPr="758328F1" w:rsidR="758328F1">
        <w:rPr>
          <w:i w:val="1"/>
          <w:iCs w:val="1"/>
          <w:sz w:val="20"/>
          <w:szCs w:val="20"/>
          <w:lang w:eastAsia="ko-KR"/>
        </w:rPr>
        <w:t xml:space="preserve">LTE </w:t>
      </w:r>
      <w:proofErr w:type="spellStart"/>
      <w:r w:rsidRPr="758328F1" w:rsidR="758328F1">
        <w:rPr>
          <w:i w:val="1"/>
          <w:iCs w:val="1"/>
          <w:sz w:val="20"/>
          <w:szCs w:val="20"/>
          <w:lang w:eastAsia="ko-KR"/>
        </w:rPr>
        <w:t>sidelink</w:t>
      </w:r>
      <w:proofErr w:type="spellEnd"/>
      <w:r w:rsidRPr="758328F1" w:rsidR="758328F1">
        <w:rPr>
          <w:i w:val="1"/>
          <w:iCs w:val="1"/>
          <w:sz w:val="20"/>
          <w:szCs w:val="20"/>
          <w:lang w:eastAsia="ko-KR"/>
        </w:rPr>
        <w:t xml:space="preserve"> and NR </w:t>
      </w:r>
      <w:proofErr w:type="spellStart"/>
      <w:r w:rsidRPr="758328F1" w:rsidR="758328F1">
        <w:rPr>
          <w:i w:val="1"/>
          <w:iCs w:val="1"/>
          <w:sz w:val="20"/>
          <w:szCs w:val="20"/>
          <w:lang w:eastAsia="ko-KR"/>
        </w:rPr>
        <w:t>sidelink</w:t>
      </w:r>
      <w:proofErr w:type="spellEnd"/>
      <w:r w:rsidRPr="758328F1" w:rsidR="758328F1">
        <w:rPr>
          <w:i w:val="1"/>
          <w:iCs w:val="1"/>
          <w:sz w:val="20"/>
          <w:szCs w:val="20"/>
          <w:lang w:eastAsia="ko-KR"/>
        </w:rPr>
        <w:t xml:space="preserve"> have coordinated procedures and </w:t>
      </w:r>
      <w:r w:rsidRPr="758328F1" w:rsidR="758328F1">
        <w:rPr>
          <w:i w:val="1"/>
          <w:iCs w:val="1"/>
          <w:sz w:val="20"/>
          <w:szCs w:val="20"/>
          <w:lang w:eastAsia="zh-CN"/>
        </w:rPr>
        <w:t>half-dup</w:t>
      </w:r>
      <w:r w:rsidRPr="758328F1" w:rsidR="758328F1">
        <w:rPr>
          <w:i w:val="1"/>
          <w:iCs w:val="1"/>
          <w:sz w:val="20"/>
          <w:szCs w:val="20"/>
          <w:lang w:eastAsia="ko-KR"/>
        </w:rPr>
        <w:t>l</w:t>
      </w:r>
      <w:r w:rsidRPr="758328F1" w:rsidR="758328F1">
        <w:rPr>
          <w:i w:val="1"/>
          <w:iCs w:val="1"/>
          <w:sz w:val="20"/>
          <w:szCs w:val="20"/>
          <w:lang w:eastAsia="zh-CN"/>
        </w:rPr>
        <w:t>ex constraints are assumed</w:t>
      </w:r>
    </w:p>
    <w:p xmlns:wp14="http://schemas.microsoft.com/office/word/2010/wordml" w:rsidRPr="002C388B" w:rsidR="002C388B" w:rsidP="758328F1" w:rsidRDefault="002C388B" w14:paraId="2AC867FC" wp14:textId="77777777" wp14:noSpellErr="1">
      <w:pPr>
        <w:pStyle w:val="ListParagraph"/>
        <w:numPr>
          <w:ilvl w:val="1"/>
          <w:numId w:val="36"/>
        </w:numPr>
        <w:ind w:leftChars="0"/>
        <w:contextualSpacing/>
        <w:rPr>
          <w:rFonts w:eastAsia="Malgun Gothic"/>
          <w:i w:val="1"/>
          <w:iCs w:val="1"/>
          <w:sz w:val="20"/>
          <w:szCs w:val="20"/>
          <w:lang w:val="en-US" w:eastAsia="ko-KR"/>
        </w:rPr>
      </w:pPr>
      <w:r w:rsidRPr="758328F1" w:rsidR="758328F1">
        <w:rPr>
          <w:i w:val="1"/>
          <w:iCs w:val="1"/>
          <w:sz w:val="20"/>
          <w:szCs w:val="20"/>
          <w:lang w:eastAsia="ko-KR"/>
        </w:rPr>
        <w:t>RAN1 will focus on this scenario in the SI</w:t>
      </w:r>
    </w:p>
    <w:p xmlns:wp14="http://schemas.microsoft.com/office/word/2010/wordml" w:rsidRPr="002C388B" w:rsidR="002C388B" w:rsidP="002C388B" w:rsidRDefault="002C388B" w14:paraId="02EB378F" wp14:textId="77777777">
      <w:pPr>
        <w:rPr>
          <w:b/>
          <w:i/>
          <w:sz w:val="20"/>
          <w:szCs w:val="20"/>
          <w:lang w:eastAsia="x-none"/>
        </w:rPr>
      </w:pPr>
    </w:p>
    <w:p xmlns:wp14="http://schemas.microsoft.com/office/word/2010/wordml" w:rsidRPr="002C388B" w:rsidR="002C388B" w:rsidP="758328F1" w:rsidRDefault="002C388B" w14:paraId="6C24EDFB" wp14:textId="77777777" wp14:noSpellErr="1">
      <w:pPr>
        <w:rPr>
          <w:b w:val="1"/>
          <w:bCs w:val="1"/>
          <w:i w:val="1"/>
          <w:iCs w:val="1"/>
          <w:sz w:val="20"/>
          <w:szCs w:val="20"/>
        </w:rPr>
      </w:pPr>
      <w:r w:rsidRPr="758328F1" w:rsidR="758328F1">
        <w:rPr>
          <w:i w:val="1"/>
          <w:iCs w:val="1"/>
          <w:sz w:val="20"/>
          <w:szCs w:val="20"/>
          <w:highlight w:val="green"/>
        </w:rPr>
        <w:t>Agreements</w:t>
      </w:r>
      <w:r w:rsidRPr="758328F1" w:rsidR="758328F1">
        <w:rPr>
          <w:b w:val="1"/>
          <w:bCs w:val="1"/>
          <w:i w:val="1"/>
          <w:iCs w:val="1"/>
          <w:sz w:val="20"/>
          <w:szCs w:val="20"/>
        </w:rPr>
        <w:t>:</w:t>
      </w:r>
    </w:p>
    <w:p xmlns:wp14="http://schemas.microsoft.com/office/word/2010/wordml" w:rsidRPr="002C388B" w:rsidR="002C388B" w:rsidP="758328F1" w:rsidRDefault="002C388B" w14:paraId="4A93AC67" wp14:textId="77777777" wp14:noSpellErr="1">
      <w:pPr>
        <w:rPr>
          <w:i w:val="1"/>
          <w:iCs w:val="1"/>
          <w:sz w:val="20"/>
          <w:szCs w:val="20"/>
        </w:rPr>
      </w:pPr>
      <w:r w:rsidRPr="758328F1" w:rsidR="758328F1">
        <w:rPr>
          <w:i w:val="1"/>
          <w:iCs w:val="1"/>
          <w:sz w:val="20"/>
          <w:szCs w:val="20"/>
        </w:rPr>
        <w:t xml:space="preserve">RAN1 focus on at least the following potential solutions for coexistence at least until the next meeting: </w:t>
      </w:r>
    </w:p>
    <w:p xmlns:wp14="http://schemas.microsoft.com/office/word/2010/wordml" w:rsidRPr="002C388B" w:rsidR="002C388B" w:rsidP="758328F1" w:rsidRDefault="002C388B" w14:paraId="3F31AF77" wp14:textId="77777777">
      <w:pPr>
        <w:pStyle w:val="ListParagraph"/>
        <w:numPr>
          <w:ilvl w:val="0"/>
          <w:numId w:val="37"/>
        </w:numPr>
        <w:spacing w:after="180"/>
        <w:ind w:leftChars="0"/>
        <w:contextualSpacing/>
        <w:rPr>
          <w:i w:val="1"/>
          <w:iCs w:val="1"/>
          <w:sz w:val="20"/>
          <w:szCs w:val="20"/>
          <w:lang w:eastAsia="zh-CN"/>
        </w:rPr>
      </w:pPr>
      <w:r w:rsidRPr="758328F1" w:rsidR="758328F1">
        <w:rPr>
          <w:i w:val="1"/>
          <w:iCs w:val="1"/>
          <w:sz w:val="20"/>
          <w:szCs w:val="20"/>
          <w:lang w:eastAsia="zh-CN"/>
        </w:rPr>
        <w:t xml:space="preserve">TDM of LTE V2X and NR V2X </w:t>
      </w:r>
      <w:proofErr w:type="spellStart"/>
      <w:r w:rsidRPr="758328F1" w:rsidR="758328F1">
        <w:rPr>
          <w:i w:val="1"/>
          <w:iCs w:val="1"/>
          <w:sz w:val="20"/>
          <w:szCs w:val="20"/>
          <w:lang w:eastAsia="zh-CN"/>
        </w:rPr>
        <w:t>sidelink</w:t>
      </w:r>
      <w:proofErr w:type="spellEnd"/>
      <w:r w:rsidRPr="758328F1" w:rsidR="758328F1">
        <w:rPr>
          <w:i w:val="1"/>
          <w:iCs w:val="1"/>
          <w:sz w:val="20"/>
          <w:szCs w:val="20"/>
          <w:lang w:eastAsia="zh-CN"/>
        </w:rPr>
        <w:t xml:space="preserve"> transmissions</w:t>
      </w:r>
    </w:p>
    <w:p xmlns:wp14="http://schemas.microsoft.com/office/word/2010/wordml" w:rsidRPr="002C388B" w:rsidR="00DF7331" w:rsidP="758328F1" w:rsidRDefault="002C388B" w14:paraId="27E0D8C2" wp14:textId="77777777">
      <w:pPr>
        <w:pStyle w:val="ListParagraph"/>
        <w:numPr>
          <w:ilvl w:val="0"/>
          <w:numId w:val="37"/>
        </w:numPr>
        <w:spacing w:after="180"/>
        <w:ind w:leftChars="0"/>
        <w:contextualSpacing/>
        <w:rPr>
          <w:i w:val="1"/>
          <w:iCs w:val="1"/>
          <w:sz w:val="20"/>
          <w:szCs w:val="20"/>
          <w:lang w:eastAsia="zh-CN"/>
        </w:rPr>
      </w:pPr>
      <w:r w:rsidRPr="758328F1" w:rsidR="758328F1">
        <w:rPr>
          <w:i w:val="1"/>
          <w:iCs w:val="1"/>
          <w:sz w:val="20"/>
          <w:szCs w:val="20"/>
          <w:lang w:eastAsia="zh-CN"/>
        </w:rPr>
        <w:t xml:space="preserve">FDM of LTE V2X and NR V2X </w:t>
      </w:r>
      <w:proofErr w:type="spellStart"/>
      <w:r w:rsidRPr="758328F1" w:rsidR="758328F1">
        <w:rPr>
          <w:i w:val="1"/>
          <w:iCs w:val="1"/>
          <w:sz w:val="20"/>
          <w:szCs w:val="20"/>
          <w:lang w:eastAsia="zh-CN"/>
        </w:rPr>
        <w:t>sidelink</w:t>
      </w:r>
      <w:proofErr w:type="spellEnd"/>
      <w:r w:rsidRPr="758328F1" w:rsidR="758328F1">
        <w:rPr>
          <w:i w:val="1"/>
          <w:iCs w:val="1"/>
          <w:sz w:val="20"/>
          <w:szCs w:val="20"/>
          <w:lang w:eastAsia="zh-CN"/>
        </w:rPr>
        <w:t xml:space="preserve"> transmissions</w:t>
      </w:r>
    </w:p>
    <w:p xmlns:wp14="http://schemas.microsoft.com/office/word/2010/wordml" w:rsidRPr="00C8471C" w:rsidR="00C07A39" w:rsidP="758328F1" w:rsidRDefault="00DF7331" w14:paraId="203DE9BB" wp14:textId="77777777">
      <w:pPr>
        <w:rPr>
          <w:sz w:val="20"/>
          <w:szCs w:val="20"/>
        </w:rPr>
      </w:pPr>
      <w:r w:rsidRPr="758328F1" w:rsidR="758328F1">
        <w:rPr>
          <w:sz w:val="20"/>
          <w:szCs w:val="20"/>
        </w:rPr>
        <w:t xml:space="preserve">In this </w:t>
      </w:r>
      <w:r w:rsidRPr="758328F1" w:rsidR="758328F1">
        <w:rPr>
          <w:sz w:val="20"/>
          <w:szCs w:val="20"/>
        </w:rPr>
        <w:t>contribution we discuss</w:t>
      </w:r>
      <w:r w:rsidRPr="758328F1" w:rsidR="758328F1">
        <w:rPr>
          <w:sz w:val="20"/>
          <w:szCs w:val="20"/>
        </w:rPr>
        <w:t xml:space="preserve"> </w:t>
      </w:r>
      <w:r w:rsidRPr="758328F1" w:rsidR="758328F1">
        <w:rPr>
          <w:sz w:val="20"/>
          <w:szCs w:val="20"/>
        </w:rPr>
        <w:t xml:space="preserve">some </w:t>
      </w:r>
      <w:r w:rsidRPr="758328F1" w:rsidR="758328F1">
        <w:rPr>
          <w:sz w:val="20"/>
          <w:szCs w:val="20"/>
        </w:rPr>
        <w:t xml:space="preserve">details of </w:t>
      </w:r>
      <w:r w:rsidRPr="758328F1" w:rsidR="758328F1">
        <w:rPr>
          <w:sz w:val="20"/>
          <w:szCs w:val="20"/>
        </w:rPr>
        <w:t xml:space="preserve">coexistence between NR </w:t>
      </w:r>
      <w:proofErr w:type="spellStart"/>
      <w:r w:rsidRPr="758328F1" w:rsidR="758328F1">
        <w:rPr>
          <w:sz w:val="20"/>
          <w:szCs w:val="20"/>
        </w:rPr>
        <w:t>sidelink</w:t>
      </w:r>
      <w:proofErr w:type="spellEnd"/>
      <w:r w:rsidRPr="758328F1" w:rsidR="758328F1">
        <w:rPr>
          <w:sz w:val="20"/>
          <w:szCs w:val="20"/>
        </w:rPr>
        <w:t xml:space="preserve"> and LTE </w:t>
      </w:r>
      <w:proofErr w:type="spellStart"/>
      <w:r w:rsidRPr="758328F1" w:rsidR="758328F1">
        <w:rPr>
          <w:sz w:val="20"/>
          <w:szCs w:val="20"/>
        </w:rPr>
        <w:t>sidelink</w:t>
      </w:r>
      <w:proofErr w:type="spellEnd"/>
      <w:r w:rsidRPr="758328F1" w:rsidR="758328F1">
        <w:rPr>
          <w:sz w:val="20"/>
          <w:szCs w:val="20"/>
        </w:rPr>
        <w:t>.</w:t>
      </w:r>
    </w:p>
    <w:p xmlns:wp14="http://schemas.microsoft.com/office/word/2010/wordml" w:rsidRPr="001C494D" w:rsidR="002C388B" w:rsidP="758328F1" w:rsidRDefault="0020076D" w14:paraId="4C26C624" wp14:textId="77777777" wp14:noSpellErr="1">
      <w:pPr>
        <w:pStyle w:val="Heading1"/>
        <w:rPr>
          <w:lang w:eastAsia="zh-CN"/>
        </w:rPr>
      </w:pPr>
      <w:r w:rsidRPr="758328F1">
        <w:rPr>
          <w:lang w:eastAsia="zh-CN"/>
        </w:rPr>
        <w:t xml:space="preserve">2 </w:t>
      </w:r>
      <w:r>
        <w:rPr>
          <w:rFonts w:hint="eastAsia"/>
          <w:lang w:eastAsia="zh-CN"/>
        </w:rPr>
        <w:tab/>
      </w:r>
      <w:r w:rsidR="00BD47D3">
        <w:rPr>
          <w:lang w:eastAsia="zh-CN"/>
        </w:rPr>
        <w:t>Discussion</w:t>
      </w:r>
    </w:p>
    <w:p xmlns:wp14="http://schemas.microsoft.com/office/word/2010/wordml" w:rsidR="001C494D" w:rsidP="758328F1" w:rsidRDefault="001C494D" w14:paraId="172BEB3F" wp14:textId="77777777">
      <w:pPr>
        <w:rPr>
          <w:sz w:val="20"/>
          <w:szCs w:val="20"/>
        </w:rPr>
      </w:pPr>
      <w:r w:rsidRPr="758328F1" w:rsidR="758328F1">
        <w:rPr>
          <w:sz w:val="20"/>
          <w:szCs w:val="20"/>
        </w:rPr>
        <w:t>According to the SID</w:t>
      </w:r>
      <w:r w:rsidRPr="758328F1" w:rsidR="758328F1">
        <w:rPr>
          <w:sz w:val="20"/>
          <w:szCs w:val="20"/>
        </w:rPr>
        <w:t>,</w:t>
      </w:r>
      <w:r w:rsidRPr="758328F1" w:rsidR="758328F1">
        <w:rPr>
          <w:sz w:val="20"/>
          <w:szCs w:val="20"/>
        </w:rPr>
        <w:t xml:space="preserve"> in-device coexistence mechanisms are studied for the case when NR </w:t>
      </w:r>
      <w:proofErr w:type="spellStart"/>
      <w:r w:rsidRPr="758328F1" w:rsidR="758328F1">
        <w:rPr>
          <w:sz w:val="20"/>
          <w:szCs w:val="20"/>
        </w:rPr>
        <w:t>sidelink</w:t>
      </w:r>
      <w:proofErr w:type="spellEnd"/>
      <w:r w:rsidRPr="758328F1" w:rsidR="758328F1">
        <w:rPr>
          <w:sz w:val="20"/>
          <w:szCs w:val="20"/>
        </w:rPr>
        <w:t xml:space="preserve"> </w:t>
      </w:r>
      <w:r w:rsidRPr="758328F1" w:rsidR="758328F1">
        <w:rPr>
          <w:sz w:val="20"/>
          <w:szCs w:val="20"/>
        </w:rPr>
        <w:t xml:space="preserve">and LTE </w:t>
      </w:r>
      <w:proofErr w:type="spellStart"/>
      <w:r w:rsidRPr="758328F1" w:rsidR="758328F1">
        <w:rPr>
          <w:sz w:val="20"/>
          <w:szCs w:val="20"/>
        </w:rPr>
        <w:t>sidelink</w:t>
      </w:r>
      <w:proofErr w:type="spellEnd"/>
      <w:r w:rsidRPr="758328F1" w:rsidR="758328F1">
        <w:rPr>
          <w:sz w:val="20"/>
          <w:szCs w:val="20"/>
        </w:rPr>
        <w:t xml:space="preserve"> technologies are equipped in the same vehicle for the ‘not co-channel’ scenario. </w:t>
      </w:r>
    </w:p>
    <w:p xmlns:wp14="http://schemas.microsoft.com/office/word/2010/wordml" w:rsidR="001C494D" w:rsidP="003C25F5" w:rsidRDefault="001C494D" w14:paraId="6A05A809" wp14:textId="77777777">
      <w:pPr>
        <w:rPr>
          <w:sz w:val="20"/>
          <w:szCs w:val="20"/>
        </w:rPr>
      </w:pPr>
    </w:p>
    <w:p xmlns:wp14="http://schemas.microsoft.com/office/word/2010/wordml" w:rsidR="00C11785" w:rsidP="758328F1" w:rsidRDefault="001C494D" w14:paraId="384C1D37" wp14:textId="77777777">
      <w:pPr>
        <w:rPr>
          <w:sz w:val="20"/>
          <w:szCs w:val="20"/>
        </w:rPr>
      </w:pPr>
      <w:r w:rsidRPr="758328F1" w:rsidR="758328F1">
        <w:rPr>
          <w:sz w:val="20"/>
          <w:szCs w:val="20"/>
        </w:rPr>
        <w:t xml:space="preserve">In case of </w:t>
      </w:r>
      <w:r w:rsidRPr="758328F1" w:rsidR="758328F1">
        <w:rPr>
          <w:sz w:val="20"/>
          <w:szCs w:val="20"/>
        </w:rPr>
        <w:t xml:space="preserve">TDM </w:t>
      </w:r>
      <w:r w:rsidRPr="758328F1" w:rsidR="758328F1">
        <w:rPr>
          <w:sz w:val="20"/>
          <w:szCs w:val="20"/>
        </w:rPr>
        <w:t xml:space="preserve">between NR </w:t>
      </w:r>
      <w:proofErr w:type="spellStart"/>
      <w:r w:rsidRPr="758328F1" w:rsidR="758328F1">
        <w:rPr>
          <w:sz w:val="20"/>
          <w:szCs w:val="20"/>
        </w:rPr>
        <w:t>sidelink</w:t>
      </w:r>
      <w:proofErr w:type="spellEnd"/>
      <w:r w:rsidRPr="758328F1" w:rsidR="758328F1">
        <w:rPr>
          <w:sz w:val="20"/>
          <w:szCs w:val="20"/>
        </w:rPr>
        <w:t xml:space="preserve"> </w:t>
      </w:r>
      <w:r w:rsidRPr="758328F1" w:rsidR="758328F1">
        <w:rPr>
          <w:sz w:val="20"/>
          <w:szCs w:val="20"/>
        </w:rPr>
        <w:t xml:space="preserve">and LTE </w:t>
      </w:r>
      <w:proofErr w:type="spellStart"/>
      <w:r w:rsidRPr="758328F1" w:rsidR="758328F1">
        <w:rPr>
          <w:sz w:val="20"/>
          <w:szCs w:val="20"/>
        </w:rPr>
        <w:t>sidelink</w:t>
      </w:r>
      <w:proofErr w:type="spellEnd"/>
      <w:r w:rsidRPr="758328F1" w:rsidR="758328F1">
        <w:rPr>
          <w:sz w:val="20"/>
          <w:szCs w:val="20"/>
        </w:rPr>
        <w:t>,</w:t>
      </w:r>
      <w:r w:rsidRPr="758328F1" w:rsidR="758328F1">
        <w:rPr>
          <w:sz w:val="20"/>
          <w:szCs w:val="20"/>
        </w:rPr>
        <w:t xml:space="preserve"> </w:t>
      </w:r>
      <w:r w:rsidRPr="758328F1" w:rsidR="758328F1">
        <w:rPr>
          <w:sz w:val="20"/>
          <w:szCs w:val="20"/>
        </w:rPr>
        <w:t xml:space="preserve">UE does not transmit </w:t>
      </w:r>
      <w:r w:rsidRPr="758328F1" w:rsidR="758328F1">
        <w:rPr>
          <w:sz w:val="20"/>
          <w:szCs w:val="20"/>
        </w:rPr>
        <w:t xml:space="preserve">NR </w:t>
      </w:r>
      <w:r w:rsidRPr="758328F1" w:rsidR="758328F1">
        <w:rPr>
          <w:sz w:val="20"/>
          <w:szCs w:val="20"/>
        </w:rPr>
        <w:t xml:space="preserve">SL </w:t>
      </w:r>
      <w:r w:rsidRPr="758328F1" w:rsidR="758328F1">
        <w:rPr>
          <w:sz w:val="20"/>
          <w:szCs w:val="20"/>
        </w:rPr>
        <w:t xml:space="preserve">and LTE </w:t>
      </w:r>
      <w:r w:rsidRPr="758328F1" w:rsidR="758328F1">
        <w:rPr>
          <w:sz w:val="20"/>
          <w:szCs w:val="20"/>
        </w:rPr>
        <w:t>SL</w:t>
      </w:r>
      <w:r w:rsidRPr="758328F1" w:rsidR="758328F1">
        <w:rPr>
          <w:sz w:val="20"/>
          <w:szCs w:val="20"/>
        </w:rPr>
        <w:t xml:space="preserve"> simultaneously and according to the SID, LTE and NR </w:t>
      </w:r>
      <w:proofErr w:type="spellStart"/>
      <w:r w:rsidRPr="758328F1" w:rsidR="758328F1">
        <w:rPr>
          <w:sz w:val="20"/>
          <w:szCs w:val="20"/>
        </w:rPr>
        <w:t>sidelinks</w:t>
      </w:r>
      <w:proofErr w:type="spellEnd"/>
      <w:r w:rsidRPr="758328F1" w:rsidR="758328F1">
        <w:rPr>
          <w:sz w:val="20"/>
          <w:szCs w:val="20"/>
        </w:rPr>
        <w:t xml:space="preserve"> can be assumed to be in different </w:t>
      </w:r>
      <w:r w:rsidRPr="758328F1" w:rsidR="758328F1">
        <w:rPr>
          <w:sz w:val="20"/>
          <w:szCs w:val="20"/>
        </w:rPr>
        <w:t>frequencies</w:t>
      </w:r>
      <w:r w:rsidRPr="758328F1" w:rsidR="758328F1">
        <w:rPr>
          <w:sz w:val="20"/>
          <w:szCs w:val="20"/>
        </w:rPr>
        <w:t xml:space="preserve"> (i.e. mixing of NR SL and LTE SL in the same carri</w:t>
      </w:r>
      <w:r w:rsidRPr="758328F1" w:rsidR="758328F1">
        <w:rPr>
          <w:sz w:val="20"/>
          <w:szCs w:val="20"/>
        </w:rPr>
        <w:t>er is not in scope of the work according to the SID</w:t>
      </w:r>
      <w:r w:rsidRPr="758328F1" w:rsidR="758328F1">
        <w:rPr>
          <w:sz w:val="20"/>
          <w:szCs w:val="20"/>
        </w:rPr>
        <w:t>)</w:t>
      </w:r>
      <w:r w:rsidRPr="758328F1" w:rsidR="758328F1">
        <w:rPr>
          <w:sz w:val="20"/>
          <w:szCs w:val="20"/>
        </w:rPr>
        <w:t xml:space="preserve">. </w:t>
      </w:r>
      <w:r w:rsidRPr="758328F1" w:rsidR="758328F1">
        <w:rPr>
          <w:sz w:val="20"/>
          <w:szCs w:val="20"/>
        </w:rPr>
        <w:t>TDM operation requires that NR SL and LTE SL are synchro</w:t>
      </w:r>
      <w:r w:rsidRPr="758328F1" w:rsidR="758328F1">
        <w:rPr>
          <w:sz w:val="20"/>
          <w:szCs w:val="20"/>
        </w:rPr>
        <w:t xml:space="preserve">nized with </w:t>
      </w:r>
      <w:proofErr w:type="gramStart"/>
      <w:r w:rsidRPr="758328F1" w:rsidR="758328F1">
        <w:rPr>
          <w:sz w:val="20"/>
          <w:szCs w:val="20"/>
        </w:rPr>
        <w:t>sufficient</w:t>
      </w:r>
      <w:proofErr w:type="gramEnd"/>
      <w:r w:rsidRPr="758328F1" w:rsidR="758328F1">
        <w:rPr>
          <w:sz w:val="20"/>
          <w:szCs w:val="20"/>
        </w:rPr>
        <w:t xml:space="preserve"> accuracy to the same timing reference.</w:t>
      </w:r>
      <w:r w:rsidRPr="758328F1" w:rsidR="758328F1">
        <w:rPr>
          <w:sz w:val="20"/>
          <w:szCs w:val="20"/>
        </w:rPr>
        <w:t xml:space="preserve"> In general synchronization accuracy requirements are higher in NR SL and especially if higher sub-carrier spacing is used in NR, synchronization accuracy obtained from LTE may not be </w:t>
      </w:r>
      <w:proofErr w:type="gramStart"/>
      <w:r w:rsidRPr="758328F1" w:rsidR="758328F1">
        <w:rPr>
          <w:sz w:val="20"/>
          <w:szCs w:val="20"/>
        </w:rPr>
        <w:t>sufficient</w:t>
      </w:r>
      <w:proofErr w:type="gramEnd"/>
      <w:r w:rsidRPr="758328F1" w:rsidR="758328F1">
        <w:rPr>
          <w:sz w:val="20"/>
          <w:szCs w:val="20"/>
        </w:rPr>
        <w:t>.</w:t>
      </w:r>
      <w:r w:rsidRPr="758328F1" w:rsidR="758328F1">
        <w:rPr>
          <w:sz w:val="20"/>
          <w:szCs w:val="20"/>
        </w:rPr>
        <w:t xml:space="preserve"> </w:t>
      </w:r>
      <w:r w:rsidRPr="758328F1" w:rsidR="758328F1">
        <w:rPr>
          <w:sz w:val="20"/>
          <w:szCs w:val="20"/>
        </w:rPr>
        <w:t xml:space="preserve">Some coordination mechanism </w:t>
      </w:r>
      <w:r w:rsidRPr="758328F1" w:rsidR="758328F1">
        <w:rPr>
          <w:sz w:val="20"/>
          <w:szCs w:val="20"/>
        </w:rPr>
        <w:t xml:space="preserve">between </w:t>
      </w:r>
      <w:r w:rsidRPr="758328F1" w:rsidR="758328F1">
        <w:rPr>
          <w:sz w:val="20"/>
          <w:szCs w:val="20"/>
        </w:rPr>
        <w:t xml:space="preserve">NR SL </w:t>
      </w:r>
      <w:r w:rsidRPr="758328F1" w:rsidR="758328F1">
        <w:rPr>
          <w:sz w:val="20"/>
          <w:szCs w:val="20"/>
        </w:rPr>
        <w:t xml:space="preserve">and LTE SL </w:t>
      </w:r>
      <w:r w:rsidRPr="758328F1" w:rsidR="758328F1">
        <w:rPr>
          <w:sz w:val="20"/>
          <w:szCs w:val="20"/>
        </w:rPr>
        <w:t xml:space="preserve">is needed </w:t>
      </w:r>
      <w:r w:rsidRPr="758328F1" w:rsidR="758328F1">
        <w:rPr>
          <w:sz w:val="20"/>
          <w:szCs w:val="20"/>
        </w:rPr>
        <w:t>so that transmissions do not overlap in time. This could be realized by network-based scheduling. Also</w:t>
      </w:r>
      <w:r w:rsidRPr="758328F1" w:rsidR="758328F1">
        <w:rPr>
          <w:sz w:val="20"/>
          <w:szCs w:val="20"/>
        </w:rPr>
        <w:t>,</w:t>
      </w:r>
      <w:r w:rsidRPr="758328F1" w:rsidR="758328F1">
        <w:rPr>
          <w:sz w:val="20"/>
          <w:szCs w:val="20"/>
        </w:rPr>
        <w:t xml:space="preserve"> option where UEs autonomously select resources should be supported. </w:t>
      </w:r>
      <w:r w:rsidRPr="758328F1" w:rsidR="758328F1">
        <w:rPr>
          <w:sz w:val="20"/>
          <w:szCs w:val="20"/>
        </w:rPr>
        <w:t>Ideally</w:t>
      </w:r>
      <w:r w:rsidRPr="758328F1" w:rsidR="758328F1">
        <w:rPr>
          <w:sz w:val="20"/>
          <w:szCs w:val="20"/>
        </w:rPr>
        <w:t xml:space="preserve"> NR SL UE </w:t>
      </w:r>
      <w:r w:rsidRPr="758328F1" w:rsidR="758328F1">
        <w:rPr>
          <w:sz w:val="20"/>
          <w:szCs w:val="20"/>
        </w:rPr>
        <w:t>should</w:t>
      </w:r>
      <w:r w:rsidRPr="758328F1" w:rsidR="758328F1">
        <w:rPr>
          <w:sz w:val="20"/>
          <w:szCs w:val="20"/>
        </w:rPr>
        <w:t xml:space="preserve"> be aware </w:t>
      </w:r>
      <w:r w:rsidRPr="758328F1" w:rsidR="758328F1">
        <w:rPr>
          <w:sz w:val="20"/>
          <w:szCs w:val="20"/>
        </w:rPr>
        <w:t xml:space="preserve">of </w:t>
      </w:r>
      <w:r w:rsidRPr="758328F1" w:rsidR="758328F1">
        <w:rPr>
          <w:sz w:val="20"/>
          <w:szCs w:val="20"/>
        </w:rPr>
        <w:t>operation in LTE SL</w:t>
      </w:r>
      <w:r w:rsidRPr="758328F1" w:rsidR="758328F1">
        <w:rPr>
          <w:sz w:val="20"/>
          <w:szCs w:val="20"/>
        </w:rPr>
        <w:t xml:space="preserve"> carrier but real-time co-operation between LTE and NR operations at the UE can be difficult. </w:t>
      </w:r>
    </w:p>
    <w:p xmlns:wp14="http://schemas.microsoft.com/office/word/2010/wordml" w:rsidR="00934C02" w:rsidP="003C25F5" w:rsidRDefault="00934C02" w14:paraId="5A39BBE3" wp14:textId="77777777">
      <w:pPr>
        <w:rPr>
          <w:sz w:val="20"/>
          <w:szCs w:val="20"/>
        </w:rPr>
      </w:pPr>
    </w:p>
    <w:p xmlns:wp14="http://schemas.microsoft.com/office/word/2010/wordml" w:rsidR="00C11785" w:rsidP="758328F1" w:rsidRDefault="00934C02" w14:paraId="412073BE" wp14:textId="77777777" wp14:noSpellErr="1">
      <w:pPr>
        <w:rPr>
          <w:sz w:val="20"/>
          <w:szCs w:val="20"/>
        </w:rPr>
      </w:pPr>
      <w:r w:rsidRPr="758328F1" w:rsidR="758328F1">
        <w:rPr>
          <w:sz w:val="20"/>
          <w:szCs w:val="20"/>
        </w:rPr>
        <w:t xml:space="preserve">In case of </w:t>
      </w:r>
      <w:r w:rsidRPr="758328F1" w:rsidR="758328F1">
        <w:rPr>
          <w:sz w:val="20"/>
          <w:szCs w:val="20"/>
        </w:rPr>
        <w:t>FDM between NR</w:t>
      </w:r>
      <w:r w:rsidRPr="758328F1" w:rsidR="758328F1">
        <w:rPr>
          <w:sz w:val="20"/>
          <w:szCs w:val="20"/>
        </w:rPr>
        <w:t xml:space="preserve"> SL</w:t>
      </w:r>
      <w:r w:rsidRPr="758328F1" w:rsidR="758328F1">
        <w:rPr>
          <w:sz w:val="20"/>
          <w:szCs w:val="20"/>
        </w:rPr>
        <w:t xml:space="preserve"> and LTE</w:t>
      </w:r>
      <w:r w:rsidRPr="758328F1" w:rsidR="758328F1">
        <w:rPr>
          <w:sz w:val="20"/>
          <w:szCs w:val="20"/>
        </w:rPr>
        <w:t xml:space="preserve"> SL</w:t>
      </w:r>
      <w:r w:rsidRPr="758328F1" w:rsidR="758328F1">
        <w:rPr>
          <w:sz w:val="20"/>
          <w:szCs w:val="20"/>
        </w:rPr>
        <w:t xml:space="preserve"> two cases</w:t>
      </w:r>
      <w:r w:rsidRPr="758328F1" w:rsidR="758328F1">
        <w:rPr>
          <w:sz w:val="20"/>
          <w:szCs w:val="20"/>
        </w:rPr>
        <w:t xml:space="preserve"> can be identified</w:t>
      </w:r>
      <w:r w:rsidRPr="758328F1" w:rsidR="758328F1">
        <w:rPr>
          <w:sz w:val="20"/>
          <w:szCs w:val="20"/>
        </w:rPr>
        <w:t>:</w:t>
      </w:r>
    </w:p>
    <w:p xmlns:wp14="http://schemas.microsoft.com/office/word/2010/wordml" w:rsidRPr="00613E22" w:rsidR="00C11785" w:rsidP="758328F1" w:rsidRDefault="00C11785" w14:paraId="5728C5A0" wp14:textId="77777777">
      <w:pPr>
        <w:pStyle w:val="ListParagraph"/>
        <w:numPr>
          <w:ilvl w:val="0"/>
          <w:numId w:val="38"/>
        </w:numPr>
        <w:ind w:leftChars="0"/>
        <w:rPr>
          <w:sz w:val="20"/>
          <w:szCs w:val="20"/>
        </w:rPr>
      </w:pPr>
      <w:r w:rsidRPr="758328F1" w:rsidR="758328F1">
        <w:rPr>
          <w:sz w:val="20"/>
          <w:szCs w:val="20"/>
        </w:rPr>
        <w:t xml:space="preserve">Same synchronization source is used in LTE </w:t>
      </w:r>
      <w:r w:rsidRPr="758328F1" w:rsidR="758328F1">
        <w:rPr>
          <w:sz w:val="20"/>
          <w:szCs w:val="20"/>
        </w:rPr>
        <w:t xml:space="preserve">SL </w:t>
      </w:r>
      <w:r w:rsidRPr="758328F1" w:rsidR="758328F1">
        <w:rPr>
          <w:sz w:val="20"/>
          <w:szCs w:val="20"/>
        </w:rPr>
        <w:t xml:space="preserve">and NR </w:t>
      </w:r>
      <w:r w:rsidRPr="758328F1" w:rsidR="758328F1">
        <w:rPr>
          <w:sz w:val="20"/>
          <w:szCs w:val="20"/>
        </w:rPr>
        <w:t xml:space="preserve">SL </w:t>
      </w:r>
      <w:r w:rsidRPr="758328F1" w:rsidR="758328F1">
        <w:rPr>
          <w:sz w:val="20"/>
          <w:szCs w:val="20"/>
        </w:rPr>
        <w:t xml:space="preserve">and </w:t>
      </w:r>
      <w:r w:rsidRPr="758328F1" w:rsidR="758328F1">
        <w:rPr>
          <w:sz w:val="20"/>
          <w:szCs w:val="20"/>
        </w:rPr>
        <w:t xml:space="preserve">alignment of subframe/slot boundaries in LTE and NR can be assumed with </w:t>
      </w:r>
      <w:proofErr w:type="gramStart"/>
      <w:r w:rsidRPr="758328F1" w:rsidR="758328F1">
        <w:rPr>
          <w:sz w:val="20"/>
          <w:szCs w:val="20"/>
        </w:rPr>
        <w:t>sufficient</w:t>
      </w:r>
      <w:proofErr w:type="gramEnd"/>
      <w:r w:rsidRPr="758328F1" w:rsidR="758328F1">
        <w:rPr>
          <w:sz w:val="20"/>
          <w:szCs w:val="20"/>
        </w:rPr>
        <w:t xml:space="preserve"> accuracy</w:t>
      </w:r>
      <w:r w:rsidRPr="758328F1" w:rsidR="758328F1">
        <w:rPr>
          <w:sz w:val="20"/>
          <w:szCs w:val="20"/>
        </w:rPr>
        <w:t xml:space="preserve">. In this option sharing of power between </w:t>
      </w:r>
      <w:r w:rsidRPr="758328F1" w:rsidR="758328F1">
        <w:rPr>
          <w:sz w:val="20"/>
          <w:szCs w:val="20"/>
        </w:rPr>
        <w:t>LTE and SL and NR SL can be</w:t>
      </w:r>
      <w:r w:rsidRPr="758328F1" w:rsidR="758328F1">
        <w:rPr>
          <w:sz w:val="20"/>
          <w:szCs w:val="20"/>
        </w:rPr>
        <w:t xml:space="preserve"> done so that the TX power is allocated to highest priority SL </w:t>
      </w:r>
      <w:r w:rsidRPr="758328F1" w:rsidR="758328F1">
        <w:rPr>
          <w:sz w:val="20"/>
          <w:szCs w:val="20"/>
        </w:rPr>
        <w:t xml:space="preserve">(or </w:t>
      </w:r>
      <w:proofErr w:type="spellStart"/>
      <w:r w:rsidRPr="758328F1" w:rsidR="758328F1">
        <w:rPr>
          <w:sz w:val="20"/>
          <w:szCs w:val="20"/>
        </w:rPr>
        <w:t>Uu</w:t>
      </w:r>
      <w:proofErr w:type="spellEnd"/>
      <w:r w:rsidRPr="758328F1" w:rsidR="758328F1">
        <w:rPr>
          <w:sz w:val="20"/>
          <w:szCs w:val="20"/>
        </w:rPr>
        <w:t xml:space="preserve">) </w:t>
      </w:r>
      <w:r w:rsidRPr="758328F1" w:rsidR="758328F1">
        <w:rPr>
          <w:sz w:val="20"/>
          <w:szCs w:val="20"/>
        </w:rPr>
        <w:t xml:space="preserve">transmission at least when the same numerology/slot length structure is used in both SL technologies. </w:t>
      </w:r>
      <w:r w:rsidRPr="758328F1" w:rsidR="758328F1">
        <w:rPr>
          <w:sz w:val="20"/>
          <w:szCs w:val="20"/>
        </w:rPr>
        <w:t xml:space="preserve"> </w:t>
      </w:r>
    </w:p>
    <w:p xmlns:wp14="http://schemas.microsoft.com/office/word/2010/wordml" w:rsidR="00613E22" w:rsidP="758328F1" w:rsidRDefault="00613E22" w14:paraId="660C5EBD" wp14:noSpellErr="1" wp14:textId="53FF47CD">
      <w:pPr>
        <w:pStyle w:val="ListParagraph"/>
        <w:numPr>
          <w:ilvl w:val="0"/>
          <w:numId w:val="38"/>
        </w:numPr>
        <w:ind w:leftChars="0"/>
        <w:rPr>
          <w:sz w:val="20"/>
          <w:szCs w:val="20"/>
        </w:rPr>
      </w:pPr>
      <w:r w:rsidRPr="758328F1" w:rsidR="758328F1">
        <w:rPr>
          <w:sz w:val="20"/>
          <w:szCs w:val="20"/>
        </w:rPr>
        <w:t xml:space="preserve">Different synchronization source is used in NR and LTE SL. (FFS if also poor synchronization accuracy could result in this type of operation.) In this case SL transmissions in NR and LTE are not </w:t>
      </w:r>
      <w:r w:rsidRPr="758328F1" w:rsidR="758328F1">
        <w:rPr>
          <w:sz w:val="20"/>
          <w:szCs w:val="20"/>
        </w:rPr>
        <w:t xml:space="preserve">time </w:t>
      </w:r>
      <w:r w:rsidRPr="758328F1" w:rsidR="758328F1">
        <w:rPr>
          <w:sz w:val="20"/>
          <w:szCs w:val="20"/>
        </w:rPr>
        <w:t xml:space="preserve">aligned. The higher priority transmission may partially overlap but start later than lower priority transmission. This should be </w:t>
      </w:r>
      <w:proofErr w:type="gramStart"/>
      <w:r w:rsidRPr="758328F1" w:rsidR="758328F1">
        <w:rPr>
          <w:sz w:val="20"/>
          <w:szCs w:val="20"/>
        </w:rPr>
        <w:t>taken into account</w:t>
      </w:r>
      <w:proofErr w:type="gramEnd"/>
      <w:r w:rsidRPr="758328F1" w:rsidR="758328F1">
        <w:rPr>
          <w:sz w:val="20"/>
          <w:szCs w:val="20"/>
        </w:rPr>
        <w:t xml:space="preserve"> in TX power allocation. In LTE, the SL CA operation is specified for synchronized carriers. The operation where LTE UE has two independent SL carriers is also possible, but many details of that case are left up to UE implementation. The same approach (i.e. specifying only the synchronous case) could be considered also in LTE-NR SL coexistence case.</w:t>
      </w:r>
    </w:p>
    <w:p xmlns:wp14="http://schemas.microsoft.com/office/word/2010/wordml" w:rsidR="003B1E17" w:rsidP="003B1E17" w:rsidRDefault="003B1E17" w14:paraId="41C8F396" wp14:textId="77777777">
      <w:pPr>
        <w:rPr>
          <w:sz w:val="20"/>
          <w:szCs w:val="20"/>
        </w:rPr>
      </w:pPr>
    </w:p>
    <w:p xmlns:wp14="http://schemas.microsoft.com/office/word/2010/wordml" w:rsidRPr="003B1E17" w:rsidR="003B1E17" w:rsidP="758328F1" w:rsidRDefault="003B1E17" w14:paraId="5D026283" wp14:textId="77777777" wp14:noSpellErr="1">
      <w:pPr>
        <w:rPr>
          <w:sz w:val="20"/>
          <w:szCs w:val="20"/>
        </w:rPr>
      </w:pPr>
      <w:r w:rsidRPr="758328F1" w:rsidR="758328F1">
        <w:rPr>
          <w:sz w:val="20"/>
          <w:szCs w:val="20"/>
        </w:rPr>
        <w:t xml:space="preserve">Coexistence of </w:t>
      </w:r>
      <w:r w:rsidRPr="758328F1" w:rsidR="758328F1">
        <w:rPr>
          <w:sz w:val="20"/>
          <w:szCs w:val="20"/>
        </w:rPr>
        <w:t xml:space="preserve">LTE SL and NR SL is deemed important for the case when basic V2X use cases are provided by LTE and advanced use cases are provided by NR SL. </w:t>
      </w:r>
      <w:r w:rsidRPr="758328F1" w:rsidR="758328F1">
        <w:rPr>
          <w:sz w:val="20"/>
          <w:szCs w:val="20"/>
        </w:rPr>
        <w:t xml:space="preserve">We think that NR SL should support also basic V2X use cases. </w:t>
      </w:r>
      <w:r w:rsidRPr="758328F1" w:rsidR="758328F1">
        <w:rPr>
          <w:sz w:val="20"/>
          <w:szCs w:val="20"/>
        </w:rPr>
        <w:t>Dividing resources to two</w:t>
      </w:r>
      <w:r w:rsidRPr="758328F1" w:rsidR="758328F1">
        <w:rPr>
          <w:sz w:val="20"/>
          <w:szCs w:val="20"/>
        </w:rPr>
        <w:t xml:space="preserve"> SL technologies results in clear inefficiencies</w:t>
      </w:r>
      <w:r w:rsidRPr="758328F1" w:rsidR="758328F1">
        <w:rPr>
          <w:sz w:val="20"/>
          <w:szCs w:val="20"/>
        </w:rPr>
        <w:t xml:space="preserve"> compared to the operation where single technology is used for all the transmissions.</w:t>
      </w:r>
    </w:p>
    <w:p xmlns:wp14="http://schemas.microsoft.com/office/word/2010/wordml" w:rsidRPr="003B1E17" w:rsidR="003B1E17" w:rsidP="003B1E17" w:rsidRDefault="003B1E17" w14:paraId="72A3D3EC" wp14:textId="77777777">
      <w:pPr>
        <w:rPr>
          <w:sz w:val="20"/>
          <w:szCs w:val="20"/>
          <w:lang w:val="en-GB"/>
        </w:rPr>
      </w:pPr>
    </w:p>
    <w:p xmlns:wp14="http://schemas.microsoft.com/office/word/2010/wordml" w:rsidRPr="00F0256B" w:rsidR="00613E22" w:rsidP="758328F1" w:rsidRDefault="00CF0714" w14:paraId="07281519" wp14:textId="77777777" wp14:noSpellErr="1">
      <w:pPr>
        <w:rPr>
          <w:b w:val="1"/>
          <w:bCs w:val="1"/>
          <w:sz w:val="20"/>
          <w:szCs w:val="20"/>
        </w:rPr>
      </w:pPr>
      <w:r w:rsidRPr="758328F1" w:rsidR="758328F1">
        <w:rPr>
          <w:b w:val="1"/>
          <w:bCs w:val="1"/>
          <w:sz w:val="20"/>
          <w:szCs w:val="20"/>
        </w:rPr>
        <w:t>Proposal 1: Availability of common synchronization source and synchronizatio</w:t>
      </w:r>
      <w:r w:rsidRPr="758328F1" w:rsidR="758328F1">
        <w:rPr>
          <w:b w:val="1"/>
          <w:bCs w:val="1"/>
          <w:sz w:val="20"/>
          <w:szCs w:val="20"/>
        </w:rPr>
        <w:t xml:space="preserve">n accuracy need to be </w:t>
      </w:r>
      <w:proofErr w:type="gramStart"/>
      <w:r w:rsidRPr="758328F1" w:rsidR="758328F1">
        <w:rPr>
          <w:b w:val="1"/>
          <w:bCs w:val="1"/>
          <w:sz w:val="20"/>
          <w:szCs w:val="20"/>
        </w:rPr>
        <w:t>taken into account</w:t>
      </w:r>
      <w:proofErr w:type="gramEnd"/>
      <w:r w:rsidRPr="758328F1" w:rsidR="758328F1">
        <w:rPr>
          <w:b w:val="1"/>
          <w:bCs w:val="1"/>
          <w:sz w:val="20"/>
          <w:szCs w:val="20"/>
        </w:rPr>
        <w:t xml:space="preserve"> when considering coexistence of LTE SL and NR SL. It should be decided </w:t>
      </w:r>
      <w:r w:rsidRPr="758328F1" w:rsidR="758328F1">
        <w:rPr>
          <w:b w:val="1"/>
          <w:bCs w:val="1"/>
          <w:sz w:val="20"/>
          <w:szCs w:val="20"/>
        </w:rPr>
        <w:t xml:space="preserve">if specification supports in-device coexistence of LTE SL and NR SL transmission in the case that </w:t>
      </w:r>
      <w:r w:rsidRPr="758328F1" w:rsidR="758328F1">
        <w:rPr>
          <w:b w:val="1"/>
          <w:bCs w:val="1"/>
          <w:sz w:val="20"/>
          <w:szCs w:val="20"/>
        </w:rPr>
        <w:t xml:space="preserve">the </w:t>
      </w:r>
      <w:r w:rsidRPr="758328F1" w:rsidR="758328F1">
        <w:rPr>
          <w:b w:val="1"/>
          <w:bCs w:val="1"/>
          <w:sz w:val="20"/>
          <w:szCs w:val="20"/>
        </w:rPr>
        <w:t>transmissions are unsynchronized</w:t>
      </w:r>
    </w:p>
    <w:p xmlns:wp14="http://schemas.microsoft.com/office/word/2010/wordml" w:rsidRPr="00F0256B" w:rsidR="00CF0714" w:rsidP="00613E22" w:rsidRDefault="00CF0714" w14:paraId="0D0B940D" wp14:textId="77777777">
      <w:pPr>
        <w:rPr>
          <w:b/>
          <w:sz w:val="20"/>
          <w:szCs w:val="20"/>
        </w:rPr>
      </w:pPr>
    </w:p>
    <w:p xmlns:wp14="http://schemas.microsoft.com/office/word/2010/wordml" w:rsidRPr="00F0256B" w:rsidR="00CF0714" w:rsidP="758328F1" w:rsidRDefault="00CF0714" w14:paraId="0D057ADD" wp14:textId="77777777" wp14:noSpellErr="1">
      <w:pPr>
        <w:rPr>
          <w:b w:val="1"/>
          <w:bCs w:val="1"/>
          <w:sz w:val="20"/>
          <w:szCs w:val="20"/>
        </w:rPr>
      </w:pPr>
      <w:r w:rsidRPr="758328F1" w:rsidR="758328F1">
        <w:rPr>
          <w:b w:val="1"/>
          <w:bCs w:val="1"/>
          <w:sz w:val="20"/>
          <w:szCs w:val="20"/>
        </w:rPr>
        <w:t xml:space="preserve">Proposal 2: </w:t>
      </w:r>
      <w:r w:rsidRPr="758328F1" w:rsidR="758328F1">
        <w:rPr>
          <w:b w:val="1"/>
          <w:bCs w:val="1"/>
          <w:sz w:val="20"/>
          <w:szCs w:val="20"/>
        </w:rPr>
        <w:t>Coexistence studies need to consider the case when numerologies/slot lengths are different in LTE SL and NR SL.</w:t>
      </w:r>
    </w:p>
    <w:p xmlns:wp14="http://schemas.microsoft.com/office/word/2010/wordml" w:rsidRPr="00F0256B" w:rsidR="003551C6" w:rsidP="00613E22" w:rsidRDefault="003551C6" w14:paraId="0E27B00A" wp14:textId="77777777">
      <w:pPr>
        <w:rPr>
          <w:b/>
          <w:sz w:val="20"/>
          <w:szCs w:val="20"/>
        </w:rPr>
      </w:pPr>
    </w:p>
    <w:p xmlns:wp14="http://schemas.microsoft.com/office/word/2010/wordml" w:rsidRPr="00F0256B" w:rsidR="003551C6" w:rsidP="758328F1" w:rsidRDefault="003551C6" w14:paraId="40D927A2" wp14:textId="77777777" wp14:noSpellErr="1">
      <w:pPr>
        <w:rPr>
          <w:b w:val="1"/>
          <w:bCs w:val="1"/>
          <w:sz w:val="20"/>
          <w:szCs w:val="20"/>
        </w:rPr>
      </w:pPr>
      <w:r w:rsidRPr="758328F1" w:rsidR="758328F1">
        <w:rPr>
          <w:b w:val="1"/>
          <w:bCs w:val="1"/>
          <w:sz w:val="20"/>
          <w:szCs w:val="20"/>
        </w:rPr>
        <w:t>Proposal 3: Tx power prioritization/allocation between NR SL and LTE SL needs to be considered.</w:t>
      </w:r>
      <w:r w:rsidRPr="758328F1" w:rsidR="758328F1">
        <w:rPr>
          <w:b w:val="1"/>
          <w:bCs w:val="1"/>
          <w:sz w:val="20"/>
          <w:szCs w:val="20"/>
        </w:rPr>
        <w:t xml:space="preserve"> </w:t>
      </w:r>
    </w:p>
    <w:p xmlns:wp14="http://schemas.microsoft.com/office/word/2010/wordml" w:rsidRPr="00F0256B" w:rsidR="003551C6" w:rsidP="00613E22" w:rsidRDefault="003551C6" w14:paraId="60061E4C" wp14:textId="77777777">
      <w:pPr>
        <w:rPr>
          <w:b/>
          <w:sz w:val="20"/>
          <w:szCs w:val="20"/>
        </w:rPr>
      </w:pPr>
    </w:p>
    <w:p xmlns:wp14="http://schemas.microsoft.com/office/word/2010/wordml" w:rsidRPr="00F0256B" w:rsidR="003551C6" w:rsidP="758328F1" w:rsidRDefault="003551C6" w14:paraId="4456A604" wp14:textId="77777777" wp14:noSpellErr="1">
      <w:pPr>
        <w:rPr>
          <w:b w:val="1"/>
          <w:bCs w:val="1"/>
          <w:sz w:val="20"/>
          <w:szCs w:val="20"/>
        </w:rPr>
      </w:pPr>
      <w:r w:rsidRPr="758328F1" w:rsidR="758328F1">
        <w:rPr>
          <w:b w:val="1"/>
          <w:bCs w:val="1"/>
          <w:sz w:val="20"/>
          <w:szCs w:val="20"/>
        </w:rPr>
        <w:t>Proposal 4: NR SL should support both basic and advanced use cases.</w:t>
      </w:r>
    </w:p>
    <w:p xmlns:wp14="http://schemas.microsoft.com/office/word/2010/wordml" w:rsidR="00133810" w:rsidP="003C25F5" w:rsidRDefault="00133810" w14:paraId="44EAFD9C" wp14:textId="77777777"/>
    <w:p xmlns:wp14="http://schemas.microsoft.com/office/word/2010/wordml" w:rsidRPr="0068532E" w:rsidR="00546E89" w:rsidP="005271C2" w:rsidRDefault="00546E89" w14:paraId="4B94D5A5" wp14:textId="77777777">
      <w:pPr>
        <w:rPr>
          <w:b/>
        </w:rPr>
      </w:pPr>
    </w:p>
    <w:p xmlns:wp14="http://schemas.microsoft.com/office/word/2010/wordml" w:rsidR="00D502FD" w:rsidP="758328F1" w:rsidRDefault="00392F80" w14:paraId="6BCB5C41" wp14:textId="77777777" wp14:noSpellErr="1">
      <w:pPr>
        <w:pStyle w:val="Heading1"/>
        <w:rPr>
          <w:lang w:eastAsia="zh-CN"/>
        </w:rPr>
      </w:pPr>
      <w:r>
        <w:rPr>
          <w:lang w:eastAsia="zh-CN"/>
        </w:rPr>
        <w:t>3</w:t>
      </w:r>
      <w:r w:rsidRPr="00B94905" w:rsidR="00D502FD">
        <w:rPr>
          <w:rFonts w:hint="eastAsia"/>
          <w:lang w:eastAsia="zh-CN"/>
        </w:rPr>
        <w:tab/>
      </w:r>
      <w:r w:rsidR="00D502FD">
        <w:rPr>
          <w:lang w:eastAsia="zh-CN"/>
        </w:rPr>
        <w:t>Conclusions</w:t>
      </w:r>
    </w:p>
    <w:p xmlns:wp14="http://schemas.microsoft.com/office/word/2010/wordml" w:rsidRPr="00C8471C" w:rsidR="001A4A1F" w:rsidP="758328F1" w:rsidRDefault="00032B72" w14:paraId="651AD438" wp14:textId="77777777" wp14:noSpellErr="1">
      <w:pPr>
        <w:jc w:val="both"/>
        <w:rPr>
          <w:sz w:val="20"/>
          <w:szCs w:val="20"/>
        </w:rPr>
      </w:pPr>
      <w:r w:rsidRPr="758328F1" w:rsidR="758328F1">
        <w:rPr>
          <w:sz w:val="20"/>
          <w:szCs w:val="20"/>
        </w:rPr>
        <w:t xml:space="preserve">In this </w:t>
      </w:r>
      <w:r w:rsidRPr="758328F1" w:rsidR="758328F1">
        <w:rPr>
          <w:sz w:val="20"/>
          <w:szCs w:val="20"/>
        </w:rPr>
        <w:t xml:space="preserve">contribution, we have discussed </w:t>
      </w:r>
      <w:r w:rsidRPr="758328F1" w:rsidR="758328F1">
        <w:rPr>
          <w:sz w:val="20"/>
          <w:szCs w:val="20"/>
        </w:rPr>
        <w:t>coexistence</w:t>
      </w:r>
      <w:r w:rsidRPr="758328F1" w:rsidR="758328F1">
        <w:rPr>
          <w:sz w:val="20"/>
          <w:szCs w:val="20"/>
        </w:rPr>
        <w:t xml:space="preserve"> aspects of NR </w:t>
      </w:r>
      <w:r w:rsidRPr="758328F1" w:rsidR="758328F1">
        <w:rPr>
          <w:sz w:val="20"/>
          <w:szCs w:val="20"/>
        </w:rPr>
        <w:t>SL and LTE SL</w:t>
      </w:r>
      <w:r w:rsidRPr="758328F1" w:rsidR="758328F1">
        <w:rPr>
          <w:sz w:val="20"/>
          <w:szCs w:val="20"/>
        </w:rPr>
        <w:t>. We have the following proposals:</w:t>
      </w:r>
    </w:p>
    <w:p xmlns:wp14="http://schemas.microsoft.com/office/word/2010/wordml" w:rsidR="0076625F" w:rsidP="00C07A39" w:rsidRDefault="0076625F" w14:paraId="3DEEC669" wp14:textId="77777777">
      <w:pPr>
        <w:jc w:val="both"/>
      </w:pPr>
    </w:p>
    <w:p xmlns:wp14="http://schemas.microsoft.com/office/word/2010/wordml" w:rsidRPr="00F0256B" w:rsidR="00200075" w:rsidP="758328F1" w:rsidRDefault="00200075" w14:paraId="5EB34297" wp14:textId="77777777" wp14:noSpellErr="1">
      <w:pPr>
        <w:rPr>
          <w:b w:val="1"/>
          <w:bCs w:val="1"/>
          <w:sz w:val="20"/>
          <w:szCs w:val="20"/>
        </w:rPr>
      </w:pPr>
      <w:r w:rsidRPr="758328F1" w:rsidR="758328F1">
        <w:rPr>
          <w:b w:val="1"/>
          <w:bCs w:val="1"/>
          <w:sz w:val="20"/>
          <w:szCs w:val="20"/>
        </w:rPr>
        <w:t xml:space="preserve">Proposal 1: Availability of common synchronization source and synchronization accuracy need to be </w:t>
      </w:r>
      <w:proofErr w:type="gramStart"/>
      <w:r w:rsidRPr="758328F1" w:rsidR="758328F1">
        <w:rPr>
          <w:b w:val="1"/>
          <w:bCs w:val="1"/>
          <w:sz w:val="20"/>
          <w:szCs w:val="20"/>
        </w:rPr>
        <w:t>taken into account</w:t>
      </w:r>
      <w:proofErr w:type="gramEnd"/>
      <w:r w:rsidRPr="758328F1" w:rsidR="758328F1">
        <w:rPr>
          <w:b w:val="1"/>
          <w:bCs w:val="1"/>
          <w:sz w:val="20"/>
          <w:szCs w:val="20"/>
        </w:rPr>
        <w:t xml:space="preserve"> when considering coexistence of LTE SL and NR SL. It should be decided if specification supports in-device coexistence of LTE SL and NR SL transmission in the case that </w:t>
      </w:r>
      <w:r w:rsidRPr="758328F1" w:rsidR="758328F1">
        <w:rPr>
          <w:b w:val="1"/>
          <w:bCs w:val="1"/>
          <w:sz w:val="20"/>
          <w:szCs w:val="20"/>
        </w:rPr>
        <w:t xml:space="preserve">the </w:t>
      </w:r>
      <w:r w:rsidRPr="758328F1" w:rsidR="758328F1">
        <w:rPr>
          <w:b w:val="1"/>
          <w:bCs w:val="1"/>
          <w:sz w:val="20"/>
          <w:szCs w:val="20"/>
        </w:rPr>
        <w:t>transmissions are unsynchronized</w:t>
      </w:r>
    </w:p>
    <w:p xmlns:wp14="http://schemas.microsoft.com/office/word/2010/wordml" w:rsidRPr="00F0256B" w:rsidR="00200075" w:rsidP="00200075" w:rsidRDefault="00200075" w14:paraId="3656B9AB" wp14:textId="77777777">
      <w:pPr>
        <w:rPr>
          <w:b/>
          <w:sz w:val="20"/>
          <w:szCs w:val="20"/>
        </w:rPr>
      </w:pPr>
    </w:p>
    <w:p xmlns:wp14="http://schemas.microsoft.com/office/word/2010/wordml" w:rsidRPr="00F0256B" w:rsidR="00200075" w:rsidP="758328F1" w:rsidRDefault="00200075" w14:paraId="5EE2BDB8" wp14:textId="77777777" wp14:noSpellErr="1">
      <w:pPr>
        <w:rPr>
          <w:b w:val="1"/>
          <w:bCs w:val="1"/>
          <w:sz w:val="20"/>
          <w:szCs w:val="20"/>
        </w:rPr>
      </w:pPr>
      <w:r w:rsidRPr="758328F1" w:rsidR="758328F1">
        <w:rPr>
          <w:b w:val="1"/>
          <w:bCs w:val="1"/>
          <w:sz w:val="20"/>
          <w:szCs w:val="20"/>
        </w:rPr>
        <w:t>Proposal 2: Coexistence studies need to consider the case when numerologies/slot lengths are different in LTE SL and NR SL.</w:t>
      </w:r>
    </w:p>
    <w:p xmlns:wp14="http://schemas.microsoft.com/office/word/2010/wordml" w:rsidRPr="00F0256B" w:rsidR="00200075" w:rsidP="00200075" w:rsidRDefault="00200075" w14:paraId="45FB0818" wp14:textId="77777777">
      <w:pPr>
        <w:rPr>
          <w:b/>
          <w:sz w:val="20"/>
          <w:szCs w:val="20"/>
        </w:rPr>
      </w:pPr>
    </w:p>
    <w:p xmlns:wp14="http://schemas.microsoft.com/office/word/2010/wordml" w:rsidRPr="00F0256B" w:rsidR="00200075" w:rsidP="758328F1" w:rsidRDefault="00200075" w14:paraId="2F2A57C1" wp14:textId="77777777" wp14:noSpellErr="1">
      <w:pPr>
        <w:rPr>
          <w:b w:val="1"/>
          <w:bCs w:val="1"/>
          <w:sz w:val="20"/>
          <w:szCs w:val="20"/>
        </w:rPr>
      </w:pPr>
      <w:r w:rsidRPr="758328F1" w:rsidR="758328F1">
        <w:rPr>
          <w:b w:val="1"/>
          <w:bCs w:val="1"/>
          <w:sz w:val="20"/>
          <w:szCs w:val="20"/>
        </w:rPr>
        <w:t xml:space="preserve">Proposal 3: Tx power prioritization/allocation between NR SL and LTE SL needs to be considered. </w:t>
      </w:r>
    </w:p>
    <w:p xmlns:wp14="http://schemas.microsoft.com/office/word/2010/wordml" w:rsidRPr="00F0256B" w:rsidR="00200075" w:rsidP="00200075" w:rsidRDefault="00200075" w14:paraId="049F31CB" wp14:textId="77777777">
      <w:pPr>
        <w:rPr>
          <w:b/>
          <w:sz w:val="20"/>
          <w:szCs w:val="20"/>
        </w:rPr>
      </w:pPr>
    </w:p>
    <w:p xmlns:wp14="http://schemas.microsoft.com/office/word/2010/wordml" w:rsidRPr="00200075" w:rsidR="0076625F" w:rsidP="758328F1" w:rsidRDefault="00200075" w14:paraId="7FB50F56" wp14:textId="77777777" wp14:noSpellErr="1">
      <w:pPr>
        <w:rPr>
          <w:b w:val="1"/>
          <w:bCs w:val="1"/>
          <w:sz w:val="20"/>
          <w:szCs w:val="20"/>
        </w:rPr>
      </w:pPr>
      <w:r w:rsidRPr="758328F1" w:rsidR="758328F1">
        <w:rPr>
          <w:b w:val="1"/>
          <w:bCs w:val="1"/>
          <w:sz w:val="20"/>
          <w:szCs w:val="20"/>
        </w:rPr>
        <w:t>Proposal 4: NR SL should support both basic and advanced use cases.</w:t>
      </w:r>
    </w:p>
    <w:p xmlns:wp14="http://schemas.microsoft.com/office/word/2010/wordml" w:rsidRPr="00137ECA" w:rsidR="001A4A1F" w:rsidP="006B7BD7" w:rsidRDefault="001A4A1F" w14:paraId="53128261" wp14:textId="77777777">
      <w:pPr>
        <w:jc w:val="both"/>
        <w:rPr>
          <w:b/>
        </w:rPr>
      </w:pPr>
    </w:p>
    <w:p xmlns:wp14="http://schemas.microsoft.com/office/word/2010/wordml" w:rsidRPr="00D669A1" w:rsidR="0051528E" w:rsidP="0051528E" w:rsidRDefault="0051528E" w14:paraId="071E4E01" wp14:textId="77777777" wp14:noSpellErr="1">
      <w:pPr>
        <w:pStyle w:val="Heading1"/>
      </w:pPr>
      <w:r w:rsidR="758328F1">
        <w:rPr/>
        <w:t>References</w:t>
      </w:r>
    </w:p>
    <w:p xmlns:wp14="http://schemas.microsoft.com/office/word/2010/wordml" w:rsidR="00E5534F" w:rsidP="758328F1" w:rsidRDefault="00BD7BE7" w14:paraId="2C6E91EF" wp14:textId="77777777" wp14:noSpellErr="1">
      <w:pPr>
        <w:numPr>
          <w:ilvl w:val="0"/>
          <w:numId w:val="1"/>
        </w:numPr>
        <w:rPr>
          <w:sz w:val="20"/>
          <w:szCs w:val="20"/>
        </w:rPr>
      </w:pPr>
      <w:bookmarkStart w:name="_Ref510601668" w:id="2"/>
      <w:bookmarkStart w:name="_Ref521503450" w:id="3"/>
      <w:r w:rsidRPr="00C8471C">
        <w:rPr>
          <w:sz w:val="20"/>
          <w:szCs w:val="20"/>
        </w:rPr>
        <w:t>RP-</w:t>
      </w:r>
      <w:proofErr w:type="gramStart"/>
      <w:r w:rsidRPr="00C8471C">
        <w:rPr>
          <w:sz w:val="20"/>
          <w:szCs w:val="20"/>
        </w:rPr>
        <w:t>182111</w:t>
      </w:r>
      <w:r w:rsidRPr="00C8471C" w:rsidR="00093420">
        <w:rPr>
          <w:sz w:val="20"/>
          <w:szCs w:val="20"/>
        </w:rPr>
        <w:t>,</w:t>
      </w:r>
      <w:r w:rsidRPr="00C8471C" w:rsidR="005A6F90">
        <w:rPr>
          <w:sz w:val="20"/>
          <w:szCs w:val="20"/>
        </w:rPr>
        <w:tab/>
      </w:r>
      <w:r w:rsidRPr="00C8471C">
        <w:rPr>
          <w:sz w:val="20"/>
          <w:szCs w:val="20"/>
        </w:rPr>
        <w:t>Revised</w:t>
      </w:r>
      <w:proofErr w:type="gramEnd"/>
      <w:r w:rsidRPr="00C8471C" w:rsidR="00133810">
        <w:rPr>
          <w:sz w:val="20"/>
          <w:szCs w:val="20"/>
        </w:rPr>
        <w:t xml:space="preserve"> SID: Study on NR V2X</w:t>
      </w:r>
      <w:r w:rsidRPr="00C8471C" w:rsidR="00093420">
        <w:rPr>
          <w:sz w:val="20"/>
          <w:szCs w:val="20"/>
        </w:rPr>
        <w:t>,</w:t>
      </w:r>
      <w:bookmarkEnd w:id="2"/>
      <w:r w:rsidRPr="00C8471C" w:rsidR="00133810">
        <w:rPr>
          <w:sz w:val="20"/>
          <w:szCs w:val="20"/>
        </w:rPr>
        <w:t xml:space="preserve"> </w:t>
      </w:r>
      <w:bookmarkEnd w:id="3"/>
      <w:r w:rsidRPr="00C8471C">
        <w:rPr>
          <w:sz w:val="20"/>
          <w:szCs w:val="20"/>
        </w:rPr>
        <w:t>LG Electronics</w:t>
      </w:r>
    </w:p>
    <w:p xmlns:wp14="http://schemas.microsoft.com/office/word/2010/wordml" w:rsidRPr="00C8471C" w:rsidR="002172AB" w:rsidP="758328F1" w:rsidRDefault="002172AB" w14:paraId="37915D4A" wp14:textId="77777777" wp14:noSpellErr="1">
      <w:pPr>
        <w:numPr>
          <w:ilvl w:val="0"/>
          <w:numId w:val="1"/>
        </w:numPr>
        <w:rPr>
          <w:sz w:val="20"/>
          <w:szCs w:val="20"/>
        </w:rPr>
      </w:pPr>
      <w:r w:rsidRPr="758328F1" w:rsidR="758328F1">
        <w:rPr>
          <w:sz w:val="20"/>
          <w:szCs w:val="20"/>
        </w:rPr>
        <w:t>R1-1809904</w:t>
      </w:r>
      <w:r w:rsidRPr="758328F1" w:rsidR="758328F1">
        <w:rPr>
          <w:sz w:val="20"/>
          <w:szCs w:val="20"/>
        </w:rPr>
        <w:t xml:space="preserve">, </w:t>
      </w:r>
      <w:r w:rsidRPr="758328F1" w:rsidR="758328F1">
        <w:rPr>
          <w:sz w:val="20"/>
          <w:szCs w:val="20"/>
        </w:rPr>
        <w:t>Summary of Coexistence Aspects in NR-V2X Study</w:t>
      </w:r>
      <w:r w:rsidRPr="758328F1" w:rsidR="758328F1">
        <w:rPr>
          <w:sz w:val="20"/>
          <w:szCs w:val="20"/>
        </w:rPr>
        <w:t xml:space="preserve">, </w:t>
      </w:r>
      <w:r w:rsidRPr="758328F1" w:rsidR="758328F1">
        <w:rPr>
          <w:sz w:val="20"/>
          <w:szCs w:val="20"/>
        </w:rPr>
        <w:t>Qualcomm Incorporated</w:t>
      </w:r>
    </w:p>
    <w:sectPr w:rsidRPr="00C8471C" w:rsidR="002172AB" w:rsidSect="00BA717A">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9E378B" w:rsidRDefault="009E378B" w14:paraId="62486C05" wp14:textId="77777777">
      <w:r>
        <w:separator/>
      </w:r>
    </w:p>
  </w:endnote>
  <w:endnote w:type="continuationSeparator" w:id="0">
    <w:p xmlns:wp14="http://schemas.microsoft.com/office/word/2010/wordml" w:rsidR="009E378B" w:rsidRDefault="009E378B" w14:paraId="4101652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9E378B" w:rsidRDefault="009E378B" w14:paraId="4B99056E" wp14:textId="77777777">
      <w:r>
        <w:separator/>
      </w:r>
    </w:p>
  </w:footnote>
  <w:footnote w:type="continuationSeparator" w:id="0">
    <w:p xmlns:wp14="http://schemas.microsoft.com/office/word/2010/wordml" w:rsidR="009E378B" w:rsidRDefault="009E378B" w14:paraId="1299C43A" wp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F100D98"/>
    <w:multiLevelType w:val="hybridMultilevel"/>
    <w:tmpl w:val="0616E4AE"/>
    <w:lvl w:ilvl="0" w:tplc="C2C800EE">
      <w:start w:val="2"/>
      <w:numFmt w:val="bullet"/>
      <w:lvlText w:val="-"/>
      <w:lvlJc w:val="left"/>
      <w:pPr>
        <w:ind w:left="720" w:hanging="360"/>
      </w:pPr>
      <w:rPr>
        <w:rFonts w:hint="default" w:ascii="Times New Roman" w:hAnsi="Times New Roman" w:cs="Times New Roman"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C4682E"/>
    <w:multiLevelType w:val="hybridMultilevel"/>
    <w:tmpl w:val="1A2EABF8"/>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start w:val="1"/>
      <w:numFmt w:val="bullet"/>
      <w:lvlText w:val=""/>
      <w:lvlJc w:val="left"/>
      <w:pPr>
        <w:ind w:left="2880" w:hanging="360"/>
      </w:pPr>
      <w:rPr>
        <w:rFonts w:hint="default" w:ascii="Symbol" w:hAnsi="Symbol"/>
      </w:rPr>
    </w:lvl>
    <w:lvl w:ilvl="4" w:tplc="041D0003">
      <w:start w:val="1"/>
      <w:numFmt w:val="bullet"/>
      <w:lvlText w:val="o"/>
      <w:lvlJc w:val="left"/>
      <w:pPr>
        <w:ind w:left="3600" w:hanging="360"/>
      </w:pPr>
      <w:rPr>
        <w:rFonts w:hint="default" w:ascii="Courier New" w:hAnsi="Courier New" w:cs="Courier New"/>
      </w:rPr>
    </w:lvl>
    <w:lvl w:ilvl="5" w:tplc="041D0005">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5" w15:restartNumberingAfterBreak="0">
    <w:nsid w:val="20406E9E"/>
    <w:multiLevelType w:val="hybridMultilevel"/>
    <w:tmpl w:val="D56E7D04"/>
    <w:lvl w:ilvl="0" w:tplc="A210EC1E">
      <w:start w:val="1"/>
      <w:numFmt w:val="bullet"/>
      <w:lvlText w:val="-"/>
      <w:lvlJc w:val="left"/>
      <w:pPr>
        <w:tabs>
          <w:tab w:val="num" w:pos="720"/>
        </w:tabs>
        <w:ind w:left="720" w:hanging="360"/>
      </w:pPr>
      <w:rPr>
        <w:rFonts w:hint="default" w:ascii="Times New Roman" w:hAnsi="Times New Roman"/>
      </w:rPr>
    </w:lvl>
    <w:lvl w:ilvl="1" w:tplc="D1D0A508" w:tentative="1">
      <w:start w:val="1"/>
      <w:numFmt w:val="bullet"/>
      <w:lvlText w:val="-"/>
      <w:lvlJc w:val="left"/>
      <w:pPr>
        <w:tabs>
          <w:tab w:val="num" w:pos="1440"/>
        </w:tabs>
        <w:ind w:left="1440" w:hanging="360"/>
      </w:pPr>
      <w:rPr>
        <w:rFonts w:hint="default" w:ascii="Times New Roman" w:hAnsi="Times New Roman"/>
      </w:rPr>
    </w:lvl>
    <w:lvl w:ilvl="2" w:tplc="94620392" w:tentative="1">
      <w:start w:val="1"/>
      <w:numFmt w:val="bullet"/>
      <w:lvlText w:val="-"/>
      <w:lvlJc w:val="left"/>
      <w:pPr>
        <w:tabs>
          <w:tab w:val="num" w:pos="2160"/>
        </w:tabs>
        <w:ind w:left="2160" w:hanging="360"/>
      </w:pPr>
      <w:rPr>
        <w:rFonts w:hint="default" w:ascii="Times New Roman" w:hAnsi="Times New Roman"/>
      </w:rPr>
    </w:lvl>
    <w:lvl w:ilvl="3" w:tplc="47666A6A" w:tentative="1">
      <w:start w:val="1"/>
      <w:numFmt w:val="bullet"/>
      <w:lvlText w:val="-"/>
      <w:lvlJc w:val="left"/>
      <w:pPr>
        <w:tabs>
          <w:tab w:val="num" w:pos="2880"/>
        </w:tabs>
        <w:ind w:left="2880" w:hanging="360"/>
      </w:pPr>
      <w:rPr>
        <w:rFonts w:hint="default" w:ascii="Times New Roman" w:hAnsi="Times New Roman"/>
      </w:rPr>
    </w:lvl>
    <w:lvl w:ilvl="4" w:tplc="DD4A2174" w:tentative="1">
      <w:start w:val="1"/>
      <w:numFmt w:val="bullet"/>
      <w:lvlText w:val="-"/>
      <w:lvlJc w:val="left"/>
      <w:pPr>
        <w:tabs>
          <w:tab w:val="num" w:pos="3600"/>
        </w:tabs>
        <w:ind w:left="3600" w:hanging="360"/>
      </w:pPr>
      <w:rPr>
        <w:rFonts w:hint="default" w:ascii="Times New Roman" w:hAnsi="Times New Roman"/>
      </w:rPr>
    </w:lvl>
    <w:lvl w:ilvl="5" w:tplc="C3AE7E44" w:tentative="1">
      <w:start w:val="1"/>
      <w:numFmt w:val="bullet"/>
      <w:lvlText w:val="-"/>
      <w:lvlJc w:val="left"/>
      <w:pPr>
        <w:tabs>
          <w:tab w:val="num" w:pos="4320"/>
        </w:tabs>
        <w:ind w:left="4320" w:hanging="360"/>
      </w:pPr>
      <w:rPr>
        <w:rFonts w:hint="default" w:ascii="Times New Roman" w:hAnsi="Times New Roman"/>
      </w:rPr>
    </w:lvl>
    <w:lvl w:ilvl="6" w:tplc="9ABEFCCC" w:tentative="1">
      <w:start w:val="1"/>
      <w:numFmt w:val="bullet"/>
      <w:lvlText w:val="-"/>
      <w:lvlJc w:val="left"/>
      <w:pPr>
        <w:tabs>
          <w:tab w:val="num" w:pos="5040"/>
        </w:tabs>
        <w:ind w:left="5040" w:hanging="360"/>
      </w:pPr>
      <w:rPr>
        <w:rFonts w:hint="default" w:ascii="Times New Roman" w:hAnsi="Times New Roman"/>
      </w:rPr>
    </w:lvl>
    <w:lvl w:ilvl="7" w:tplc="BB5AF54C" w:tentative="1">
      <w:start w:val="1"/>
      <w:numFmt w:val="bullet"/>
      <w:lvlText w:val="-"/>
      <w:lvlJc w:val="left"/>
      <w:pPr>
        <w:tabs>
          <w:tab w:val="num" w:pos="5760"/>
        </w:tabs>
        <w:ind w:left="5760" w:hanging="360"/>
      </w:pPr>
      <w:rPr>
        <w:rFonts w:hint="default" w:ascii="Times New Roman" w:hAnsi="Times New Roman"/>
      </w:rPr>
    </w:lvl>
    <w:lvl w:ilvl="8" w:tplc="2C0C571A" w:tentative="1">
      <w:start w:val="1"/>
      <w:numFmt w:val="bullet"/>
      <w:lvlText w:val="-"/>
      <w:lvlJc w:val="left"/>
      <w:pPr>
        <w:tabs>
          <w:tab w:val="num" w:pos="6480"/>
        </w:tabs>
        <w:ind w:left="6480" w:hanging="360"/>
      </w:pPr>
      <w:rPr>
        <w:rFonts w:hint="default" w:ascii="Times New Roman" w:hAnsi="Times New Roman"/>
      </w:rPr>
    </w:lvl>
  </w:abstractNum>
  <w:abstractNum w:abstractNumId="6" w15:restartNumberingAfterBreak="0">
    <w:nsid w:val="26541240"/>
    <w:multiLevelType w:val="hybridMultilevel"/>
    <w:tmpl w:val="9F6C9F8A"/>
    <w:lvl w:ilvl="0" w:tplc="F57E6BA0">
      <w:start w:val="1"/>
      <w:numFmt w:val="bullet"/>
      <w:lvlText w:val=""/>
      <w:lvlJc w:val="left"/>
      <w:pPr>
        <w:ind w:left="720" w:hanging="360"/>
      </w:pPr>
      <w:rPr>
        <w:rFonts w:hint="default" w:ascii="Symbol" w:hAnsi="Symbol"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6B644C5"/>
    <w:multiLevelType w:val="hybridMultilevel"/>
    <w:tmpl w:val="10F4BF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C4508D1"/>
    <w:multiLevelType w:val="hybridMultilevel"/>
    <w:tmpl w:val="5F1C50D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9" w15:restartNumberingAfterBreak="0">
    <w:nsid w:val="2E291E7E"/>
    <w:multiLevelType w:val="hybridMultilevel"/>
    <w:tmpl w:val="EC10C4A2"/>
    <w:lvl w:ilvl="0" w:tplc="04190001">
      <w:start w:val="1"/>
      <w:numFmt w:val="bullet"/>
      <w:lvlText w:val=""/>
      <w:lvlJc w:val="left"/>
      <w:pPr>
        <w:ind w:left="720" w:hanging="360"/>
      </w:pPr>
      <w:rPr>
        <w:rFonts w:hint="default" w:ascii="Symbol" w:hAnsi="Symbol"/>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0" w15:restartNumberingAfterBreak="0">
    <w:nsid w:val="2FB2018A"/>
    <w:multiLevelType w:val="hybridMultilevel"/>
    <w:tmpl w:val="7B84F0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31C75889"/>
    <w:multiLevelType w:val="hybridMultilevel"/>
    <w:tmpl w:val="000C1BFA"/>
    <w:lvl w:ilvl="0" w:tplc="C250335E">
      <w:start w:val="2"/>
      <w:numFmt w:val="bullet"/>
      <w:lvlText w:val="-"/>
      <w:lvlJc w:val="left"/>
      <w:pPr>
        <w:ind w:left="720" w:hanging="360"/>
      </w:pPr>
      <w:rPr>
        <w:rFonts w:hint="default" w:ascii="Times New Roman" w:hAnsi="Times New Roman" w:eastAsia="SimSun" w:cs="Times New Roman"/>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33B30BCC"/>
    <w:multiLevelType w:val="hybridMultilevel"/>
    <w:tmpl w:val="8DB0154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3"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215CA5"/>
    <w:multiLevelType w:val="hybridMultilevel"/>
    <w:tmpl w:val="D26276C0"/>
    <w:lvl w:ilvl="0" w:tplc="04090001">
      <w:start w:val="1"/>
      <w:numFmt w:val="bullet"/>
      <w:lvlText w:val=""/>
      <w:lvlJc w:val="left"/>
      <w:pPr>
        <w:ind w:left="926" w:hanging="360"/>
      </w:pPr>
      <w:rPr>
        <w:rFonts w:hint="default" w:ascii="Symbol" w:hAnsi="Symbol"/>
      </w:rPr>
    </w:lvl>
    <w:lvl w:ilvl="1" w:tplc="04090003" w:tentative="1">
      <w:start w:val="1"/>
      <w:numFmt w:val="bullet"/>
      <w:lvlText w:val="o"/>
      <w:lvlJc w:val="left"/>
      <w:pPr>
        <w:ind w:left="1646" w:hanging="360"/>
      </w:pPr>
      <w:rPr>
        <w:rFonts w:hint="default" w:ascii="Courier New" w:hAnsi="Courier New" w:cs="Courier New"/>
      </w:rPr>
    </w:lvl>
    <w:lvl w:ilvl="2" w:tplc="04090005" w:tentative="1">
      <w:start w:val="1"/>
      <w:numFmt w:val="bullet"/>
      <w:lvlText w:val=""/>
      <w:lvlJc w:val="left"/>
      <w:pPr>
        <w:ind w:left="2366" w:hanging="360"/>
      </w:pPr>
      <w:rPr>
        <w:rFonts w:hint="default" w:ascii="Wingdings" w:hAnsi="Wingdings"/>
      </w:rPr>
    </w:lvl>
    <w:lvl w:ilvl="3" w:tplc="04090001" w:tentative="1">
      <w:start w:val="1"/>
      <w:numFmt w:val="bullet"/>
      <w:lvlText w:val=""/>
      <w:lvlJc w:val="left"/>
      <w:pPr>
        <w:ind w:left="3086" w:hanging="360"/>
      </w:pPr>
      <w:rPr>
        <w:rFonts w:hint="default" w:ascii="Symbol" w:hAnsi="Symbol"/>
      </w:rPr>
    </w:lvl>
    <w:lvl w:ilvl="4" w:tplc="04090003" w:tentative="1">
      <w:start w:val="1"/>
      <w:numFmt w:val="bullet"/>
      <w:lvlText w:val="o"/>
      <w:lvlJc w:val="left"/>
      <w:pPr>
        <w:ind w:left="3806" w:hanging="360"/>
      </w:pPr>
      <w:rPr>
        <w:rFonts w:hint="default" w:ascii="Courier New" w:hAnsi="Courier New" w:cs="Courier New"/>
      </w:rPr>
    </w:lvl>
    <w:lvl w:ilvl="5" w:tplc="04090005" w:tentative="1">
      <w:start w:val="1"/>
      <w:numFmt w:val="bullet"/>
      <w:lvlText w:val=""/>
      <w:lvlJc w:val="left"/>
      <w:pPr>
        <w:ind w:left="4526" w:hanging="360"/>
      </w:pPr>
      <w:rPr>
        <w:rFonts w:hint="default" w:ascii="Wingdings" w:hAnsi="Wingdings"/>
      </w:rPr>
    </w:lvl>
    <w:lvl w:ilvl="6" w:tplc="04090001" w:tentative="1">
      <w:start w:val="1"/>
      <w:numFmt w:val="bullet"/>
      <w:lvlText w:val=""/>
      <w:lvlJc w:val="left"/>
      <w:pPr>
        <w:ind w:left="5246" w:hanging="360"/>
      </w:pPr>
      <w:rPr>
        <w:rFonts w:hint="default" w:ascii="Symbol" w:hAnsi="Symbol"/>
      </w:rPr>
    </w:lvl>
    <w:lvl w:ilvl="7" w:tplc="04090003" w:tentative="1">
      <w:start w:val="1"/>
      <w:numFmt w:val="bullet"/>
      <w:lvlText w:val="o"/>
      <w:lvlJc w:val="left"/>
      <w:pPr>
        <w:ind w:left="5966" w:hanging="360"/>
      </w:pPr>
      <w:rPr>
        <w:rFonts w:hint="default" w:ascii="Courier New" w:hAnsi="Courier New" w:cs="Courier New"/>
      </w:rPr>
    </w:lvl>
    <w:lvl w:ilvl="8" w:tplc="04090005" w:tentative="1">
      <w:start w:val="1"/>
      <w:numFmt w:val="bullet"/>
      <w:lvlText w:val=""/>
      <w:lvlJc w:val="left"/>
      <w:pPr>
        <w:ind w:left="6686" w:hanging="360"/>
      </w:pPr>
      <w:rPr>
        <w:rFonts w:hint="default" w:ascii="Wingdings" w:hAnsi="Wingdings"/>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hint="default" w:ascii="Wingdings" w:hAnsi="Wingdings"/>
      </w:rPr>
    </w:lvl>
    <w:lvl w:ilvl="1" w:tplc="08090003">
      <w:start w:val="1"/>
      <w:numFmt w:val="bullet"/>
      <w:lvlText w:val="o"/>
      <w:lvlJc w:val="left"/>
      <w:pPr>
        <w:ind w:left="1485" w:hanging="360"/>
      </w:pPr>
      <w:rPr>
        <w:rFonts w:hint="default" w:ascii="Courier New" w:hAnsi="Courier New" w:cs="Courier New"/>
      </w:rPr>
    </w:lvl>
    <w:lvl w:ilvl="2" w:tplc="08090005">
      <w:start w:val="1"/>
      <w:numFmt w:val="bullet"/>
      <w:lvlText w:val=""/>
      <w:lvlJc w:val="left"/>
      <w:pPr>
        <w:ind w:left="2205" w:hanging="360"/>
      </w:pPr>
      <w:rPr>
        <w:rFonts w:hint="default" w:ascii="Wingdings" w:hAnsi="Wingdings"/>
      </w:rPr>
    </w:lvl>
    <w:lvl w:ilvl="3" w:tplc="08090001">
      <w:start w:val="1"/>
      <w:numFmt w:val="bullet"/>
      <w:lvlText w:val=""/>
      <w:lvlJc w:val="left"/>
      <w:pPr>
        <w:ind w:left="2925" w:hanging="360"/>
      </w:pPr>
      <w:rPr>
        <w:rFonts w:hint="default" w:ascii="Symbol" w:hAnsi="Symbol"/>
      </w:rPr>
    </w:lvl>
    <w:lvl w:ilvl="4" w:tplc="08090003">
      <w:start w:val="1"/>
      <w:numFmt w:val="bullet"/>
      <w:lvlText w:val="o"/>
      <w:lvlJc w:val="left"/>
      <w:pPr>
        <w:ind w:left="3645" w:hanging="360"/>
      </w:pPr>
      <w:rPr>
        <w:rFonts w:hint="default" w:ascii="Courier New" w:hAnsi="Courier New" w:cs="Courier New"/>
      </w:rPr>
    </w:lvl>
    <w:lvl w:ilvl="5" w:tplc="08090005">
      <w:start w:val="1"/>
      <w:numFmt w:val="bullet"/>
      <w:lvlText w:val=""/>
      <w:lvlJc w:val="left"/>
      <w:pPr>
        <w:ind w:left="4365" w:hanging="360"/>
      </w:pPr>
      <w:rPr>
        <w:rFonts w:hint="default" w:ascii="Wingdings" w:hAnsi="Wingdings"/>
      </w:rPr>
    </w:lvl>
    <w:lvl w:ilvl="6" w:tplc="08090001">
      <w:start w:val="1"/>
      <w:numFmt w:val="bullet"/>
      <w:lvlText w:val=""/>
      <w:lvlJc w:val="left"/>
      <w:pPr>
        <w:ind w:left="5085" w:hanging="360"/>
      </w:pPr>
      <w:rPr>
        <w:rFonts w:hint="default" w:ascii="Symbol" w:hAnsi="Symbol"/>
      </w:rPr>
    </w:lvl>
    <w:lvl w:ilvl="7" w:tplc="08090003">
      <w:start w:val="1"/>
      <w:numFmt w:val="bullet"/>
      <w:lvlText w:val="o"/>
      <w:lvlJc w:val="left"/>
      <w:pPr>
        <w:ind w:left="5805" w:hanging="360"/>
      </w:pPr>
      <w:rPr>
        <w:rFonts w:hint="default" w:ascii="Courier New" w:hAnsi="Courier New" w:cs="Courier New"/>
      </w:rPr>
    </w:lvl>
    <w:lvl w:ilvl="8" w:tplc="08090005">
      <w:start w:val="1"/>
      <w:numFmt w:val="bullet"/>
      <w:lvlText w:val=""/>
      <w:lvlJc w:val="left"/>
      <w:pPr>
        <w:ind w:left="6525" w:hanging="360"/>
      </w:pPr>
      <w:rPr>
        <w:rFonts w:hint="default" w:ascii="Wingdings" w:hAnsi="Wingdings"/>
      </w:rPr>
    </w:lvl>
  </w:abstractNum>
  <w:abstractNum w:abstractNumId="17" w15:restartNumberingAfterBreak="0">
    <w:nsid w:val="3FDD3175"/>
    <w:multiLevelType w:val="hybridMultilevel"/>
    <w:tmpl w:val="315CDD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41435D43"/>
    <w:multiLevelType w:val="hybridMultilevel"/>
    <w:tmpl w:val="222A0BFA"/>
    <w:lvl w:ilvl="0" w:tplc="509CFA54">
      <w:start w:val="1"/>
      <w:numFmt w:val="bullet"/>
      <w:lvlText w:val="-"/>
      <w:lvlJc w:val="left"/>
      <w:pPr>
        <w:ind w:left="720" w:hanging="360"/>
      </w:pPr>
      <w:rPr>
        <w:rFonts w:hint="default" w:ascii="Times" w:hAnsi="Times" w:eastAsia="Batang" w:cs="Times"/>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9" w15:restartNumberingAfterBreak="0">
    <w:nsid w:val="491A284B"/>
    <w:multiLevelType w:val="hybridMultilevel"/>
    <w:tmpl w:val="9DD6BA44"/>
    <w:lvl w:ilvl="0" w:tplc="D3BC8390">
      <w:numFmt w:val="bullet"/>
      <w:lvlText w:val="-"/>
      <w:lvlJc w:val="left"/>
      <w:pPr>
        <w:ind w:left="720" w:hanging="360"/>
      </w:pPr>
      <w:rPr>
        <w:rFonts w:hint="default" w:ascii="Times" w:hAnsi="Times" w:eastAsia="SimSun" w:cs="Times"/>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0" w15:restartNumberingAfterBreak="0">
    <w:nsid w:val="4A2109EA"/>
    <w:multiLevelType w:val="hybridMultilevel"/>
    <w:tmpl w:val="4C4C6C02"/>
    <w:lvl w:ilvl="0" w:tplc="BD226BF0">
      <w:start w:val="2"/>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hint="default" w:ascii="Times New Roman" w:hAnsi="Times New Roman" w:eastAsia="Times New Roman" w:cs="Times New Roman"/>
      </w:rPr>
    </w:lvl>
    <w:lvl w:ilvl="1" w:tplc="08090003">
      <w:start w:val="1"/>
      <w:numFmt w:val="bullet"/>
      <w:lvlText w:val="o"/>
      <w:lvlJc w:val="left"/>
      <w:pPr>
        <w:ind w:left="1800" w:hanging="360"/>
      </w:pPr>
      <w:rPr>
        <w:rFonts w:hint="default" w:ascii="Courier New" w:hAnsi="Courier New" w:cs="Courier New"/>
      </w:rPr>
    </w:lvl>
    <w:lvl w:ilvl="2" w:tplc="08090005">
      <w:start w:val="1"/>
      <w:numFmt w:val="bullet"/>
      <w:lvlText w:val=""/>
      <w:lvlJc w:val="left"/>
      <w:pPr>
        <w:ind w:left="2520" w:hanging="360"/>
      </w:pPr>
      <w:rPr>
        <w:rFonts w:hint="default" w:ascii="Wingdings" w:hAnsi="Wingdings"/>
      </w:rPr>
    </w:lvl>
    <w:lvl w:ilvl="3" w:tplc="08090001">
      <w:start w:val="1"/>
      <w:numFmt w:val="bullet"/>
      <w:lvlText w:val=""/>
      <w:lvlJc w:val="left"/>
      <w:pPr>
        <w:ind w:left="3240" w:hanging="360"/>
      </w:pPr>
      <w:rPr>
        <w:rFonts w:hint="default" w:ascii="Symbol" w:hAnsi="Symbol"/>
      </w:rPr>
    </w:lvl>
    <w:lvl w:ilvl="4" w:tplc="08090003">
      <w:start w:val="1"/>
      <w:numFmt w:val="bullet"/>
      <w:lvlText w:val="o"/>
      <w:lvlJc w:val="left"/>
      <w:pPr>
        <w:ind w:left="3960" w:hanging="360"/>
      </w:pPr>
      <w:rPr>
        <w:rFonts w:hint="default" w:ascii="Courier New" w:hAnsi="Courier New" w:cs="Courier New"/>
      </w:rPr>
    </w:lvl>
    <w:lvl w:ilvl="5" w:tplc="08090005">
      <w:start w:val="1"/>
      <w:numFmt w:val="bullet"/>
      <w:lvlText w:val=""/>
      <w:lvlJc w:val="left"/>
      <w:pPr>
        <w:ind w:left="4680" w:hanging="360"/>
      </w:pPr>
      <w:rPr>
        <w:rFonts w:hint="default" w:ascii="Wingdings" w:hAnsi="Wingdings"/>
      </w:rPr>
    </w:lvl>
    <w:lvl w:ilvl="6" w:tplc="08090001">
      <w:start w:val="1"/>
      <w:numFmt w:val="bullet"/>
      <w:lvlText w:val=""/>
      <w:lvlJc w:val="left"/>
      <w:pPr>
        <w:ind w:left="5400" w:hanging="360"/>
      </w:pPr>
      <w:rPr>
        <w:rFonts w:hint="default" w:ascii="Symbol" w:hAnsi="Symbol"/>
      </w:rPr>
    </w:lvl>
    <w:lvl w:ilvl="7" w:tplc="08090003">
      <w:start w:val="1"/>
      <w:numFmt w:val="bullet"/>
      <w:lvlText w:val="o"/>
      <w:lvlJc w:val="left"/>
      <w:pPr>
        <w:ind w:left="6120" w:hanging="360"/>
      </w:pPr>
      <w:rPr>
        <w:rFonts w:hint="default" w:ascii="Courier New" w:hAnsi="Courier New" w:cs="Courier New"/>
      </w:rPr>
    </w:lvl>
    <w:lvl w:ilvl="8" w:tplc="08090005">
      <w:start w:val="1"/>
      <w:numFmt w:val="bullet"/>
      <w:lvlText w:val=""/>
      <w:lvlJc w:val="left"/>
      <w:pPr>
        <w:ind w:left="6840" w:hanging="360"/>
      </w:pPr>
      <w:rPr>
        <w:rFonts w:hint="default" w:ascii="Wingdings" w:hAnsi="Wingdings"/>
      </w:rPr>
    </w:lvl>
  </w:abstractNum>
  <w:abstractNum w:abstractNumId="22" w15:restartNumberingAfterBreak="0">
    <w:nsid w:val="4F1E7E21"/>
    <w:multiLevelType w:val="hybridMultilevel"/>
    <w:tmpl w:val="9578C846"/>
    <w:lvl w:ilvl="0" w:tplc="9D847B04">
      <w:start w:val="1"/>
      <w:numFmt w:val="bullet"/>
      <w:lvlText w:val="•"/>
      <w:lvlJc w:val="left"/>
      <w:pPr>
        <w:tabs>
          <w:tab w:val="num" w:pos="720"/>
        </w:tabs>
        <w:ind w:left="720" w:hanging="360"/>
      </w:pPr>
      <w:rPr>
        <w:rFonts w:hint="default" w:ascii="Arial" w:hAnsi="Arial" w:cs="Times New Roman"/>
      </w:rPr>
    </w:lvl>
    <w:lvl w:ilvl="1" w:tplc="A96E8648">
      <w:start w:val="1"/>
      <w:numFmt w:val="bullet"/>
      <w:lvlText w:val="•"/>
      <w:lvlJc w:val="left"/>
      <w:pPr>
        <w:tabs>
          <w:tab w:val="num" w:pos="1440"/>
        </w:tabs>
        <w:ind w:left="1440" w:hanging="360"/>
      </w:pPr>
      <w:rPr>
        <w:rFonts w:hint="default" w:ascii="Arial" w:hAnsi="Arial" w:cs="Times New Roman"/>
      </w:rPr>
    </w:lvl>
    <w:lvl w:ilvl="2" w:tplc="0C2095E0">
      <w:start w:val="1"/>
      <w:numFmt w:val="bullet"/>
      <w:lvlText w:val="•"/>
      <w:lvlJc w:val="left"/>
      <w:pPr>
        <w:tabs>
          <w:tab w:val="num" w:pos="2160"/>
        </w:tabs>
        <w:ind w:left="2160" w:hanging="360"/>
      </w:pPr>
      <w:rPr>
        <w:rFonts w:hint="default" w:ascii="Arial" w:hAnsi="Arial" w:cs="Times New Roman"/>
      </w:rPr>
    </w:lvl>
    <w:lvl w:ilvl="3" w:tplc="19A67A4A">
      <w:start w:val="1"/>
      <w:numFmt w:val="bullet"/>
      <w:lvlText w:val="•"/>
      <w:lvlJc w:val="left"/>
      <w:pPr>
        <w:tabs>
          <w:tab w:val="num" w:pos="2880"/>
        </w:tabs>
        <w:ind w:left="2880" w:hanging="360"/>
      </w:pPr>
      <w:rPr>
        <w:rFonts w:hint="default" w:ascii="Arial" w:hAnsi="Arial" w:cs="Times New Roman"/>
      </w:rPr>
    </w:lvl>
    <w:lvl w:ilvl="4" w:tplc="029EE9F6">
      <w:start w:val="1"/>
      <w:numFmt w:val="bullet"/>
      <w:lvlText w:val="•"/>
      <w:lvlJc w:val="left"/>
      <w:pPr>
        <w:tabs>
          <w:tab w:val="num" w:pos="3600"/>
        </w:tabs>
        <w:ind w:left="3600" w:hanging="360"/>
      </w:pPr>
      <w:rPr>
        <w:rFonts w:hint="default" w:ascii="Arial" w:hAnsi="Arial" w:cs="Times New Roman"/>
      </w:rPr>
    </w:lvl>
    <w:lvl w:ilvl="5" w:tplc="4A308480">
      <w:start w:val="1"/>
      <w:numFmt w:val="bullet"/>
      <w:lvlText w:val="•"/>
      <w:lvlJc w:val="left"/>
      <w:pPr>
        <w:tabs>
          <w:tab w:val="num" w:pos="4320"/>
        </w:tabs>
        <w:ind w:left="4320" w:hanging="360"/>
      </w:pPr>
      <w:rPr>
        <w:rFonts w:hint="default" w:ascii="Arial" w:hAnsi="Arial" w:cs="Times New Roman"/>
      </w:rPr>
    </w:lvl>
    <w:lvl w:ilvl="6" w:tplc="C736FB84">
      <w:start w:val="1"/>
      <w:numFmt w:val="bullet"/>
      <w:lvlText w:val="•"/>
      <w:lvlJc w:val="left"/>
      <w:pPr>
        <w:tabs>
          <w:tab w:val="num" w:pos="5040"/>
        </w:tabs>
        <w:ind w:left="5040" w:hanging="360"/>
      </w:pPr>
      <w:rPr>
        <w:rFonts w:hint="default" w:ascii="Arial" w:hAnsi="Arial" w:cs="Times New Roman"/>
      </w:rPr>
    </w:lvl>
    <w:lvl w:ilvl="7" w:tplc="A99C3ED4">
      <w:start w:val="1"/>
      <w:numFmt w:val="bullet"/>
      <w:lvlText w:val="•"/>
      <w:lvlJc w:val="left"/>
      <w:pPr>
        <w:tabs>
          <w:tab w:val="num" w:pos="5760"/>
        </w:tabs>
        <w:ind w:left="5760" w:hanging="360"/>
      </w:pPr>
      <w:rPr>
        <w:rFonts w:hint="default" w:ascii="Arial" w:hAnsi="Arial" w:cs="Times New Roman"/>
      </w:rPr>
    </w:lvl>
    <w:lvl w:ilvl="8" w:tplc="DC2414E6">
      <w:start w:val="1"/>
      <w:numFmt w:val="bullet"/>
      <w:lvlText w:val="•"/>
      <w:lvlJc w:val="left"/>
      <w:pPr>
        <w:tabs>
          <w:tab w:val="num" w:pos="6480"/>
        </w:tabs>
        <w:ind w:left="6480" w:hanging="360"/>
      </w:pPr>
      <w:rPr>
        <w:rFonts w:hint="default" w:ascii="Arial" w:hAnsi="Arial" w:cs="Times New Roman"/>
      </w:rPr>
    </w:lvl>
  </w:abstractNum>
  <w:abstractNum w:abstractNumId="23" w15:restartNumberingAfterBreak="0">
    <w:nsid w:val="52EB5B5D"/>
    <w:multiLevelType w:val="hybridMultilevel"/>
    <w:tmpl w:val="B32E7A90"/>
    <w:lvl w:ilvl="0" w:tplc="04190001">
      <w:start w:val="1"/>
      <w:numFmt w:val="bullet"/>
      <w:lvlText w:val=""/>
      <w:lvlJc w:val="left"/>
      <w:pPr>
        <w:ind w:left="720" w:hanging="360"/>
      </w:pPr>
      <w:rPr>
        <w:rFonts w:hint="default" w:ascii="Symbol" w:hAnsi="Symbol"/>
      </w:rPr>
    </w:lvl>
    <w:lvl w:ilvl="1" w:tplc="04190003">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4" w15:restartNumberingAfterBreak="0">
    <w:nsid w:val="592D637A"/>
    <w:multiLevelType w:val="hybridMultilevel"/>
    <w:tmpl w:val="E902914C"/>
    <w:lvl w:ilvl="0" w:tplc="4E326ADC">
      <w:start w:val="2"/>
      <w:numFmt w:val="bullet"/>
      <w:lvlText w:val="-"/>
      <w:lvlJc w:val="left"/>
      <w:pPr>
        <w:ind w:left="720" w:hanging="360"/>
      </w:pPr>
      <w:rPr>
        <w:rFonts w:hint="default" w:ascii="Times New Roman" w:hAnsi="Times New Roman" w:eastAsia="SimSun" w:cs="Times New Roman"/>
        <w:b w:val="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01C0E"/>
    <w:multiLevelType w:val="hybridMultilevel"/>
    <w:tmpl w:val="FB10576A"/>
    <w:lvl w:ilvl="0" w:tplc="04090001">
      <w:start w:val="1"/>
      <w:numFmt w:val="bullet"/>
      <w:lvlText w:val=""/>
      <w:lvlJc w:val="left"/>
      <w:pPr>
        <w:tabs>
          <w:tab w:val="num" w:pos="704"/>
        </w:tabs>
        <w:ind w:left="704" w:hanging="420"/>
      </w:pPr>
      <w:rPr>
        <w:rFonts w:hint="default" w:ascii="Wingdings" w:hAnsi="Wingdings"/>
      </w:rPr>
    </w:lvl>
    <w:lvl w:ilvl="1" w:tplc="0409000B">
      <w:start w:val="1"/>
      <w:numFmt w:val="bullet"/>
      <w:lvlText w:val=""/>
      <w:lvlJc w:val="left"/>
      <w:pPr>
        <w:tabs>
          <w:tab w:val="num" w:pos="1124"/>
        </w:tabs>
        <w:ind w:left="1124" w:hanging="420"/>
      </w:pPr>
      <w:rPr>
        <w:rFonts w:hint="default" w:ascii="Wingdings" w:hAnsi="Wingdings"/>
      </w:rPr>
    </w:lvl>
    <w:lvl w:ilvl="2" w:tplc="0409000D">
      <w:start w:val="1"/>
      <w:numFmt w:val="bullet"/>
      <w:lvlText w:val=""/>
      <w:lvlJc w:val="left"/>
      <w:pPr>
        <w:tabs>
          <w:tab w:val="num" w:pos="1544"/>
        </w:tabs>
        <w:ind w:left="1544" w:hanging="420"/>
      </w:pPr>
      <w:rPr>
        <w:rFonts w:hint="default" w:ascii="Wingdings" w:hAnsi="Wingdings"/>
      </w:rPr>
    </w:lvl>
    <w:lvl w:ilvl="3" w:tplc="04090001">
      <w:start w:val="1"/>
      <w:numFmt w:val="bullet"/>
      <w:lvlText w:val=""/>
      <w:lvlJc w:val="left"/>
      <w:pPr>
        <w:tabs>
          <w:tab w:val="num" w:pos="1964"/>
        </w:tabs>
        <w:ind w:left="1964" w:hanging="420"/>
      </w:pPr>
      <w:rPr>
        <w:rFonts w:hint="default" w:ascii="Wingdings" w:hAnsi="Wingdings"/>
      </w:rPr>
    </w:lvl>
    <w:lvl w:ilvl="4" w:tplc="0409000B">
      <w:start w:val="1"/>
      <w:numFmt w:val="bullet"/>
      <w:lvlText w:val=""/>
      <w:lvlJc w:val="left"/>
      <w:pPr>
        <w:tabs>
          <w:tab w:val="num" w:pos="2384"/>
        </w:tabs>
        <w:ind w:left="2384" w:hanging="420"/>
      </w:pPr>
      <w:rPr>
        <w:rFonts w:hint="default" w:ascii="Wingdings" w:hAnsi="Wingdings"/>
      </w:rPr>
    </w:lvl>
    <w:lvl w:ilvl="5" w:tplc="0409000D">
      <w:start w:val="1"/>
      <w:numFmt w:val="bullet"/>
      <w:lvlText w:val=""/>
      <w:lvlJc w:val="left"/>
      <w:pPr>
        <w:tabs>
          <w:tab w:val="num" w:pos="2804"/>
        </w:tabs>
        <w:ind w:left="2804" w:hanging="420"/>
      </w:pPr>
      <w:rPr>
        <w:rFonts w:hint="default" w:ascii="Wingdings" w:hAnsi="Wingdings"/>
      </w:rPr>
    </w:lvl>
    <w:lvl w:ilvl="6" w:tplc="04090001">
      <w:start w:val="1"/>
      <w:numFmt w:val="bullet"/>
      <w:lvlText w:val=""/>
      <w:lvlJc w:val="left"/>
      <w:pPr>
        <w:tabs>
          <w:tab w:val="num" w:pos="3224"/>
        </w:tabs>
        <w:ind w:left="3224" w:hanging="420"/>
      </w:pPr>
      <w:rPr>
        <w:rFonts w:hint="default" w:ascii="Wingdings" w:hAnsi="Wingdings"/>
      </w:rPr>
    </w:lvl>
    <w:lvl w:ilvl="7" w:tplc="0409000B">
      <w:start w:val="1"/>
      <w:numFmt w:val="bullet"/>
      <w:lvlText w:val=""/>
      <w:lvlJc w:val="left"/>
      <w:pPr>
        <w:tabs>
          <w:tab w:val="num" w:pos="3644"/>
        </w:tabs>
        <w:ind w:left="3644" w:hanging="420"/>
      </w:pPr>
      <w:rPr>
        <w:rFonts w:hint="default" w:ascii="Wingdings" w:hAnsi="Wingdings"/>
      </w:rPr>
    </w:lvl>
    <w:lvl w:ilvl="8" w:tplc="0409000D">
      <w:start w:val="1"/>
      <w:numFmt w:val="bullet"/>
      <w:lvlText w:val=""/>
      <w:lvlJc w:val="left"/>
      <w:pPr>
        <w:tabs>
          <w:tab w:val="num" w:pos="4064"/>
        </w:tabs>
        <w:ind w:left="4064" w:hanging="420"/>
      </w:pPr>
      <w:rPr>
        <w:rFonts w:hint="default" w:ascii="Wingdings" w:hAnsi="Wingdings"/>
      </w:rPr>
    </w:lvl>
  </w:abstractNum>
  <w:abstractNum w:abstractNumId="27" w15:restartNumberingAfterBreak="0">
    <w:nsid w:val="65EB2AE0"/>
    <w:multiLevelType w:val="hybridMultilevel"/>
    <w:tmpl w:val="05BEC46A"/>
    <w:lvl w:ilvl="0" w:tplc="04090001">
      <w:start w:val="1"/>
      <w:numFmt w:val="bullet"/>
      <w:lvlText w:val=""/>
      <w:lvlJc w:val="left"/>
      <w:pPr>
        <w:ind w:left="820" w:hanging="360"/>
      </w:pPr>
      <w:rPr>
        <w:rFonts w:hint="default" w:ascii="Symbol" w:hAnsi="Symbol"/>
      </w:rPr>
    </w:lvl>
    <w:lvl w:ilvl="1" w:tplc="04090003" w:tentative="1">
      <w:start w:val="1"/>
      <w:numFmt w:val="bullet"/>
      <w:lvlText w:val="o"/>
      <w:lvlJc w:val="left"/>
      <w:pPr>
        <w:ind w:left="1540" w:hanging="360"/>
      </w:pPr>
      <w:rPr>
        <w:rFonts w:hint="default" w:ascii="Courier New" w:hAnsi="Courier New" w:cs="Courier New"/>
      </w:rPr>
    </w:lvl>
    <w:lvl w:ilvl="2" w:tplc="04090005" w:tentative="1">
      <w:start w:val="1"/>
      <w:numFmt w:val="bullet"/>
      <w:lvlText w:val=""/>
      <w:lvlJc w:val="left"/>
      <w:pPr>
        <w:ind w:left="2260" w:hanging="360"/>
      </w:pPr>
      <w:rPr>
        <w:rFonts w:hint="default" w:ascii="Wingdings" w:hAnsi="Wingdings"/>
      </w:rPr>
    </w:lvl>
    <w:lvl w:ilvl="3" w:tplc="04090001" w:tentative="1">
      <w:start w:val="1"/>
      <w:numFmt w:val="bullet"/>
      <w:lvlText w:val=""/>
      <w:lvlJc w:val="left"/>
      <w:pPr>
        <w:ind w:left="2980" w:hanging="360"/>
      </w:pPr>
      <w:rPr>
        <w:rFonts w:hint="default" w:ascii="Symbol" w:hAnsi="Symbol"/>
      </w:rPr>
    </w:lvl>
    <w:lvl w:ilvl="4" w:tplc="04090003" w:tentative="1">
      <w:start w:val="1"/>
      <w:numFmt w:val="bullet"/>
      <w:lvlText w:val="o"/>
      <w:lvlJc w:val="left"/>
      <w:pPr>
        <w:ind w:left="3700" w:hanging="360"/>
      </w:pPr>
      <w:rPr>
        <w:rFonts w:hint="default" w:ascii="Courier New" w:hAnsi="Courier New" w:cs="Courier New"/>
      </w:rPr>
    </w:lvl>
    <w:lvl w:ilvl="5" w:tplc="04090005" w:tentative="1">
      <w:start w:val="1"/>
      <w:numFmt w:val="bullet"/>
      <w:lvlText w:val=""/>
      <w:lvlJc w:val="left"/>
      <w:pPr>
        <w:ind w:left="4420" w:hanging="360"/>
      </w:pPr>
      <w:rPr>
        <w:rFonts w:hint="default" w:ascii="Wingdings" w:hAnsi="Wingdings"/>
      </w:rPr>
    </w:lvl>
    <w:lvl w:ilvl="6" w:tplc="04090001" w:tentative="1">
      <w:start w:val="1"/>
      <w:numFmt w:val="bullet"/>
      <w:lvlText w:val=""/>
      <w:lvlJc w:val="left"/>
      <w:pPr>
        <w:ind w:left="5140" w:hanging="360"/>
      </w:pPr>
      <w:rPr>
        <w:rFonts w:hint="default" w:ascii="Symbol" w:hAnsi="Symbol"/>
      </w:rPr>
    </w:lvl>
    <w:lvl w:ilvl="7" w:tplc="04090003" w:tentative="1">
      <w:start w:val="1"/>
      <w:numFmt w:val="bullet"/>
      <w:lvlText w:val="o"/>
      <w:lvlJc w:val="left"/>
      <w:pPr>
        <w:ind w:left="5860" w:hanging="360"/>
      </w:pPr>
      <w:rPr>
        <w:rFonts w:hint="default" w:ascii="Courier New" w:hAnsi="Courier New" w:cs="Courier New"/>
      </w:rPr>
    </w:lvl>
    <w:lvl w:ilvl="8" w:tplc="04090005" w:tentative="1">
      <w:start w:val="1"/>
      <w:numFmt w:val="bullet"/>
      <w:lvlText w:val=""/>
      <w:lvlJc w:val="left"/>
      <w:pPr>
        <w:ind w:left="6580" w:hanging="360"/>
      </w:pPr>
      <w:rPr>
        <w:rFonts w:hint="default" w:ascii="Wingdings" w:hAnsi="Wingdings"/>
      </w:rPr>
    </w:lvl>
  </w:abstractNum>
  <w:abstractNum w:abstractNumId="28" w15:restartNumberingAfterBreak="0">
    <w:nsid w:val="688C1560"/>
    <w:multiLevelType w:val="hybridMultilevel"/>
    <w:tmpl w:val="7DB2A388"/>
    <w:lvl w:ilvl="0" w:tplc="04090001">
      <w:start w:val="1"/>
      <w:numFmt w:val="bullet"/>
      <w:lvlText w:val=""/>
      <w:lvlJc w:val="left"/>
      <w:pPr>
        <w:ind w:left="720" w:hanging="360"/>
      </w:pPr>
      <w:rPr>
        <w:rFonts w:hint="default" w:ascii="Symbol" w:hAnsi="Symbol"/>
      </w:rPr>
    </w:lvl>
    <w:lvl w:ilvl="1" w:tplc="B10C86A0">
      <w:start w:val="1"/>
      <w:numFmt w:val="bullet"/>
      <w:lvlText w:val="-"/>
      <w:lvlJc w:val="left"/>
      <w:pPr>
        <w:ind w:left="1440" w:hanging="360"/>
      </w:pPr>
      <w:rPr>
        <w:rFonts w:hint="default" w:ascii="Times New Roman" w:hAnsi="Times New Roman" w:cs="Times New Roman"/>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9" w15:restartNumberingAfterBreak="0">
    <w:nsid w:val="6BF96C0F"/>
    <w:multiLevelType w:val="hybridMultilevel"/>
    <w:tmpl w:val="3F4E0F90"/>
    <w:lvl w:ilvl="0" w:tplc="CA887AF6">
      <w:numFmt w:val="bullet"/>
      <w:lvlText w:val="-"/>
      <w:lvlJc w:val="left"/>
      <w:pPr>
        <w:tabs>
          <w:tab w:val="num" w:pos="720"/>
        </w:tabs>
        <w:ind w:left="720" w:hanging="360"/>
      </w:pPr>
      <w:rPr>
        <w:rFonts w:hint="default" w:ascii="Times" w:hAnsi="Times" w:eastAsia="Batang" w:cs="Time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rPr>
    </w:lvl>
    <w:lvl w:ilvl="3" w:tplc="08090001">
      <w:start w:val="1"/>
      <w:numFmt w:val="bullet"/>
      <w:lvlText w:val=""/>
      <w:lvlJc w:val="left"/>
      <w:pPr>
        <w:tabs>
          <w:tab w:val="num" w:pos="2880"/>
        </w:tabs>
        <w:ind w:left="2880" w:hanging="360"/>
      </w:pPr>
      <w:rPr>
        <w:rFonts w:hint="default" w:ascii="Symbol" w:hAnsi="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6C6B05E8"/>
    <w:multiLevelType w:val="hybridMultilevel"/>
    <w:tmpl w:val="AD1239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D3D072E"/>
    <w:multiLevelType w:val="hybridMultilevel"/>
    <w:tmpl w:val="5D6C728A"/>
    <w:lvl w:ilvl="0" w:tplc="779624A2">
      <w:start w:val="1"/>
      <w:numFmt w:val="decimal"/>
      <w:lvlText w:val="%1."/>
      <w:lvlJc w:val="left"/>
      <w:pPr>
        <w:ind w:left="720" w:hanging="360"/>
      </w:pPr>
      <w:rPr>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715EC6"/>
    <w:multiLevelType w:val="hybridMultilevel"/>
    <w:tmpl w:val="31D8B48C"/>
    <w:lvl w:ilvl="0" w:tplc="AC968F4C">
      <w:start w:val="3"/>
      <w:numFmt w:val="bullet"/>
      <w:lvlText w:val="-"/>
      <w:lvlJc w:val="left"/>
      <w:pPr>
        <w:ind w:left="760" w:hanging="360"/>
      </w:pPr>
      <w:rPr>
        <w:rFonts w:hint="default" w:ascii="Times New Roman" w:hAnsi="Times New Roman" w:eastAsia="Malgun Gothic" w:cs="Times New Roman"/>
      </w:rPr>
    </w:lvl>
    <w:lvl w:ilvl="1" w:tplc="2A80CF1A">
      <w:start w:val="1"/>
      <w:numFmt w:val="bullet"/>
      <w:lvlText w:val="•"/>
      <w:lvlJc w:val="left"/>
      <w:pPr>
        <w:ind w:left="1200" w:hanging="400"/>
      </w:pPr>
      <w:rPr>
        <w:rFonts w:hint="default" w:ascii="Arial" w:hAnsi="Arial" w:cs="Times New Roman"/>
      </w:rPr>
    </w:lvl>
    <w:lvl w:ilvl="2" w:tplc="08090003">
      <w:start w:val="1"/>
      <w:numFmt w:val="bullet"/>
      <w:lvlText w:val="o"/>
      <w:lvlJc w:val="left"/>
      <w:pPr>
        <w:ind w:left="1250" w:hanging="400"/>
      </w:pPr>
      <w:rPr>
        <w:rFonts w:hint="default" w:ascii="Courier New" w:hAnsi="Courier New" w:cs="Courier New"/>
      </w:rPr>
    </w:lvl>
    <w:lvl w:ilvl="3" w:tplc="04090001">
      <w:start w:val="1"/>
      <w:numFmt w:val="bullet"/>
      <w:lvlText w:val=""/>
      <w:lvlJc w:val="left"/>
      <w:pPr>
        <w:ind w:left="2000" w:hanging="400"/>
      </w:pPr>
      <w:rPr>
        <w:rFonts w:hint="default" w:ascii="Wingdings" w:hAnsi="Wingdings"/>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33"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FF6553"/>
    <w:multiLevelType w:val="hybridMultilevel"/>
    <w:tmpl w:val="DD768046"/>
    <w:lvl w:ilvl="0" w:tplc="5ACEECDA">
      <w:start w:val="1"/>
      <w:numFmt w:val="bullet"/>
      <w:lvlText w:val="–"/>
      <w:lvlJc w:val="left"/>
      <w:pPr>
        <w:tabs>
          <w:tab w:val="num" w:pos="720"/>
        </w:tabs>
        <w:ind w:left="720" w:hanging="360"/>
      </w:pPr>
      <w:rPr>
        <w:rFonts w:hint="default" w:ascii="Arial" w:hAnsi="Arial"/>
      </w:rPr>
    </w:lvl>
    <w:lvl w:ilvl="1" w:tplc="F7ECE3F4">
      <w:start w:val="1"/>
      <w:numFmt w:val="bullet"/>
      <w:lvlText w:val="–"/>
      <w:lvlJc w:val="left"/>
      <w:pPr>
        <w:tabs>
          <w:tab w:val="num" w:pos="1440"/>
        </w:tabs>
        <w:ind w:left="1440" w:hanging="360"/>
      </w:pPr>
      <w:rPr>
        <w:rFonts w:hint="default" w:ascii="Arial" w:hAnsi="Arial"/>
      </w:rPr>
    </w:lvl>
    <w:lvl w:ilvl="2" w:tplc="ADF89A4E">
      <w:numFmt w:val="bullet"/>
      <w:lvlText w:val="•"/>
      <w:lvlJc w:val="left"/>
      <w:pPr>
        <w:tabs>
          <w:tab w:val="num" w:pos="2160"/>
        </w:tabs>
        <w:ind w:left="2160" w:hanging="360"/>
      </w:pPr>
      <w:rPr>
        <w:rFonts w:hint="default" w:ascii="Arial" w:hAnsi="Arial"/>
      </w:rPr>
    </w:lvl>
    <w:lvl w:ilvl="3" w:tplc="38C8B2C4" w:tentative="1">
      <w:start w:val="1"/>
      <w:numFmt w:val="bullet"/>
      <w:lvlText w:val="–"/>
      <w:lvlJc w:val="left"/>
      <w:pPr>
        <w:tabs>
          <w:tab w:val="num" w:pos="2880"/>
        </w:tabs>
        <w:ind w:left="2880" w:hanging="360"/>
      </w:pPr>
      <w:rPr>
        <w:rFonts w:hint="default" w:ascii="Arial" w:hAnsi="Arial"/>
      </w:rPr>
    </w:lvl>
    <w:lvl w:ilvl="4" w:tplc="B42EEE32" w:tentative="1">
      <w:start w:val="1"/>
      <w:numFmt w:val="bullet"/>
      <w:lvlText w:val="–"/>
      <w:lvlJc w:val="left"/>
      <w:pPr>
        <w:tabs>
          <w:tab w:val="num" w:pos="3600"/>
        </w:tabs>
        <w:ind w:left="3600" w:hanging="360"/>
      </w:pPr>
      <w:rPr>
        <w:rFonts w:hint="default" w:ascii="Arial" w:hAnsi="Arial"/>
      </w:rPr>
    </w:lvl>
    <w:lvl w:ilvl="5" w:tplc="B796AB96" w:tentative="1">
      <w:start w:val="1"/>
      <w:numFmt w:val="bullet"/>
      <w:lvlText w:val="–"/>
      <w:lvlJc w:val="left"/>
      <w:pPr>
        <w:tabs>
          <w:tab w:val="num" w:pos="4320"/>
        </w:tabs>
        <w:ind w:left="4320" w:hanging="360"/>
      </w:pPr>
      <w:rPr>
        <w:rFonts w:hint="default" w:ascii="Arial" w:hAnsi="Arial"/>
      </w:rPr>
    </w:lvl>
    <w:lvl w:ilvl="6" w:tplc="48C04302" w:tentative="1">
      <w:start w:val="1"/>
      <w:numFmt w:val="bullet"/>
      <w:lvlText w:val="–"/>
      <w:lvlJc w:val="left"/>
      <w:pPr>
        <w:tabs>
          <w:tab w:val="num" w:pos="5040"/>
        </w:tabs>
        <w:ind w:left="5040" w:hanging="360"/>
      </w:pPr>
      <w:rPr>
        <w:rFonts w:hint="default" w:ascii="Arial" w:hAnsi="Arial"/>
      </w:rPr>
    </w:lvl>
    <w:lvl w:ilvl="7" w:tplc="F0F695CA" w:tentative="1">
      <w:start w:val="1"/>
      <w:numFmt w:val="bullet"/>
      <w:lvlText w:val="–"/>
      <w:lvlJc w:val="left"/>
      <w:pPr>
        <w:tabs>
          <w:tab w:val="num" w:pos="5760"/>
        </w:tabs>
        <w:ind w:left="5760" w:hanging="360"/>
      </w:pPr>
      <w:rPr>
        <w:rFonts w:hint="default" w:ascii="Arial" w:hAnsi="Arial"/>
      </w:rPr>
    </w:lvl>
    <w:lvl w:ilvl="8" w:tplc="E66C4A94" w:tentative="1">
      <w:start w:val="1"/>
      <w:numFmt w:val="bullet"/>
      <w:lvlText w:val="–"/>
      <w:lvlJc w:val="left"/>
      <w:pPr>
        <w:tabs>
          <w:tab w:val="num" w:pos="6480"/>
        </w:tabs>
        <w:ind w:left="6480" w:hanging="360"/>
      </w:pPr>
      <w:rPr>
        <w:rFonts w:hint="default" w:ascii="Arial" w:hAnsi="Arial"/>
      </w:rPr>
    </w:lvl>
  </w:abstractNum>
  <w:abstractNum w:abstractNumId="35" w15:restartNumberingAfterBreak="0">
    <w:nsid w:val="7DF858F3"/>
    <w:multiLevelType w:val="hybridMultilevel"/>
    <w:tmpl w:val="690C858A"/>
    <w:lvl w:ilvl="0" w:tplc="04090003">
      <w:start w:val="1"/>
      <w:numFmt w:val="bullet"/>
      <w:lvlText w:val="o"/>
      <w:lvlJc w:val="left"/>
      <w:pPr>
        <w:ind w:left="1440" w:hanging="360"/>
      </w:pPr>
      <w:rPr>
        <w:rFonts w:hint="default" w:ascii="Courier New" w:hAnsi="Courier New" w:cs="Courier New"/>
      </w:rPr>
    </w:lvl>
    <w:lvl w:ilvl="1" w:tplc="04090003">
      <w:start w:val="1"/>
      <w:numFmt w:val="bullet"/>
      <w:lvlText w:val="o"/>
      <w:lvlJc w:val="left"/>
      <w:pPr>
        <w:ind w:left="2160" w:hanging="360"/>
      </w:pPr>
      <w:rPr>
        <w:rFonts w:hint="default" w:ascii="Courier New" w:hAnsi="Courier New" w:cs="Courier New"/>
      </w:rPr>
    </w:lvl>
    <w:lvl w:ilvl="2" w:tplc="04090005">
      <w:start w:val="1"/>
      <w:numFmt w:val="bullet"/>
      <w:lvlText w:val=""/>
      <w:lvlJc w:val="left"/>
      <w:pPr>
        <w:ind w:left="2880" w:hanging="360"/>
      </w:pPr>
      <w:rPr>
        <w:rFonts w:hint="default" w:ascii="Wingdings" w:hAnsi="Wingdings"/>
      </w:rPr>
    </w:lvl>
    <w:lvl w:ilvl="3" w:tplc="04090001">
      <w:start w:val="1"/>
      <w:numFmt w:val="bullet"/>
      <w:lvlText w:val=""/>
      <w:lvlJc w:val="left"/>
      <w:pPr>
        <w:ind w:left="3600" w:hanging="360"/>
      </w:pPr>
      <w:rPr>
        <w:rFonts w:hint="default" w:ascii="Symbol" w:hAnsi="Symbol"/>
      </w:rPr>
    </w:lvl>
    <w:lvl w:ilvl="4" w:tplc="04090003">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6" w15:restartNumberingAfterBreak="0">
    <w:nsid w:val="7E16673C"/>
    <w:multiLevelType w:val="hybridMultilevel"/>
    <w:tmpl w:val="66542410"/>
    <w:lvl w:ilvl="0" w:tplc="64DCE462">
      <w:start w:val="1"/>
      <w:numFmt w:val="bullet"/>
      <w:lvlText w:val=""/>
      <w:lvlJc w:val="left"/>
      <w:pPr>
        <w:tabs>
          <w:tab w:val="num" w:pos="720"/>
        </w:tabs>
        <w:ind w:left="720" w:hanging="360"/>
      </w:pPr>
      <w:rPr>
        <w:rFonts w:hint="default" w:ascii="Wingdings" w:hAnsi="Wingdings"/>
      </w:rPr>
    </w:lvl>
    <w:lvl w:ilvl="1" w:tplc="04190003">
      <w:start w:val="1"/>
      <w:numFmt w:val="bullet"/>
      <w:lvlText w:val="o"/>
      <w:lvlJc w:val="left"/>
      <w:pPr>
        <w:tabs>
          <w:tab w:val="num" w:pos="1440"/>
        </w:tabs>
        <w:ind w:left="1440" w:hanging="360"/>
      </w:pPr>
      <w:rPr>
        <w:rFonts w:hint="default" w:ascii="Courier New" w:hAnsi="Courier New" w:cs="Courier New"/>
      </w:rPr>
    </w:lvl>
    <w:lvl w:ilvl="2" w:tplc="A52E7AB0" w:tentative="1">
      <w:start w:val="1"/>
      <w:numFmt w:val="bullet"/>
      <w:lvlText w:val=""/>
      <w:lvlJc w:val="left"/>
      <w:pPr>
        <w:tabs>
          <w:tab w:val="num" w:pos="2160"/>
        </w:tabs>
        <w:ind w:left="2160" w:hanging="360"/>
      </w:pPr>
      <w:rPr>
        <w:rFonts w:hint="default" w:ascii="Wingdings" w:hAnsi="Wingdings"/>
      </w:rPr>
    </w:lvl>
    <w:lvl w:ilvl="3" w:tplc="2DE4CA7E" w:tentative="1">
      <w:start w:val="1"/>
      <w:numFmt w:val="bullet"/>
      <w:lvlText w:val=""/>
      <w:lvlJc w:val="left"/>
      <w:pPr>
        <w:tabs>
          <w:tab w:val="num" w:pos="2880"/>
        </w:tabs>
        <w:ind w:left="2880" w:hanging="360"/>
      </w:pPr>
      <w:rPr>
        <w:rFonts w:hint="default" w:ascii="Wingdings" w:hAnsi="Wingdings"/>
      </w:rPr>
    </w:lvl>
    <w:lvl w:ilvl="4" w:tplc="D91485F6" w:tentative="1">
      <w:start w:val="1"/>
      <w:numFmt w:val="bullet"/>
      <w:lvlText w:val=""/>
      <w:lvlJc w:val="left"/>
      <w:pPr>
        <w:tabs>
          <w:tab w:val="num" w:pos="3600"/>
        </w:tabs>
        <w:ind w:left="3600" w:hanging="360"/>
      </w:pPr>
      <w:rPr>
        <w:rFonts w:hint="default" w:ascii="Wingdings" w:hAnsi="Wingdings"/>
      </w:rPr>
    </w:lvl>
    <w:lvl w:ilvl="5" w:tplc="9C5C00AC" w:tentative="1">
      <w:start w:val="1"/>
      <w:numFmt w:val="bullet"/>
      <w:lvlText w:val=""/>
      <w:lvlJc w:val="left"/>
      <w:pPr>
        <w:tabs>
          <w:tab w:val="num" w:pos="4320"/>
        </w:tabs>
        <w:ind w:left="4320" w:hanging="360"/>
      </w:pPr>
      <w:rPr>
        <w:rFonts w:hint="default" w:ascii="Wingdings" w:hAnsi="Wingdings"/>
      </w:rPr>
    </w:lvl>
    <w:lvl w:ilvl="6" w:tplc="1D56BF5A" w:tentative="1">
      <w:start w:val="1"/>
      <w:numFmt w:val="bullet"/>
      <w:lvlText w:val=""/>
      <w:lvlJc w:val="left"/>
      <w:pPr>
        <w:tabs>
          <w:tab w:val="num" w:pos="5040"/>
        </w:tabs>
        <w:ind w:left="5040" w:hanging="360"/>
      </w:pPr>
      <w:rPr>
        <w:rFonts w:hint="default" w:ascii="Wingdings" w:hAnsi="Wingdings"/>
      </w:rPr>
    </w:lvl>
    <w:lvl w:ilvl="7" w:tplc="561497FA" w:tentative="1">
      <w:start w:val="1"/>
      <w:numFmt w:val="bullet"/>
      <w:lvlText w:val=""/>
      <w:lvlJc w:val="left"/>
      <w:pPr>
        <w:tabs>
          <w:tab w:val="num" w:pos="5760"/>
        </w:tabs>
        <w:ind w:left="5760" w:hanging="360"/>
      </w:pPr>
      <w:rPr>
        <w:rFonts w:hint="default" w:ascii="Wingdings" w:hAnsi="Wingdings"/>
      </w:rPr>
    </w:lvl>
    <w:lvl w:ilvl="8" w:tplc="013813D8"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7F7E6069"/>
    <w:multiLevelType w:val="hybridMultilevel"/>
    <w:tmpl w:val="47D2A91E"/>
    <w:lvl w:ilvl="0" w:tplc="4202C932">
      <w:start w:val="1"/>
      <w:numFmt w:val="bullet"/>
      <w:lvlText w:val=""/>
      <w:lvlJc w:val="left"/>
      <w:pPr>
        <w:ind w:left="760" w:hanging="360"/>
      </w:pPr>
      <w:rPr>
        <w:rFonts w:hint="default" w:ascii="Symbol" w:hAnsi="Symbol" w:eastAsia="MS Mincho" w:cs="Times New Roman"/>
      </w:rPr>
    </w:lvl>
    <w:lvl w:ilvl="1" w:tplc="FFFFFFFF">
      <w:start w:val="1"/>
      <w:numFmt w:val="bullet"/>
      <w:lvlText w:val=""/>
      <w:lvlJc w:val="left"/>
      <w:pPr>
        <w:ind w:left="1200" w:hanging="400"/>
      </w:pPr>
      <w:rPr>
        <w:rFonts w:hint="default" w:ascii="Symbol" w:hAnsi="Symbol"/>
      </w:rPr>
    </w:lvl>
    <w:lvl w:ilvl="2" w:tplc="08090003">
      <w:start w:val="1"/>
      <w:numFmt w:val="bullet"/>
      <w:lvlText w:val="o"/>
      <w:lvlJc w:val="left"/>
      <w:pPr>
        <w:ind w:left="1250" w:hanging="400"/>
      </w:pPr>
      <w:rPr>
        <w:rFonts w:hint="default" w:ascii="Courier New" w:hAnsi="Courier New" w:cs="Courier New"/>
      </w:rPr>
    </w:lvl>
    <w:lvl w:ilvl="3" w:tplc="83802386">
      <w:start w:val="1"/>
      <w:numFmt w:val="bullet"/>
      <w:lvlText w:val="-"/>
      <w:lvlJc w:val="left"/>
      <w:pPr>
        <w:ind w:left="2000" w:hanging="400"/>
      </w:pPr>
      <w:rPr>
        <w:rFonts w:hint="default" w:ascii="Verdana" w:hAnsi="Verdana"/>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num w:numId="1">
    <w:abstractNumId w:val="14"/>
  </w:num>
  <w:num w:numId="2">
    <w:abstractNumId w:val="6"/>
  </w:num>
  <w:num w:numId="3">
    <w:abstractNumId w:val="26"/>
  </w:num>
  <w:num w:numId="4">
    <w:abstractNumId w:val="22"/>
  </w:num>
  <w:num w:numId="5">
    <w:abstractNumId w:val="26"/>
  </w:num>
  <w:num w:numId="6">
    <w:abstractNumId w:val="15"/>
  </w:num>
  <w:num w:numId="7">
    <w:abstractNumId w:val="3"/>
  </w:num>
  <w:num w:numId="8">
    <w:abstractNumId w:val="33"/>
  </w:num>
  <w:num w:numId="9">
    <w:abstractNumId w:val="13"/>
  </w:num>
  <w:num w:numId="10">
    <w:abstractNumId w:val="5"/>
  </w:num>
  <w:num w:numId="11">
    <w:abstractNumId w:val="7"/>
  </w:num>
  <w:num w:numId="12">
    <w:abstractNumId w:val="17"/>
  </w:num>
  <w:num w:numId="13">
    <w:abstractNumId w:val="8"/>
  </w:num>
  <w:num w:numId="14">
    <w:abstractNumId w:val="28"/>
  </w:num>
  <w:num w:numId="15">
    <w:abstractNumId w:val="29"/>
  </w:num>
  <w:num w:numId="16">
    <w:abstractNumId w:val="25"/>
  </w:num>
  <w:num w:numId="17">
    <w:abstractNumId w:val="24"/>
  </w:num>
  <w:num w:numId="18">
    <w:abstractNumId w:val="23"/>
  </w:num>
  <w:num w:numId="19">
    <w:abstractNumId w:val="36"/>
  </w:num>
  <w:num w:numId="20">
    <w:abstractNumId w:val="9"/>
  </w:num>
  <w:num w:numId="21">
    <w:abstractNumId w:val="0"/>
  </w:num>
  <w:num w:numId="22">
    <w:abstractNumId w:val="20"/>
  </w:num>
  <w:num w:numId="23">
    <w:abstractNumId w:val="34"/>
  </w:num>
  <w:num w:numId="24">
    <w:abstractNumId w:val="19"/>
  </w:num>
  <w:num w:numId="25">
    <w:abstractNumId w:val="1"/>
  </w:num>
  <w:num w:numId="26">
    <w:abstractNumId w:val="4"/>
  </w:num>
  <w:num w:numId="27">
    <w:abstractNumId w:val="18"/>
  </w:num>
  <w:num w:numId="28">
    <w:abstractNumId w:val="27"/>
  </w:num>
  <w:num w:numId="29">
    <w:abstractNumId w:val="37"/>
  </w:num>
  <w:num w:numId="30">
    <w:abstractNumId w:val="32"/>
  </w:num>
  <w:num w:numId="31">
    <w:abstractNumId w:val="16"/>
  </w:num>
  <w:num w:numId="32">
    <w:abstractNumId w:val="21"/>
  </w:num>
  <w:num w:numId="33">
    <w:abstractNumId w:val="12"/>
  </w:num>
  <w:num w:numId="34">
    <w:abstractNumId w:val="35"/>
  </w:num>
  <w:num w:numId="35">
    <w:abstractNumId w:val="11"/>
  </w:num>
  <w:num w:numId="36">
    <w:abstractNumId w:val="10"/>
  </w:num>
  <w:num w:numId="37">
    <w:abstractNumId w:val="30"/>
  </w:num>
  <w:num w:numId="38">
    <w:abstractNumId w:val="31"/>
  </w:num>
  <w:num w:numId="39">
    <w:abstractNumId w:val="2"/>
  </w:num>
  <w:numIdMacAtCleanup w:val="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proofState w:spelling="clean" w:grammar="dirty"/>
  <w:zoom w:percent="100"/>
  <w:removePersonalInformation/>
  <w:removeDateAndTime/>
  <w:printFractionalCharacterWidth/>
  <w:activeWritingStyle w:lang="en-GB" w:vendorID="64" w:dllVersion="5" w:nlCheck="1" w:checkStyle="1" w:appName="MSWord"/>
  <w:activeWritingStyle w:lang="en-US" w:vendorID="64" w:dllVersion="5" w:nlCheck="1" w:checkStyle="1" w:appName="MSWord"/>
  <w:activeWritingStyle w:lang="en-GB" w:vendorID="64" w:dllVersion="6" w:nlCheck="1" w:checkStyle="1" w:appName="MSWord"/>
  <w:activeWritingStyle w:lang="en-US" w:vendorID="64" w:dllVersion="6" w:nlCheck="1" w:checkStyle="1" w:appName="MSWord"/>
  <w:activeWritingStyle w:lang="de-DE" w:vendorID="64" w:dllVersion="6" w:nlCheck="1" w:checkStyle="1" w:appName="MSWord"/>
  <w:activeWritingStyle w:lang="zh-CN" w:vendorID="64" w:dllVersion="5" w:nlCheck="1" w:checkStyle="1" w:appName="MSWord"/>
  <w:activeWritingStyle w:lang="fr-FR" w:vendorID="64" w:dllVersion="6" w:nlCheck="1" w:checkStyle="1" w:appName="MSWord"/>
  <w:activeWritingStyle w:lang="en-GB" w:vendorID="64" w:dllVersion="0" w:nlCheck="1" w:checkStyle="0" w:appName="MSWord"/>
  <w:activeWritingStyle w:lang="en-US" w:vendorID="64" w:dllVersion="0" w:nlCheck="1" w:checkStyle="0" w:appName="MSWord"/>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52"/>
    <w:rsid w:val="000274FA"/>
    <w:rsid w:val="00027527"/>
    <w:rsid w:val="00027C6B"/>
    <w:rsid w:val="00030A8F"/>
    <w:rsid w:val="00030D29"/>
    <w:rsid w:val="00032116"/>
    <w:rsid w:val="000322D7"/>
    <w:rsid w:val="000324AC"/>
    <w:rsid w:val="00032B72"/>
    <w:rsid w:val="00033566"/>
    <w:rsid w:val="00033847"/>
    <w:rsid w:val="00033945"/>
    <w:rsid w:val="000344C8"/>
    <w:rsid w:val="00034BF4"/>
    <w:rsid w:val="00035437"/>
    <w:rsid w:val="000354B0"/>
    <w:rsid w:val="00035551"/>
    <w:rsid w:val="000362F2"/>
    <w:rsid w:val="000364D8"/>
    <w:rsid w:val="00040846"/>
    <w:rsid w:val="000412BB"/>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5130"/>
    <w:rsid w:val="000656F5"/>
    <w:rsid w:val="00065D0E"/>
    <w:rsid w:val="00066440"/>
    <w:rsid w:val="0006671B"/>
    <w:rsid w:val="00066C0E"/>
    <w:rsid w:val="000677B9"/>
    <w:rsid w:val="00070AA2"/>
    <w:rsid w:val="00070FBD"/>
    <w:rsid w:val="00071B24"/>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697F"/>
    <w:rsid w:val="00086AF5"/>
    <w:rsid w:val="00087B24"/>
    <w:rsid w:val="000900A5"/>
    <w:rsid w:val="0009080D"/>
    <w:rsid w:val="00092D9B"/>
    <w:rsid w:val="00093420"/>
    <w:rsid w:val="0009432B"/>
    <w:rsid w:val="00094981"/>
    <w:rsid w:val="0009552B"/>
    <w:rsid w:val="00095676"/>
    <w:rsid w:val="00096741"/>
    <w:rsid w:val="00096F6A"/>
    <w:rsid w:val="00096FAC"/>
    <w:rsid w:val="00097798"/>
    <w:rsid w:val="00097D23"/>
    <w:rsid w:val="000A05AB"/>
    <w:rsid w:val="000A08D8"/>
    <w:rsid w:val="000A29C2"/>
    <w:rsid w:val="000A2C2F"/>
    <w:rsid w:val="000A330E"/>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56F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5815"/>
    <w:rsid w:val="000C66E4"/>
    <w:rsid w:val="000C7297"/>
    <w:rsid w:val="000C7596"/>
    <w:rsid w:val="000C7D2E"/>
    <w:rsid w:val="000D03AB"/>
    <w:rsid w:val="000D099E"/>
    <w:rsid w:val="000D09C4"/>
    <w:rsid w:val="000D0E19"/>
    <w:rsid w:val="000D179B"/>
    <w:rsid w:val="000D19E3"/>
    <w:rsid w:val="000D278C"/>
    <w:rsid w:val="000D2830"/>
    <w:rsid w:val="000D2AAB"/>
    <w:rsid w:val="000D2DA7"/>
    <w:rsid w:val="000D2E59"/>
    <w:rsid w:val="000D358A"/>
    <w:rsid w:val="000D3E93"/>
    <w:rsid w:val="000D3F0D"/>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65"/>
    <w:rsid w:val="000E7611"/>
    <w:rsid w:val="000F0CEB"/>
    <w:rsid w:val="000F1678"/>
    <w:rsid w:val="000F2627"/>
    <w:rsid w:val="000F3616"/>
    <w:rsid w:val="000F598D"/>
    <w:rsid w:val="000F7AAB"/>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64B4"/>
    <w:rsid w:val="00137EBC"/>
    <w:rsid w:val="00137ECA"/>
    <w:rsid w:val="00140132"/>
    <w:rsid w:val="00140228"/>
    <w:rsid w:val="00140938"/>
    <w:rsid w:val="00140D75"/>
    <w:rsid w:val="00141C39"/>
    <w:rsid w:val="001423FA"/>
    <w:rsid w:val="001432F0"/>
    <w:rsid w:val="001450B4"/>
    <w:rsid w:val="001454ED"/>
    <w:rsid w:val="00146BD3"/>
    <w:rsid w:val="00147816"/>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5733"/>
    <w:rsid w:val="001660B6"/>
    <w:rsid w:val="0017031C"/>
    <w:rsid w:val="00170D63"/>
    <w:rsid w:val="001712C6"/>
    <w:rsid w:val="001717FC"/>
    <w:rsid w:val="00171E1D"/>
    <w:rsid w:val="001732DA"/>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5758"/>
    <w:rsid w:val="00192500"/>
    <w:rsid w:val="00192555"/>
    <w:rsid w:val="001926E7"/>
    <w:rsid w:val="00192C51"/>
    <w:rsid w:val="001935E9"/>
    <w:rsid w:val="00193E12"/>
    <w:rsid w:val="00194700"/>
    <w:rsid w:val="0019474E"/>
    <w:rsid w:val="001952E1"/>
    <w:rsid w:val="0019590E"/>
    <w:rsid w:val="0019597D"/>
    <w:rsid w:val="00195F9A"/>
    <w:rsid w:val="001963B8"/>
    <w:rsid w:val="0019703C"/>
    <w:rsid w:val="00197931"/>
    <w:rsid w:val="00197F34"/>
    <w:rsid w:val="001A0760"/>
    <w:rsid w:val="001A0EF5"/>
    <w:rsid w:val="001A20C8"/>
    <w:rsid w:val="001A2C88"/>
    <w:rsid w:val="001A2D04"/>
    <w:rsid w:val="001A3AA5"/>
    <w:rsid w:val="001A3D37"/>
    <w:rsid w:val="001A3E4C"/>
    <w:rsid w:val="001A4067"/>
    <w:rsid w:val="001A4585"/>
    <w:rsid w:val="001A4A1F"/>
    <w:rsid w:val="001A59F4"/>
    <w:rsid w:val="001A5D89"/>
    <w:rsid w:val="001A6AE2"/>
    <w:rsid w:val="001A74BB"/>
    <w:rsid w:val="001A75E3"/>
    <w:rsid w:val="001A7D12"/>
    <w:rsid w:val="001B0B30"/>
    <w:rsid w:val="001B0FC6"/>
    <w:rsid w:val="001B209D"/>
    <w:rsid w:val="001B26DB"/>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494D"/>
    <w:rsid w:val="001C6157"/>
    <w:rsid w:val="001C6596"/>
    <w:rsid w:val="001C6890"/>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07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2AB"/>
    <w:rsid w:val="002178F5"/>
    <w:rsid w:val="00217A4E"/>
    <w:rsid w:val="002200CB"/>
    <w:rsid w:val="00220F14"/>
    <w:rsid w:val="002217C0"/>
    <w:rsid w:val="002220E6"/>
    <w:rsid w:val="00223FC1"/>
    <w:rsid w:val="00224210"/>
    <w:rsid w:val="002244FA"/>
    <w:rsid w:val="00224960"/>
    <w:rsid w:val="00225589"/>
    <w:rsid w:val="00226237"/>
    <w:rsid w:val="0022634E"/>
    <w:rsid w:val="00226792"/>
    <w:rsid w:val="00227EBF"/>
    <w:rsid w:val="00230DA8"/>
    <w:rsid w:val="00231161"/>
    <w:rsid w:val="0023198F"/>
    <w:rsid w:val="00232209"/>
    <w:rsid w:val="00232723"/>
    <w:rsid w:val="00232BF1"/>
    <w:rsid w:val="00233748"/>
    <w:rsid w:val="00233BC1"/>
    <w:rsid w:val="00234793"/>
    <w:rsid w:val="00234A83"/>
    <w:rsid w:val="00234DE2"/>
    <w:rsid w:val="00235864"/>
    <w:rsid w:val="00237333"/>
    <w:rsid w:val="00240854"/>
    <w:rsid w:val="00241F2E"/>
    <w:rsid w:val="0024229B"/>
    <w:rsid w:val="00243189"/>
    <w:rsid w:val="00245D44"/>
    <w:rsid w:val="00246154"/>
    <w:rsid w:val="002469CB"/>
    <w:rsid w:val="00246D9B"/>
    <w:rsid w:val="0024703B"/>
    <w:rsid w:val="002478C1"/>
    <w:rsid w:val="00247C4B"/>
    <w:rsid w:val="00247FB5"/>
    <w:rsid w:val="002524EC"/>
    <w:rsid w:val="00252E36"/>
    <w:rsid w:val="00253118"/>
    <w:rsid w:val="00253332"/>
    <w:rsid w:val="00253B05"/>
    <w:rsid w:val="00253B4D"/>
    <w:rsid w:val="00254FDB"/>
    <w:rsid w:val="00255534"/>
    <w:rsid w:val="00256B4A"/>
    <w:rsid w:val="002570A7"/>
    <w:rsid w:val="0025748C"/>
    <w:rsid w:val="00257CFD"/>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431"/>
    <w:rsid w:val="00283802"/>
    <w:rsid w:val="00283C47"/>
    <w:rsid w:val="00284092"/>
    <w:rsid w:val="0028459F"/>
    <w:rsid w:val="002853FE"/>
    <w:rsid w:val="00285898"/>
    <w:rsid w:val="002860BB"/>
    <w:rsid w:val="002867EB"/>
    <w:rsid w:val="002902FE"/>
    <w:rsid w:val="00290A49"/>
    <w:rsid w:val="00290BD0"/>
    <w:rsid w:val="002916C9"/>
    <w:rsid w:val="002927B5"/>
    <w:rsid w:val="0029291F"/>
    <w:rsid w:val="002936FD"/>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F6E"/>
    <w:rsid w:val="002B5585"/>
    <w:rsid w:val="002B653D"/>
    <w:rsid w:val="002B70F1"/>
    <w:rsid w:val="002B7270"/>
    <w:rsid w:val="002C2885"/>
    <w:rsid w:val="002C2B60"/>
    <w:rsid w:val="002C3510"/>
    <w:rsid w:val="002C388B"/>
    <w:rsid w:val="002C3D7D"/>
    <w:rsid w:val="002C49AB"/>
    <w:rsid w:val="002C52C8"/>
    <w:rsid w:val="002C56D1"/>
    <w:rsid w:val="002C5706"/>
    <w:rsid w:val="002C5FCC"/>
    <w:rsid w:val="002C6136"/>
    <w:rsid w:val="002C61CE"/>
    <w:rsid w:val="002C765E"/>
    <w:rsid w:val="002C775D"/>
    <w:rsid w:val="002C7E9A"/>
    <w:rsid w:val="002C7EAE"/>
    <w:rsid w:val="002D025F"/>
    <w:rsid w:val="002D16FE"/>
    <w:rsid w:val="002D4B03"/>
    <w:rsid w:val="002D5221"/>
    <w:rsid w:val="002D6212"/>
    <w:rsid w:val="002D660F"/>
    <w:rsid w:val="002D7796"/>
    <w:rsid w:val="002D7F0C"/>
    <w:rsid w:val="002E1D86"/>
    <w:rsid w:val="002E2208"/>
    <w:rsid w:val="002E22A6"/>
    <w:rsid w:val="002E2BD2"/>
    <w:rsid w:val="002E3317"/>
    <w:rsid w:val="002E3F9D"/>
    <w:rsid w:val="002E52B9"/>
    <w:rsid w:val="002E559D"/>
    <w:rsid w:val="002E6E2D"/>
    <w:rsid w:val="002E7186"/>
    <w:rsid w:val="002E790B"/>
    <w:rsid w:val="002E7C08"/>
    <w:rsid w:val="002F084A"/>
    <w:rsid w:val="002F0A1D"/>
    <w:rsid w:val="002F1D28"/>
    <w:rsid w:val="002F4BC0"/>
    <w:rsid w:val="002F50F1"/>
    <w:rsid w:val="002F5D0C"/>
    <w:rsid w:val="002F60A9"/>
    <w:rsid w:val="002F60B3"/>
    <w:rsid w:val="002F610A"/>
    <w:rsid w:val="002F6209"/>
    <w:rsid w:val="002F6CA9"/>
    <w:rsid w:val="002F73C1"/>
    <w:rsid w:val="002F7758"/>
    <w:rsid w:val="002F7777"/>
    <w:rsid w:val="003003CD"/>
    <w:rsid w:val="003008DB"/>
    <w:rsid w:val="00300CC2"/>
    <w:rsid w:val="0030188F"/>
    <w:rsid w:val="00301DFC"/>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F36"/>
    <w:rsid w:val="003450CC"/>
    <w:rsid w:val="00347216"/>
    <w:rsid w:val="0035065D"/>
    <w:rsid w:val="00350E34"/>
    <w:rsid w:val="00350F56"/>
    <w:rsid w:val="00351EEE"/>
    <w:rsid w:val="00352532"/>
    <w:rsid w:val="003526E7"/>
    <w:rsid w:val="00352D21"/>
    <w:rsid w:val="00352FAF"/>
    <w:rsid w:val="003538E1"/>
    <w:rsid w:val="003539E6"/>
    <w:rsid w:val="00353F93"/>
    <w:rsid w:val="00354A93"/>
    <w:rsid w:val="003551C6"/>
    <w:rsid w:val="00356351"/>
    <w:rsid w:val="00356E0E"/>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82A"/>
    <w:rsid w:val="00393D5C"/>
    <w:rsid w:val="003943AE"/>
    <w:rsid w:val="0039466D"/>
    <w:rsid w:val="0039679C"/>
    <w:rsid w:val="003967BD"/>
    <w:rsid w:val="00397C16"/>
    <w:rsid w:val="003A0BF6"/>
    <w:rsid w:val="003A160A"/>
    <w:rsid w:val="003A3342"/>
    <w:rsid w:val="003A3407"/>
    <w:rsid w:val="003A3FD0"/>
    <w:rsid w:val="003A482A"/>
    <w:rsid w:val="003A4914"/>
    <w:rsid w:val="003A60A6"/>
    <w:rsid w:val="003A614A"/>
    <w:rsid w:val="003A620A"/>
    <w:rsid w:val="003A75FC"/>
    <w:rsid w:val="003A78F0"/>
    <w:rsid w:val="003B099D"/>
    <w:rsid w:val="003B0C60"/>
    <w:rsid w:val="003B16FC"/>
    <w:rsid w:val="003B1E17"/>
    <w:rsid w:val="003B1FEB"/>
    <w:rsid w:val="003B325A"/>
    <w:rsid w:val="003B468F"/>
    <w:rsid w:val="003B532A"/>
    <w:rsid w:val="003B55CE"/>
    <w:rsid w:val="003B6B3F"/>
    <w:rsid w:val="003B705B"/>
    <w:rsid w:val="003B7549"/>
    <w:rsid w:val="003C1B33"/>
    <w:rsid w:val="003C1EF6"/>
    <w:rsid w:val="003C25F5"/>
    <w:rsid w:val="003C4BFF"/>
    <w:rsid w:val="003C4E8A"/>
    <w:rsid w:val="003C5437"/>
    <w:rsid w:val="003C5EC4"/>
    <w:rsid w:val="003C6BAF"/>
    <w:rsid w:val="003C75DB"/>
    <w:rsid w:val="003D0DB9"/>
    <w:rsid w:val="003D1907"/>
    <w:rsid w:val="003D221D"/>
    <w:rsid w:val="003D2773"/>
    <w:rsid w:val="003D38F3"/>
    <w:rsid w:val="003D46BC"/>
    <w:rsid w:val="003D502B"/>
    <w:rsid w:val="003D5F70"/>
    <w:rsid w:val="003D613D"/>
    <w:rsid w:val="003D6511"/>
    <w:rsid w:val="003D6B5D"/>
    <w:rsid w:val="003D729A"/>
    <w:rsid w:val="003D75FA"/>
    <w:rsid w:val="003D761E"/>
    <w:rsid w:val="003E118D"/>
    <w:rsid w:val="003E19E0"/>
    <w:rsid w:val="003E1F8D"/>
    <w:rsid w:val="003E27E7"/>
    <w:rsid w:val="003E2F64"/>
    <w:rsid w:val="003E300E"/>
    <w:rsid w:val="003E337A"/>
    <w:rsid w:val="003E3611"/>
    <w:rsid w:val="003E4D58"/>
    <w:rsid w:val="003E51D2"/>
    <w:rsid w:val="003E51FC"/>
    <w:rsid w:val="003E5596"/>
    <w:rsid w:val="003E62F5"/>
    <w:rsid w:val="003E6AE9"/>
    <w:rsid w:val="003E75BD"/>
    <w:rsid w:val="003E7BE5"/>
    <w:rsid w:val="003F283A"/>
    <w:rsid w:val="003F28F8"/>
    <w:rsid w:val="003F366F"/>
    <w:rsid w:val="003F3A09"/>
    <w:rsid w:val="003F3D96"/>
    <w:rsid w:val="003F41F3"/>
    <w:rsid w:val="003F4541"/>
    <w:rsid w:val="003F4A7C"/>
    <w:rsid w:val="003F4F71"/>
    <w:rsid w:val="003F6F2F"/>
    <w:rsid w:val="00400D2D"/>
    <w:rsid w:val="0040317E"/>
    <w:rsid w:val="0040392E"/>
    <w:rsid w:val="00404136"/>
    <w:rsid w:val="00404CBA"/>
    <w:rsid w:val="00404F05"/>
    <w:rsid w:val="00406175"/>
    <w:rsid w:val="00406E07"/>
    <w:rsid w:val="00406E14"/>
    <w:rsid w:val="00410A87"/>
    <w:rsid w:val="00410C0E"/>
    <w:rsid w:val="00411342"/>
    <w:rsid w:val="00411660"/>
    <w:rsid w:val="004128AA"/>
    <w:rsid w:val="0041352D"/>
    <w:rsid w:val="00414249"/>
    <w:rsid w:val="00414947"/>
    <w:rsid w:val="00415761"/>
    <w:rsid w:val="004158AB"/>
    <w:rsid w:val="00415E8D"/>
    <w:rsid w:val="0041616C"/>
    <w:rsid w:val="004169C9"/>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15"/>
    <w:rsid w:val="00431034"/>
    <w:rsid w:val="00431509"/>
    <w:rsid w:val="00431E5D"/>
    <w:rsid w:val="00432A28"/>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40A15"/>
    <w:rsid w:val="004421CC"/>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70A3"/>
    <w:rsid w:val="00467523"/>
    <w:rsid w:val="004679D5"/>
    <w:rsid w:val="004700DE"/>
    <w:rsid w:val="004704AA"/>
    <w:rsid w:val="0047108E"/>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B0351"/>
    <w:rsid w:val="004B0377"/>
    <w:rsid w:val="004B1CF2"/>
    <w:rsid w:val="004B230B"/>
    <w:rsid w:val="004B2CA3"/>
    <w:rsid w:val="004B2F45"/>
    <w:rsid w:val="004B329D"/>
    <w:rsid w:val="004B3457"/>
    <w:rsid w:val="004B3677"/>
    <w:rsid w:val="004B370E"/>
    <w:rsid w:val="004B38A2"/>
    <w:rsid w:val="004B3B68"/>
    <w:rsid w:val="004B4E07"/>
    <w:rsid w:val="004B663F"/>
    <w:rsid w:val="004B66AA"/>
    <w:rsid w:val="004B68E5"/>
    <w:rsid w:val="004B7E5A"/>
    <w:rsid w:val="004B7F01"/>
    <w:rsid w:val="004C0302"/>
    <w:rsid w:val="004C11E0"/>
    <w:rsid w:val="004C3DAA"/>
    <w:rsid w:val="004C4EF8"/>
    <w:rsid w:val="004D03EE"/>
    <w:rsid w:val="004D0A5F"/>
    <w:rsid w:val="004D1274"/>
    <w:rsid w:val="004D2337"/>
    <w:rsid w:val="004D3B18"/>
    <w:rsid w:val="004D48FF"/>
    <w:rsid w:val="004D4D03"/>
    <w:rsid w:val="004D4E4A"/>
    <w:rsid w:val="004D4F47"/>
    <w:rsid w:val="004D5D08"/>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901"/>
    <w:rsid w:val="005218B4"/>
    <w:rsid w:val="00522089"/>
    <w:rsid w:val="005223C0"/>
    <w:rsid w:val="00522BBD"/>
    <w:rsid w:val="00523A97"/>
    <w:rsid w:val="0052696A"/>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22B5"/>
    <w:rsid w:val="005534B4"/>
    <w:rsid w:val="00553AF1"/>
    <w:rsid w:val="00553F3B"/>
    <w:rsid w:val="005556F2"/>
    <w:rsid w:val="00555B7F"/>
    <w:rsid w:val="00556D3A"/>
    <w:rsid w:val="00556D67"/>
    <w:rsid w:val="005576D7"/>
    <w:rsid w:val="00557731"/>
    <w:rsid w:val="00561A11"/>
    <w:rsid w:val="00562945"/>
    <w:rsid w:val="00562988"/>
    <w:rsid w:val="00563094"/>
    <w:rsid w:val="00563A9E"/>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0BF"/>
    <w:rsid w:val="005B55F4"/>
    <w:rsid w:val="005B7492"/>
    <w:rsid w:val="005B7727"/>
    <w:rsid w:val="005C00A5"/>
    <w:rsid w:val="005C0A3F"/>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CA1"/>
    <w:rsid w:val="005F163E"/>
    <w:rsid w:val="005F16CE"/>
    <w:rsid w:val="005F1DA3"/>
    <w:rsid w:val="005F3020"/>
    <w:rsid w:val="005F3186"/>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B6D"/>
    <w:rsid w:val="00613D5C"/>
    <w:rsid w:val="00613E22"/>
    <w:rsid w:val="00614C80"/>
    <w:rsid w:val="00615EFA"/>
    <w:rsid w:val="00617952"/>
    <w:rsid w:val="0062014A"/>
    <w:rsid w:val="00620CD5"/>
    <w:rsid w:val="006227F6"/>
    <w:rsid w:val="0062362B"/>
    <w:rsid w:val="006238ED"/>
    <w:rsid w:val="0062412F"/>
    <w:rsid w:val="006247C4"/>
    <w:rsid w:val="00624B8F"/>
    <w:rsid w:val="00624ECD"/>
    <w:rsid w:val="0062670F"/>
    <w:rsid w:val="0063367A"/>
    <w:rsid w:val="006341CB"/>
    <w:rsid w:val="0063447B"/>
    <w:rsid w:val="00634CEC"/>
    <w:rsid w:val="00635515"/>
    <w:rsid w:val="00636092"/>
    <w:rsid w:val="00636219"/>
    <w:rsid w:val="00636942"/>
    <w:rsid w:val="006374CD"/>
    <w:rsid w:val="00641459"/>
    <w:rsid w:val="006423EC"/>
    <w:rsid w:val="006428BD"/>
    <w:rsid w:val="00642A69"/>
    <w:rsid w:val="0064306A"/>
    <w:rsid w:val="00644A6D"/>
    <w:rsid w:val="00644E61"/>
    <w:rsid w:val="006451E5"/>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6FF"/>
    <w:rsid w:val="00670C23"/>
    <w:rsid w:val="006722CD"/>
    <w:rsid w:val="00672485"/>
    <w:rsid w:val="00672EE3"/>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3878"/>
    <w:rsid w:val="0069434A"/>
    <w:rsid w:val="006956A8"/>
    <w:rsid w:val="006973F2"/>
    <w:rsid w:val="0069752D"/>
    <w:rsid w:val="00697EF3"/>
    <w:rsid w:val="006A0A30"/>
    <w:rsid w:val="006A0E64"/>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1A1"/>
    <w:rsid w:val="006B497A"/>
    <w:rsid w:val="006B539E"/>
    <w:rsid w:val="006B5671"/>
    <w:rsid w:val="006B5F98"/>
    <w:rsid w:val="006B6F3F"/>
    <w:rsid w:val="006B704A"/>
    <w:rsid w:val="006B7938"/>
    <w:rsid w:val="006B7BD7"/>
    <w:rsid w:val="006B7F85"/>
    <w:rsid w:val="006C01BC"/>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DA0"/>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6E6"/>
    <w:rsid w:val="00716822"/>
    <w:rsid w:val="0071716E"/>
    <w:rsid w:val="0071796E"/>
    <w:rsid w:val="00717D31"/>
    <w:rsid w:val="0072071D"/>
    <w:rsid w:val="00720A37"/>
    <w:rsid w:val="00721512"/>
    <w:rsid w:val="007219A7"/>
    <w:rsid w:val="007251FB"/>
    <w:rsid w:val="00725A3F"/>
    <w:rsid w:val="00726045"/>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987"/>
    <w:rsid w:val="00745BB8"/>
    <w:rsid w:val="007460AC"/>
    <w:rsid w:val="00746316"/>
    <w:rsid w:val="00746590"/>
    <w:rsid w:val="007473B9"/>
    <w:rsid w:val="00747CA7"/>
    <w:rsid w:val="00750DDB"/>
    <w:rsid w:val="00751176"/>
    <w:rsid w:val="00753240"/>
    <w:rsid w:val="00753950"/>
    <w:rsid w:val="007544F1"/>
    <w:rsid w:val="00754824"/>
    <w:rsid w:val="00754CEF"/>
    <w:rsid w:val="00754DB9"/>
    <w:rsid w:val="00755150"/>
    <w:rsid w:val="0075523E"/>
    <w:rsid w:val="007553E4"/>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625F"/>
    <w:rsid w:val="007663A8"/>
    <w:rsid w:val="0076691E"/>
    <w:rsid w:val="00766DA8"/>
    <w:rsid w:val="00767B04"/>
    <w:rsid w:val="00767E9C"/>
    <w:rsid w:val="00772EC5"/>
    <w:rsid w:val="00772EC9"/>
    <w:rsid w:val="00772ECA"/>
    <w:rsid w:val="007731CB"/>
    <w:rsid w:val="00773D95"/>
    <w:rsid w:val="0077429E"/>
    <w:rsid w:val="00774C78"/>
    <w:rsid w:val="00774D3B"/>
    <w:rsid w:val="0077548E"/>
    <w:rsid w:val="007755D4"/>
    <w:rsid w:val="007759A1"/>
    <w:rsid w:val="0077632A"/>
    <w:rsid w:val="007764B8"/>
    <w:rsid w:val="0077690B"/>
    <w:rsid w:val="00777D06"/>
    <w:rsid w:val="0078088B"/>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6FC"/>
    <w:rsid w:val="00800B27"/>
    <w:rsid w:val="00800CFE"/>
    <w:rsid w:val="008017E9"/>
    <w:rsid w:val="008021AE"/>
    <w:rsid w:val="00802461"/>
    <w:rsid w:val="00802F13"/>
    <w:rsid w:val="00803901"/>
    <w:rsid w:val="0080497C"/>
    <w:rsid w:val="0080512B"/>
    <w:rsid w:val="0080577E"/>
    <w:rsid w:val="00805901"/>
    <w:rsid w:val="0080660B"/>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6799"/>
    <w:rsid w:val="00856840"/>
    <w:rsid w:val="00856A3B"/>
    <w:rsid w:val="00856E59"/>
    <w:rsid w:val="00856E8A"/>
    <w:rsid w:val="00856FCC"/>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4CEE"/>
    <w:rsid w:val="00886BCE"/>
    <w:rsid w:val="00887A57"/>
    <w:rsid w:val="0089121F"/>
    <w:rsid w:val="0089153B"/>
    <w:rsid w:val="0089185D"/>
    <w:rsid w:val="0089203F"/>
    <w:rsid w:val="00892341"/>
    <w:rsid w:val="0089512F"/>
    <w:rsid w:val="0089570D"/>
    <w:rsid w:val="00896820"/>
    <w:rsid w:val="00897BB1"/>
    <w:rsid w:val="008A04CB"/>
    <w:rsid w:val="008A0569"/>
    <w:rsid w:val="008A0842"/>
    <w:rsid w:val="008A0AB9"/>
    <w:rsid w:val="008A1DE5"/>
    <w:rsid w:val="008A2B63"/>
    <w:rsid w:val="008A2BE0"/>
    <w:rsid w:val="008A2F9D"/>
    <w:rsid w:val="008A328E"/>
    <w:rsid w:val="008A43C4"/>
    <w:rsid w:val="008A4F00"/>
    <w:rsid w:val="008A60C6"/>
    <w:rsid w:val="008A66C8"/>
    <w:rsid w:val="008A7305"/>
    <w:rsid w:val="008B00D7"/>
    <w:rsid w:val="008B042C"/>
    <w:rsid w:val="008B067D"/>
    <w:rsid w:val="008B0CCD"/>
    <w:rsid w:val="008B19DE"/>
    <w:rsid w:val="008B3890"/>
    <w:rsid w:val="008B3DD1"/>
    <w:rsid w:val="008B4E96"/>
    <w:rsid w:val="008B5088"/>
    <w:rsid w:val="008B5619"/>
    <w:rsid w:val="008B57C4"/>
    <w:rsid w:val="008B70E1"/>
    <w:rsid w:val="008C0E51"/>
    <w:rsid w:val="008C1225"/>
    <w:rsid w:val="008C164C"/>
    <w:rsid w:val="008C19BC"/>
    <w:rsid w:val="008C22DF"/>
    <w:rsid w:val="008C2CA8"/>
    <w:rsid w:val="008C2D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743"/>
    <w:rsid w:val="008E4F1B"/>
    <w:rsid w:val="008E4FEA"/>
    <w:rsid w:val="008E577C"/>
    <w:rsid w:val="008E5A67"/>
    <w:rsid w:val="008E5E17"/>
    <w:rsid w:val="008E7433"/>
    <w:rsid w:val="008E7BDF"/>
    <w:rsid w:val="008F0154"/>
    <w:rsid w:val="008F087D"/>
    <w:rsid w:val="008F0B18"/>
    <w:rsid w:val="008F20B6"/>
    <w:rsid w:val="008F2CD7"/>
    <w:rsid w:val="008F3239"/>
    <w:rsid w:val="008F4AC2"/>
    <w:rsid w:val="008F5A15"/>
    <w:rsid w:val="008F5C7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F57"/>
    <w:rsid w:val="00925A16"/>
    <w:rsid w:val="009262E1"/>
    <w:rsid w:val="00926D48"/>
    <w:rsid w:val="00927648"/>
    <w:rsid w:val="00927EAF"/>
    <w:rsid w:val="009304A2"/>
    <w:rsid w:val="009307FB"/>
    <w:rsid w:val="00931E84"/>
    <w:rsid w:val="0093304B"/>
    <w:rsid w:val="009331C7"/>
    <w:rsid w:val="009334B6"/>
    <w:rsid w:val="00933C3A"/>
    <w:rsid w:val="00934C02"/>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6AB2"/>
    <w:rsid w:val="0097727A"/>
    <w:rsid w:val="00977B49"/>
    <w:rsid w:val="00980025"/>
    <w:rsid w:val="009814C5"/>
    <w:rsid w:val="00982475"/>
    <w:rsid w:val="009835E3"/>
    <w:rsid w:val="009843A7"/>
    <w:rsid w:val="0098482C"/>
    <w:rsid w:val="009859E9"/>
    <w:rsid w:val="00985DF4"/>
    <w:rsid w:val="009863B8"/>
    <w:rsid w:val="009872BF"/>
    <w:rsid w:val="00987476"/>
    <w:rsid w:val="009874AC"/>
    <w:rsid w:val="00987B75"/>
    <w:rsid w:val="00987FF7"/>
    <w:rsid w:val="00990325"/>
    <w:rsid w:val="00993D2A"/>
    <w:rsid w:val="00994288"/>
    <w:rsid w:val="0099571A"/>
    <w:rsid w:val="00995756"/>
    <w:rsid w:val="009962F3"/>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045"/>
    <w:rsid w:val="009D01B1"/>
    <w:rsid w:val="009D0463"/>
    <w:rsid w:val="009D0C88"/>
    <w:rsid w:val="009D0E51"/>
    <w:rsid w:val="009D130D"/>
    <w:rsid w:val="009D1BB6"/>
    <w:rsid w:val="009D1F1E"/>
    <w:rsid w:val="009D2106"/>
    <w:rsid w:val="009D2308"/>
    <w:rsid w:val="009D285D"/>
    <w:rsid w:val="009D2A0B"/>
    <w:rsid w:val="009D311F"/>
    <w:rsid w:val="009D37BF"/>
    <w:rsid w:val="009D4289"/>
    <w:rsid w:val="009D49E9"/>
    <w:rsid w:val="009D4A05"/>
    <w:rsid w:val="009D4DF0"/>
    <w:rsid w:val="009D61C0"/>
    <w:rsid w:val="009D6260"/>
    <w:rsid w:val="009D68E5"/>
    <w:rsid w:val="009D797C"/>
    <w:rsid w:val="009E0A06"/>
    <w:rsid w:val="009E0B54"/>
    <w:rsid w:val="009E1800"/>
    <w:rsid w:val="009E2638"/>
    <w:rsid w:val="009E2A26"/>
    <w:rsid w:val="009E2C3B"/>
    <w:rsid w:val="009E2F29"/>
    <w:rsid w:val="009E32F9"/>
    <w:rsid w:val="009E378B"/>
    <w:rsid w:val="009E446F"/>
    <w:rsid w:val="009E4540"/>
    <w:rsid w:val="009E46B3"/>
    <w:rsid w:val="009E58C0"/>
    <w:rsid w:val="009E5AF5"/>
    <w:rsid w:val="009E5DBD"/>
    <w:rsid w:val="009E5E15"/>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594E"/>
    <w:rsid w:val="00A05C8A"/>
    <w:rsid w:val="00A05F2F"/>
    <w:rsid w:val="00A067C9"/>
    <w:rsid w:val="00A10204"/>
    <w:rsid w:val="00A10261"/>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27E9A"/>
    <w:rsid w:val="00A303B2"/>
    <w:rsid w:val="00A310A5"/>
    <w:rsid w:val="00A333E4"/>
    <w:rsid w:val="00A33BAC"/>
    <w:rsid w:val="00A34301"/>
    <w:rsid w:val="00A34471"/>
    <w:rsid w:val="00A348DE"/>
    <w:rsid w:val="00A35D42"/>
    <w:rsid w:val="00A36CAC"/>
    <w:rsid w:val="00A3754D"/>
    <w:rsid w:val="00A37A42"/>
    <w:rsid w:val="00A40E43"/>
    <w:rsid w:val="00A41178"/>
    <w:rsid w:val="00A41F5A"/>
    <w:rsid w:val="00A43447"/>
    <w:rsid w:val="00A4475B"/>
    <w:rsid w:val="00A44F44"/>
    <w:rsid w:val="00A450F6"/>
    <w:rsid w:val="00A456B4"/>
    <w:rsid w:val="00A50D4B"/>
    <w:rsid w:val="00A5157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6BB"/>
    <w:rsid w:val="00A66946"/>
    <w:rsid w:val="00A67626"/>
    <w:rsid w:val="00A67C90"/>
    <w:rsid w:val="00A67E76"/>
    <w:rsid w:val="00A70082"/>
    <w:rsid w:val="00A70508"/>
    <w:rsid w:val="00A708CA"/>
    <w:rsid w:val="00A70E13"/>
    <w:rsid w:val="00A71229"/>
    <w:rsid w:val="00A718A4"/>
    <w:rsid w:val="00A72CC3"/>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0DDF"/>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91B"/>
    <w:rsid w:val="00AD6B60"/>
    <w:rsid w:val="00AD6F4D"/>
    <w:rsid w:val="00AD7391"/>
    <w:rsid w:val="00AD7CB1"/>
    <w:rsid w:val="00AD7E6C"/>
    <w:rsid w:val="00AE0982"/>
    <w:rsid w:val="00AE11BB"/>
    <w:rsid w:val="00AE1223"/>
    <w:rsid w:val="00AE2EFE"/>
    <w:rsid w:val="00AE300A"/>
    <w:rsid w:val="00AE3A6A"/>
    <w:rsid w:val="00AE4B52"/>
    <w:rsid w:val="00AE5234"/>
    <w:rsid w:val="00AE552B"/>
    <w:rsid w:val="00AE6437"/>
    <w:rsid w:val="00AE68EB"/>
    <w:rsid w:val="00AE6AAA"/>
    <w:rsid w:val="00AE7708"/>
    <w:rsid w:val="00AF0BE9"/>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6245"/>
    <w:rsid w:val="00B268CD"/>
    <w:rsid w:val="00B26975"/>
    <w:rsid w:val="00B26F25"/>
    <w:rsid w:val="00B2796F"/>
    <w:rsid w:val="00B3011D"/>
    <w:rsid w:val="00B30989"/>
    <w:rsid w:val="00B33061"/>
    <w:rsid w:val="00B3390C"/>
    <w:rsid w:val="00B34890"/>
    <w:rsid w:val="00B35A26"/>
    <w:rsid w:val="00B3607E"/>
    <w:rsid w:val="00B366D0"/>
    <w:rsid w:val="00B368DE"/>
    <w:rsid w:val="00B36F02"/>
    <w:rsid w:val="00B40496"/>
    <w:rsid w:val="00B4133F"/>
    <w:rsid w:val="00B4163E"/>
    <w:rsid w:val="00B42519"/>
    <w:rsid w:val="00B4288F"/>
    <w:rsid w:val="00B43256"/>
    <w:rsid w:val="00B433BF"/>
    <w:rsid w:val="00B4350A"/>
    <w:rsid w:val="00B43EDC"/>
    <w:rsid w:val="00B442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0BE7"/>
    <w:rsid w:val="00B610B3"/>
    <w:rsid w:val="00B610FE"/>
    <w:rsid w:val="00B614F4"/>
    <w:rsid w:val="00B617DD"/>
    <w:rsid w:val="00B629A3"/>
    <w:rsid w:val="00B634F0"/>
    <w:rsid w:val="00B636C3"/>
    <w:rsid w:val="00B63881"/>
    <w:rsid w:val="00B65214"/>
    <w:rsid w:val="00B65BF8"/>
    <w:rsid w:val="00B66DAA"/>
    <w:rsid w:val="00B70046"/>
    <w:rsid w:val="00B710AF"/>
    <w:rsid w:val="00B71A5D"/>
    <w:rsid w:val="00B71C43"/>
    <w:rsid w:val="00B725F0"/>
    <w:rsid w:val="00B73721"/>
    <w:rsid w:val="00B74B71"/>
    <w:rsid w:val="00B74C9B"/>
    <w:rsid w:val="00B75007"/>
    <w:rsid w:val="00B76541"/>
    <w:rsid w:val="00B76709"/>
    <w:rsid w:val="00B76CBD"/>
    <w:rsid w:val="00B777C6"/>
    <w:rsid w:val="00B77A7A"/>
    <w:rsid w:val="00B809AE"/>
    <w:rsid w:val="00B81B14"/>
    <w:rsid w:val="00B82347"/>
    <w:rsid w:val="00B826FC"/>
    <w:rsid w:val="00B82C9A"/>
    <w:rsid w:val="00B84A38"/>
    <w:rsid w:val="00B865C9"/>
    <w:rsid w:val="00B867C1"/>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953"/>
    <w:rsid w:val="00BD1C85"/>
    <w:rsid w:val="00BD2877"/>
    <w:rsid w:val="00BD34F8"/>
    <w:rsid w:val="00BD4438"/>
    <w:rsid w:val="00BD4567"/>
    <w:rsid w:val="00BD47D3"/>
    <w:rsid w:val="00BD4A19"/>
    <w:rsid w:val="00BD69C0"/>
    <w:rsid w:val="00BD7BE7"/>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1843"/>
    <w:rsid w:val="00BF1A74"/>
    <w:rsid w:val="00BF24C8"/>
    <w:rsid w:val="00BF24EE"/>
    <w:rsid w:val="00BF3100"/>
    <w:rsid w:val="00BF395E"/>
    <w:rsid w:val="00BF3A34"/>
    <w:rsid w:val="00BF4562"/>
    <w:rsid w:val="00BF49A4"/>
    <w:rsid w:val="00BF4D99"/>
    <w:rsid w:val="00BF5AAD"/>
    <w:rsid w:val="00BF6B00"/>
    <w:rsid w:val="00C003C0"/>
    <w:rsid w:val="00C00E20"/>
    <w:rsid w:val="00C03E5F"/>
    <w:rsid w:val="00C03EF0"/>
    <w:rsid w:val="00C044BB"/>
    <w:rsid w:val="00C04ED1"/>
    <w:rsid w:val="00C05280"/>
    <w:rsid w:val="00C05C43"/>
    <w:rsid w:val="00C07A39"/>
    <w:rsid w:val="00C07F3A"/>
    <w:rsid w:val="00C10139"/>
    <w:rsid w:val="00C11361"/>
    <w:rsid w:val="00C11407"/>
    <w:rsid w:val="00C11785"/>
    <w:rsid w:val="00C11C3B"/>
    <w:rsid w:val="00C129ED"/>
    <w:rsid w:val="00C13241"/>
    <w:rsid w:val="00C13D62"/>
    <w:rsid w:val="00C153B0"/>
    <w:rsid w:val="00C1541C"/>
    <w:rsid w:val="00C15C2D"/>
    <w:rsid w:val="00C15DB0"/>
    <w:rsid w:val="00C1605A"/>
    <w:rsid w:val="00C1762B"/>
    <w:rsid w:val="00C20D1E"/>
    <w:rsid w:val="00C20EFB"/>
    <w:rsid w:val="00C224B1"/>
    <w:rsid w:val="00C23650"/>
    <w:rsid w:val="00C23DF5"/>
    <w:rsid w:val="00C23E06"/>
    <w:rsid w:val="00C2496A"/>
    <w:rsid w:val="00C251BC"/>
    <w:rsid w:val="00C252AF"/>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DF"/>
    <w:rsid w:val="00C435A1"/>
    <w:rsid w:val="00C45852"/>
    <w:rsid w:val="00C4746B"/>
    <w:rsid w:val="00C50FED"/>
    <w:rsid w:val="00C51488"/>
    <w:rsid w:val="00C519EF"/>
    <w:rsid w:val="00C521BA"/>
    <w:rsid w:val="00C52A1E"/>
    <w:rsid w:val="00C52B52"/>
    <w:rsid w:val="00C53501"/>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3872"/>
    <w:rsid w:val="00C74B3C"/>
    <w:rsid w:val="00C763FB"/>
    <w:rsid w:val="00C76E30"/>
    <w:rsid w:val="00C7710D"/>
    <w:rsid w:val="00C802D7"/>
    <w:rsid w:val="00C804A9"/>
    <w:rsid w:val="00C80B19"/>
    <w:rsid w:val="00C81848"/>
    <w:rsid w:val="00C82124"/>
    <w:rsid w:val="00C839BA"/>
    <w:rsid w:val="00C8471C"/>
    <w:rsid w:val="00C84B9A"/>
    <w:rsid w:val="00C853F4"/>
    <w:rsid w:val="00C85695"/>
    <w:rsid w:val="00C86E89"/>
    <w:rsid w:val="00C872A7"/>
    <w:rsid w:val="00C8762D"/>
    <w:rsid w:val="00C877F4"/>
    <w:rsid w:val="00C87A11"/>
    <w:rsid w:val="00C87E01"/>
    <w:rsid w:val="00C87F30"/>
    <w:rsid w:val="00C9295E"/>
    <w:rsid w:val="00C92C8C"/>
    <w:rsid w:val="00C92D8C"/>
    <w:rsid w:val="00C9359A"/>
    <w:rsid w:val="00C937A2"/>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1059"/>
    <w:rsid w:val="00CB1845"/>
    <w:rsid w:val="00CB1917"/>
    <w:rsid w:val="00CB2275"/>
    <w:rsid w:val="00CB2CE1"/>
    <w:rsid w:val="00CB2D62"/>
    <w:rsid w:val="00CB43BA"/>
    <w:rsid w:val="00CB4472"/>
    <w:rsid w:val="00CB4B8B"/>
    <w:rsid w:val="00CB4EE5"/>
    <w:rsid w:val="00CB55B1"/>
    <w:rsid w:val="00CB6128"/>
    <w:rsid w:val="00CB6D5D"/>
    <w:rsid w:val="00CB71B0"/>
    <w:rsid w:val="00CB7EB6"/>
    <w:rsid w:val="00CB7ED5"/>
    <w:rsid w:val="00CC0C14"/>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08CE"/>
    <w:rsid w:val="00CE0FF5"/>
    <w:rsid w:val="00CE1074"/>
    <w:rsid w:val="00CE1C82"/>
    <w:rsid w:val="00CE1EDF"/>
    <w:rsid w:val="00CE5258"/>
    <w:rsid w:val="00CE538D"/>
    <w:rsid w:val="00CE54DD"/>
    <w:rsid w:val="00CE6C84"/>
    <w:rsid w:val="00CE6D13"/>
    <w:rsid w:val="00CE702C"/>
    <w:rsid w:val="00CE75C6"/>
    <w:rsid w:val="00CF0714"/>
    <w:rsid w:val="00CF09B5"/>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E90"/>
    <w:rsid w:val="00D05EC5"/>
    <w:rsid w:val="00D06B3B"/>
    <w:rsid w:val="00D10B9C"/>
    <w:rsid w:val="00D1117E"/>
    <w:rsid w:val="00D1164E"/>
    <w:rsid w:val="00D11764"/>
    <w:rsid w:val="00D1214D"/>
    <w:rsid w:val="00D1232F"/>
    <w:rsid w:val="00D14307"/>
    <w:rsid w:val="00D157D9"/>
    <w:rsid w:val="00D17FB5"/>
    <w:rsid w:val="00D2013B"/>
    <w:rsid w:val="00D20C9A"/>
    <w:rsid w:val="00D218A8"/>
    <w:rsid w:val="00D21AF0"/>
    <w:rsid w:val="00D21EDA"/>
    <w:rsid w:val="00D22E34"/>
    <w:rsid w:val="00D25416"/>
    <w:rsid w:val="00D25ACE"/>
    <w:rsid w:val="00D26B55"/>
    <w:rsid w:val="00D26E74"/>
    <w:rsid w:val="00D3172A"/>
    <w:rsid w:val="00D317EC"/>
    <w:rsid w:val="00D32859"/>
    <w:rsid w:val="00D34E85"/>
    <w:rsid w:val="00D36178"/>
    <w:rsid w:val="00D3756F"/>
    <w:rsid w:val="00D37EA5"/>
    <w:rsid w:val="00D40C34"/>
    <w:rsid w:val="00D40CA8"/>
    <w:rsid w:val="00D4104F"/>
    <w:rsid w:val="00D41192"/>
    <w:rsid w:val="00D4119C"/>
    <w:rsid w:val="00D412DE"/>
    <w:rsid w:val="00D429D2"/>
    <w:rsid w:val="00D42E54"/>
    <w:rsid w:val="00D4344D"/>
    <w:rsid w:val="00D43ED2"/>
    <w:rsid w:val="00D44917"/>
    <w:rsid w:val="00D452A2"/>
    <w:rsid w:val="00D467F3"/>
    <w:rsid w:val="00D46E79"/>
    <w:rsid w:val="00D474E4"/>
    <w:rsid w:val="00D475A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AC1"/>
    <w:rsid w:val="00D67FA0"/>
    <w:rsid w:val="00D70C25"/>
    <w:rsid w:val="00D723DA"/>
    <w:rsid w:val="00D72682"/>
    <w:rsid w:val="00D7275F"/>
    <w:rsid w:val="00D737AE"/>
    <w:rsid w:val="00D8005D"/>
    <w:rsid w:val="00D806C5"/>
    <w:rsid w:val="00D80C1B"/>
    <w:rsid w:val="00D8171B"/>
    <w:rsid w:val="00D81913"/>
    <w:rsid w:val="00D845FC"/>
    <w:rsid w:val="00D84C1B"/>
    <w:rsid w:val="00D84D1B"/>
    <w:rsid w:val="00D85D18"/>
    <w:rsid w:val="00D85DC3"/>
    <w:rsid w:val="00D874A4"/>
    <w:rsid w:val="00D90345"/>
    <w:rsid w:val="00D908DB"/>
    <w:rsid w:val="00D93A8D"/>
    <w:rsid w:val="00D93C1B"/>
    <w:rsid w:val="00D95B21"/>
    <w:rsid w:val="00D95FD1"/>
    <w:rsid w:val="00D96DB3"/>
    <w:rsid w:val="00DA1594"/>
    <w:rsid w:val="00DA1DFA"/>
    <w:rsid w:val="00DA21F5"/>
    <w:rsid w:val="00DA2287"/>
    <w:rsid w:val="00DA29E6"/>
    <w:rsid w:val="00DA2AFF"/>
    <w:rsid w:val="00DA2E7B"/>
    <w:rsid w:val="00DA314D"/>
    <w:rsid w:val="00DA35B1"/>
    <w:rsid w:val="00DA3A42"/>
    <w:rsid w:val="00DA4814"/>
    <w:rsid w:val="00DA5805"/>
    <w:rsid w:val="00DA620E"/>
    <w:rsid w:val="00DA66BA"/>
    <w:rsid w:val="00DA6875"/>
    <w:rsid w:val="00DA6A7E"/>
    <w:rsid w:val="00DA7567"/>
    <w:rsid w:val="00DA7648"/>
    <w:rsid w:val="00DA7A65"/>
    <w:rsid w:val="00DB080D"/>
    <w:rsid w:val="00DB1756"/>
    <w:rsid w:val="00DB17CE"/>
    <w:rsid w:val="00DB2CDE"/>
    <w:rsid w:val="00DB2D9A"/>
    <w:rsid w:val="00DB4125"/>
    <w:rsid w:val="00DB43C3"/>
    <w:rsid w:val="00DB5111"/>
    <w:rsid w:val="00DB5B99"/>
    <w:rsid w:val="00DB6589"/>
    <w:rsid w:val="00DB72BE"/>
    <w:rsid w:val="00DB73B0"/>
    <w:rsid w:val="00DB7C07"/>
    <w:rsid w:val="00DC147E"/>
    <w:rsid w:val="00DC1633"/>
    <w:rsid w:val="00DC1907"/>
    <w:rsid w:val="00DC1D24"/>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F6B"/>
    <w:rsid w:val="00DD3FFC"/>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666B"/>
    <w:rsid w:val="00DF67BC"/>
    <w:rsid w:val="00DF7201"/>
    <w:rsid w:val="00DF7331"/>
    <w:rsid w:val="00DF75F4"/>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6A3D"/>
    <w:rsid w:val="00E16E04"/>
    <w:rsid w:val="00E174C2"/>
    <w:rsid w:val="00E2067D"/>
    <w:rsid w:val="00E20D56"/>
    <w:rsid w:val="00E22DFF"/>
    <w:rsid w:val="00E22F31"/>
    <w:rsid w:val="00E22FB6"/>
    <w:rsid w:val="00E23D07"/>
    <w:rsid w:val="00E24040"/>
    <w:rsid w:val="00E2563E"/>
    <w:rsid w:val="00E2598F"/>
    <w:rsid w:val="00E25B22"/>
    <w:rsid w:val="00E25BF0"/>
    <w:rsid w:val="00E26004"/>
    <w:rsid w:val="00E262C5"/>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6B5"/>
    <w:rsid w:val="00E46ACC"/>
    <w:rsid w:val="00E46FC8"/>
    <w:rsid w:val="00E476A4"/>
    <w:rsid w:val="00E51104"/>
    <w:rsid w:val="00E51780"/>
    <w:rsid w:val="00E51A47"/>
    <w:rsid w:val="00E522AA"/>
    <w:rsid w:val="00E5305B"/>
    <w:rsid w:val="00E53D92"/>
    <w:rsid w:val="00E547AF"/>
    <w:rsid w:val="00E54C06"/>
    <w:rsid w:val="00E5523A"/>
    <w:rsid w:val="00E5534F"/>
    <w:rsid w:val="00E55C86"/>
    <w:rsid w:val="00E569CF"/>
    <w:rsid w:val="00E5715C"/>
    <w:rsid w:val="00E5763C"/>
    <w:rsid w:val="00E60A1C"/>
    <w:rsid w:val="00E614B2"/>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C58"/>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4A87"/>
    <w:rsid w:val="00EB5A8D"/>
    <w:rsid w:val="00EB6A55"/>
    <w:rsid w:val="00EB6F4E"/>
    <w:rsid w:val="00EB721D"/>
    <w:rsid w:val="00EB7253"/>
    <w:rsid w:val="00EB7810"/>
    <w:rsid w:val="00EB7F41"/>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5C0"/>
    <w:rsid w:val="00EF4CC0"/>
    <w:rsid w:val="00EF51BA"/>
    <w:rsid w:val="00EF55E4"/>
    <w:rsid w:val="00EF661D"/>
    <w:rsid w:val="00EF7B15"/>
    <w:rsid w:val="00F02368"/>
    <w:rsid w:val="00F0256B"/>
    <w:rsid w:val="00F02626"/>
    <w:rsid w:val="00F02756"/>
    <w:rsid w:val="00F0289B"/>
    <w:rsid w:val="00F03144"/>
    <w:rsid w:val="00F04022"/>
    <w:rsid w:val="00F055AC"/>
    <w:rsid w:val="00F05917"/>
    <w:rsid w:val="00F05D73"/>
    <w:rsid w:val="00F06CC6"/>
    <w:rsid w:val="00F06E48"/>
    <w:rsid w:val="00F070DB"/>
    <w:rsid w:val="00F07B8A"/>
    <w:rsid w:val="00F07C6B"/>
    <w:rsid w:val="00F07F3D"/>
    <w:rsid w:val="00F1064C"/>
    <w:rsid w:val="00F11D1E"/>
    <w:rsid w:val="00F11DCF"/>
    <w:rsid w:val="00F12823"/>
    <w:rsid w:val="00F13B8A"/>
    <w:rsid w:val="00F15507"/>
    <w:rsid w:val="00F17D98"/>
    <w:rsid w:val="00F17E97"/>
    <w:rsid w:val="00F20E6A"/>
    <w:rsid w:val="00F21584"/>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74C2"/>
    <w:rsid w:val="00F419B5"/>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3A9"/>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86E7C"/>
    <w:rsid w:val="00F9022B"/>
    <w:rsid w:val="00F9082C"/>
    <w:rsid w:val="00F91558"/>
    <w:rsid w:val="00F91786"/>
    <w:rsid w:val="00F922AB"/>
    <w:rsid w:val="00F92BD8"/>
    <w:rsid w:val="00F92C3A"/>
    <w:rsid w:val="00F92F20"/>
    <w:rsid w:val="00F94178"/>
    <w:rsid w:val="00F94D05"/>
    <w:rsid w:val="00F94D9F"/>
    <w:rsid w:val="00F95070"/>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6259"/>
    <w:rsid w:val="00FA79A6"/>
    <w:rsid w:val="00FA7D1B"/>
    <w:rsid w:val="00FA7F0D"/>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7F5"/>
    <w:rsid w:val="00FF1005"/>
    <w:rsid w:val="00FF29AA"/>
    <w:rsid w:val="00FF3208"/>
    <w:rsid w:val="00FF4684"/>
    <w:rsid w:val="00FF46A3"/>
    <w:rsid w:val="00FF62D1"/>
    <w:rsid w:val="00FF7F5E"/>
    <w:rsid w:val="758328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BF0D15"/>
  <w15:chartTrackingRefBased/>
  <w15:docId w15:val="{c9dd8ab4-dce6-44aa-a1b3-05198b6602a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2F50F1"/>
    <w:rPr>
      <w:rFonts w:ascii="Times New Roman" w:hAnsi="Times New Roman" w:eastAsiaTheme="minorHAnsi"/>
      <w:sz w:val="24"/>
      <w:szCs w:val="24"/>
      <w:lang w:val="en-US" w:eastAsia="zh-CN"/>
    </w:rPr>
  </w:style>
  <w:style w:type="paragraph" w:styleId="Heading1">
    <w:name w:val="heading 1"/>
    <w:aliases w:val="H1,h1,Heading 1 3GPP"/>
    <w:next w:val="Normal"/>
    <w:qFormat/>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color="auto" w:sz="0" w:space="0"/>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rsid w:val="002F50F1"/>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2F50F1"/>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styleId="ZT" w:customStyle="1">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ZH" w:customStyle="1">
    <w:name w:val="ZH"/>
    <w:pPr>
      <w:framePr w:wrap="notBeside" w:hAnchor="margin" w:vAnchor="page" w:xAlign="center" w:y="6805"/>
      <w:widowControl w:val="0"/>
      <w:overflowPunct w:val="0"/>
      <w:autoSpaceDE w:val="0"/>
      <w:autoSpaceDN w:val="0"/>
      <w:adjustRightInd w:val="0"/>
      <w:textAlignment w:val="baseline"/>
    </w:pPr>
    <w:rPr>
      <w:rFonts w:ascii="Arial" w:hAnsi="Arial"/>
      <w:noProof/>
      <w:lang w:val="en-US"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AL" w:customStyle="1">
    <w:name w:val="TAL"/>
    <w:basedOn w:val="Normal"/>
    <w:link w:val="TALCar"/>
    <w:pPr>
      <w:keepNext/>
      <w:keepLines/>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pPr>
      <w:keepNext/>
      <w:keepLines/>
      <w:spacing w:before="60"/>
      <w:jc w:val="center"/>
    </w:pPr>
    <w:rPr>
      <w:rFonts w:ascii="Arial" w:hAnsi="Arial"/>
      <w:b/>
    </w:rPr>
  </w:style>
  <w:style w:type="paragraph" w:styleId="NO" w:customStyle="1">
    <w:name w:val="NO"/>
    <w:basedOn w:val="Normal"/>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style>
  <w:style w:type="paragraph" w:styleId="LD" w:customStyle="1">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styleId="NW" w:customStyle="1">
    <w:name w:val="NW"/>
    <w:basedOn w:val="NO"/>
  </w:style>
  <w:style w:type="paragraph" w:styleId="EW" w:customStyle="1">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rPr>
      <w:noProof/>
    </w:rPr>
  </w:style>
  <w:style w:type="paragraph" w:styleId="NF" w:customStyle="1">
    <w:name w:val="NF"/>
    <w:basedOn w:val="NO"/>
    <w:pPr>
      <w:keepNext/>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US" w:eastAsia="en-US"/>
    </w:rPr>
  </w:style>
  <w:style w:type="paragraph" w:styleId="ZB" w:customStyle="1">
    <w:name w:val="ZB"/>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US" w:eastAsia="en-US"/>
    </w:rPr>
  </w:style>
  <w:style w:type="paragraph" w:styleId="ZD" w:customStyle="1">
    <w:name w:val="ZD"/>
    <w:pPr>
      <w:framePr w:wrap="notBeside" w:hAnchor="margin" w:vAnchor="page" w:y="15764"/>
      <w:widowControl w:val="0"/>
      <w:overflowPunct w:val="0"/>
      <w:autoSpaceDE w:val="0"/>
      <w:autoSpaceDN w:val="0"/>
      <w:adjustRightInd w:val="0"/>
      <w:textAlignment w:val="baseline"/>
    </w:pPr>
    <w:rPr>
      <w:rFonts w:ascii="Arial" w:hAnsi="Arial"/>
      <w:noProof/>
      <w:sz w:val="32"/>
      <w:lang w:val="en-US" w:eastAsia="en-US"/>
    </w:rPr>
  </w:style>
  <w:style w:type="paragraph" w:styleId="ZU" w:customStyle="1">
    <w:name w:val="ZU"/>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US"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link w:val="FooterChar"/>
    <w:uiPriority w:val="99"/>
    <w:pPr>
      <w:jc w:val="center"/>
    </w:pPr>
    <w:rPr>
      <w:i/>
      <w:lang w:val="x-none" w:eastAsia="x-none"/>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eastAsia="MS Mincho"/>
      <w:lang w:eastAsia="en-US"/>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styleId="00BodyText" w:customStyle="1">
    <w:name w:val="00 BodyText"/>
    <w:basedOn w:val="Normal"/>
    <w:pPr>
      <w:spacing w:after="220"/>
    </w:pPr>
    <w:rPr>
      <w:rFonts w:ascii="Arial" w:hAnsi="Arial"/>
      <w:sz w:val="22"/>
    </w:rPr>
  </w:style>
  <w:style w:type="paragraph" w:styleId="11BodyText" w:customStyle="1">
    <w:name w:val="11 BodyText"/>
    <w:basedOn w:val="Normal"/>
    <w:pPr>
      <w:spacing w:after="220"/>
      <w:ind w:left="1298"/>
    </w:pPr>
    <w:rPr>
      <w:rFonts w:ascii="Arial" w:hAnsi="Arial"/>
      <w:sz w:val="22"/>
    </w:rPr>
  </w:style>
  <w:style w:type="paragraph" w:styleId="B6" w:customStyle="1">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hAnsi="Arial" w:eastAsia="SimHei" w:cs="Arial"/>
    </w:rPr>
  </w:style>
  <w:style w:type="paragraph" w:styleId="a" w:customStyle="1">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styleId="BodyTextChar" w:customStyle="1">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character" w:styleId="FooterChar" w:customStyle="1">
    <w:name w:val="Footer Char"/>
    <w:link w:val="Footer"/>
    <w:uiPriority w:val="99"/>
    <w:rsid w:val="00445DCF"/>
    <w:rPr>
      <w:rFonts w:ascii="Arial" w:hAnsi="Arial"/>
      <w:b/>
      <w:i/>
      <w:noProof/>
      <w:sz w:val="18"/>
    </w:rPr>
  </w:style>
  <w:style w:type="character" w:styleId="CaptionChar" w:customStyle="1">
    <w:name w:val="Caption Char"/>
    <w:aliases w:val="cap Char3,cap Char Char2,Caption Char1 Char Char1,cap Char Char1 Char1,Caption Char Char1 Char Char1,cap Char2 Char1"/>
    <w:link w:val="Caption"/>
    <w:rsid w:val="0063447B"/>
    <w:rPr>
      <w:rFonts w:ascii="Arial" w:hAnsi="Arial" w:eastAsia="SimHei" w:cs="Arial"/>
    </w:rPr>
  </w:style>
  <w:style w:type="character" w:styleId="CaptionChar1" w:customStyle="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styleId="CharCharChar" w:customStyle="1">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TALCar" w:customStyle="1">
    <w:name w:val="TAL Car"/>
    <w:link w:val="TAL"/>
    <w:rsid w:val="006B0AE4"/>
    <w:rPr>
      <w:rFonts w:ascii="Arial" w:hAnsi="Arial"/>
      <w:sz w:val="18"/>
      <w:lang w:val="en-US" w:eastAsia="en-US"/>
    </w:rPr>
  </w:style>
  <w:style w:type="paragraph" w:styleId="ListParagraph">
    <w:name w:val="List Paragraph"/>
    <w:aliases w:val="- Bullets,목록 단락,リスト段落,列出段落,Lista1,?? ??,?????,????"/>
    <w:basedOn w:val="Normal"/>
    <w:link w:val="ListParagraphChar"/>
    <w:uiPriority w:val="34"/>
    <w:qFormat/>
    <w:rsid w:val="00C04ED1"/>
    <w:pPr>
      <w:ind w:left="840" w:leftChars="400" w:hanging="720"/>
    </w:pPr>
    <w:rPr>
      <w:rFonts w:ascii="Times" w:hAnsi="Times" w:eastAsia="Batang"/>
      <w:lang w:val="en-GB" w:eastAsia="x-none"/>
    </w:rPr>
  </w:style>
  <w:style w:type="character" w:styleId="ListParagraphChar" w:customStyle="1">
    <w:name w:val="List Paragraph Char"/>
    <w:aliases w:val="- Bullets Char,목록 단락 Char,リスト段落 Char,列出段落 Char,Lista1 Char,?? ?? Char,????? Char,???? Char"/>
    <w:link w:val="ListParagraph"/>
    <w:uiPriority w:val="34"/>
    <w:qFormat/>
    <w:rsid w:val="00C04ED1"/>
    <w:rPr>
      <w:rFonts w:ascii="Times" w:hAnsi="Times" w:eastAsia="Batang"/>
      <w:szCs w:val="24"/>
      <w:lang w:eastAsia="x-none"/>
    </w:rPr>
  </w:style>
  <w:style w:type="character" w:styleId="PlaceholderText">
    <w:name w:val="Placeholder Text"/>
    <w:basedOn w:val="DefaultParagraphFont"/>
    <w:uiPriority w:val="99"/>
    <w:semiHidden/>
    <w:rsid w:val="002E1D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5.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4.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3.xml" Id="rId11" /><Relationship Type="http://schemas.openxmlformats.org/officeDocument/2006/relationships/webSettings" Target="webSettings.xml" Id="rId5" /><Relationship Type="http://schemas.openxmlformats.org/officeDocument/2006/relationships/customXml" Target="../customXml/item2.xml" Id="rId10" /><Relationship Type="http://schemas.openxmlformats.org/officeDocument/2006/relationships/settings" Target="settings.xml" Id="rId4" /><Relationship Type="http://schemas.openxmlformats.org/officeDocument/2006/relationships/theme" Target="theme/theme1.xml" Id="rId9" /><Relationship Type="http://schemas.openxmlformats.org/officeDocument/2006/relationships/customXml" Target="../customXml/item6.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3F49CA7942C5945BD9B8C4DABCA0A68" ma:contentTypeVersion="22" ma:contentTypeDescription="Create a new document." ma:contentTypeScope="" ma:versionID="019bd6446edb52004179622bcda11b1a">
  <xsd:schema xmlns:xsd="http://www.w3.org/2001/XMLSchema" xmlns:xs="http://www.w3.org/2001/XMLSchema" xmlns:p="http://schemas.microsoft.com/office/2006/metadata/properties" xmlns:ns2="71c5aaf6-e6ce-465b-b873-5148d2a4c105" xmlns:ns3="3b34c8f0-1ef5-4d1e-bb66-517ce7fe7356" xmlns:ns4="a0673f61-d2c3-48e4-8fae-643210338acb" xmlns:ns5="http://schemas.microsoft.com/sharepoint/v4" targetNamespace="http://schemas.microsoft.com/office/2006/metadata/properties" ma:root="true" ma:fieldsID="690e9e21e1751c7195165dc36ce2e739" ns2:_="" ns3:_="" ns4:_="" ns5:_="">
    <xsd:import namespace="71c5aaf6-e6ce-465b-b873-5148d2a4c105"/>
    <xsd:import namespace="3b34c8f0-1ef5-4d1e-bb66-517ce7fe7356"/>
    <xsd:import namespace="a0673f61-d2c3-48e4-8fae-643210338ac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4:MediaServiceMetadata" minOccurs="0"/>
                <xsd:element ref="ns4:MediaServiceFastMetadata" minOccurs="0"/>
                <xsd:element ref="ns3:SharedWithUser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internalName="SharedWithDetails" ma:readOnly="true">
      <xsd:simpleType>
        <xsd:restriction base="dms:Note">
          <xsd:maxLength value="255"/>
        </xsd:restrictio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673f61-d2c3-48e4-8fae-643210338ac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5AIRPNAIUNRU-4072616-503</_dlc_DocId>
    <_dlc_DocIdUrl xmlns="71c5aaf6-e6ce-465b-b873-5148d2a4c105">
      <Url>https://nokia.sharepoint.com/sites/c5g/projects/VE2E/_layouts/15/DocIdRedir.aspx?ID=5AIRPNAIUNRU-4072616-503</Url>
      <Description>5AIRPNAIUNRU-4072616-503</Description>
    </_dlc_DocIdUrl>
  </documentManagement>
</p:properties>
</file>

<file path=customXml/itemProps1.xml><?xml version="1.0" encoding="utf-8"?>
<ds:datastoreItem xmlns:ds="http://schemas.openxmlformats.org/officeDocument/2006/customXml" ds:itemID="{9D48EB2E-186A-44A5-9F07-54AA1ECDF1A9}">
  <ds:schemaRefs>
    <ds:schemaRef ds:uri="http://schemas.openxmlformats.org/officeDocument/2006/bibliography"/>
  </ds:schemaRefs>
</ds:datastoreItem>
</file>

<file path=customXml/itemProps2.xml><?xml version="1.0" encoding="utf-8"?>
<ds:datastoreItem xmlns:ds="http://schemas.openxmlformats.org/officeDocument/2006/customXml" ds:itemID="{B2538587-E98E-4B6A-939B-074ECEE92518}"/>
</file>

<file path=customXml/itemProps3.xml><?xml version="1.0" encoding="utf-8"?>
<ds:datastoreItem xmlns:ds="http://schemas.openxmlformats.org/officeDocument/2006/customXml" ds:itemID="{9424AF48-9368-40AA-B8B3-E8A617D68EFD}"/>
</file>

<file path=customXml/itemProps4.xml><?xml version="1.0" encoding="utf-8"?>
<ds:datastoreItem xmlns:ds="http://schemas.openxmlformats.org/officeDocument/2006/customXml" ds:itemID="{E45D5663-A437-401C-BD94-901BB83EC0EF}"/>
</file>

<file path=customXml/itemProps5.xml><?xml version="1.0" encoding="utf-8"?>
<ds:datastoreItem xmlns:ds="http://schemas.openxmlformats.org/officeDocument/2006/customXml" ds:itemID="{037479B4-530C-47EC-AB9E-21E42BC68E40}"/>
</file>

<file path=customXml/itemProps6.xml><?xml version="1.0" encoding="utf-8"?>
<ds:datastoreItem xmlns:ds="http://schemas.openxmlformats.org/officeDocument/2006/customXml" ds:itemID="{42F821BE-E96D-47B1-BFB4-30ECDD867FA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Lindholm, Jari (Nokia - FI/Espoo)</lastModifiedBy>
  <revision>2</revision>
  <dcterms:created xsi:type="dcterms:W3CDTF">2018-09-28T12:31:00.0000000Z</dcterms:created>
  <dcterms:modified xsi:type="dcterms:W3CDTF">2018-09-29T04:41:40.2719663Z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0x01010033F49CA7942C5945BD9B8C4DABCA0A68</vt:lpwstr>
  </property>
  <property fmtid="{D5CDD505-2E9C-101B-9397-08002B2CF9AE}" pid="3" name="_dlc_DocIdItemGuid">
    <vt:lpwstr>1a9136ce-0dee-4d5f-bd26-cf483681083b</vt:lpwstr>
  </property>
</Properties>
</file>