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590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 xml:space="preserve">3GPP TSG RAN WG1 Meeting </w:t>
      </w:r>
      <w:r w:rsidR="003F31E2">
        <w:rPr>
          <w:rFonts w:hint="eastAsia"/>
          <w:b/>
          <w:noProof/>
          <w:sz w:val="24"/>
          <w:lang w:eastAsia="zh-CN"/>
        </w:rPr>
        <w:t>#</w:t>
      </w:r>
      <w:r w:rsidR="00127973">
        <w:rPr>
          <w:b/>
          <w:noProof/>
          <w:sz w:val="24"/>
          <w:lang w:eastAsia="zh-CN"/>
        </w:rPr>
        <w:t>90bis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9430D" w:rsidRPr="00C86050">
        <w:rPr>
          <w:b/>
          <w:i/>
          <w:noProof/>
          <w:sz w:val="28"/>
        </w:rPr>
        <w:t>17</w:t>
      </w:r>
      <w:r w:rsidR="00C9430D" w:rsidRPr="00815974">
        <w:rPr>
          <w:b/>
          <w:i/>
          <w:noProof/>
          <w:sz w:val="28"/>
        </w:rPr>
        <w:t>1</w:t>
      </w:r>
      <w:r w:rsidR="008C3A71">
        <w:rPr>
          <w:b/>
          <w:i/>
          <w:noProof/>
          <w:sz w:val="28"/>
          <w:lang w:eastAsia="zh-CN"/>
        </w:rPr>
        <w:t>90</w:t>
      </w:r>
      <w:r w:rsidR="00162419">
        <w:rPr>
          <w:b/>
          <w:i/>
          <w:noProof/>
          <w:sz w:val="28"/>
          <w:lang w:eastAsia="zh-CN"/>
        </w:rPr>
        <w:t>87</w:t>
      </w:r>
    </w:p>
    <w:p w:rsidR="001E41F3" w:rsidRPr="00E21A0B" w:rsidRDefault="003F6AF7" w:rsidP="005E2C44">
      <w:pPr>
        <w:pStyle w:val="CRCoverPage"/>
        <w:outlineLvl w:val="0"/>
        <w:rPr>
          <w:b/>
          <w:strike/>
          <w:noProof/>
          <w:sz w:val="24"/>
        </w:rPr>
      </w:pPr>
      <w:r w:rsidRPr="004E14A6">
        <w:rPr>
          <w:b/>
          <w:bCs/>
          <w:noProof/>
          <w:sz w:val="24"/>
        </w:rPr>
        <w:t xml:space="preserve">Prague, </w:t>
      </w:r>
      <w:r w:rsidR="002E3DCA" w:rsidRPr="002E3DCA">
        <w:rPr>
          <w:b/>
          <w:bCs/>
          <w:noProof/>
          <w:sz w:val="24"/>
        </w:rPr>
        <w:t>Czechia</w:t>
      </w:r>
      <w:r w:rsidRPr="004E14A6">
        <w:rPr>
          <w:b/>
          <w:bCs/>
          <w:noProof/>
          <w:sz w:val="24"/>
        </w:rPr>
        <w:t xml:space="preserve">, </w:t>
      </w:r>
      <w:r>
        <w:rPr>
          <w:rFonts w:hint="eastAsia"/>
          <w:b/>
          <w:bCs/>
          <w:noProof/>
          <w:sz w:val="24"/>
          <w:lang w:eastAsia="zh-CN"/>
        </w:rPr>
        <w:t>9th</w:t>
      </w:r>
      <w:r w:rsidRPr="004E14A6">
        <w:rPr>
          <w:b/>
          <w:bCs/>
          <w:noProof/>
          <w:sz w:val="24"/>
        </w:rPr>
        <w:t xml:space="preserve"> – </w:t>
      </w:r>
      <w:r>
        <w:rPr>
          <w:rFonts w:hint="eastAsia"/>
          <w:b/>
          <w:bCs/>
          <w:noProof/>
          <w:sz w:val="24"/>
          <w:lang w:eastAsia="zh-CN"/>
        </w:rPr>
        <w:t>13th</w:t>
      </w:r>
      <w:r w:rsidRPr="004E14A6">
        <w:rPr>
          <w:rFonts w:hint="eastAsia"/>
          <w:b/>
          <w:bCs/>
          <w:noProof/>
          <w:sz w:val="24"/>
        </w:rPr>
        <w:t xml:space="preserve">, </w:t>
      </w:r>
      <w:r w:rsidRPr="004E14A6">
        <w:rPr>
          <w:b/>
          <w:bCs/>
          <w:noProof/>
          <w:sz w:val="24"/>
        </w:rPr>
        <w:t>October 201</w:t>
      </w:r>
      <w:r w:rsidRPr="004E14A6">
        <w:rPr>
          <w:rFonts w:hint="eastAsia"/>
          <w:b/>
          <w:bCs/>
          <w:noProof/>
          <w:sz w:val="24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7916E4" w:rsidP="00791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DRAFT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F7B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0034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624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3714F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12.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765328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</w:t>
            </w:r>
            <w:r w:rsidR="00765328">
              <w:rPr>
                <w:rFonts w:hint="eastAsia"/>
                <w:noProof/>
                <w:lang w:eastAsia="zh-CN"/>
              </w:rPr>
              <w:t>InH</w:t>
            </w:r>
            <w:r w:rsidRPr="005514CA">
              <w:rPr>
                <w:noProof/>
                <w:lang w:eastAsia="zh-CN"/>
              </w:rPr>
              <w:t xml:space="preserve"> channel model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7916E4">
              <w:rPr>
                <w:rFonts w:hint="eastAsia"/>
                <w:noProof/>
                <w:lang w:eastAsia="zh-CN"/>
              </w:rPr>
              <w:t>, CATR, Huawei,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576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815974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D60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D60F35">
              <w:rPr>
                <w:rFonts w:hint="eastAsia"/>
                <w:noProof/>
                <w:lang w:eastAsia="zh-CN"/>
              </w:rPr>
              <w:t>10</w:t>
            </w:r>
            <w:r w:rsidR="00815974">
              <w:rPr>
                <w:noProof/>
              </w:rPr>
              <w:t>-</w:t>
            </w:r>
            <w:r w:rsidR="00D60F35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162419">
              <w:rPr>
                <w:noProof/>
              </w:rPr>
              <w:t>2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75D" w:rsidRDefault="00BB075D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TR36.873 has an error in 3D-InH channel model specification.</w:t>
            </w:r>
          </w:p>
          <w:p w:rsidR="003714F7" w:rsidRPr="00373B18" w:rsidRDefault="00775E70" w:rsidP="00C25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B075D">
              <w:rPr>
                <w:rFonts w:hint="eastAsia"/>
                <w:noProof/>
                <w:lang w:eastAsia="zh-CN"/>
              </w:rPr>
              <w:t xml:space="preserve">Table 7.2-1: Pathloss model in </w:t>
            </w:r>
            <w:r w:rsidR="008D4A77">
              <w:rPr>
                <w:rFonts w:hint="eastAsia"/>
                <w:noProof/>
                <w:lang w:eastAsia="zh-CN"/>
              </w:rPr>
              <w:t xml:space="preserve">LOS state of </w:t>
            </w:r>
            <w:r w:rsidR="00BB075D">
              <w:rPr>
                <w:rFonts w:hint="eastAsia"/>
                <w:noProof/>
                <w:lang w:eastAsia="zh-CN"/>
              </w:rPr>
              <w:t xml:space="preserve">3D-InH, the working distance range can not satisfy the </w:t>
            </w:r>
            <w:r>
              <w:rPr>
                <w:rFonts w:hint="eastAsia"/>
                <w:noProof/>
                <w:lang w:eastAsia="zh-CN"/>
              </w:rPr>
              <w:t xml:space="preserve">topology distance to calculate interference in </w:t>
            </w:r>
            <w:r w:rsidR="006D139B">
              <w:rPr>
                <w:rFonts w:hint="eastAsia"/>
                <w:noProof/>
                <w:lang w:eastAsia="zh-CN"/>
              </w:rPr>
              <w:t>the indoor hotspot.</w:t>
            </w:r>
            <w:r w:rsidR="00BB075D">
              <w:rPr>
                <w:rFonts w:hint="eastAsia"/>
                <w:noProof/>
                <w:lang w:eastAsia="zh-CN"/>
              </w:rPr>
              <w:t xml:space="preserve"> </w:t>
            </w:r>
            <w:r w:rsidR="006D139B">
              <w:rPr>
                <w:rFonts w:hint="eastAsia"/>
                <w:noProof/>
                <w:lang w:eastAsia="zh-CN"/>
              </w:rPr>
              <w:t>E</w:t>
            </w:r>
            <w:r w:rsidR="00BB075D">
              <w:rPr>
                <w:rFonts w:hint="eastAsia"/>
                <w:noProof/>
                <w:lang w:eastAsia="zh-CN"/>
              </w:rPr>
              <w:t>specially for 12TRP</w:t>
            </w:r>
            <w:r w:rsidR="008D4A77">
              <w:rPr>
                <w:rFonts w:hint="eastAsia"/>
                <w:noProof/>
                <w:lang w:eastAsia="zh-CN"/>
              </w:rPr>
              <w:t>s</w:t>
            </w:r>
            <w:r w:rsidR="00BB075D">
              <w:rPr>
                <w:rFonts w:hint="eastAsia"/>
                <w:noProof/>
                <w:lang w:eastAsia="zh-CN"/>
              </w:rPr>
              <w:t xml:space="preserve"> in the network layout</w:t>
            </w:r>
            <w:r w:rsidR="006D139B">
              <w:rPr>
                <w:rFonts w:hint="eastAsia"/>
                <w:noProof/>
                <w:lang w:eastAsia="zh-CN"/>
              </w:rPr>
              <w:t xml:space="preserve">, </w:t>
            </w:r>
            <w:r w:rsidR="006D139B">
              <w:rPr>
                <w:noProof/>
                <w:lang w:eastAsia="zh-CN"/>
              </w:rPr>
              <w:t>the</w:t>
            </w:r>
            <w:r w:rsidR="006D139B">
              <w:rPr>
                <w:rFonts w:hint="eastAsia"/>
                <w:noProof/>
                <w:lang w:eastAsia="zh-CN"/>
              </w:rPr>
              <w:t xml:space="preserve"> distance between UE and the farmost TRP is larger than 100m</w:t>
            </w:r>
            <w:r w:rsidR="00BB075D">
              <w:rPr>
                <w:rFonts w:hint="eastAsia"/>
                <w:noProof/>
                <w:lang w:eastAsia="zh-CN"/>
              </w:rPr>
              <w:t>.</w:t>
            </w:r>
            <w:r w:rsidR="008D4A7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4F7" w:rsidRPr="00373B18" w:rsidRDefault="008D4A77" w:rsidP="00C25B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2D</w:t>
            </w:r>
            <w:r>
              <w:rPr>
                <w:rFonts w:hint="eastAsia"/>
                <w:noProof/>
                <w:lang w:eastAsia="zh-CN"/>
              </w:rPr>
              <w:t xml:space="preserve"> from 100m to 150m for the LOS state of 3D-InH</w:t>
            </w:r>
            <w:r w:rsidR="00DA6059">
              <w:rPr>
                <w:rFonts w:hint="eastAsia"/>
                <w:noProof/>
                <w:lang w:eastAsia="zh-CN"/>
              </w:rPr>
              <w:t xml:space="preserve"> in Table 7.2-1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</w:t>
            </w:r>
            <w:r w:rsidR="00BB075D">
              <w:rPr>
                <w:rFonts w:hint="eastAsia"/>
                <w:noProof/>
                <w:lang w:eastAsia="zh-CN"/>
              </w:rPr>
              <w:t>InH</w:t>
            </w:r>
            <w:r w:rsidR="00775E70">
              <w:rPr>
                <w:rFonts w:hint="eastAsia"/>
                <w:noProof/>
                <w:lang w:eastAsia="zh-CN"/>
              </w:rPr>
              <w:t xml:space="preserve"> when the working distance is larger than 100m</w:t>
            </w:r>
            <w:r w:rsidR="005514CA">
              <w:rPr>
                <w:noProof/>
              </w:rPr>
              <w:t>.</w:t>
            </w:r>
            <w:r w:rsidR="003714F7">
              <w:rPr>
                <w:rFonts w:hint="eastAsia"/>
                <w:noProof/>
                <w:lang w:eastAsia="zh-CN"/>
              </w:rPr>
              <w:t xml:space="preserve"> UE distribution cannot cover the case when UE is located under a TRP.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BB075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9A6C86">
              <w:rPr>
                <w:noProof/>
                <w:lang w:eastAsia="zh-CN"/>
              </w:rPr>
              <w:t>2.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5028" w:rsidRDefault="00B15028" w:rsidP="00C95E0B">
      <w:pPr>
        <w:sectPr w:rsidR="00B150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E21A0B" w:rsidRDefault="00E21A0B" w:rsidP="00E21A0B">
      <w:pPr>
        <w:pStyle w:val="TH"/>
      </w:pPr>
      <w:r w:rsidRPr="00991224">
        <w:lastRenderedPageBreak/>
        <w:t>Table 7.2-1: Pathloss models</w:t>
      </w: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"/>
        <w:gridCol w:w="615"/>
        <w:gridCol w:w="5748"/>
        <w:gridCol w:w="935"/>
        <w:gridCol w:w="2358"/>
      </w:tblGrid>
      <w:tr w:rsidR="00E21A0B" w:rsidRPr="000C379E" w:rsidTr="002E3DCA">
        <w:trPr>
          <w:cantSplit/>
          <w:trHeight w:val="1566"/>
          <w:jc w:val="center"/>
        </w:trPr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Scenario</w:t>
            </w:r>
          </w:p>
        </w:tc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LOS/NLOS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Pathloss [dB],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in GHz and distance is in meters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Shadow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fading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>std [dB]</w:t>
            </w:r>
            <w:r w:rsidRPr="000C379E">
              <w:rPr>
                <w:vertAlign w:val="superscript"/>
              </w:rPr>
              <w:t>7)</w:t>
            </w:r>
          </w:p>
        </w:tc>
        <w:tc>
          <w:tcPr>
            <w:tcW w:w="2358" w:type="dxa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Applicability range,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antenna height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default values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3D-UMi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L"/>
              <w:ind w:left="113" w:right="113"/>
              <w:jc w:val="center"/>
              <w:rPr>
                <w:rFonts w:cs="Arial"/>
                <w:b/>
                <w:i/>
                <w:iCs/>
                <w:szCs w:val="18"/>
                <w:lang w:val="fr-FR"/>
              </w:rPr>
            </w:pPr>
            <w:r w:rsidRPr="00C0172C">
              <w:rPr>
                <w:rFonts w:cs="Arial"/>
                <w:b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 xml:space="preserve">PL </w:t>
            </w:r>
            <w:r w:rsidRPr="00040FD6">
              <w:rPr>
                <w:rFonts w:ascii="Times New Roman" w:hAnsi="Times New Roman"/>
                <w:b/>
                <w:szCs w:val="18"/>
                <w:lang w:val="fr-FR"/>
              </w:rPr>
              <w:t xml:space="preserve">=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22.0log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+ 28.0 + 20log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PL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 = 40log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)+28.0+20log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–9log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d'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+(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UT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>=3</w:t>
            </w:r>
          </w:p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 xml:space="preserve"> =3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  <w:r w:rsidRPr="00040FD6">
              <w:rPr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5000m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Cs w:val="18"/>
              </w:rPr>
              <w:t xml:space="preserve"> = 10m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22.5m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iCs/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PL = max</w:t>
            </w:r>
            <w:r w:rsidRPr="000C379E">
              <w:rPr>
                <w:iCs/>
                <w:sz w:val="18"/>
                <w:szCs w:val="18"/>
              </w:rPr>
              <w:t>(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3D-UMi-NLOS</w:t>
            </w:r>
            <w:r w:rsidRPr="000C379E">
              <w:rPr>
                <w:iCs/>
                <w:sz w:val="18"/>
                <w:szCs w:val="18"/>
              </w:rPr>
              <w:t xml:space="preserve">, 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3D-UMi-LOS</w:t>
            </w:r>
            <w:r w:rsidRPr="000C379E">
              <w:rPr>
                <w:iCs/>
                <w:sz w:val="18"/>
                <w:szCs w:val="18"/>
              </w:rPr>
              <w:t>),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3D-UMi-NLOS</w:t>
            </w:r>
            <w:r w:rsidRPr="00040FD6">
              <w:rPr>
                <w:i/>
                <w:sz w:val="18"/>
                <w:szCs w:val="18"/>
                <w:lang w:val="fr-FR" w:eastAsia="zh-CN"/>
              </w:rPr>
              <w:t xml:space="preserve"> </w:t>
            </w:r>
            <w:r w:rsidRPr="00040FD6">
              <w:rPr>
                <w:sz w:val="18"/>
                <w:szCs w:val="18"/>
                <w:lang w:val="fr-FR" w:eastAsia="zh-CN"/>
              </w:rPr>
              <w:t>= 36.7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 xml:space="preserve">) </w:t>
            </w:r>
            <w:r w:rsidRPr="00040FD6">
              <w:rPr>
                <w:sz w:val="18"/>
                <w:szCs w:val="18"/>
                <w:lang w:val="fr-FR" w:eastAsia="zh-CN"/>
              </w:rPr>
              <w:t xml:space="preserve">+ 22.7 + </w:t>
            </w:r>
            <w:r w:rsidRPr="00040FD6">
              <w:rPr>
                <w:sz w:val="18"/>
                <w:szCs w:val="18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 w:eastAsia="zh-CN"/>
              </w:rPr>
              <w:t>6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0.3(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  <w:lang w:eastAsia="zh-CN"/>
                </w:rPr>
                <w:t>1</w:t>
              </w:r>
              <w:r w:rsidRPr="000C379E">
                <w:rPr>
                  <w:sz w:val="18"/>
                  <w:szCs w:val="18"/>
                </w:rPr>
                <w:t>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>&lt; 2000</w:t>
            </w:r>
            <w:r w:rsidRPr="000C379E">
              <w:rPr>
                <w:sz w:val="18"/>
                <w:szCs w:val="18"/>
                <w:lang w:eastAsia="zh-CN"/>
              </w:rPr>
              <w:t>m</w:t>
            </w:r>
            <w:r w:rsidRPr="000C379E">
              <w:rPr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  <w:lang w:eastAsia="zh-CN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sz w:val="18"/>
                <w:szCs w:val="18"/>
                <w:lang w:eastAsia="zh-CN"/>
              </w:rPr>
              <w:t>10m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3D-UMa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 xml:space="preserve">PL </w:t>
            </w:r>
            <w:r w:rsidRPr="00040FD6">
              <w:rPr>
                <w:b/>
                <w:sz w:val="18"/>
                <w:szCs w:val="18"/>
                <w:lang w:val="fr-FR"/>
              </w:rPr>
              <w:t xml:space="preserve">= </w:t>
            </w:r>
            <w:r w:rsidRPr="00040FD6">
              <w:rPr>
                <w:sz w:val="18"/>
                <w:szCs w:val="18"/>
                <w:lang w:val="fr-FR"/>
              </w:rPr>
              <w:t>22.0log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 + 28.0 + 20log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sz w:val="18"/>
                <w:szCs w:val="18"/>
                <w:lang w:val="fr-FR"/>
              </w:rPr>
              <w:t xml:space="preserve"> = 40log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)+28.0+20log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–9log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((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+(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sz w:val="18"/>
                <w:szCs w:val="18"/>
                <w:lang w:val="fr-FR"/>
              </w:rPr>
              <w:t xml:space="preserve">- 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  <w:r w:rsidRPr="00040FD6">
              <w:rPr>
                <w:sz w:val="18"/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jc w:val="both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5000m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25m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iCs/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 = max</w:t>
            </w:r>
            <w:r w:rsidRPr="00040FD6">
              <w:rPr>
                <w:iCs/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iCs/>
                <w:sz w:val="18"/>
                <w:szCs w:val="18"/>
                <w:lang w:val="fr-FR"/>
              </w:rPr>
              <w:t xml:space="preserve">, 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3D-UMa-LOS</w:t>
            </w:r>
            <w:r w:rsidRPr="00040FD6">
              <w:rPr>
                <w:iCs/>
                <w:sz w:val="18"/>
                <w:szCs w:val="18"/>
                <w:lang w:val="fr-FR"/>
              </w:rPr>
              <w:t>),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sz w:val="18"/>
                <w:szCs w:val="18"/>
                <w:lang w:val="fr-FR"/>
              </w:rPr>
              <w:t xml:space="preserve"> = 161.04 – 7.1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W</w:t>
            </w:r>
            <w:r w:rsidRPr="00040FD6">
              <w:rPr>
                <w:sz w:val="18"/>
                <w:szCs w:val="18"/>
                <w:lang w:val="fr-FR"/>
              </w:rPr>
              <w:t>) + 7.5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) – (24.37 – 3.7(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/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 + (43.42 – 3.1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))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iCs/>
                <w:sz w:val="18"/>
                <w:szCs w:val="18"/>
                <w:lang w:val="fr-FR"/>
              </w:rPr>
              <w:t>)-3)</w:t>
            </w:r>
            <w:r w:rsidRPr="00040FD6">
              <w:rPr>
                <w:sz w:val="18"/>
                <w:szCs w:val="18"/>
                <w:lang w:val="fr-FR"/>
              </w:rPr>
              <w:t xml:space="preserve"> + 20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f</w:t>
            </w:r>
            <w:r w:rsidRPr="00040FD6">
              <w:rPr>
                <w:rFonts w:eastAsia="MS Mincho"/>
                <w:i/>
                <w:iCs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(3.2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(17.625))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 xml:space="preserve"> 2</w:t>
            </w:r>
            <w:r w:rsidRPr="00040FD6">
              <w:rPr>
                <w:sz w:val="18"/>
                <w:szCs w:val="18"/>
                <w:lang w:val="fr-FR"/>
              </w:rPr>
              <w:t xml:space="preserve"> - 4.97) – </w:t>
            </w:r>
            <w:r w:rsidRPr="00040FD6">
              <w:rPr>
                <w:i/>
                <w:sz w:val="18"/>
                <w:szCs w:val="18"/>
                <w:lang w:val="fr-FR"/>
              </w:rPr>
              <w:t>0.6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UT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=6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C379E" w:rsidRDefault="00E21A0B" w:rsidP="004A1B31">
            <w:pPr>
              <w:spacing w:after="0"/>
              <w:jc w:val="both"/>
              <w:rPr>
                <w:i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0C379E">
                <w:rPr>
                  <w:sz w:val="18"/>
                  <w:szCs w:val="18"/>
                </w:rPr>
                <w:t>000 m</w:t>
              </w:r>
            </w:smartTag>
          </w:p>
          <w:p w:rsidR="00E21A0B" w:rsidRPr="00282E6F" w:rsidRDefault="00E21A0B" w:rsidP="004A1B31">
            <w:pPr>
              <w:spacing w:after="0"/>
              <w:jc w:val="both"/>
              <w:rPr>
                <w:rFonts w:eastAsia="MS Mincho"/>
                <w:i/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sz w:val="18"/>
                <w:szCs w:val="18"/>
              </w:rPr>
              <w:t xml:space="preserve"> = avg. building height,</w:t>
            </w:r>
            <w:r w:rsidRPr="00282E6F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street width</w:t>
            </w:r>
          </w:p>
          <w:p w:rsidR="00E21A0B" w:rsidRPr="000C379E" w:rsidRDefault="00E21A0B" w:rsidP="004A1B31">
            <w:pPr>
              <w:spacing w:after="0"/>
              <w:jc w:val="both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iCs/>
                <w:sz w:val="18"/>
                <w:szCs w:val="18"/>
              </w:rPr>
              <w:t>h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5"/>
                <w:attr w:name="UnitName" w:val="m"/>
              </w:smartTagPr>
              <w:r w:rsidRPr="000C379E">
                <w:rPr>
                  <w:sz w:val="18"/>
                  <w:szCs w:val="18"/>
                </w:rPr>
                <w:t>25 m</w:t>
              </w:r>
            </w:smartTag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22.5m,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i/>
                <w:iCs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20m, </w:t>
            </w:r>
            <w:r w:rsidRPr="000C379E">
              <w:rPr>
                <w:i/>
                <w:iCs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0C379E">
                <w:rPr>
                  <w:sz w:val="18"/>
                  <w:szCs w:val="18"/>
                </w:rPr>
                <w:t>20 m</w:t>
              </w:r>
            </w:smartTag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282E6F">
              <w:rPr>
                <w:rFonts w:eastAsia="MS Mincho"/>
                <w:sz w:val="18"/>
                <w:szCs w:val="18"/>
              </w:rPr>
              <w:t>The a</w:t>
            </w:r>
            <w:r w:rsidRPr="000C379E">
              <w:rPr>
                <w:sz w:val="18"/>
                <w:szCs w:val="18"/>
              </w:rPr>
              <w:t>pplicability</w:t>
            </w:r>
            <w:r w:rsidRPr="00282E6F">
              <w:rPr>
                <w:rFonts w:eastAsia="MS Mincho"/>
                <w:sz w:val="18"/>
                <w:szCs w:val="18"/>
              </w:rPr>
              <w:t xml:space="preserve"> ranges: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W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0C379E">
                <w:rPr>
                  <w:sz w:val="18"/>
                  <w:szCs w:val="18"/>
                </w:rPr>
                <w:t>150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r w:rsidRPr="000C379E">
              <w:rPr>
                <w:sz w:val="18"/>
                <w:szCs w:val="18"/>
              </w:rPr>
              <w:t xml:space="preserve">1.5 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 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Explanations: see </w:t>
            </w:r>
            <w:r w:rsidRPr="000C379E">
              <w:rPr>
                <w:sz w:val="18"/>
                <w:szCs w:val="18"/>
                <w:vertAlign w:val="superscript"/>
              </w:rPr>
              <w:t>6)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E56B34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  <w:lang w:eastAsia="zh-CN"/>
              </w:rPr>
              <w:t>3D-RMa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lang w:val="sv-SE"/>
              </w:rPr>
              <w:t xml:space="preserve"> = 20log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(40</w:t>
            </w:r>
            <w:r w:rsidRPr="00942293">
              <w:rPr>
                <w:rFonts w:ascii="Symbol" w:hAnsi="Symbol"/>
                <w:sz w:val="18"/>
                <w:szCs w:val="18"/>
              </w:rPr>
              <w:t>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df</w:t>
            </w:r>
            <w:r w:rsidRPr="00942293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942293">
              <w:rPr>
                <w:sz w:val="18"/>
                <w:szCs w:val="18"/>
                <w:lang w:val="sv-SE"/>
              </w:rPr>
              <w:t xml:space="preserve"> /3) + min(0.03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,10)log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sz w:val="18"/>
                <w:szCs w:val="18"/>
                <w:lang w:val="sv-SE"/>
              </w:rPr>
              <w:t>) – min(0.044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,14.77)</w:t>
            </w:r>
            <w:r w:rsidRPr="00942293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>+ 0.002log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lang w:val="sv-SE"/>
              </w:rPr>
              <w:t>)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</w:p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</w:p>
          <w:p w:rsidR="00E21A0B" w:rsidRPr="00040FD6" w:rsidRDefault="00E21A0B" w:rsidP="004A1B31">
            <w:pPr>
              <w:spacing w:after="0"/>
              <w:rPr>
                <w:i/>
                <w:iCs/>
                <w:sz w:val="18"/>
                <w:szCs w:val="18"/>
                <w:lang w:val="fr-FR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2</w:t>
            </w:r>
            <w:r w:rsidRPr="00942293">
              <w:rPr>
                <w:sz w:val="18"/>
                <w:szCs w:val="18"/>
                <w:lang w:val="sv-SE"/>
              </w:rPr>
              <w:t xml:space="preserve"> = 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 xml:space="preserve"> 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 + 40 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 xml:space="preserve"> /d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 xml:space="preserve"> SF</w:t>
            </w:r>
            <w:r w:rsidRPr="00942293">
              <w:rPr>
                <w:sz w:val="18"/>
                <w:szCs w:val="18"/>
                <w:vertAlign w:val="subscript"/>
              </w:rPr>
              <w:t xml:space="preserve"> </w:t>
            </w:r>
            <w:r w:rsidRPr="00942293">
              <w:rPr>
                <w:sz w:val="18"/>
                <w:szCs w:val="18"/>
              </w:rPr>
              <w:t>= 4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</w:rPr>
            </w:pPr>
          </w:p>
          <w:p w:rsidR="00E21A0B" w:rsidRPr="000C379E" w:rsidRDefault="00E21A0B" w:rsidP="004A1B31">
            <w:pPr>
              <w:rPr>
                <w:rFonts w:cs="Arial"/>
                <w:i/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942293">
              <w:rPr>
                <w:sz w:val="18"/>
                <w:szCs w:val="18"/>
              </w:rPr>
              <w:t xml:space="preserve"> = 6</w:t>
            </w:r>
          </w:p>
        </w:tc>
        <w:tc>
          <w:tcPr>
            <w:tcW w:w="2358" w:type="dxa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</w:rPr>
              <w:t>2D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>
              <w:rPr>
                <w:rFonts w:hint="eastAsia"/>
                <w:sz w:val="18"/>
                <w:szCs w:val="18"/>
                <w:vertAlign w:val="superscript"/>
                <w:lang w:val="pl-PL" w:eastAsia="zh-CN"/>
              </w:rPr>
              <w:t>8</w:t>
            </w:r>
            <w:r w:rsidRPr="00942293">
              <w:rPr>
                <w:sz w:val="18"/>
                <w:szCs w:val="18"/>
                <w:vertAlign w:val="superscript"/>
                <w:lang w:val="pl-PL"/>
              </w:rPr>
              <w:t>)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</w:p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sz w:val="18"/>
                <w:szCs w:val="18"/>
                <w:lang w:val="pl-PL"/>
              </w:rPr>
              <w:t xml:space="preserve"> &lt; 10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42293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42293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sz w:val="18"/>
                <w:szCs w:val="18"/>
              </w:rPr>
              <w:t xml:space="preserve"> = avg. building height,</w:t>
            </w:r>
            <w:r w:rsidRPr="00942293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42293">
              <w:rPr>
                <w:i/>
                <w:sz w:val="18"/>
                <w:szCs w:val="18"/>
              </w:rPr>
              <w:t>W</w:t>
            </w:r>
            <w:r w:rsidRPr="00942293">
              <w:rPr>
                <w:sz w:val="18"/>
                <w:szCs w:val="18"/>
              </w:rPr>
              <w:t xml:space="preserve"> = street width</w:t>
            </w:r>
            <w:r w:rsidRPr="00942293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42293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42293">
              <w:rPr>
                <w:rFonts w:eastAsia="MS Mincho"/>
                <w:sz w:val="18"/>
                <w:szCs w:val="18"/>
              </w:rPr>
              <w:t>The a</w:t>
            </w:r>
            <w:r w:rsidRPr="00942293">
              <w:rPr>
                <w:sz w:val="18"/>
                <w:szCs w:val="18"/>
              </w:rPr>
              <w:t>pplicability</w:t>
            </w:r>
            <w:r w:rsidRPr="00942293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42293">
              <w:rPr>
                <w:sz w:val="18"/>
                <w:szCs w:val="18"/>
              </w:rPr>
              <w:t xml:space="preserve">5 m &lt; </w:t>
            </w:r>
            <w:r w:rsidRPr="00942293">
              <w:rPr>
                <w:i/>
                <w:sz w:val="18"/>
                <w:szCs w:val="18"/>
              </w:rPr>
              <w:t xml:space="preserve">h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 xml:space="preserve">W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42293">
              <w:rPr>
                <w:rFonts w:eastAsia="MS Mincho"/>
                <w:sz w:val="18"/>
                <w:szCs w:val="18"/>
              </w:rPr>
              <w:t xml:space="preserve">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42293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rPr>
                <w:i/>
                <w:iCs/>
                <w:sz w:val="18"/>
                <w:szCs w:val="18"/>
                <w:lang w:val="fr-FR"/>
              </w:rPr>
            </w:pPr>
            <w:r w:rsidRPr="00DB461F">
              <w:rPr>
                <w:i/>
                <w:iCs/>
                <w:sz w:val="18"/>
                <w:szCs w:val="18"/>
              </w:rPr>
              <w:t>PL</w:t>
            </w:r>
            <w:r w:rsidRPr="00DB461F">
              <w:rPr>
                <w:sz w:val="18"/>
                <w:szCs w:val="18"/>
              </w:rPr>
              <w:t xml:space="preserve"> = 161.04 – 7.1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W</w:t>
            </w:r>
            <w:r w:rsidRPr="00DB461F">
              <w:rPr>
                <w:sz w:val="18"/>
                <w:szCs w:val="18"/>
              </w:rPr>
              <w:t>) + 7.5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) – (24.37 – 3.7(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/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>)</w:t>
            </w:r>
            <w:r w:rsidRPr="00DB461F">
              <w:rPr>
                <w:sz w:val="18"/>
                <w:szCs w:val="18"/>
                <w:vertAlign w:val="superscript"/>
              </w:rPr>
              <w:t>2</w:t>
            </w:r>
            <w:r w:rsidRPr="00DB461F">
              <w:rPr>
                <w:sz w:val="18"/>
                <w:szCs w:val="18"/>
              </w:rPr>
              <w:t>)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 xml:space="preserve">) </w:t>
            </w:r>
            <w:r w:rsidRPr="00DB461F">
              <w:rPr>
                <w:sz w:val="18"/>
                <w:szCs w:val="18"/>
              </w:rPr>
              <w:br/>
              <w:t>+ (43.42 – 3.1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>))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d</w:t>
            </w:r>
            <w:r w:rsidRPr="00DB461F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DB461F">
              <w:rPr>
                <w:i/>
                <w:iCs/>
                <w:sz w:val="18"/>
                <w:szCs w:val="18"/>
              </w:rPr>
              <w:t>)-3)</w:t>
            </w:r>
            <w:r w:rsidRPr="00DB461F">
              <w:rPr>
                <w:sz w:val="18"/>
                <w:szCs w:val="18"/>
              </w:rPr>
              <w:t xml:space="preserve"> +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DB461F">
              <w:rPr>
                <w:sz w:val="18"/>
                <w:szCs w:val="18"/>
              </w:rPr>
              <w:t>20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f</w:t>
            </w:r>
            <w:r w:rsidRPr="00DB461F">
              <w:rPr>
                <w:rFonts w:eastAsia="MS Mincho"/>
                <w:i/>
                <w:iCs/>
                <w:sz w:val="18"/>
                <w:szCs w:val="18"/>
                <w:vertAlign w:val="subscript"/>
              </w:rPr>
              <w:t>c</w:t>
            </w:r>
            <w:proofErr w:type="spellEnd"/>
            <w:r w:rsidRPr="00DB461F">
              <w:rPr>
                <w:sz w:val="18"/>
                <w:szCs w:val="18"/>
              </w:rPr>
              <w:t>) – (3.2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 xml:space="preserve">(11.75 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 w:rsidRPr="00DB461F">
              <w:rPr>
                <w:sz w:val="18"/>
                <w:szCs w:val="18"/>
              </w:rPr>
              <w:t>))</w:t>
            </w:r>
            <w:r w:rsidRPr="00DB461F">
              <w:rPr>
                <w:sz w:val="18"/>
                <w:szCs w:val="18"/>
                <w:vertAlign w:val="superscript"/>
              </w:rPr>
              <w:t xml:space="preserve"> 2</w:t>
            </w:r>
            <w:r w:rsidRPr="00DB461F">
              <w:rPr>
                <w:sz w:val="18"/>
                <w:szCs w:val="18"/>
              </w:rPr>
              <w:t xml:space="preserve"> - 4.97)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i/>
                <w:sz w:val="18"/>
                <w:szCs w:val="18"/>
              </w:rPr>
            </w:pPr>
            <w:r w:rsidRPr="00DB461F">
              <w:rPr>
                <w:i/>
                <w:sz w:val="18"/>
                <w:szCs w:val="18"/>
              </w:rPr>
              <w:sym w:font="Symbol" w:char="F073"/>
            </w:r>
            <w:r w:rsidRPr="00DB461F">
              <w:rPr>
                <w:sz w:val="18"/>
                <w:szCs w:val="18"/>
                <w:vertAlign w:val="subscript"/>
              </w:rPr>
              <w:t xml:space="preserve"> </w:t>
            </w:r>
            <w:r w:rsidRPr="00DB461F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DB461F">
              <w:rPr>
                <w:sz w:val="18"/>
                <w:szCs w:val="18"/>
              </w:rPr>
              <w:t xml:space="preserve"> = 8</w:t>
            </w:r>
          </w:p>
        </w:tc>
        <w:tc>
          <w:tcPr>
            <w:tcW w:w="2358" w:type="dxa"/>
            <w:shd w:val="clear" w:color="auto" w:fill="auto"/>
          </w:tcPr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 &lt; </w:t>
            </w:r>
            <w:r w:rsidRPr="009D5238">
              <w:rPr>
                <w:i/>
                <w:sz w:val="18"/>
                <w:szCs w:val="18"/>
                <w:lang w:val="pl-PL"/>
              </w:rPr>
              <w:t>d</w:t>
            </w:r>
            <w:r w:rsidRPr="009D5238">
              <w:rPr>
                <w:i/>
                <w:sz w:val="18"/>
                <w:szCs w:val="18"/>
                <w:vertAlign w:val="subscript"/>
              </w:rPr>
              <w:t>2D</w:t>
            </w:r>
            <w:r w:rsidRPr="009D5238">
              <w:rPr>
                <w:sz w:val="18"/>
                <w:szCs w:val="18"/>
                <w:lang w:val="pl-PL"/>
              </w:rPr>
              <w:t xml:space="preserve"> 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</w:p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D5238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D5238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sz w:val="18"/>
                <w:szCs w:val="18"/>
              </w:rPr>
              <w:t xml:space="preserve"> = avg. building height,</w:t>
            </w:r>
            <w:r w:rsidRPr="009D5238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D5238">
              <w:rPr>
                <w:i/>
                <w:sz w:val="18"/>
                <w:szCs w:val="18"/>
              </w:rPr>
              <w:t>W</w:t>
            </w:r>
            <w:r w:rsidRPr="009D5238">
              <w:rPr>
                <w:sz w:val="18"/>
                <w:szCs w:val="18"/>
              </w:rPr>
              <w:t xml:space="preserve"> = street width</w:t>
            </w:r>
            <w:r w:rsidRPr="009D5238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D5238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D5238">
              <w:rPr>
                <w:rFonts w:eastAsia="MS Mincho"/>
                <w:sz w:val="18"/>
                <w:szCs w:val="18"/>
              </w:rPr>
              <w:t>The a</w:t>
            </w:r>
            <w:r w:rsidRPr="009D5238">
              <w:rPr>
                <w:sz w:val="18"/>
                <w:szCs w:val="18"/>
              </w:rPr>
              <w:t>pplicability</w:t>
            </w:r>
            <w:r w:rsidRPr="009D5238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D5238">
              <w:rPr>
                <w:sz w:val="18"/>
                <w:szCs w:val="18"/>
              </w:rPr>
              <w:t xml:space="preserve">5 m &lt; </w:t>
            </w:r>
            <w:r w:rsidRPr="009D5238">
              <w:rPr>
                <w:i/>
                <w:sz w:val="18"/>
                <w:szCs w:val="18"/>
              </w:rPr>
              <w:t xml:space="preserve">h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 xml:space="preserve">W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D5238">
              <w:rPr>
                <w:rFonts w:eastAsia="MS Mincho"/>
                <w:sz w:val="18"/>
                <w:szCs w:val="18"/>
              </w:rPr>
              <w:t xml:space="preserve">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D5238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  <w:r w:rsidRPr="00C0172C">
              <w:rPr>
                <w:rFonts w:cs="Arial"/>
                <w:szCs w:val="18"/>
              </w:rPr>
              <w:lastRenderedPageBreak/>
              <w:t xml:space="preserve">3D-InH 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16.9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+ 32.8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3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&lt; </w:t>
            </w:r>
            <w:del w:id="2" w:author="CATT" w:date="2017-09-29T13:15:00Z">
              <w:r w:rsidRPr="0077477C" w:rsidDel="009F0CF0">
                <w:rPr>
                  <w:rFonts w:ascii="TimesNewRoman" w:hAnsi="TimesNewRoman" w:cs="TimesNewRoman"/>
                  <w:lang w:val="en-US" w:eastAsia="zh-CN"/>
                </w:rPr>
                <w:delText xml:space="preserve">100 </w:delText>
              </w:r>
            </w:del>
            <w:ins w:id="3" w:author="CATT" w:date="2017-09-29T13:15:00Z">
              <w:r w:rsidR="009F0CF0">
                <w:rPr>
                  <w:rFonts w:ascii="TimesNewRoman" w:hAnsi="TimesNewRoman" w:cs="TimesNewRoman" w:hint="eastAsia"/>
                  <w:lang w:val="en-US" w:eastAsia="zh-CN"/>
                </w:rPr>
                <w:t>150</w:t>
              </w:r>
            </w:ins>
            <w:r w:rsidRPr="0077477C">
              <w:rPr>
                <w:rFonts w:ascii="TimesNewRoman" w:hAnsi="TimesNewRoman" w:cs="TimesNewRoman"/>
                <w:lang w:val="en-US" w:eastAsia="zh-CN"/>
              </w:rPr>
              <w:t>m</w:t>
            </w:r>
          </w:p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43.3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+ 11.5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358" w:type="dxa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10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150 m</w:t>
            </w:r>
          </w:p>
          <w:p w:rsidR="00E21A0B" w:rsidRPr="00F33FEB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10091" w:type="dxa"/>
            <w:gridSpan w:val="5"/>
          </w:tcPr>
          <w:p w:rsidR="00E21A0B" w:rsidRPr="000C379E" w:rsidRDefault="00E21A0B" w:rsidP="004A1B31">
            <w:pPr>
              <w:pStyle w:val="TAN"/>
            </w:pPr>
            <w:r w:rsidRPr="000C379E">
              <w:t>NOTE 1: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3D-UMi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>–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is assumed to be equal to 1.0 m.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2: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3D-UMi-LOS</w:t>
            </w:r>
            <w:r w:rsidRPr="000C379E">
              <w:rPr>
                <w:lang w:eastAsia="zh-CN"/>
              </w:rPr>
              <w:t xml:space="preserve"> = Pathloss of 3D-UMi LOS outdoor scenario.</w:t>
            </w:r>
            <w:r w:rsidRPr="000C379E">
              <w:t xml:space="preserve"> 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4: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3D-UMa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 is a function of the link between a BS and a UT. </w:t>
            </w:r>
            <w:r w:rsidRPr="000C379E">
              <w:rPr>
                <w:szCs w:val="18"/>
              </w:rPr>
              <w:t xml:space="preserve">In the event that the link is determined to be LOS,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=1m with a probability equal to </w:t>
            </w:r>
            <w:r w:rsidRPr="000C379E">
              <w:rPr>
                <w:szCs w:val="18"/>
              </w:rPr>
              <w:t>1</w:t>
            </w:r>
            <w:proofErr w:type="gramStart"/>
            <w:r w:rsidRPr="000C379E">
              <w:rPr>
                <w:szCs w:val="18"/>
              </w:rPr>
              <w:t>/(</w:t>
            </w:r>
            <w:proofErr w:type="gramEnd"/>
            <w:r w:rsidRPr="000C379E">
              <w:rPr>
                <w:szCs w:val="18"/>
              </w:rPr>
              <w:t>1+C(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 xml:space="preserve">)) </w:t>
            </w:r>
            <w:r w:rsidRPr="000C379E">
              <w:t xml:space="preserve">and </w:t>
            </w:r>
            <w:r w:rsidRPr="000C379E">
              <w:rPr>
                <w:szCs w:val="18"/>
              </w:rPr>
              <w:t>chosen from a discrete uniform distribution uniform(12,15,…,(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-1.5))</w:t>
            </w:r>
            <w:r w:rsidRPr="000C379E">
              <w:t xml:space="preserve"> otherwise. </w:t>
            </w:r>
            <w:r w:rsidRPr="000C379E">
              <w:rPr>
                <w:szCs w:val="18"/>
              </w:rPr>
              <w:t xml:space="preserve">The function </w:t>
            </w:r>
            <w:proofErr w:type="gramStart"/>
            <w:r w:rsidRPr="000C379E">
              <w:rPr>
                <w:szCs w:val="18"/>
              </w:rPr>
              <w:t>C(</w:t>
            </w:r>
            <w:proofErr w:type="gramEnd"/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>) is defined in Table 7.2-2.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  <w:r w:rsidRPr="000C379E">
              <w:t>NOTE 6: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3D-UMa-LOS</w:t>
            </w:r>
            <w:r w:rsidRPr="000C379E">
              <w:rPr>
                <w:lang w:eastAsia="zh-CN"/>
              </w:rPr>
              <w:t xml:space="preserve"> = Pathloss of 3D-UMa LOS outdoor scenario.</w:t>
            </w: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</w:p>
          <w:p w:rsidR="00E21A0B" w:rsidRDefault="00E21A0B" w:rsidP="004A1B31">
            <w:pPr>
              <w:pStyle w:val="TAN"/>
              <w:rPr>
                <w:lang w:eastAsia="zh-CN"/>
              </w:rPr>
            </w:pPr>
            <w:r w:rsidRPr="000C379E">
              <w:rPr>
                <w:lang w:eastAsia="zh-CN"/>
              </w:rPr>
              <w:t>NOTE 7:</w:t>
            </w:r>
            <w:r w:rsidRPr="000C379E">
              <w:rPr>
                <w:lang w:eastAsia="zh-CN"/>
              </w:rPr>
              <w:tab/>
              <w:t xml:space="preserve">The shadow fading values are reused from [4] for simplicity. </w:t>
            </w:r>
          </w:p>
          <w:p w:rsidR="00E21A0B" w:rsidRDefault="00E21A0B" w:rsidP="004A1B31">
            <w:pPr>
              <w:pStyle w:val="TAN"/>
              <w:rPr>
                <w:lang w:eastAsia="zh-CN"/>
              </w:rPr>
            </w:pPr>
          </w:p>
          <w:p w:rsidR="00E21A0B" w:rsidRPr="000C379E" w:rsidRDefault="00E21A0B" w:rsidP="004A1B31">
            <w:pPr>
              <w:pStyle w:val="TAN"/>
            </w:pPr>
            <w:r w:rsidRPr="004807B9">
              <w:rPr>
                <w:rFonts w:cs="Arial"/>
                <w:szCs w:val="18"/>
                <w:lang w:eastAsia="zh-CN"/>
              </w:rPr>
              <w:t>NOTE 8:</w:t>
            </w:r>
            <w:r w:rsidRPr="000C379E">
              <w:rPr>
                <w:lang w:eastAsia="zh-CN"/>
              </w:rPr>
              <w:t xml:space="preserve"> </w:t>
            </w:r>
            <w:r w:rsidRPr="000C379E">
              <w:rPr>
                <w:lang w:eastAsia="zh-CN"/>
              </w:rPr>
              <w:tab/>
            </w:r>
            <w:r w:rsidRPr="004807B9">
              <w:rPr>
                <w:rFonts w:cs="Arial"/>
                <w:szCs w:val="18"/>
              </w:rPr>
              <w:t>Br</w:t>
            </w:r>
            <w:r w:rsidRPr="00143410">
              <w:rPr>
                <w:rFonts w:cs="Arial"/>
                <w:szCs w:val="18"/>
              </w:rPr>
              <w:t xml:space="preserve">eak point distance </w:t>
            </w:r>
            <w:proofErr w:type="spellStart"/>
            <w:proofErr w:type="gramStart"/>
            <w:r w:rsidRPr="00143410">
              <w:rPr>
                <w:rFonts w:cs="Arial"/>
                <w:i/>
                <w:szCs w:val="18"/>
              </w:rPr>
              <w:t>d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BP</w:t>
            </w:r>
            <w:proofErr w:type="spellEnd"/>
            <w:r w:rsidRPr="00143410">
              <w:rPr>
                <w:rFonts w:cs="Arial"/>
                <w:szCs w:val="18"/>
                <w:vertAlign w:val="superscript"/>
              </w:rPr>
              <w:t xml:space="preserve">  </w:t>
            </w:r>
            <w:r w:rsidRPr="00143410">
              <w:rPr>
                <w:rFonts w:cs="Arial"/>
                <w:szCs w:val="18"/>
              </w:rPr>
              <w:t>=</w:t>
            </w:r>
            <w:proofErr w:type="gramEnd"/>
            <w:r w:rsidRPr="00143410">
              <w:rPr>
                <w:rFonts w:cs="Arial"/>
                <w:szCs w:val="18"/>
              </w:rPr>
              <w:t xml:space="preserve"> 2π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>/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, where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 xml:space="preserve"> is the centre frequency in Hz, 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 = 3.0</w:t>
            </w:r>
            <w:r w:rsidRPr="00143410">
              <w:rPr>
                <w:rFonts w:cs="Arial"/>
                <w:szCs w:val="18"/>
              </w:rPr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143410">
                <w:rPr>
                  <w:rFonts w:cs="Arial"/>
                  <w:szCs w:val="18"/>
                </w:rPr>
                <w:t>10</w:t>
              </w:r>
              <w:r w:rsidRPr="00143410">
                <w:rPr>
                  <w:rFonts w:cs="Arial"/>
                  <w:szCs w:val="18"/>
                  <w:vertAlign w:val="superscript"/>
                </w:rPr>
                <w:t>8</w:t>
              </w:r>
              <w:r w:rsidRPr="00143410">
                <w:rPr>
                  <w:rFonts w:cs="Arial"/>
                  <w:szCs w:val="18"/>
                </w:rPr>
                <w:t xml:space="preserve"> m</w:t>
              </w:r>
            </w:smartTag>
            <w:r w:rsidRPr="00143410">
              <w:rPr>
                <w:rFonts w:cs="Arial"/>
                <w:szCs w:val="18"/>
              </w:rPr>
              <w:t xml:space="preserve">/s is the propagation velocity in free space,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are the antenna heights at the BS and the UT, respectively.</w:t>
            </w:r>
          </w:p>
        </w:tc>
      </w:tr>
    </w:tbl>
    <w:p w:rsidR="00E21A0B" w:rsidRPr="00991224" w:rsidRDefault="00E21A0B" w:rsidP="00E21A0B"/>
    <w:p w:rsidR="00FE42A4" w:rsidRPr="00E21A0B" w:rsidRDefault="00FE42A4" w:rsidP="00FE42A4"/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233" w:rsidRDefault="00DF6233">
      <w:r>
        <w:separator/>
      </w:r>
    </w:p>
  </w:endnote>
  <w:endnote w:type="continuationSeparator" w:id="0">
    <w:p w:rsidR="00DF6233" w:rsidRDefault="00DF6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233" w:rsidRDefault="00DF6233">
      <w:r>
        <w:separator/>
      </w:r>
    </w:p>
  </w:footnote>
  <w:footnote w:type="continuationSeparator" w:id="0">
    <w:p w:rsidR="00DF6233" w:rsidRDefault="00DF6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3ED"/>
    <w:multiLevelType w:val="hybridMultilevel"/>
    <w:tmpl w:val="801C48C0"/>
    <w:lvl w:ilvl="0" w:tplc="1A5231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E2C3582"/>
    <w:multiLevelType w:val="hybridMultilevel"/>
    <w:tmpl w:val="A786432E"/>
    <w:lvl w:ilvl="0" w:tplc="743A6C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F67788A"/>
    <w:multiLevelType w:val="hybridMultilevel"/>
    <w:tmpl w:val="FBDCC74C"/>
    <w:lvl w:ilvl="0" w:tplc="7AD6ED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27973"/>
    <w:rsid w:val="00135BAD"/>
    <w:rsid w:val="00145D43"/>
    <w:rsid w:val="00162419"/>
    <w:rsid w:val="00192C46"/>
    <w:rsid w:val="001A024A"/>
    <w:rsid w:val="001A7B60"/>
    <w:rsid w:val="001B43C0"/>
    <w:rsid w:val="001B7A65"/>
    <w:rsid w:val="001E1205"/>
    <w:rsid w:val="001E1ED7"/>
    <w:rsid w:val="001E2AB6"/>
    <w:rsid w:val="001E41F3"/>
    <w:rsid w:val="001F3435"/>
    <w:rsid w:val="001F7BD9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E3DCA"/>
    <w:rsid w:val="002F48E7"/>
    <w:rsid w:val="00305409"/>
    <w:rsid w:val="003714F7"/>
    <w:rsid w:val="00373B18"/>
    <w:rsid w:val="003771A5"/>
    <w:rsid w:val="00384FA6"/>
    <w:rsid w:val="003D1032"/>
    <w:rsid w:val="003E1A36"/>
    <w:rsid w:val="003F31E2"/>
    <w:rsid w:val="003F6AF7"/>
    <w:rsid w:val="004242F1"/>
    <w:rsid w:val="0043139F"/>
    <w:rsid w:val="00456CE1"/>
    <w:rsid w:val="004571F3"/>
    <w:rsid w:val="004643B4"/>
    <w:rsid w:val="004B75B7"/>
    <w:rsid w:val="004C1A2A"/>
    <w:rsid w:val="004C6246"/>
    <w:rsid w:val="004E53AE"/>
    <w:rsid w:val="0051580D"/>
    <w:rsid w:val="00544A00"/>
    <w:rsid w:val="005514CA"/>
    <w:rsid w:val="0055774D"/>
    <w:rsid w:val="00576D6F"/>
    <w:rsid w:val="00590065"/>
    <w:rsid w:val="00592D74"/>
    <w:rsid w:val="00595454"/>
    <w:rsid w:val="005D2DB0"/>
    <w:rsid w:val="005E2C44"/>
    <w:rsid w:val="00621188"/>
    <w:rsid w:val="006253AD"/>
    <w:rsid w:val="006257ED"/>
    <w:rsid w:val="00645B35"/>
    <w:rsid w:val="006813CF"/>
    <w:rsid w:val="006820FF"/>
    <w:rsid w:val="00687ACF"/>
    <w:rsid w:val="00695808"/>
    <w:rsid w:val="006B46FB"/>
    <w:rsid w:val="006D139B"/>
    <w:rsid w:val="006D38CC"/>
    <w:rsid w:val="006E21FB"/>
    <w:rsid w:val="006E2B9D"/>
    <w:rsid w:val="00765328"/>
    <w:rsid w:val="00775E70"/>
    <w:rsid w:val="00782347"/>
    <w:rsid w:val="00790AD6"/>
    <w:rsid w:val="00790D57"/>
    <w:rsid w:val="007916E4"/>
    <w:rsid w:val="00792342"/>
    <w:rsid w:val="007B3DD4"/>
    <w:rsid w:val="007B512A"/>
    <w:rsid w:val="007C2097"/>
    <w:rsid w:val="007D00E0"/>
    <w:rsid w:val="007D6A07"/>
    <w:rsid w:val="008073C7"/>
    <w:rsid w:val="00815974"/>
    <w:rsid w:val="008279FA"/>
    <w:rsid w:val="00856A80"/>
    <w:rsid w:val="008626E7"/>
    <w:rsid w:val="00866D53"/>
    <w:rsid w:val="00870EE7"/>
    <w:rsid w:val="008838CB"/>
    <w:rsid w:val="008C0AF0"/>
    <w:rsid w:val="008C3A71"/>
    <w:rsid w:val="008D4A77"/>
    <w:rsid w:val="008E384D"/>
    <w:rsid w:val="008E6988"/>
    <w:rsid w:val="008F686C"/>
    <w:rsid w:val="009209A0"/>
    <w:rsid w:val="009433EE"/>
    <w:rsid w:val="009517BE"/>
    <w:rsid w:val="009653D8"/>
    <w:rsid w:val="009777D9"/>
    <w:rsid w:val="00983246"/>
    <w:rsid w:val="00991B88"/>
    <w:rsid w:val="009A579D"/>
    <w:rsid w:val="009A6C86"/>
    <w:rsid w:val="009D6A21"/>
    <w:rsid w:val="009E3297"/>
    <w:rsid w:val="009F0CF0"/>
    <w:rsid w:val="009F734F"/>
    <w:rsid w:val="00A06DB0"/>
    <w:rsid w:val="00A11332"/>
    <w:rsid w:val="00A1286A"/>
    <w:rsid w:val="00A246B6"/>
    <w:rsid w:val="00A47E70"/>
    <w:rsid w:val="00A51602"/>
    <w:rsid w:val="00A7671C"/>
    <w:rsid w:val="00A84D33"/>
    <w:rsid w:val="00AB4802"/>
    <w:rsid w:val="00AD1CD8"/>
    <w:rsid w:val="00AD5B81"/>
    <w:rsid w:val="00B15028"/>
    <w:rsid w:val="00B258BB"/>
    <w:rsid w:val="00B30E9A"/>
    <w:rsid w:val="00B32DF4"/>
    <w:rsid w:val="00B415BA"/>
    <w:rsid w:val="00B56C57"/>
    <w:rsid w:val="00B67B97"/>
    <w:rsid w:val="00B74BBF"/>
    <w:rsid w:val="00B93E39"/>
    <w:rsid w:val="00B968C8"/>
    <w:rsid w:val="00BA3EC5"/>
    <w:rsid w:val="00BB075D"/>
    <w:rsid w:val="00BB3F3E"/>
    <w:rsid w:val="00BB5DFC"/>
    <w:rsid w:val="00BC721D"/>
    <w:rsid w:val="00BD279D"/>
    <w:rsid w:val="00BD4D76"/>
    <w:rsid w:val="00BD6BB8"/>
    <w:rsid w:val="00BF26BB"/>
    <w:rsid w:val="00C2194C"/>
    <w:rsid w:val="00C25B80"/>
    <w:rsid w:val="00C331CD"/>
    <w:rsid w:val="00C337A2"/>
    <w:rsid w:val="00C86050"/>
    <w:rsid w:val="00C9430D"/>
    <w:rsid w:val="00C95985"/>
    <w:rsid w:val="00C95E0B"/>
    <w:rsid w:val="00CC5026"/>
    <w:rsid w:val="00CE5C9D"/>
    <w:rsid w:val="00D03F9A"/>
    <w:rsid w:val="00D17714"/>
    <w:rsid w:val="00D60F35"/>
    <w:rsid w:val="00D72606"/>
    <w:rsid w:val="00D74153"/>
    <w:rsid w:val="00D916CD"/>
    <w:rsid w:val="00DA6059"/>
    <w:rsid w:val="00DE34CF"/>
    <w:rsid w:val="00DF6233"/>
    <w:rsid w:val="00E21A0B"/>
    <w:rsid w:val="00E5174E"/>
    <w:rsid w:val="00E7645F"/>
    <w:rsid w:val="00EC4F99"/>
    <w:rsid w:val="00EC7332"/>
    <w:rsid w:val="00EE7D7C"/>
    <w:rsid w:val="00F25D98"/>
    <w:rsid w:val="00F300FB"/>
    <w:rsid w:val="00F37D42"/>
    <w:rsid w:val="00F431A3"/>
    <w:rsid w:val="00F523B5"/>
    <w:rsid w:val="00F7759B"/>
    <w:rsid w:val="00F84C86"/>
    <w:rsid w:val="00FA25E7"/>
    <w:rsid w:val="00FB6386"/>
    <w:rsid w:val="00FE42A4"/>
    <w:rsid w:val="00FF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BEDDB-6FB3-4887-90B9-6ED0A642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Fang-Chen cheng</cp:lastModifiedBy>
  <cp:revision>2</cp:revision>
  <dcterms:created xsi:type="dcterms:W3CDTF">2017-10-10T12:47:00Z</dcterms:created>
  <dcterms:modified xsi:type="dcterms:W3CDTF">2017-10-10T12:47:00Z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