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7CEB4" w14:textId="2335C57E" w:rsidR="004420DC" w:rsidRDefault="006834BC" w:rsidP="004420DC">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420DC" w:rsidRPr="007F772D">
        <w:rPr>
          <w:b/>
          <w:kern w:val="2"/>
          <w:lang w:eastAsia="zh-CN"/>
        </w:rPr>
        <w:t xml:space="preserve">3GPP TSG RAN WG1 </w:t>
      </w:r>
      <w:r w:rsidR="004420DC">
        <w:rPr>
          <w:b/>
          <w:kern w:val="2"/>
          <w:lang w:eastAsia="zh-CN"/>
        </w:rPr>
        <w:t xml:space="preserve">Meeting </w:t>
      </w:r>
      <w:r w:rsidR="004420DC" w:rsidRPr="00C56E30">
        <w:rPr>
          <w:b/>
          <w:kern w:val="2"/>
          <w:lang w:eastAsia="zh-CN"/>
        </w:rPr>
        <w:t>90bis</w:t>
      </w:r>
      <w:r w:rsidR="004420DC">
        <w:rPr>
          <w:b/>
          <w:kern w:val="2"/>
          <w:lang w:eastAsia="zh-CN"/>
        </w:rPr>
        <w:tab/>
        <w:t>R1-17</w:t>
      </w:r>
      <w:r w:rsidR="009D5222">
        <w:rPr>
          <w:b/>
          <w:kern w:val="2"/>
          <w:lang w:eastAsia="zh-CN"/>
        </w:rPr>
        <w:t>18821</w:t>
      </w:r>
    </w:p>
    <w:p w14:paraId="6971A9D4" w14:textId="77777777" w:rsidR="000F3153" w:rsidRDefault="004420DC">
      <w:pPr>
        <w:tabs>
          <w:tab w:val="right" w:pos="9216"/>
        </w:tabs>
        <w:jc w:val="left"/>
        <w:rPr>
          <w:b/>
          <w:kern w:val="2"/>
          <w:lang w:eastAsia="zh-CN"/>
        </w:rPr>
      </w:pPr>
      <w:r w:rsidRPr="00C56E30">
        <w:rPr>
          <w:b/>
          <w:kern w:val="2"/>
          <w:lang w:eastAsia="zh-CN"/>
        </w:rPr>
        <w:t xml:space="preserve">Prague, </w:t>
      </w:r>
      <w:r w:rsidRPr="008138AF">
        <w:rPr>
          <w:b/>
          <w:kern w:val="2"/>
          <w:lang w:eastAsia="zh-CN"/>
        </w:rPr>
        <w:t>Czech Republic</w:t>
      </w:r>
      <w:r w:rsidRPr="00C56E30">
        <w:rPr>
          <w:b/>
          <w:kern w:val="2"/>
          <w:lang w:eastAsia="zh-CN"/>
        </w:rPr>
        <w:t>, 9</w:t>
      </w:r>
      <w:r w:rsidR="002C316B" w:rsidRPr="002C316B">
        <w:rPr>
          <w:b/>
          <w:kern w:val="2"/>
          <w:vertAlign w:val="superscript"/>
          <w:lang w:eastAsia="zh-CN"/>
        </w:rPr>
        <w:t>th</w:t>
      </w:r>
      <w:r w:rsidR="005D378A">
        <w:rPr>
          <w:b/>
          <w:kern w:val="2"/>
          <w:lang w:eastAsia="zh-CN"/>
        </w:rPr>
        <w:t xml:space="preserve"> </w:t>
      </w:r>
      <w:r w:rsidRPr="00C56E30">
        <w:rPr>
          <w:b/>
          <w:kern w:val="2"/>
          <w:lang w:eastAsia="zh-CN"/>
        </w:rPr>
        <w:t>– 13</w:t>
      </w:r>
      <w:r w:rsidR="002C316B" w:rsidRPr="002C316B">
        <w:rPr>
          <w:b/>
          <w:kern w:val="2"/>
          <w:vertAlign w:val="superscript"/>
          <w:lang w:eastAsia="zh-CN"/>
        </w:rPr>
        <w:t>th</w:t>
      </w:r>
      <w:r w:rsidRPr="00C56E30">
        <w:rPr>
          <w:rFonts w:hint="eastAsia"/>
          <w:b/>
          <w:kern w:val="2"/>
          <w:lang w:eastAsia="zh-CN"/>
        </w:rPr>
        <w:t xml:space="preserve"> </w:t>
      </w:r>
      <w:r w:rsidRPr="00C56E30">
        <w:rPr>
          <w:b/>
          <w:kern w:val="2"/>
          <w:lang w:eastAsia="zh-CN"/>
        </w:rPr>
        <w:t>October 201</w:t>
      </w:r>
      <w:r w:rsidRPr="00C56E30">
        <w:rPr>
          <w:rFonts w:hint="eastAsia"/>
          <w:b/>
          <w:kern w:val="2"/>
          <w:lang w:eastAsia="zh-CN"/>
        </w:rPr>
        <w:t>7</w:t>
      </w:r>
    </w:p>
    <w:p w14:paraId="488D0D12" w14:textId="77777777" w:rsidR="009C0564" w:rsidRPr="00C50B94" w:rsidRDefault="009C0564" w:rsidP="00E977CF">
      <w:pPr>
        <w:pBdr>
          <w:top w:val="single" w:sz="4" w:space="1" w:color="auto"/>
        </w:pBdr>
        <w:spacing w:after="0"/>
        <w:jc w:val="left"/>
        <w:rPr>
          <w:b/>
          <w:kern w:val="2"/>
          <w:sz w:val="16"/>
          <w:szCs w:val="16"/>
          <w:lang w:eastAsia="zh-CN"/>
        </w:rPr>
      </w:pPr>
    </w:p>
    <w:p w14:paraId="663B4A52"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.3.2.2</w:t>
      </w:r>
    </w:p>
    <w:p w14:paraId="0B9F236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77777777"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936697">
        <w:rPr>
          <w:b/>
        </w:rPr>
        <w:t xml:space="preserve"> of issues</w:t>
      </w:r>
      <w:r w:rsidR="008A1AFD">
        <w:rPr>
          <w:b/>
        </w:rPr>
        <w:t xml:space="preserve"> in</w:t>
      </w:r>
      <w:r w:rsidR="00B07066" w:rsidRPr="00B07066">
        <w:rPr>
          <w:b/>
        </w:rPr>
        <w:t xml:space="preserve"> Al</w:t>
      </w:r>
      <w:r w:rsidR="007E0941">
        <w:rPr>
          <w:b/>
        </w:rPr>
        <w:t xml:space="preserve"> 7.3.2.2.</w:t>
      </w:r>
      <w:r w:rsidR="008A1AFD">
        <w:rPr>
          <w:b/>
        </w:rPr>
        <w:t xml:space="preserve"> </w:t>
      </w:r>
      <w:r w:rsidR="007E0941">
        <w:rPr>
          <w:b/>
        </w:rPr>
        <w:t>PUCCH structure in long duration</w:t>
      </w:r>
    </w:p>
    <w:p w14:paraId="38290BE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jc w:val="left"/>
        <w:rPr>
          <w:b/>
          <w:kern w:val="2"/>
          <w:sz w:val="16"/>
          <w:szCs w:val="16"/>
          <w:lang w:eastAsia="zh-CN"/>
        </w:rPr>
      </w:pPr>
    </w:p>
    <w:p w14:paraId="7C7F6B5E" w14:textId="77777777" w:rsidR="00B07066" w:rsidRDefault="009C0564" w:rsidP="00B07066">
      <w:pPr>
        <w:pStyle w:val="Heading1"/>
        <w:ind w:left="431" w:hanging="431"/>
      </w:pPr>
      <w:bookmarkStart w:id="0" w:name="_Ref124589705"/>
      <w:bookmarkStart w:id="1" w:name="_Ref129681862"/>
      <w:r w:rsidRPr="00C50B94">
        <w:t>Introduction</w:t>
      </w:r>
      <w:bookmarkStart w:id="2" w:name="_Ref129681832"/>
      <w:bookmarkEnd w:id="0"/>
      <w:bookmarkEnd w:id="1"/>
    </w:p>
    <w:p w14:paraId="3F46FCB2" w14:textId="0D3B402B" w:rsidR="00FC6559" w:rsidRPr="003A64AD" w:rsidRDefault="007E0941" w:rsidP="007E0941">
      <w:pPr>
        <w:rPr>
          <w:sz w:val="20"/>
          <w:szCs w:val="20"/>
          <w:lang w:eastAsia="zh-CN"/>
        </w:rPr>
      </w:pPr>
      <w:r w:rsidRPr="003A64AD">
        <w:rPr>
          <w:sz w:val="20"/>
          <w:szCs w:val="20"/>
          <w:lang w:eastAsia="zh-CN"/>
        </w:rPr>
        <w:t>The purpo</w:t>
      </w:r>
      <w:r w:rsidR="00D55049" w:rsidRPr="003A64AD">
        <w:rPr>
          <w:sz w:val="20"/>
          <w:szCs w:val="20"/>
          <w:lang w:eastAsia="zh-CN"/>
        </w:rPr>
        <w:t>se of the document is to summarize</w:t>
      </w:r>
      <w:r w:rsidR="00286238" w:rsidRPr="003A64AD">
        <w:rPr>
          <w:sz w:val="20"/>
          <w:szCs w:val="20"/>
          <w:lang w:eastAsia="zh-CN"/>
        </w:rPr>
        <w:t xml:space="preserve"> unsolved</w:t>
      </w:r>
      <w:r w:rsidRPr="003A64AD">
        <w:rPr>
          <w:sz w:val="20"/>
          <w:szCs w:val="20"/>
          <w:lang w:eastAsia="zh-CN"/>
        </w:rPr>
        <w:t xml:space="preserve"> key issues of AI 7.3.2.2 “PUCC</w:t>
      </w:r>
      <w:r w:rsidR="004437D7">
        <w:rPr>
          <w:sz w:val="20"/>
          <w:szCs w:val="20"/>
          <w:lang w:eastAsia="zh-CN"/>
        </w:rPr>
        <w:t>H structure in long duration” after</w:t>
      </w:r>
      <w:r w:rsidRPr="003A64AD">
        <w:rPr>
          <w:sz w:val="20"/>
          <w:szCs w:val="20"/>
          <w:lang w:eastAsia="zh-CN"/>
        </w:rPr>
        <w:t xml:space="preserve"> reviewing the submissions</w:t>
      </w:r>
      <w:r w:rsidR="0055605C" w:rsidRPr="003A64AD">
        <w:rPr>
          <w:sz w:val="20"/>
          <w:szCs w:val="20"/>
          <w:lang w:eastAsia="zh-CN"/>
        </w:rPr>
        <w:t xml:space="preserve">. As the consequence, the </w:t>
      </w:r>
      <w:r w:rsidR="004437D7">
        <w:rPr>
          <w:sz w:val="20"/>
          <w:szCs w:val="20"/>
          <w:lang w:eastAsia="zh-CN"/>
        </w:rPr>
        <w:t xml:space="preserve">main </w:t>
      </w:r>
      <w:r w:rsidRPr="003A64AD">
        <w:rPr>
          <w:sz w:val="20"/>
          <w:szCs w:val="20"/>
          <w:lang w:eastAsia="zh-CN"/>
        </w:rPr>
        <w:t xml:space="preserve">alternatives for each issue </w:t>
      </w:r>
      <w:r w:rsidR="0055605C" w:rsidRPr="003A64AD">
        <w:rPr>
          <w:sz w:val="20"/>
          <w:szCs w:val="20"/>
          <w:lang w:eastAsia="zh-CN"/>
        </w:rPr>
        <w:t xml:space="preserve">are listed </w:t>
      </w:r>
      <w:r w:rsidRPr="003A64AD">
        <w:rPr>
          <w:sz w:val="20"/>
          <w:szCs w:val="20"/>
          <w:lang w:eastAsia="zh-CN"/>
        </w:rPr>
        <w:t>as proposed by various companies</w:t>
      </w:r>
      <w:r w:rsidR="0055605C" w:rsidRPr="003A64AD">
        <w:rPr>
          <w:sz w:val="20"/>
          <w:szCs w:val="20"/>
          <w:lang w:eastAsia="zh-CN"/>
        </w:rPr>
        <w:t xml:space="preserve">, </w:t>
      </w:r>
      <w:r w:rsidRPr="003A64AD">
        <w:rPr>
          <w:sz w:val="20"/>
          <w:szCs w:val="20"/>
          <w:lang w:eastAsia="zh-CN"/>
        </w:rPr>
        <w:t>suggest</w:t>
      </w:r>
      <w:r w:rsidR="0055605C" w:rsidRPr="003A64AD">
        <w:rPr>
          <w:sz w:val="20"/>
          <w:szCs w:val="20"/>
          <w:lang w:eastAsia="zh-CN"/>
        </w:rPr>
        <w:t xml:space="preserve">ed </w:t>
      </w:r>
      <w:r w:rsidRPr="003A64AD">
        <w:rPr>
          <w:sz w:val="20"/>
          <w:szCs w:val="20"/>
          <w:lang w:eastAsia="zh-CN"/>
        </w:rPr>
        <w:t>proposal</w:t>
      </w:r>
      <w:r w:rsidR="0055605C" w:rsidRPr="003A64AD">
        <w:rPr>
          <w:sz w:val="20"/>
          <w:szCs w:val="20"/>
          <w:lang w:eastAsia="zh-CN"/>
        </w:rPr>
        <w:t>s</w:t>
      </w:r>
      <w:r w:rsidRPr="003A64AD">
        <w:rPr>
          <w:sz w:val="20"/>
          <w:szCs w:val="20"/>
          <w:lang w:eastAsia="zh-CN"/>
        </w:rPr>
        <w:t>/soluti</w:t>
      </w:r>
      <w:r w:rsidR="00D55049" w:rsidRPr="003A64AD">
        <w:rPr>
          <w:sz w:val="20"/>
          <w:szCs w:val="20"/>
          <w:lang w:eastAsia="zh-CN"/>
        </w:rPr>
        <w:t xml:space="preserve">ons </w:t>
      </w:r>
      <w:r w:rsidR="008021F8">
        <w:rPr>
          <w:sz w:val="20"/>
          <w:szCs w:val="20"/>
          <w:lang w:eastAsia="zh-CN"/>
        </w:rPr>
        <w:t>are drafted</w:t>
      </w:r>
      <w:r w:rsidR="0055605C" w:rsidRPr="003A64AD">
        <w:rPr>
          <w:sz w:val="20"/>
          <w:szCs w:val="20"/>
          <w:lang w:eastAsia="zh-CN"/>
        </w:rPr>
        <w:t xml:space="preserve"> </w:t>
      </w:r>
      <w:r w:rsidR="00D55049" w:rsidRPr="003A64AD">
        <w:rPr>
          <w:sz w:val="20"/>
          <w:szCs w:val="20"/>
          <w:lang w:eastAsia="zh-CN"/>
        </w:rPr>
        <w:t xml:space="preserve">based on </w:t>
      </w:r>
      <w:r w:rsidR="004437D7">
        <w:rPr>
          <w:sz w:val="20"/>
          <w:szCs w:val="20"/>
          <w:lang w:eastAsia="zh-CN"/>
        </w:rPr>
        <w:t>both the</w:t>
      </w:r>
      <w:r w:rsidR="00CC42C4" w:rsidRPr="003A64AD">
        <w:rPr>
          <w:sz w:val="20"/>
          <w:szCs w:val="20"/>
          <w:lang w:eastAsia="zh-CN"/>
        </w:rPr>
        <w:t xml:space="preserve"> techn</w:t>
      </w:r>
      <w:r w:rsidR="004437D7">
        <w:rPr>
          <w:sz w:val="20"/>
          <w:szCs w:val="20"/>
          <w:lang w:eastAsia="zh-CN"/>
        </w:rPr>
        <w:t xml:space="preserve">ical merits/discussion as well as the sake of making </w:t>
      </w:r>
      <w:r w:rsidRPr="003A64AD">
        <w:rPr>
          <w:sz w:val="20"/>
          <w:szCs w:val="20"/>
          <w:lang w:eastAsia="zh-CN"/>
        </w:rPr>
        <w:t xml:space="preserve">progress. </w:t>
      </w:r>
      <w:r w:rsidR="008021F8">
        <w:rPr>
          <w:sz w:val="20"/>
          <w:szCs w:val="20"/>
          <w:lang w:eastAsia="zh-CN"/>
        </w:rPr>
        <w:t>The desire is t</w:t>
      </w:r>
      <w:r w:rsidR="008C4EE2">
        <w:rPr>
          <w:sz w:val="20"/>
          <w:szCs w:val="20"/>
          <w:lang w:eastAsia="zh-CN"/>
        </w:rPr>
        <w:t>o make progress for NR</w:t>
      </w:r>
      <w:r w:rsidR="008021F8">
        <w:rPr>
          <w:sz w:val="20"/>
          <w:szCs w:val="20"/>
          <w:lang w:eastAsia="zh-CN"/>
        </w:rPr>
        <w:t xml:space="preserve"> in both offline/online discussion. </w:t>
      </w:r>
    </w:p>
    <w:p w14:paraId="215902C5" w14:textId="77777777" w:rsidR="005D7C79" w:rsidRPr="009F53F0" w:rsidRDefault="00432503" w:rsidP="009F53F0">
      <w:pPr>
        <w:pStyle w:val="Heading1"/>
      </w:pPr>
      <w:r w:rsidRPr="009F53F0">
        <w:t>On AI 7.3.2.2.1 Long-PUCCH for UCI of up to 2 bits</w:t>
      </w:r>
    </w:p>
    <w:p w14:paraId="6ECC0BB1" w14:textId="77777777" w:rsidR="000E2DF2" w:rsidRDefault="00432503" w:rsidP="000E2DF2">
      <w:pPr>
        <w:rPr>
          <w:sz w:val="20"/>
          <w:lang w:eastAsia="zh-CN"/>
        </w:rPr>
      </w:pPr>
      <w:r>
        <w:rPr>
          <w:sz w:val="20"/>
          <w:lang w:eastAsia="zh-CN"/>
        </w:rPr>
        <w:t xml:space="preserve">This AI is focused on the design of </w:t>
      </w:r>
      <w:r w:rsidR="00C34216">
        <w:rPr>
          <w:sz w:val="20"/>
          <w:lang w:eastAsia="zh-CN"/>
        </w:rPr>
        <w:t xml:space="preserve">NR </w:t>
      </w:r>
      <w:r>
        <w:rPr>
          <w:sz w:val="20"/>
          <w:lang w:eastAsia="zh-CN"/>
        </w:rPr>
        <w:t>long PUCCH for UCI of up to 2 bits</w:t>
      </w:r>
    </w:p>
    <w:p w14:paraId="24E9741F" w14:textId="77777777" w:rsidR="007A09D6" w:rsidRDefault="00A4471A" w:rsidP="007A09D6">
      <w:pPr>
        <w:pStyle w:val="Heading3"/>
        <w:rPr>
          <w:lang w:eastAsia="zh-CN"/>
        </w:rPr>
      </w:pPr>
      <w:r>
        <w:rPr>
          <w:lang w:eastAsia="zh-CN"/>
        </w:rPr>
        <w:t xml:space="preserve">Summary of </w:t>
      </w:r>
      <w:r w:rsidR="008B2C3A">
        <w:rPr>
          <w:lang w:eastAsia="zh-CN"/>
        </w:rPr>
        <w:t>remaining</w:t>
      </w:r>
      <w:r w:rsidR="007A09D6">
        <w:rPr>
          <w:lang w:eastAsia="zh-CN"/>
        </w:rPr>
        <w:t xml:space="preserve"> issues</w:t>
      </w:r>
    </w:p>
    <w:p w14:paraId="2B18959E" w14:textId="77777777" w:rsidR="000E2DF2" w:rsidRDefault="00D35A87" w:rsidP="000E2DF2">
      <w:pPr>
        <w:rPr>
          <w:sz w:val="20"/>
          <w:lang w:eastAsia="zh-CN"/>
        </w:rPr>
      </w:pPr>
      <w:r>
        <w:rPr>
          <w:sz w:val="20"/>
          <w:lang w:eastAsia="zh-CN"/>
        </w:rPr>
        <w:t xml:space="preserve">After reviewing the submitted Tdoc, the </w:t>
      </w:r>
      <w:r w:rsidR="00300F2F">
        <w:rPr>
          <w:sz w:val="20"/>
          <w:lang w:eastAsia="zh-CN"/>
        </w:rPr>
        <w:t xml:space="preserve">remaining </w:t>
      </w:r>
      <w:r>
        <w:rPr>
          <w:sz w:val="20"/>
          <w:lang w:eastAsia="zh-CN"/>
        </w:rPr>
        <w:t>key issues could be summari</w:t>
      </w:r>
      <w:r w:rsidR="00300F2F">
        <w:rPr>
          <w:sz w:val="20"/>
          <w:lang w:eastAsia="zh-CN"/>
        </w:rPr>
        <w:t>z</w:t>
      </w:r>
      <w:r>
        <w:rPr>
          <w:sz w:val="20"/>
          <w:lang w:eastAsia="zh-CN"/>
        </w:rPr>
        <w:t>ed as follows</w:t>
      </w:r>
    </w:p>
    <w:p w14:paraId="69308565" w14:textId="77777777" w:rsidR="000E2DF2" w:rsidRDefault="00311B8A" w:rsidP="008B4485">
      <w:pPr>
        <w:pStyle w:val="ListParagraph"/>
        <w:numPr>
          <w:ilvl w:val="0"/>
          <w:numId w:val="13"/>
        </w:numPr>
        <w:rPr>
          <w:sz w:val="20"/>
          <w:lang w:eastAsia="zh-CN"/>
        </w:rPr>
      </w:pPr>
      <w:r>
        <w:rPr>
          <w:sz w:val="20"/>
          <w:lang w:eastAsia="zh-CN"/>
        </w:rPr>
        <w:t>Frequency hopping (FH) boundary if enabled</w:t>
      </w:r>
    </w:p>
    <w:p w14:paraId="057A59F9" w14:textId="77777777" w:rsidR="00311B8A" w:rsidRDefault="00202C59" w:rsidP="008B4485">
      <w:pPr>
        <w:pStyle w:val="ListParagraph"/>
        <w:numPr>
          <w:ilvl w:val="0"/>
          <w:numId w:val="13"/>
        </w:numPr>
        <w:rPr>
          <w:sz w:val="20"/>
          <w:lang w:eastAsia="zh-CN"/>
        </w:rPr>
      </w:pPr>
      <w:r>
        <w:rPr>
          <w:sz w:val="20"/>
          <w:lang w:eastAsia="zh-CN"/>
        </w:rPr>
        <w:t>Configurability of FH</w:t>
      </w:r>
    </w:p>
    <w:p w14:paraId="70397E81" w14:textId="16826490" w:rsidR="005D023C" w:rsidRPr="00B9718B" w:rsidRDefault="00136042" w:rsidP="00B9718B">
      <w:pPr>
        <w:pStyle w:val="ListParagraph"/>
        <w:numPr>
          <w:ilvl w:val="0"/>
          <w:numId w:val="13"/>
        </w:numPr>
        <w:rPr>
          <w:sz w:val="20"/>
          <w:lang w:eastAsia="zh-CN"/>
        </w:rPr>
      </w:pPr>
      <w:r>
        <w:rPr>
          <w:sz w:val="20"/>
          <w:lang w:eastAsia="zh-CN"/>
        </w:rPr>
        <w:t xml:space="preserve">Time domain OCC (multiplexing </w:t>
      </w:r>
      <w:r w:rsidR="003F77F9">
        <w:rPr>
          <w:sz w:val="20"/>
          <w:lang w:eastAsia="zh-CN"/>
        </w:rPr>
        <w:t>capability, OCC length, OCC code</w:t>
      </w:r>
      <w:r>
        <w:rPr>
          <w:sz w:val="20"/>
          <w:lang w:eastAsia="zh-CN"/>
        </w:rPr>
        <w:t>)</w:t>
      </w:r>
    </w:p>
    <w:p w14:paraId="68B700EA" w14:textId="77777777" w:rsidR="000E2DF2" w:rsidRDefault="00136042" w:rsidP="000E2DF2">
      <w:pPr>
        <w:rPr>
          <w:sz w:val="20"/>
          <w:lang w:eastAsia="zh-CN"/>
        </w:rPr>
      </w:pPr>
      <w:r>
        <w:rPr>
          <w:sz w:val="20"/>
          <w:lang w:eastAsia="zh-CN"/>
        </w:rPr>
        <w:t>Some</w:t>
      </w:r>
      <w:r w:rsidR="00A23629">
        <w:rPr>
          <w:sz w:val="20"/>
          <w:lang w:eastAsia="zh-CN"/>
        </w:rPr>
        <w:t xml:space="preserve"> other remaining issues are</w:t>
      </w:r>
    </w:p>
    <w:p w14:paraId="4FAAFA22" w14:textId="77777777" w:rsidR="004926E8" w:rsidRDefault="00BD0043" w:rsidP="00BD0043">
      <w:pPr>
        <w:pStyle w:val="ListParagraph"/>
        <w:numPr>
          <w:ilvl w:val="0"/>
          <w:numId w:val="13"/>
        </w:numPr>
        <w:rPr>
          <w:sz w:val="20"/>
          <w:lang w:eastAsia="zh-CN"/>
        </w:rPr>
      </w:pPr>
      <w:r>
        <w:rPr>
          <w:sz w:val="20"/>
          <w:lang w:eastAsia="zh-CN"/>
        </w:rPr>
        <w:t>DMRS design (locations, sequences)</w:t>
      </w:r>
    </w:p>
    <w:p w14:paraId="6D4ABE1E" w14:textId="77777777" w:rsidR="00BD0043" w:rsidRDefault="00BD0043" w:rsidP="00BD0043">
      <w:pPr>
        <w:pStyle w:val="ListParagraph"/>
        <w:numPr>
          <w:ilvl w:val="0"/>
          <w:numId w:val="13"/>
        </w:numPr>
        <w:rPr>
          <w:sz w:val="20"/>
          <w:lang w:eastAsia="zh-CN"/>
        </w:rPr>
      </w:pPr>
      <w:r>
        <w:rPr>
          <w:sz w:val="20"/>
          <w:lang w:eastAsia="zh-CN"/>
        </w:rPr>
        <w:t>Sequence hopping</w:t>
      </w:r>
    </w:p>
    <w:p w14:paraId="676C87F2" w14:textId="77777777" w:rsidR="005673C9" w:rsidRPr="00BD0043" w:rsidRDefault="005673C9" w:rsidP="00BD0043">
      <w:pPr>
        <w:pStyle w:val="ListParagraph"/>
        <w:numPr>
          <w:ilvl w:val="0"/>
          <w:numId w:val="13"/>
        </w:numPr>
        <w:rPr>
          <w:sz w:val="20"/>
          <w:lang w:eastAsia="zh-CN"/>
        </w:rPr>
      </w:pPr>
      <w:r>
        <w:rPr>
          <w:sz w:val="20"/>
          <w:lang w:eastAsia="zh-CN"/>
        </w:rPr>
        <w:t>Multiplexing of ACK/NACK and SR</w:t>
      </w:r>
    </w:p>
    <w:p w14:paraId="49A84347" w14:textId="77777777" w:rsidR="00D479E5" w:rsidRDefault="00D479E5" w:rsidP="00D479E5">
      <w:pPr>
        <w:rPr>
          <w:sz w:val="20"/>
          <w:lang w:eastAsia="zh-CN"/>
        </w:rPr>
      </w:pPr>
    </w:p>
    <w:p w14:paraId="5729D801" w14:textId="77777777" w:rsidR="002D6F81" w:rsidRDefault="002D6F81" w:rsidP="002D6F81">
      <w:pPr>
        <w:pStyle w:val="Heading3"/>
        <w:rPr>
          <w:lang w:eastAsia="zh-CN"/>
        </w:rPr>
      </w:pPr>
      <w:r>
        <w:rPr>
          <w:lang w:eastAsia="zh-CN"/>
        </w:rPr>
        <w:t>Key issues and proposals</w:t>
      </w:r>
    </w:p>
    <w:p w14:paraId="58E6B726" w14:textId="77777777" w:rsidR="007C6FC4" w:rsidRPr="00DC7BD9" w:rsidRDefault="007C6FC4" w:rsidP="007C6FC4">
      <w:pPr>
        <w:rPr>
          <w:b/>
          <w:u w:val="single"/>
        </w:rPr>
      </w:pPr>
      <w:r w:rsidRPr="00DC7BD9">
        <w:rPr>
          <w:b/>
          <w:u w:val="single"/>
        </w:rPr>
        <w:t>Key issue 1</w:t>
      </w:r>
      <w:r w:rsidRPr="00DC7BD9">
        <w:rPr>
          <w:rFonts w:hint="eastAsia"/>
          <w:b/>
          <w:u w:val="single"/>
        </w:rPr>
        <w:t xml:space="preserve">: </w:t>
      </w:r>
      <w:r w:rsidR="00C9687C" w:rsidRPr="00DC7BD9">
        <w:rPr>
          <w:b/>
          <w:u w:val="single"/>
        </w:rPr>
        <w:t>F</w:t>
      </w:r>
      <w:r w:rsidRPr="00DC7BD9">
        <w:rPr>
          <w:b/>
          <w:u w:val="single"/>
        </w:rPr>
        <w:t>requency hopping boundary</w:t>
      </w:r>
      <w:r w:rsidR="00B7791C" w:rsidRPr="00DC7BD9">
        <w:rPr>
          <w:rFonts w:hint="eastAsia"/>
          <w:b/>
          <w:u w:val="single"/>
        </w:rPr>
        <w:t xml:space="preserve"> </w:t>
      </w:r>
      <w:r w:rsidRPr="00DC7BD9">
        <w:rPr>
          <w:b/>
          <w:u w:val="single"/>
        </w:rPr>
        <w:t>for a long PUCCH with N-symbol</w:t>
      </w:r>
    </w:p>
    <w:p w14:paraId="260D0C0A" w14:textId="1AE344B3" w:rsidR="00C9687C" w:rsidRPr="00C9687C" w:rsidRDefault="00C9687C" w:rsidP="007C6FC4">
      <w:pPr>
        <w:rPr>
          <w:sz w:val="20"/>
          <w:szCs w:val="20"/>
        </w:rPr>
      </w:pPr>
      <w:r>
        <w:rPr>
          <w:sz w:val="20"/>
          <w:szCs w:val="20"/>
        </w:rPr>
        <w:t>This iss</w:t>
      </w:r>
      <w:r w:rsidR="003D58C5">
        <w:rPr>
          <w:sz w:val="20"/>
          <w:szCs w:val="20"/>
        </w:rPr>
        <w:t>ue was discussed at past RAN1 NR AH3 meeting</w:t>
      </w:r>
      <w:r w:rsidR="00615BD0">
        <w:rPr>
          <w:sz w:val="20"/>
          <w:szCs w:val="20"/>
        </w:rPr>
        <w:t>. I</w:t>
      </w:r>
      <w:r>
        <w:rPr>
          <w:sz w:val="20"/>
          <w:szCs w:val="20"/>
        </w:rPr>
        <w:t xml:space="preserve">n this meeting, the </w:t>
      </w:r>
      <w:r w:rsidR="006D1F54">
        <w:rPr>
          <w:sz w:val="20"/>
          <w:szCs w:val="20"/>
        </w:rPr>
        <w:t xml:space="preserve">submitted </w:t>
      </w:r>
      <w:r>
        <w:rPr>
          <w:sz w:val="20"/>
          <w:szCs w:val="20"/>
        </w:rPr>
        <w:t>proposals could be summarized as follows</w:t>
      </w:r>
      <w:r w:rsidR="005870F0">
        <w:rPr>
          <w:sz w:val="20"/>
          <w:szCs w:val="20"/>
        </w:rPr>
        <w:t>, which are quite aligned with those submitted before</w:t>
      </w:r>
      <w:r w:rsidR="00ED1449">
        <w:rPr>
          <w:sz w:val="20"/>
          <w:szCs w:val="20"/>
        </w:rPr>
        <w:t>. The main considerations include the chan</w:t>
      </w:r>
      <w:r w:rsidR="006C176C">
        <w:rPr>
          <w:sz w:val="20"/>
          <w:szCs w:val="20"/>
        </w:rPr>
        <w:t xml:space="preserve">nel estimation performance, </w:t>
      </w:r>
      <w:r w:rsidR="003A64AD">
        <w:rPr>
          <w:sz w:val="20"/>
          <w:szCs w:val="20"/>
        </w:rPr>
        <w:t>alignment on</w:t>
      </w:r>
      <w:r w:rsidR="00ED1449">
        <w:rPr>
          <w:sz w:val="20"/>
          <w:szCs w:val="20"/>
        </w:rPr>
        <w:t xml:space="preserve"> hopping points etc. </w:t>
      </w:r>
    </w:p>
    <w:p w14:paraId="5D93B04D" w14:textId="77777777" w:rsidR="00D94E84" w:rsidRPr="007C6FC4" w:rsidRDefault="00D94E84" w:rsidP="00D94E84">
      <w:pPr>
        <w:pStyle w:val="ListParagraph"/>
        <w:numPr>
          <w:ilvl w:val="1"/>
          <w:numId w:val="15"/>
        </w:numPr>
        <w:autoSpaceDE/>
        <w:autoSpaceDN/>
        <w:adjustRightInd/>
        <w:snapToGrid/>
        <w:spacing w:after="160" w:line="256" w:lineRule="auto"/>
        <w:jc w:val="left"/>
        <w:rPr>
          <w:sz w:val="20"/>
          <w:szCs w:val="20"/>
        </w:rPr>
      </w:pPr>
      <w:r>
        <w:rPr>
          <w:sz w:val="20"/>
          <w:szCs w:val="20"/>
        </w:rPr>
        <w:t xml:space="preserve">Alt 1: </w:t>
      </w:r>
      <w:r w:rsidRPr="009E2747">
        <w:rPr>
          <w:sz w:val="20"/>
          <w:szCs w:val="20"/>
        </w:rPr>
        <w:t xml:space="preserve">The first </w:t>
      </w:r>
      <w:r w:rsidR="00301C37">
        <w:rPr>
          <w:sz w:val="20"/>
          <w:szCs w:val="20"/>
        </w:rPr>
        <w:t xml:space="preserve">hop </w:t>
      </w:r>
      <w:r w:rsidRPr="009E2747">
        <w:rPr>
          <w:sz w:val="20"/>
          <w:szCs w:val="20"/>
        </w:rPr>
        <w:t>part including Floor (N/2) symbols</w:t>
      </w:r>
      <w:r>
        <w:rPr>
          <w:sz w:val="20"/>
          <w:szCs w:val="20"/>
        </w:rPr>
        <w:t>,</w:t>
      </w:r>
      <w:r w:rsidRPr="00D94E84">
        <w:rPr>
          <w:sz w:val="20"/>
          <w:szCs w:val="20"/>
        </w:rPr>
        <w:t xml:space="preserve"> </w:t>
      </w:r>
      <w:r w:rsidRPr="009E2747">
        <w:rPr>
          <w:sz w:val="20"/>
          <w:szCs w:val="20"/>
        </w:rPr>
        <w:t xml:space="preserve">the next </w:t>
      </w:r>
      <w:r w:rsidR="00301C37">
        <w:rPr>
          <w:sz w:val="20"/>
          <w:szCs w:val="20"/>
        </w:rPr>
        <w:t xml:space="preserve">hop </w:t>
      </w:r>
      <w:r w:rsidRPr="009E2747">
        <w:rPr>
          <w:sz w:val="20"/>
          <w:szCs w:val="20"/>
        </w:rPr>
        <w:t>part including N-floor(N/2) symbols</w:t>
      </w:r>
    </w:p>
    <w:p w14:paraId="05DF5D8E" w14:textId="4D74091A" w:rsidR="00D94E84" w:rsidRPr="00D94E84" w:rsidRDefault="009A6C1B" w:rsidP="00D94E84">
      <w:pPr>
        <w:pStyle w:val="ListParagraph"/>
        <w:numPr>
          <w:ilvl w:val="2"/>
          <w:numId w:val="15"/>
        </w:numPr>
        <w:autoSpaceDE/>
        <w:autoSpaceDN/>
        <w:adjustRightInd/>
        <w:snapToGrid/>
        <w:spacing w:after="160" w:line="256" w:lineRule="auto"/>
        <w:jc w:val="left"/>
        <w:rPr>
          <w:sz w:val="20"/>
          <w:szCs w:val="20"/>
        </w:rPr>
      </w:pPr>
      <w:r>
        <w:rPr>
          <w:sz w:val="20"/>
          <w:szCs w:val="20"/>
        </w:rPr>
        <w:t>E</w:t>
      </w:r>
      <w:r w:rsidR="00E80496">
        <w:rPr>
          <w:sz w:val="20"/>
          <w:szCs w:val="20"/>
        </w:rPr>
        <w:t>ricsson</w:t>
      </w:r>
      <w:r w:rsidR="00D94E84" w:rsidRPr="007C6FC4">
        <w:rPr>
          <w:sz w:val="20"/>
          <w:szCs w:val="20"/>
        </w:rPr>
        <w:t>, Huawei, Panasonic (also support ceiling), LGE, CATT, Samsung, Intel (also support ceil</w:t>
      </w:r>
      <w:r w:rsidR="00D94E84">
        <w:rPr>
          <w:sz w:val="20"/>
          <w:szCs w:val="20"/>
        </w:rPr>
        <w:t>ing</w:t>
      </w:r>
      <w:r w:rsidR="00D94E84" w:rsidRPr="007C6FC4">
        <w:rPr>
          <w:sz w:val="20"/>
          <w:szCs w:val="20"/>
        </w:rPr>
        <w:t>)</w:t>
      </w:r>
    </w:p>
    <w:p w14:paraId="6514D36C" w14:textId="77777777" w:rsidR="007C6FC4" w:rsidRPr="007C6FC4" w:rsidRDefault="007C6FC4" w:rsidP="007C6FC4">
      <w:pPr>
        <w:pStyle w:val="ListParagraph"/>
        <w:numPr>
          <w:ilvl w:val="1"/>
          <w:numId w:val="15"/>
        </w:numPr>
        <w:autoSpaceDE/>
        <w:autoSpaceDN/>
        <w:adjustRightInd/>
        <w:snapToGrid/>
        <w:spacing w:after="160" w:line="256" w:lineRule="auto"/>
        <w:jc w:val="left"/>
        <w:rPr>
          <w:sz w:val="20"/>
          <w:szCs w:val="20"/>
        </w:rPr>
      </w:pPr>
      <w:r w:rsidRPr="007C6FC4">
        <w:rPr>
          <w:sz w:val="20"/>
          <w:szCs w:val="20"/>
        </w:rPr>
        <w:t>Alt 2: N/2-1 where mod(N,4)=2; floor(N/2) otherwise</w:t>
      </w:r>
    </w:p>
    <w:p w14:paraId="6AFFB0F8" w14:textId="77777777" w:rsidR="007C6FC4" w:rsidRPr="007C6FC4" w:rsidRDefault="007C6FC4" w:rsidP="007C6FC4">
      <w:pPr>
        <w:pStyle w:val="ListParagraph"/>
        <w:numPr>
          <w:ilvl w:val="2"/>
          <w:numId w:val="15"/>
        </w:numPr>
        <w:autoSpaceDE/>
        <w:autoSpaceDN/>
        <w:adjustRightInd/>
        <w:snapToGrid/>
        <w:spacing w:after="160" w:line="256" w:lineRule="auto"/>
        <w:jc w:val="left"/>
        <w:rPr>
          <w:sz w:val="20"/>
          <w:szCs w:val="20"/>
        </w:rPr>
      </w:pPr>
      <w:r w:rsidRPr="007C6FC4">
        <w:rPr>
          <w:sz w:val="20"/>
          <w:szCs w:val="20"/>
        </w:rPr>
        <w:t>QC, Samsung</w:t>
      </w:r>
      <w:r>
        <w:rPr>
          <w:sz w:val="20"/>
          <w:szCs w:val="20"/>
        </w:rPr>
        <w:t xml:space="preserve"> (for N=6)</w:t>
      </w:r>
    </w:p>
    <w:p w14:paraId="6E351905" w14:textId="77777777" w:rsidR="007C6FC4" w:rsidRPr="007C6FC4" w:rsidRDefault="007C6FC4" w:rsidP="007C6FC4">
      <w:pPr>
        <w:pStyle w:val="ListParagraph"/>
        <w:numPr>
          <w:ilvl w:val="1"/>
          <w:numId w:val="15"/>
        </w:numPr>
        <w:autoSpaceDE/>
        <w:autoSpaceDN/>
        <w:adjustRightInd/>
        <w:snapToGrid/>
        <w:spacing w:after="160" w:line="256" w:lineRule="auto"/>
        <w:jc w:val="left"/>
        <w:rPr>
          <w:sz w:val="20"/>
          <w:szCs w:val="20"/>
        </w:rPr>
      </w:pPr>
      <w:r w:rsidRPr="007C6FC4">
        <w:rPr>
          <w:sz w:val="20"/>
          <w:szCs w:val="20"/>
        </w:rPr>
        <w:t>Alt 3: Floor(Ceil(N/2)/2)*2</w:t>
      </w:r>
    </w:p>
    <w:p w14:paraId="060DC9A2" w14:textId="77777777" w:rsidR="007C6FC4" w:rsidRPr="007C6FC4" w:rsidRDefault="007C6FC4" w:rsidP="007C6FC4">
      <w:pPr>
        <w:pStyle w:val="ListParagraph"/>
        <w:numPr>
          <w:ilvl w:val="2"/>
          <w:numId w:val="15"/>
        </w:numPr>
        <w:autoSpaceDE/>
        <w:autoSpaceDN/>
        <w:adjustRightInd/>
        <w:snapToGrid/>
        <w:spacing w:after="160" w:line="256" w:lineRule="auto"/>
        <w:jc w:val="left"/>
        <w:rPr>
          <w:sz w:val="20"/>
          <w:szCs w:val="20"/>
        </w:rPr>
      </w:pPr>
      <w:r w:rsidRPr="007C6FC4">
        <w:rPr>
          <w:sz w:val="20"/>
          <w:szCs w:val="20"/>
        </w:rPr>
        <w:t>ZTE</w:t>
      </w:r>
    </w:p>
    <w:p w14:paraId="59FD0638" w14:textId="4A18B28F" w:rsidR="007C6FC4" w:rsidRPr="007C6FC4" w:rsidRDefault="007C6FC4" w:rsidP="007C6FC4">
      <w:pPr>
        <w:pStyle w:val="ListParagraph"/>
        <w:numPr>
          <w:ilvl w:val="1"/>
          <w:numId w:val="15"/>
        </w:numPr>
        <w:autoSpaceDE/>
        <w:autoSpaceDN/>
        <w:adjustRightInd/>
        <w:snapToGrid/>
        <w:spacing w:after="160" w:line="256" w:lineRule="auto"/>
        <w:jc w:val="left"/>
        <w:rPr>
          <w:sz w:val="20"/>
          <w:szCs w:val="20"/>
        </w:rPr>
      </w:pPr>
      <w:r w:rsidRPr="007C6FC4">
        <w:rPr>
          <w:sz w:val="20"/>
          <w:szCs w:val="20"/>
        </w:rPr>
        <w:t>A</w:t>
      </w:r>
      <w:r w:rsidR="006E5DFE">
        <w:rPr>
          <w:sz w:val="20"/>
          <w:szCs w:val="20"/>
        </w:rPr>
        <w:t>lt 4: Depend on the location of the first symbol in long PUCCH</w:t>
      </w:r>
    </w:p>
    <w:p w14:paraId="5AE47F4A" w14:textId="72004385" w:rsidR="007C6FC4" w:rsidRPr="007C6FC4" w:rsidRDefault="007C6FC4" w:rsidP="007C6FC4">
      <w:pPr>
        <w:pStyle w:val="ListParagraph"/>
        <w:numPr>
          <w:ilvl w:val="2"/>
          <w:numId w:val="15"/>
        </w:numPr>
        <w:autoSpaceDE/>
        <w:autoSpaceDN/>
        <w:adjustRightInd/>
        <w:snapToGrid/>
        <w:spacing w:after="160" w:line="256" w:lineRule="auto"/>
        <w:jc w:val="left"/>
        <w:rPr>
          <w:sz w:val="20"/>
          <w:szCs w:val="20"/>
        </w:rPr>
      </w:pPr>
      <w:r w:rsidRPr="007C6FC4">
        <w:rPr>
          <w:rFonts w:hint="eastAsia"/>
          <w:sz w:val="20"/>
          <w:szCs w:val="20"/>
        </w:rPr>
        <w:t>Nokia</w:t>
      </w:r>
      <w:r w:rsidR="006E5DFE">
        <w:rPr>
          <w:sz w:val="20"/>
          <w:szCs w:val="20"/>
        </w:rPr>
        <w:t xml:space="preserve">, </w:t>
      </w:r>
    </w:p>
    <w:p w14:paraId="0AF417C6" w14:textId="77777777" w:rsidR="007C6FC4" w:rsidRPr="007C6FC4" w:rsidRDefault="007C6FC4" w:rsidP="007C6FC4">
      <w:pPr>
        <w:pStyle w:val="ListParagraph"/>
        <w:numPr>
          <w:ilvl w:val="1"/>
          <w:numId w:val="15"/>
        </w:numPr>
        <w:autoSpaceDE/>
        <w:autoSpaceDN/>
        <w:adjustRightInd/>
        <w:snapToGrid/>
        <w:spacing w:after="160" w:line="256" w:lineRule="auto"/>
        <w:jc w:val="left"/>
        <w:rPr>
          <w:sz w:val="20"/>
          <w:szCs w:val="20"/>
        </w:rPr>
      </w:pPr>
      <w:r w:rsidRPr="007C6FC4">
        <w:rPr>
          <w:sz w:val="20"/>
          <w:szCs w:val="20"/>
        </w:rPr>
        <w:t>Configurable by gNB</w:t>
      </w:r>
    </w:p>
    <w:p w14:paraId="5140AAE5" w14:textId="77777777" w:rsidR="007C6FC4" w:rsidRDefault="007C6FC4" w:rsidP="007C6FC4">
      <w:pPr>
        <w:pStyle w:val="ListParagraph"/>
        <w:numPr>
          <w:ilvl w:val="2"/>
          <w:numId w:val="15"/>
        </w:numPr>
        <w:autoSpaceDE/>
        <w:autoSpaceDN/>
        <w:adjustRightInd/>
        <w:snapToGrid/>
        <w:spacing w:after="160" w:line="256" w:lineRule="auto"/>
        <w:jc w:val="left"/>
        <w:rPr>
          <w:sz w:val="20"/>
          <w:szCs w:val="20"/>
        </w:rPr>
      </w:pPr>
      <w:r w:rsidRPr="007C6FC4">
        <w:rPr>
          <w:sz w:val="20"/>
          <w:szCs w:val="20"/>
        </w:rPr>
        <w:t>Panasonic</w:t>
      </w:r>
    </w:p>
    <w:p w14:paraId="38E8F439" w14:textId="0D1D9B01" w:rsidR="007A065C" w:rsidRDefault="007A065C" w:rsidP="007A065C">
      <w:pPr>
        <w:autoSpaceDE/>
        <w:autoSpaceDN/>
        <w:adjustRightInd/>
        <w:snapToGrid/>
        <w:spacing w:after="160" w:line="256" w:lineRule="auto"/>
        <w:jc w:val="left"/>
        <w:rPr>
          <w:sz w:val="20"/>
          <w:szCs w:val="20"/>
        </w:rPr>
      </w:pPr>
      <w:r>
        <w:rPr>
          <w:sz w:val="20"/>
          <w:szCs w:val="20"/>
        </w:rPr>
        <w:t>Bas</w:t>
      </w:r>
      <w:r w:rsidR="009A6C1B">
        <w:rPr>
          <w:sz w:val="20"/>
          <w:szCs w:val="20"/>
        </w:rPr>
        <w:t>ed on the discussion</w:t>
      </w:r>
      <w:r w:rsidR="0034176A">
        <w:rPr>
          <w:sz w:val="20"/>
          <w:szCs w:val="20"/>
        </w:rPr>
        <w:t xml:space="preserve"> in Tdoc</w:t>
      </w:r>
      <w:r w:rsidR="009A6C1B">
        <w:rPr>
          <w:sz w:val="20"/>
          <w:szCs w:val="20"/>
        </w:rPr>
        <w:t>, it is observed</w:t>
      </w:r>
      <w:r>
        <w:rPr>
          <w:sz w:val="20"/>
          <w:szCs w:val="20"/>
        </w:rPr>
        <w:t xml:space="preserve"> that channel estimation may not impose a serious performance degradation </w:t>
      </w:r>
      <w:r w:rsidR="00E255A9">
        <w:rPr>
          <w:sz w:val="20"/>
          <w:szCs w:val="20"/>
        </w:rPr>
        <w:t>ev</w:t>
      </w:r>
      <w:r w:rsidR="008523B0">
        <w:rPr>
          <w:sz w:val="20"/>
          <w:szCs w:val="20"/>
        </w:rPr>
        <w:t>e</w:t>
      </w:r>
      <w:r w:rsidR="00E255A9">
        <w:rPr>
          <w:sz w:val="20"/>
          <w:szCs w:val="20"/>
        </w:rPr>
        <w:t xml:space="preserve">n with unbalanced DMRS in each hop, the </w:t>
      </w:r>
      <w:r>
        <w:rPr>
          <w:sz w:val="20"/>
          <w:szCs w:val="20"/>
        </w:rPr>
        <w:t>hopping point alignments could be achieved by gNB configuration. Certainly, if needed, a no</w:t>
      </w:r>
      <w:r w:rsidR="001A044D">
        <w:rPr>
          <w:sz w:val="20"/>
          <w:szCs w:val="20"/>
        </w:rPr>
        <w:t>te as follows cou</w:t>
      </w:r>
      <w:r w:rsidR="005444BF">
        <w:rPr>
          <w:sz w:val="20"/>
          <w:szCs w:val="20"/>
        </w:rPr>
        <w:t>ld be included</w:t>
      </w:r>
      <w:r w:rsidR="00531D34">
        <w:rPr>
          <w:sz w:val="20"/>
          <w:szCs w:val="20"/>
        </w:rPr>
        <w:t xml:space="preserve"> in the meeting report</w:t>
      </w:r>
      <w:r w:rsidR="005444BF">
        <w:rPr>
          <w:sz w:val="20"/>
          <w:szCs w:val="20"/>
        </w:rPr>
        <w:t xml:space="preserve"> to address the concerns</w:t>
      </w:r>
    </w:p>
    <w:p w14:paraId="5BEE1129" w14:textId="77777777" w:rsidR="001A044D" w:rsidRDefault="001A044D" w:rsidP="001A044D">
      <w:pPr>
        <w:pStyle w:val="ListParagraph"/>
        <w:numPr>
          <w:ilvl w:val="0"/>
          <w:numId w:val="17"/>
        </w:numPr>
        <w:autoSpaceDE/>
        <w:autoSpaceDN/>
        <w:adjustRightInd/>
        <w:snapToGrid/>
        <w:spacing w:after="160" w:line="256" w:lineRule="auto"/>
        <w:jc w:val="left"/>
        <w:rPr>
          <w:i/>
          <w:sz w:val="20"/>
          <w:szCs w:val="20"/>
        </w:rPr>
      </w:pPr>
      <w:r w:rsidRPr="001A044D">
        <w:rPr>
          <w:i/>
          <w:sz w:val="20"/>
          <w:szCs w:val="20"/>
        </w:rPr>
        <w:t xml:space="preserve">Note: </w:t>
      </w:r>
      <w:r>
        <w:rPr>
          <w:i/>
          <w:sz w:val="20"/>
          <w:szCs w:val="20"/>
        </w:rPr>
        <w:t xml:space="preserve">The </w:t>
      </w:r>
      <w:r w:rsidRPr="001A044D">
        <w:rPr>
          <w:i/>
          <w:sz w:val="20"/>
          <w:szCs w:val="20"/>
        </w:rPr>
        <w:t xml:space="preserve">gNB shall guarantee the FH boundary of long PUCCH(s) multiplexed in the same slot </w:t>
      </w:r>
      <w:r>
        <w:rPr>
          <w:i/>
          <w:sz w:val="20"/>
          <w:szCs w:val="20"/>
        </w:rPr>
        <w:t xml:space="preserve">and </w:t>
      </w:r>
      <w:r w:rsidR="00C9757D">
        <w:rPr>
          <w:i/>
          <w:sz w:val="20"/>
          <w:szCs w:val="20"/>
        </w:rPr>
        <w:t xml:space="preserve">same </w:t>
      </w:r>
      <w:r>
        <w:rPr>
          <w:i/>
          <w:sz w:val="20"/>
          <w:szCs w:val="20"/>
        </w:rPr>
        <w:t xml:space="preserve">PRB </w:t>
      </w:r>
      <w:r w:rsidRPr="001A044D">
        <w:rPr>
          <w:i/>
          <w:sz w:val="20"/>
          <w:szCs w:val="20"/>
        </w:rPr>
        <w:t>aligned in time</w:t>
      </w:r>
    </w:p>
    <w:p w14:paraId="571545A8" w14:textId="77777777" w:rsidR="0035350B" w:rsidRPr="0035350B" w:rsidRDefault="0035350B" w:rsidP="0035350B">
      <w:pPr>
        <w:autoSpaceDE/>
        <w:autoSpaceDN/>
        <w:adjustRightInd/>
        <w:snapToGrid/>
        <w:spacing w:after="160" w:line="256" w:lineRule="auto"/>
        <w:jc w:val="left"/>
        <w:rPr>
          <w:sz w:val="20"/>
          <w:szCs w:val="20"/>
        </w:rPr>
      </w:pPr>
      <w:r w:rsidRPr="0035350B">
        <w:rPr>
          <w:sz w:val="20"/>
          <w:szCs w:val="20"/>
        </w:rPr>
        <w:lastRenderedPageBreak/>
        <w:t>To move forward, the following proposal is recommended</w:t>
      </w:r>
    </w:p>
    <w:p w14:paraId="661E3038" w14:textId="15F60ABA" w:rsidR="00921BEF" w:rsidRPr="001E1DDD" w:rsidRDefault="0049791C" w:rsidP="0049791C">
      <w:pPr>
        <w:rPr>
          <w:b/>
          <w:i/>
          <w:u w:val="single"/>
        </w:rPr>
      </w:pPr>
      <w:r w:rsidRPr="001E1DDD">
        <w:rPr>
          <w:b/>
          <w:i/>
          <w:u w:val="single"/>
        </w:rPr>
        <w:t>Proposal</w:t>
      </w:r>
      <w:r w:rsidR="00712832" w:rsidRPr="001E1DDD">
        <w:rPr>
          <w:b/>
          <w:i/>
          <w:u w:val="single"/>
        </w:rPr>
        <w:t xml:space="preserve"> </w:t>
      </w:r>
      <w:r w:rsidR="009F53F0">
        <w:rPr>
          <w:b/>
          <w:i/>
          <w:u w:val="single"/>
        </w:rPr>
        <w:t>2-</w:t>
      </w:r>
      <w:r w:rsidR="00712832" w:rsidRPr="001E1DDD">
        <w:rPr>
          <w:b/>
          <w:i/>
          <w:u w:val="single"/>
        </w:rPr>
        <w:t>1</w:t>
      </w:r>
      <w:r w:rsidRPr="001E1DDD">
        <w:rPr>
          <w:b/>
          <w:i/>
          <w:u w:val="single"/>
        </w:rPr>
        <w:t xml:space="preserve">: </w:t>
      </w:r>
    </w:p>
    <w:p w14:paraId="2F2CCDA7" w14:textId="70EF790E" w:rsidR="0049791C" w:rsidRPr="001E1DDD" w:rsidRDefault="0049791C" w:rsidP="00921BEF">
      <w:pPr>
        <w:pStyle w:val="ListParagraph"/>
        <w:numPr>
          <w:ilvl w:val="0"/>
          <w:numId w:val="16"/>
        </w:numPr>
        <w:rPr>
          <w:b/>
          <w:i/>
          <w:sz w:val="20"/>
          <w:szCs w:val="20"/>
        </w:rPr>
      </w:pPr>
      <w:r w:rsidRPr="001E1DDD">
        <w:rPr>
          <w:b/>
          <w:i/>
          <w:sz w:val="20"/>
          <w:szCs w:val="20"/>
        </w:rPr>
        <w:t xml:space="preserve">If frequency hopping </w:t>
      </w:r>
      <w:r w:rsidR="00921BEF" w:rsidRPr="001E1DDD">
        <w:rPr>
          <w:b/>
          <w:i/>
          <w:sz w:val="20"/>
          <w:szCs w:val="20"/>
        </w:rPr>
        <w:t xml:space="preserve">is </w:t>
      </w:r>
      <w:r w:rsidRPr="001E1DDD">
        <w:rPr>
          <w:b/>
          <w:i/>
          <w:sz w:val="20"/>
          <w:szCs w:val="20"/>
        </w:rPr>
        <w:t>enabled, the first hop contains the first floor(N/2) symbols and 2</w:t>
      </w:r>
      <w:r w:rsidRPr="001E1DDD">
        <w:rPr>
          <w:b/>
          <w:i/>
          <w:sz w:val="20"/>
          <w:szCs w:val="20"/>
          <w:vertAlign w:val="superscript"/>
        </w:rPr>
        <w:t>nd</w:t>
      </w:r>
      <w:r w:rsidRPr="001E1DDD">
        <w:rPr>
          <w:b/>
          <w:i/>
          <w:sz w:val="20"/>
          <w:szCs w:val="20"/>
        </w:rPr>
        <w:t xml:space="preserve"> hop contains the rest of N-floor(N/2) symbols for a long PUCCH </w:t>
      </w:r>
      <w:r w:rsidR="000F0838">
        <w:rPr>
          <w:b/>
          <w:i/>
          <w:sz w:val="20"/>
          <w:szCs w:val="20"/>
        </w:rPr>
        <w:t xml:space="preserve">for UCI of up to 2 bits </w:t>
      </w:r>
      <w:r w:rsidR="00F46B32" w:rsidRPr="001E1DDD">
        <w:rPr>
          <w:b/>
          <w:i/>
          <w:sz w:val="20"/>
          <w:szCs w:val="20"/>
        </w:rPr>
        <w:t xml:space="preserve">with </w:t>
      </w:r>
      <w:r w:rsidRPr="001E1DDD">
        <w:rPr>
          <w:b/>
          <w:i/>
          <w:sz w:val="20"/>
          <w:szCs w:val="20"/>
        </w:rPr>
        <w:t>N symbols</w:t>
      </w:r>
    </w:p>
    <w:p w14:paraId="64DA5C6D" w14:textId="77777777" w:rsidR="003A64AD" w:rsidRDefault="003A64AD" w:rsidP="003A64AD">
      <w:pPr>
        <w:rPr>
          <w:i/>
          <w:sz w:val="20"/>
          <w:szCs w:val="20"/>
        </w:rPr>
      </w:pPr>
    </w:p>
    <w:p w14:paraId="5811EFAE" w14:textId="77777777" w:rsidR="003A64AD" w:rsidRPr="00DC7BD9" w:rsidRDefault="003A64AD" w:rsidP="003A64AD">
      <w:pPr>
        <w:pStyle w:val="ListParagraph"/>
        <w:ind w:left="0"/>
        <w:rPr>
          <w:b/>
          <w:u w:val="single"/>
        </w:rPr>
      </w:pPr>
      <w:r w:rsidRPr="00DC7BD9">
        <w:rPr>
          <w:b/>
          <w:u w:val="single"/>
        </w:rPr>
        <w:t>Key issue 2</w:t>
      </w:r>
      <w:r w:rsidRPr="00DC7BD9">
        <w:rPr>
          <w:rFonts w:hint="eastAsia"/>
          <w:b/>
          <w:u w:val="single"/>
        </w:rPr>
        <w:t xml:space="preserve">: </w:t>
      </w:r>
      <w:r w:rsidR="00C101C3" w:rsidRPr="00DC7BD9">
        <w:rPr>
          <w:b/>
          <w:u w:val="single"/>
        </w:rPr>
        <w:t>Configurability of f</w:t>
      </w:r>
      <w:r w:rsidRPr="00DC7BD9">
        <w:rPr>
          <w:b/>
          <w:u w:val="single"/>
        </w:rPr>
        <w:t>requency hopping</w:t>
      </w:r>
    </w:p>
    <w:p w14:paraId="4324C30C" w14:textId="7BB3FE7A" w:rsidR="00900890" w:rsidRDefault="00636306" w:rsidP="003A64AD">
      <w:pPr>
        <w:pStyle w:val="ListParagraph"/>
        <w:ind w:left="0"/>
        <w:rPr>
          <w:sz w:val="20"/>
          <w:szCs w:val="20"/>
        </w:rPr>
      </w:pPr>
      <w:r>
        <w:rPr>
          <w:sz w:val="20"/>
          <w:szCs w:val="20"/>
        </w:rPr>
        <w:t>From earlier</w:t>
      </w:r>
      <w:r w:rsidR="00900890">
        <w:rPr>
          <w:sz w:val="20"/>
          <w:szCs w:val="20"/>
        </w:rPr>
        <w:t xml:space="preserve"> agreement</w:t>
      </w:r>
      <w:r w:rsidR="00BB6A9C">
        <w:rPr>
          <w:sz w:val="20"/>
          <w:szCs w:val="20"/>
        </w:rPr>
        <w:t xml:space="preserve"> reached in RAN1 90 meeting</w:t>
      </w:r>
      <w:r w:rsidR="00900890">
        <w:rPr>
          <w:sz w:val="20"/>
          <w:szCs w:val="20"/>
        </w:rPr>
        <w:t xml:space="preserve">, FH is supported but could be configured. For certain PUCCH duration, </w:t>
      </w:r>
      <w:r w:rsidR="00FC5F24">
        <w:rPr>
          <w:sz w:val="20"/>
          <w:szCs w:val="20"/>
        </w:rPr>
        <w:t xml:space="preserve">FFS if </w:t>
      </w:r>
      <w:r w:rsidR="00900890">
        <w:rPr>
          <w:sz w:val="20"/>
          <w:szCs w:val="20"/>
        </w:rPr>
        <w:t xml:space="preserve">it could be </w:t>
      </w:r>
      <w:r w:rsidR="00FC5F24">
        <w:rPr>
          <w:sz w:val="20"/>
          <w:szCs w:val="20"/>
        </w:rPr>
        <w:t>enabled all the time</w:t>
      </w:r>
      <w:r w:rsidR="00900890">
        <w:rPr>
          <w:sz w:val="20"/>
          <w:szCs w:val="20"/>
        </w:rPr>
        <w:t xml:space="preserve">. </w:t>
      </w:r>
      <w:r w:rsidR="00FC5F24">
        <w:rPr>
          <w:sz w:val="20"/>
          <w:szCs w:val="20"/>
        </w:rPr>
        <w:t xml:space="preserve">To finalize the configurability of FH for long PUCCH, </w:t>
      </w:r>
      <w:r w:rsidR="007A10B3">
        <w:rPr>
          <w:sz w:val="20"/>
          <w:szCs w:val="20"/>
        </w:rPr>
        <w:t xml:space="preserve">following two </w:t>
      </w:r>
      <w:r w:rsidR="00FC5F24">
        <w:rPr>
          <w:sz w:val="20"/>
          <w:szCs w:val="20"/>
        </w:rPr>
        <w:t>alternatives are proposed</w:t>
      </w:r>
    </w:p>
    <w:p w14:paraId="745B7F38" w14:textId="77777777" w:rsidR="00625285" w:rsidRPr="00900890" w:rsidRDefault="00625285" w:rsidP="003A64AD">
      <w:pPr>
        <w:pStyle w:val="ListParagraph"/>
        <w:ind w:left="0"/>
        <w:rPr>
          <w:sz w:val="20"/>
          <w:szCs w:val="20"/>
        </w:rPr>
      </w:pPr>
    </w:p>
    <w:p w14:paraId="752C7BB4" w14:textId="77777777" w:rsidR="0072559F" w:rsidRPr="00900890" w:rsidRDefault="00CB2943" w:rsidP="0072559F">
      <w:pPr>
        <w:pStyle w:val="ListParagraph"/>
        <w:numPr>
          <w:ilvl w:val="1"/>
          <w:numId w:val="15"/>
        </w:numPr>
        <w:autoSpaceDE/>
        <w:autoSpaceDN/>
        <w:adjustRightInd/>
        <w:snapToGrid/>
        <w:spacing w:after="160" w:line="259" w:lineRule="auto"/>
        <w:jc w:val="left"/>
        <w:rPr>
          <w:sz w:val="20"/>
          <w:szCs w:val="20"/>
        </w:rPr>
      </w:pPr>
      <w:r>
        <w:rPr>
          <w:sz w:val="20"/>
          <w:szCs w:val="20"/>
        </w:rPr>
        <w:t>Alt 1</w:t>
      </w:r>
      <w:r w:rsidR="0072559F" w:rsidRPr="00900890">
        <w:rPr>
          <w:sz w:val="20"/>
          <w:szCs w:val="20"/>
        </w:rPr>
        <w:t xml:space="preserve">: </w:t>
      </w:r>
      <w:r w:rsidR="00457BB3">
        <w:rPr>
          <w:sz w:val="20"/>
          <w:szCs w:val="20"/>
        </w:rPr>
        <w:t>FH can</w:t>
      </w:r>
      <w:r w:rsidR="0072559F">
        <w:rPr>
          <w:sz w:val="20"/>
          <w:szCs w:val="20"/>
        </w:rPr>
        <w:t xml:space="preserve"> be </w:t>
      </w:r>
      <w:r w:rsidR="0072559F" w:rsidRPr="00900890">
        <w:rPr>
          <w:sz w:val="20"/>
          <w:szCs w:val="20"/>
        </w:rPr>
        <w:t>configurable</w:t>
      </w:r>
      <w:r w:rsidR="0072559F">
        <w:rPr>
          <w:sz w:val="20"/>
          <w:szCs w:val="20"/>
        </w:rPr>
        <w:t xml:space="preserve"> for long PUCCH with 4-14 symbol duration</w:t>
      </w:r>
    </w:p>
    <w:p w14:paraId="4692AC0A" w14:textId="77777777" w:rsidR="0072559F" w:rsidRPr="00625285" w:rsidRDefault="00625285" w:rsidP="00625285">
      <w:pPr>
        <w:pStyle w:val="ListParagraph"/>
        <w:numPr>
          <w:ilvl w:val="2"/>
          <w:numId w:val="15"/>
        </w:numPr>
        <w:autoSpaceDE/>
        <w:autoSpaceDN/>
        <w:adjustRightInd/>
        <w:snapToGrid/>
        <w:spacing w:after="160" w:line="259" w:lineRule="auto"/>
        <w:jc w:val="left"/>
        <w:rPr>
          <w:sz w:val="20"/>
          <w:szCs w:val="20"/>
        </w:rPr>
      </w:pPr>
      <w:r w:rsidRPr="00900890">
        <w:rPr>
          <w:sz w:val="20"/>
          <w:szCs w:val="20"/>
        </w:rPr>
        <w:t>Huawei, AT&amp;T, ZTE, NTT DCM, CATT, Samsung, Intel</w:t>
      </w:r>
    </w:p>
    <w:p w14:paraId="03DEDB05" w14:textId="77777777" w:rsidR="003A64AD" w:rsidRPr="00900890" w:rsidRDefault="003A64AD" w:rsidP="003A64AD">
      <w:pPr>
        <w:pStyle w:val="ListParagraph"/>
        <w:numPr>
          <w:ilvl w:val="1"/>
          <w:numId w:val="15"/>
        </w:numPr>
        <w:autoSpaceDE/>
        <w:autoSpaceDN/>
        <w:adjustRightInd/>
        <w:snapToGrid/>
        <w:spacing w:after="160" w:line="259" w:lineRule="auto"/>
        <w:jc w:val="left"/>
        <w:rPr>
          <w:sz w:val="20"/>
          <w:szCs w:val="20"/>
        </w:rPr>
      </w:pPr>
      <w:r w:rsidRPr="00900890">
        <w:rPr>
          <w:sz w:val="20"/>
          <w:szCs w:val="20"/>
        </w:rPr>
        <w:t>A</w:t>
      </w:r>
      <w:r w:rsidR="00CB2943">
        <w:rPr>
          <w:sz w:val="20"/>
          <w:szCs w:val="20"/>
        </w:rPr>
        <w:t xml:space="preserve">lt 2: </w:t>
      </w:r>
      <w:r w:rsidR="0072559F">
        <w:rPr>
          <w:sz w:val="20"/>
          <w:szCs w:val="20"/>
        </w:rPr>
        <w:t xml:space="preserve"> FH can only be </w:t>
      </w:r>
      <w:r w:rsidRPr="00900890">
        <w:rPr>
          <w:sz w:val="20"/>
          <w:szCs w:val="20"/>
        </w:rPr>
        <w:t>configurable</w:t>
      </w:r>
      <w:r w:rsidR="0072559F">
        <w:rPr>
          <w:sz w:val="20"/>
          <w:szCs w:val="20"/>
        </w:rPr>
        <w:t xml:space="preserve"> for long PUCCH with 4-7 symbol duration</w:t>
      </w:r>
    </w:p>
    <w:p w14:paraId="17850B10" w14:textId="778E18E3" w:rsidR="003A64AD" w:rsidRPr="004A681E" w:rsidRDefault="009A6C1B" w:rsidP="003A64AD">
      <w:pPr>
        <w:pStyle w:val="ListParagraph"/>
        <w:numPr>
          <w:ilvl w:val="2"/>
          <w:numId w:val="15"/>
        </w:numPr>
        <w:autoSpaceDE/>
        <w:autoSpaceDN/>
        <w:adjustRightInd/>
        <w:snapToGrid/>
        <w:spacing w:after="160" w:line="256" w:lineRule="auto"/>
        <w:jc w:val="left"/>
        <w:rPr>
          <w:b/>
          <w:sz w:val="32"/>
        </w:rPr>
      </w:pPr>
      <w:r>
        <w:rPr>
          <w:sz w:val="20"/>
          <w:szCs w:val="20"/>
        </w:rPr>
        <w:t>E</w:t>
      </w:r>
      <w:r w:rsidR="006A3A78">
        <w:rPr>
          <w:sz w:val="20"/>
          <w:szCs w:val="20"/>
        </w:rPr>
        <w:t>ricsson</w:t>
      </w:r>
      <w:r w:rsidR="003A64AD" w:rsidRPr="00900890">
        <w:rPr>
          <w:sz w:val="20"/>
          <w:szCs w:val="20"/>
        </w:rPr>
        <w:t>, LGE</w:t>
      </w:r>
    </w:p>
    <w:p w14:paraId="660619C9" w14:textId="77777777" w:rsidR="004A681E" w:rsidRPr="004A681E" w:rsidRDefault="004A681E" w:rsidP="004A681E">
      <w:pPr>
        <w:autoSpaceDE/>
        <w:autoSpaceDN/>
        <w:adjustRightInd/>
        <w:snapToGrid/>
        <w:spacing w:after="160" w:line="256" w:lineRule="auto"/>
        <w:jc w:val="left"/>
        <w:rPr>
          <w:sz w:val="20"/>
          <w:szCs w:val="20"/>
        </w:rPr>
      </w:pPr>
      <w:r w:rsidRPr="004A681E">
        <w:rPr>
          <w:sz w:val="20"/>
          <w:szCs w:val="20"/>
        </w:rPr>
        <w:t>Considering th</w:t>
      </w:r>
      <w:r>
        <w:rPr>
          <w:sz w:val="20"/>
          <w:szCs w:val="20"/>
        </w:rPr>
        <w:t xml:space="preserve">e supporting companies </w:t>
      </w:r>
      <w:r w:rsidR="003D1178">
        <w:rPr>
          <w:sz w:val="20"/>
          <w:szCs w:val="20"/>
        </w:rPr>
        <w:t>for each alternative</w:t>
      </w:r>
      <w:r>
        <w:rPr>
          <w:sz w:val="20"/>
          <w:szCs w:val="20"/>
        </w:rPr>
        <w:t>, it is proposed</w:t>
      </w:r>
    </w:p>
    <w:p w14:paraId="13181DF9" w14:textId="1B062D68" w:rsidR="002D6F81" w:rsidRPr="001E1DDD" w:rsidRDefault="004A681E" w:rsidP="002D6F81">
      <w:pPr>
        <w:rPr>
          <w:b/>
          <w:i/>
          <w:u w:val="single"/>
        </w:rPr>
      </w:pPr>
      <w:r w:rsidRPr="001E1DDD">
        <w:rPr>
          <w:b/>
          <w:i/>
          <w:u w:val="single"/>
        </w:rPr>
        <w:t>Proposal</w:t>
      </w:r>
      <w:r w:rsidR="00712832" w:rsidRPr="001E1DDD">
        <w:rPr>
          <w:b/>
          <w:i/>
          <w:u w:val="single"/>
        </w:rPr>
        <w:t xml:space="preserve"> 2</w:t>
      </w:r>
      <w:r w:rsidR="009F53F0">
        <w:rPr>
          <w:b/>
          <w:i/>
          <w:u w:val="single"/>
        </w:rPr>
        <w:t>-2</w:t>
      </w:r>
      <w:r w:rsidRPr="001E1DDD">
        <w:rPr>
          <w:b/>
          <w:i/>
          <w:u w:val="single"/>
        </w:rPr>
        <w:t>:</w:t>
      </w:r>
    </w:p>
    <w:p w14:paraId="1F4286CA" w14:textId="77777777" w:rsidR="004A681E" w:rsidRPr="001E1DDD" w:rsidRDefault="004A681E" w:rsidP="004A681E">
      <w:pPr>
        <w:pStyle w:val="ListParagraph"/>
        <w:numPr>
          <w:ilvl w:val="0"/>
          <w:numId w:val="16"/>
        </w:numPr>
        <w:rPr>
          <w:b/>
          <w:i/>
          <w:sz w:val="20"/>
          <w:szCs w:val="20"/>
          <w:lang w:eastAsia="zh-CN"/>
        </w:rPr>
      </w:pPr>
      <w:r w:rsidRPr="001E1DDD">
        <w:rPr>
          <w:rFonts w:eastAsia="MS Mincho"/>
          <w:b/>
          <w:i/>
          <w:iCs/>
          <w:sz w:val="20"/>
          <w:szCs w:val="20"/>
          <w:lang w:eastAsia="ja-JP"/>
        </w:rPr>
        <w:t>For long PUCCH</w:t>
      </w:r>
      <w:r w:rsidR="00BF053A" w:rsidRPr="001E1DDD">
        <w:rPr>
          <w:rFonts w:eastAsia="MS Mincho"/>
          <w:b/>
          <w:i/>
          <w:iCs/>
          <w:sz w:val="20"/>
          <w:szCs w:val="20"/>
          <w:lang w:eastAsia="ja-JP"/>
        </w:rPr>
        <w:t xml:space="preserve"> with duration of 4-14 symbols</w:t>
      </w:r>
      <w:r w:rsidRPr="001E1DDD">
        <w:rPr>
          <w:rFonts w:eastAsia="MS Mincho"/>
          <w:b/>
          <w:i/>
          <w:iCs/>
          <w:sz w:val="20"/>
          <w:szCs w:val="20"/>
          <w:lang w:eastAsia="ja-JP"/>
        </w:rPr>
        <w:t xml:space="preserve">, </w:t>
      </w:r>
      <w:r w:rsidRPr="001E1DDD">
        <w:rPr>
          <w:rFonts w:eastAsia="MS Mincho" w:hint="eastAsia"/>
          <w:b/>
          <w:i/>
          <w:iCs/>
          <w:sz w:val="20"/>
          <w:szCs w:val="20"/>
          <w:lang w:eastAsia="ja-JP"/>
        </w:rPr>
        <w:t>fre</w:t>
      </w:r>
      <w:r w:rsidRPr="001E1DDD">
        <w:rPr>
          <w:rFonts w:eastAsia="MS Mincho"/>
          <w:b/>
          <w:i/>
          <w:iCs/>
          <w:sz w:val="20"/>
          <w:szCs w:val="20"/>
          <w:lang w:eastAsia="ja-JP"/>
        </w:rPr>
        <w:t>quency-hopping is e</w:t>
      </w:r>
      <w:r w:rsidR="00BF053A" w:rsidRPr="001E1DDD">
        <w:rPr>
          <w:rFonts w:eastAsia="MS Mincho"/>
          <w:b/>
          <w:i/>
          <w:iCs/>
          <w:sz w:val="20"/>
          <w:szCs w:val="20"/>
          <w:lang w:eastAsia="ja-JP"/>
        </w:rPr>
        <w:t>nabled/disabled by RRC</w:t>
      </w:r>
    </w:p>
    <w:p w14:paraId="5639C91A" w14:textId="77777777" w:rsidR="00BF053A" w:rsidRDefault="00BF053A" w:rsidP="00B156DD">
      <w:pPr>
        <w:pStyle w:val="ListParagraph"/>
        <w:rPr>
          <w:lang w:eastAsia="zh-CN"/>
        </w:rPr>
      </w:pPr>
    </w:p>
    <w:p w14:paraId="01E4BC7F" w14:textId="77777777" w:rsidR="00C51898" w:rsidRDefault="00C51898" w:rsidP="00B156DD">
      <w:pPr>
        <w:pStyle w:val="ListParagraph"/>
        <w:rPr>
          <w:lang w:eastAsia="zh-CN"/>
        </w:rPr>
      </w:pPr>
    </w:p>
    <w:p w14:paraId="3F2003A4" w14:textId="77777777" w:rsidR="00C51898" w:rsidRPr="00DC7BD9" w:rsidRDefault="00C51898" w:rsidP="00C51898">
      <w:pPr>
        <w:pStyle w:val="ListParagraph"/>
        <w:ind w:left="0"/>
        <w:rPr>
          <w:b/>
          <w:u w:val="single"/>
        </w:rPr>
      </w:pPr>
      <w:r w:rsidRPr="00DC7BD9">
        <w:rPr>
          <w:b/>
          <w:u w:val="single"/>
        </w:rPr>
        <w:t>Key issue 3: Time domain OCC multiplexing capacity</w:t>
      </w:r>
    </w:p>
    <w:p w14:paraId="4A388A90" w14:textId="77777777" w:rsidR="00793CCA" w:rsidRDefault="00793CCA" w:rsidP="00C51898">
      <w:pPr>
        <w:pStyle w:val="ListParagraph"/>
        <w:ind w:left="0"/>
        <w:rPr>
          <w:b/>
          <w:sz w:val="20"/>
          <w:szCs w:val="20"/>
          <w:u w:val="single"/>
        </w:rPr>
      </w:pPr>
    </w:p>
    <w:p w14:paraId="76289AF0" w14:textId="1C90D16A" w:rsidR="00BA0C46" w:rsidRDefault="00793CCA" w:rsidP="00681EDE">
      <w:pPr>
        <w:pStyle w:val="ListParagraph"/>
        <w:ind w:left="0"/>
        <w:rPr>
          <w:sz w:val="20"/>
          <w:szCs w:val="20"/>
        </w:rPr>
      </w:pPr>
      <w:r>
        <w:rPr>
          <w:sz w:val="20"/>
          <w:szCs w:val="20"/>
        </w:rPr>
        <w:t>In RAN1 NR AH3 meeting, OCC mu</w:t>
      </w:r>
      <w:r w:rsidR="009337A9">
        <w:rPr>
          <w:sz w:val="20"/>
          <w:szCs w:val="20"/>
        </w:rPr>
        <w:t>ltiplexing capacity were discussed and concluded</w:t>
      </w:r>
      <w:r>
        <w:rPr>
          <w:sz w:val="20"/>
          <w:szCs w:val="20"/>
        </w:rPr>
        <w:t xml:space="preserve"> for long </w:t>
      </w:r>
      <w:r w:rsidR="00722994">
        <w:rPr>
          <w:sz w:val="20"/>
          <w:szCs w:val="20"/>
        </w:rPr>
        <w:t xml:space="preserve">PUCCH w/ FH, and FFS different </w:t>
      </w:r>
      <w:r>
        <w:rPr>
          <w:sz w:val="20"/>
          <w:szCs w:val="20"/>
        </w:rPr>
        <w:t>values for long PUCC</w:t>
      </w:r>
      <w:r w:rsidR="00722994">
        <w:rPr>
          <w:sz w:val="20"/>
          <w:szCs w:val="20"/>
        </w:rPr>
        <w:t xml:space="preserve">H w/ FH of 7 and 11 symbols, as well as </w:t>
      </w:r>
      <w:r>
        <w:rPr>
          <w:sz w:val="20"/>
          <w:szCs w:val="20"/>
        </w:rPr>
        <w:t xml:space="preserve">for long PUCCH w/o FH. </w:t>
      </w:r>
      <w:r w:rsidR="0017471F">
        <w:rPr>
          <w:sz w:val="20"/>
          <w:szCs w:val="20"/>
        </w:rPr>
        <w:t xml:space="preserve"> In this meeting, the proposals </w:t>
      </w:r>
      <w:r w:rsidR="0050568F">
        <w:rPr>
          <w:sz w:val="20"/>
          <w:szCs w:val="20"/>
        </w:rPr>
        <w:t>on</w:t>
      </w:r>
      <w:r w:rsidR="00681EDE">
        <w:rPr>
          <w:sz w:val="20"/>
          <w:szCs w:val="20"/>
        </w:rPr>
        <w:t xml:space="preserve"> these aspects </w:t>
      </w:r>
      <w:r w:rsidR="0017471F">
        <w:rPr>
          <w:sz w:val="20"/>
          <w:szCs w:val="20"/>
        </w:rPr>
        <w:t>could be summarized into several alternatives</w:t>
      </w:r>
    </w:p>
    <w:p w14:paraId="0ECCE738" w14:textId="77777777" w:rsidR="00681EDE" w:rsidRPr="00681EDE" w:rsidRDefault="00681EDE" w:rsidP="00681EDE">
      <w:pPr>
        <w:pStyle w:val="ListParagraph"/>
        <w:ind w:left="0"/>
        <w:rPr>
          <w:sz w:val="20"/>
          <w:szCs w:val="20"/>
        </w:rPr>
      </w:pPr>
    </w:p>
    <w:p w14:paraId="65CF16E6" w14:textId="2E2D5CF2" w:rsidR="00C51898" w:rsidRPr="00681EDE" w:rsidRDefault="00C51898" w:rsidP="00681EDE">
      <w:pPr>
        <w:pStyle w:val="ListParagraph"/>
        <w:ind w:left="0"/>
        <w:rPr>
          <w:sz w:val="20"/>
          <w:szCs w:val="20"/>
        </w:rPr>
      </w:pPr>
      <w:r w:rsidRPr="00D96452">
        <w:rPr>
          <w:b/>
          <w:sz w:val="20"/>
          <w:szCs w:val="20"/>
          <w:u w:val="single"/>
        </w:rPr>
        <w:t>If frequency hopping is enabled</w:t>
      </w:r>
    </w:p>
    <w:p w14:paraId="54AE614D" w14:textId="77777777" w:rsidR="00EA0586" w:rsidRDefault="00EA0586" w:rsidP="00EA0586">
      <w:pPr>
        <w:pStyle w:val="ListParagraph"/>
        <w:numPr>
          <w:ilvl w:val="1"/>
          <w:numId w:val="15"/>
        </w:numPr>
        <w:autoSpaceDE/>
        <w:autoSpaceDN/>
        <w:adjustRightInd/>
        <w:snapToGrid/>
        <w:spacing w:after="160" w:line="259" w:lineRule="auto"/>
        <w:ind w:left="785"/>
        <w:jc w:val="left"/>
        <w:rPr>
          <w:sz w:val="20"/>
          <w:szCs w:val="20"/>
        </w:rPr>
      </w:pPr>
      <w:r>
        <w:rPr>
          <w:sz w:val="20"/>
          <w:szCs w:val="20"/>
        </w:rPr>
        <w:t>Alt 1</w:t>
      </w:r>
      <w:r w:rsidRPr="00681EDE">
        <w:rPr>
          <w:sz w:val="20"/>
          <w:szCs w:val="20"/>
        </w:rPr>
        <w:t xml:space="preserve">: </w:t>
      </w:r>
      <w:r>
        <w:rPr>
          <w:sz w:val="20"/>
          <w:szCs w:val="20"/>
        </w:rPr>
        <w:t>OCC multiplexing capacity is 1 for 7-symbol long PUCCH</w:t>
      </w:r>
      <w:r w:rsidRPr="00681EDE">
        <w:rPr>
          <w:sz w:val="20"/>
          <w:szCs w:val="20"/>
        </w:rPr>
        <w:t>,</w:t>
      </w:r>
      <w:r>
        <w:rPr>
          <w:sz w:val="20"/>
          <w:szCs w:val="20"/>
        </w:rPr>
        <w:t xml:space="preserve"> and 2 for 11-symbol long PUCCH</w:t>
      </w:r>
      <w:r w:rsidRPr="00681EDE">
        <w:rPr>
          <w:sz w:val="20"/>
          <w:szCs w:val="20"/>
        </w:rPr>
        <w:t>;</w:t>
      </w:r>
    </w:p>
    <w:p w14:paraId="40D7A874" w14:textId="215DB2A1" w:rsidR="00EA0586" w:rsidRPr="00681EDE" w:rsidRDefault="009A6C1B" w:rsidP="00EA0586">
      <w:pPr>
        <w:pStyle w:val="ListParagraph"/>
        <w:numPr>
          <w:ilvl w:val="2"/>
          <w:numId w:val="15"/>
        </w:numPr>
        <w:autoSpaceDE/>
        <w:autoSpaceDN/>
        <w:adjustRightInd/>
        <w:snapToGrid/>
        <w:spacing w:after="160" w:line="259" w:lineRule="auto"/>
        <w:jc w:val="left"/>
        <w:rPr>
          <w:sz w:val="20"/>
          <w:szCs w:val="20"/>
        </w:rPr>
      </w:pPr>
      <w:r>
        <w:rPr>
          <w:sz w:val="20"/>
          <w:szCs w:val="20"/>
        </w:rPr>
        <w:t>E</w:t>
      </w:r>
      <w:r w:rsidR="00603607">
        <w:rPr>
          <w:sz w:val="20"/>
          <w:szCs w:val="20"/>
        </w:rPr>
        <w:t>ricsson</w:t>
      </w:r>
      <w:r w:rsidR="00EA0586" w:rsidRPr="00681EDE">
        <w:rPr>
          <w:sz w:val="20"/>
          <w:szCs w:val="20"/>
        </w:rPr>
        <w:t>, Huawei, Nokia, NTT DCM, CATT, Intel</w:t>
      </w:r>
    </w:p>
    <w:p w14:paraId="2C66500B" w14:textId="08229E6F" w:rsidR="00C51898" w:rsidRPr="00681EDE" w:rsidRDefault="00C51898" w:rsidP="00681EDE">
      <w:pPr>
        <w:pStyle w:val="ListParagraph"/>
        <w:numPr>
          <w:ilvl w:val="1"/>
          <w:numId w:val="15"/>
        </w:numPr>
        <w:autoSpaceDE/>
        <w:autoSpaceDN/>
        <w:adjustRightInd/>
        <w:snapToGrid/>
        <w:spacing w:after="160" w:line="259" w:lineRule="auto"/>
        <w:ind w:left="785"/>
        <w:jc w:val="left"/>
        <w:rPr>
          <w:sz w:val="20"/>
          <w:szCs w:val="20"/>
        </w:rPr>
      </w:pPr>
      <w:r w:rsidRPr="00681EDE">
        <w:rPr>
          <w:sz w:val="20"/>
          <w:szCs w:val="20"/>
        </w:rPr>
        <w:t xml:space="preserve">Alt 2: </w:t>
      </w:r>
      <w:r w:rsidR="00EA0586">
        <w:rPr>
          <w:sz w:val="20"/>
          <w:szCs w:val="20"/>
        </w:rPr>
        <w:t xml:space="preserve">OCC multiplexing capacity is 2 for </w:t>
      </w:r>
      <w:r w:rsidR="002163DB">
        <w:rPr>
          <w:sz w:val="20"/>
          <w:szCs w:val="20"/>
        </w:rPr>
        <w:t>7-symbol long PUCCH</w:t>
      </w:r>
      <w:r w:rsidRPr="00681EDE">
        <w:rPr>
          <w:sz w:val="20"/>
          <w:szCs w:val="20"/>
        </w:rPr>
        <w:t>,</w:t>
      </w:r>
      <w:r w:rsidR="00EA0586">
        <w:rPr>
          <w:sz w:val="20"/>
          <w:szCs w:val="20"/>
        </w:rPr>
        <w:t xml:space="preserve"> and 3 for 11-symbol long PUCCH;</w:t>
      </w:r>
    </w:p>
    <w:p w14:paraId="6C199108" w14:textId="77777777" w:rsidR="00C51898" w:rsidRPr="00681EDE" w:rsidRDefault="00C51898" w:rsidP="00EA0586">
      <w:pPr>
        <w:pStyle w:val="ListParagraph"/>
        <w:numPr>
          <w:ilvl w:val="2"/>
          <w:numId w:val="15"/>
        </w:numPr>
        <w:autoSpaceDE/>
        <w:autoSpaceDN/>
        <w:adjustRightInd/>
        <w:snapToGrid/>
        <w:spacing w:after="160" w:line="256" w:lineRule="auto"/>
        <w:jc w:val="left"/>
        <w:rPr>
          <w:sz w:val="20"/>
          <w:szCs w:val="20"/>
        </w:rPr>
      </w:pPr>
      <w:r w:rsidRPr="00681EDE">
        <w:rPr>
          <w:sz w:val="20"/>
          <w:szCs w:val="20"/>
        </w:rPr>
        <w:t>LGE</w:t>
      </w:r>
    </w:p>
    <w:p w14:paraId="7828184B" w14:textId="25825627" w:rsidR="00C51898" w:rsidRPr="006B25D5" w:rsidRDefault="00C51898" w:rsidP="006B25D5">
      <w:pPr>
        <w:rPr>
          <w:sz w:val="20"/>
          <w:szCs w:val="20"/>
        </w:rPr>
      </w:pPr>
      <w:r w:rsidRPr="00EA0586">
        <w:rPr>
          <w:b/>
          <w:sz w:val="20"/>
          <w:szCs w:val="20"/>
          <w:u w:val="single"/>
        </w:rPr>
        <w:t>If frequency hopping is disabled</w:t>
      </w:r>
      <w:r w:rsidR="004A04D5">
        <w:rPr>
          <w:sz w:val="20"/>
          <w:szCs w:val="20"/>
        </w:rPr>
        <w:t xml:space="preserve">, </w:t>
      </w:r>
    </w:p>
    <w:p w14:paraId="3538FDC4" w14:textId="5E5F9B9D" w:rsidR="00C51898" w:rsidRPr="00681EDE" w:rsidRDefault="00C51898" w:rsidP="006B25D5">
      <w:pPr>
        <w:pStyle w:val="ListParagraph"/>
        <w:numPr>
          <w:ilvl w:val="1"/>
          <w:numId w:val="15"/>
        </w:numPr>
        <w:autoSpaceDE/>
        <w:autoSpaceDN/>
        <w:adjustRightInd/>
        <w:snapToGrid/>
        <w:spacing w:after="160" w:line="259" w:lineRule="auto"/>
        <w:jc w:val="left"/>
        <w:rPr>
          <w:sz w:val="20"/>
          <w:szCs w:val="20"/>
        </w:rPr>
      </w:pPr>
      <w:r w:rsidRPr="00681EDE">
        <w:rPr>
          <w:sz w:val="20"/>
          <w:szCs w:val="20"/>
        </w:rPr>
        <w:t xml:space="preserve">Alt 1: Configurable </w:t>
      </w:r>
    </w:p>
    <w:p w14:paraId="666C203E" w14:textId="77777777" w:rsidR="00C51898" w:rsidRPr="00681EDE" w:rsidRDefault="00C51898" w:rsidP="00681EDE">
      <w:pPr>
        <w:pStyle w:val="ListParagraph"/>
        <w:numPr>
          <w:ilvl w:val="3"/>
          <w:numId w:val="15"/>
        </w:numPr>
        <w:autoSpaceDE/>
        <w:autoSpaceDN/>
        <w:adjustRightInd/>
        <w:snapToGrid/>
        <w:spacing w:after="160" w:line="259" w:lineRule="auto"/>
        <w:ind w:left="2225"/>
        <w:jc w:val="left"/>
        <w:rPr>
          <w:sz w:val="20"/>
          <w:szCs w:val="20"/>
        </w:rPr>
      </w:pPr>
      <w:r w:rsidRPr="00681EDE">
        <w:rPr>
          <w:sz w:val="20"/>
          <w:szCs w:val="20"/>
        </w:rPr>
        <w:t>Huawei</w:t>
      </w:r>
    </w:p>
    <w:p w14:paraId="71D047C3" w14:textId="128F35F7" w:rsidR="00C51898" w:rsidRPr="00CB1CE2" w:rsidRDefault="006B25D5" w:rsidP="006B25D5">
      <w:pPr>
        <w:pStyle w:val="ListParagraph"/>
        <w:numPr>
          <w:ilvl w:val="1"/>
          <w:numId w:val="15"/>
        </w:numPr>
        <w:autoSpaceDE/>
        <w:autoSpaceDN/>
        <w:adjustRightInd/>
        <w:snapToGrid/>
        <w:spacing w:after="160" w:line="259" w:lineRule="auto"/>
        <w:jc w:val="left"/>
        <w:rPr>
          <w:sz w:val="20"/>
          <w:szCs w:val="20"/>
        </w:rPr>
      </w:pPr>
      <w:r>
        <w:rPr>
          <w:sz w:val="20"/>
          <w:szCs w:val="20"/>
        </w:rPr>
        <w:t>Alt 2</w:t>
      </w:r>
      <w:r w:rsidR="00C51898" w:rsidRPr="00CB1CE2">
        <w:rPr>
          <w:sz w:val="20"/>
          <w:szCs w:val="20"/>
        </w:rPr>
        <w:t xml:space="preserve">: </w:t>
      </w:r>
      <w:r>
        <w:rPr>
          <w:sz w:val="20"/>
          <w:szCs w:val="20"/>
        </w:rPr>
        <w:t>M</w:t>
      </w:r>
      <w:r w:rsidR="00F87DE3" w:rsidRPr="00681EDE">
        <w:rPr>
          <w:sz w:val="20"/>
          <w:szCs w:val="20"/>
        </w:rPr>
        <w:t>ultiplexing capacity</w:t>
      </w:r>
      <w:r w:rsidR="00F87DE3" w:rsidRPr="00CB1CE2">
        <w:rPr>
          <w:sz w:val="20"/>
          <w:szCs w:val="20"/>
        </w:rPr>
        <w:t xml:space="preserve"> </w:t>
      </w:r>
      <w:r w:rsidR="000067DF">
        <w:rPr>
          <w:sz w:val="20"/>
          <w:szCs w:val="20"/>
        </w:rPr>
        <w:t xml:space="preserve">is 2 for 4-5 </w:t>
      </w:r>
      <w:r w:rsidR="00F87DE3">
        <w:rPr>
          <w:sz w:val="20"/>
          <w:szCs w:val="20"/>
        </w:rPr>
        <w:t>symbol</w:t>
      </w:r>
      <w:r w:rsidR="00C51898" w:rsidRPr="00CB1CE2">
        <w:rPr>
          <w:sz w:val="20"/>
          <w:szCs w:val="20"/>
        </w:rPr>
        <w:t xml:space="preserve">; </w:t>
      </w:r>
      <w:r w:rsidR="000067DF">
        <w:rPr>
          <w:sz w:val="20"/>
          <w:szCs w:val="20"/>
        </w:rPr>
        <w:t xml:space="preserve">and 3 for 6-7 </w:t>
      </w:r>
      <w:r w:rsidR="00F87DE3">
        <w:rPr>
          <w:sz w:val="20"/>
          <w:szCs w:val="20"/>
        </w:rPr>
        <w:t>symbol</w:t>
      </w:r>
    </w:p>
    <w:p w14:paraId="5E5DE6E5" w14:textId="229A8F33" w:rsidR="00C51898" w:rsidRDefault="005E524E" w:rsidP="00681EDE">
      <w:pPr>
        <w:pStyle w:val="ListParagraph"/>
        <w:numPr>
          <w:ilvl w:val="3"/>
          <w:numId w:val="15"/>
        </w:numPr>
        <w:autoSpaceDE/>
        <w:autoSpaceDN/>
        <w:adjustRightInd/>
        <w:snapToGrid/>
        <w:spacing w:after="160" w:line="259" w:lineRule="auto"/>
        <w:ind w:left="2225"/>
        <w:jc w:val="left"/>
        <w:rPr>
          <w:sz w:val="20"/>
          <w:szCs w:val="20"/>
        </w:rPr>
      </w:pPr>
      <w:r>
        <w:rPr>
          <w:sz w:val="20"/>
          <w:szCs w:val="20"/>
        </w:rPr>
        <w:t>E</w:t>
      </w:r>
      <w:r w:rsidR="00EE29B2">
        <w:rPr>
          <w:sz w:val="20"/>
          <w:szCs w:val="20"/>
        </w:rPr>
        <w:t>ricsson</w:t>
      </w:r>
      <w:r w:rsidR="00C51898" w:rsidRPr="00681EDE">
        <w:rPr>
          <w:sz w:val="20"/>
          <w:szCs w:val="20"/>
        </w:rPr>
        <w:t>, LGE</w:t>
      </w:r>
    </w:p>
    <w:p w14:paraId="2508A391" w14:textId="77777777" w:rsidR="00E733F6" w:rsidRDefault="00E733F6" w:rsidP="00696F63">
      <w:pPr>
        <w:pStyle w:val="ListParagraph"/>
        <w:autoSpaceDE/>
        <w:autoSpaceDN/>
        <w:adjustRightInd/>
        <w:snapToGrid/>
        <w:spacing w:after="160" w:line="259" w:lineRule="auto"/>
        <w:ind w:left="2225"/>
        <w:jc w:val="left"/>
        <w:rPr>
          <w:sz w:val="20"/>
          <w:szCs w:val="20"/>
        </w:rPr>
      </w:pPr>
    </w:p>
    <w:p w14:paraId="00DDB0CA" w14:textId="77777777" w:rsidR="00C51898" w:rsidRDefault="00D96452" w:rsidP="00D96452">
      <w:pPr>
        <w:pStyle w:val="ListParagraph"/>
        <w:ind w:left="0"/>
        <w:rPr>
          <w:sz w:val="20"/>
          <w:szCs w:val="20"/>
          <w:lang w:eastAsia="zh-CN"/>
        </w:rPr>
      </w:pPr>
      <w:r>
        <w:rPr>
          <w:sz w:val="20"/>
          <w:szCs w:val="20"/>
          <w:lang w:eastAsia="zh-CN"/>
        </w:rPr>
        <w:t>So based on the proposed companies and the discussion, the following proposals could be considered</w:t>
      </w:r>
    </w:p>
    <w:p w14:paraId="53D3DCB8" w14:textId="5708AC39" w:rsidR="00D96452" w:rsidRDefault="00D96452" w:rsidP="00D96452">
      <w:pPr>
        <w:rPr>
          <w:b/>
          <w:i/>
          <w:u w:val="single"/>
        </w:rPr>
      </w:pPr>
      <w:r w:rsidRPr="001E1DDD">
        <w:rPr>
          <w:b/>
          <w:i/>
          <w:u w:val="single"/>
        </w:rPr>
        <w:t>Proposal</w:t>
      </w:r>
      <w:r>
        <w:rPr>
          <w:b/>
          <w:i/>
          <w:u w:val="single"/>
        </w:rPr>
        <w:t xml:space="preserve"> </w:t>
      </w:r>
      <w:r w:rsidR="009F53F0">
        <w:rPr>
          <w:b/>
          <w:i/>
          <w:u w:val="single"/>
        </w:rPr>
        <w:t>2-</w:t>
      </w:r>
      <w:r>
        <w:rPr>
          <w:b/>
          <w:i/>
          <w:u w:val="single"/>
        </w:rPr>
        <w:t>3</w:t>
      </w:r>
      <w:r w:rsidRPr="001E1DDD">
        <w:rPr>
          <w:b/>
          <w:i/>
          <w:u w:val="single"/>
        </w:rPr>
        <w:t>:</w:t>
      </w:r>
    </w:p>
    <w:p w14:paraId="01C7668D" w14:textId="77777777" w:rsidR="00D96452" w:rsidRPr="00D96452" w:rsidRDefault="00D96452" w:rsidP="00D96452">
      <w:pPr>
        <w:pStyle w:val="ListParagraph"/>
        <w:numPr>
          <w:ilvl w:val="0"/>
          <w:numId w:val="18"/>
        </w:numPr>
        <w:rPr>
          <w:b/>
          <w:i/>
        </w:rPr>
      </w:pPr>
      <w:r w:rsidRPr="00D96452">
        <w:rPr>
          <w:b/>
          <w:i/>
          <w:sz w:val="20"/>
          <w:szCs w:val="20"/>
        </w:rPr>
        <w:t>If frequency hopping is enabled</w:t>
      </w:r>
      <w:r>
        <w:rPr>
          <w:b/>
          <w:i/>
          <w:sz w:val="20"/>
          <w:szCs w:val="20"/>
        </w:rPr>
        <w:t>, t</w:t>
      </w:r>
      <w:r w:rsidRPr="00D96452">
        <w:rPr>
          <w:b/>
          <w:i/>
          <w:sz w:val="20"/>
          <w:szCs w:val="20"/>
        </w:rPr>
        <w:t>he OCC multiplexing capacity for 7-symbol long PUCCH is 1, and for 11-symbol long PUCCH is 2</w:t>
      </w:r>
      <w:r>
        <w:rPr>
          <w:b/>
          <w:i/>
          <w:sz w:val="20"/>
          <w:szCs w:val="20"/>
        </w:rPr>
        <w:t>.</w:t>
      </w:r>
    </w:p>
    <w:p w14:paraId="59B5D6C9" w14:textId="45E89FBB" w:rsidR="00D96452" w:rsidRPr="00D96452" w:rsidRDefault="00D96452" w:rsidP="00D96452">
      <w:pPr>
        <w:pStyle w:val="ListParagraph"/>
        <w:numPr>
          <w:ilvl w:val="0"/>
          <w:numId w:val="18"/>
        </w:numPr>
        <w:rPr>
          <w:b/>
          <w:i/>
        </w:rPr>
      </w:pPr>
      <w:r w:rsidRPr="00D96452">
        <w:rPr>
          <w:b/>
          <w:i/>
          <w:sz w:val="20"/>
          <w:szCs w:val="20"/>
        </w:rPr>
        <w:t>I</w:t>
      </w:r>
      <w:r>
        <w:rPr>
          <w:b/>
          <w:i/>
          <w:sz w:val="20"/>
          <w:szCs w:val="20"/>
        </w:rPr>
        <w:t>f frequency hopping is disabled, at least OCC multiplexing capacity of 2 and 3</w:t>
      </w:r>
      <w:r w:rsidR="004866AD">
        <w:rPr>
          <w:b/>
          <w:i/>
          <w:sz w:val="20"/>
          <w:szCs w:val="20"/>
        </w:rPr>
        <w:t xml:space="preserve"> are supported</w:t>
      </w:r>
      <w:r>
        <w:rPr>
          <w:b/>
          <w:i/>
          <w:sz w:val="20"/>
          <w:szCs w:val="20"/>
        </w:rPr>
        <w:t>.</w:t>
      </w:r>
    </w:p>
    <w:p w14:paraId="2FFDB344" w14:textId="77777777" w:rsidR="00D96452" w:rsidRPr="00B04D50" w:rsidRDefault="00D96452" w:rsidP="00B04D50">
      <w:pPr>
        <w:ind w:left="360"/>
        <w:rPr>
          <w:b/>
          <w:i/>
        </w:rPr>
      </w:pPr>
    </w:p>
    <w:p w14:paraId="144E0FC3" w14:textId="5DF0EC32" w:rsidR="003C7E7D" w:rsidRPr="00DC7BD9" w:rsidRDefault="003C7E7D" w:rsidP="003C7E7D">
      <w:pPr>
        <w:pStyle w:val="ListParagraph"/>
        <w:ind w:left="0"/>
        <w:rPr>
          <w:b/>
          <w:u w:val="single"/>
        </w:rPr>
      </w:pPr>
      <w:r w:rsidRPr="00DC7BD9">
        <w:rPr>
          <w:b/>
          <w:u w:val="single"/>
        </w:rPr>
        <w:t>Key issue 4: Time domain OCC length and OCC codes</w:t>
      </w:r>
    </w:p>
    <w:p w14:paraId="32D304CE" w14:textId="77777777" w:rsidR="00D96452" w:rsidRDefault="00D96452" w:rsidP="00D96452">
      <w:pPr>
        <w:pStyle w:val="ListParagraph"/>
        <w:ind w:left="0"/>
        <w:rPr>
          <w:sz w:val="20"/>
          <w:szCs w:val="20"/>
          <w:lang w:eastAsia="zh-CN"/>
        </w:rPr>
      </w:pPr>
    </w:p>
    <w:p w14:paraId="7EA212F3" w14:textId="31ECCCE4" w:rsidR="003C7E7D" w:rsidRDefault="003C7E7D" w:rsidP="00D96452">
      <w:pPr>
        <w:pStyle w:val="ListParagraph"/>
        <w:ind w:left="0"/>
        <w:rPr>
          <w:sz w:val="20"/>
          <w:szCs w:val="20"/>
          <w:lang w:eastAsia="zh-CN"/>
        </w:rPr>
      </w:pPr>
      <w:r>
        <w:rPr>
          <w:sz w:val="20"/>
          <w:szCs w:val="20"/>
          <w:lang w:eastAsia="zh-CN"/>
        </w:rPr>
        <w:t xml:space="preserve">The OCC multiplexing capacity is the maximum multiplexing capacity achieved by OCC in </w:t>
      </w:r>
      <w:r w:rsidR="00F3290B">
        <w:rPr>
          <w:sz w:val="20"/>
          <w:szCs w:val="20"/>
          <w:lang w:eastAsia="zh-CN"/>
        </w:rPr>
        <w:t xml:space="preserve">time </w:t>
      </w:r>
      <w:r>
        <w:rPr>
          <w:sz w:val="20"/>
          <w:szCs w:val="20"/>
          <w:lang w:eastAsia="zh-CN"/>
        </w:rPr>
        <w:t>domain. It does not necessarily mean</w:t>
      </w:r>
      <w:r w:rsidR="00F3290B">
        <w:rPr>
          <w:sz w:val="20"/>
          <w:szCs w:val="20"/>
          <w:lang w:eastAsia="zh-CN"/>
        </w:rPr>
        <w:t xml:space="preserve"> the OCC length used or the multiplexing capacity of DMRS and UCI. The remaining issue is then what shall be th</w:t>
      </w:r>
      <w:r w:rsidR="00A751DE">
        <w:rPr>
          <w:sz w:val="20"/>
          <w:szCs w:val="20"/>
          <w:lang w:eastAsia="zh-CN"/>
        </w:rPr>
        <w:t xml:space="preserve">e OCC length and OCC codes used. For this aspect, the following proposals </w:t>
      </w:r>
      <w:r w:rsidR="008F50ED">
        <w:rPr>
          <w:sz w:val="20"/>
          <w:szCs w:val="20"/>
          <w:lang w:eastAsia="zh-CN"/>
        </w:rPr>
        <w:t xml:space="preserve">from CATT (R1-1717828) </w:t>
      </w:r>
      <w:r w:rsidR="00A751DE">
        <w:rPr>
          <w:sz w:val="20"/>
          <w:szCs w:val="20"/>
          <w:lang w:eastAsia="zh-CN"/>
        </w:rPr>
        <w:t>seems reasonable and could be considered:</w:t>
      </w:r>
    </w:p>
    <w:p w14:paraId="746EE5B8" w14:textId="77777777" w:rsidR="00702CBB" w:rsidRDefault="00702CBB" w:rsidP="00D96452">
      <w:pPr>
        <w:pStyle w:val="ListParagraph"/>
        <w:ind w:left="0"/>
        <w:rPr>
          <w:sz w:val="20"/>
          <w:szCs w:val="20"/>
          <w:lang w:eastAsia="zh-CN"/>
        </w:rPr>
      </w:pPr>
    </w:p>
    <w:p w14:paraId="21FAA68B" w14:textId="02C3DE74" w:rsidR="00702CBB" w:rsidRDefault="00702CBB" w:rsidP="00702CBB">
      <w:pPr>
        <w:rPr>
          <w:b/>
          <w:i/>
          <w:u w:val="single"/>
        </w:rPr>
      </w:pPr>
      <w:r w:rsidRPr="001E1DDD">
        <w:rPr>
          <w:b/>
          <w:i/>
          <w:u w:val="single"/>
        </w:rPr>
        <w:lastRenderedPageBreak/>
        <w:t>Proposal</w:t>
      </w:r>
      <w:r>
        <w:rPr>
          <w:b/>
          <w:i/>
          <w:u w:val="single"/>
        </w:rPr>
        <w:t xml:space="preserve"> </w:t>
      </w:r>
      <w:r w:rsidR="009F53F0">
        <w:rPr>
          <w:b/>
          <w:i/>
          <w:u w:val="single"/>
        </w:rPr>
        <w:t>2-</w:t>
      </w:r>
      <w:r>
        <w:rPr>
          <w:b/>
          <w:i/>
          <w:u w:val="single"/>
        </w:rPr>
        <w:t>4</w:t>
      </w:r>
      <w:r w:rsidRPr="001E1DDD">
        <w:rPr>
          <w:b/>
          <w:i/>
          <w:u w:val="single"/>
        </w:rPr>
        <w:t>:</w:t>
      </w:r>
    </w:p>
    <w:p w14:paraId="4AEB72BA" w14:textId="2817018C" w:rsidR="00702CBB" w:rsidRPr="00673481" w:rsidRDefault="00702CBB" w:rsidP="00702CBB">
      <w:pPr>
        <w:pStyle w:val="ListParagraph"/>
        <w:numPr>
          <w:ilvl w:val="0"/>
          <w:numId w:val="19"/>
        </w:numPr>
        <w:autoSpaceDE/>
        <w:autoSpaceDN/>
        <w:adjustRightInd/>
        <w:snapToGrid/>
        <w:spacing w:after="160" w:line="259" w:lineRule="auto"/>
        <w:jc w:val="left"/>
        <w:rPr>
          <w:b/>
          <w:i/>
          <w:sz w:val="20"/>
          <w:szCs w:val="20"/>
        </w:rPr>
      </w:pPr>
      <w:r w:rsidRPr="00673481">
        <w:rPr>
          <w:b/>
          <w:i/>
          <w:sz w:val="20"/>
          <w:szCs w:val="20"/>
        </w:rPr>
        <w:t>For long PUCCH,  support max OCC length to maximize OCC multiplexing capacity regardless if FH is enabled and disabled</w:t>
      </w:r>
      <w:r w:rsidR="005237DF">
        <w:rPr>
          <w:b/>
          <w:i/>
          <w:sz w:val="20"/>
          <w:szCs w:val="20"/>
        </w:rPr>
        <w:t>, support the following OCC length</w:t>
      </w:r>
    </w:p>
    <w:p w14:paraId="1BD0A5A8" w14:textId="77777777" w:rsidR="008F50ED" w:rsidRDefault="008F50ED" w:rsidP="008F50ED">
      <w:pPr>
        <w:pStyle w:val="ListParagraph"/>
        <w:autoSpaceDE/>
        <w:autoSpaceDN/>
        <w:adjustRightInd/>
        <w:snapToGrid/>
        <w:spacing w:after="160" w:line="259" w:lineRule="auto"/>
        <w:ind w:left="1505"/>
        <w:jc w:val="left"/>
        <w:rPr>
          <w:b/>
          <w:i/>
          <w:sz w:val="20"/>
          <w:szCs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993"/>
        <w:gridCol w:w="1067"/>
        <w:gridCol w:w="883"/>
        <w:gridCol w:w="1026"/>
        <w:gridCol w:w="1843"/>
        <w:gridCol w:w="1667"/>
      </w:tblGrid>
      <w:tr w:rsidR="008F50ED" w:rsidRPr="00C075FC" w14:paraId="0FDA435E" w14:textId="77777777" w:rsidTr="00784B42">
        <w:tc>
          <w:tcPr>
            <w:tcW w:w="1843" w:type="dxa"/>
            <w:vMerge w:val="restart"/>
          </w:tcPr>
          <w:p w14:paraId="15FB54EA" w14:textId="77777777" w:rsidR="008F50ED" w:rsidRPr="00C075FC" w:rsidRDefault="008F50ED" w:rsidP="00784B42">
            <w:pPr>
              <w:pStyle w:val="BodyText"/>
              <w:rPr>
                <w:b/>
                <w:i/>
                <w:iCs/>
                <w:lang w:eastAsia="zh-CN"/>
              </w:rPr>
            </w:pPr>
            <w:r w:rsidRPr="00C075FC">
              <w:rPr>
                <w:b/>
              </w:rPr>
              <w:t>Long-PUCCH duration N</w:t>
            </w:r>
          </w:p>
        </w:tc>
        <w:tc>
          <w:tcPr>
            <w:tcW w:w="3969" w:type="dxa"/>
            <w:gridSpan w:val="4"/>
          </w:tcPr>
          <w:p w14:paraId="65F552AC" w14:textId="77777777" w:rsidR="008F50ED" w:rsidRPr="00C075FC" w:rsidRDefault="008F50ED" w:rsidP="00784B42">
            <w:pPr>
              <w:pStyle w:val="BodyText"/>
              <w:jc w:val="center"/>
              <w:rPr>
                <w:b/>
              </w:rPr>
            </w:pPr>
            <w:r w:rsidRPr="00C075FC">
              <w:rPr>
                <w:b/>
              </w:rPr>
              <w:t>w</w:t>
            </w:r>
            <w:r w:rsidRPr="00C075FC">
              <w:rPr>
                <w:rFonts w:hint="eastAsia"/>
                <w:b/>
              </w:rPr>
              <w:t xml:space="preserve">ith </w:t>
            </w:r>
            <w:r w:rsidRPr="00C075FC">
              <w:rPr>
                <w:rFonts w:hint="eastAsia"/>
                <w:b/>
                <w:lang w:eastAsia="zh-CN"/>
              </w:rPr>
              <w:t xml:space="preserve">frequency </w:t>
            </w:r>
            <w:r w:rsidRPr="00C075FC">
              <w:rPr>
                <w:b/>
              </w:rPr>
              <w:t>hopping</w:t>
            </w:r>
          </w:p>
        </w:tc>
        <w:tc>
          <w:tcPr>
            <w:tcW w:w="3510" w:type="dxa"/>
            <w:gridSpan w:val="2"/>
          </w:tcPr>
          <w:p w14:paraId="0F717D22" w14:textId="77777777" w:rsidR="008F50ED" w:rsidRPr="00C075FC" w:rsidRDefault="008F50ED" w:rsidP="00784B42">
            <w:pPr>
              <w:pStyle w:val="BodyText"/>
              <w:jc w:val="center"/>
              <w:rPr>
                <w:b/>
                <w:i/>
                <w:iCs/>
                <w:lang w:eastAsia="zh-CN"/>
              </w:rPr>
            </w:pPr>
            <w:r w:rsidRPr="00C075FC">
              <w:rPr>
                <w:rFonts w:hint="eastAsia"/>
                <w:b/>
              </w:rPr>
              <w:t xml:space="preserve">without </w:t>
            </w:r>
            <w:r w:rsidRPr="00C075FC">
              <w:rPr>
                <w:rFonts w:hint="eastAsia"/>
                <w:b/>
                <w:lang w:eastAsia="zh-CN"/>
              </w:rPr>
              <w:t xml:space="preserve">frequency </w:t>
            </w:r>
            <w:r w:rsidRPr="00C075FC">
              <w:rPr>
                <w:rFonts w:hint="eastAsia"/>
                <w:b/>
              </w:rPr>
              <w:t>hopping</w:t>
            </w:r>
          </w:p>
        </w:tc>
      </w:tr>
      <w:tr w:rsidR="008F50ED" w:rsidRPr="00C075FC" w14:paraId="2CA54B07" w14:textId="77777777" w:rsidTr="00784B42">
        <w:tc>
          <w:tcPr>
            <w:tcW w:w="1843" w:type="dxa"/>
            <w:vMerge/>
          </w:tcPr>
          <w:p w14:paraId="43572199" w14:textId="77777777" w:rsidR="008F50ED" w:rsidRPr="00C075FC" w:rsidRDefault="008F50ED" w:rsidP="00784B42">
            <w:pPr>
              <w:pStyle w:val="BodyText"/>
              <w:rPr>
                <w:b/>
                <w:i/>
                <w:iCs/>
                <w:lang w:eastAsia="zh-CN"/>
              </w:rPr>
            </w:pPr>
          </w:p>
        </w:tc>
        <w:tc>
          <w:tcPr>
            <w:tcW w:w="2060" w:type="dxa"/>
            <w:gridSpan w:val="2"/>
          </w:tcPr>
          <w:p w14:paraId="00B0CA1F" w14:textId="77777777" w:rsidR="008F50ED" w:rsidRPr="00C075FC" w:rsidRDefault="008F50ED" w:rsidP="00784B42">
            <w:pPr>
              <w:pStyle w:val="BodyText"/>
              <w:rPr>
                <w:b/>
                <w:i/>
                <w:iCs/>
                <w:lang w:eastAsia="zh-CN"/>
              </w:rPr>
            </w:pPr>
            <w:r w:rsidRPr="00C075FC">
              <w:rPr>
                <w:rFonts w:hint="eastAsia"/>
                <w:b/>
                <w:i/>
                <w:iCs/>
                <w:lang w:eastAsia="zh-CN"/>
              </w:rPr>
              <w:t>OCC length for the 1st hop</w:t>
            </w:r>
          </w:p>
        </w:tc>
        <w:tc>
          <w:tcPr>
            <w:tcW w:w="1909" w:type="dxa"/>
            <w:gridSpan w:val="2"/>
          </w:tcPr>
          <w:p w14:paraId="1946AB15" w14:textId="77777777" w:rsidR="008F50ED" w:rsidRPr="00C075FC" w:rsidRDefault="008F50ED" w:rsidP="00784B42">
            <w:pPr>
              <w:pStyle w:val="BodyText"/>
              <w:rPr>
                <w:b/>
                <w:i/>
                <w:iCs/>
                <w:lang w:eastAsia="zh-CN"/>
              </w:rPr>
            </w:pPr>
            <w:r w:rsidRPr="00C075FC">
              <w:rPr>
                <w:rFonts w:hint="eastAsia"/>
                <w:b/>
                <w:i/>
                <w:iCs/>
                <w:lang w:eastAsia="zh-CN"/>
              </w:rPr>
              <w:t>OCC length for the 2rd hop</w:t>
            </w:r>
          </w:p>
        </w:tc>
        <w:tc>
          <w:tcPr>
            <w:tcW w:w="1843" w:type="dxa"/>
          </w:tcPr>
          <w:p w14:paraId="471DF15D" w14:textId="77777777" w:rsidR="008F50ED" w:rsidRPr="00C075FC" w:rsidRDefault="008F50ED" w:rsidP="00784B42">
            <w:pPr>
              <w:pStyle w:val="BodyText"/>
              <w:rPr>
                <w:b/>
                <w:i/>
                <w:iCs/>
                <w:lang w:eastAsia="zh-CN"/>
              </w:rPr>
            </w:pPr>
            <w:r w:rsidRPr="00C075FC">
              <w:rPr>
                <w:rFonts w:hint="eastAsia"/>
                <w:b/>
                <w:i/>
                <w:iCs/>
                <w:lang w:eastAsia="zh-CN"/>
              </w:rPr>
              <w:t>OCC length for RS</w:t>
            </w:r>
          </w:p>
        </w:tc>
        <w:tc>
          <w:tcPr>
            <w:tcW w:w="1667" w:type="dxa"/>
          </w:tcPr>
          <w:p w14:paraId="62C14C9F" w14:textId="3F895574" w:rsidR="008F50ED" w:rsidRPr="00C075FC" w:rsidRDefault="009134F1" w:rsidP="00784B42">
            <w:pPr>
              <w:pStyle w:val="BodyText"/>
              <w:rPr>
                <w:b/>
                <w:i/>
                <w:iCs/>
                <w:lang w:eastAsia="zh-CN"/>
              </w:rPr>
            </w:pPr>
            <w:r>
              <w:rPr>
                <w:rFonts w:hint="eastAsia"/>
                <w:b/>
                <w:i/>
                <w:iCs/>
                <w:lang w:eastAsia="zh-CN"/>
              </w:rPr>
              <w:t>OCC length for UCI</w:t>
            </w:r>
          </w:p>
        </w:tc>
      </w:tr>
      <w:tr w:rsidR="008F50ED" w:rsidRPr="00C075FC" w14:paraId="0D922524" w14:textId="77777777" w:rsidTr="00784B42">
        <w:tc>
          <w:tcPr>
            <w:tcW w:w="1843" w:type="dxa"/>
            <w:vMerge/>
          </w:tcPr>
          <w:p w14:paraId="5C3C0829" w14:textId="77777777" w:rsidR="008F50ED" w:rsidRPr="00C075FC" w:rsidRDefault="008F50ED" w:rsidP="00784B42">
            <w:pPr>
              <w:pStyle w:val="BodyText"/>
              <w:rPr>
                <w:b/>
                <w:i/>
                <w:iCs/>
                <w:lang w:eastAsia="zh-CN"/>
              </w:rPr>
            </w:pPr>
          </w:p>
        </w:tc>
        <w:tc>
          <w:tcPr>
            <w:tcW w:w="993" w:type="dxa"/>
          </w:tcPr>
          <w:p w14:paraId="0611E4B7" w14:textId="77777777" w:rsidR="008F50ED" w:rsidRPr="00C075FC" w:rsidRDefault="008F50ED" w:rsidP="00784B42">
            <w:pPr>
              <w:pStyle w:val="BodyText"/>
              <w:rPr>
                <w:b/>
                <w:i/>
                <w:iCs/>
                <w:lang w:eastAsia="zh-CN"/>
              </w:rPr>
            </w:pPr>
            <w:r w:rsidRPr="00C075FC">
              <w:rPr>
                <w:b/>
                <w:i/>
                <w:iCs/>
                <w:lang w:eastAsia="zh-CN"/>
              </w:rPr>
              <w:t>F</w:t>
            </w:r>
            <w:r w:rsidRPr="00C075FC">
              <w:rPr>
                <w:rFonts w:hint="eastAsia"/>
                <w:b/>
                <w:i/>
                <w:iCs/>
                <w:lang w:eastAsia="zh-CN"/>
              </w:rPr>
              <w:t>or RS</w:t>
            </w:r>
          </w:p>
        </w:tc>
        <w:tc>
          <w:tcPr>
            <w:tcW w:w="1067" w:type="dxa"/>
          </w:tcPr>
          <w:p w14:paraId="777FEF75" w14:textId="77777777" w:rsidR="008F50ED" w:rsidRPr="00C075FC" w:rsidRDefault="008F50ED" w:rsidP="00784B42">
            <w:pPr>
              <w:pStyle w:val="BodyText"/>
              <w:rPr>
                <w:b/>
                <w:i/>
                <w:iCs/>
                <w:lang w:eastAsia="zh-CN"/>
              </w:rPr>
            </w:pPr>
            <w:r w:rsidRPr="00C075FC">
              <w:rPr>
                <w:b/>
                <w:i/>
                <w:iCs/>
                <w:lang w:eastAsia="zh-CN"/>
              </w:rPr>
              <w:t>F</w:t>
            </w:r>
            <w:r w:rsidRPr="00C075FC">
              <w:rPr>
                <w:rFonts w:hint="eastAsia"/>
                <w:b/>
                <w:i/>
                <w:iCs/>
                <w:lang w:eastAsia="zh-CN"/>
              </w:rPr>
              <w:t>or UCI</w:t>
            </w:r>
          </w:p>
        </w:tc>
        <w:tc>
          <w:tcPr>
            <w:tcW w:w="883" w:type="dxa"/>
          </w:tcPr>
          <w:p w14:paraId="02125770" w14:textId="77777777" w:rsidR="008F50ED" w:rsidRPr="00C075FC" w:rsidRDefault="008F50ED" w:rsidP="00784B42">
            <w:pPr>
              <w:pStyle w:val="BodyText"/>
              <w:rPr>
                <w:b/>
                <w:i/>
                <w:iCs/>
                <w:lang w:eastAsia="zh-CN"/>
              </w:rPr>
            </w:pPr>
            <w:r w:rsidRPr="00C075FC">
              <w:rPr>
                <w:b/>
                <w:i/>
                <w:iCs/>
                <w:lang w:eastAsia="zh-CN"/>
              </w:rPr>
              <w:t>F</w:t>
            </w:r>
            <w:r w:rsidRPr="00C075FC">
              <w:rPr>
                <w:rFonts w:hint="eastAsia"/>
                <w:b/>
                <w:i/>
                <w:iCs/>
                <w:lang w:eastAsia="zh-CN"/>
              </w:rPr>
              <w:t>or RS</w:t>
            </w:r>
          </w:p>
        </w:tc>
        <w:tc>
          <w:tcPr>
            <w:tcW w:w="1026" w:type="dxa"/>
          </w:tcPr>
          <w:p w14:paraId="14B127F3" w14:textId="77777777" w:rsidR="008F50ED" w:rsidRPr="00C075FC" w:rsidRDefault="008F50ED" w:rsidP="00784B42">
            <w:pPr>
              <w:pStyle w:val="BodyText"/>
              <w:rPr>
                <w:b/>
                <w:i/>
                <w:iCs/>
                <w:lang w:eastAsia="zh-CN"/>
              </w:rPr>
            </w:pPr>
            <w:r w:rsidRPr="00C075FC">
              <w:rPr>
                <w:b/>
                <w:i/>
                <w:iCs/>
                <w:lang w:eastAsia="zh-CN"/>
              </w:rPr>
              <w:t>F</w:t>
            </w:r>
            <w:r w:rsidRPr="00C075FC">
              <w:rPr>
                <w:rFonts w:hint="eastAsia"/>
                <w:b/>
                <w:i/>
                <w:iCs/>
                <w:lang w:eastAsia="zh-CN"/>
              </w:rPr>
              <w:t>or UCI</w:t>
            </w:r>
          </w:p>
        </w:tc>
        <w:tc>
          <w:tcPr>
            <w:tcW w:w="1843" w:type="dxa"/>
          </w:tcPr>
          <w:p w14:paraId="6B565AF6" w14:textId="77777777" w:rsidR="008F50ED" w:rsidRPr="00C075FC" w:rsidRDefault="008F50ED" w:rsidP="00784B42">
            <w:pPr>
              <w:pStyle w:val="BodyText"/>
              <w:rPr>
                <w:b/>
                <w:i/>
                <w:iCs/>
                <w:lang w:eastAsia="zh-CN"/>
              </w:rPr>
            </w:pPr>
          </w:p>
        </w:tc>
        <w:tc>
          <w:tcPr>
            <w:tcW w:w="1667" w:type="dxa"/>
          </w:tcPr>
          <w:p w14:paraId="6AEC7D5C" w14:textId="77777777" w:rsidR="008F50ED" w:rsidRPr="00C075FC" w:rsidRDefault="008F50ED" w:rsidP="00784B42">
            <w:pPr>
              <w:pStyle w:val="BodyText"/>
              <w:rPr>
                <w:b/>
                <w:i/>
                <w:iCs/>
                <w:lang w:eastAsia="zh-CN"/>
              </w:rPr>
            </w:pPr>
          </w:p>
        </w:tc>
      </w:tr>
      <w:tr w:rsidR="008F50ED" w:rsidRPr="00C075FC" w14:paraId="7517741A" w14:textId="77777777" w:rsidTr="00784B42">
        <w:tc>
          <w:tcPr>
            <w:tcW w:w="1843" w:type="dxa"/>
          </w:tcPr>
          <w:p w14:paraId="3AA78D27" w14:textId="77777777" w:rsidR="008F50ED" w:rsidRPr="00C075FC" w:rsidRDefault="008F50ED" w:rsidP="00784B42">
            <w:pPr>
              <w:pStyle w:val="ListParagraph"/>
              <w:jc w:val="center"/>
              <w:rPr>
                <w:rFonts w:cs="SimSun"/>
                <w:b/>
                <w:sz w:val="20"/>
                <w:szCs w:val="20"/>
                <w:lang w:eastAsia="zh-CN"/>
              </w:rPr>
            </w:pPr>
            <w:r w:rsidRPr="00C075FC">
              <w:rPr>
                <w:rFonts w:cs="SimSun"/>
                <w:b/>
                <w:sz w:val="20"/>
                <w:szCs w:val="20"/>
                <w:lang w:eastAsia="zh-CN"/>
              </w:rPr>
              <w:t>4</w:t>
            </w:r>
          </w:p>
        </w:tc>
        <w:tc>
          <w:tcPr>
            <w:tcW w:w="993" w:type="dxa"/>
          </w:tcPr>
          <w:p w14:paraId="48DED80D" w14:textId="77777777" w:rsidR="008F50ED" w:rsidRPr="00C075FC" w:rsidRDefault="008F50ED" w:rsidP="00784B42">
            <w:pPr>
              <w:pStyle w:val="BodyText"/>
              <w:rPr>
                <w:b/>
                <w:i/>
                <w:iCs/>
                <w:lang w:eastAsia="zh-CN"/>
              </w:rPr>
            </w:pPr>
            <w:r w:rsidRPr="00C075FC">
              <w:rPr>
                <w:rFonts w:hint="eastAsia"/>
                <w:b/>
                <w:i/>
                <w:iCs/>
                <w:lang w:eastAsia="zh-CN"/>
              </w:rPr>
              <w:t>1</w:t>
            </w:r>
          </w:p>
        </w:tc>
        <w:tc>
          <w:tcPr>
            <w:tcW w:w="1067" w:type="dxa"/>
          </w:tcPr>
          <w:p w14:paraId="28133E1F" w14:textId="77777777" w:rsidR="008F50ED" w:rsidRPr="00C075FC" w:rsidRDefault="008F50ED" w:rsidP="00784B42">
            <w:pPr>
              <w:pStyle w:val="BodyText"/>
              <w:rPr>
                <w:b/>
                <w:i/>
                <w:iCs/>
                <w:lang w:eastAsia="zh-CN"/>
              </w:rPr>
            </w:pPr>
            <w:r w:rsidRPr="00C075FC">
              <w:rPr>
                <w:rFonts w:hint="eastAsia"/>
                <w:b/>
                <w:i/>
                <w:iCs/>
                <w:lang w:eastAsia="zh-CN"/>
              </w:rPr>
              <w:t>1</w:t>
            </w:r>
          </w:p>
        </w:tc>
        <w:tc>
          <w:tcPr>
            <w:tcW w:w="883" w:type="dxa"/>
          </w:tcPr>
          <w:p w14:paraId="0542E51C" w14:textId="77777777" w:rsidR="008F50ED" w:rsidRPr="00C075FC" w:rsidRDefault="008F50ED" w:rsidP="00784B42">
            <w:pPr>
              <w:pStyle w:val="BodyText"/>
              <w:rPr>
                <w:b/>
                <w:i/>
                <w:iCs/>
                <w:lang w:eastAsia="zh-CN"/>
              </w:rPr>
            </w:pPr>
            <w:r w:rsidRPr="00C075FC">
              <w:rPr>
                <w:rFonts w:hint="eastAsia"/>
                <w:b/>
                <w:i/>
                <w:iCs/>
                <w:lang w:eastAsia="zh-CN"/>
              </w:rPr>
              <w:t>1</w:t>
            </w:r>
          </w:p>
        </w:tc>
        <w:tc>
          <w:tcPr>
            <w:tcW w:w="1026" w:type="dxa"/>
          </w:tcPr>
          <w:p w14:paraId="725C1F56" w14:textId="77777777" w:rsidR="008F50ED" w:rsidRPr="00C075FC" w:rsidRDefault="008F50ED" w:rsidP="00784B42">
            <w:pPr>
              <w:pStyle w:val="BodyText"/>
              <w:rPr>
                <w:b/>
                <w:i/>
                <w:iCs/>
                <w:lang w:eastAsia="zh-CN"/>
              </w:rPr>
            </w:pPr>
            <w:r w:rsidRPr="00C075FC">
              <w:rPr>
                <w:rFonts w:hint="eastAsia"/>
                <w:b/>
                <w:i/>
                <w:iCs/>
                <w:lang w:eastAsia="zh-CN"/>
              </w:rPr>
              <w:t>1</w:t>
            </w:r>
          </w:p>
        </w:tc>
        <w:tc>
          <w:tcPr>
            <w:tcW w:w="1843" w:type="dxa"/>
          </w:tcPr>
          <w:p w14:paraId="532B20F9" w14:textId="77777777" w:rsidR="008F50ED" w:rsidRPr="00C075FC" w:rsidRDefault="008F50ED" w:rsidP="00784B42">
            <w:pPr>
              <w:pStyle w:val="BodyText"/>
              <w:rPr>
                <w:b/>
                <w:i/>
                <w:iCs/>
                <w:lang w:eastAsia="zh-CN"/>
              </w:rPr>
            </w:pPr>
            <w:r w:rsidRPr="00C075FC">
              <w:rPr>
                <w:rFonts w:hint="eastAsia"/>
                <w:b/>
                <w:i/>
                <w:iCs/>
                <w:lang w:eastAsia="zh-CN"/>
              </w:rPr>
              <w:t>2</w:t>
            </w:r>
          </w:p>
        </w:tc>
        <w:tc>
          <w:tcPr>
            <w:tcW w:w="1667" w:type="dxa"/>
          </w:tcPr>
          <w:p w14:paraId="389CDEAD" w14:textId="77777777" w:rsidR="008F50ED" w:rsidRPr="00C075FC" w:rsidRDefault="008F50ED" w:rsidP="00784B42">
            <w:pPr>
              <w:pStyle w:val="BodyText"/>
              <w:rPr>
                <w:b/>
                <w:i/>
                <w:iCs/>
                <w:lang w:eastAsia="zh-CN"/>
              </w:rPr>
            </w:pPr>
            <w:r w:rsidRPr="00C075FC">
              <w:rPr>
                <w:rFonts w:hint="eastAsia"/>
                <w:b/>
                <w:i/>
                <w:iCs/>
                <w:lang w:eastAsia="zh-CN"/>
              </w:rPr>
              <w:t>2</w:t>
            </w:r>
          </w:p>
        </w:tc>
      </w:tr>
      <w:tr w:rsidR="008F50ED" w:rsidRPr="00C075FC" w14:paraId="55AC3D40" w14:textId="77777777" w:rsidTr="00784B42">
        <w:tc>
          <w:tcPr>
            <w:tcW w:w="1843" w:type="dxa"/>
          </w:tcPr>
          <w:p w14:paraId="1FCE00CF" w14:textId="77777777" w:rsidR="008F50ED" w:rsidRPr="00C075FC" w:rsidRDefault="008F50ED" w:rsidP="00784B42">
            <w:pPr>
              <w:pStyle w:val="ListParagraph"/>
              <w:jc w:val="center"/>
              <w:rPr>
                <w:rFonts w:cs="SimSun"/>
                <w:b/>
                <w:sz w:val="20"/>
                <w:szCs w:val="20"/>
                <w:lang w:eastAsia="zh-CN"/>
              </w:rPr>
            </w:pPr>
            <w:r w:rsidRPr="00C075FC">
              <w:rPr>
                <w:rFonts w:cs="SimSun"/>
                <w:b/>
                <w:sz w:val="20"/>
                <w:szCs w:val="20"/>
                <w:lang w:eastAsia="zh-CN"/>
              </w:rPr>
              <w:t>5</w:t>
            </w:r>
          </w:p>
        </w:tc>
        <w:tc>
          <w:tcPr>
            <w:tcW w:w="993" w:type="dxa"/>
          </w:tcPr>
          <w:p w14:paraId="3D01C650" w14:textId="77777777" w:rsidR="008F50ED" w:rsidRPr="00C075FC" w:rsidRDefault="008F50ED" w:rsidP="00784B42">
            <w:pPr>
              <w:pStyle w:val="BodyText"/>
              <w:rPr>
                <w:b/>
                <w:i/>
                <w:iCs/>
                <w:lang w:eastAsia="zh-CN"/>
              </w:rPr>
            </w:pPr>
            <w:r w:rsidRPr="00C075FC">
              <w:rPr>
                <w:rFonts w:hint="eastAsia"/>
                <w:b/>
                <w:i/>
                <w:iCs/>
                <w:lang w:eastAsia="zh-CN"/>
              </w:rPr>
              <w:t>1</w:t>
            </w:r>
          </w:p>
        </w:tc>
        <w:tc>
          <w:tcPr>
            <w:tcW w:w="1067" w:type="dxa"/>
          </w:tcPr>
          <w:p w14:paraId="0821BEFC" w14:textId="77777777" w:rsidR="008F50ED" w:rsidRPr="00C075FC" w:rsidRDefault="008F50ED" w:rsidP="00784B42">
            <w:pPr>
              <w:pStyle w:val="BodyText"/>
              <w:rPr>
                <w:b/>
                <w:i/>
                <w:iCs/>
                <w:lang w:eastAsia="zh-CN"/>
              </w:rPr>
            </w:pPr>
            <w:r w:rsidRPr="00C075FC">
              <w:rPr>
                <w:rFonts w:hint="eastAsia"/>
                <w:b/>
                <w:i/>
                <w:iCs/>
                <w:lang w:eastAsia="zh-CN"/>
              </w:rPr>
              <w:t>1</w:t>
            </w:r>
          </w:p>
        </w:tc>
        <w:tc>
          <w:tcPr>
            <w:tcW w:w="883" w:type="dxa"/>
          </w:tcPr>
          <w:p w14:paraId="11A88DCF" w14:textId="77777777" w:rsidR="008F50ED" w:rsidRPr="00C075FC" w:rsidRDefault="008F50ED" w:rsidP="00784B42">
            <w:pPr>
              <w:pStyle w:val="BodyText"/>
              <w:rPr>
                <w:b/>
                <w:i/>
                <w:iCs/>
                <w:lang w:eastAsia="zh-CN"/>
              </w:rPr>
            </w:pPr>
            <w:r w:rsidRPr="00C075FC">
              <w:rPr>
                <w:rFonts w:hint="eastAsia"/>
                <w:b/>
                <w:i/>
                <w:iCs/>
                <w:lang w:eastAsia="zh-CN"/>
              </w:rPr>
              <w:t>1</w:t>
            </w:r>
          </w:p>
        </w:tc>
        <w:tc>
          <w:tcPr>
            <w:tcW w:w="1026" w:type="dxa"/>
          </w:tcPr>
          <w:p w14:paraId="0A5503E3" w14:textId="77777777" w:rsidR="008F50ED" w:rsidRPr="00C075FC" w:rsidRDefault="008F50ED" w:rsidP="00784B42">
            <w:pPr>
              <w:pStyle w:val="BodyText"/>
              <w:rPr>
                <w:b/>
                <w:i/>
                <w:iCs/>
                <w:lang w:eastAsia="zh-CN"/>
              </w:rPr>
            </w:pPr>
            <w:r w:rsidRPr="00C075FC">
              <w:rPr>
                <w:rFonts w:hint="eastAsia"/>
                <w:b/>
                <w:i/>
                <w:iCs/>
                <w:lang w:eastAsia="zh-CN"/>
              </w:rPr>
              <w:t>1</w:t>
            </w:r>
          </w:p>
        </w:tc>
        <w:tc>
          <w:tcPr>
            <w:tcW w:w="1843" w:type="dxa"/>
          </w:tcPr>
          <w:p w14:paraId="7A82CC17" w14:textId="77777777" w:rsidR="008F50ED" w:rsidRPr="00C075FC" w:rsidRDefault="008F50ED" w:rsidP="00784B42">
            <w:pPr>
              <w:pStyle w:val="BodyText"/>
              <w:rPr>
                <w:b/>
                <w:i/>
                <w:iCs/>
                <w:lang w:eastAsia="zh-CN"/>
              </w:rPr>
            </w:pPr>
            <w:r w:rsidRPr="00C075FC">
              <w:rPr>
                <w:rFonts w:hint="eastAsia"/>
                <w:b/>
                <w:i/>
                <w:iCs/>
                <w:lang w:eastAsia="zh-CN"/>
              </w:rPr>
              <w:t>3</w:t>
            </w:r>
          </w:p>
        </w:tc>
        <w:tc>
          <w:tcPr>
            <w:tcW w:w="1667" w:type="dxa"/>
          </w:tcPr>
          <w:p w14:paraId="06DC8A24" w14:textId="77777777" w:rsidR="008F50ED" w:rsidRPr="00C075FC" w:rsidRDefault="008F50ED" w:rsidP="00784B42">
            <w:pPr>
              <w:pStyle w:val="BodyText"/>
              <w:rPr>
                <w:b/>
                <w:i/>
                <w:iCs/>
                <w:lang w:eastAsia="zh-CN"/>
              </w:rPr>
            </w:pPr>
            <w:r w:rsidRPr="00C075FC">
              <w:rPr>
                <w:rFonts w:hint="eastAsia"/>
                <w:b/>
                <w:i/>
                <w:iCs/>
                <w:lang w:eastAsia="zh-CN"/>
              </w:rPr>
              <w:t>2</w:t>
            </w:r>
          </w:p>
        </w:tc>
      </w:tr>
      <w:tr w:rsidR="008F50ED" w:rsidRPr="00C075FC" w14:paraId="1E7E08A8" w14:textId="77777777" w:rsidTr="00784B42">
        <w:tc>
          <w:tcPr>
            <w:tcW w:w="1843" w:type="dxa"/>
          </w:tcPr>
          <w:p w14:paraId="4BB6A69A" w14:textId="77777777" w:rsidR="008F50ED" w:rsidRPr="00C075FC" w:rsidRDefault="008F50ED" w:rsidP="00784B42">
            <w:pPr>
              <w:pStyle w:val="ListParagraph"/>
              <w:jc w:val="center"/>
              <w:rPr>
                <w:rFonts w:cs="SimSun"/>
                <w:b/>
                <w:sz w:val="20"/>
                <w:szCs w:val="20"/>
                <w:lang w:eastAsia="zh-CN"/>
              </w:rPr>
            </w:pPr>
            <w:r w:rsidRPr="00C075FC">
              <w:rPr>
                <w:rFonts w:cs="SimSun"/>
                <w:b/>
                <w:sz w:val="20"/>
                <w:szCs w:val="20"/>
                <w:lang w:eastAsia="zh-CN"/>
              </w:rPr>
              <w:t>6</w:t>
            </w:r>
          </w:p>
        </w:tc>
        <w:tc>
          <w:tcPr>
            <w:tcW w:w="993" w:type="dxa"/>
          </w:tcPr>
          <w:p w14:paraId="3922406E" w14:textId="77777777" w:rsidR="008F50ED" w:rsidRPr="00C075FC" w:rsidRDefault="008F50ED" w:rsidP="00784B42">
            <w:pPr>
              <w:pStyle w:val="BodyText"/>
              <w:rPr>
                <w:b/>
                <w:i/>
                <w:iCs/>
                <w:lang w:eastAsia="zh-CN"/>
              </w:rPr>
            </w:pPr>
            <w:r w:rsidRPr="00C075FC">
              <w:rPr>
                <w:rFonts w:hint="eastAsia"/>
                <w:b/>
                <w:i/>
                <w:iCs/>
                <w:lang w:eastAsia="zh-CN"/>
              </w:rPr>
              <w:t>1</w:t>
            </w:r>
          </w:p>
        </w:tc>
        <w:tc>
          <w:tcPr>
            <w:tcW w:w="1067" w:type="dxa"/>
          </w:tcPr>
          <w:p w14:paraId="720E97AC" w14:textId="77777777" w:rsidR="008F50ED" w:rsidRPr="00C075FC" w:rsidRDefault="008F50ED" w:rsidP="00784B42">
            <w:pPr>
              <w:pStyle w:val="BodyText"/>
              <w:rPr>
                <w:b/>
                <w:i/>
                <w:iCs/>
                <w:lang w:eastAsia="zh-CN"/>
              </w:rPr>
            </w:pPr>
            <w:r w:rsidRPr="00C075FC">
              <w:rPr>
                <w:rFonts w:hint="eastAsia"/>
                <w:b/>
                <w:i/>
                <w:iCs/>
                <w:lang w:eastAsia="zh-CN"/>
              </w:rPr>
              <w:t>1</w:t>
            </w:r>
          </w:p>
        </w:tc>
        <w:tc>
          <w:tcPr>
            <w:tcW w:w="883" w:type="dxa"/>
          </w:tcPr>
          <w:p w14:paraId="34DD87EA" w14:textId="77777777" w:rsidR="008F50ED" w:rsidRPr="00C075FC" w:rsidRDefault="008F50ED" w:rsidP="00784B42">
            <w:pPr>
              <w:pStyle w:val="BodyText"/>
              <w:rPr>
                <w:b/>
                <w:i/>
                <w:iCs/>
                <w:lang w:eastAsia="zh-CN"/>
              </w:rPr>
            </w:pPr>
            <w:r w:rsidRPr="00C075FC">
              <w:rPr>
                <w:rFonts w:hint="eastAsia"/>
                <w:b/>
                <w:i/>
                <w:iCs/>
                <w:lang w:eastAsia="zh-CN"/>
              </w:rPr>
              <w:t>1</w:t>
            </w:r>
          </w:p>
        </w:tc>
        <w:tc>
          <w:tcPr>
            <w:tcW w:w="1026" w:type="dxa"/>
          </w:tcPr>
          <w:p w14:paraId="31B3DB2C" w14:textId="77777777" w:rsidR="008F50ED" w:rsidRPr="00C075FC" w:rsidRDefault="008F50ED" w:rsidP="00784B42">
            <w:pPr>
              <w:pStyle w:val="BodyText"/>
              <w:rPr>
                <w:b/>
                <w:i/>
                <w:iCs/>
                <w:lang w:eastAsia="zh-CN"/>
              </w:rPr>
            </w:pPr>
            <w:r w:rsidRPr="00C075FC">
              <w:rPr>
                <w:rFonts w:hint="eastAsia"/>
                <w:b/>
                <w:i/>
                <w:iCs/>
                <w:lang w:eastAsia="zh-CN"/>
              </w:rPr>
              <w:t>1</w:t>
            </w:r>
          </w:p>
        </w:tc>
        <w:tc>
          <w:tcPr>
            <w:tcW w:w="1843" w:type="dxa"/>
          </w:tcPr>
          <w:p w14:paraId="5BEC058B" w14:textId="77777777" w:rsidR="008F50ED" w:rsidRPr="00C075FC" w:rsidRDefault="008F50ED" w:rsidP="00784B42">
            <w:pPr>
              <w:pStyle w:val="BodyText"/>
              <w:rPr>
                <w:b/>
                <w:i/>
                <w:iCs/>
                <w:lang w:eastAsia="zh-CN"/>
              </w:rPr>
            </w:pPr>
            <w:r w:rsidRPr="00C075FC">
              <w:rPr>
                <w:rFonts w:hint="eastAsia"/>
                <w:b/>
                <w:i/>
                <w:iCs/>
                <w:lang w:eastAsia="zh-CN"/>
              </w:rPr>
              <w:t>3</w:t>
            </w:r>
          </w:p>
        </w:tc>
        <w:tc>
          <w:tcPr>
            <w:tcW w:w="1667" w:type="dxa"/>
          </w:tcPr>
          <w:p w14:paraId="089D882E" w14:textId="77777777" w:rsidR="008F50ED" w:rsidRPr="00C075FC" w:rsidRDefault="008F50ED" w:rsidP="00784B42">
            <w:pPr>
              <w:pStyle w:val="BodyText"/>
              <w:rPr>
                <w:b/>
                <w:i/>
                <w:iCs/>
                <w:lang w:eastAsia="zh-CN"/>
              </w:rPr>
            </w:pPr>
            <w:r w:rsidRPr="00C075FC">
              <w:rPr>
                <w:rFonts w:hint="eastAsia"/>
                <w:b/>
                <w:i/>
                <w:iCs/>
                <w:lang w:eastAsia="zh-CN"/>
              </w:rPr>
              <w:t>3</w:t>
            </w:r>
          </w:p>
        </w:tc>
      </w:tr>
      <w:tr w:rsidR="008F50ED" w:rsidRPr="00C075FC" w14:paraId="0D22D1C5" w14:textId="77777777" w:rsidTr="00784B42">
        <w:tc>
          <w:tcPr>
            <w:tcW w:w="1843" w:type="dxa"/>
          </w:tcPr>
          <w:p w14:paraId="641ED47E" w14:textId="77777777" w:rsidR="008F50ED" w:rsidRPr="00C075FC" w:rsidRDefault="008F50ED" w:rsidP="00784B42">
            <w:pPr>
              <w:pStyle w:val="ListParagraph"/>
              <w:jc w:val="center"/>
              <w:rPr>
                <w:rFonts w:cs="SimSun"/>
                <w:b/>
                <w:sz w:val="20"/>
                <w:szCs w:val="20"/>
                <w:lang w:eastAsia="zh-CN"/>
              </w:rPr>
            </w:pPr>
            <w:r w:rsidRPr="00C075FC">
              <w:rPr>
                <w:rFonts w:cs="SimSun"/>
                <w:b/>
                <w:sz w:val="20"/>
                <w:szCs w:val="20"/>
                <w:lang w:eastAsia="zh-CN"/>
              </w:rPr>
              <w:t>7</w:t>
            </w:r>
          </w:p>
        </w:tc>
        <w:tc>
          <w:tcPr>
            <w:tcW w:w="993" w:type="dxa"/>
          </w:tcPr>
          <w:p w14:paraId="0DCAE036" w14:textId="77777777" w:rsidR="008F50ED" w:rsidRPr="00C075FC" w:rsidRDefault="008F50ED" w:rsidP="00784B42">
            <w:pPr>
              <w:pStyle w:val="BodyText"/>
              <w:rPr>
                <w:b/>
                <w:i/>
                <w:iCs/>
                <w:lang w:eastAsia="zh-CN"/>
              </w:rPr>
            </w:pPr>
            <w:r w:rsidRPr="00C075FC">
              <w:rPr>
                <w:rFonts w:hint="eastAsia"/>
                <w:b/>
                <w:i/>
                <w:iCs/>
                <w:lang w:eastAsia="zh-CN"/>
              </w:rPr>
              <w:t>1</w:t>
            </w:r>
          </w:p>
        </w:tc>
        <w:tc>
          <w:tcPr>
            <w:tcW w:w="1067" w:type="dxa"/>
          </w:tcPr>
          <w:p w14:paraId="3B082373" w14:textId="77777777" w:rsidR="008F50ED" w:rsidRPr="00C075FC" w:rsidRDefault="008F50ED" w:rsidP="00784B42">
            <w:pPr>
              <w:pStyle w:val="BodyText"/>
              <w:rPr>
                <w:b/>
                <w:i/>
                <w:iCs/>
                <w:lang w:eastAsia="zh-CN"/>
              </w:rPr>
            </w:pPr>
            <w:r w:rsidRPr="00C075FC">
              <w:rPr>
                <w:rFonts w:hint="eastAsia"/>
                <w:b/>
                <w:i/>
                <w:iCs/>
                <w:lang w:eastAsia="zh-CN"/>
              </w:rPr>
              <w:t>1</w:t>
            </w:r>
          </w:p>
        </w:tc>
        <w:tc>
          <w:tcPr>
            <w:tcW w:w="883" w:type="dxa"/>
          </w:tcPr>
          <w:p w14:paraId="4244D695" w14:textId="77777777" w:rsidR="008F50ED" w:rsidRPr="00C075FC" w:rsidRDefault="008F50ED" w:rsidP="00784B42">
            <w:pPr>
              <w:pStyle w:val="BodyText"/>
              <w:rPr>
                <w:b/>
                <w:i/>
                <w:iCs/>
                <w:lang w:eastAsia="zh-CN"/>
              </w:rPr>
            </w:pPr>
            <w:r w:rsidRPr="00C075FC">
              <w:rPr>
                <w:rFonts w:hint="eastAsia"/>
                <w:b/>
                <w:i/>
                <w:iCs/>
                <w:lang w:eastAsia="zh-CN"/>
              </w:rPr>
              <w:t>1</w:t>
            </w:r>
          </w:p>
        </w:tc>
        <w:tc>
          <w:tcPr>
            <w:tcW w:w="1026" w:type="dxa"/>
          </w:tcPr>
          <w:p w14:paraId="65E8E9DE" w14:textId="77777777" w:rsidR="008F50ED" w:rsidRPr="00C075FC" w:rsidRDefault="008F50ED" w:rsidP="00784B42">
            <w:pPr>
              <w:pStyle w:val="BodyText"/>
              <w:rPr>
                <w:b/>
                <w:i/>
                <w:iCs/>
                <w:lang w:eastAsia="zh-CN"/>
              </w:rPr>
            </w:pPr>
            <w:r w:rsidRPr="00C075FC">
              <w:rPr>
                <w:rFonts w:hint="eastAsia"/>
                <w:b/>
                <w:i/>
                <w:iCs/>
                <w:lang w:eastAsia="zh-CN"/>
              </w:rPr>
              <w:t>1</w:t>
            </w:r>
          </w:p>
        </w:tc>
        <w:tc>
          <w:tcPr>
            <w:tcW w:w="1843" w:type="dxa"/>
          </w:tcPr>
          <w:p w14:paraId="3360DE63" w14:textId="77777777" w:rsidR="008F50ED" w:rsidRPr="00C075FC" w:rsidRDefault="008F50ED" w:rsidP="00784B42">
            <w:pPr>
              <w:pStyle w:val="BodyText"/>
              <w:rPr>
                <w:b/>
                <w:i/>
                <w:iCs/>
                <w:lang w:eastAsia="zh-CN"/>
              </w:rPr>
            </w:pPr>
            <w:r w:rsidRPr="00C075FC">
              <w:rPr>
                <w:rFonts w:hint="eastAsia"/>
                <w:b/>
                <w:i/>
                <w:iCs/>
                <w:lang w:eastAsia="zh-CN"/>
              </w:rPr>
              <w:t>4</w:t>
            </w:r>
          </w:p>
        </w:tc>
        <w:tc>
          <w:tcPr>
            <w:tcW w:w="1667" w:type="dxa"/>
          </w:tcPr>
          <w:p w14:paraId="264055A8" w14:textId="77777777" w:rsidR="008F50ED" w:rsidRPr="00C075FC" w:rsidRDefault="008F50ED" w:rsidP="00784B42">
            <w:pPr>
              <w:pStyle w:val="BodyText"/>
              <w:rPr>
                <w:b/>
                <w:i/>
                <w:iCs/>
                <w:lang w:eastAsia="zh-CN"/>
              </w:rPr>
            </w:pPr>
            <w:r w:rsidRPr="00C075FC">
              <w:rPr>
                <w:rFonts w:hint="eastAsia"/>
                <w:b/>
                <w:i/>
                <w:iCs/>
                <w:lang w:eastAsia="zh-CN"/>
              </w:rPr>
              <w:t>3</w:t>
            </w:r>
          </w:p>
        </w:tc>
      </w:tr>
      <w:tr w:rsidR="008F50ED" w:rsidRPr="00C075FC" w14:paraId="2F22B10E" w14:textId="77777777" w:rsidTr="00784B42">
        <w:tc>
          <w:tcPr>
            <w:tcW w:w="1843" w:type="dxa"/>
          </w:tcPr>
          <w:p w14:paraId="0BD62DD7" w14:textId="77777777" w:rsidR="008F50ED" w:rsidRPr="00C075FC" w:rsidRDefault="008F50ED" w:rsidP="00784B42">
            <w:pPr>
              <w:pStyle w:val="ListParagraph"/>
              <w:jc w:val="center"/>
              <w:rPr>
                <w:rFonts w:cs="SimSun"/>
                <w:b/>
                <w:sz w:val="20"/>
                <w:szCs w:val="20"/>
                <w:lang w:eastAsia="zh-CN"/>
              </w:rPr>
            </w:pPr>
            <w:r w:rsidRPr="00C075FC">
              <w:rPr>
                <w:rFonts w:cs="SimSun"/>
                <w:b/>
                <w:sz w:val="20"/>
                <w:szCs w:val="20"/>
                <w:lang w:eastAsia="zh-CN"/>
              </w:rPr>
              <w:t>8</w:t>
            </w:r>
          </w:p>
        </w:tc>
        <w:tc>
          <w:tcPr>
            <w:tcW w:w="993" w:type="dxa"/>
          </w:tcPr>
          <w:p w14:paraId="32A93838" w14:textId="77777777" w:rsidR="008F50ED" w:rsidRPr="00C075FC" w:rsidRDefault="008F50ED" w:rsidP="00784B42">
            <w:pPr>
              <w:pStyle w:val="BodyText"/>
              <w:rPr>
                <w:b/>
                <w:i/>
                <w:iCs/>
                <w:lang w:eastAsia="zh-CN"/>
              </w:rPr>
            </w:pPr>
            <w:r w:rsidRPr="00C075FC">
              <w:rPr>
                <w:rFonts w:hint="eastAsia"/>
                <w:b/>
                <w:i/>
                <w:iCs/>
                <w:lang w:eastAsia="zh-CN"/>
              </w:rPr>
              <w:t>2</w:t>
            </w:r>
          </w:p>
        </w:tc>
        <w:tc>
          <w:tcPr>
            <w:tcW w:w="1067" w:type="dxa"/>
          </w:tcPr>
          <w:p w14:paraId="20DE8F24" w14:textId="77777777" w:rsidR="008F50ED" w:rsidRPr="00C075FC" w:rsidRDefault="008F50ED" w:rsidP="00784B42">
            <w:pPr>
              <w:pStyle w:val="BodyText"/>
              <w:rPr>
                <w:b/>
                <w:i/>
                <w:iCs/>
                <w:lang w:eastAsia="zh-CN"/>
              </w:rPr>
            </w:pPr>
            <w:r w:rsidRPr="00C075FC">
              <w:rPr>
                <w:rFonts w:hint="eastAsia"/>
                <w:b/>
                <w:i/>
                <w:iCs/>
                <w:lang w:eastAsia="zh-CN"/>
              </w:rPr>
              <w:t>2</w:t>
            </w:r>
          </w:p>
        </w:tc>
        <w:tc>
          <w:tcPr>
            <w:tcW w:w="883" w:type="dxa"/>
          </w:tcPr>
          <w:p w14:paraId="152626E8" w14:textId="77777777" w:rsidR="008F50ED" w:rsidRPr="00C075FC" w:rsidRDefault="008F50ED" w:rsidP="00784B42">
            <w:pPr>
              <w:pStyle w:val="BodyText"/>
              <w:rPr>
                <w:b/>
                <w:i/>
                <w:iCs/>
                <w:lang w:eastAsia="zh-CN"/>
              </w:rPr>
            </w:pPr>
            <w:r w:rsidRPr="00C075FC">
              <w:rPr>
                <w:rFonts w:hint="eastAsia"/>
                <w:b/>
                <w:i/>
                <w:iCs/>
                <w:lang w:eastAsia="zh-CN"/>
              </w:rPr>
              <w:t>2</w:t>
            </w:r>
          </w:p>
        </w:tc>
        <w:tc>
          <w:tcPr>
            <w:tcW w:w="1026" w:type="dxa"/>
          </w:tcPr>
          <w:p w14:paraId="73AF490D" w14:textId="77777777" w:rsidR="008F50ED" w:rsidRPr="00C075FC" w:rsidRDefault="008F50ED" w:rsidP="00784B42">
            <w:pPr>
              <w:pStyle w:val="BodyText"/>
              <w:rPr>
                <w:b/>
                <w:i/>
                <w:iCs/>
                <w:lang w:eastAsia="zh-CN"/>
              </w:rPr>
            </w:pPr>
            <w:r w:rsidRPr="00C075FC">
              <w:rPr>
                <w:rFonts w:hint="eastAsia"/>
                <w:b/>
                <w:i/>
                <w:iCs/>
                <w:lang w:eastAsia="zh-CN"/>
              </w:rPr>
              <w:t>2</w:t>
            </w:r>
          </w:p>
        </w:tc>
        <w:tc>
          <w:tcPr>
            <w:tcW w:w="1843" w:type="dxa"/>
          </w:tcPr>
          <w:p w14:paraId="26926F76" w14:textId="77777777" w:rsidR="008F50ED" w:rsidRPr="00C075FC" w:rsidRDefault="008F50ED" w:rsidP="00784B42">
            <w:pPr>
              <w:pStyle w:val="BodyText"/>
              <w:rPr>
                <w:b/>
                <w:i/>
                <w:iCs/>
                <w:lang w:eastAsia="zh-CN"/>
              </w:rPr>
            </w:pPr>
            <w:r w:rsidRPr="00C075FC">
              <w:rPr>
                <w:b/>
                <w:i/>
                <w:iCs/>
                <w:lang w:eastAsia="zh-CN"/>
              </w:rPr>
              <w:t>S</w:t>
            </w:r>
            <w:r w:rsidRPr="00C075FC">
              <w:rPr>
                <w:rFonts w:hint="eastAsia"/>
                <w:b/>
                <w:i/>
                <w:iCs/>
                <w:lang w:eastAsia="zh-CN"/>
              </w:rPr>
              <w:t>ame as FH</w:t>
            </w:r>
          </w:p>
        </w:tc>
        <w:tc>
          <w:tcPr>
            <w:tcW w:w="1667" w:type="dxa"/>
          </w:tcPr>
          <w:p w14:paraId="5ACABF88" w14:textId="77777777" w:rsidR="008F50ED" w:rsidRPr="00C075FC" w:rsidRDefault="008F50ED" w:rsidP="00784B42">
            <w:pPr>
              <w:pStyle w:val="BodyText"/>
              <w:rPr>
                <w:b/>
                <w:i/>
                <w:iCs/>
                <w:lang w:eastAsia="zh-CN"/>
              </w:rPr>
            </w:pPr>
            <w:r w:rsidRPr="00C075FC">
              <w:rPr>
                <w:b/>
                <w:i/>
                <w:iCs/>
                <w:lang w:eastAsia="zh-CN"/>
              </w:rPr>
              <w:t>S</w:t>
            </w:r>
            <w:r w:rsidRPr="00C075FC">
              <w:rPr>
                <w:rFonts w:hint="eastAsia"/>
                <w:b/>
                <w:i/>
                <w:iCs/>
                <w:lang w:eastAsia="zh-CN"/>
              </w:rPr>
              <w:t>ame as FH</w:t>
            </w:r>
          </w:p>
        </w:tc>
      </w:tr>
      <w:tr w:rsidR="008F50ED" w:rsidRPr="00C075FC" w14:paraId="56F02185" w14:textId="77777777" w:rsidTr="00784B42">
        <w:tc>
          <w:tcPr>
            <w:tcW w:w="1843" w:type="dxa"/>
          </w:tcPr>
          <w:p w14:paraId="60EF2819" w14:textId="77777777" w:rsidR="008F50ED" w:rsidRPr="00C075FC" w:rsidRDefault="008F50ED" w:rsidP="00784B42">
            <w:pPr>
              <w:pStyle w:val="ListParagraph"/>
              <w:jc w:val="center"/>
              <w:rPr>
                <w:rFonts w:cs="SimSun"/>
                <w:b/>
                <w:sz w:val="20"/>
                <w:szCs w:val="20"/>
                <w:lang w:eastAsia="zh-CN"/>
              </w:rPr>
            </w:pPr>
            <w:r w:rsidRPr="00C075FC">
              <w:rPr>
                <w:rFonts w:cs="SimSun"/>
                <w:b/>
                <w:sz w:val="20"/>
                <w:szCs w:val="20"/>
                <w:lang w:eastAsia="zh-CN"/>
              </w:rPr>
              <w:t>9</w:t>
            </w:r>
          </w:p>
        </w:tc>
        <w:tc>
          <w:tcPr>
            <w:tcW w:w="993" w:type="dxa"/>
          </w:tcPr>
          <w:p w14:paraId="51E221E5" w14:textId="77777777" w:rsidR="008F50ED" w:rsidRPr="00C075FC" w:rsidRDefault="008F50ED" w:rsidP="00784B42">
            <w:pPr>
              <w:pStyle w:val="BodyText"/>
              <w:rPr>
                <w:b/>
                <w:i/>
                <w:iCs/>
                <w:lang w:eastAsia="zh-CN"/>
              </w:rPr>
            </w:pPr>
            <w:r w:rsidRPr="00C075FC">
              <w:rPr>
                <w:rFonts w:hint="eastAsia"/>
                <w:b/>
                <w:i/>
                <w:iCs/>
                <w:lang w:eastAsia="zh-CN"/>
              </w:rPr>
              <w:t>2</w:t>
            </w:r>
          </w:p>
        </w:tc>
        <w:tc>
          <w:tcPr>
            <w:tcW w:w="1067" w:type="dxa"/>
          </w:tcPr>
          <w:p w14:paraId="6B3B2DB9" w14:textId="77777777" w:rsidR="008F50ED" w:rsidRPr="00C075FC" w:rsidRDefault="008F50ED" w:rsidP="00784B42">
            <w:pPr>
              <w:pStyle w:val="BodyText"/>
              <w:rPr>
                <w:b/>
                <w:i/>
                <w:iCs/>
                <w:lang w:eastAsia="zh-CN"/>
              </w:rPr>
            </w:pPr>
            <w:r w:rsidRPr="00C075FC">
              <w:rPr>
                <w:rFonts w:hint="eastAsia"/>
                <w:b/>
                <w:i/>
                <w:iCs/>
                <w:lang w:eastAsia="zh-CN"/>
              </w:rPr>
              <w:t>2</w:t>
            </w:r>
          </w:p>
        </w:tc>
        <w:tc>
          <w:tcPr>
            <w:tcW w:w="883" w:type="dxa"/>
          </w:tcPr>
          <w:p w14:paraId="585602C0" w14:textId="77777777" w:rsidR="008F50ED" w:rsidRPr="00C075FC" w:rsidRDefault="008F50ED" w:rsidP="00784B42">
            <w:pPr>
              <w:pStyle w:val="BodyText"/>
              <w:rPr>
                <w:b/>
                <w:i/>
                <w:iCs/>
                <w:lang w:eastAsia="zh-CN"/>
              </w:rPr>
            </w:pPr>
            <w:r w:rsidRPr="00C075FC">
              <w:rPr>
                <w:rFonts w:hint="eastAsia"/>
                <w:b/>
                <w:i/>
                <w:iCs/>
                <w:lang w:eastAsia="zh-CN"/>
              </w:rPr>
              <w:t>3</w:t>
            </w:r>
          </w:p>
        </w:tc>
        <w:tc>
          <w:tcPr>
            <w:tcW w:w="1026" w:type="dxa"/>
          </w:tcPr>
          <w:p w14:paraId="76B452FE" w14:textId="77777777" w:rsidR="008F50ED" w:rsidRPr="00C075FC" w:rsidRDefault="008F50ED" w:rsidP="00784B42">
            <w:pPr>
              <w:pStyle w:val="BodyText"/>
              <w:rPr>
                <w:b/>
                <w:i/>
                <w:iCs/>
                <w:lang w:eastAsia="zh-CN"/>
              </w:rPr>
            </w:pPr>
            <w:r w:rsidRPr="00C075FC">
              <w:rPr>
                <w:rFonts w:hint="eastAsia"/>
                <w:b/>
                <w:i/>
                <w:iCs/>
                <w:lang w:eastAsia="zh-CN"/>
              </w:rPr>
              <w:t>2</w:t>
            </w:r>
          </w:p>
        </w:tc>
        <w:tc>
          <w:tcPr>
            <w:tcW w:w="1843" w:type="dxa"/>
          </w:tcPr>
          <w:p w14:paraId="7EE0D2E8" w14:textId="77777777" w:rsidR="008F50ED" w:rsidRPr="00C075FC" w:rsidRDefault="008F50ED" w:rsidP="00784B42">
            <w:pPr>
              <w:pStyle w:val="BodyText"/>
              <w:rPr>
                <w:b/>
                <w:i/>
                <w:iCs/>
                <w:lang w:eastAsia="zh-CN"/>
              </w:rPr>
            </w:pPr>
            <w:r w:rsidRPr="00C075FC">
              <w:rPr>
                <w:b/>
                <w:i/>
                <w:iCs/>
                <w:lang w:eastAsia="zh-CN"/>
              </w:rPr>
              <w:t>S</w:t>
            </w:r>
            <w:r w:rsidRPr="00C075FC">
              <w:rPr>
                <w:rFonts w:hint="eastAsia"/>
                <w:b/>
                <w:i/>
                <w:iCs/>
                <w:lang w:eastAsia="zh-CN"/>
              </w:rPr>
              <w:t>ame as FH</w:t>
            </w:r>
          </w:p>
        </w:tc>
        <w:tc>
          <w:tcPr>
            <w:tcW w:w="1667" w:type="dxa"/>
          </w:tcPr>
          <w:p w14:paraId="1207F935" w14:textId="77777777" w:rsidR="008F50ED" w:rsidRPr="00C075FC" w:rsidRDefault="008F50ED" w:rsidP="00784B42">
            <w:pPr>
              <w:pStyle w:val="BodyText"/>
              <w:rPr>
                <w:b/>
                <w:i/>
                <w:iCs/>
                <w:lang w:eastAsia="zh-CN"/>
              </w:rPr>
            </w:pPr>
            <w:r w:rsidRPr="00C075FC">
              <w:rPr>
                <w:b/>
                <w:i/>
                <w:iCs/>
                <w:lang w:eastAsia="zh-CN"/>
              </w:rPr>
              <w:t>S</w:t>
            </w:r>
            <w:r w:rsidRPr="00C075FC">
              <w:rPr>
                <w:rFonts w:hint="eastAsia"/>
                <w:b/>
                <w:i/>
                <w:iCs/>
                <w:lang w:eastAsia="zh-CN"/>
              </w:rPr>
              <w:t>ame as FH</w:t>
            </w:r>
          </w:p>
        </w:tc>
      </w:tr>
      <w:tr w:rsidR="008F50ED" w:rsidRPr="00C075FC" w14:paraId="30281DBB" w14:textId="77777777" w:rsidTr="00784B42">
        <w:tc>
          <w:tcPr>
            <w:tcW w:w="1843" w:type="dxa"/>
          </w:tcPr>
          <w:p w14:paraId="5542DF28" w14:textId="77777777" w:rsidR="008F50ED" w:rsidRPr="00C075FC" w:rsidRDefault="008F50ED" w:rsidP="00784B42">
            <w:pPr>
              <w:pStyle w:val="ListParagraph"/>
              <w:jc w:val="center"/>
              <w:rPr>
                <w:rFonts w:cs="SimSun"/>
                <w:b/>
                <w:sz w:val="20"/>
                <w:szCs w:val="20"/>
                <w:lang w:eastAsia="zh-CN"/>
              </w:rPr>
            </w:pPr>
            <w:r w:rsidRPr="00C075FC">
              <w:rPr>
                <w:rFonts w:cs="SimSun"/>
                <w:b/>
                <w:sz w:val="20"/>
                <w:szCs w:val="20"/>
                <w:lang w:eastAsia="zh-CN"/>
              </w:rPr>
              <w:t>10</w:t>
            </w:r>
          </w:p>
        </w:tc>
        <w:tc>
          <w:tcPr>
            <w:tcW w:w="993" w:type="dxa"/>
          </w:tcPr>
          <w:p w14:paraId="0177D455" w14:textId="77777777" w:rsidR="008F50ED" w:rsidRPr="00C075FC" w:rsidRDefault="008F50ED" w:rsidP="00784B42">
            <w:pPr>
              <w:pStyle w:val="BodyText"/>
              <w:rPr>
                <w:b/>
                <w:i/>
                <w:iCs/>
                <w:lang w:eastAsia="zh-CN"/>
              </w:rPr>
            </w:pPr>
            <w:r w:rsidRPr="00C075FC">
              <w:rPr>
                <w:rFonts w:hint="eastAsia"/>
                <w:b/>
                <w:i/>
                <w:iCs/>
                <w:lang w:eastAsia="zh-CN"/>
              </w:rPr>
              <w:t>3</w:t>
            </w:r>
          </w:p>
        </w:tc>
        <w:tc>
          <w:tcPr>
            <w:tcW w:w="1067" w:type="dxa"/>
          </w:tcPr>
          <w:p w14:paraId="6D196956" w14:textId="77777777" w:rsidR="008F50ED" w:rsidRPr="00C075FC" w:rsidRDefault="008F50ED" w:rsidP="00784B42">
            <w:pPr>
              <w:pStyle w:val="BodyText"/>
              <w:rPr>
                <w:b/>
                <w:i/>
                <w:iCs/>
                <w:lang w:eastAsia="zh-CN"/>
              </w:rPr>
            </w:pPr>
            <w:r w:rsidRPr="00C075FC">
              <w:rPr>
                <w:rFonts w:hint="eastAsia"/>
                <w:b/>
                <w:i/>
                <w:iCs/>
                <w:lang w:eastAsia="zh-CN"/>
              </w:rPr>
              <w:t>2</w:t>
            </w:r>
          </w:p>
        </w:tc>
        <w:tc>
          <w:tcPr>
            <w:tcW w:w="883" w:type="dxa"/>
          </w:tcPr>
          <w:p w14:paraId="02EB0BBF" w14:textId="77777777" w:rsidR="008F50ED" w:rsidRPr="00C075FC" w:rsidRDefault="008F50ED" w:rsidP="00784B42">
            <w:pPr>
              <w:pStyle w:val="BodyText"/>
              <w:rPr>
                <w:b/>
                <w:i/>
                <w:iCs/>
                <w:lang w:eastAsia="zh-CN"/>
              </w:rPr>
            </w:pPr>
            <w:r w:rsidRPr="00C075FC">
              <w:rPr>
                <w:rFonts w:hint="eastAsia"/>
                <w:b/>
                <w:i/>
                <w:iCs/>
                <w:lang w:eastAsia="zh-CN"/>
              </w:rPr>
              <w:t>2</w:t>
            </w:r>
          </w:p>
        </w:tc>
        <w:tc>
          <w:tcPr>
            <w:tcW w:w="1026" w:type="dxa"/>
          </w:tcPr>
          <w:p w14:paraId="0E2E5503" w14:textId="77777777" w:rsidR="008F50ED" w:rsidRPr="00C075FC" w:rsidRDefault="008F50ED" w:rsidP="00784B42">
            <w:pPr>
              <w:pStyle w:val="BodyText"/>
              <w:rPr>
                <w:b/>
                <w:i/>
                <w:iCs/>
                <w:lang w:eastAsia="zh-CN"/>
              </w:rPr>
            </w:pPr>
            <w:r w:rsidRPr="00C075FC">
              <w:rPr>
                <w:rFonts w:hint="eastAsia"/>
                <w:b/>
                <w:i/>
                <w:iCs/>
                <w:lang w:eastAsia="zh-CN"/>
              </w:rPr>
              <w:t>3</w:t>
            </w:r>
          </w:p>
        </w:tc>
        <w:tc>
          <w:tcPr>
            <w:tcW w:w="1843" w:type="dxa"/>
          </w:tcPr>
          <w:p w14:paraId="22801788" w14:textId="77777777" w:rsidR="008F50ED" w:rsidRPr="00C075FC" w:rsidRDefault="008F50ED" w:rsidP="00784B42">
            <w:pPr>
              <w:pStyle w:val="BodyText"/>
              <w:rPr>
                <w:b/>
                <w:i/>
                <w:iCs/>
                <w:lang w:eastAsia="zh-CN"/>
              </w:rPr>
            </w:pPr>
            <w:r w:rsidRPr="00C075FC">
              <w:rPr>
                <w:b/>
                <w:i/>
                <w:iCs/>
                <w:lang w:eastAsia="zh-CN"/>
              </w:rPr>
              <w:t>S</w:t>
            </w:r>
            <w:r w:rsidRPr="00C075FC">
              <w:rPr>
                <w:rFonts w:hint="eastAsia"/>
                <w:b/>
                <w:i/>
                <w:iCs/>
                <w:lang w:eastAsia="zh-CN"/>
              </w:rPr>
              <w:t>ame as FH</w:t>
            </w:r>
          </w:p>
        </w:tc>
        <w:tc>
          <w:tcPr>
            <w:tcW w:w="1667" w:type="dxa"/>
          </w:tcPr>
          <w:p w14:paraId="271372CE" w14:textId="77777777" w:rsidR="008F50ED" w:rsidRPr="00C075FC" w:rsidRDefault="008F50ED" w:rsidP="00784B42">
            <w:pPr>
              <w:pStyle w:val="BodyText"/>
              <w:rPr>
                <w:b/>
                <w:i/>
                <w:iCs/>
                <w:lang w:eastAsia="zh-CN"/>
              </w:rPr>
            </w:pPr>
            <w:r w:rsidRPr="00C075FC">
              <w:rPr>
                <w:b/>
                <w:i/>
                <w:iCs/>
                <w:lang w:eastAsia="zh-CN"/>
              </w:rPr>
              <w:t>S</w:t>
            </w:r>
            <w:r w:rsidRPr="00C075FC">
              <w:rPr>
                <w:rFonts w:hint="eastAsia"/>
                <w:b/>
                <w:i/>
                <w:iCs/>
                <w:lang w:eastAsia="zh-CN"/>
              </w:rPr>
              <w:t>ame as FH</w:t>
            </w:r>
          </w:p>
        </w:tc>
      </w:tr>
      <w:tr w:rsidR="008F50ED" w:rsidRPr="00C075FC" w14:paraId="51089CC5" w14:textId="77777777" w:rsidTr="00784B42">
        <w:tc>
          <w:tcPr>
            <w:tcW w:w="1843" w:type="dxa"/>
          </w:tcPr>
          <w:p w14:paraId="0E09610F" w14:textId="77777777" w:rsidR="008F50ED" w:rsidRPr="00C075FC" w:rsidRDefault="008F50ED" w:rsidP="00784B42">
            <w:pPr>
              <w:pStyle w:val="ListParagraph"/>
              <w:jc w:val="center"/>
              <w:rPr>
                <w:rFonts w:cs="SimSun"/>
                <w:b/>
                <w:sz w:val="20"/>
                <w:szCs w:val="20"/>
                <w:lang w:eastAsia="zh-CN"/>
              </w:rPr>
            </w:pPr>
            <w:r w:rsidRPr="00C075FC">
              <w:rPr>
                <w:rFonts w:cs="SimSun"/>
                <w:b/>
                <w:sz w:val="20"/>
                <w:szCs w:val="20"/>
                <w:lang w:eastAsia="zh-CN"/>
              </w:rPr>
              <w:t>11</w:t>
            </w:r>
          </w:p>
        </w:tc>
        <w:tc>
          <w:tcPr>
            <w:tcW w:w="993" w:type="dxa"/>
          </w:tcPr>
          <w:p w14:paraId="18DD32ED" w14:textId="77777777" w:rsidR="008F50ED" w:rsidRPr="00C075FC" w:rsidRDefault="008F50ED" w:rsidP="00784B42">
            <w:pPr>
              <w:pStyle w:val="BodyText"/>
              <w:rPr>
                <w:b/>
                <w:i/>
                <w:iCs/>
                <w:lang w:eastAsia="zh-CN"/>
              </w:rPr>
            </w:pPr>
            <w:r w:rsidRPr="00C075FC">
              <w:rPr>
                <w:rFonts w:hint="eastAsia"/>
                <w:b/>
                <w:i/>
                <w:iCs/>
                <w:lang w:eastAsia="zh-CN"/>
              </w:rPr>
              <w:t>3</w:t>
            </w:r>
          </w:p>
        </w:tc>
        <w:tc>
          <w:tcPr>
            <w:tcW w:w="1067" w:type="dxa"/>
          </w:tcPr>
          <w:p w14:paraId="78F76398" w14:textId="77777777" w:rsidR="008F50ED" w:rsidRPr="00C075FC" w:rsidRDefault="008F50ED" w:rsidP="00784B42">
            <w:pPr>
              <w:pStyle w:val="BodyText"/>
              <w:rPr>
                <w:b/>
                <w:i/>
                <w:iCs/>
                <w:lang w:eastAsia="zh-CN"/>
              </w:rPr>
            </w:pPr>
            <w:r w:rsidRPr="00C075FC">
              <w:rPr>
                <w:rFonts w:hint="eastAsia"/>
                <w:b/>
                <w:i/>
                <w:iCs/>
                <w:lang w:eastAsia="zh-CN"/>
              </w:rPr>
              <w:t>2</w:t>
            </w:r>
          </w:p>
        </w:tc>
        <w:tc>
          <w:tcPr>
            <w:tcW w:w="883" w:type="dxa"/>
          </w:tcPr>
          <w:p w14:paraId="45B4B295" w14:textId="77777777" w:rsidR="008F50ED" w:rsidRPr="00C075FC" w:rsidRDefault="008F50ED" w:rsidP="00784B42">
            <w:pPr>
              <w:pStyle w:val="BodyText"/>
              <w:rPr>
                <w:b/>
                <w:i/>
                <w:iCs/>
                <w:lang w:eastAsia="zh-CN"/>
              </w:rPr>
            </w:pPr>
            <w:r w:rsidRPr="00C075FC">
              <w:rPr>
                <w:rFonts w:hint="eastAsia"/>
                <w:b/>
                <w:i/>
                <w:iCs/>
                <w:lang w:eastAsia="zh-CN"/>
              </w:rPr>
              <w:t>3</w:t>
            </w:r>
          </w:p>
        </w:tc>
        <w:tc>
          <w:tcPr>
            <w:tcW w:w="1026" w:type="dxa"/>
          </w:tcPr>
          <w:p w14:paraId="4033DB6A" w14:textId="77777777" w:rsidR="008F50ED" w:rsidRPr="00C075FC" w:rsidRDefault="008F50ED" w:rsidP="00784B42">
            <w:pPr>
              <w:pStyle w:val="BodyText"/>
              <w:rPr>
                <w:b/>
                <w:i/>
                <w:iCs/>
                <w:lang w:eastAsia="zh-CN"/>
              </w:rPr>
            </w:pPr>
            <w:r w:rsidRPr="00C075FC">
              <w:rPr>
                <w:rFonts w:hint="eastAsia"/>
                <w:b/>
                <w:i/>
                <w:iCs/>
                <w:lang w:eastAsia="zh-CN"/>
              </w:rPr>
              <w:t>3</w:t>
            </w:r>
          </w:p>
        </w:tc>
        <w:tc>
          <w:tcPr>
            <w:tcW w:w="1843" w:type="dxa"/>
          </w:tcPr>
          <w:p w14:paraId="207550D2" w14:textId="77777777" w:rsidR="008F50ED" w:rsidRPr="00C075FC" w:rsidRDefault="008F50ED" w:rsidP="00784B42">
            <w:pPr>
              <w:pStyle w:val="BodyText"/>
              <w:rPr>
                <w:b/>
                <w:i/>
                <w:iCs/>
                <w:lang w:eastAsia="zh-CN"/>
              </w:rPr>
            </w:pPr>
            <w:r w:rsidRPr="00C075FC">
              <w:rPr>
                <w:b/>
                <w:i/>
                <w:iCs/>
                <w:lang w:eastAsia="zh-CN"/>
              </w:rPr>
              <w:t>S</w:t>
            </w:r>
            <w:r w:rsidRPr="00C075FC">
              <w:rPr>
                <w:rFonts w:hint="eastAsia"/>
                <w:b/>
                <w:i/>
                <w:iCs/>
                <w:lang w:eastAsia="zh-CN"/>
              </w:rPr>
              <w:t>ame as FH</w:t>
            </w:r>
          </w:p>
        </w:tc>
        <w:tc>
          <w:tcPr>
            <w:tcW w:w="1667" w:type="dxa"/>
          </w:tcPr>
          <w:p w14:paraId="4FAA3D90" w14:textId="77777777" w:rsidR="008F50ED" w:rsidRPr="00C075FC" w:rsidRDefault="008F50ED" w:rsidP="00784B42">
            <w:pPr>
              <w:pStyle w:val="BodyText"/>
              <w:rPr>
                <w:b/>
                <w:i/>
                <w:iCs/>
                <w:lang w:eastAsia="zh-CN"/>
              </w:rPr>
            </w:pPr>
            <w:r w:rsidRPr="00C075FC">
              <w:rPr>
                <w:b/>
                <w:i/>
                <w:iCs/>
                <w:lang w:eastAsia="zh-CN"/>
              </w:rPr>
              <w:t>S</w:t>
            </w:r>
            <w:r w:rsidRPr="00C075FC">
              <w:rPr>
                <w:rFonts w:hint="eastAsia"/>
                <w:b/>
                <w:i/>
                <w:iCs/>
                <w:lang w:eastAsia="zh-CN"/>
              </w:rPr>
              <w:t>ame as FH</w:t>
            </w:r>
          </w:p>
        </w:tc>
      </w:tr>
      <w:tr w:rsidR="008F50ED" w:rsidRPr="00C075FC" w14:paraId="4B320B39" w14:textId="77777777" w:rsidTr="00784B42">
        <w:tc>
          <w:tcPr>
            <w:tcW w:w="1843" w:type="dxa"/>
          </w:tcPr>
          <w:p w14:paraId="52731B24" w14:textId="77777777" w:rsidR="008F50ED" w:rsidRPr="00C075FC" w:rsidRDefault="008F50ED" w:rsidP="00784B42">
            <w:pPr>
              <w:pStyle w:val="ListParagraph"/>
              <w:jc w:val="center"/>
              <w:rPr>
                <w:rFonts w:cs="SimSun"/>
                <w:b/>
                <w:sz w:val="20"/>
                <w:szCs w:val="20"/>
                <w:lang w:eastAsia="zh-CN"/>
              </w:rPr>
            </w:pPr>
            <w:r w:rsidRPr="00C075FC">
              <w:rPr>
                <w:rFonts w:cs="SimSun"/>
                <w:b/>
                <w:sz w:val="20"/>
                <w:szCs w:val="20"/>
                <w:lang w:eastAsia="zh-CN"/>
              </w:rPr>
              <w:t>12</w:t>
            </w:r>
          </w:p>
        </w:tc>
        <w:tc>
          <w:tcPr>
            <w:tcW w:w="993" w:type="dxa"/>
          </w:tcPr>
          <w:p w14:paraId="24E50B4C" w14:textId="77777777" w:rsidR="008F50ED" w:rsidRPr="00C075FC" w:rsidRDefault="008F50ED" w:rsidP="00784B42">
            <w:pPr>
              <w:pStyle w:val="BodyText"/>
              <w:rPr>
                <w:b/>
                <w:i/>
                <w:iCs/>
                <w:lang w:eastAsia="zh-CN"/>
              </w:rPr>
            </w:pPr>
            <w:r w:rsidRPr="00C075FC">
              <w:rPr>
                <w:rFonts w:hint="eastAsia"/>
                <w:b/>
                <w:i/>
                <w:iCs/>
                <w:lang w:eastAsia="zh-CN"/>
              </w:rPr>
              <w:t>3</w:t>
            </w:r>
          </w:p>
        </w:tc>
        <w:tc>
          <w:tcPr>
            <w:tcW w:w="1067" w:type="dxa"/>
          </w:tcPr>
          <w:p w14:paraId="01EF2693" w14:textId="77777777" w:rsidR="008F50ED" w:rsidRPr="00C075FC" w:rsidRDefault="008F50ED" w:rsidP="00784B42">
            <w:pPr>
              <w:pStyle w:val="BodyText"/>
              <w:rPr>
                <w:b/>
                <w:i/>
                <w:iCs/>
                <w:lang w:eastAsia="zh-CN"/>
              </w:rPr>
            </w:pPr>
            <w:r w:rsidRPr="00C075FC">
              <w:rPr>
                <w:rFonts w:hint="eastAsia"/>
                <w:b/>
                <w:i/>
                <w:iCs/>
                <w:lang w:eastAsia="zh-CN"/>
              </w:rPr>
              <w:t>3</w:t>
            </w:r>
          </w:p>
        </w:tc>
        <w:tc>
          <w:tcPr>
            <w:tcW w:w="883" w:type="dxa"/>
          </w:tcPr>
          <w:p w14:paraId="4EA77F36" w14:textId="77777777" w:rsidR="008F50ED" w:rsidRPr="00C075FC" w:rsidRDefault="008F50ED" w:rsidP="00784B42">
            <w:pPr>
              <w:pStyle w:val="BodyText"/>
              <w:rPr>
                <w:b/>
                <w:i/>
                <w:iCs/>
                <w:lang w:eastAsia="zh-CN"/>
              </w:rPr>
            </w:pPr>
            <w:r w:rsidRPr="00C075FC">
              <w:rPr>
                <w:rFonts w:hint="eastAsia"/>
                <w:b/>
                <w:i/>
                <w:iCs/>
                <w:lang w:eastAsia="zh-CN"/>
              </w:rPr>
              <w:t>3</w:t>
            </w:r>
          </w:p>
        </w:tc>
        <w:tc>
          <w:tcPr>
            <w:tcW w:w="1026" w:type="dxa"/>
          </w:tcPr>
          <w:p w14:paraId="0AC82219" w14:textId="77777777" w:rsidR="008F50ED" w:rsidRPr="00C075FC" w:rsidRDefault="008F50ED" w:rsidP="00784B42">
            <w:pPr>
              <w:pStyle w:val="BodyText"/>
              <w:rPr>
                <w:b/>
                <w:i/>
                <w:iCs/>
                <w:lang w:eastAsia="zh-CN"/>
              </w:rPr>
            </w:pPr>
            <w:r w:rsidRPr="00C075FC">
              <w:rPr>
                <w:rFonts w:hint="eastAsia"/>
                <w:b/>
                <w:i/>
                <w:iCs/>
                <w:lang w:eastAsia="zh-CN"/>
              </w:rPr>
              <w:t>3</w:t>
            </w:r>
          </w:p>
        </w:tc>
        <w:tc>
          <w:tcPr>
            <w:tcW w:w="1843" w:type="dxa"/>
          </w:tcPr>
          <w:p w14:paraId="3AD0DDA4" w14:textId="77777777" w:rsidR="008F50ED" w:rsidRPr="00C075FC" w:rsidRDefault="008F50ED" w:rsidP="00784B42">
            <w:pPr>
              <w:pStyle w:val="BodyText"/>
              <w:rPr>
                <w:b/>
                <w:i/>
                <w:iCs/>
                <w:lang w:eastAsia="zh-CN"/>
              </w:rPr>
            </w:pPr>
            <w:r w:rsidRPr="00C075FC">
              <w:rPr>
                <w:b/>
                <w:i/>
                <w:iCs/>
                <w:lang w:eastAsia="zh-CN"/>
              </w:rPr>
              <w:t>S</w:t>
            </w:r>
            <w:r w:rsidRPr="00C075FC">
              <w:rPr>
                <w:rFonts w:hint="eastAsia"/>
                <w:b/>
                <w:i/>
                <w:iCs/>
                <w:lang w:eastAsia="zh-CN"/>
              </w:rPr>
              <w:t>ame as FH</w:t>
            </w:r>
          </w:p>
        </w:tc>
        <w:tc>
          <w:tcPr>
            <w:tcW w:w="1667" w:type="dxa"/>
          </w:tcPr>
          <w:p w14:paraId="79D3BE22" w14:textId="77777777" w:rsidR="008F50ED" w:rsidRPr="00C075FC" w:rsidRDefault="008F50ED" w:rsidP="00784B42">
            <w:pPr>
              <w:pStyle w:val="BodyText"/>
              <w:rPr>
                <w:b/>
                <w:i/>
                <w:iCs/>
                <w:lang w:eastAsia="zh-CN"/>
              </w:rPr>
            </w:pPr>
            <w:r w:rsidRPr="00C075FC">
              <w:rPr>
                <w:b/>
                <w:i/>
                <w:iCs/>
                <w:lang w:eastAsia="zh-CN"/>
              </w:rPr>
              <w:t>S</w:t>
            </w:r>
            <w:r w:rsidRPr="00C075FC">
              <w:rPr>
                <w:rFonts w:hint="eastAsia"/>
                <w:b/>
                <w:i/>
                <w:iCs/>
                <w:lang w:eastAsia="zh-CN"/>
              </w:rPr>
              <w:t>ame as FH</w:t>
            </w:r>
          </w:p>
        </w:tc>
      </w:tr>
      <w:tr w:rsidR="008F50ED" w:rsidRPr="00C075FC" w14:paraId="7F6C4AB4" w14:textId="77777777" w:rsidTr="00784B42">
        <w:tc>
          <w:tcPr>
            <w:tcW w:w="1843" w:type="dxa"/>
          </w:tcPr>
          <w:p w14:paraId="59E560B3" w14:textId="77777777" w:rsidR="008F50ED" w:rsidRPr="00C075FC" w:rsidRDefault="008F50ED" w:rsidP="00784B42">
            <w:pPr>
              <w:pStyle w:val="ListParagraph"/>
              <w:jc w:val="center"/>
              <w:rPr>
                <w:rFonts w:cs="SimSun"/>
                <w:b/>
                <w:sz w:val="20"/>
                <w:szCs w:val="20"/>
                <w:lang w:eastAsia="zh-CN"/>
              </w:rPr>
            </w:pPr>
            <w:r w:rsidRPr="00C075FC">
              <w:rPr>
                <w:rFonts w:cs="SimSun"/>
                <w:b/>
                <w:sz w:val="20"/>
                <w:szCs w:val="20"/>
                <w:lang w:eastAsia="zh-CN"/>
              </w:rPr>
              <w:t>13</w:t>
            </w:r>
          </w:p>
        </w:tc>
        <w:tc>
          <w:tcPr>
            <w:tcW w:w="993" w:type="dxa"/>
          </w:tcPr>
          <w:p w14:paraId="4FBB8872" w14:textId="77777777" w:rsidR="008F50ED" w:rsidRPr="00C075FC" w:rsidRDefault="008F50ED" w:rsidP="00784B42">
            <w:pPr>
              <w:pStyle w:val="BodyText"/>
              <w:rPr>
                <w:b/>
                <w:i/>
                <w:iCs/>
                <w:lang w:eastAsia="zh-CN"/>
              </w:rPr>
            </w:pPr>
            <w:r w:rsidRPr="00C075FC">
              <w:rPr>
                <w:rFonts w:hint="eastAsia"/>
                <w:b/>
                <w:i/>
                <w:iCs/>
                <w:lang w:eastAsia="zh-CN"/>
              </w:rPr>
              <w:t>3</w:t>
            </w:r>
          </w:p>
        </w:tc>
        <w:tc>
          <w:tcPr>
            <w:tcW w:w="1067" w:type="dxa"/>
          </w:tcPr>
          <w:p w14:paraId="686E59F3" w14:textId="77777777" w:rsidR="008F50ED" w:rsidRPr="00C075FC" w:rsidRDefault="008F50ED" w:rsidP="00784B42">
            <w:pPr>
              <w:pStyle w:val="BodyText"/>
              <w:rPr>
                <w:b/>
                <w:i/>
                <w:iCs/>
                <w:lang w:eastAsia="zh-CN"/>
              </w:rPr>
            </w:pPr>
            <w:r w:rsidRPr="00C075FC">
              <w:rPr>
                <w:rFonts w:hint="eastAsia"/>
                <w:b/>
                <w:i/>
                <w:iCs/>
                <w:lang w:eastAsia="zh-CN"/>
              </w:rPr>
              <w:t>3</w:t>
            </w:r>
          </w:p>
        </w:tc>
        <w:tc>
          <w:tcPr>
            <w:tcW w:w="883" w:type="dxa"/>
          </w:tcPr>
          <w:p w14:paraId="6C7DA5A1" w14:textId="77777777" w:rsidR="008F50ED" w:rsidRPr="00C075FC" w:rsidRDefault="008F50ED" w:rsidP="00784B42">
            <w:pPr>
              <w:pStyle w:val="BodyText"/>
              <w:rPr>
                <w:b/>
                <w:i/>
                <w:iCs/>
                <w:lang w:eastAsia="zh-CN"/>
              </w:rPr>
            </w:pPr>
            <w:r w:rsidRPr="00C075FC">
              <w:rPr>
                <w:rFonts w:hint="eastAsia"/>
                <w:b/>
                <w:i/>
                <w:iCs/>
                <w:lang w:eastAsia="zh-CN"/>
              </w:rPr>
              <w:t>4</w:t>
            </w:r>
          </w:p>
        </w:tc>
        <w:tc>
          <w:tcPr>
            <w:tcW w:w="1026" w:type="dxa"/>
          </w:tcPr>
          <w:p w14:paraId="2B47EFF9" w14:textId="77777777" w:rsidR="008F50ED" w:rsidRPr="00C075FC" w:rsidRDefault="008F50ED" w:rsidP="00784B42">
            <w:pPr>
              <w:pStyle w:val="BodyText"/>
              <w:rPr>
                <w:b/>
                <w:i/>
                <w:iCs/>
                <w:lang w:eastAsia="zh-CN"/>
              </w:rPr>
            </w:pPr>
            <w:r w:rsidRPr="00C075FC">
              <w:rPr>
                <w:rFonts w:hint="eastAsia"/>
                <w:b/>
                <w:i/>
                <w:iCs/>
                <w:lang w:eastAsia="zh-CN"/>
              </w:rPr>
              <w:t>3</w:t>
            </w:r>
          </w:p>
        </w:tc>
        <w:tc>
          <w:tcPr>
            <w:tcW w:w="1843" w:type="dxa"/>
          </w:tcPr>
          <w:p w14:paraId="01CDFF40" w14:textId="77777777" w:rsidR="008F50ED" w:rsidRPr="00C075FC" w:rsidRDefault="008F50ED" w:rsidP="00784B42">
            <w:pPr>
              <w:pStyle w:val="BodyText"/>
              <w:rPr>
                <w:b/>
                <w:i/>
                <w:iCs/>
                <w:lang w:eastAsia="zh-CN"/>
              </w:rPr>
            </w:pPr>
            <w:r w:rsidRPr="00C075FC">
              <w:rPr>
                <w:b/>
                <w:i/>
                <w:iCs/>
                <w:lang w:eastAsia="zh-CN"/>
              </w:rPr>
              <w:t>S</w:t>
            </w:r>
            <w:r w:rsidRPr="00C075FC">
              <w:rPr>
                <w:rFonts w:hint="eastAsia"/>
                <w:b/>
                <w:i/>
                <w:iCs/>
                <w:lang w:eastAsia="zh-CN"/>
              </w:rPr>
              <w:t>ame as FH</w:t>
            </w:r>
          </w:p>
        </w:tc>
        <w:tc>
          <w:tcPr>
            <w:tcW w:w="1667" w:type="dxa"/>
          </w:tcPr>
          <w:p w14:paraId="56C5DAEB" w14:textId="77777777" w:rsidR="008F50ED" w:rsidRPr="00C075FC" w:rsidRDefault="008F50ED" w:rsidP="00784B42">
            <w:pPr>
              <w:pStyle w:val="BodyText"/>
              <w:rPr>
                <w:b/>
                <w:i/>
                <w:iCs/>
                <w:lang w:eastAsia="zh-CN"/>
              </w:rPr>
            </w:pPr>
            <w:r w:rsidRPr="00C075FC">
              <w:rPr>
                <w:b/>
                <w:i/>
                <w:iCs/>
                <w:lang w:eastAsia="zh-CN"/>
              </w:rPr>
              <w:t>S</w:t>
            </w:r>
            <w:r w:rsidRPr="00C075FC">
              <w:rPr>
                <w:rFonts w:hint="eastAsia"/>
                <w:b/>
                <w:i/>
                <w:iCs/>
                <w:lang w:eastAsia="zh-CN"/>
              </w:rPr>
              <w:t>ame as FH</w:t>
            </w:r>
          </w:p>
        </w:tc>
      </w:tr>
      <w:tr w:rsidR="008F50ED" w:rsidRPr="00C075FC" w14:paraId="1D2DBFB3" w14:textId="77777777" w:rsidTr="00784B42">
        <w:tc>
          <w:tcPr>
            <w:tcW w:w="1843" w:type="dxa"/>
          </w:tcPr>
          <w:p w14:paraId="787ACA5B" w14:textId="77777777" w:rsidR="008F50ED" w:rsidRPr="00C075FC" w:rsidRDefault="008F50ED" w:rsidP="00784B42">
            <w:pPr>
              <w:pStyle w:val="ListParagraph"/>
              <w:jc w:val="center"/>
              <w:rPr>
                <w:rFonts w:cs="SimSun"/>
                <w:b/>
                <w:sz w:val="20"/>
                <w:szCs w:val="20"/>
                <w:lang w:eastAsia="zh-CN"/>
              </w:rPr>
            </w:pPr>
            <w:r w:rsidRPr="00C075FC">
              <w:rPr>
                <w:rFonts w:cs="SimSun" w:hint="eastAsia"/>
                <w:b/>
                <w:sz w:val="20"/>
                <w:szCs w:val="20"/>
                <w:lang w:eastAsia="zh-CN"/>
              </w:rPr>
              <w:t>14</w:t>
            </w:r>
          </w:p>
        </w:tc>
        <w:tc>
          <w:tcPr>
            <w:tcW w:w="993" w:type="dxa"/>
          </w:tcPr>
          <w:p w14:paraId="19B205B7" w14:textId="77777777" w:rsidR="008F50ED" w:rsidRPr="00C075FC" w:rsidRDefault="008F50ED" w:rsidP="00784B42">
            <w:pPr>
              <w:pStyle w:val="BodyText"/>
              <w:rPr>
                <w:b/>
                <w:i/>
                <w:iCs/>
                <w:lang w:eastAsia="zh-CN"/>
              </w:rPr>
            </w:pPr>
            <w:r w:rsidRPr="00C075FC">
              <w:rPr>
                <w:rFonts w:hint="eastAsia"/>
                <w:b/>
                <w:i/>
                <w:iCs/>
                <w:lang w:eastAsia="zh-CN"/>
              </w:rPr>
              <w:t>4</w:t>
            </w:r>
          </w:p>
        </w:tc>
        <w:tc>
          <w:tcPr>
            <w:tcW w:w="1067" w:type="dxa"/>
          </w:tcPr>
          <w:p w14:paraId="5D91EC4F" w14:textId="77777777" w:rsidR="008F50ED" w:rsidRPr="00C075FC" w:rsidRDefault="008F50ED" w:rsidP="00784B42">
            <w:pPr>
              <w:pStyle w:val="BodyText"/>
              <w:rPr>
                <w:b/>
                <w:i/>
                <w:iCs/>
                <w:lang w:eastAsia="zh-CN"/>
              </w:rPr>
            </w:pPr>
            <w:r w:rsidRPr="00C075FC">
              <w:rPr>
                <w:rFonts w:hint="eastAsia"/>
                <w:b/>
                <w:i/>
                <w:iCs/>
                <w:lang w:eastAsia="zh-CN"/>
              </w:rPr>
              <w:t>3</w:t>
            </w:r>
          </w:p>
        </w:tc>
        <w:tc>
          <w:tcPr>
            <w:tcW w:w="883" w:type="dxa"/>
          </w:tcPr>
          <w:p w14:paraId="422380B2" w14:textId="77777777" w:rsidR="008F50ED" w:rsidRPr="00C075FC" w:rsidRDefault="008F50ED" w:rsidP="00784B42">
            <w:pPr>
              <w:pStyle w:val="BodyText"/>
              <w:rPr>
                <w:b/>
                <w:i/>
                <w:iCs/>
                <w:lang w:eastAsia="zh-CN"/>
              </w:rPr>
            </w:pPr>
            <w:r w:rsidRPr="00C075FC">
              <w:rPr>
                <w:rFonts w:hint="eastAsia"/>
                <w:b/>
                <w:i/>
                <w:iCs/>
                <w:lang w:eastAsia="zh-CN"/>
              </w:rPr>
              <w:t>3</w:t>
            </w:r>
          </w:p>
        </w:tc>
        <w:tc>
          <w:tcPr>
            <w:tcW w:w="1026" w:type="dxa"/>
          </w:tcPr>
          <w:p w14:paraId="670CF904" w14:textId="77777777" w:rsidR="008F50ED" w:rsidRPr="00C075FC" w:rsidRDefault="008F50ED" w:rsidP="00784B42">
            <w:pPr>
              <w:pStyle w:val="BodyText"/>
              <w:rPr>
                <w:b/>
                <w:i/>
                <w:iCs/>
                <w:lang w:eastAsia="zh-CN"/>
              </w:rPr>
            </w:pPr>
            <w:r w:rsidRPr="00C075FC">
              <w:rPr>
                <w:rFonts w:hint="eastAsia"/>
                <w:b/>
                <w:i/>
                <w:iCs/>
                <w:lang w:eastAsia="zh-CN"/>
              </w:rPr>
              <w:t>4</w:t>
            </w:r>
          </w:p>
        </w:tc>
        <w:tc>
          <w:tcPr>
            <w:tcW w:w="1843" w:type="dxa"/>
          </w:tcPr>
          <w:p w14:paraId="77B9EBD0" w14:textId="77777777" w:rsidR="008F50ED" w:rsidRPr="00C075FC" w:rsidRDefault="008F50ED" w:rsidP="00784B42">
            <w:pPr>
              <w:pStyle w:val="BodyText"/>
              <w:rPr>
                <w:b/>
                <w:i/>
                <w:iCs/>
                <w:lang w:eastAsia="zh-CN"/>
              </w:rPr>
            </w:pPr>
            <w:r w:rsidRPr="00C075FC">
              <w:rPr>
                <w:b/>
                <w:i/>
                <w:iCs/>
                <w:lang w:eastAsia="zh-CN"/>
              </w:rPr>
              <w:t>S</w:t>
            </w:r>
            <w:r w:rsidRPr="00C075FC">
              <w:rPr>
                <w:rFonts w:hint="eastAsia"/>
                <w:b/>
                <w:i/>
                <w:iCs/>
                <w:lang w:eastAsia="zh-CN"/>
              </w:rPr>
              <w:t>ame as FH</w:t>
            </w:r>
          </w:p>
        </w:tc>
        <w:tc>
          <w:tcPr>
            <w:tcW w:w="1667" w:type="dxa"/>
          </w:tcPr>
          <w:p w14:paraId="329870D7" w14:textId="77777777" w:rsidR="008F50ED" w:rsidRPr="00C075FC" w:rsidRDefault="008F50ED" w:rsidP="00784B42">
            <w:pPr>
              <w:pStyle w:val="BodyText"/>
              <w:rPr>
                <w:b/>
                <w:i/>
                <w:iCs/>
                <w:lang w:eastAsia="zh-CN"/>
              </w:rPr>
            </w:pPr>
            <w:r w:rsidRPr="00C075FC">
              <w:rPr>
                <w:b/>
                <w:i/>
                <w:iCs/>
                <w:lang w:eastAsia="zh-CN"/>
              </w:rPr>
              <w:t>S</w:t>
            </w:r>
            <w:r w:rsidRPr="00C075FC">
              <w:rPr>
                <w:rFonts w:hint="eastAsia"/>
                <w:b/>
                <w:i/>
                <w:iCs/>
                <w:lang w:eastAsia="zh-CN"/>
              </w:rPr>
              <w:t>ame as FH</w:t>
            </w:r>
          </w:p>
        </w:tc>
      </w:tr>
    </w:tbl>
    <w:p w14:paraId="2E6FE6F0" w14:textId="77777777" w:rsidR="008F50ED" w:rsidRPr="00673481" w:rsidRDefault="008F50ED" w:rsidP="008F50ED">
      <w:pPr>
        <w:pStyle w:val="ListParagraph"/>
        <w:autoSpaceDE/>
        <w:autoSpaceDN/>
        <w:adjustRightInd/>
        <w:snapToGrid/>
        <w:spacing w:after="160" w:line="259" w:lineRule="auto"/>
        <w:ind w:left="1505"/>
        <w:jc w:val="left"/>
        <w:rPr>
          <w:b/>
          <w:i/>
          <w:sz w:val="20"/>
          <w:szCs w:val="20"/>
        </w:rPr>
      </w:pPr>
    </w:p>
    <w:p w14:paraId="4A829E43" w14:textId="0FA1E496" w:rsidR="00E80E8C" w:rsidRPr="00673481" w:rsidRDefault="00E80E8C" w:rsidP="00702CBB">
      <w:pPr>
        <w:pStyle w:val="ListParagraph"/>
        <w:numPr>
          <w:ilvl w:val="0"/>
          <w:numId w:val="19"/>
        </w:numPr>
        <w:autoSpaceDE/>
        <w:autoSpaceDN/>
        <w:adjustRightInd/>
        <w:snapToGrid/>
        <w:spacing w:after="160" w:line="259" w:lineRule="auto"/>
        <w:jc w:val="left"/>
        <w:rPr>
          <w:b/>
          <w:i/>
          <w:sz w:val="20"/>
          <w:szCs w:val="20"/>
        </w:rPr>
      </w:pPr>
      <w:r w:rsidRPr="00673481">
        <w:rPr>
          <w:b/>
          <w:i/>
          <w:sz w:val="20"/>
          <w:szCs w:val="20"/>
        </w:rPr>
        <w:t xml:space="preserve">Reuse LTE OCC </w:t>
      </w:r>
      <w:r w:rsidR="00B20A59" w:rsidRPr="00673481">
        <w:rPr>
          <w:b/>
          <w:i/>
          <w:sz w:val="20"/>
          <w:szCs w:val="20"/>
        </w:rPr>
        <w:t xml:space="preserve">code </w:t>
      </w:r>
      <w:r w:rsidRPr="00673481">
        <w:rPr>
          <w:b/>
          <w:i/>
          <w:sz w:val="20"/>
          <w:szCs w:val="20"/>
        </w:rPr>
        <w:t>for OCC length =2,3</w:t>
      </w:r>
      <w:r w:rsidR="00067169" w:rsidRPr="00673481">
        <w:rPr>
          <w:b/>
          <w:i/>
          <w:sz w:val="20"/>
          <w:szCs w:val="20"/>
        </w:rPr>
        <w:t>,4</w:t>
      </w:r>
    </w:p>
    <w:p w14:paraId="5D6FB835" w14:textId="77777777" w:rsidR="00702CBB" w:rsidRPr="00D96452" w:rsidRDefault="00702CBB" w:rsidP="00D96452">
      <w:pPr>
        <w:pStyle w:val="ListParagraph"/>
        <w:ind w:left="0"/>
        <w:rPr>
          <w:sz w:val="20"/>
          <w:szCs w:val="20"/>
          <w:lang w:eastAsia="zh-CN"/>
        </w:rPr>
      </w:pPr>
    </w:p>
    <w:p w14:paraId="646C2927" w14:textId="77777777" w:rsidR="006C592C" w:rsidRDefault="00C052A6" w:rsidP="009F53F0">
      <w:pPr>
        <w:pStyle w:val="Heading1"/>
        <w:rPr>
          <w:lang w:eastAsia="zh-CN"/>
        </w:rPr>
      </w:pPr>
      <w:r>
        <w:rPr>
          <w:lang w:eastAsia="zh-CN"/>
        </w:rPr>
        <w:t>On AI 7.3.2.2.2</w:t>
      </w:r>
      <w:r w:rsidR="006C592C">
        <w:rPr>
          <w:lang w:eastAsia="zh-CN"/>
        </w:rPr>
        <w:t xml:space="preserve"> </w:t>
      </w:r>
      <w:r>
        <w:t>Long-PUCCH for UCI of more than</w:t>
      </w:r>
      <w:r w:rsidR="006C592C">
        <w:t xml:space="preserve"> 2 bits</w:t>
      </w:r>
    </w:p>
    <w:p w14:paraId="3BB2D071" w14:textId="22573DD9" w:rsidR="00393986" w:rsidRPr="00393986" w:rsidRDefault="006C592C" w:rsidP="00393986">
      <w:pPr>
        <w:rPr>
          <w:sz w:val="20"/>
          <w:lang w:eastAsia="zh-CN"/>
        </w:rPr>
      </w:pPr>
      <w:r>
        <w:rPr>
          <w:sz w:val="20"/>
          <w:lang w:eastAsia="zh-CN"/>
        </w:rPr>
        <w:t xml:space="preserve">This AI is focused on the design of NR </w:t>
      </w:r>
      <w:r w:rsidR="00E552FC">
        <w:rPr>
          <w:sz w:val="20"/>
          <w:lang w:eastAsia="zh-CN"/>
        </w:rPr>
        <w:t>long PUCCH for UCI of more than</w:t>
      </w:r>
      <w:r>
        <w:rPr>
          <w:sz w:val="20"/>
          <w:lang w:eastAsia="zh-CN"/>
        </w:rPr>
        <w:t xml:space="preserve"> 2 bits</w:t>
      </w:r>
    </w:p>
    <w:p w14:paraId="02E4E8D9" w14:textId="77777777" w:rsidR="006C592C" w:rsidRDefault="006C592C" w:rsidP="006C592C">
      <w:pPr>
        <w:pStyle w:val="Heading3"/>
        <w:rPr>
          <w:lang w:eastAsia="zh-CN"/>
        </w:rPr>
      </w:pPr>
      <w:r>
        <w:rPr>
          <w:lang w:eastAsia="zh-CN"/>
        </w:rPr>
        <w:t>Summary of remaining key issues</w:t>
      </w:r>
    </w:p>
    <w:p w14:paraId="7D58FE2D" w14:textId="77777777" w:rsidR="00393986" w:rsidRDefault="00393986" w:rsidP="00393986">
      <w:pPr>
        <w:rPr>
          <w:sz w:val="20"/>
          <w:lang w:eastAsia="zh-CN"/>
        </w:rPr>
      </w:pPr>
      <w:r>
        <w:rPr>
          <w:sz w:val="20"/>
          <w:lang w:eastAsia="zh-CN"/>
        </w:rPr>
        <w:t>After reviewing the submitted Tdoc, the remaining key issues could be summarized as follows</w:t>
      </w:r>
    </w:p>
    <w:p w14:paraId="5A1C06CC" w14:textId="77777777" w:rsidR="00393986" w:rsidRDefault="00393986" w:rsidP="00393986">
      <w:pPr>
        <w:pStyle w:val="ListParagraph"/>
        <w:numPr>
          <w:ilvl w:val="0"/>
          <w:numId w:val="13"/>
        </w:numPr>
        <w:rPr>
          <w:sz w:val="20"/>
          <w:lang w:eastAsia="zh-CN"/>
        </w:rPr>
      </w:pPr>
      <w:r>
        <w:rPr>
          <w:sz w:val="20"/>
          <w:lang w:eastAsia="zh-CN"/>
        </w:rPr>
        <w:t>Frequency hopping (FH) boundary if enabled</w:t>
      </w:r>
    </w:p>
    <w:p w14:paraId="003DA318" w14:textId="77777777" w:rsidR="00393986" w:rsidRDefault="00393986" w:rsidP="00393986">
      <w:pPr>
        <w:pStyle w:val="ListParagraph"/>
        <w:numPr>
          <w:ilvl w:val="0"/>
          <w:numId w:val="13"/>
        </w:numPr>
        <w:rPr>
          <w:sz w:val="20"/>
          <w:lang w:eastAsia="zh-CN"/>
        </w:rPr>
      </w:pPr>
      <w:r>
        <w:rPr>
          <w:sz w:val="20"/>
          <w:lang w:eastAsia="zh-CN"/>
        </w:rPr>
        <w:t>DMRS sequences</w:t>
      </w:r>
    </w:p>
    <w:p w14:paraId="57A6812C" w14:textId="77777777" w:rsidR="00393986" w:rsidRDefault="00393986" w:rsidP="00393986">
      <w:pPr>
        <w:pStyle w:val="ListParagraph"/>
        <w:numPr>
          <w:ilvl w:val="0"/>
          <w:numId w:val="13"/>
        </w:numPr>
        <w:rPr>
          <w:sz w:val="20"/>
          <w:lang w:eastAsia="zh-CN"/>
        </w:rPr>
      </w:pPr>
      <w:r>
        <w:rPr>
          <w:sz w:val="20"/>
          <w:lang w:eastAsia="zh-CN"/>
        </w:rPr>
        <w:t>Scrambling</w:t>
      </w:r>
    </w:p>
    <w:p w14:paraId="29B64A55" w14:textId="77777777" w:rsidR="00393986" w:rsidRDefault="00393986" w:rsidP="00393986">
      <w:pPr>
        <w:pStyle w:val="ListParagraph"/>
        <w:numPr>
          <w:ilvl w:val="0"/>
          <w:numId w:val="13"/>
        </w:numPr>
        <w:rPr>
          <w:sz w:val="20"/>
          <w:lang w:eastAsia="zh-CN"/>
        </w:rPr>
      </w:pPr>
      <w:r>
        <w:rPr>
          <w:sz w:val="20"/>
          <w:lang w:eastAsia="zh-CN"/>
        </w:rPr>
        <w:t>UCI structure for moderate payload</w:t>
      </w:r>
    </w:p>
    <w:p w14:paraId="514E5C78" w14:textId="77777777" w:rsidR="00393986" w:rsidRDefault="00393986" w:rsidP="00393986">
      <w:pPr>
        <w:pStyle w:val="ListParagraph"/>
        <w:numPr>
          <w:ilvl w:val="0"/>
          <w:numId w:val="13"/>
        </w:numPr>
        <w:rPr>
          <w:sz w:val="20"/>
          <w:szCs w:val="20"/>
          <w:lang w:eastAsia="zh-CN"/>
        </w:rPr>
      </w:pPr>
      <w:r w:rsidRPr="00565770">
        <w:rPr>
          <w:rFonts w:hint="eastAsia"/>
          <w:sz w:val="20"/>
          <w:szCs w:val="20"/>
        </w:rPr>
        <w:t>Multiplexing capacity</w:t>
      </w:r>
      <w:r w:rsidRPr="00565770">
        <w:rPr>
          <w:sz w:val="20"/>
          <w:szCs w:val="20"/>
        </w:rPr>
        <w:t xml:space="preserve"> of moderate payload</w:t>
      </w:r>
    </w:p>
    <w:p w14:paraId="463E4D45" w14:textId="77777777" w:rsidR="00393986" w:rsidRPr="00565770" w:rsidRDefault="00393986" w:rsidP="00393986">
      <w:pPr>
        <w:pStyle w:val="ListParagraph"/>
        <w:numPr>
          <w:ilvl w:val="0"/>
          <w:numId w:val="13"/>
        </w:numPr>
        <w:rPr>
          <w:sz w:val="20"/>
          <w:szCs w:val="20"/>
          <w:lang w:eastAsia="zh-CN"/>
        </w:rPr>
      </w:pPr>
      <w:r w:rsidRPr="00565770">
        <w:rPr>
          <w:sz w:val="20"/>
          <w:szCs w:val="20"/>
        </w:rPr>
        <w:t>Number of DMRS symbols for long PUCCH for large payload</w:t>
      </w:r>
    </w:p>
    <w:p w14:paraId="5F273C90" w14:textId="77777777" w:rsidR="00393986" w:rsidRDefault="00393986" w:rsidP="00393986">
      <w:pPr>
        <w:rPr>
          <w:sz w:val="20"/>
          <w:lang w:eastAsia="zh-CN"/>
        </w:rPr>
      </w:pPr>
      <w:r>
        <w:rPr>
          <w:sz w:val="20"/>
          <w:lang w:eastAsia="zh-CN"/>
        </w:rPr>
        <w:t>Some other remaining issues are</w:t>
      </w:r>
    </w:p>
    <w:p w14:paraId="7F4B3ABF" w14:textId="77777777" w:rsidR="00393986" w:rsidRDefault="00393986" w:rsidP="00393986">
      <w:pPr>
        <w:pStyle w:val="ListParagraph"/>
        <w:numPr>
          <w:ilvl w:val="0"/>
          <w:numId w:val="13"/>
        </w:numPr>
        <w:rPr>
          <w:sz w:val="20"/>
          <w:lang w:eastAsia="zh-CN"/>
        </w:rPr>
      </w:pPr>
      <w:r>
        <w:rPr>
          <w:sz w:val="20"/>
          <w:lang w:eastAsia="zh-CN"/>
        </w:rPr>
        <w:t>DMRS structure for moderate payload</w:t>
      </w:r>
    </w:p>
    <w:p w14:paraId="6A204FC5" w14:textId="309124E4" w:rsidR="00393986" w:rsidRPr="00900115" w:rsidRDefault="00393986" w:rsidP="00900115">
      <w:pPr>
        <w:pStyle w:val="ListParagraph"/>
        <w:numPr>
          <w:ilvl w:val="0"/>
          <w:numId w:val="13"/>
        </w:numPr>
        <w:rPr>
          <w:sz w:val="20"/>
          <w:lang w:eastAsia="zh-CN"/>
        </w:rPr>
      </w:pPr>
      <w:r>
        <w:rPr>
          <w:sz w:val="20"/>
          <w:lang w:eastAsia="zh-CN"/>
        </w:rPr>
        <w:t>OCC code for UCI structure (if Alt</w:t>
      </w:r>
      <w:r w:rsidR="001404BA">
        <w:rPr>
          <w:sz w:val="20"/>
          <w:lang w:eastAsia="zh-CN"/>
        </w:rPr>
        <w:t xml:space="preserve"> 2</w:t>
      </w:r>
      <w:r>
        <w:rPr>
          <w:sz w:val="20"/>
          <w:lang w:eastAsia="zh-CN"/>
        </w:rPr>
        <w:t xml:space="preserve"> pre-DFT-OCC structure is adopted for moderate payload)</w:t>
      </w:r>
    </w:p>
    <w:p w14:paraId="15940063" w14:textId="77777777" w:rsidR="00393986" w:rsidRDefault="00393986" w:rsidP="00393986">
      <w:pPr>
        <w:pStyle w:val="Heading3"/>
        <w:rPr>
          <w:lang w:eastAsia="zh-CN"/>
        </w:rPr>
      </w:pPr>
      <w:r>
        <w:rPr>
          <w:lang w:eastAsia="zh-CN"/>
        </w:rPr>
        <w:t>Key issues and proposals</w:t>
      </w:r>
    </w:p>
    <w:p w14:paraId="548724BA" w14:textId="77777777" w:rsidR="00393986" w:rsidRDefault="00393986" w:rsidP="00393986">
      <w:pPr>
        <w:rPr>
          <w:b/>
          <w:sz w:val="20"/>
          <w:szCs w:val="20"/>
          <w:u w:val="single"/>
        </w:rPr>
      </w:pPr>
      <w:r w:rsidRPr="00DC7BD9">
        <w:rPr>
          <w:b/>
          <w:u w:val="single"/>
        </w:rPr>
        <w:t>Key issue 1</w:t>
      </w:r>
      <w:r w:rsidRPr="00DC7BD9">
        <w:rPr>
          <w:rFonts w:hint="eastAsia"/>
          <w:b/>
          <w:u w:val="single"/>
        </w:rPr>
        <w:t xml:space="preserve">: </w:t>
      </w:r>
      <w:r w:rsidRPr="00DC7BD9">
        <w:rPr>
          <w:b/>
          <w:u w:val="single"/>
        </w:rPr>
        <w:t>Frequency hopping boundary</w:t>
      </w:r>
      <w:r w:rsidRPr="00DC7BD9">
        <w:rPr>
          <w:rFonts w:hint="eastAsia"/>
          <w:b/>
          <w:u w:val="single"/>
        </w:rPr>
        <w:t xml:space="preserve"> </w:t>
      </w:r>
      <w:r w:rsidRPr="00DC7BD9">
        <w:rPr>
          <w:b/>
          <w:u w:val="single"/>
        </w:rPr>
        <w:t>for a long PUCCH with N-symbo</w:t>
      </w:r>
      <w:r w:rsidRPr="00B7791C">
        <w:rPr>
          <w:b/>
          <w:sz w:val="20"/>
          <w:szCs w:val="20"/>
          <w:u w:val="single"/>
        </w:rPr>
        <w:t>l</w:t>
      </w:r>
    </w:p>
    <w:p w14:paraId="5F98CE62" w14:textId="1C7CB4AB" w:rsidR="00393986" w:rsidRPr="00C9687C" w:rsidRDefault="00393986" w:rsidP="00393986">
      <w:pPr>
        <w:rPr>
          <w:sz w:val="20"/>
          <w:szCs w:val="20"/>
        </w:rPr>
      </w:pPr>
      <w:r>
        <w:rPr>
          <w:sz w:val="20"/>
          <w:szCs w:val="20"/>
        </w:rPr>
        <w:t xml:space="preserve">This issue is less controversy </w:t>
      </w:r>
      <w:r w:rsidR="00F74E2C">
        <w:rPr>
          <w:sz w:val="20"/>
          <w:szCs w:val="20"/>
        </w:rPr>
        <w:t xml:space="preserve">for long PUCCH for </w:t>
      </w:r>
      <w:r w:rsidR="003C2720">
        <w:rPr>
          <w:sz w:val="20"/>
          <w:szCs w:val="20"/>
        </w:rPr>
        <w:t xml:space="preserve">UCI of more than 2 bits </w:t>
      </w:r>
      <w:r w:rsidR="00F74E2C">
        <w:rPr>
          <w:sz w:val="20"/>
          <w:szCs w:val="20"/>
        </w:rPr>
        <w:t xml:space="preserve">as compared with </w:t>
      </w:r>
      <w:r>
        <w:rPr>
          <w:sz w:val="20"/>
          <w:szCs w:val="20"/>
        </w:rPr>
        <w:t>for UCI of u</w:t>
      </w:r>
      <w:r w:rsidR="009D3858">
        <w:rPr>
          <w:sz w:val="20"/>
          <w:szCs w:val="20"/>
        </w:rPr>
        <w:t>p</w:t>
      </w:r>
      <w:r>
        <w:rPr>
          <w:sz w:val="20"/>
          <w:szCs w:val="20"/>
        </w:rPr>
        <w:t xml:space="preserve"> to 2 bits as there are fewer DMRS symbols in each hop. </w:t>
      </w:r>
      <w:r w:rsidR="00C717D3">
        <w:rPr>
          <w:sz w:val="20"/>
          <w:szCs w:val="20"/>
        </w:rPr>
        <w:t>Majority companies share similar view that the hopping boundary shall be around the middle of the long PUCCH</w:t>
      </w:r>
    </w:p>
    <w:p w14:paraId="1E22637A" w14:textId="77777777" w:rsidR="00C717D3" w:rsidRDefault="00C717D3" w:rsidP="00C717D3">
      <w:pPr>
        <w:pStyle w:val="ListParagraph"/>
        <w:numPr>
          <w:ilvl w:val="1"/>
          <w:numId w:val="15"/>
        </w:numPr>
        <w:autoSpaceDE/>
        <w:autoSpaceDN/>
        <w:adjustRightInd/>
        <w:snapToGrid/>
        <w:spacing w:after="160" w:line="256" w:lineRule="auto"/>
        <w:jc w:val="left"/>
        <w:rPr>
          <w:sz w:val="20"/>
          <w:szCs w:val="20"/>
        </w:rPr>
      </w:pPr>
      <w:r>
        <w:rPr>
          <w:sz w:val="20"/>
          <w:szCs w:val="20"/>
        </w:rPr>
        <w:t xml:space="preserve">Alt 1: </w:t>
      </w:r>
      <w:r w:rsidRPr="009E2747">
        <w:rPr>
          <w:sz w:val="20"/>
          <w:szCs w:val="20"/>
        </w:rPr>
        <w:t xml:space="preserve">The first </w:t>
      </w:r>
      <w:r>
        <w:rPr>
          <w:sz w:val="20"/>
          <w:szCs w:val="20"/>
        </w:rPr>
        <w:t xml:space="preserve">hop </w:t>
      </w:r>
      <w:r w:rsidRPr="009E2747">
        <w:rPr>
          <w:sz w:val="20"/>
          <w:szCs w:val="20"/>
        </w:rPr>
        <w:t>part including Floor (N/2) symbols</w:t>
      </w:r>
      <w:r>
        <w:rPr>
          <w:sz w:val="20"/>
          <w:szCs w:val="20"/>
        </w:rPr>
        <w:t>,</w:t>
      </w:r>
      <w:r w:rsidRPr="00D94E84">
        <w:rPr>
          <w:sz w:val="20"/>
          <w:szCs w:val="20"/>
        </w:rPr>
        <w:t xml:space="preserve"> </w:t>
      </w:r>
      <w:r w:rsidRPr="009E2747">
        <w:rPr>
          <w:sz w:val="20"/>
          <w:szCs w:val="20"/>
        </w:rPr>
        <w:t xml:space="preserve">the next </w:t>
      </w:r>
      <w:r>
        <w:rPr>
          <w:sz w:val="20"/>
          <w:szCs w:val="20"/>
        </w:rPr>
        <w:t xml:space="preserve">hop </w:t>
      </w:r>
      <w:r w:rsidRPr="009E2747">
        <w:rPr>
          <w:sz w:val="20"/>
          <w:szCs w:val="20"/>
        </w:rPr>
        <w:t>part including N-floor(N/2) symbols</w:t>
      </w:r>
    </w:p>
    <w:p w14:paraId="53A550DF" w14:textId="65ABDAA6" w:rsidR="00C717D3" w:rsidRPr="00C717D3" w:rsidRDefault="00C717D3" w:rsidP="00C717D3">
      <w:pPr>
        <w:pStyle w:val="ListParagraph"/>
        <w:numPr>
          <w:ilvl w:val="2"/>
          <w:numId w:val="15"/>
        </w:numPr>
        <w:autoSpaceDE/>
        <w:autoSpaceDN/>
        <w:adjustRightInd/>
        <w:snapToGrid/>
        <w:spacing w:after="160" w:line="259" w:lineRule="auto"/>
        <w:jc w:val="left"/>
        <w:rPr>
          <w:sz w:val="20"/>
          <w:szCs w:val="20"/>
        </w:rPr>
      </w:pPr>
      <w:r w:rsidRPr="00C717D3">
        <w:rPr>
          <w:sz w:val="20"/>
          <w:szCs w:val="20"/>
        </w:rPr>
        <w:t>H</w:t>
      </w:r>
      <w:r w:rsidR="005967C8">
        <w:rPr>
          <w:sz w:val="20"/>
          <w:szCs w:val="20"/>
        </w:rPr>
        <w:t xml:space="preserve">uawei, LGE (floor), </w:t>
      </w:r>
      <w:r w:rsidR="005E524E">
        <w:rPr>
          <w:sz w:val="20"/>
          <w:szCs w:val="20"/>
        </w:rPr>
        <w:t>ERICSSON</w:t>
      </w:r>
      <w:r w:rsidR="005967C8">
        <w:rPr>
          <w:sz w:val="20"/>
          <w:szCs w:val="20"/>
        </w:rPr>
        <w:t xml:space="preserve">, </w:t>
      </w:r>
      <w:r w:rsidRPr="00C717D3">
        <w:rPr>
          <w:sz w:val="20"/>
          <w:szCs w:val="20"/>
        </w:rPr>
        <w:t>Nokia, NTT DCM, CATT, Intel (middle of long PUCCH)</w:t>
      </w:r>
    </w:p>
    <w:p w14:paraId="284EF02D" w14:textId="6FB50AAB" w:rsidR="00C717D3" w:rsidRDefault="008765CA" w:rsidP="008765CA">
      <w:pPr>
        <w:autoSpaceDE/>
        <w:autoSpaceDN/>
        <w:adjustRightInd/>
        <w:snapToGrid/>
        <w:spacing w:after="160" w:line="256" w:lineRule="auto"/>
        <w:jc w:val="left"/>
        <w:rPr>
          <w:sz w:val="20"/>
          <w:szCs w:val="20"/>
        </w:rPr>
      </w:pPr>
      <w:r>
        <w:rPr>
          <w:sz w:val="20"/>
          <w:szCs w:val="20"/>
        </w:rPr>
        <w:lastRenderedPageBreak/>
        <w:t>So the following proposal could be considered</w:t>
      </w:r>
    </w:p>
    <w:p w14:paraId="03F7921F" w14:textId="5327A1DC" w:rsidR="008765CA" w:rsidRPr="001E1DDD" w:rsidRDefault="008765CA" w:rsidP="008765CA">
      <w:pPr>
        <w:rPr>
          <w:b/>
          <w:i/>
          <w:u w:val="single"/>
        </w:rPr>
      </w:pPr>
      <w:r w:rsidRPr="001E1DDD">
        <w:rPr>
          <w:b/>
          <w:i/>
          <w:u w:val="single"/>
        </w:rPr>
        <w:t>Proposal</w:t>
      </w:r>
      <w:r w:rsidR="009F53F0">
        <w:rPr>
          <w:b/>
          <w:i/>
          <w:u w:val="single"/>
        </w:rPr>
        <w:t xml:space="preserve"> 3-1</w:t>
      </w:r>
      <w:r w:rsidRPr="001E1DDD">
        <w:rPr>
          <w:b/>
          <w:i/>
          <w:u w:val="single"/>
        </w:rPr>
        <w:t xml:space="preserve">: </w:t>
      </w:r>
    </w:p>
    <w:p w14:paraId="4BAD5E64" w14:textId="44C9E063" w:rsidR="008765CA" w:rsidRPr="001E1DDD" w:rsidRDefault="008765CA" w:rsidP="008765CA">
      <w:pPr>
        <w:pStyle w:val="ListParagraph"/>
        <w:numPr>
          <w:ilvl w:val="0"/>
          <w:numId w:val="16"/>
        </w:numPr>
        <w:rPr>
          <w:b/>
          <w:i/>
          <w:sz w:val="20"/>
          <w:szCs w:val="20"/>
        </w:rPr>
      </w:pPr>
      <w:r w:rsidRPr="001E1DDD">
        <w:rPr>
          <w:b/>
          <w:i/>
          <w:sz w:val="20"/>
          <w:szCs w:val="20"/>
        </w:rPr>
        <w:t>If frequency hopping is enabled, the first hop contains the first floor(N/2) symbols and 2</w:t>
      </w:r>
      <w:r w:rsidRPr="001E1DDD">
        <w:rPr>
          <w:b/>
          <w:i/>
          <w:sz w:val="20"/>
          <w:szCs w:val="20"/>
          <w:vertAlign w:val="superscript"/>
        </w:rPr>
        <w:t>nd</w:t>
      </w:r>
      <w:r w:rsidRPr="001E1DDD">
        <w:rPr>
          <w:b/>
          <w:i/>
          <w:sz w:val="20"/>
          <w:szCs w:val="20"/>
        </w:rPr>
        <w:t xml:space="preserve"> hop contains the rest of N-floor(N/2) symbols for a long PUCCH </w:t>
      </w:r>
      <w:r w:rsidR="00773BD6">
        <w:rPr>
          <w:b/>
          <w:i/>
          <w:sz w:val="20"/>
          <w:szCs w:val="20"/>
        </w:rPr>
        <w:t xml:space="preserve">for UCI of more than 2 bits </w:t>
      </w:r>
      <w:r w:rsidRPr="001E1DDD">
        <w:rPr>
          <w:b/>
          <w:i/>
          <w:sz w:val="20"/>
          <w:szCs w:val="20"/>
        </w:rPr>
        <w:t>with N symbols</w:t>
      </w:r>
    </w:p>
    <w:p w14:paraId="4396151E" w14:textId="77777777" w:rsidR="008765CA" w:rsidRPr="00195F55" w:rsidRDefault="008765CA" w:rsidP="008765CA">
      <w:pPr>
        <w:autoSpaceDE/>
        <w:autoSpaceDN/>
        <w:adjustRightInd/>
        <w:snapToGrid/>
        <w:spacing w:after="160" w:line="256" w:lineRule="auto"/>
        <w:jc w:val="left"/>
        <w:rPr>
          <w:sz w:val="20"/>
          <w:szCs w:val="20"/>
        </w:rPr>
      </w:pPr>
    </w:p>
    <w:p w14:paraId="21677635" w14:textId="3198E4E5" w:rsidR="009D3858" w:rsidRPr="00DC7BD9" w:rsidRDefault="009D3858" w:rsidP="009D3858">
      <w:pPr>
        <w:rPr>
          <w:b/>
          <w:u w:val="single"/>
        </w:rPr>
      </w:pPr>
      <w:r w:rsidRPr="00DC7BD9">
        <w:rPr>
          <w:b/>
          <w:u w:val="single"/>
        </w:rPr>
        <w:t>Key issue 2</w:t>
      </w:r>
      <w:r w:rsidRPr="00DC7BD9">
        <w:rPr>
          <w:rFonts w:hint="eastAsia"/>
          <w:b/>
          <w:u w:val="single"/>
        </w:rPr>
        <w:t xml:space="preserve">: </w:t>
      </w:r>
      <w:r w:rsidRPr="00DC7BD9">
        <w:rPr>
          <w:b/>
          <w:u w:val="single"/>
        </w:rPr>
        <w:t>DMRS sequences</w:t>
      </w:r>
    </w:p>
    <w:p w14:paraId="1CE60440" w14:textId="24E733C6" w:rsidR="009D3858" w:rsidRDefault="004623EB" w:rsidP="009D3858">
      <w:pPr>
        <w:rPr>
          <w:sz w:val="20"/>
          <w:szCs w:val="20"/>
        </w:rPr>
      </w:pPr>
      <w:r>
        <w:rPr>
          <w:sz w:val="20"/>
          <w:szCs w:val="20"/>
        </w:rPr>
        <w:t>For DMS sequences, a</w:t>
      </w:r>
      <w:r w:rsidR="006C1C9B" w:rsidRPr="006C1C9B">
        <w:rPr>
          <w:sz w:val="20"/>
          <w:szCs w:val="20"/>
        </w:rPr>
        <w:t xml:space="preserve"> number of </w:t>
      </w:r>
      <w:r w:rsidR="006C1C9B">
        <w:rPr>
          <w:sz w:val="20"/>
          <w:szCs w:val="20"/>
        </w:rPr>
        <w:t xml:space="preserve">companies propose to reuse the design </w:t>
      </w:r>
      <w:r w:rsidR="00C52081">
        <w:rPr>
          <w:sz w:val="20"/>
          <w:szCs w:val="20"/>
        </w:rPr>
        <w:t xml:space="preserve">of long PUCCH </w:t>
      </w:r>
      <w:r w:rsidR="006C1C9B">
        <w:rPr>
          <w:sz w:val="20"/>
          <w:szCs w:val="20"/>
        </w:rPr>
        <w:t xml:space="preserve">for </w:t>
      </w:r>
      <w:r w:rsidR="00D03804">
        <w:rPr>
          <w:sz w:val="20"/>
          <w:szCs w:val="20"/>
        </w:rPr>
        <w:t xml:space="preserve">UCI of </w:t>
      </w:r>
      <w:r w:rsidR="006C1C9B">
        <w:rPr>
          <w:sz w:val="20"/>
          <w:szCs w:val="20"/>
        </w:rPr>
        <w:t xml:space="preserve">up to 2 bits </w:t>
      </w:r>
    </w:p>
    <w:p w14:paraId="26343DA1" w14:textId="208484F0" w:rsidR="006C1C9B" w:rsidRDefault="00393A25" w:rsidP="006C1C9B">
      <w:pPr>
        <w:pStyle w:val="ListParagraph"/>
        <w:numPr>
          <w:ilvl w:val="0"/>
          <w:numId w:val="16"/>
        </w:numPr>
        <w:rPr>
          <w:sz w:val="20"/>
          <w:szCs w:val="20"/>
        </w:rPr>
      </w:pPr>
      <w:r>
        <w:rPr>
          <w:sz w:val="20"/>
          <w:szCs w:val="20"/>
        </w:rPr>
        <w:t>Ericsson</w:t>
      </w:r>
      <w:r w:rsidR="006C1C9B">
        <w:rPr>
          <w:sz w:val="20"/>
          <w:szCs w:val="20"/>
        </w:rPr>
        <w:t>, Huawei</w:t>
      </w:r>
    </w:p>
    <w:p w14:paraId="0FDC6DC1" w14:textId="1219DFBC" w:rsidR="00AA1D48" w:rsidRPr="00AA1D48" w:rsidRDefault="00AA1D48" w:rsidP="00AA1D48">
      <w:pPr>
        <w:rPr>
          <w:sz w:val="20"/>
          <w:szCs w:val="20"/>
        </w:rPr>
      </w:pPr>
      <w:r w:rsidRPr="00AA1D48">
        <w:rPr>
          <w:sz w:val="20"/>
          <w:szCs w:val="20"/>
        </w:rPr>
        <w:t>Nokia propose to use the same sequences as DFT-S-OFDM PUSCH</w:t>
      </w:r>
    </w:p>
    <w:p w14:paraId="35458F28" w14:textId="35E68AE9" w:rsidR="00C52081" w:rsidRDefault="00C52081" w:rsidP="00C52081">
      <w:pPr>
        <w:rPr>
          <w:sz w:val="20"/>
          <w:szCs w:val="20"/>
        </w:rPr>
      </w:pPr>
      <w:r>
        <w:rPr>
          <w:sz w:val="20"/>
          <w:szCs w:val="20"/>
        </w:rPr>
        <w:t xml:space="preserve">So the following proposal could be considered </w:t>
      </w:r>
    </w:p>
    <w:p w14:paraId="7BD97326" w14:textId="4D618267" w:rsidR="00C52081" w:rsidRPr="001E1DDD" w:rsidRDefault="00C52081" w:rsidP="00C52081">
      <w:pPr>
        <w:rPr>
          <w:b/>
          <w:i/>
          <w:u w:val="single"/>
        </w:rPr>
      </w:pPr>
      <w:r w:rsidRPr="001E1DDD">
        <w:rPr>
          <w:b/>
          <w:i/>
          <w:u w:val="single"/>
        </w:rPr>
        <w:t>Proposal</w:t>
      </w:r>
      <w:r>
        <w:rPr>
          <w:b/>
          <w:i/>
          <w:u w:val="single"/>
        </w:rPr>
        <w:t xml:space="preserve"> 3-2</w:t>
      </w:r>
      <w:r w:rsidRPr="001E1DDD">
        <w:rPr>
          <w:b/>
          <w:i/>
          <w:u w:val="single"/>
        </w:rPr>
        <w:t xml:space="preserve">: </w:t>
      </w:r>
    </w:p>
    <w:p w14:paraId="7870F429" w14:textId="3CE83086" w:rsidR="00B37FBB" w:rsidRPr="00B37FBB" w:rsidRDefault="00B37FBB" w:rsidP="00C52081">
      <w:pPr>
        <w:pStyle w:val="ListParagraph"/>
        <w:numPr>
          <w:ilvl w:val="0"/>
          <w:numId w:val="16"/>
        </w:numPr>
        <w:rPr>
          <w:i/>
          <w:sz w:val="20"/>
          <w:szCs w:val="20"/>
        </w:rPr>
      </w:pPr>
      <w:r>
        <w:rPr>
          <w:b/>
          <w:i/>
          <w:sz w:val="20"/>
          <w:szCs w:val="20"/>
        </w:rPr>
        <w:t xml:space="preserve">For </w:t>
      </w:r>
      <w:r w:rsidR="008262DF">
        <w:rPr>
          <w:b/>
          <w:i/>
          <w:sz w:val="20"/>
          <w:szCs w:val="20"/>
        </w:rPr>
        <w:t>long PUCCH for</w:t>
      </w:r>
      <w:r w:rsidR="00C52081">
        <w:rPr>
          <w:b/>
          <w:i/>
          <w:sz w:val="20"/>
          <w:szCs w:val="20"/>
        </w:rPr>
        <w:t xml:space="preserve"> UCI </w:t>
      </w:r>
      <w:r w:rsidR="004B1C2D">
        <w:rPr>
          <w:b/>
          <w:i/>
          <w:sz w:val="20"/>
          <w:szCs w:val="20"/>
        </w:rPr>
        <w:t xml:space="preserve">of </w:t>
      </w:r>
      <w:r w:rsidR="00C52081">
        <w:rPr>
          <w:b/>
          <w:i/>
          <w:sz w:val="20"/>
          <w:szCs w:val="20"/>
        </w:rPr>
        <w:t xml:space="preserve">more than 2 bits </w:t>
      </w:r>
    </w:p>
    <w:p w14:paraId="61813BF8" w14:textId="25D4EFDE" w:rsidR="00C52081" w:rsidRPr="00492828" w:rsidRDefault="00B37FBB" w:rsidP="00B37FBB">
      <w:pPr>
        <w:pStyle w:val="ListParagraph"/>
        <w:numPr>
          <w:ilvl w:val="1"/>
          <w:numId w:val="16"/>
        </w:numPr>
        <w:rPr>
          <w:i/>
          <w:sz w:val="20"/>
          <w:szCs w:val="20"/>
        </w:rPr>
      </w:pPr>
      <w:r>
        <w:rPr>
          <w:b/>
          <w:i/>
          <w:sz w:val="20"/>
          <w:szCs w:val="20"/>
        </w:rPr>
        <w:t>Reuse DMRS sequences</w:t>
      </w:r>
      <w:r w:rsidR="00C52081" w:rsidRPr="00C52081">
        <w:rPr>
          <w:b/>
          <w:i/>
          <w:sz w:val="20"/>
          <w:szCs w:val="20"/>
        </w:rPr>
        <w:t xml:space="preserve"> of long PUCCH for </w:t>
      </w:r>
      <w:r w:rsidR="00915033">
        <w:rPr>
          <w:b/>
          <w:i/>
          <w:sz w:val="20"/>
          <w:szCs w:val="20"/>
        </w:rPr>
        <w:t xml:space="preserve">UCI </w:t>
      </w:r>
      <w:r w:rsidR="008140C4">
        <w:rPr>
          <w:b/>
          <w:i/>
          <w:sz w:val="20"/>
          <w:szCs w:val="20"/>
        </w:rPr>
        <w:t xml:space="preserve">of </w:t>
      </w:r>
      <w:r w:rsidR="00C52081" w:rsidRPr="00C52081">
        <w:rPr>
          <w:b/>
          <w:i/>
          <w:sz w:val="20"/>
          <w:szCs w:val="20"/>
        </w:rPr>
        <w:t>up to 2</w:t>
      </w:r>
      <w:r w:rsidR="000345B3">
        <w:rPr>
          <w:b/>
          <w:i/>
          <w:sz w:val="20"/>
          <w:szCs w:val="20"/>
        </w:rPr>
        <w:t xml:space="preserve"> </w:t>
      </w:r>
      <w:r w:rsidR="00C52081" w:rsidRPr="00C52081">
        <w:rPr>
          <w:b/>
          <w:i/>
          <w:sz w:val="20"/>
          <w:szCs w:val="20"/>
        </w:rPr>
        <w:t>bits</w:t>
      </w:r>
      <w:r>
        <w:rPr>
          <w:b/>
          <w:i/>
          <w:sz w:val="20"/>
          <w:szCs w:val="20"/>
        </w:rPr>
        <w:t xml:space="preserve"> if it occupies one PRB,</w:t>
      </w:r>
    </w:p>
    <w:p w14:paraId="29EDDDF5" w14:textId="33369A75" w:rsidR="00492828" w:rsidRPr="00B37FBB" w:rsidRDefault="00B37FBB" w:rsidP="00B37FBB">
      <w:pPr>
        <w:pStyle w:val="ListParagraph"/>
        <w:numPr>
          <w:ilvl w:val="1"/>
          <w:numId w:val="16"/>
        </w:numPr>
        <w:rPr>
          <w:i/>
          <w:sz w:val="20"/>
          <w:szCs w:val="20"/>
        </w:rPr>
      </w:pPr>
      <w:r w:rsidRPr="00B37FBB">
        <w:rPr>
          <w:b/>
          <w:i/>
          <w:sz w:val="20"/>
          <w:szCs w:val="20"/>
        </w:rPr>
        <w:t>Reuse DMRS sequences</w:t>
      </w:r>
      <w:r>
        <w:rPr>
          <w:b/>
          <w:i/>
          <w:sz w:val="20"/>
          <w:szCs w:val="20"/>
        </w:rPr>
        <w:t xml:space="preserve"> of </w:t>
      </w:r>
      <w:r w:rsidR="00AA3CF1">
        <w:rPr>
          <w:b/>
          <w:i/>
          <w:sz w:val="20"/>
          <w:szCs w:val="20"/>
        </w:rPr>
        <w:t xml:space="preserve">DFT-S-OFDM </w:t>
      </w:r>
      <w:r>
        <w:rPr>
          <w:b/>
          <w:i/>
          <w:sz w:val="20"/>
          <w:szCs w:val="20"/>
        </w:rPr>
        <w:t>PUSCH</w:t>
      </w:r>
      <w:r w:rsidRPr="00B37FBB">
        <w:rPr>
          <w:b/>
          <w:i/>
          <w:sz w:val="20"/>
          <w:szCs w:val="20"/>
        </w:rPr>
        <w:t xml:space="preserve"> if it </w:t>
      </w:r>
      <w:r>
        <w:rPr>
          <w:b/>
          <w:i/>
          <w:sz w:val="20"/>
          <w:szCs w:val="20"/>
        </w:rPr>
        <w:t>occupies more than one</w:t>
      </w:r>
      <w:r w:rsidRPr="00B37FBB">
        <w:rPr>
          <w:b/>
          <w:i/>
          <w:sz w:val="20"/>
          <w:szCs w:val="20"/>
        </w:rPr>
        <w:t xml:space="preserve"> PRB</w:t>
      </w:r>
    </w:p>
    <w:p w14:paraId="3DF315D2" w14:textId="77777777" w:rsidR="009D3858" w:rsidRDefault="009D3858" w:rsidP="009D3858">
      <w:pPr>
        <w:rPr>
          <w:b/>
          <w:sz w:val="20"/>
          <w:szCs w:val="20"/>
          <w:u w:val="single"/>
        </w:rPr>
      </w:pPr>
    </w:p>
    <w:p w14:paraId="64C7378E" w14:textId="4260F6BA" w:rsidR="009D3858" w:rsidRPr="00DC7BD9" w:rsidRDefault="009D3858" w:rsidP="009D3858">
      <w:pPr>
        <w:rPr>
          <w:b/>
          <w:u w:val="single"/>
        </w:rPr>
      </w:pPr>
      <w:r w:rsidRPr="00DC7BD9">
        <w:rPr>
          <w:b/>
          <w:u w:val="single"/>
        </w:rPr>
        <w:t>Key issue 3</w:t>
      </w:r>
      <w:r w:rsidRPr="00DC7BD9">
        <w:rPr>
          <w:rFonts w:hint="eastAsia"/>
          <w:b/>
          <w:u w:val="single"/>
        </w:rPr>
        <w:t xml:space="preserve">: </w:t>
      </w:r>
      <w:r w:rsidRPr="00DC7BD9">
        <w:rPr>
          <w:b/>
          <w:u w:val="single"/>
        </w:rPr>
        <w:t>Scrambling</w:t>
      </w:r>
    </w:p>
    <w:p w14:paraId="414267CA" w14:textId="68221159" w:rsidR="008140C4" w:rsidRPr="008140C4" w:rsidRDefault="008140C4" w:rsidP="009D3858">
      <w:pPr>
        <w:rPr>
          <w:sz w:val="20"/>
          <w:szCs w:val="20"/>
        </w:rPr>
      </w:pPr>
      <w:r w:rsidRPr="008140C4">
        <w:rPr>
          <w:sz w:val="20"/>
          <w:szCs w:val="20"/>
        </w:rPr>
        <w:t xml:space="preserve">A simple </w:t>
      </w:r>
      <w:r>
        <w:rPr>
          <w:sz w:val="20"/>
          <w:szCs w:val="20"/>
        </w:rPr>
        <w:t xml:space="preserve">and straightforward approach is to reuse the design in LTE for </w:t>
      </w:r>
      <w:r w:rsidR="007A7964">
        <w:rPr>
          <w:sz w:val="20"/>
          <w:szCs w:val="20"/>
        </w:rPr>
        <w:t xml:space="preserve">bit-level </w:t>
      </w:r>
      <w:r>
        <w:rPr>
          <w:sz w:val="20"/>
          <w:szCs w:val="20"/>
        </w:rPr>
        <w:t>scrambling</w:t>
      </w:r>
      <w:r w:rsidR="00AA38FE">
        <w:rPr>
          <w:sz w:val="20"/>
          <w:szCs w:val="20"/>
        </w:rPr>
        <w:t xml:space="preserve"> </w:t>
      </w:r>
      <w:r w:rsidR="007A7964">
        <w:rPr>
          <w:sz w:val="20"/>
          <w:szCs w:val="20"/>
        </w:rPr>
        <w:t xml:space="preserve">for long PUCCH </w:t>
      </w:r>
      <w:r w:rsidR="00C661C3">
        <w:rPr>
          <w:sz w:val="20"/>
          <w:szCs w:val="20"/>
        </w:rPr>
        <w:t>which will</w:t>
      </w:r>
      <w:r w:rsidR="00AA38FE">
        <w:rPr>
          <w:sz w:val="20"/>
          <w:szCs w:val="20"/>
        </w:rPr>
        <w:t xml:space="preserve"> lead to the following proposal</w:t>
      </w:r>
    </w:p>
    <w:p w14:paraId="381C49A6" w14:textId="773B4E98" w:rsidR="00AA38FE" w:rsidRPr="001E1DDD" w:rsidRDefault="00AA38FE" w:rsidP="00AA38FE">
      <w:pPr>
        <w:rPr>
          <w:b/>
          <w:i/>
          <w:u w:val="single"/>
        </w:rPr>
      </w:pPr>
      <w:r w:rsidRPr="001E1DDD">
        <w:rPr>
          <w:b/>
          <w:i/>
          <w:u w:val="single"/>
        </w:rPr>
        <w:t>Proposal</w:t>
      </w:r>
      <w:r>
        <w:rPr>
          <w:b/>
          <w:i/>
          <w:u w:val="single"/>
        </w:rPr>
        <w:t xml:space="preserve"> 3-3</w:t>
      </w:r>
      <w:r w:rsidRPr="001E1DDD">
        <w:rPr>
          <w:b/>
          <w:i/>
          <w:u w:val="single"/>
        </w:rPr>
        <w:t xml:space="preserve">: </w:t>
      </w:r>
    </w:p>
    <w:p w14:paraId="41687AC1" w14:textId="1EBFBAE3" w:rsidR="0054464A" w:rsidRPr="00752D9B" w:rsidRDefault="00752D9B" w:rsidP="00AA38FE">
      <w:pPr>
        <w:pStyle w:val="ListParagraph"/>
        <w:numPr>
          <w:ilvl w:val="0"/>
          <w:numId w:val="16"/>
        </w:numPr>
        <w:rPr>
          <w:b/>
          <w:i/>
          <w:sz w:val="20"/>
          <w:szCs w:val="20"/>
          <w:lang w:eastAsia="zh-CN"/>
        </w:rPr>
      </w:pPr>
      <w:r w:rsidRPr="00752D9B">
        <w:rPr>
          <w:b/>
          <w:i/>
          <w:sz w:val="20"/>
          <w:szCs w:val="20"/>
          <w:lang w:eastAsia="zh-CN"/>
        </w:rPr>
        <w:t>Reuse LTE design of</w:t>
      </w:r>
      <w:r w:rsidR="00AA38FE" w:rsidRPr="00752D9B">
        <w:rPr>
          <w:b/>
          <w:i/>
          <w:sz w:val="20"/>
          <w:szCs w:val="20"/>
          <w:lang w:eastAsia="zh-CN"/>
        </w:rPr>
        <w:t xml:space="preserve"> </w:t>
      </w:r>
      <w:r w:rsidR="00486161" w:rsidRPr="00752D9B">
        <w:rPr>
          <w:b/>
          <w:i/>
          <w:sz w:val="20"/>
          <w:szCs w:val="20"/>
          <w:lang w:eastAsia="zh-CN"/>
        </w:rPr>
        <w:t xml:space="preserve">bit-level </w:t>
      </w:r>
      <w:r w:rsidR="00AA38FE" w:rsidRPr="00752D9B">
        <w:rPr>
          <w:b/>
          <w:i/>
          <w:sz w:val="20"/>
          <w:szCs w:val="20"/>
          <w:lang w:eastAsia="zh-CN"/>
        </w:rPr>
        <w:t xml:space="preserve">scrambling </w:t>
      </w:r>
      <w:r w:rsidRPr="00752D9B">
        <w:rPr>
          <w:b/>
          <w:i/>
          <w:sz w:val="20"/>
          <w:szCs w:val="20"/>
          <w:lang w:eastAsia="zh-CN"/>
        </w:rPr>
        <w:t>for</w:t>
      </w:r>
      <w:r w:rsidR="00486161" w:rsidRPr="00752D9B">
        <w:rPr>
          <w:b/>
          <w:i/>
          <w:sz w:val="20"/>
          <w:szCs w:val="20"/>
          <w:lang w:eastAsia="zh-CN"/>
        </w:rPr>
        <w:t xml:space="preserve"> </w:t>
      </w:r>
      <w:r w:rsidR="00BB6D59">
        <w:rPr>
          <w:b/>
          <w:i/>
          <w:sz w:val="20"/>
          <w:szCs w:val="20"/>
          <w:lang w:eastAsia="zh-CN"/>
        </w:rPr>
        <w:t xml:space="preserve">long PUCCH for UCI of </w:t>
      </w:r>
      <w:r w:rsidR="00AA38FE" w:rsidRPr="00752D9B">
        <w:rPr>
          <w:b/>
          <w:i/>
          <w:sz w:val="20"/>
          <w:szCs w:val="20"/>
          <w:lang w:eastAsia="zh-CN"/>
        </w:rPr>
        <w:t>more than 2 bits</w:t>
      </w:r>
    </w:p>
    <w:p w14:paraId="5262AE72" w14:textId="77777777" w:rsidR="00810350" w:rsidRDefault="00810350" w:rsidP="00810350">
      <w:pPr>
        <w:rPr>
          <w:lang w:eastAsia="zh-CN"/>
        </w:rPr>
      </w:pPr>
    </w:p>
    <w:p w14:paraId="2E42AE74" w14:textId="77777777" w:rsidR="00DC7BD9" w:rsidRPr="00DC7BD9" w:rsidRDefault="00E479EE" w:rsidP="00DC7BD9">
      <w:pPr>
        <w:rPr>
          <w:b/>
          <w:u w:val="single"/>
          <w:lang w:eastAsia="zh-CN"/>
        </w:rPr>
      </w:pPr>
      <w:r w:rsidRPr="00DC7BD9">
        <w:rPr>
          <w:b/>
          <w:u w:val="single"/>
        </w:rPr>
        <w:t>Key issue 4</w:t>
      </w:r>
      <w:r w:rsidRPr="00DC7BD9">
        <w:rPr>
          <w:rFonts w:hint="eastAsia"/>
          <w:b/>
          <w:u w:val="single"/>
        </w:rPr>
        <w:t xml:space="preserve">: </w:t>
      </w:r>
      <w:r w:rsidR="00DC7BD9" w:rsidRPr="00DC7BD9">
        <w:rPr>
          <w:b/>
          <w:u w:val="single"/>
          <w:lang w:eastAsia="zh-CN"/>
        </w:rPr>
        <w:t>UCI structure for moderate payload</w:t>
      </w:r>
    </w:p>
    <w:p w14:paraId="5B4AA860" w14:textId="3D48F7FA" w:rsidR="00E479EE" w:rsidRDefault="00382F43" w:rsidP="00E479EE">
      <w:pPr>
        <w:rPr>
          <w:sz w:val="20"/>
          <w:szCs w:val="20"/>
        </w:rPr>
      </w:pPr>
      <w:r>
        <w:rPr>
          <w:sz w:val="20"/>
          <w:szCs w:val="20"/>
        </w:rPr>
        <w:t xml:space="preserve">In RAN1 NR AH3 meeting, it concludes to aim down-selection between Alt 2 and 3 for UCI structure for moderate payload.  Even though the structures of these two alternatives looks different, they are functionally quite similar. </w:t>
      </w:r>
      <w:r w:rsidR="00273C30">
        <w:rPr>
          <w:sz w:val="20"/>
          <w:szCs w:val="20"/>
        </w:rPr>
        <w:t>From the submitted proposals, c</w:t>
      </w:r>
      <w:r>
        <w:rPr>
          <w:sz w:val="20"/>
          <w:szCs w:val="20"/>
        </w:rPr>
        <w:t>ompanies are spl</w:t>
      </w:r>
      <w:r w:rsidR="00B50673">
        <w:rPr>
          <w:sz w:val="20"/>
          <w:szCs w:val="20"/>
        </w:rPr>
        <w:t>it in favor of each alternative</w:t>
      </w:r>
    </w:p>
    <w:p w14:paraId="316EDD73" w14:textId="1F2FAA30" w:rsidR="00382F43" w:rsidRPr="00382F43" w:rsidRDefault="00A909E2" w:rsidP="00382F43">
      <w:pPr>
        <w:pStyle w:val="ListParagraph"/>
        <w:numPr>
          <w:ilvl w:val="1"/>
          <w:numId w:val="15"/>
        </w:numPr>
        <w:autoSpaceDE/>
        <w:autoSpaceDN/>
        <w:adjustRightInd/>
        <w:snapToGrid/>
        <w:spacing w:after="160" w:line="259" w:lineRule="auto"/>
        <w:jc w:val="left"/>
        <w:rPr>
          <w:sz w:val="20"/>
          <w:szCs w:val="20"/>
        </w:rPr>
      </w:pPr>
      <w:r>
        <w:rPr>
          <w:sz w:val="20"/>
          <w:szCs w:val="20"/>
        </w:rPr>
        <w:t>Alt 2: Based on Pre-DFT-OCC (10</w:t>
      </w:r>
      <w:r w:rsidR="00382F43" w:rsidRPr="00382F43">
        <w:rPr>
          <w:sz w:val="20"/>
          <w:szCs w:val="20"/>
        </w:rPr>
        <w:t xml:space="preserve"> companies)</w:t>
      </w:r>
    </w:p>
    <w:p w14:paraId="05325913" w14:textId="11D3496E" w:rsidR="00382F43" w:rsidRPr="00382F43" w:rsidRDefault="00382F43" w:rsidP="00382F43">
      <w:pPr>
        <w:pStyle w:val="ListParagraph"/>
        <w:numPr>
          <w:ilvl w:val="2"/>
          <w:numId w:val="15"/>
        </w:numPr>
        <w:autoSpaceDE/>
        <w:autoSpaceDN/>
        <w:adjustRightInd/>
        <w:snapToGrid/>
        <w:spacing w:after="160" w:line="259" w:lineRule="auto"/>
        <w:jc w:val="left"/>
        <w:rPr>
          <w:sz w:val="20"/>
          <w:szCs w:val="20"/>
        </w:rPr>
      </w:pPr>
      <w:r w:rsidRPr="00382F43">
        <w:rPr>
          <w:sz w:val="20"/>
          <w:szCs w:val="20"/>
        </w:rPr>
        <w:t>QC, Huawei, Sharp, Nokia, CATT, Panasonic, NTT DCM, LGE, Intel</w:t>
      </w:r>
      <w:r w:rsidR="00E80496">
        <w:rPr>
          <w:sz w:val="20"/>
          <w:szCs w:val="20"/>
        </w:rPr>
        <w:t>, Ericsson</w:t>
      </w:r>
    </w:p>
    <w:p w14:paraId="778FEEA3" w14:textId="77777777" w:rsidR="00382F43" w:rsidRPr="00382F43" w:rsidRDefault="00382F43" w:rsidP="00382F43">
      <w:pPr>
        <w:pStyle w:val="ListParagraph"/>
        <w:numPr>
          <w:ilvl w:val="1"/>
          <w:numId w:val="15"/>
        </w:numPr>
        <w:autoSpaceDE/>
        <w:autoSpaceDN/>
        <w:adjustRightInd/>
        <w:snapToGrid/>
        <w:spacing w:after="160" w:line="259" w:lineRule="auto"/>
        <w:jc w:val="left"/>
        <w:rPr>
          <w:sz w:val="20"/>
          <w:szCs w:val="20"/>
        </w:rPr>
      </w:pPr>
      <w:r w:rsidRPr="00382F43">
        <w:rPr>
          <w:sz w:val="20"/>
          <w:szCs w:val="20"/>
        </w:rPr>
        <w:t>Alt 3: Based on FDM with PRB (7 companies)</w:t>
      </w:r>
    </w:p>
    <w:p w14:paraId="67C2E104" w14:textId="3748E0A1" w:rsidR="00382F43" w:rsidRPr="00382F43" w:rsidRDefault="002B0D19" w:rsidP="00382F43">
      <w:pPr>
        <w:pStyle w:val="ListParagraph"/>
        <w:numPr>
          <w:ilvl w:val="2"/>
          <w:numId w:val="15"/>
        </w:numPr>
        <w:autoSpaceDE/>
        <w:autoSpaceDN/>
        <w:adjustRightInd/>
        <w:snapToGrid/>
        <w:spacing w:after="160" w:line="259" w:lineRule="auto"/>
        <w:jc w:val="left"/>
        <w:rPr>
          <w:sz w:val="20"/>
          <w:szCs w:val="20"/>
        </w:rPr>
      </w:pPr>
      <w:r>
        <w:rPr>
          <w:sz w:val="20"/>
          <w:szCs w:val="20"/>
        </w:rPr>
        <w:t>Ericsson</w:t>
      </w:r>
      <w:r w:rsidR="00382F43" w:rsidRPr="00382F43">
        <w:rPr>
          <w:sz w:val="20"/>
          <w:szCs w:val="20"/>
        </w:rPr>
        <w:t>, CATR, Panasonic, Samsung, ZTE, vivo, Intel</w:t>
      </w:r>
    </w:p>
    <w:p w14:paraId="74992009" w14:textId="7E57F053" w:rsidR="00382F43" w:rsidRDefault="005B36F6" w:rsidP="00E479EE">
      <w:pPr>
        <w:rPr>
          <w:sz w:val="20"/>
          <w:szCs w:val="20"/>
        </w:rPr>
      </w:pPr>
      <w:r w:rsidRPr="005B36F6">
        <w:rPr>
          <w:sz w:val="20"/>
          <w:szCs w:val="20"/>
        </w:rPr>
        <w:t>Consider</w:t>
      </w:r>
      <w:r>
        <w:rPr>
          <w:sz w:val="20"/>
          <w:szCs w:val="20"/>
        </w:rPr>
        <w:t xml:space="preserve">ing Alt 2 (pre-DFT-OCC) was adopted in LTE as format 5, </w:t>
      </w:r>
      <w:r w:rsidR="00B07328">
        <w:rPr>
          <w:sz w:val="20"/>
          <w:szCs w:val="20"/>
        </w:rPr>
        <w:t xml:space="preserve">to move forward, </w:t>
      </w:r>
      <w:r>
        <w:rPr>
          <w:sz w:val="20"/>
          <w:szCs w:val="20"/>
        </w:rPr>
        <w:t xml:space="preserve">it is proposed to support this alternative for </w:t>
      </w:r>
      <w:r w:rsidR="00012BA5">
        <w:rPr>
          <w:sz w:val="20"/>
          <w:szCs w:val="20"/>
        </w:rPr>
        <w:t>long PUCCH</w:t>
      </w:r>
      <w:r w:rsidR="00750049">
        <w:rPr>
          <w:sz w:val="20"/>
          <w:szCs w:val="20"/>
        </w:rPr>
        <w:t xml:space="preserve"> for </w:t>
      </w:r>
      <w:r w:rsidR="00012BA5">
        <w:rPr>
          <w:sz w:val="20"/>
          <w:szCs w:val="20"/>
        </w:rPr>
        <w:t>moderate payload</w:t>
      </w:r>
    </w:p>
    <w:p w14:paraId="64F45BC3" w14:textId="1B6630F8" w:rsidR="00012BA5" w:rsidRPr="001E1DDD" w:rsidRDefault="00012BA5" w:rsidP="00012BA5">
      <w:pPr>
        <w:rPr>
          <w:b/>
          <w:i/>
          <w:u w:val="single"/>
        </w:rPr>
      </w:pPr>
      <w:r w:rsidRPr="001E1DDD">
        <w:rPr>
          <w:b/>
          <w:i/>
          <w:u w:val="single"/>
        </w:rPr>
        <w:t>Proposal</w:t>
      </w:r>
      <w:r>
        <w:rPr>
          <w:b/>
          <w:i/>
          <w:u w:val="single"/>
        </w:rPr>
        <w:t xml:space="preserve"> 3-4</w:t>
      </w:r>
      <w:r w:rsidRPr="001E1DDD">
        <w:rPr>
          <w:b/>
          <w:i/>
          <w:u w:val="single"/>
        </w:rPr>
        <w:t xml:space="preserve">: </w:t>
      </w:r>
    </w:p>
    <w:p w14:paraId="0D712C52" w14:textId="061C568E" w:rsidR="00012BA5" w:rsidRPr="00012BA5" w:rsidRDefault="00012BA5" w:rsidP="00012BA5">
      <w:pPr>
        <w:pStyle w:val="ListParagraph"/>
        <w:numPr>
          <w:ilvl w:val="0"/>
          <w:numId w:val="16"/>
        </w:numPr>
        <w:rPr>
          <w:b/>
          <w:i/>
          <w:sz w:val="20"/>
          <w:szCs w:val="20"/>
          <w:lang w:eastAsia="zh-CN"/>
        </w:rPr>
      </w:pPr>
      <w:r w:rsidRPr="00012BA5">
        <w:rPr>
          <w:b/>
          <w:i/>
          <w:sz w:val="20"/>
          <w:szCs w:val="20"/>
          <w:lang w:eastAsia="zh-CN"/>
        </w:rPr>
        <w:t>Support Pre-DFT-OCC as the UCI structure for long PUCCH with moderate payload</w:t>
      </w:r>
    </w:p>
    <w:p w14:paraId="161A2E6B" w14:textId="77777777" w:rsidR="00012BA5" w:rsidRDefault="00012BA5" w:rsidP="00E479EE">
      <w:pPr>
        <w:rPr>
          <w:sz w:val="20"/>
          <w:szCs w:val="20"/>
        </w:rPr>
      </w:pPr>
    </w:p>
    <w:p w14:paraId="20BEC42A" w14:textId="77777777" w:rsidR="00076B20" w:rsidRPr="00076B20" w:rsidRDefault="00076B20" w:rsidP="00076B20">
      <w:pPr>
        <w:rPr>
          <w:b/>
          <w:u w:val="single"/>
          <w:lang w:eastAsia="zh-CN"/>
        </w:rPr>
      </w:pPr>
      <w:r w:rsidRPr="00076B20">
        <w:rPr>
          <w:b/>
          <w:u w:val="single"/>
        </w:rPr>
        <w:t>Key issue 5</w:t>
      </w:r>
      <w:r w:rsidRPr="00076B20">
        <w:rPr>
          <w:rFonts w:hint="eastAsia"/>
          <w:b/>
          <w:u w:val="single"/>
        </w:rPr>
        <w:t>: Multiplexing capacity</w:t>
      </w:r>
      <w:r w:rsidRPr="00076B20">
        <w:rPr>
          <w:b/>
          <w:u w:val="single"/>
        </w:rPr>
        <w:t xml:space="preserve"> of moderate payload</w:t>
      </w:r>
    </w:p>
    <w:p w14:paraId="387493D9" w14:textId="2CC96449" w:rsidR="00076B20" w:rsidRDefault="00076B20" w:rsidP="00076B20">
      <w:pPr>
        <w:rPr>
          <w:sz w:val="20"/>
          <w:szCs w:val="20"/>
        </w:rPr>
      </w:pPr>
      <w:r w:rsidRPr="00076B20">
        <w:rPr>
          <w:sz w:val="20"/>
          <w:szCs w:val="20"/>
        </w:rPr>
        <w:t xml:space="preserve">There are </w:t>
      </w:r>
      <w:r>
        <w:rPr>
          <w:sz w:val="20"/>
          <w:szCs w:val="20"/>
        </w:rPr>
        <w:t>two alternatives for this issue</w:t>
      </w:r>
    </w:p>
    <w:p w14:paraId="0300D61C" w14:textId="77777777" w:rsidR="00076B20" w:rsidRPr="00EF51A9" w:rsidRDefault="00076B20" w:rsidP="00076B20">
      <w:pPr>
        <w:pStyle w:val="ListParagraph"/>
        <w:numPr>
          <w:ilvl w:val="1"/>
          <w:numId w:val="16"/>
        </w:numPr>
        <w:autoSpaceDE/>
        <w:autoSpaceDN/>
        <w:adjustRightInd/>
        <w:snapToGrid/>
        <w:spacing w:after="160" w:line="259" w:lineRule="auto"/>
        <w:jc w:val="left"/>
        <w:rPr>
          <w:sz w:val="20"/>
          <w:szCs w:val="20"/>
        </w:rPr>
      </w:pPr>
      <w:r w:rsidRPr="00EF51A9">
        <w:rPr>
          <w:sz w:val="20"/>
          <w:szCs w:val="20"/>
        </w:rPr>
        <w:t>Alt 1: 2 users for R-15</w:t>
      </w:r>
    </w:p>
    <w:p w14:paraId="6C5C522C" w14:textId="5222A67E" w:rsidR="00076B20" w:rsidRPr="00076B20" w:rsidRDefault="00076B20" w:rsidP="00076B20">
      <w:pPr>
        <w:pStyle w:val="ListParagraph"/>
        <w:numPr>
          <w:ilvl w:val="1"/>
          <w:numId w:val="16"/>
        </w:numPr>
        <w:rPr>
          <w:sz w:val="20"/>
          <w:szCs w:val="20"/>
        </w:rPr>
      </w:pPr>
      <w:r w:rsidRPr="00076B20">
        <w:rPr>
          <w:sz w:val="20"/>
          <w:szCs w:val="20"/>
        </w:rPr>
        <w:t>Alt 2: 2 and 4 users for R-15</w:t>
      </w:r>
    </w:p>
    <w:p w14:paraId="2E05F823" w14:textId="4ECBE202" w:rsidR="00076B20" w:rsidRDefault="00820B74" w:rsidP="00EF51A9">
      <w:pPr>
        <w:rPr>
          <w:sz w:val="20"/>
          <w:szCs w:val="20"/>
        </w:rPr>
      </w:pPr>
      <w:r>
        <w:rPr>
          <w:sz w:val="20"/>
          <w:szCs w:val="20"/>
        </w:rPr>
        <w:t xml:space="preserve">As multiplexing capacity for format 5 in Rel-15 is 2, it is </w:t>
      </w:r>
      <w:r w:rsidR="00EF51A9">
        <w:rPr>
          <w:sz w:val="20"/>
          <w:szCs w:val="20"/>
        </w:rPr>
        <w:t>proposed to consider the following for Rel-15</w:t>
      </w:r>
    </w:p>
    <w:p w14:paraId="73D8CD2C" w14:textId="4E51D2D8" w:rsidR="00EF51A9" w:rsidRPr="001E1DDD" w:rsidRDefault="00EF51A9" w:rsidP="00EF51A9">
      <w:pPr>
        <w:rPr>
          <w:b/>
          <w:i/>
          <w:u w:val="single"/>
        </w:rPr>
      </w:pPr>
      <w:r w:rsidRPr="001E1DDD">
        <w:rPr>
          <w:b/>
          <w:i/>
          <w:u w:val="single"/>
        </w:rPr>
        <w:t>Proposal</w:t>
      </w:r>
      <w:r>
        <w:rPr>
          <w:b/>
          <w:i/>
          <w:u w:val="single"/>
        </w:rPr>
        <w:t xml:space="preserve"> 3-5</w:t>
      </w:r>
      <w:r w:rsidRPr="001E1DDD">
        <w:rPr>
          <w:b/>
          <w:i/>
          <w:u w:val="single"/>
        </w:rPr>
        <w:t xml:space="preserve">: </w:t>
      </w:r>
    </w:p>
    <w:p w14:paraId="44E18516" w14:textId="3C6C5ECA" w:rsidR="00EF51A9" w:rsidRPr="005340A0" w:rsidRDefault="00EF51A9" w:rsidP="00EF51A9">
      <w:pPr>
        <w:pStyle w:val="ListParagraph"/>
        <w:numPr>
          <w:ilvl w:val="0"/>
          <w:numId w:val="16"/>
        </w:numPr>
        <w:autoSpaceDE/>
        <w:autoSpaceDN/>
        <w:adjustRightInd/>
        <w:snapToGrid/>
        <w:spacing w:after="160" w:line="259" w:lineRule="auto"/>
        <w:jc w:val="left"/>
        <w:rPr>
          <w:b/>
          <w:i/>
          <w:sz w:val="20"/>
          <w:szCs w:val="20"/>
        </w:rPr>
      </w:pPr>
      <w:r w:rsidRPr="005340A0">
        <w:rPr>
          <w:b/>
          <w:i/>
          <w:sz w:val="20"/>
          <w:szCs w:val="20"/>
        </w:rPr>
        <w:t xml:space="preserve">Support </w:t>
      </w:r>
      <w:r w:rsidR="00DF69EF">
        <w:rPr>
          <w:b/>
          <w:i/>
          <w:sz w:val="20"/>
          <w:szCs w:val="20"/>
        </w:rPr>
        <w:t xml:space="preserve">at least </w:t>
      </w:r>
      <w:r w:rsidRPr="005340A0">
        <w:rPr>
          <w:b/>
          <w:i/>
          <w:sz w:val="20"/>
          <w:szCs w:val="20"/>
        </w:rPr>
        <w:t>multiplexing capacity of 2 users for long PUCCH with moderate payload in  R-15</w:t>
      </w:r>
    </w:p>
    <w:p w14:paraId="3024C5B1" w14:textId="77777777" w:rsidR="00EF51A9" w:rsidRPr="00EF51A9" w:rsidRDefault="00EF51A9" w:rsidP="00EF51A9">
      <w:pPr>
        <w:rPr>
          <w:sz w:val="20"/>
          <w:szCs w:val="20"/>
          <w:lang w:eastAsia="zh-CN"/>
        </w:rPr>
      </w:pPr>
    </w:p>
    <w:p w14:paraId="360D3294" w14:textId="46C90B1C" w:rsidR="00076B20" w:rsidRPr="0040316B" w:rsidRDefault="0040316B" w:rsidP="0040316B">
      <w:pPr>
        <w:rPr>
          <w:b/>
          <w:u w:val="single"/>
          <w:lang w:eastAsia="zh-CN"/>
        </w:rPr>
      </w:pPr>
      <w:r w:rsidRPr="0040316B">
        <w:rPr>
          <w:b/>
          <w:u w:val="single"/>
        </w:rPr>
        <w:lastRenderedPageBreak/>
        <w:t>Key issue 6</w:t>
      </w:r>
      <w:r w:rsidRPr="0040316B">
        <w:rPr>
          <w:rFonts w:hint="eastAsia"/>
          <w:b/>
          <w:u w:val="single"/>
        </w:rPr>
        <w:t xml:space="preserve">: </w:t>
      </w:r>
      <w:r w:rsidR="00076B20" w:rsidRPr="0040316B">
        <w:rPr>
          <w:b/>
          <w:u w:val="single"/>
        </w:rPr>
        <w:t>Number of DMRS symbols for long PUCCH for large payload</w:t>
      </w:r>
    </w:p>
    <w:p w14:paraId="52D4C82D" w14:textId="6A2B917A" w:rsidR="00E479EE" w:rsidRDefault="00470280" w:rsidP="00810350">
      <w:pPr>
        <w:rPr>
          <w:sz w:val="20"/>
          <w:szCs w:val="20"/>
          <w:lang w:eastAsia="zh-CN"/>
        </w:rPr>
      </w:pPr>
      <w:r w:rsidRPr="00470280">
        <w:rPr>
          <w:sz w:val="20"/>
          <w:szCs w:val="20"/>
          <w:lang w:eastAsia="zh-CN"/>
        </w:rPr>
        <w:t xml:space="preserve">This issue </w:t>
      </w:r>
      <w:r>
        <w:rPr>
          <w:sz w:val="20"/>
          <w:szCs w:val="20"/>
          <w:lang w:eastAsia="zh-CN"/>
        </w:rPr>
        <w:t>was discussed at the RAN1 NR AH3 meeting but no agreement can be reached. Companies are still split among a number of alternatives</w:t>
      </w:r>
      <w:r w:rsidR="00393B19">
        <w:rPr>
          <w:sz w:val="20"/>
          <w:szCs w:val="20"/>
          <w:lang w:eastAsia="zh-CN"/>
        </w:rPr>
        <w:t xml:space="preserve"> for this meeting</w:t>
      </w:r>
    </w:p>
    <w:p w14:paraId="68DA4D3C" w14:textId="77777777" w:rsidR="00470280" w:rsidRPr="00470280" w:rsidRDefault="00470280" w:rsidP="00470280">
      <w:pPr>
        <w:pStyle w:val="ListParagraph"/>
        <w:numPr>
          <w:ilvl w:val="1"/>
          <w:numId w:val="15"/>
        </w:numPr>
        <w:autoSpaceDE/>
        <w:autoSpaceDN/>
        <w:adjustRightInd/>
        <w:snapToGrid/>
        <w:spacing w:after="160" w:line="259" w:lineRule="auto"/>
        <w:jc w:val="left"/>
        <w:rPr>
          <w:sz w:val="20"/>
          <w:szCs w:val="20"/>
        </w:rPr>
      </w:pPr>
      <w:r w:rsidRPr="00470280">
        <w:rPr>
          <w:sz w:val="20"/>
          <w:szCs w:val="20"/>
        </w:rPr>
        <w:t>Alt 1: Configurable number of DMRS symbols (6 companies)</w:t>
      </w:r>
    </w:p>
    <w:p w14:paraId="19D1E6E4" w14:textId="77777777" w:rsidR="00470280" w:rsidRPr="00470280" w:rsidRDefault="00470280" w:rsidP="00470280">
      <w:pPr>
        <w:pStyle w:val="ListParagraph"/>
        <w:numPr>
          <w:ilvl w:val="2"/>
          <w:numId w:val="15"/>
        </w:numPr>
        <w:autoSpaceDE/>
        <w:autoSpaceDN/>
        <w:adjustRightInd/>
        <w:snapToGrid/>
        <w:spacing w:after="160" w:line="256" w:lineRule="auto"/>
        <w:jc w:val="left"/>
        <w:rPr>
          <w:sz w:val="20"/>
          <w:szCs w:val="20"/>
        </w:rPr>
      </w:pPr>
      <w:r w:rsidRPr="00470280">
        <w:rPr>
          <w:sz w:val="20"/>
          <w:szCs w:val="20"/>
        </w:rPr>
        <w:t>Huawei, Sharp, AT&amp;T, Lenovo, CATT, Samsung</w:t>
      </w:r>
    </w:p>
    <w:p w14:paraId="2493887B" w14:textId="21DDFA16" w:rsidR="00470280" w:rsidRPr="00470280" w:rsidRDefault="00470280" w:rsidP="00470280">
      <w:pPr>
        <w:pStyle w:val="ListParagraph"/>
        <w:numPr>
          <w:ilvl w:val="1"/>
          <w:numId w:val="15"/>
        </w:numPr>
        <w:autoSpaceDE/>
        <w:autoSpaceDN/>
        <w:adjustRightInd/>
        <w:snapToGrid/>
        <w:spacing w:after="160" w:line="259" w:lineRule="auto"/>
        <w:jc w:val="left"/>
        <w:rPr>
          <w:sz w:val="20"/>
          <w:szCs w:val="20"/>
        </w:rPr>
      </w:pPr>
      <w:r w:rsidRPr="00470280">
        <w:rPr>
          <w:sz w:val="20"/>
          <w:szCs w:val="20"/>
        </w:rPr>
        <w:t>Alt 2: X = 6 (</w:t>
      </w:r>
      <w:r w:rsidR="00DC2243">
        <w:rPr>
          <w:sz w:val="20"/>
          <w:szCs w:val="20"/>
        </w:rPr>
        <w:t xml:space="preserve">No of PUCCH symbol </w:t>
      </w:r>
      <w:r w:rsidRPr="00470280">
        <w:rPr>
          <w:sz w:val="20"/>
          <w:szCs w:val="20"/>
        </w:rPr>
        <w:t>&lt;6, 1 DMRS</w:t>
      </w:r>
      <w:r w:rsidR="00DC2243">
        <w:rPr>
          <w:sz w:val="20"/>
          <w:szCs w:val="20"/>
        </w:rPr>
        <w:t xml:space="preserve"> symbol</w:t>
      </w:r>
      <w:r w:rsidRPr="00470280">
        <w:rPr>
          <w:sz w:val="20"/>
          <w:szCs w:val="20"/>
        </w:rPr>
        <w:t xml:space="preserve">; </w:t>
      </w:r>
      <w:r w:rsidR="00DC2243">
        <w:rPr>
          <w:sz w:val="20"/>
          <w:szCs w:val="20"/>
        </w:rPr>
        <w:t>No of PUCCH symbol &gt;=6, 2 DMRS symbol</w:t>
      </w:r>
      <w:r w:rsidRPr="00470280">
        <w:rPr>
          <w:sz w:val="20"/>
          <w:szCs w:val="20"/>
        </w:rPr>
        <w:t>) (5 companies)</w:t>
      </w:r>
    </w:p>
    <w:p w14:paraId="4AE78D62" w14:textId="4136A058" w:rsidR="00470280" w:rsidRPr="00470280" w:rsidRDefault="007C44C3" w:rsidP="00470280">
      <w:pPr>
        <w:pStyle w:val="ListParagraph"/>
        <w:numPr>
          <w:ilvl w:val="2"/>
          <w:numId w:val="15"/>
        </w:numPr>
        <w:autoSpaceDE/>
        <w:autoSpaceDN/>
        <w:adjustRightInd/>
        <w:snapToGrid/>
        <w:spacing w:after="160" w:line="259" w:lineRule="auto"/>
        <w:jc w:val="left"/>
        <w:rPr>
          <w:sz w:val="20"/>
          <w:szCs w:val="20"/>
        </w:rPr>
      </w:pPr>
      <w:r>
        <w:rPr>
          <w:sz w:val="20"/>
          <w:szCs w:val="20"/>
        </w:rPr>
        <w:t>Ericsson</w:t>
      </w:r>
      <w:r w:rsidR="00470280" w:rsidRPr="00470280">
        <w:rPr>
          <w:sz w:val="20"/>
          <w:szCs w:val="20"/>
        </w:rPr>
        <w:t>, Panasonic, NTT DCM, LGE, Intel</w:t>
      </w:r>
    </w:p>
    <w:p w14:paraId="3027B302" w14:textId="5DBA6E98" w:rsidR="00470280" w:rsidRPr="00470280" w:rsidRDefault="00470280" w:rsidP="00470280">
      <w:pPr>
        <w:pStyle w:val="ListParagraph"/>
        <w:numPr>
          <w:ilvl w:val="1"/>
          <w:numId w:val="15"/>
        </w:numPr>
        <w:autoSpaceDE/>
        <w:autoSpaceDN/>
        <w:adjustRightInd/>
        <w:snapToGrid/>
        <w:spacing w:after="160" w:line="259" w:lineRule="auto"/>
        <w:jc w:val="left"/>
        <w:rPr>
          <w:sz w:val="20"/>
          <w:szCs w:val="20"/>
        </w:rPr>
      </w:pPr>
      <w:r w:rsidRPr="00470280">
        <w:rPr>
          <w:sz w:val="20"/>
          <w:szCs w:val="20"/>
        </w:rPr>
        <w:t xml:space="preserve">Alt 3: X = 5 </w:t>
      </w:r>
      <w:r w:rsidR="00DC2243" w:rsidRPr="00470280">
        <w:rPr>
          <w:sz w:val="20"/>
          <w:szCs w:val="20"/>
        </w:rPr>
        <w:t>(</w:t>
      </w:r>
      <w:r w:rsidR="00DC2243">
        <w:rPr>
          <w:sz w:val="20"/>
          <w:szCs w:val="20"/>
        </w:rPr>
        <w:t>No of PUCCH symbol &lt;5</w:t>
      </w:r>
      <w:r w:rsidR="00DC2243" w:rsidRPr="00470280">
        <w:rPr>
          <w:sz w:val="20"/>
          <w:szCs w:val="20"/>
        </w:rPr>
        <w:t>, 1 DMRS</w:t>
      </w:r>
      <w:r w:rsidR="00DC2243">
        <w:rPr>
          <w:sz w:val="20"/>
          <w:szCs w:val="20"/>
        </w:rPr>
        <w:t xml:space="preserve"> symbol</w:t>
      </w:r>
      <w:r w:rsidR="00DC2243" w:rsidRPr="00470280">
        <w:rPr>
          <w:sz w:val="20"/>
          <w:szCs w:val="20"/>
        </w:rPr>
        <w:t xml:space="preserve">; </w:t>
      </w:r>
      <w:r w:rsidR="00DC2243">
        <w:rPr>
          <w:sz w:val="20"/>
          <w:szCs w:val="20"/>
        </w:rPr>
        <w:t>No of PUCCH symbol &gt;=5, 2 DMRS symbol</w:t>
      </w:r>
      <w:r w:rsidR="00DC2243" w:rsidRPr="00470280">
        <w:rPr>
          <w:sz w:val="20"/>
          <w:szCs w:val="20"/>
        </w:rPr>
        <w:t xml:space="preserve">) </w:t>
      </w:r>
      <w:r w:rsidRPr="00470280">
        <w:rPr>
          <w:sz w:val="20"/>
          <w:szCs w:val="20"/>
        </w:rPr>
        <w:t>(2 companies)</w:t>
      </w:r>
    </w:p>
    <w:p w14:paraId="7E0B155C" w14:textId="77777777" w:rsidR="00470280" w:rsidRPr="00470280" w:rsidRDefault="00470280" w:rsidP="00470280">
      <w:pPr>
        <w:pStyle w:val="ListParagraph"/>
        <w:numPr>
          <w:ilvl w:val="2"/>
          <w:numId w:val="15"/>
        </w:numPr>
        <w:autoSpaceDE/>
        <w:autoSpaceDN/>
        <w:adjustRightInd/>
        <w:snapToGrid/>
        <w:spacing w:after="160" w:line="259" w:lineRule="auto"/>
        <w:jc w:val="left"/>
        <w:rPr>
          <w:sz w:val="20"/>
          <w:szCs w:val="20"/>
        </w:rPr>
      </w:pPr>
      <w:r w:rsidRPr="00470280">
        <w:rPr>
          <w:sz w:val="20"/>
          <w:szCs w:val="20"/>
        </w:rPr>
        <w:t>QC, Panasonic</w:t>
      </w:r>
    </w:p>
    <w:p w14:paraId="0A3F6F20" w14:textId="7E3B5F32" w:rsidR="00470280" w:rsidRPr="00470280" w:rsidRDefault="00470280" w:rsidP="00470280">
      <w:pPr>
        <w:pStyle w:val="ListParagraph"/>
        <w:numPr>
          <w:ilvl w:val="1"/>
          <w:numId w:val="15"/>
        </w:numPr>
        <w:autoSpaceDE/>
        <w:autoSpaceDN/>
        <w:adjustRightInd/>
        <w:snapToGrid/>
        <w:spacing w:after="160" w:line="259" w:lineRule="auto"/>
        <w:jc w:val="left"/>
        <w:rPr>
          <w:sz w:val="20"/>
          <w:szCs w:val="20"/>
        </w:rPr>
      </w:pPr>
      <w:r w:rsidRPr="00470280">
        <w:rPr>
          <w:sz w:val="20"/>
          <w:szCs w:val="20"/>
        </w:rPr>
        <w:t xml:space="preserve">Alt 4: </w:t>
      </w:r>
      <w:r w:rsidR="002316BF">
        <w:rPr>
          <w:sz w:val="20"/>
          <w:szCs w:val="20"/>
        </w:rPr>
        <w:t xml:space="preserve">1 DMRS </w:t>
      </w:r>
      <w:r w:rsidR="00002065">
        <w:rPr>
          <w:sz w:val="20"/>
          <w:szCs w:val="20"/>
        </w:rPr>
        <w:t xml:space="preserve">symbol </w:t>
      </w:r>
      <w:r w:rsidR="00F138D4">
        <w:rPr>
          <w:sz w:val="20"/>
          <w:szCs w:val="20"/>
        </w:rPr>
        <w:t>per hop w</w:t>
      </w:r>
      <w:r w:rsidR="00231B5F">
        <w:rPr>
          <w:sz w:val="20"/>
          <w:szCs w:val="20"/>
        </w:rPr>
        <w:t>/</w:t>
      </w:r>
      <w:r w:rsidR="00002065">
        <w:rPr>
          <w:sz w:val="20"/>
          <w:szCs w:val="20"/>
        </w:rPr>
        <w:t xml:space="preserve"> FH, 2 DMRS symbol</w:t>
      </w:r>
      <w:r w:rsidRPr="00470280">
        <w:rPr>
          <w:sz w:val="20"/>
          <w:szCs w:val="20"/>
        </w:rPr>
        <w:t xml:space="preserve"> </w:t>
      </w:r>
      <w:r w:rsidR="00231B5F">
        <w:rPr>
          <w:sz w:val="20"/>
          <w:szCs w:val="20"/>
        </w:rPr>
        <w:t xml:space="preserve">per hop </w:t>
      </w:r>
      <w:bookmarkStart w:id="3" w:name="_GoBack"/>
      <w:bookmarkEnd w:id="3"/>
      <w:r w:rsidRPr="00470280">
        <w:rPr>
          <w:sz w:val="20"/>
          <w:szCs w:val="20"/>
        </w:rPr>
        <w:t>w/</w:t>
      </w:r>
      <w:r w:rsidR="00F138D4">
        <w:rPr>
          <w:sz w:val="20"/>
          <w:szCs w:val="20"/>
        </w:rPr>
        <w:t>o</w:t>
      </w:r>
      <w:r w:rsidRPr="00470280">
        <w:rPr>
          <w:sz w:val="20"/>
          <w:szCs w:val="20"/>
        </w:rPr>
        <w:t xml:space="preserve"> FH</w:t>
      </w:r>
    </w:p>
    <w:p w14:paraId="3E96C61D" w14:textId="06619228" w:rsidR="00470280" w:rsidRPr="00470280" w:rsidRDefault="00470280" w:rsidP="00470280">
      <w:pPr>
        <w:pStyle w:val="ListParagraph"/>
        <w:numPr>
          <w:ilvl w:val="2"/>
          <w:numId w:val="15"/>
        </w:numPr>
        <w:autoSpaceDE/>
        <w:autoSpaceDN/>
        <w:adjustRightInd/>
        <w:snapToGrid/>
        <w:spacing w:after="160" w:line="259" w:lineRule="auto"/>
        <w:jc w:val="left"/>
        <w:rPr>
          <w:sz w:val="20"/>
          <w:szCs w:val="20"/>
        </w:rPr>
      </w:pPr>
      <w:r w:rsidRPr="00470280">
        <w:rPr>
          <w:sz w:val="20"/>
          <w:szCs w:val="20"/>
        </w:rPr>
        <w:t>P</w:t>
      </w:r>
      <w:r w:rsidR="004558A2">
        <w:rPr>
          <w:sz w:val="20"/>
          <w:szCs w:val="20"/>
        </w:rPr>
        <w:t>anasonic (Also support X</w:t>
      </w:r>
      <w:r w:rsidRPr="00470280">
        <w:rPr>
          <w:sz w:val="20"/>
          <w:szCs w:val="20"/>
        </w:rPr>
        <w:t>=5)</w:t>
      </w:r>
    </w:p>
    <w:p w14:paraId="393B15CF" w14:textId="505E8D8E" w:rsidR="00470280" w:rsidRPr="00470280" w:rsidRDefault="00470280" w:rsidP="00470280">
      <w:pPr>
        <w:pStyle w:val="ListParagraph"/>
        <w:numPr>
          <w:ilvl w:val="1"/>
          <w:numId w:val="15"/>
        </w:numPr>
        <w:autoSpaceDE/>
        <w:autoSpaceDN/>
        <w:adjustRightInd/>
        <w:snapToGrid/>
        <w:spacing w:after="160" w:line="259" w:lineRule="auto"/>
        <w:jc w:val="left"/>
        <w:rPr>
          <w:sz w:val="20"/>
          <w:szCs w:val="20"/>
        </w:rPr>
      </w:pPr>
      <w:r w:rsidRPr="00470280">
        <w:rPr>
          <w:sz w:val="20"/>
          <w:szCs w:val="20"/>
        </w:rPr>
        <w:t>Alt 5: For 13-symbol and 14-symbol long PUCCH, 2</w:t>
      </w:r>
      <w:r w:rsidR="005E7ECE">
        <w:rPr>
          <w:sz w:val="20"/>
          <w:szCs w:val="20"/>
        </w:rPr>
        <w:t xml:space="preserve"> </w:t>
      </w:r>
      <w:r w:rsidRPr="00470280">
        <w:rPr>
          <w:sz w:val="20"/>
          <w:szCs w:val="20"/>
        </w:rPr>
        <w:t>DMR</w:t>
      </w:r>
      <w:r w:rsidR="005E7ECE">
        <w:rPr>
          <w:sz w:val="20"/>
          <w:szCs w:val="20"/>
        </w:rPr>
        <w:t>Ss on each frequency-hop; otherwise</w:t>
      </w:r>
      <w:r w:rsidRPr="00470280">
        <w:rPr>
          <w:sz w:val="20"/>
          <w:szCs w:val="20"/>
        </w:rPr>
        <w:t xml:space="preserve"> 1 DMRS on each frequency-hop</w:t>
      </w:r>
    </w:p>
    <w:p w14:paraId="2AC086C9" w14:textId="77777777" w:rsidR="00470280" w:rsidRPr="00470280" w:rsidRDefault="00470280" w:rsidP="00470280">
      <w:pPr>
        <w:pStyle w:val="ListParagraph"/>
        <w:numPr>
          <w:ilvl w:val="2"/>
          <w:numId w:val="15"/>
        </w:numPr>
        <w:autoSpaceDE/>
        <w:autoSpaceDN/>
        <w:adjustRightInd/>
        <w:snapToGrid/>
        <w:spacing w:after="160" w:line="259" w:lineRule="auto"/>
        <w:jc w:val="left"/>
        <w:rPr>
          <w:sz w:val="20"/>
          <w:szCs w:val="20"/>
        </w:rPr>
      </w:pPr>
      <w:r w:rsidRPr="00470280">
        <w:rPr>
          <w:rFonts w:hint="eastAsia"/>
          <w:sz w:val="20"/>
          <w:szCs w:val="20"/>
        </w:rPr>
        <w:t>ZTE</w:t>
      </w:r>
    </w:p>
    <w:p w14:paraId="36FF85AB" w14:textId="77777777" w:rsidR="00470280" w:rsidRPr="00470280" w:rsidRDefault="00470280" w:rsidP="00470280">
      <w:pPr>
        <w:pStyle w:val="ListParagraph"/>
        <w:numPr>
          <w:ilvl w:val="1"/>
          <w:numId w:val="15"/>
        </w:numPr>
        <w:autoSpaceDE/>
        <w:autoSpaceDN/>
        <w:adjustRightInd/>
        <w:snapToGrid/>
        <w:spacing w:after="160" w:line="259" w:lineRule="auto"/>
        <w:jc w:val="left"/>
        <w:rPr>
          <w:sz w:val="20"/>
          <w:szCs w:val="20"/>
        </w:rPr>
      </w:pPr>
      <w:r w:rsidRPr="00470280">
        <w:rPr>
          <w:sz w:val="20"/>
          <w:szCs w:val="20"/>
        </w:rPr>
        <w:t>Alt 6: Depends on payload size, and X</w:t>
      </w:r>
    </w:p>
    <w:p w14:paraId="03B7B0E4" w14:textId="77777777" w:rsidR="00470280" w:rsidRDefault="00470280" w:rsidP="00470280">
      <w:pPr>
        <w:pStyle w:val="ListParagraph"/>
        <w:numPr>
          <w:ilvl w:val="2"/>
          <w:numId w:val="15"/>
        </w:numPr>
        <w:autoSpaceDE/>
        <w:autoSpaceDN/>
        <w:adjustRightInd/>
        <w:snapToGrid/>
        <w:spacing w:after="160" w:line="259" w:lineRule="auto"/>
        <w:jc w:val="left"/>
        <w:rPr>
          <w:sz w:val="20"/>
          <w:szCs w:val="20"/>
        </w:rPr>
      </w:pPr>
      <w:r w:rsidRPr="00470280">
        <w:rPr>
          <w:rFonts w:hint="eastAsia"/>
          <w:sz w:val="20"/>
          <w:szCs w:val="20"/>
        </w:rPr>
        <w:t>Vivo</w:t>
      </w:r>
    </w:p>
    <w:p w14:paraId="6A1CADD9" w14:textId="16EAEA56" w:rsidR="00DC1A38" w:rsidRPr="00DC1A38" w:rsidRDefault="00DC1A38" w:rsidP="00DC1A38">
      <w:pPr>
        <w:pStyle w:val="ListParagraph"/>
        <w:numPr>
          <w:ilvl w:val="1"/>
          <w:numId w:val="15"/>
        </w:numPr>
        <w:autoSpaceDE/>
        <w:adjustRightInd/>
        <w:snapToGrid/>
        <w:spacing w:after="0"/>
        <w:rPr>
          <w:sz w:val="20"/>
          <w:szCs w:val="20"/>
        </w:rPr>
      </w:pPr>
      <w:r w:rsidRPr="00DC1A38">
        <w:rPr>
          <w:sz w:val="20"/>
          <w:szCs w:val="20"/>
        </w:rPr>
        <w:t xml:space="preserve">Alt 7: 1 DMRS per frequency hop if number of symbols per hop is less than [5] symbols, else </w:t>
      </w:r>
      <w:r w:rsidR="00B34D8C">
        <w:rPr>
          <w:sz w:val="20"/>
          <w:szCs w:val="20"/>
        </w:rPr>
        <w:t xml:space="preserve">, </w:t>
      </w:r>
      <w:r w:rsidRPr="00DC1A38">
        <w:rPr>
          <w:sz w:val="20"/>
          <w:szCs w:val="20"/>
        </w:rPr>
        <w:t>support configurable number of DMRS symbols (1 or 2 DMRS symbols) per hop.</w:t>
      </w:r>
    </w:p>
    <w:p w14:paraId="4028954C" w14:textId="3894FDD6" w:rsidR="00DC1A38" w:rsidRDefault="00DC1A38" w:rsidP="00DC1A38">
      <w:pPr>
        <w:pStyle w:val="ListParagraph"/>
        <w:numPr>
          <w:ilvl w:val="2"/>
          <w:numId w:val="15"/>
        </w:numPr>
        <w:autoSpaceDE/>
        <w:autoSpaceDN/>
        <w:adjustRightInd/>
        <w:snapToGrid/>
        <w:spacing w:after="160" w:line="259" w:lineRule="auto"/>
        <w:jc w:val="left"/>
        <w:rPr>
          <w:sz w:val="20"/>
          <w:szCs w:val="20"/>
        </w:rPr>
      </w:pPr>
      <w:r>
        <w:rPr>
          <w:sz w:val="20"/>
          <w:szCs w:val="20"/>
        </w:rPr>
        <w:t>Nokia</w:t>
      </w:r>
    </w:p>
    <w:p w14:paraId="19557C2A" w14:textId="2FAE17B7" w:rsidR="00625D72" w:rsidRPr="00470280" w:rsidRDefault="00625D72" w:rsidP="00810350">
      <w:pPr>
        <w:rPr>
          <w:sz w:val="20"/>
          <w:szCs w:val="20"/>
          <w:lang w:eastAsia="zh-CN"/>
        </w:rPr>
      </w:pPr>
      <w:r>
        <w:rPr>
          <w:sz w:val="20"/>
          <w:szCs w:val="20"/>
          <w:lang w:eastAsia="zh-CN"/>
        </w:rPr>
        <w:t>As it seems not easy to decide</w:t>
      </w:r>
      <w:r w:rsidR="000A6E88">
        <w:rPr>
          <w:sz w:val="20"/>
          <w:szCs w:val="20"/>
          <w:lang w:eastAsia="zh-CN"/>
        </w:rPr>
        <w:t xml:space="preserve"> on</w:t>
      </w:r>
      <w:r>
        <w:rPr>
          <w:sz w:val="20"/>
          <w:szCs w:val="20"/>
          <w:lang w:eastAsia="zh-CN"/>
        </w:rPr>
        <w:t xml:space="preserve"> one alternative, it is proposed to down select between the following two alternatives based on the number of supporting companies</w:t>
      </w:r>
    </w:p>
    <w:p w14:paraId="1CA7123A" w14:textId="675B1E51" w:rsidR="00B11195" w:rsidRPr="001E1DDD" w:rsidRDefault="00B11195" w:rsidP="00B11195">
      <w:pPr>
        <w:rPr>
          <w:b/>
          <w:i/>
          <w:u w:val="single"/>
        </w:rPr>
      </w:pPr>
      <w:r w:rsidRPr="001E1DDD">
        <w:rPr>
          <w:b/>
          <w:i/>
          <w:u w:val="single"/>
        </w:rPr>
        <w:t>Proposal</w:t>
      </w:r>
      <w:r>
        <w:rPr>
          <w:b/>
          <w:i/>
          <w:u w:val="single"/>
        </w:rPr>
        <w:t xml:space="preserve"> 3-6</w:t>
      </w:r>
      <w:r w:rsidRPr="001E1DDD">
        <w:rPr>
          <w:b/>
          <w:i/>
          <w:u w:val="single"/>
        </w:rPr>
        <w:t xml:space="preserve">: </w:t>
      </w:r>
    </w:p>
    <w:p w14:paraId="448959CC" w14:textId="50D67824" w:rsidR="00810350" w:rsidRPr="007705AA" w:rsidRDefault="00B11195" w:rsidP="00B11195">
      <w:pPr>
        <w:pStyle w:val="ListParagraph"/>
        <w:numPr>
          <w:ilvl w:val="0"/>
          <w:numId w:val="16"/>
        </w:numPr>
        <w:rPr>
          <w:b/>
          <w:i/>
          <w:sz w:val="20"/>
          <w:szCs w:val="20"/>
          <w:lang w:eastAsia="zh-CN"/>
        </w:rPr>
      </w:pPr>
      <w:r w:rsidRPr="007705AA">
        <w:rPr>
          <w:b/>
          <w:i/>
          <w:sz w:val="20"/>
          <w:szCs w:val="20"/>
          <w:lang w:eastAsia="zh-CN"/>
        </w:rPr>
        <w:t>Down-select</w:t>
      </w:r>
      <w:r w:rsidR="00820B74">
        <w:rPr>
          <w:b/>
          <w:i/>
          <w:sz w:val="20"/>
          <w:szCs w:val="20"/>
          <w:lang w:eastAsia="zh-CN"/>
        </w:rPr>
        <w:t>ion</w:t>
      </w:r>
      <w:r w:rsidRPr="007705AA">
        <w:rPr>
          <w:b/>
          <w:i/>
          <w:sz w:val="20"/>
          <w:szCs w:val="20"/>
          <w:lang w:eastAsia="zh-CN"/>
        </w:rPr>
        <w:t xml:space="preserve"> between the following two alternatives on number of DMRS symbols </w:t>
      </w:r>
      <w:r w:rsidR="00C83141">
        <w:rPr>
          <w:b/>
          <w:i/>
          <w:sz w:val="20"/>
          <w:szCs w:val="20"/>
          <w:lang w:eastAsia="zh-CN"/>
        </w:rPr>
        <w:t xml:space="preserve">per hop </w:t>
      </w:r>
      <w:r w:rsidRPr="007705AA">
        <w:rPr>
          <w:b/>
          <w:i/>
          <w:sz w:val="20"/>
          <w:szCs w:val="20"/>
          <w:lang w:eastAsia="zh-CN"/>
        </w:rPr>
        <w:t>for long PUCCH with large payload</w:t>
      </w:r>
    </w:p>
    <w:p w14:paraId="235249AB" w14:textId="722E5A0C" w:rsidR="00B11195" w:rsidRPr="007705AA" w:rsidRDefault="00B11195" w:rsidP="00B11195">
      <w:pPr>
        <w:pStyle w:val="ListParagraph"/>
        <w:numPr>
          <w:ilvl w:val="1"/>
          <w:numId w:val="16"/>
        </w:numPr>
        <w:autoSpaceDE/>
        <w:autoSpaceDN/>
        <w:adjustRightInd/>
        <w:snapToGrid/>
        <w:spacing w:after="160" w:line="259" w:lineRule="auto"/>
        <w:jc w:val="left"/>
        <w:rPr>
          <w:b/>
          <w:i/>
          <w:sz w:val="20"/>
          <w:szCs w:val="20"/>
        </w:rPr>
      </w:pPr>
      <w:r w:rsidRPr="007705AA">
        <w:rPr>
          <w:b/>
          <w:i/>
          <w:sz w:val="20"/>
          <w:szCs w:val="20"/>
        </w:rPr>
        <w:t xml:space="preserve">Alt 1: </w:t>
      </w:r>
      <w:r w:rsidR="00B70FE4" w:rsidRPr="007705AA">
        <w:rPr>
          <w:b/>
          <w:i/>
          <w:sz w:val="20"/>
          <w:szCs w:val="20"/>
        </w:rPr>
        <w:t xml:space="preserve">Support </w:t>
      </w:r>
      <w:r w:rsidR="002E202D">
        <w:rPr>
          <w:b/>
          <w:i/>
          <w:sz w:val="20"/>
          <w:szCs w:val="20"/>
        </w:rPr>
        <w:t>c</w:t>
      </w:r>
      <w:r w:rsidRPr="007705AA">
        <w:rPr>
          <w:b/>
          <w:i/>
          <w:sz w:val="20"/>
          <w:szCs w:val="20"/>
        </w:rPr>
        <w:t xml:space="preserve">onfigurable </w:t>
      </w:r>
      <w:r w:rsidR="00B70FE4" w:rsidRPr="007705AA">
        <w:rPr>
          <w:b/>
          <w:i/>
          <w:sz w:val="20"/>
          <w:szCs w:val="20"/>
        </w:rPr>
        <w:t xml:space="preserve">number of DMRS symbols </w:t>
      </w:r>
      <w:r w:rsidR="002E202D">
        <w:rPr>
          <w:b/>
          <w:i/>
          <w:sz w:val="20"/>
          <w:szCs w:val="20"/>
        </w:rPr>
        <w:t>per hop</w:t>
      </w:r>
    </w:p>
    <w:p w14:paraId="1B1BB4AC" w14:textId="7D3F62B8" w:rsidR="00B11195" w:rsidRPr="007705AA" w:rsidRDefault="00B11195" w:rsidP="00B11195">
      <w:pPr>
        <w:pStyle w:val="ListParagraph"/>
        <w:numPr>
          <w:ilvl w:val="1"/>
          <w:numId w:val="16"/>
        </w:numPr>
        <w:autoSpaceDE/>
        <w:autoSpaceDN/>
        <w:adjustRightInd/>
        <w:snapToGrid/>
        <w:spacing w:after="160" w:line="259" w:lineRule="auto"/>
        <w:jc w:val="left"/>
        <w:rPr>
          <w:b/>
          <w:i/>
          <w:sz w:val="20"/>
          <w:szCs w:val="20"/>
        </w:rPr>
      </w:pPr>
      <w:r w:rsidRPr="007705AA">
        <w:rPr>
          <w:b/>
          <w:i/>
          <w:sz w:val="20"/>
          <w:szCs w:val="20"/>
        </w:rPr>
        <w:t xml:space="preserve">Alt 2: </w:t>
      </w:r>
      <w:r w:rsidR="00B70FE4" w:rsidRPr="007705AA">
        <w:rPr>
          <w:b/>
          <w:i/>
          <w:sz w:val="20"/>
          <w:szCs w:val="20"/>
        </w:rPr>
        <w:t xml:space="preserve">Support X = 6, if </w:t>
      </w:r>
      <w:r w:rsidRPr="007705AA">
        <w:rPr>
          <w:b/>
          <w:i/>
          <w:sz w:val="20"/>
          <w:szCs w:val="20"/>
        </w:rPr>
        <w:t xml:space="preserve">No of PUCCH symbol </w:t>
      </w:r>
      <w:r w:rsidR="005A62A1">
        <w:rPr>
          <w:b/>
          <w:i/>
          <w:sz w:val="20"/>
          <w:szCs w:val="20"/>
        </w:rPr>
        <w:t>per hop</w:t>
      </w:r>
      <w:r w:rsidRPr="007705AA">
        <w:rPr>
          <w:b/>
          <w:i/>
          <w:sz w:val="20"/>
          <w:szCs w:val="20"/>
        </w:rPr>
        <w:t>&lt;6, 1 DMRS symbol</w:t>
      </w:r>
      <w:r w:rsidR="00B70FE4" w:rsidRPr="007705AA">
        <w:rPr>
          <w:b/>
          <w:i/>
          <w:sz w:val="20"/>
          <w:szCs w:val="20"/>
        </w:rPr>
        <w:t xml:space="preserve"> per hop</w:t>
      </w:r>
      <w:r w:rsidRPr="007705AA">
        <w:rPr>
          <w:b/>
          <w:i/>
          <w:sz w:val="20"/>
          <w:szCs w:val="20"/>
        </w:rPr>
        <w:t xml:space="preserve">; </w:t>
      </w:r>
      <w:r w:rsidR="00B70FE4" w:rsidRPr="007705AA">
        <w:rPr>
          <w:b/>
          <w:i/>
          <w:sz w:val="20"/>
          <w:szCs w:val="20"/>
        </w:rPr>
        <w:t xml:space="preserve">if </w:t>
      </w:r>
      <w:r w:rsidRPr="007705AA">
        <w:rPr>
          <w:b/>
          <w:i/>
          <w:sz w:val="20"/>
          <w:szCs w:val="20"/>
        </w:rPr>
        <w:t xml:space="preserve">No of PUCCH symbol </w:t>
      </w:r>
      <w:r w:rsidR="00D71CD0">
        <w:rPr>
          <w:b/>
          <w:i/>
          <w:sz w:val="20"/>
          <w:szCs w:val="20"/>
        </w:rPr>
        <w:t>per hop</w:t>
      </w:r>
      <w:r w:rsidRPr="007705AA">
        <w:rPr>
          <w:b/>
          <w:i/>
          <w:sz w:val="20"/>
          <w:szCs w:val="20"/>
        </w:rPr>
        <w:t>&gt;=6, 2 DMRS symbol</w:t>
      </w:r>
      <w:r w:rsidR="00B70FE4" w:rsidRPr="007705AA">
        <w:rPr>
          <w:b/>
          <w:i/>
          <w:sz w:val="20"/>
          <w:szCs w:val="20"/>
        </w:rPr>
        <w:t xml:space="preserve"> per hop) </w:t>
      </w:r>
    </w:p>
    <w:p w14:paraId="53E5A2E2" w14:textId="77777777" w:rsidR="00B11195" w:rsidRDefault="00B11195" w:rsidP="00B70FE4">
      <w:pPr>
        <w:rPr>
          <w:lang w:eastAsia="zh-CN"/>
        </w:rPr>
      </w:pPr>
    </w:p>
    <w:bookmarkEnd w:id="2"/>
    <w:p w14:paraId="1968FF4C" w14:textId="5288145A" w:rsidR="00EB51E8" w:rsidRDefault="00A23AF6" w:rsidP="00EB51E8">
      <w:pPr>
        <w:pStyle w:val="Heading1"/>
        <w:rPr>
          <w:lang w:eastAsia="zh-CN"/>
        </w:rPr>
      </w:pPr>
      <w:r>
        <w:rPr>
          <w:lang w:eastAsia="zh-CN"/>
        </w:rPr>
        <w:t>On AI 7.3.2.2.3</w:t>
      </w:r>
      <w:r w:rsidR="00EB51E8">
        <w:rPr>
          <w:lang w:eastAsia="zh-CN"/>
        </w:rPr>
        <w:t xml:space="preserve"> </w:t>
      </w:r>
      <w:r>
        <w:t>Support of long-PUCCH over multiple slots</w:t>
      </w:r>
    </w:p>
    <w:p w14:paraId="0388193D" w14:textId="77777777" w:rsidR="00A23AF6" w:rsidRDefault="00A23AF6" w:rsidP="00A23AF6">
      <w:pPr>
        <w:pStyle w:val="Heading3"/>
        <w:rPr>
          <w:lang w:eastAsia="zh-CN"/>
        </w:rPr>
      </w:pPr>
      <w:r>
        <w:rPr>
          <w:lang w:eastAsia="zh-CN"/>
        </w:rPr>
        <w:t>Summary of remaining key issues</w:t>
      </w:r>
    </w:p>
    <w:p w14:paraId="173CEB24" w14:textId="77777777" w:rsidR="00A23AF6" w:rsidRDefault="00A23AF6" w:rsidP="00A23AF6">
      <w:pPr>
        <w:rPr>
          <w:sz w:val="20"/>
          <w:lang w:eastAsia="zh-CN"/>
        </w:rPr>
      </w:pPr>
      <w:r>
        <w:rPr>
          <w:sz w:val="20"/>
          <w:lang w:eastAsia="zh-CN"/>
        </w:rPr>
        <w:t>After reviewing the submitted Tdoc, the remaining key issues could be summarized as follows</w:t>
      </w:r>
    </w:p>
    <w:p w14:paraId="17157D7A" w14:textId="17AB999B" w:rsidR="00A23AF6" w:rsidRDefault="00511CA9" w:rsidP="00A23AF6">
      <w:pPr>
        <w:pStyle w:val="ListParagraph"/>
        <w:numPr>
          <w:ilvl w:val="0"/>
          <w:numId w:val="13"/>
        </w:numPr>
        <w:rPr>
          <w:sz w:val="20"/>
          <w:lang w:eastAsia="zh-CN"/>
        </w:rPr>
      </w:pPr>
      <w:r>
        <w:rPr>
          <w:sz w:val="20"/>
          <w:lang w:eastAsia="zh-CN"/>
        </w:rPr>
        <w:t>Whether the duration of each slot is the same or different</w:t>
      </w:r>
    </w:p>
    <w:p w14:paraId="2756FF45" w14:textId="7BC552A2" w:rsidR="00515D89" w:rsidRDefault="00515D89" w:rsidP="00A23AF6">
      <w:pPr>
        <w:pStyle w:val="ListParagraph"/>
        <w:numPr>
          <w:ilvl w:val="0"/>
          <w:numId w:val="13"/>
        </w:numPr>
        <w:rPr>
          <w:sz w:val="20"/>
          <w:lang w:eastAsia="zh-CN"/>
        </w:rPr>
      </w:pPr>
      <w:r>
        <w:rPr>
          <w:sz w:val="20"/>
          <w:lang w:eastAsia="zh-CN"/>
        </w:rPr>
        <w:t>UCI transmission</w:t>
      </w:r>
      <w:r w:rsidR="005836BF">
        <w:rPr>
          <w:sz w:val="20"/>
          <w:lang w:eastAsia="zh-CN"/>
        </w:rPr>
        <w:t xml:space="preserve"> in each slot for more than 2 bits</w:t>
      </w:r>
    </w:p>
    <w:p w14:paraId="2E7B6A0B" w14:textId="3D129CC8" w:rsidR="00A23AF6" w:rsidRDefault="00511CA9" w:rsidP="00A23AF6">
      <w:pPr>
        <w:pStyle w:val="ListParagraph"/>
        <w:numPr>
          <w:ilvl w:val="0"/>
          <w:numId w:val="13"/>
        </w:numPr>
        <w:rPr>
          <w:sz w:val="20"/>
          <w:lang w:eastAsia="zh-CN"/>
        </w:rPr>
      </w:pPr>
      <w:r>
        <w:rPr>
          <w:sz w:val="20"/>
          <w:lang w:eastAsia="zh-CN"/>
        </w:rPr>
        <w:t>Intra-slot hopping and inter-slot hopping</w:t>
      </w:r>
    </w:p>
    <w:p w14:paraId="1E3C6151" w14:textId="77777777" w:rsidR="00A23AF6" w:rsidRDefault="00A23AF6" w:rsidP="00A23AF6">
      <w:pPr>
        <w:rPr>
          <w:sz w:val="20"/>
          <w:lang w:eastAsia="zh-CN"/>
        </w:rPr>
      </w:pPr>
      <w:r>
        <w:rPr>
          <w:sz w:val="20"/>
          <w:lang w:eastAsia="zh-CN"/>
        </w:rPr>
        <w:t>Some other remaining issues are</w:t>
      </w:r>
    </w:p>
    <w:p w14:paraId="7AABDF57" w14:textId="28E2EF4D" w:rsidR="00785E03" w:rsidRPr="000D758D" w:rsidRDefault="00D01A56" w:rsidP="00D01A56">
      <w:pPr>
        <w:pStyle w:val="ListParagraph"/>
        <w:numPr>
          <w:ilvl w:val="0"/>
          <w:numId w:val="13"/>
        </w:numPr>
        <w:rPr>
          <w:sz w:val="20"/>
          <w:lang w:eastAsia="zh-CN"/>
        </w:rPr>
      </w:pPr>
      <w:r w:rsidRPr="000D758D">
        <w:rPr>
          <w:rFonts w:hint="eastAsia"/>
          <w:sz w:val="20"/>
          <w:lang w:eastAsia="zh-CN"/>
        </w:rPr>
        <w:t>How to determine the resource for long PUCCH over multiple slots, including time and frequency resource</w:t>
      </w:r>
    </w:p>
    <w:p w14:paraId="5B6766E3" w14:textId="3B6BF9C7" w:rsidR="00D01A56" w:rsidRPr="000D758D" w:rsidRDefault="00D01A56" w:rsidP="00D01A56">
      <w:pPr>
        <w:pStyle w:val="ListParagraph"/>
        <w:numPr>
          <w:ilvl w:val="1"/>
          <w:numId w:val="13"/>
        </w:numPr>
        <w:rPr>
          <w:sz w:val="20"/>
          <w:lang w:eastAsia="zh-CN"/>
        </w:rPr>
      </w:pPr>
      <w:r w:rsidRPr="000D758D">
        <w:rPr>
          <w:sz w:val="20"/>
          <w:lang w:eastAsia="zh-CN"/>
        </w:rPr>
        <w:t>T</w:t>
      </w:r>
      <w:r w:rsidRPr="000D758D">
        <w:rPr>
          <w:rFonts w:hint="eastAsia"/>
          <w:sz w:val="20"/>
          <w:lang w:eastAsia="zh-CN"/>
        </w:rPr>
        <w:t xml:space="preserve">he </w:t>
      </w:r>
      <w:r w:rsidRPr="000D758D">
        <w:rPr>
          <w:sz w:val="20"/>
          <w:lang w:eastAsia="zh-CN"/>
        </w:rPr>
        <w:t>number of slots</w:t>
      </w:r>
    </w:p>
    <w:p w14:paraId="03C51965" w14:textId="091A1672" w:rsidR="00D01A56" w:rsidRPr="000D758D" w:rsidRDefault="00D01A56" w:rsidP="00D01A56">
      <w:pPr>
        <w:pStyle w:val="ListParagraph"/>
        <w:numPr>
          <w:ilvl w:val="1"/>
          <w:numId w:val="13"/>
        </w:numPr>
        <w:rPr>
          <w:sz w:val="20"/>
          <w:lang w:eastAsia="zh-CN"/>
        </w:rPr>
      </w:pPr>
      <w:r w:rsidRPr="000D758D">
        <w:rPr>
          <w:sz w:val="20"/>
          <w:lang w:eastAsia="zh-CN"/>
        </w:rPr>
        <w:t>The allocation of slots</w:t>
      </w:r>
    </w:p>
    <w:p w14:paraId="1E71A6D6" w14:textId="0790AF6F" w:rsidR="00D01A56" w:rsidRPr="000D758D" w:rsidRDefault="00D01A56" w:rsidP="00D01A56">
      <w:pPr>
        <w:pStyle w:val="ListParagraph"/>
        <w:numPr>
          <w:ilvl w:val="1"/>
          <w:numId w:val="13"/>
        </w:numPr>
        <w:rPr>
          <w:sz w:val="20"/>
          <w:lang w:eastAsia="zh-CN"/>
        </w:rPr>
      </w:pPr>
      <w:r w:rsidRPr="000D758D">
        <w:rPr>
          <w:sz w:val="20"/>
          <w:lang w:eastAsia="zh-CN"/>
        </w:rPr>
        <w:t>The number of symbols per slot and the start position</w:t>
      </w:r>
    </w:p>
    <w:p w14:paraId="61DA1CD3" w14:textId="66141F70" w:rsidR="00D01A56" w:rsidRPr="000D758D" w:rsidRDefault="00D01A56" w:rsidP="00D01A56">
      <w:pPr>
        <w:pStyle w:val="ListParagraph"/>
        <w:numPr>
          <w:ilvl w:val="1"/>
          <w:numId w:val="13"/>
        </w:numPr>
        <w:rPr>
          <w:sz w:val="20"/>
          <w:lang w:eastAsia="zh-CN"/>
        </w:rPr>
      </w:pPr>
      <w:r w:rsidRPr="000D758D">
        <w:rPr>
          <w:sz w:val="20"/>
          <w:lang w:eastAsia="zh-CN"/>
        </w:rPr>
        <w:t>The frequency resource per slot</w:t>
      </w:r>
    </w:p>
    <w:p w14:paraId="248B91E7" w14:textId="77777777" w:rsidR="00EB51E8" w:rsidRDefault="00EB51E8" w:rsidP="00A23AF6">
      <w:pPr>
        <w:pStyle w:val="Heading1"/>
        <w:numPr>
          <w:ilvl w:val="0"/>
          <w:numId w:val="0"/>
        </w:numPr>
        <w:ind w:left="432"/>
        <w:rPr>
          <w:lang w:eastAsia="zh-CN"/>
        </w:rPr>
      </w:pPr>
    </w:p>
    <w:p w14:paraId="16B3081B" w14:textId="77777777" w:rsidR="00214CD1" w:rsidRPr="00214CD1" w:rsidRDefault="00214CD1" w:rsidP="00214CD1">
      <w:pPr>
        <w:rPr>
          <w:b/>
          <w:u w:val="single"/>
          <w:lang w:eastAsia="zh-CN"/>
        </w:rPr>
      </w:pPr>
      <w:r w:rsidRPr="00214CD1">
        <w:rPr>
          <w:b/>
          <w:u w:val="single"/>
        </w:rPr>
        <w:t>Key issue 1</w:t>
      </w:r>
      <w:r w:rsidRPr="00214CD1">
        <w:rPr>
          <w:rFonts w:hint="eastAsia"/>
          <w:b/>
          <w:u w:val="single"/>
        </w:rPr>
        <w:t xml:space="preserve">: </w:t>
      </w:r>
      <w:r w:rsidRPr="00214CD1">
        <w:rPr>
          <w:b/>
          <w:u w:val="single"/>
          <w:lang w:eastAsia="zh-CN"/>
        </w:rPr>
        <w:t>Whether the duration of each slot is the same or different</w:t>
      </w:r>
    </w:p>
    <w:p w14:paraId="11A46849" w14:textId="6DF3DB57" w:rsidR="00214CD1" w:rsidRDefault="00214CD1" w:rsidP="00214CD1">
      <w:pPr>
        <w:rPr>
          <w:sz w:val="20"/>
          <w:szCs w:val="20"/>
          <w:lang w:eastAsia="zh-CN"/>
        </w:rPr>
      </w:pPr>
      <w:r w:rsidRPr="00214CD1">
        <w:rPr>
          <w:sz w:val="20"/>
          <w:szCs w:val="20"/>
          <w:lang w:eastAsia="zh-CN"/>
        </w:rPr>
        <w:t xml:space="preserve">In RAN1 NR AH3 meeting, </w:t>
      </w:r>
      <w:r>
        <w:rPr>
          <w:sz w:val="20"/>
          <w:szCs w:val="20"/>
          <w:lang w:eastAsia="zh-CN"/>
        </w:rPr>
        <w:t>it was agreed to down-select among the following alternatives</w:t>
      </w:r>
      <w:r w:rsidR="008734AC">
        <w:rPr>
          <w:sz w:val="20"/>
          <w:szCs w:val="20"/>
          <w:lang w:eastAsia="zh-CN"/>
        </w:rPr>
        <w:t xml:space="preserve"> for long PUCCH over multiple slots. The companies who are in favor of each alternative </w:t>
      </w:r>
      <w:r w:rsidR="00FE350D">
        <w:rPr>
          <w:sz w:val="20"/>
          <w:szCs w:val="20"/>
          <w:lang w:eastAsia="zh-CN"/>
        </w:rPr>
        <w:t>are shown below from the submitted proposals</w:t>
      </w:r>
    </w:p>
    <w:p w14:paraId="745FCBD7" w14:textId="77777777" w:rsidR="00214CD1" w:rsidRPr="008734AC" w:rsidRDefault="00214CD1" w:rsidP="00214CD1">
      <w:pPr>
        <w:numPr>
          <w:ilvl w:val="1"/>
          <w:numId w:val="21"/>
        </w:numPr>
        <w:ind w:left="785"/>
        <w:rPr>
          <w:kern w:val="2"/>
          <w:sz w:val="20"/>
          <w:szCs w:val="20"/>
          <w:lang w:val="en-GB" w:eastAsia="zh-CN"/>
        </w:rPr>
      </w:pPr>
      <w:r w:rsidRPr="008734AC">
        <w:rPr>
          <w:kern w:val="2"/>
          <w:sz w:val="20"/>
          <w:szCs w:val="20"/>
          <w:lang w:val="en-GB" w:eastAsia="zh-CN"/>
        </w:rPr>
        <w:t>Alt1: The duration of long PUCCH in each slot is the same</w:t>
      </w:r>
    </w:p>
    <w:p w14:paraId="1A1BF058" w14:textId="77777777" w:rsidR="00214CD1" w:rsidRPr="008734AC" w:rsidRDefault="00214CD1" w:rsidP="00214CD1">
      <w:pPr>
        <w:numPr>
          <w:ilvl w:val="2"/>
          <w:numId w:val="22"/>
        </w:numPr>
        <w:tabs>
          <w:tab w:val="clear" w:pos="2160"/>
          <w:tab w:val="num" w:pos="1505"/>
        </w:tabs>
        <w:ind w:left="1505"/>
        <w:rPr>
          <w:kern w:val="2"/>
          <w:sz w:val="20"/>
          <w:szCs w:val="20"/>
          <w:lang w:val="en-GB" w:eastAsia="zh-CN"/>
        </w:rPr>
      </w:pPr>
      <w:r w:rsidRPr="008734AC">
        <w:rPr>
          <w:kern w:val="2"/>
          <w:sz w:val="20"/>
          <w:szCs w:val="20"/>
          <w:lang w:val="en-GB" w:eastAsia="zh-CN"/>
        </w:rPr>
        <w:t>Intel, Samsung, CATT, LGE, Ericsson, MTK, vivo, ZTE, NTT DOCOMO, AT&amp;T, Sharp, QC</w:t>
      </w:r>
    </w:p>
    <w:p w14:paraId="3CE00F8C" w14:textId="77777777" w:rsidR="00214CD1" w:rsidRPr="008734AC" w:rsidRDefault="00214CD1" w:rsidP="00214CD1">
      <w:pPr>
        <w:numPr>
          <w:ilvl w:val="1"/>
          <w:numId w:val="21"/>
        </w:numPr>
        <w:ind w:left="785"/>
        <w:rPr>
          <w:kern w:val="2"/>
          <w:sz w:val="20"/>
          <w:szCs w:val="20"/>
          <w:lang w:val="en-GB" w:eastAsia="zh-CN"/>
        </w:rPr>
      </w:pPr>
      <w:r w:rsidRPr="008734AC">
        <w:rPr>
          <w:kern w:val="2"/>
          <w:sz w:val="20"/>
          <w:szCs w:val="20"/>
          <w:lang w:val="en-GB" w:eastAsia="zh-CN"/>
        </w:rPr>
        <w:lastRenderedPageBreak/>
        <w:t>Alt2: The duration(s) of long PUCCH in each slot could be different</w:t>
      </w:r>
    </w:p>
    <w:p w14:paraId="7AC154CF" w14:textId="77777777" w:rsidR="00214CD1" w:rsidRDefault="00214CD1" w:rsidP="00214CD1">
      <w:pPr>
        <w:numPr>
          <w:ilvl w:val="2"/>
          <w:numId w:val="22"/>
        </w:numPr>
        <w:tabs>
          <w:tab w:val="clear" w:pos="2160"/>
          <w:tab w:val="num" w:pos="1505"/>
        </w:tabs>
        <w:ind w:left="1505"/>
        <w:rPr>
          <w:kern w:val="2"/>
          <w:lang w:val="en-GB" w:eastAsia="zh-CN"/>
        </w:rPr>
      </w:pPr>
      <w:r w:rsidRPr="008734AC">
        <w:rPr>
          <w:kern w:val="2"/>
          <w:sz w:val="20"/>
          <w:szCs w:val="20"/>
          <w:lang w:val="en-GB" w:eastAsia="zh-CN"/>
        </w:rPr>
        <w:t>Huawei, ETRI, Panasonic, Nokia, Sharp</w:t>
      </w:r>
    </w:p>
    <w:p w14:paraId="3DADAD7B" w14:textId="77777777" w:rsidR="00214CD1" w:rsidRDefault="00214CD1" w:rsidP="00214CD1">
      <w:pPr>
        <w:rPr>
          <w:sz w:val="20"/>
          <w:szCs w:val="20"/>
          <w:lang w:eastAsia="zh-CN"/>
        </w:rPr>
      </w:pPr>
    </w:p>
    <w:p w14:paraId="14A9B5FE" w14:textId="15C1B8E8" w:rsidR="008734AC" w:rsidRDefault="00E13EBC" w:rsidP="00214CD1">
      <w:pPr>
        <w:rPr>
          <w:sz w:val="20"/>
          <w:szCs w:val="20"/>
          <w:lang w:eastAsia="zh-CN"/>
        </w:rPr>
      </w:pPr>
      <w:r>
        <w:rPr>
          <w:sz w:val="20"/>
          <w:szCs w:val="20"/>
          <w:lang w:eastAsia="zh-CN"/>
        </w:rPr>
        <w:t>Based on the supporting companies of each alternative, the following proposal could be considered</w:t>
      </w:r>
    </w:p>
    <w:p w14:paraId="0CA4BC4B" w14:textId="3B99FA88" w:rsidR="00E13EBC" w:rsidRPr="001E1DDD" w:rsidRDefault="00E13EBC" w:rsidP="00E13EBC">
      <w:pPr>
        <w:rPr>
          <w:b/>
          <w:i/>
          <w:u w:val="single"/>
        </w:rPr>
      </w:pPr>
      <w:r w:rsidRPr="001E1DDD">
        <w:rPr>
          <w:b/>
          <w:i/>
          <w:u w:val="single"/>
        </w:rPr>
        <w:t>Proposal</w:t>
      </w:r>
      <w:r>
        <w:rPr>
          <w:b/>
          <w:i/>
          <w:u w:val="single"/>
        </w:rPr>
        <w:t xml:space="preserve"> 4-1</w:t>
      </w:r>
      <w:r w:rsidRPr="001E1DDD">
        <w:rPr>
          <w:b/>
          <w:i/>
          <w:u w:val="single"/>
        </w:rPr>
        <w:t xml:space="preserve">: </w:t>
      </w:r>
    </w:p>
    <w:p w14:paraId="43DF53CE" w14:textId="2CA9FBD9" w:rsidR="00E13EBC" w:rsidRPr="00ED5AB7" w:rsidRDefault="00ED5AB7" w:rsidP="00ED5AB7">
      <w:pPr>
        <w:pStyle w:val="ListParagraph"/>
        <w:numPr>
          <w:ilvl w:val="1"/>
          <w:numId w:val="21"/>
        </w:numPr>
        <w:rPr>
          <w:sz w:val="20"/>
          <w:szCs w:val="20"/>
          <w:lang w:eastAsia="zh-CN"/>
        </w:rPr>
      </w:pPr>
      <w:r w:rsidRPr="004F6576">
        <w:rPr>
          <w:b/>
          <w:i/>
          <w:kern w:val="2"/>
          <w:sz w:val="20"/>
          <w:szCs w:val="20"/>
          <w:lang w:val="en-GB" w:eastAsia="zh-CN"/>
        </w:rPr>
        <w:t>For long PUCCH over multiple slots, the duration of long PUCCH in each slot is the same</w:t>
      </w:r>
      <w:r>
        <w:rPr>
          <w:kern w:val="2"/>
          <w:lang w:val="en-GB" w:eastAsia="zh-CN"/>
        </w:rPr>
        <w:t>.</w:t>
      </w:r>
    </w:p>
    <w:p w14:paraId="342BDC05" w14:textId="77777777" w:rsidR="00214CD1" w:rsidRDefault="00214CD1" w:rsidP="00214CD1">
      <w:pPr>
        <w:rPr>
          <w:lang w:eastAsia="zh-CN"/>
        </w:rPr>
      </w:pPr>
    </w:p>
    <w:p w14:paraId="53CF7703" w14:textId="54E580C5" w:rsidR="004F6576" w:rsidRDefault="004F6576" w:rsidP="004F6576">
      <w:pPr>
        <w:rPr>
          <w:b/>
          <w:kern w:val="2"/>
          <w:u w:val="single"/>
          <w:lang w:val="en-GB" w:eastAsia="zh-CN"/>
        </w:rPr>
      </w:pPr>
      <w:r w:rsidRPr="004F6576">
        <w:rPr>
          <w:b/>
          <w:u w:val="single"/>
        </w:rPr>
        <w:t xml:space="preserve">Key issue 2: </w:t>
      </w:r>
      <w:r w:rsidRPr="004F6576">
        <w:rPr>
          <w:b/>
          <w:kern w:val="2"/>
          <w:u w:val="single"/>
          <w:lang w:val="en-GB" w:eastAsia="zh-CN"/>
        </w:rPr>
        <w:t>UCI transmission for more than 2 bits</w:t>
      </w:r>
      <w:r>
        <w:rPr>
          <w:b/>
          <w:kern w:val="2"/>
          <w:u w:val="single"/>
          <w:lang w:val="en-GB" w:eastAsia="zh-CN"/>
        </w:rPr>
        <w:t xml:space="preserve"> in multiple slots</w:t>
      </w:r>
    </w:p>
    <w:p w14:paraId="62360C73" w14:textId="7BE9A11C" w:rsidR="004F6576" w:rsidRPr="000D4622" w:rsidRDefault="004F6576" w:rsidP="004F6576">
      <w:pPr>
        <w:rPr>
          <w:kern w:val="2"/>
          <w:sz w:val="20"/>
          <w:szCs w:val="20"/>
          <w:lang w:val="en-GB" w:eastAsia="zh-CN"/>
        </w:rPr>
      </w:pPr>
      <w:r w:rsidRPr="000D4622">
        <w:rPr>
          <w:kern w:val="2"/>
          <w:sz w:val="20"/>
          <w:szCs w:val="20"/>
          <w:lang w:val="en-GB" w:eastAsia="zh-CN"/>
        </w:rPr>
        <w:t>For long PUCCH with more than 2 bits over multiple slots, most c</w:t>
      </w:r>
      <w:r w:rsidR="00E733F6">
        <w:rPr>
          <w:kern w:val="2"/>
          <w:sz w:val="20"/>
          <w:szCs w:val="20"/>
          <w:lang w:val="en-GB" w:eastAsia="zh-CN"/>
        </w:rPr>
        <w:t xml:space="preserve">ompanies support UCI </w:t>
      </w:r>
      <w:r w:rsidR="00C84EED">
        <w:rPr>
          <w:kern w:val="2"/>
          <w:sz w:val="20"/>
          <w:szCs w:val="20"/>
          <w:lang w:val="en-GB" w:eastAsia="zh-CN"/>
        </w:rPr>
        <w:t>bits</w:t>
      </w:r>
      <w:r w:rsidRPr="000D4622">
        <w:rPr>
          <w:kern w:val="2"/>
          <w:sz w:val="20"/>
          <w:szCs w:val="20"/>
          <w:lang w:val="en-GB" w:eastAsia="zh-CN"/>
        </w:rPr>
        <w:t xml:space="preserve"> </w:t>
      </w:r>
      <w:r w:rsidR="00D00FC4">
        <w:rPr>
          <w:kern w:val="2"/>
          <w:sz w:val="20"/>
          <w:szCs w:val="20"/>
          <w:lang w:val="en-GB" w:eastAsia="zh-CN"/>
        </w:rPr>
        <w:t xml:space="preserve">are </w:t>
      </w:r>
      <w:r w:rsidRPr="000D4622">
        <w:rPr>
          <w:kern w:val="2"/>
          <w:sz w:val="20"/>
          <w:szCs w:val="20"/>
          <w:lang w:val="en-GB" w:eastAsia="zh-CN"/>
        </w:rPr>
        <w:t>repeated in each slot.</w:t>
      </w:r>
    </w:p>
    <w:p w14:paraId="1099CB41" w14:textId="25B192EA" w:rsidR="005C73C1" w:rsidRPr="000D4622" w:rsidRDefault="005C73C1" w:rsidP="00BC553A">
      <w:pPr>
        <w:numPr>
          <w:ilvl w:val="1"/>
          <w:numId w:val="21"/>
        </w:numPr>
        <w:rPr>
          <w:kern w:val="2"/>
          <w:sz w:val="20"/>
          <w:szCs w:val="20"/>
          <w:lang w:val="en-GB" w:eastAsia="zh-CN"/>
        </w:rPr>
      </w:pPr>
      <w:r w:rsidRPr="000D4622">
        <w:rPr>
          <w:kern w:val="2"/>
          <w:sz w:val="20"/>
          <w:szCs w:val="20"/>
          <w:lang w:val="en-GB" w:eastAsia="zh-CN"/>
        </w:rPr>
        <w:t>Supporting companies: CATT, ETRI, LGE, Huawei, Intel, MTK, QC</w:t>
      </w:r>
    </w:p>
    <w:p w14:paraId="285DDAA0" w14:textId="0C003A86" w:rsidR="00BC553A" w:rsidRPr="000D4622" w:rsidRDefault="00BC553A" w:rsidP="00BC553A">
      <w:pPr>
        <w:rPr>
          <w:kern w:val="2"/>
          <w:sz w:val="20"/>
          <w:szCs w:val="20"/>
          <w:lang w:val="en-GB" w:eastAsia="zh-CN"/>
        </w:rPr>
      </w:pPr>
      <w:r w:rsidRPr="000D4622">
        <w:rPr>
          <w:kern w:val="2"/>
          <w:sz w:val="20"/>
          <w:szCs w:val="20"/>
          <w:lang w:val="en-GB" w:eastAsia="zh-CN"/>
        </w:rPr>
        <w:t>Therefore, the following proposal could be considered</w:t>
      </w:r>
    </w:p>
    <w:p w14:paraId="6D74EC1B" w14:textId="4E9CF202" w:rsidR="00384768" w:rsidRPr="001E1DDD" w:rsidRDefault="00384768" w:rsidP="00384768">
      <w:pPr>
        <w:rPr>
          <w:b/>
          <w:i/>
          <w:u w:val="single"/>
        </w:rPr>
      </w:pPr>
      <w:r w:rsidRPr="001E1DDD">
        <w:rPr>
          <w:b/>
          <w:i/>
          <w:u w:val="single"/>
        </w:rPr>
        <w:t>Proposal</w:t>
      </w:r>
      <w:r>
        <w:rPr>
          <w:b/>
          <w:i/>
          <w:u w:val="single"/>
        </w:rPr>
        <w:t xml:space="preserve"> 4-2</w:t>
      </w:r>
      <w:r w:rsidRPr="001E1DDD">
        <w:rPr>
          <w:b/>
          <w:i/>
          <w:u w:val="single"/>
        </w:rPr>
        <w:t xml:space="preserve">: </w:t>
      </w:r>
    </w:p>
    <w:p w14:paraId="75A2746D" w14:textId="7EAD2577" w:rsidR="00C6565D" w:rsidRPr="000D4622" w:rsidRDefault="00C6565D" w:rsidP="00C6565D">
      <w:pPr>
        <w:numPr>
          <w:ilvl w:val="1"/>
          <w:numId w:val="21"/>
        </w:numPr>
        <w:rPr>
          <w:b/>
          <w:i/>
          <w:kern w:val="2"/>
          <w:sz w:val="20"/>
          <w:szCs w:val="20"/>
          <w:lang w:val="en-GB" w:eastAsia="zh-CN"/>
        </w:rPr>
      </w:pPr>
      <w:r w:rsidRPr="000D4622">
        <w:rPr>
          <w:b/>
          <w:i/>
          <w:kern w:val="2"/>
          <w:sz w:val="20"/>
          <w:szCs w:val="20"/>
          <w:lang w:val="en-GB" w:eastAsia="zh-CN"/>
        </w:rPr>
        <w:t>For long PUCCH with more than 2 bits</w:t>
      </w:r>
      <w:r w:rsidR="007F2909">
        <w:rPr>
          <w:b/>
          <w:i/>
          <w:kern w:val="2"/>
          <w:sz w:val="20"/>
          <w:szCs w:val="20"/>
          <w:lang w:val="en-GB" w:eastAsia="zh-CN"/>
        </w:rPr>
        <w:t xml:space="preserve"> over multiple slots, UCI </w:t>
      </w:r>
      <w:r w:rsidRPr="000D4622">
        <w:rPr>
          <w:b/>
          <w:i/>
          <w:kern w:val="2"/>
          <w:sz w:val="20"/>
          <w:szCs w:val="20"/>
          <w:lang w:val="en-GB" w:eastAsia="zh-CN"/>
        </w:rPr>
        <w:t>bits are repeated in each slot.</w:t>
      </w:r>
    </w:p>
    <w:p w14:paraId="3398E7C5" w14:textId="77777777" w:rsidR="00BC553A" w:rsidRPr="00C6565D" w:rsidRDefault="00BC553A" w:rsidP="00E16E3F">
      <w:pPr>
        <w:pStyle w:val="ListParagraph"/>
        <w:ind w:left="1440"/>
        <w:rPr>
          <w:kern w:val="2"/>
          <w:lang w:val="en-GB" w:eastAsia="zh-CN"/>
        </w:rPr>
      </w:pPr>
    </w:p>
    <w:p w14:paraId="07BFFD3B" w14:textId="6B1755D0" w:rsidR="004F6576" w:rsidRDefault="00817ACF" w:rsidP="00214CD1">
      <w:pPr>
        <w:rPr>
          <w:b/>
          <w:kern w:val="2"/>
          <w:u w:val="single"/>
          <w:lang w:val="en-GB" w:eastAsia="zh-CN"/>
        </w:rPr>
      </w:pPr>
      <w:r>
        <w:rPr>
          <w:b/>
          <w:u w:val="single"/>
        </w:rPr>
        <w:t xml:space="preserve">Key issue 3: </w:t>
      </w:r>
      <w:r w:rsidRPr="00817ACF">
        <w:rPr>
          <w:b/>
          <w:kern w:val="2"/>
          <w:u w:val="single"/>
          <w:lang w:val="en-GB" w:eastAsia="zh-CN"/>
        </w:rPr>
        <w:t>Intra-slot hopping vs inter-slot hopping for long PUCCH over multiple slots</w:t>
      </w:r>
    </w:p>
    <w:p w14:paraId="2A978957" w14:textId="089EA64D" w:rsidR="000C4830" w:rsidRPr="009D7FFB" w:rsidRDefault="000C4830" w:rsidP="00214CD1">
      <w:pPr>
        <w:rPr>
          <w:kern w:val="2"/>
          <w:sz w:val="20"/>
          <w:szCs w:val="20"/>
          <w:lang w:val="en-GB" w:eastAsia="zh-CN"/>
        </w:rPr>
      </w:pPr>
      <w:r w:rsidRPr="009D7FFB">
        <w:rPr>
          <w:kern w:val="2"/>
          <w:sz w:val="20"/>
          <w:szCs w:val="20"/>
          <w:lang w:val="en-GB" w:eastAsia="zh-CN"/>
        </w:rPr>
        <w:t>Both intra-slot hopping and inter-slot hopping are supported by many companies for long PUCCH over multiple slots</w:t>
      </w:r>
      <w:r w:rsidR="003354B9">
        <w:rPr>
          <w:kern w:val="2"/>
          <w:sz w:val="20"/>
          <w:szCs w:val="20"/>
          <w:lang w:val="en-GB" w:eastAsia="zh-CN"/>
        </w:rPr>
        <w:t xml:space="preserve">. </w:t>
      </w:r>
    </w:p>
    <w:p w14:paraId="36B88F64" w14:textId="77777777" w:rsidR="00CB7895" w:rsidRPr="009D7FFB" w:rsidRDefault="00CB7895" w:rsidP="00CB7895">
      <w:pPr>
        <w:numPr>
          <w:ilvl w:val="1"/>
          <w:numId w:val="21"/>
        </w:numPr>
        <w:rPr>
          <w:kern w:val="2"/>
          <w:sz w:val="20"/>
          <w:szCs w:val="20"/>
          <w:lang w:val="en-GB" w:eastAsia="zh-CN"/>
        </w:rPr>
      </w:pPr>
      <w:r w:rsidRPr="009D7FFB">
        <w:rPr>
          <w:kern w:val="2"/>
          <w:sz w:val="20"/>
          <w:szCs w:val="20"/>
          <w:lang w:val="en-GB" w:eastAsia="zh-CN"/>
        </w:rPr>
        <w:t>Intra-slot hopping</w:t>
      </w:r>
    </w:p>
    <w:p w14:paraId="6161AE1E" w14:textId="77777777" w:rsidR="00CB7895" w:rsidRPr="009D7FFB" w:rsidRDefault="00CB7895" w:rsidP="00CB7895">
      <w:pPr>
        <w:numPr>
          <w:ilvl w:val="2"/>
          <w:numId w:val="21"/>
        </w:numPr>
        <w:rPr>
          <w:kern w:val="2"/>
          <w:sz w:val="20"/>
          <w:szCs w:val="20"/>
          <w:lang w:val="en-GB" w:eastAsia="zh-CN"/>
        </w:rPr>
      </w:pPr>
      <w:r w:rsidRPr="009D7FFB">
        <w:rPr>
          <w:kern w:val="2"/>
          <w:sz w:val="20"/>
          <w:szCs w:val="20"/>
          <w:lang w:val="en-GB" w:eastAsia="zh-CN"/>
        </w:rPr>
        <w:t>Huawei, vivo (with pattern hopping between slots to guarantee the RF retuning time), Intel, Sharp, NTT DOCOMO (should be configurable), Nokia, Ericsson</w:t>
      </w:r>
    </w:p>
    <w:p w14:paraId="7B6196FA" w14:textId="77777777" w:rsidR="00CB7895" w:rsidRPr="009D7FFB" w:rsidRDefault="00CB7895" w:rsidP="00CB7895">
      <w:pPr>
        <w:numPr>
          <w:ilvl w:val="1"/>
          <w:numId w:val="21"/>
        </w:numPr>
        <w:rPr>
          <w:kern w:val="2"/>
          <w:sz w:val="20"/>
          <w:szCs w:val="20"/>
          <w:lang w:val="en-GB" w:eastAsia="zh-CN"/>
        </w:rPr>
      </w:pPr>
      <w:r w:rsidRPr="009D7FFB">
        <w:rPr>
          <w:kern w:val="2"/>
          <w:sz w:val="20"/>
          <w:szCs w:val="20"/>
          <w:lang w:val="en-GB" w:eastAsia="zh-CN"/>
        </w:rPr>
        <w:t>Inter-slot hopping</w:t>
      </w:r>
    </w:p>
    <w:p w14:paraId="69E9EC1B" w14:textId="77777777" w:rsidR="00CB7895" w:rsidRDefault="00CB7895" w:rsidP="00CB7895">
      <w:pPr>
        <w:numPr>
          <w:ilvl w:val="2"/>
          <w:numId w:val="21"/>
        </w:numPr>
        <w:rPr>
          <w:kern w:val="2"/>
          <w:lang w:val="en-GB" w:eastAsia="zh-CN"/>
        </w:rPr>
      </w:pPr>
      <w:r w:rsidRPr="009D7FFB">
        <w:rPr>
          <w:kern w:val="2"/>
          <w:sz w:val="20"/>
          <w:szCs w:val="20"/>
          <w:lang w:val="en-GB" w:eastAsia="zh-CN"/>
        </w:rPr>
        <w:t>Huawei, Intel (1 hop at the middle of number of slots configured by higher layers), LGE (no intra-slot hopping), Sharp, Panasonic (Disable intra-slot hopping), ZTE (if intra-slot hopping is disabled), Spreadtrum Communications (at most 1 hop), Samsung (1 hop at the middle of number of slots), CATT(when intra-slot hopping is disabled), vivo, NTT DOCOMO(should be configurable)</w:t>
      </w:r>
    </w:p>
    <w:p w14:paraId="7AED0EE4" w14:textId="77777777" w:rsidR="000C4830" w:rsidRDefault="000C4830" w:rsidP="00214CD1">
      <w:pPr>
        <w:rPr>
          <w:kern w:val="2"/>
          <w:lang w:val="en-GB" w:eastAsia="zh-CN"/>
        </w:rPr>
      </w:pPr>
    </w:p>
    <w:p w14:paraId="538A30F4" w14:textId="786362BD" w:rsidR="00205E9F" w:rsidRPr="009D7FFB" w:rsidRDefault="00205E9F" w:rsidP="00214CD1">
      <w:pPr>
        <w:rPr>
          <w:kern w:val="2"/>
          <w:sz w:val="20"/>
          <w:szCs w:val="20"/>
          <w:lang w:val="en-GB" w:eastAsia="zh-CN"/>
        </w:rPr>
      </w:pPr>
      <w:r w:rsidRPr="009D7FFB">
        <w:rPr>
          <w:kern w:val="2"/>
          <w:sz w:val="20"/>
          <w:szCs w:val="20"/>
          <w:lang w:val="en-GB" w:eastAsia="zh-CN"/>
        </w:rPr>
        <w:t>To accommodate both features, the following proposal could be considered</w:t>
      </w:r>
    </w:p>
    <w:p w14:paraId="1BDECD24" w14:textId="7666B9E5" w:rsidR="00205E9F" w:rsidRDefault="00205E9F" w:rsidP="00205E9F">
      <w:pPr>
        <w:rPr>
          <w:b/>
          <w:i/>
          <w:u w:val="single"/>
        </w:rPr>
      </w:pPr>
      <w:r w:rsidRPr="001E1DDD">
        <w:rPr>
          <w:b/>
          <w:i/>
          <w:u w:val="single"/>
        </w:rPr>
        <w:t>Proposal</w:t>
      </w:r>
      <w:r>
        <w:rPr>
          <w:b/>
          <w:i/>
          <w:u w:val="single"/>
        </w:rPr>
        <w:t xml:space="preserve"> 4-3</w:t>
      </w:r>
      <w:r w:rsidRPr="001E1DDD">
        <w:rPr>
          <w:b/>
          <w:i/>
          <w:u w:val="single"/>
        </w:rPr>
        <w:t xml:space="preserve">: </w:t>
      </w:r>
    </w:p>
    <w:p w14:paraId="6F155825" w14:textId="056422D3" w:rsidR="00A004F2" w:rsidRDefault="00A004F2" w:rsidP="00205E9F">
      <w:pPr>
        <w:numPr>
          <w:ilvl w:val="0"/>
          <w:numId w:val="21"/>
        </w:numPr>
        <w:rPr>
          <w:b/>
          <w:i/>
          <w:kern w:val="2"/>
          <w:sz w:val="20"/>
          <w:szCs w:val="20"/>
          <w:lang w:val="en-GB" w:eastAsia="zh-CN"/>
        </w:rPr>
      </w:pPr>
      <w:r w:rsidRPr="009D7FFB">
        <w:rPr>
          <w:b/>
          <w:i/>
          <w:kern w:val="2"/>
          <w:sz w:val="20"/>
          <w:szCs w:val="20"/>
          <w:lang w:val="en-GB" w:eastAsia="zh-CN"/>
        </w:rPr>
        <w:t xml:space="preserve">For long </w:t>
      </w:r>
      <w:r>
        <w:rPr>
          <w:b/>
          <w:i/>
          <w:kern w:val="2"/>
          <w:sz w:val="20"/>
          <w:szCs w:val="20"/>
          <w:lang w:val="en-GB" w:eastAsia="zh-CN"/>
        </w:rPr>
        <w:t xml:space="preserve">PUCCH over multiple slots, </w:t>
      </w:r>
      <w:r w:rsidRPr="009D7FFB">
        <w:rPr>
          <w:b/>
          <w:i/>
          <w:kern w:val="2"/>
          <w:sz w:val="20"/>
          <w:szCs w:val="20"/>
          <w:lang w:val="en-GB" w:eastAsia="zh-CN"/>
        </w:rPr>
        <w:t>inter-slo</w:t>
      </w:r>
      <w:r>
        <w:rPr>
          <w:b/>
          <w:i/>
          <w:kern w:val="2"/>
          <w:sz w:val="20"/>
          <w:szCs w:val="20"/>
          <w:lang w:val="en-GB" w:eastAsia="zh-CN"/>
        </w:rPr>
        <w:t>t hopping is supported</w:t>
      </w:r>
    </w:p>
    <w:p w14:paraId="14EEAACA" w14:textId="7C1C04C8" w:rsidR="00205E9F" w:rsidRPr="009D7FFB" w:rsidRDefault="00205E9F" w:rsidP="00205E9F">
      <w:pPr>
        <w:numPr>
          <w:ilvl w:val="0"/>
          <w:numId w:val="21"/>
        </w:numPr>
        <w:rPr>
          <w:b/>
          <w:i/>
          <w:kern w:val="2"/>
          <w:sz w:val="20"/>
          <w:szCs w:val="20"/>
          <w:lang w:val="en-GB" w:eastAsia="zh-CN"/>
        </w:rPr>
      </w:pPr>
      <w:r w:rsidRPr="009D7FFB">
        <w:rPr>
          <w:b/>
          <w:i/>
          <w:kern w:val="2"/>
          <w:sz w:val="20"/>
          <w:szCs w:val="20"/>
          <w:lang w:val="en-GB" w:eastAsia="zh-CN"/>
        </w:rPr>
        <w:t>For long PUCCH over multiple slots, both inter-slot hopping and intra-slot hopping are configurable.</w:t>
      </w:r>
    </w:p>
    <w:p w14:paraId="231ABEFB" w14:textId="2F05E2AC" w:rsidR="00205E9F" w:rsidRPr="009D7FFB" w:rsidRDefault="00205E9F" w:rsidP="00205E9F">
      <w:pPr>
        <w:numPr>
          <w:ilvl w:val="1"/>
          <w:numId w:val="21"/>
        </w:numPr>
        <w:rPr>
          <w:b/>
          <w:i/>
          <w:kern w:val="2"/>
          <w:sz w:val="20"/>
          <w:szCs w:val="20"/>
          <w:lang w:val="en-GB" w:eastAsia="zh-CN"/>
        </w:rPr>
      </w:pPr>
      <w:r w:rsidRPr="009D7FFB">
        <w:rPr>
          <w:b/>
          <w:i/>
          <w:kern w:val="2"/>
          <w:sz w:val="20"/>
          <w:szCs w:val="20"/>
          <w:lang w:val="en-GB" w:eastAsia="zh-CN"/>
        </w:rPr>
        <w:t xml:space="preserve">The intra-slot hopping and inter-slot hopping </w:t>
      </w:r>
      <w:r w:rsidR="00EC5884">
        <w:rPr>
          <w:b/>
          <w:i/>
          <w:kern w:val="2"/>
          <w:sz w:val="20"/>
          <w:szCs w:val="20"/>
          <w:lang w:val="en-GB" w:eastAsia="zh-CN"/>
        </w:rPr>
        <w:t>are not</w:t>
      </w:r>
      <w:r w:rsidRPr="009D7FFB">
        <w:rPr>
          <w:b/>
          <w:i/>
          <w:kern w:val="2"/>
          <w:sz w:val="20"/>
          <w:szCs w:val="20"/>
          <w:lang w:val="en-GB" w:eastAsia="zh-CN"/>
        </w:rPr>
        <w:t xml:space="preserve"> enabled at the same time</w:t>
      </w:r>
    </w:p>
    <w:p w14:paraId="49FBF8A6" w14:textId="2E312C85" w:rsidR="00205E9F" w:rsidRPr="009D7FFB" w:rsidRDefault="00205E9F" w:rsidP="00205E9F">
      <w:pPr>
        <w:numPr>
          <w:ilvl w:val="1"/>
          <w:numId w:val="21"/>
        </w:numPr>
        <w:rPr>
          <w:b/>
          <w:i/>
          <w:kern w:val="2"/>
          <w:sz w:val="20"/>
          <w:szCs w:val="20"/>
          <w:lang w:val="en-GB" w:eastAsia="zh-CN"/>
        </w:rPr>
      </w:pPr>
      <w:r w:rsidRPr="009D7FFB">
        <w:rPr>
          <w:b/>
          <w:i/>
          <w:kern w:val="2"/>
          <w:sz w:val="20"/>
          <w:szCs w:val="20"/>
          <w:lang w:val="en-GB" w:eastAsia="zh-CN"/>
        </w:rPr>
        <w:t>For inter-slot hopping</w:t>
      </w:r>
    </w:p>
    <w:p w14:paraId="21A1AA49" w14:textId="7685E94B" w:rsidR="00205E9F" w:rsidRPr="009D7FFB" w:rsidRDefault="00205E9F" w:rsidP="00205E9F">
      <w:pPr>
        <w:numPr>
          <w:ilvl w:val="2"/>
          <w:numId w:val="21"/>
        </w:numPr>
        <w:rPr>
          <w:b/>
          <w:i/>
          <w:kern w:val="2"/>
          <w:sz w:val="20"/>
          <w:szCs w:val="20"/>
          <w:lang w:val="en-GB" w:eastAsia="zh-CN"/>
        </w:rPr>
      </w:pPr>
      <w:r w:rsidRPr="009D7FFB">
        <w:rPr>
          <w:b/>
          <w:i/>
          <w:kern w:val="2"/>
          <w:sz w:val="20"/>
          <w:szCs w:val="20"/>
          <w:lang w:val="en-GB" w:eastAsia="zh-CN"/>
        </w:rPr>
        <w:t>Only one hop is supported</w:t>
      </w:r>
      <w:r w:rsidR="00A16A46">
        <w:rPr>
          <w:b/>
          <w:i/>
          <w:kern w:val="2"/>
          <w:sz w:val="20"/>
          <w:szCs w:val="20"/>
          <w:lang w:val="en-GB" w:eastAsia="zh-CN"/>
        </w:rPr>
        <w:t xml:space="preserve"> for a </w:t>
      </w:r>
      <w:r w:rsidR="002624C2">
        <w:rPr>
          <w:b/>
          <w:i/>
          <w:kern w:val="2"/>
          <w:sz w:val="20"/>
          <w:szCs w:val="20"/>
          <w:lang w:val="en-GB" w:eastAsia="zh-CN"/>
        </w:rPr>
        <w:t>long PUCCH</w:t>
      </w:r>
    </w:p>
    <w:p w14:paraId="520E6ED6" w14:textId="24094B60" w:rsidR="00205E9F" w:rsidRPr="009D7FFB" w:rsidRDefault="00205E9F" w:rsidP="00205E9F">
      <w:pPr>
        <w:numPr>
          <w:ilvl w:val="2"/>
          <w:numId w:val="21"/>
        </w:numPr>
        <w:rPr>
          <w:b/>
          <w:i/>
          <w:kern w:val="2"/>
          <w:sz w:val="20"/>
          <w:szCs w:val="20"/>
          <w:lang w:val="en-GB" w:eastAsia="zh-CN"/>
        </w:rPr>
      </w:pPr>
      <w:r w:rsidRPr="009D7FFB">
        <w:rPr>
          <w:b/>
          <w:i/>
          <w:kern w:val="2"/>
          <w:sz w:val="20"/>
          <w:szCs w:val="20"/>
          <w:lang w:val="en-GB" w:eastAsia="zh-CN"/>
        </w:rPr>
        <w:t xml:space="preserve">The frequency hopping boundary is at the middle of N slots </w:t>
      </w:r>
      <w:r w:rsidR="0015402C">
        <w:rPr>
          <w:b/>
          <w:i/>
          <w:kern w:val="2"/>
          <w:sz w:val="20"/>
          <w:szCs w:val="20"/>
          <w:lang w:val="en-GB" w:eastAsia="zh-CN"/>
        </w:rPr>
        <w:t xml:space="preserve">and can be down-selected </w:t>
      </w:r>
      <w:r w:rsidRPr="009D7FFB">
        <w:rPr>
          <w:b/>
          <w:i/>
          <w:kern w:val="2"/>
          <w:sz w:val="20"/>
          <w:szCs w:val="20"/>
          <w:lang w:val="en-GB" w:eastAsia="zh-CN"/>
        </w:rPr>
        <w:t>between the following</w:t>
      </w:r>
    </w:p>
    <w:p w14:paraId="0EBEEA0D" w14:textId="7B3ACA5C" w:rsidR="00205E9F" w:rsidRPr="009D7FFB" w:rsidRDefault="00205E9F" w:rsidP="00205E9F">
      <w:pPr>
        <w:numPr>
          <w:ilvl w:val="3"/>
          <w:numId w:val="21"/>
        </w:numPr>
        <w:rPr>
          <w:b/>
          <w:i/>
          <w:kern w:val="2"/>
          <w:sz w:val="20"/>
          <w:szCs w:val="20"/>
          <w:lang w:val="en-GB" w:eastAsia="zh-CN"/>
        </w:rPr>
      </w:pPr>
      <w:r w:rsidRPr="009D7FFB">
        <w:rPr>
          <w:b/>
          <w:i/>
          <w:kern w:val="2"/>
          <w:sz w:val="20"/>
          <w:szCs w:val="20"/>
          <w:lang w:val="en-GB" w:eastAsia="zh-CN"/>
        </w:rPr>
        <w:t xml:space="preserve">Floor (N/2) </w:t>
      </w:r>
    </w:p>
    <w:p w14:paraId="5DF68BDD" w14:textId="3340E59C" w:rsidR="00205E9F" w:rsidRPr="009F7F8B" w:rsidRDefault="00205E9F" w:rsidP="009F7F8B">
      <w:pPr>
        <w:numPr>
          <w:ilvl w:val="3"/>
          <w:numId w:val="21"/>
        </w:numPr>
        <w:rPr>
          <w:b/>
          <w:i/>
          <w:kern w:val="2"/>
          <w:sz w:val="20"/>
          <w:szCs w:val="20"/>
          <w:lang w:val="en-GB" w:eastAsia="zh-CN"/>
        </w:rPr>
      </w:pPr>
      <w:r w:rsidRPr="009D7FFB">
        <w:rPr>
          <w:b/>
          <w:i/>
          <w:kern w:val="2"/>
          <w:sz w:val="20"/>
          <w:szCs w:val="20"/>
          <w:lang w:val="en-GB" w:eastAsia="zh-CN"/>
        </w:rPr>
        <w:t xml:space="preserve">Ceiling (N/2) </w:t>
      </w:r>
    </w:p>
    <w:p w14:paraId="32EDC85D" w14:textId="5BB5637E" w:rsidR="00205E9F" w:rsidRDefault="00205E9F" w:rsidP="009F7F8B">
      <w:pPr>
        <w:numPr>
          <w:ilvl w:val="1"/>
          <w:numId w:val="21"/>
        </w:numPr>
        <w:rPr>
          <w:b/>
          <w:i/>
          <w:kern w:val="2"/>
          <w:sz w:val="20"/>
          <w:szCs w:val="20"/>
          <w:lang w:val="en-GB" w:eastAsia="zh-CN"/>
        </w:rPr>
      </w:pPr>
      <w:r w:rsidRPr="009D7FFB">
        <w:rPr>
          <w:b/>
          <w:i/>
          <w:kern w:val="2"/>
          <w:sz w:val="20"/>
          <w:szCs w:val="20"/>
          <w:lang w:val="en-GB" w:eastAsia="zh-CN"/>
        </w:rPr>
        <w:t>FFS hopping pattern</w:t>
      </w:r>
      <w:r w:rsidR="009F7F8B">
        <w:rPr>
          <w:b/>
          <w:i/>
          <w:kern w:val="2"/>
          <w:sz w:val="20"/>
          <w:szCs w:val="20"/>
          <w:lang w:val="en-GB" w:eastAsia="zh-CN"/>
        </w:rPr>
        <w:t>s for both intra-slot and inter-slot hopping</w:t>
      </w:r>
    </w:p>
    <w:p w14:paraId="44FF6740" w14:textId="2F808F23" w:rsidR="00327DCA" w:rsidRDefault="00327DCA" w:rsidP="00E8084B">
      <w:pPr>
        <w:pStyle w:val="Heading1"/>
        <w:numPr>
          <w:ilvl w:val="0"/>
          <w:numId w:val="0"/>
        </w:numPr>
        <w:rPr>
          <w:lang w:eastAsia="zh-CN"/>
        </w:rPr>
      </w:pPr>
    </w:p>
    <w:p w14:paraId="1528D234" w14:textId="77777777" w:rsidR="00F93F1B" w:rsidRDefault="00F93F1B" w:rsidP="00575952">
      <w:pPr>
        <w:pStyle w:val="Heading1"/>
        <w:rPr>
          <w:lang w:eastAsia="zh-CN"/>
        </w:rPr>
      </w:pPr>
      <w:r>
        <w:rPr>
          <w:lang w:eastAsia="zh-CN"/>
        </w:rPr>
        <w:t>References</w:t>
      </w:r>
    </w:p>
    <w:p w14:paraId="738E893A" w14:textId="77777777" w:rsidR="002B40C1" w:rsidRDefault="002B40C1" w:rsidP="002B40C1">
      <w:pPr>
        <w:rPr>
          <w:lang w:eastAsia="zh-CN"/>
        </w:rPr>
      </w:pPr>
    </w:p>
    <w:p w14:paraId="3415197B" w14:textId="09839438" w:rsidR="002B40C1" w:rsidRDefault="002B40C1" w:rsidP="002B40C1">
      <w:pPr>
        <w:rPr>
          <w:lang w:eastAsia="zh-CN"/>
        </w:rPr>
      </w:pPr>
      <w:r>
        <w:rPr>
          <w:lang w:eastAsia="zh-CN"/>
        </w:rPr>
        <w:t xml:space="preserve">7.3.2.2.1 </w:t>
      </w:r>
      <w:r w:rsidRPr="009F53F0">
        <w:t>Long-PUCCH for UCI of up to 2 bits</w:t>
      </w:r>
    </w:p>
    <w:tbl>
      <w:tblPr>
        <w:tblW w:w="8815" w:type="dxa"/>
        <w:tblLook w:val="04A0" w:firstRow="1" w:lastRow="0" w:firstColumn="1" w:lastColumn="0" w:noHBand="0" w:noVBand="1"/>
      </w:tblPr>
      <w:tblGrid>
        <w:gridCol w:w="1525"/>
        <w:gridCol w:w="4680"/>
        <w:gridCol w:w="2610"/>
      </w:tblGrid>
      <w:tr w:rsidR="002B40C1" w:rsidRPr="002B40C1" w14:paraId="76CDCF36" w14:textId="77777777" w:rsidTr="002B40C1">
        <w:trPr>
          <w:trHeight w:val="204"/>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78C3863"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8" w:history="1">
              <w:r w:rsidR="002B40C1" w:rsidRPr="002B40C1">
                <w:rPr>
                  <w:rFonts w:ascii="Arial" w:eastAsia="Times New Roman" w:hAnsi="Arial" w:cs="Arial"/>
                  <w:b/>
                  <w:bCs/>
                  <w:color w:val="0000FF"/>
                  <w:sz w:val="16"/>
                  <w:szCs w:val="16"/>
                  <w:u w:val="single"/>
                  <w:lang w:eastAsia="zh-CN"/>
                </w:rPr>
                <w:t>R1-1717069</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695C130A"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Long PUCCH for UCI of up to 2 bits</w:t>
            </w:r>
          </w:p>
        </w:tc>
        <w:tc>
          <w:tcPr>
            <w:tcW w:w="2610" w:type="dxa"/>
            <w:tcBorders>
              <w:top w:val="single" w:sz="4" w:space="0" w:color="A6A6A6"/>
              <w:left w:val="nil"/>
              <w:bottom w:val="single" w:sz="4" w:space="0" w:color="A6A6A6"/>
              <w:right w:val="single" w:sz="4" w:space="0" w:color="A6A6A6"/>
            </w:tcBorders>
            <w:shd w:val="clear" w:color="auto" w:fill="auto"/>
            <w:hideMark/>
          </w:tcPr>
          <w:p w14:paraId="0C53681D"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Huawei, HiSilicon</w:t>
            </w:r>
          </w:p>
        </w:tc>
      </w:tr>
      <w:tr w:rsidR="002B40C1" w:rsidRPr="002B40C1" w14:paraId="6CE2964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5093510A"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9" w:history="1">
              <w:r w:rsidR="002B40C1" w:rsidRPr="002B40C1">
                <w:rPr>
                  <w:rFonts w:ascii="Arial" w:eastAsia="Times New Roman" w:hAnsi="Arial" w:cs="Arial"/>
                  <w:b/>
                  <w:bCs/>
                  <w:color w:val="0000FF"/>
                  <w:sz w:val="16"/>
                  <w:szCs w:val="16"/>
                  <w:u w:val="single"/>
                  <w:lang w:eastAsia="zh-CN"/>
                </w:rPr>
                <w:t>R1-1717385</w:t>
              </w:r>
            </w:hyperlink>
          </w:p>
        </w:tc>
        <w:tc>
          <w:tcPr>
            <w:tcW w:w="4680" w:type="dxa"/>
            <w:tcBorders>
              <w:top w:val="nil"/>
              <w:left w:val="nil"/>
              <w:bottom w:val="single" w:sz="4" w:space="0" w:color="A6A6A6"/>
              <w:right w:val="single" w:sz="4" w:space="0" w:color="A6A6A6"/>
            </w:tcBorders>
            <w:shd w:val="clear" w:color="auto" w:fill="auto"/>
            <w:hideMark/>
          </w:tcPr>
          <w:p w14:paraId="3E98C161"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Long PUCCH for up to 2 UCI bits</w:t>
            </w:r>
          </w:p>
        </w:tc>
        <w:tc>
          <w:tcPr>
            <w:tcW w:w="2610" w:type="dxa"/>
            <w:tcBorders>
              <w:top w:val="nil"/>
              <w:left w:val="nil"/>
              <w:bottom w:val="single" w:sz="4" w:space="0" w:color="A6A6A6"/>
              <w:right w:val="single" w:sz="4" w:space="0" w:color="A6A6A6"/>
            </w:tcBorders>
            <w:shd w:val="clear" w:color="auto" w:fill="auto"/>
            <w:hideMark/>
          </w:tcPr>
          <w:p w14:paraId="053F6A6D"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Intel Corporation</w:t>
            </w:r>
          </w:p>
        </w:tc>
      </w:tr>
      <w:tr w:rsidR="002B40C1" w:rsidRPr="002B40C1" w14:paraId="415AAF8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BAD562D"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10" w:history="1">
              <w:r w:rsidR="002B40C1" w:rsidRPr="002B40C1">
                <w:rPr>
                  <w:rFonts w:ascii="Arial" w:eastAsia="Times New Roman" w:hAnsi="Arial" w:cs="Arial"/>
                  <w:b/>
                  <w:bCs/>
                  <w:color w:val="0000FF"/>
                  <w:sz w:val="16"/>
                  <w:szCs w:val="16"/>
                  <w:u w:val="single"/>
                  <w:lang w:eastAsia="zh-CN"/>
                </w:rPr>
                <w:t>R1-1717492</w:t>
              </w:r>
            </w:hyperlink>
          </w:p>
        </w:tc>
        <w:tc>
          <w:tcPr>
            <w:tcW w:w="4680" w:type="dxa"/>
            <w:tcBorders>
              <w:top w:val="nil"/>
              <w:left w:val="nil"/>
              <w:bottom w:val="single" w:sz="4" w:space="0" w:color="A6A6A6"/>
              <w:right w:val="single" w:sz="4" w:space="0" w:color="A6A6A6"/>
            </w:tcBorders>
            <w:shd w:val="clear" w:color="auto" w:fill="auto"/>
            <w:hideMark/>
          </w:tcPr>
          <w:p w14:paraId="53CFD164"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Design of long-PUCCH for UCI of up to 2 bits</w:t>
            </w:r>
          </w:p>
        </w:tc>
        <w:tc>
          <w:tcPr>
            <w:tcW w:w="2610" w:type="dxa"/>
            <w:tcBorders>
              <w:top w:val="nil"/>
              <w:left w:val="nil"/>
              <w:bottom w:val="single" w:sz="4" w:space="0" w:color="A6A6A6"/>
              <w:right w:val="single" w:sz="4" w:space="0" w:color="A6A6A6"/>
            </w:tcBorders>
            <w:shd w:val="clear" w:color="auto" w:fill="auto"/>
            <w:hideMark/>
          </w:tcPr>
          <w:p w14:paraId="66A0C962"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vivo</w:t>
            </w:r>
          </w:p>
        </w:tc>
      </w:tr>
      <w:tr w:rsidR="002B40C1" w:rsidRPr="002B40C1" w14:paraId="7AE5E90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F0DDD8F"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11" w:history="1">
              <w:r w:rsidR="002B40C1" w:rsidRPr="002B40C1">
                <w:rPr>
                  <w:rFonts w:ascii="Arial" w:eastAsia="Times New Roman" w:hAnsi="Arial" w:cs="Arial"/>
                  <w:b/>
                  <w:bCs/>
                  <w:color w:val="0000FF"/>
                  <w:sz w:val="16"/>
                  <w:szCs w:val="16"/>
                  <w:u w:val="single"/>
                  <w:lang w:eastAsia="zh-CN"/>
                </w:rPr>
                <w:t>R1-1717515</w:t>
              </w:r>
            </w:hyperlink>
          </w:p>
        </w:tc>
        <w:tc>
          <w:tcPr>
            <w:tcW w:w="4680" w:type="dxa"/>
            <w:tcBorders>
              <w:top w:val="nil"/>
              <w:left w:val="nil"/>
              <w:bottom w:val="single" w:sz="4" w:space="0" w:color="A6A6A6"/>
              <w:right w:val="single" w:sz="4" w:space="0" w:color="A6A6A6"/>
            </w:tcBorders>
            <w:shd w:val="clear" w:color="auto" w:fill="auto"/>
            <w:hideMark/>
          </w:tcPr>
          <w:p w14:paraId="61F9A445"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On long-PUCCH for up to 2 bits</w:t>
            </w:r>
          </w:p>
        </w:tc>
        <w:tc>
          <w:tcPr>
            <w:tcW w:w="2610" w:type="dxa"/>
            <w:tcBorders>
              <w:top w:val="nil"/>
              <w:left w:val="nil"/>
              <w:bottom w:val="single" w:sz="4" w:space="0" w:color="A6A6A6"/>
              <w:right w:val="single" w:sz="4" w:space="0" w:color="A6A6A6"/>
            </w:tcBorders>
            <w:shd w:val="clear" w:color="auto" w:fill="auto"/>
            <w:hideMark/>
          </w:tcPr>
          <w:p w14:paraId="411FC56E"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ZTE, Sanechips</w:t>
            </w:r>
          </w:p>
        </w:tc>
      </w:tr>
      <w:tr w:rsidR="002B40C1" w:rsidRPr="002B40C1" w14:paraId="34DB7422"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612A5443"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12" w:history="1">
              <w:r w:rsidR="002B40C1" w:rsidRPr="002B40C1">
                <w:rPr>
                  <w:rFonts w:ascii="Arial" w:eastAsia="Times New Roman" w:hAnsi="Arial" w:cs="Arial"/>
                  <w:b/>
                  <w:bCs/>
                  <w:color w:val="0000FF"/>
                  <w:sz w:val="16"/>
                  <w:szCs w:val="16"/>
                  <w:u w:val="single"/>
                  <w:lang w:eastAsia="zh-CN"/>
                </w:rPr>
                <w:t>R1-1717651</w:t>
              </w:r>
            </w:hyperlink>
          </w:p>
        </w:tc>
        <w:tc>
          <w:tcPr>
            <w:tcW w:w="4680" w:type="dxa"/>
            <w:tcBorders>
              <w:top w:val="nil"/>
              <w:left w:val="nil"/>
              <w:bottom w:val="single" w:sz="4" w:space="0" w:color="A6A6A6"/>
              <w:right w:val="single" w:sz="4" w:space="0" w:color="A6A6A6"/>
            </w:tcBorders>
            <w:shd w:val="clear" w:color="auto" w:fill="auto"/>
            <w:hideMark/>
          </w:tcPr>
          <w:p w14:paraId="2FEF858D"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Long PUCCH for UCI of 1 or 2 Bits</w:t>
            </w:r>
          </w:p>
        </w:tc>
        <w:tc>
          <w:tcPr>
            <w:tcW w:w="2610" w:type="dxa"/>
            <w:tcBorders>
              <w:top w:val="nil"/>
              <w:left w:val="nil"/>
              <w:bottom w:val="single" w:sz="4" w:space="0" w:color="A6A6A6"/>
              <w:right w:val="single" w:sz="4" w:space="0" w:color="A6A6A6"/>
            </w:tcBorders>
            <w:shd w:val="clear" w:color="auto" w:fill="auto"/>
            <w:hideMark/>
          </w:tcPr>
          <w:p w14:paraId="12E34BB1"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Samsung</w:t>
            </w:r>
          </w:p>
        </w:tc>
      </w:tr>
      <w:tr w:rsidR="002B40C1" w:rsidRPr="002B40C1" w14:paraId="1E85D14A"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620303FB"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13" w:history="1">
              <w:r w:rsidR="002B40C1" w:rsidRPr="002B40C1">
                <w:rPr>
                  <w:rFonts w:ascii="Arial" w:eastAsia="Times New Roman" w:hAnsi="Arial" w:cs="Arial"/>
                  <w:b/>
                  <w:bCs/>
                  <w:color w:val="0000FF"/>
                  <w:sz w:val="16"/>
                  <w:szCs w:val="16"/>
                  <w:u w:val="single"/>
                  <w:lang w:eastAsia="zh-CN"/>
                </w:rPr>
                <w:t>R1-1717828</w:t>
              </w:r>
            </w:hyperlink>
          </w:p>
        </w:tc>
        <w:tc>
          <w:tcPr>
            <w:tcW w:w="4680" w:type="dxa"/>
            <w:tcBorders>
              <w:top w:val="nil"/>
              <w:left w:val="nil"/>
              <w:bottom w:val="single" w:sz="4" w:space="0" w:color="A6A6A6"/>
              <w:right w:val="single" w:sz="4" w:space="0" w:color="A6A6A6"/>
            </w:tcBorders>
            <w:shd w:val="clear" w:color="auto" w:fill="auto"/>
            <w:hideMark/>
          </w:tcPr>
          <w:p w14:paraId="28BCA6E7"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Remaining details of long PUCCH for up to 2 UCI bits</w:t>
            </w:r>
          </w:p>
        </w:tc>
        <w:tc>
          <w:tcPr>
            <w:tcW w:w="2610" w:type="dxa"/>
            <w:tcBorders>
              <w:top w:val="nil"/>
              <w:left w:val="nil"/>
              <w:bottom w:val="single" w:sz="4" w:space="0" w:color="A6A6A6"/>
              <w:right w:val="single" w:sz="4" w:space="0" w:color="A6A6A6"/>
            </w:tcBorders>
            <w:shd w:val="clear" w:color="auto" w:fill="auto"/>
            <w:hideMark/>
          </w:tcPr>
          <w:p w14:paraId="685BA2EA"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CATT</w:t>
            </w:r>
          </w:p>
        </w:tc>
      </w:tr>
      <w:tr w:rsidR="002B40C1" w:rsidRPr="002B40C1" w14:paraId="09A8FA1D"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0EBAB50A"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14" w:history="1">
              <w:r w:rsidR="002B40C1" w:rsidRPr="002B40C1">
                <w:rPr>
                  <w:rFonts w:ascii="Arial" w:eastAsia="Times New Roman" w:hAnsi="Arial" w:cs="Arial"/>
                  <w:b/>
                  <w:bCs/>
                  <w:color w:val="0000FF"/>
                  <w:sz w:val="16"/>
                  <w:szCs w:val="16"/>
                  <w:u w:val="single"/>
                  <w:lang w:eastAsia="zh-CN"/>
                </w:rPr>
                <w:t>R1-1717860</w:t>
              </w:r>
            </w:hyperlink>
          </w:p>
        </w:tc>
        <w:tc>
          <w:tcPr>
            <w:tcW w:w="4680" w:type="dxa"/>
            <w:tcBorders>
              <w:top w:val="nil"/>
              <w:left w:val="nil"/>
              <w:bottom w:val="single" w:sz="4" w:space="0" w:color="A6A6A6"/>
              <w:right w:val="single" w:sz="4" w:space="0" w:color="A6A6A6"/>
            </w:tcBorders>
            <w:shd w:val="clear" w:color="auto" w:fill="auto"/>
            <w:hideMark/>
          </w:tcPr>
          <w:p w14:paraId="2BBFFA1B"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Long PUCCH design for UCI of up to 2 bits</w:t>
            </w:r>
          </w:p>
        </w:tc>
        <w:tc>
          <w:tcPr>
            <w:tcW w:w="2610" w:type="dxa"/>
            <w:tcBorders>
              <w:top w:val="nil"/>
              <w:left w:val="nil"/>
              <w:bottom w:val="single" w:sz="4" w:space="0" w:color="A6A6A6"/>
              <w:right w:val="single" w:sz="4" w:space="0" w:color="A6A6A6"/>
            </w:tcBorders>
            <w:shd w:val="clear" w:color="auto" w:fill="auto"/>
            <w:hideMark/>
          </w:tcPr>
          <w:p w14:paraId="7EEA9D7E"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Lenovo, Motorola Mobility</w:t>
            </w:r>
          </w:p>
        </w:tc>
      </w:tr>
      <w:tr w:rsidR="002B40C1" w:rsidRPr="002B40C1" w14:paraId="043CFB8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FF072"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15" w:history="1">
              <w:r w:rsidR="002B40C1" w:rsidRPr="002B40C1">
                <w:rPr>
                  <w:rFonts w:ascii="Arial" w:eastAsia="Times New Roman" w:hAnsi="Arial" w:cs="Arial"/>
                  <w:b/>
                  <w:bCs/>
                  <w:color w:val="0000FF"/>
                  <w:sz w:val="16"/>
                  <w:szCs w:val="16"/>
                  <w:u w:val="single"/>
                  <w:lang w:eastAsia="zh-CN"/>
                </w:rPr>
                <w:t>R1-1717921</w:t>
              </w:r>
            </w:hyperlink>
          </w:p>
        </w:tc>
        <w:tc>
          <w:tcPr>
            <w:tcW w:w="4680" w:type="dxa"/>
            <w:tcBorders>
              <w:top w:val="nil"/>
              <w:left w:val="nil"/>
              <w:bottom w:val="single" w:sz="4" w:space="0" w:color="A6A6A6"/>
              <w:right w:val="single" w:sz="4" w:space="0" w:color="A6A6A6"/>
            </w:tcBorders>
            <w:shd w:val="clear" w:color="auto" w:fill="auto"/>
            <w:hideMark/>
          </w:tcPr>
          <w:p w14:paraId="57080AF2"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Sequence design for long PUCCH up to 2 bits</w:t>
            </w:r>
          </w:p>
        </w:tc>
        <w:tc>
          <w:tcPr>
            <w:tcW w:w="2610" w:type="dxa"/>
            <w:tcBorders>
              <w:top w:val="nil"/>
              <w:left w:val="nil"/>
              <w:bottom w:val="single" w:sz="4" w:space="0" w:color="A6A6A6"/>
              <w:right w:val="single" w:sz="4" w:space="0" w:color="A6A6A6"/>
            </w:tcBorders>
            <w:shd w:val="clear" w:color="auto" w:fill="auto"/>
            <w:hideMark/>
          </w:tcPr>
          <w:p w14:paraId="6A98D555"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IITH</w:t>
            </w:r>
          </w:p>
        </w:tc>
      </w:tr>
      <w:tr w:rsidR="002B40C1" w:rsidRPr="002B40C1" w14:paraId="02D07BBD"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AB8EC"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16" w:history="1">
              <w:r w:rsidR="002B40C1" w:rsidRPr="002B40C1">
                <w:rPr>
                  <w:rFonts w:ascii="Arial" w:eastAsia="Times New Roman" w:hAnsi="Arial" w:cs="Arial"/>
                  <w:b/>
                  <w:bCs/>
                  <w:color w:val="0000FF"/>
                  <w:sz w:val="16"/>
                  <w:szCs w:val="16"/>
                  <w:u w:val="single"/>
                  <w:lang w:eastAsia="zh-CN"/>
                </w:rPr>
                <w:t>R1-1717959</w:t>
              </w:r>
            </w:hyperlink>
          </w:p>
        </w:tc>
        <w:tc>
          <w:tcPr>
            <w:tcW w:w="4680" w:type="dxa"/>
            <w:tcBorders>
              <w:top w:val="nil"/>
              <w:left w:val="nil"/>
              <w:bottom w:val="single" w:sz="4" w:space="0" w:color="A6A6A6"/>
              <w:right w:val="single" w:sz="4" w:space="0" w:color="A6A6A6"/>
            </w:tcBorders>
            <w:shd w:val="clear" w:color="auto" w:fill="auto"/>
            <w:hideMark/>
          </w:tcPr>
          <w:p w14:paraId="0EE4FCC5"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Design of long PUCCH for UCI of up to 2 bits for NR</w:t>
            </w:r>
          </w:p>
        </w:tc>
        <w:tc>
          <w:tcPr>
            <w:tcW w:w="2610" w:type="dxa"/>
            <w:tcBorders>
              <w:top w:val="nil"/>
              <w:left w:val="nil"/>
              <w:bottom w:val="single" w:sz="4" w:space="0" w:color="A6A6A6"/>
              <w:right w:val="single" w:sz="4" w:space="0" w:color="A6A6A6"/>
            </w:tcBorders>
            <w:shd w:val="clear" w:color="auto" w:fill="auto"/>
            <w:hideMark/>
          </w:tcPr>
          <w:p w14:paraId="01C1CC8A"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LG Electronics</w:t>
            </w:r>
          </w:p>
        </w:tc>
      </w:tr>
      <w:tr w:rsidR="002B40C1" w:rsidRPr="002B40C1" w14:paraId="026C5AB3"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1327BE95"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17" w:history="1">
              <w:r w:rsidR="002B40C1" w:rsidRPr="002B40C1">
                <w:rPr>
                  <w:rFonts w:ascii="Arial" w:eastAsia="Times New Roman" w:hAnsi="Arial" w:cs="Arial"/>
                  <w:b/>
                  <w:bCs/>
                  <w:color w:val="0000FF"/>
                  <w:sz w:val="16"/>
                  <w:szCs w:val="16"/>
                  <w:u w:val="single"/>
                  <w:lang w:eastAsia="zh-CN"/>
                </w:rPr>
                <w:t>R1-1718005</w:t>
              </w:r>
            </w:hyperlink>
          </w:p>
        </w:tc>
        <w:tc>
          <w:tcPr>
            <w:tcW w:w="4680" w:type="dxa"/>
            <w:tcBorders>
              <w:top w:val="nil"/>
              <w:left w:val="nil"/>
              <w:bottom w:val="single" w:sz="4" w:space="0" w:color="A6A6A6"/>
              <w:right w:val="single" w:sz="4" w:space="0" w:color="A6A6A6"/>
            </w:tcBorders>
            <w:shd w:val="clear" w:color="auto" w:fill="auto"/>
            <w:hideMark/>
          </w:tcPr>
          <w:p w14:paraId="76C71816"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RE mapping for PUCCH of 1 or 2 bits</w:t>
            </w:r>
          </w:p>
        </w:tc>
        <w:tc>
          <w:tcPr>
            <w:tcW w:w="2610" w:type="dxa"/>
            <w:tcBorders>
              <w:top w:val="nil"/>
              <w:left w:val="nil"/>
              <w:bottom w:val="single" w:sz="4" w:space="0" w:color="A6A6A6"/>
              <w:right w:val="single" w:sz="4" w:space="0" w:color="A6A6A6"/>
            </w:tcBorders>
            <w:shd w:val="clear" w:color="auto" w:fill="auto"/>
            <w:hideMark/>
          </w:tcPr>
          <w:p w14:paraId="4EF404E3"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ETRI</w:t>
            </w:r>
          </w:p>
        </w:tc>
      </w:tr>
      <w:tr w:rsidR="002B40C1" w:rsidRPr="002B40C1" w14:paraId="5A719400"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11E03D87"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18" w:history="1">
              <w:r w:rsidR="002B40C1" w:rsidRPr="002B40C1">
                <w:rPr>
                  <w:rFonts w:ascii="Arial" w:eastAsia="Times New Roman" w:hAnsi="Arial" w:cs="Arial"/>
                  <w:b/>
                  <w:bCs/>
                  <w:color w:val="0000FF"/>
                  <w:sz w:val="16"/>
                  <w:szCs w:val="16"/>
                  <w:u w:val="single"/>
                  <w:lang w:eastAsia="zh-CN"/>
                </w:rPr>
                <w:t>R1-1718210</w:t>
              </w:r>
            </w:hyperlink>
          </w:p>
        </w:tc>
        <w:tc>
          <w:tcPr>
            <w:tcW w:w="4680" w:type="dxa"/>
            <w:tcBorders>
              <w:top w:val="nil"/>
              <w:left w:val="nil"/>
              <w:bottom w:val="single" w:sz="4" w:space="0" w:color="A6A6A6"/>
              <w:right w:val="single" w:sz="4" w:space="0" w:color="A6A6A6"/>
            </w:tcBorders>
            <w:shd w:val="clear" w:color="auto" w:fill="auto"/>
            <w:hideMark/>
          </w:tcPr>
          <w:p w14:paraId="62A515DF"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Long-PUCCH for UCI of up to 2 bits</w:t>
            </w:r>
          </w:p>
        </w:tc>
        <w:tc>
          <w:tcPr>
            <w:tcW w:w="2610" w:type="dxa"/>
            <w:tcBorders>
              <w:top w:val="nil"/>
              <w:left w:val="nil"/>
              <w:bottom w:val="single" w:sz="4" w:space="0" w:color="A6A6A6"/>
              <w:right w:val="single" w:sz="4" w:space="0" w:color="A6A6A6"/>
            </w:tcBorders>
            <w:shd w:val="clear" w:color="auto" w:fill="auto"/>
            <w:hideMark/>
          </w:tcPr>
          <w:p w14:paraId="7244F4D5"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NTT DOCOMO, INC.</w:t>
            </w:r>
          </w:p>
        </w:tc>
      </w:tr>
      <w:tr w:rsidR="002B40C1" w:rsidRPr="002B40C1" w14:paraId="6A99BD84"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5247B152"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19" w:history="1">
              <w:r w:rsidR="002B40C1" w:rsidRPr="002B40C1">
                <w:rPr>
                  <w:rFonts w:ascii="Arial" w:eastAsia="Times New Roman" w:hAnsi="Arial" w:cs="Arial"/>
                  <w:b/>
                  <w:bCs/>
                  <w:color w:val="0000FF"/>
                  <w:sz w:val="16"/>
                  <w:szCs w:val="16"/>
                  <w:u w:val="single"/>
                  <w:lang w:eastAsia="zh-CN"/>
                </w:rPr>
                <w:t>R1-1718254</w:t>
              </w:r>
            </w:hyperlink>
          </w:p>
        </w:tc>
        <w:tc>
          <w:tcPr>
            <w:tcW w:w="4680" w:type="dxa"/>
            <w:tcBorders>
              <w:top w:val="nil"/>
              <w:left w:val="nil"/>
              <w:bottom w:val="single" w:sz="4" w:space="0" w:color="A6A6A6"/>
              <w:right w:val="single" w:sz="4" w:space="0" w:color="A6A6A6"/>
            </w:tcBorders>
            <w:shd w:val="clear" w:color="auto" w:fill="auto"/>
            <w:hideMark/>
          </w:tcPr>
          <w:p w14:paraId="236A7128"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Channel structure and frequency-hopping details of long-PUCCH for UCI of up to 2 bits</w:t>
            </w:r>
          </w:p>
        </w:tc>
        <w:tc>
          <w:tcPr>
            <w:tcW w:w="2610" w:type="dxa"/>
            <w:tcBorders>
              <w:top w:val="nil"/>
              <w:left w:val="nil"/>
              <w:bottom w:val="single" w:sz="4" w:space="0" w:color="A6A6A6"/>
              <w:right w:val="single" w:sz="4" w:space="0" w:color="A6A6A6"/>
            </w:tcBorders>
            <w:shd w:val="clear" w:color="auto" w:fill="auto"/>
            <w:hideMark/>
          </w:tcPr>
          <w:p w14:paraId="4583C141"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Panasonic Corporation</w:t>
            </w:r>
          </w:p>
        </w:tc>
      </w:tr>
      <w:tr w:rsidR="002B40C1" w:rsidRPr="002B40C1" w14:paraId="49F1190D"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2708682A"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20" w:history="1">
              <w:r w:rsidR="002B40C1" w:rsidRPr="002B40C1">
                <w:rPr>
                  <w:rFonts w:ascii="Arial" w:eastAsia="Times New Roman" w:hAnsi="Arial" w:cs="Arial"/>
                  <w:b/>
                  <w:bCs/>
                  <w:color w:val="0000FF"/>
                  <w:sz w:val="16"/>
                  <w:szCs w:val="16"/>
                  <w:u w:val="single"/>
                  <w:lang w:eastAsia="zh-CN"/>
                </w:rPr>
                <w:t>R1-1718307</w:t>
              </w:r>
            </w:hyperlink>
          </w:p>
        </w:tc>
        <w:tc>
          <w:tcPr>
            <w:tcW w:w="4680" w:type="dxa"/>
            <w:tcBorders>
              <w:top w:val="nil"/>
              <w:left w:val="nil"/>
              <w:bottom w:val="single" w:sz="4" w:space="0" w:color="A6A6A6"/>
              <w:right w:val="single" w:sz="4" w:space="0" w:color="A6A6A6"/>
            </w:tcBorders>
            <w:shd w:val="clear" w:color="auto" w:fill="auto"/>
            <w:hideMark/>
          </w:tcPr>
          <w:p w14:paraId="0890ECBA"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Remaining details of Long PUCCH with small UCI payload</w:t>
            </w:r>
          </w:p>
        </w:tc>
        <w:tc>
          <w:tcPr>
            <w:tcW w:w="2610" w:type="dxa"/>
            <w:tcBorders>
              <w:top w:val="nil"/>
              <w:left w:val="nil"/>
              <w:bottom w:val="single" w:sz="4" w:space="0" w:color="A6A6A6"/>
              <w:right w:val="single" w:sz="4" w:space="0" w:color="A6A6A6"/>
            </w:tcBorders>
            <w:shd w:val="clear" w:color="auto" w:fill="auto"/>
            <w:hideMark/>
          </w:tcPr>
          <w:p w14:paraId="3AD64A67"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Nokia, Nokia Shanghai Bell</w:t>
            </w:r>
          </w:p>
        </w:tc>
      </w:tr>
      <w:tr w:rsidR="002B40C1" w:rsidRPr="002B40C1" w14:paraId="7533BEE9"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15AD413"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21" w:history="1">
              <w:r w:rsidR="002B40C1" w:rsidRPr="002B40C1">
                <w:rPr>
                  <w:rFonts w:ascii="Arial" w:eastAsia="Times New Roman" w:hAnsi="Arial" w:cs="Arial"/>
                  <w:b/>
                  <w:bCs/>
                  <w:color w:val="0000FF"/>
                  <w:sz w:val="16"/>
                  <w:szCs w:val="16"/>
                  <w:u w:val="single"/>
                  <w:lang w:eastAsia="zh-CN"/>
                </w:rPr>
                <w:t>R1-1718397</w:t>
              </w:r>
            </w:hyperlink>
          </w:p>
        </w:tc>
        <w:tc>
          <w:tcPr>
            <w:tcW w:w="4680" w:type="dxa"/>
            <w:tcBorders>
              <w:top w:val="nil"/>
              <w:left w:val="nil"/>
              <w:bottom w:val="single" w:sz="4" w:space="0" w:color="A6A6A6"/>
              <w:right w:val="single" w:sz="4" w:space="0" w:color="A6A6A6"/>
            </w:tcBorders>
            <w:shd w:val="clear" w:color="auto" w:fill="auto"/>
            <w:hideMark/>
          </w:tcPr>
          <w:p w14:paraId="5486BA43"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On long PUCCH for UCI up to 2 bits</w:t>
            </w:r>
          </w:p>
        </w:tc>
        <w:tc>
          <w:tcPr>
            <w:tcW w:w="2610" w:type="dxa"/>
            <w:tcBorders>
              <w:top w:val="nil"/>
              <w:left w:val="nil"/>
              <w:bottom w:val="single" w:sz="4" w:space="0" w:color="A6A6A6"/>
              <w:right w:val="single" w:sz="4" w:space="0" w:color="A6A6A6"/>
            </w:tcBorders>
            <w:shd w:val="clear" w:color="auto" w:fill="auto"/>
            <w:hideMark/>
          </w:tcPr>
          <w:p w14:paraId="4FA4829E"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AT&amp;T</w:t>
            </w:r>
          </w:p>
        </w:tc>
      </w:tr>
      <w:tr w:rsidR="002B40C1" w:rsidRPr="002B40C1" w14:paraId="4140F1F3"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5D2FF6D7"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22" w:history="1">
              <w:r w:rsidR="002B40C1" w:rsidRPr="002B40C1">
                <w:rPr>
                  <w:rFonts w:ascii="Arial" w:eastAsia="Times New Roman" w:hAnsi="Arial" w:cs="Arial"/>
                  <w:b/>
                  <w:bCs/>
                  <w:color w:val="0000FF"/>
                  <w:sz w:val="16"/>
                  <w:szCs w:val="16"/>
                  <w:u w:val="single"/>
                  <w:lang w:eastAsia="zh-CN"/>
                </w:rPr>
                <w:t>R1-1718562</w:t>
              </w:r>
            </w:hyperlink>
          </w:p>
        </w:tc>
        <w:tc>
          <w:tcPr>
            <w:tcW w:w="4680" w:type="dxa"/>
            <w:tcBorders>
              <w:top w:val="nil"/>
              <w:left w:val="nil"/>
              <w:bottom w:val="single" w:sz="4" w:space="0" w:color="A6A6A6"/>
              <w:right w:val="single" w:sz="4" w:space="0" w:color="A6A6A6"/>
            </w:tcBorders>
            <w:shd w:val="clear" w:color="auto" w:fill="auto"/>
            <w:hideMark/>
          </w:tcPr>
          <w:p w14:paraId="141D7C3C"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Long PUCCH design with 1 or 2 bits UCI payload</w:t>
            </w:r>
          </w:p>
        </w:tc>
        <w:tc>
          <w:tcPr>
            <w:tcW w:w="2610" w:type="dxa"/>
            <w:tcBorders>
              <w:top w:val="nil"/>
              <w:left w:val="nil"/>
              <w:bottom w:val="single" w:sz="4" w:space="0" w:color="A6A6A6"/>
              <w:right w:val="single" w:sz="4" w:space="0" w:color="A6A6A6"/>
            </w:tcBorders>
            <w:shd w:val="clear" w:color="auto" w:fill="auto"/>
            <w:hideMark/>
          </w:tcPr>
          <w:p w14:paraId="4A33D360"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Qualcomm Incorporated</w:t>
            </w:r>
          </w:p>
        </w:tc>
      </w:tr>
      <w:tr w:rsidR="002B40C1" w:rsidRPr="002B40C1" w14:paraId="67AF9014"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738EDC94"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23" w:history="1">
              <w:r w:rsidR="002B40C1" w:rsidRPr="002B40C1">
                <w:rPr>
                  <w:rFonts w:ascii="Arial" w:eastAsia="Times New Roman" w:hAnsi="Arial" w:cs="Arial"/>
                  <w:b/>
                  <w:bCs/>
                  <w:color w:val="0000FF"/>
                  <w:sz w:val="16"/>
                  <w:szCs w:val="16"/>
                  <w:u w:val="single"/>
                  <w:lang w:eastAsia="zh-CN"/>
                </w:rPr>
                <w:t>R1-1718635</w:t>
              </w:r>
            </w:hyperlink>
          </w:p>
        </w:tc>
        <w:tc>
          <w:tcPr>
            <w:tcW w:w="4680" w:type="dxa"/>
            <w:tcBorders>
              <w:top w:val="nil"/>
              <w:left w:val="nil"/>
              <w:bottom w:val="single" w:sz="4" w:space="0" w:color="A6A6A6"/>
              <w:right w:val="single" w:sz="4" w:space="0" w:color="A6A6A6"/>
            </w:tcBorders>
            <w:shd w:val="clear" w:color="auto" w:fill="auto"/>
            <w:hideMark/>
          </w:tcPr>
          <w:p w14:paraId="4AB109C8"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On the Design of Long PUCCH for up to 2 bits</w:t>
            </w:r>
          </w:p>
        </w:tc>
        <w:tc>
          <w:tcPr>
            <w:tcW w:w="2610" w:type="dxa"/>
            <w:tcBorders>
              <w:top w:val="nil"/>
              <w:left w:val="nil"/>
              <w:bottom w:val="single" w:sz="4" w:space="0" w:color="A6A6A6"/>
              <w:right w:val="single" w:sz="4" w:space="0" w:color="A6A6A6"/>
            </w:tcBorders>
            <w:shd w:val="clear" w:color="auto" w:fill="auto"/>
            <w:hideMark/>
          </w:tcPr>
          <w:p w14:paraId="04D12CC7"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Ericsson</w:t>
            </w:r>
          </w:p>
        </w:tc>
      </w:tr>
    </w:tbl>
    <w:p w14:paraId="3E3371A1" w14:textId="77777777" w:rsidR="002B40C1" w:rsidRDefault="002B40C1" w:rsidP="002B40C1">
      <w:pPr>
        <w:rPr>
          <w:lang w:eastAsia="zh-CN"/>
        </w:rPr>
      </w:pPr>
    </w:p>
    <w:p w14:paraId="49FEC168" w14:textId="7A7C5282" w:rsidR="002B40C1" w:rsidRDefault="002B40C1" w:rsidP="002B40C1">
      <w:r>
        <w:rPr>
          <w:lang w:eastAsia="zh-CN"/>
        </w:rPr>
        <w:t xml:space="preserve">7.3.2.2.2  </w:t>
      </w:r>
      <w:r>
        <w:t>Long-PUCCH for UCI of more than 2 bits</w:t>
      </w:r>
    </w:p>
    <w:tbl>
      <w:tblPr>
        <w:tblW w:w="8815" w:type="dxa"/>
        <w:tblLook w:val="04A0" w:firstRow="1" w:lastRow="0" w:firstColumn="1" w:lastColumn="0" w:noHBand="0" w:noVBand="1"/>
      </w:tblPr>
      <w:tblGrid>
        <w:gridCol w:w="1255"/>
        <w:gridCol w:w="5490"/>
        <w:gridCol w:w="2070"/>
      </w:tblGrid>
      <w:tr w:rsidR="002B40C1" w:rsidRPr="002B40C1" w14:paraId="0873B723" w14:textId="77777777" w:rsidTr="002B40C1">
        <w:trPr>
          <w:trHeight w:val="408"/>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11756069"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24" w:history="1">
              <w:r w:rsidR="002B40C1" w:rsidRPr="002B40C1">
                <w:rPr>
                  <w:rFonts w:ascii="Arial" w:eastAsia="Times New Roman" w:hAnsi="Arial" w:cs="Arial"/>
                  <w:b/>
                  <w:bCs/>
                  <w:color w:val="0000FF"/>
                  <w:sz w:val="16"/>
                  <w:szCs w:val="16"/>
                  <w:u w:val="single"/>
                  <w:lang w:eastAsia="zh-CN"/>
                </w:rPr>
                <w:t>R1-1717070</w:t>
              </w:r>
            </w:hyperlink>
          </w:p>
        </w:tc>
        <w:tc>
          <w:tcPr>
            <w:tcW w:w="5490" w:type="dxa"/>
            <w:tcBorders>
              <w:top w:val="single" w:sz="4" w:space="0" w:color="A6A6A6"/>
              <w:left w:val="nil"/>
              <w:bottom w:val="single" w:sz="4" w:space="0" w:color="A6A6A6"/>
              <w:right w:val="single" w:sz="4" w:space="0" w:color="A6A6A6"/>
            </w:tcBorders>
            <w:shd w:val="clear" w:color="auto" w:fill="auto"/>
            <w:hideMark/>
          </w:tcPr>
          <w:p w14:paraId="5F0065F3"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Long-PUCCH for UCI of more than 2 bits</w:t>
            </w:r>
          </w:p>
        </w:tc>
        <w:tc>
          <w:tcPr>
            <w:tcW w:w="2070" w:type="dxa"/>
            <w:tcBorders>
              <w:top w:val="single" w:sz="4" w:space="0" w:color="A6A6A6"/>
              <w:left w:val="nil"/>
              <w:bottom w:val="single" w:sz="4" w:space="0" w:color="A6A6A6"/>
              <w:right w:val="single" w:sz="4" w:space="0" w:color="A6A6A6"/>
            </w:tcBorders>
            <w:shd w:val="clear" w:color="auto" w:fill="auto"/>
            <w:hideMark/>
          </w:tcPr>
          <w:p w14:paraId="2D53F1E5"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Huawei, HiSilicon</w:t>
            </w:r>
          </w:p>
        </w:tc>
      </w:tr>
      <w:tr w:rsidR="002B40C1" w:rsidRPr="002B40C1" w14:paraId="0B4EACCE"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5A455E21"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25" w:history="1">
              <w:r w:rsidR="002B40C1" w:rsidRPr="002B40C1">
                <w:rPr>
                  <w:rFonts w:ascii="Arial" w:eastAsia="Times New Roman" w:hAnsi="Arial" w:cs="Arial"/>
                  <w:b/>
                  <w:bCs/>
                  <w:color w:val="0000FF"/>
                  <w:sz w:val="16"/>
                  <w:szCs w:val="16"/>
                  <w:u w:val="single"/>
                  <w:lang w:eastAsia="zh-CN"/>
                </w:rPr>
                <w:t>R1-1717386</w:t>
              </w:r>
            </w:hyperlink>
          </w:p>
        </w:tc>
        <w:tc>
          <w:tcPr>
            <w:tcW w:w="5490" w:type="dxa"/>
            <w:tcBorders>
              <w:top w:val="nil"/>
              <w:left w:val="nil"/>
              <w:bottom w:val="single" w:sz="4" w:space="0" w:color="A6A6A6"/>
              <w:right w:val="single" w:sz="4" w:space="0" w:color="A6A6A6"/>
            </w:tcBorders>
            <w:shd w:val="clear" w:color="auto" w:fill="auto"/>
            <w:hideMark/>
          </w:tcPr>
          <w:p w14:paraId="3238FC78"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Long PUCCH for more than 2 UCI bits</w:t>
            </w:r>
          </w:p>
        </w:tc>
        <w:tc>
          <w:tcPr>
            <w:tcW w:w="2070" w:type="dxa"/>
            <w:tcBorders>
              <w:top w:val="nil"/>
              <w:left w:val="nil"/>
              <w:bottom w:val="single" w:sz="4" w:space="0" w:color="A6A6A6"/>
              <w:right w:val="single" w:sz="4" w:space="0" w:color="A6A6A6"/>
            </w:tcBorders>
            <w:shd w:val="clear" w:color="auto" w:fill="auto"/>
            <w:hideMark/>
          </w:tcPr>
          <w:p w14:paraId="4F3A5153"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Intel Corporation</w:t>
            </w:r>
          </w:p>
        </w:tc>
      </w:tr>
      <w:tr w:rsidR="002B40C1" w:rsidRPr="002B40C1" w14:paraId="30857BE2"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64481188"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26" w:history="1">
              <w:r w:rsidR="002B40C1" w:rsidRPr="002B40C1">
                <w:rPr>
                  <w:rFonts w:ascii="Arial" w:eastAsia="Times New Roman" w:hAnsi="Arial" w:cs="Arial"/>
                  <w:b/>
                  <w:bCs/>
                  <w:color w:val="0000FF"/>
                  <w:sz w:val="16"/>
                  <w:szCs w:val="16"/>
                  <w:u w:val="single"/>
                  <w:lang w:eastAsia="zh-CN"/>
                </w:rPr>
                <w:t>R1-1717493</w:t>
              </w:r>
            </w:hyperlink>
          </w:p>
        </w:tc>
        <w:tc>
          <w:tcPr>
            <w:tcW w:w="5490" w:type="dxa"/>
            <w:tcBorders>
              <w:top w:val="nil"/>
              <w:left w:val="nil"/>
              <w:bottom w:val="single" w:sz="4" w:space="0" w:color="A6A6A6"/>
              <w:right w:val="single" w:sz="4" w:space="0" w:color="A6A6A6"/>
            </w:tcBorders>
            <w:shd w:val="clear" w:color="auto" w:fill="auto"/>
            <w:hideMark/>
          </w:tcPr>
          <w:p w14:paraId="3BD57F2D"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Design of long-PUCCH for UCI of more than 2 bits</w:t>
            </w:r>
          </w:p>
        </w:tc>
        <w:tc>
          <w:tcPr>
            <w:tcW w:w="2070" w:type="dxa"/>
            <w:tcBorders>
              <w:top w:val="nil"/>
              <w:left w:val="nil"/>
              <w:bottom w:val="single" w:sz="4" w:space="0" w:color="A6A6A6"/>
              <w:right w:val="single" w:sz="4" w:space="0" w:color="A6A6A6"/>
            </w:tcBorders>
            <w:shd w:val="clear" w:color="auto" w:fill="auto"/>
            <w:hideMark/>
          </w:tcPr>
          <w:p w14:paraId="087CA2FD"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vivo</w:t>
            </w:r>
          </w:p>
        </w:tc>
      </w:tr>
      <w:tr w:rsidR="002B40C1" w:rsidRPr="002B40C1" w14:paraId="63E615A9"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0BEE5AE1"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27" w:history="1">
              <w:r w:rsidR="002B40C1" w:rsidRPr="002B40C1">
                <w:rPr>
                  <w:rFonts w:ascii="Arial" w:eastAsia="Times New Roman" w:hAnsi="Arial" w:cs="Arial"/>
                  <w:b/>
                  <w:bCs/>
                  <w:color w:val="0000FF"/>
                  <w:sz w:val="16"/>
                  <w:szCs w:val="16"/>
                  <w:u w:val="single"/>
                  <w:lang w:eastAsia="zh-CN"/>
                </w:rPr>
                <w:t>R1-1717516</w:t>
              </w:r>
            </w:hyperlink>
          </w:p>
        </w:tc>
        <w:tc>
          <w:tcPr>
            <w:tcW w:w="5490" w:type="dxa"/>
            <w:tcBorders>
              <w:top w:val="nil"/>
              <w:left w:val="nil"/>
              <w:bottom w:val="single" w:sz="4" w:space="0" w:color="A6A6A6"/>
              <w:right w:val="single" w:sz="4" w:space="0" w:color="A6A6A6"/>
            </w:tcBorders>
            <w:shd w:val="clear" w:color="auto" w:fill="auto"/>
            <w:hideMark/>
          </w:tcPr>
          <w:p w14:paraId="5221320B"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On long-PUCCH for more than 2 bits</w:t>
            </w:r>
          </w:p>
        </w:tc>
        <w:tc>
          <w:tcPr>
            <w:tcW w:w="2070" w:type="dxa"/>
            <w:tcBorders>
              <w:top w:val="nil"/>
              <w:left w:val="nil"/>
              <w:bottom w:val="single" w:sz="4" w:space="0" w:color="A6A6A6"/>
              <w:right w:val="single" w:sz="4" w:space="0" w:color="A6A6A6"/>
            </w:tcBorders>
            <w:shd w:val="clear" w:color="auto" w:fill="auto"/>
            <w:hideMark/>
          </w:tcPr>
          <w:p w14:paraId="5E89B4B3"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ZTE, Sanechips</w:t>
            </w:r>
          </w:p>
        </w:tc>
      </w:tr>
      <w:tr w:rsidR="002B40C1" w:rsidRPr="002B40C1" w14:paraId="42E73D8E"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0CD9DE0C"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28" w:history="1">
              <w:r w:rsidR="002B40C1" w:rsidRPr="002B40C1">
                <w:rPr>
                  <w:rFonts w:ascii="Arial" w:eastAsia="Times New Roman" w:hAnsi="Arial" w:cs="Arial"/>
                  <w:b/>
                  <w:bCs/>
                  <w:color w:val="0000FF"/>
                  <w:sz w:val="16"/>
                  <w:szCs w:val="16"/>
                  <w:u w:val="single"/>
                  <w:lang w:eastAsia="zh-CN"/>
                </w:rPr>
                <w:t>R1-1717652</w:t>
              </w:r>
            </w:hyperlink>
          </w:p>
        </w:tc>
        <w:tc>
          <w:tcPr>
            <w:tcW w:w="5490" w:type="dxa"/>
            <w:tcBorders>
              <w:top w:val="nil"/>
              <w:left w:val="nil"/>
              <w:bottom w:val="single" w:sz="4" w:space="0" w:color="A6A6A6"/>
              <w:right w:val="single" w:sz="4" w:space="0" w:color="A6A6A6"/>
            </w:tcBorders>
            <w:shd w:val="clear" w:color="auto" w:fill="auto"/>
            <w:hideMark/>
          </w:tcPr>
          <w:p w14:paraId="1D282A2F"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Long PUCCH for UCI of more than 2 Bits</w:t>
            </w:r>
          </w:p>
        </w:tc>
        <w:tc>
          <w:tcPr>
            <w:tcW w:w="2070" w:type="dxa"/>
            <w:tcBorders>
              <w:top w:val="nil"/>
              <w:left w:val="nil"/>
              <w:bottom w:val="single" w:sz="4" w:space="0" w:color="A6A6A6"/>
              <w:right w:val="single" w:sz="4" w:space="0" w:color="A6A6A6"/>
            </w:tcBorders>
            <w:shd w:val="clear" w:color="auto" w:fill="auto"/>
            <w:hideMark/>
          </w:tcPr>
          <w:p w14:paraId="28E70CEA"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Samsung</w:t>
            </w:r>
          </w:p>
        </w:tc>
      </w:tr>
      <w:tr w:rsidR="002B40C1" w:rsidRPr="002B40C1" w14:paraId="365E231A"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3C31548A"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29" w:history="1">
              <w:r w:rsidR="002B40C1" w:rsidRPr="002B40C1">
                <w:rPr>
                  <w:rFonts w:ascii="Arial" w:eastAsia="Times New Roman" w:hAnsi="Arial" w:cs="Arial"/>
                  <w:b/>
                  <w:bCs/>
                  <w:color w:val="0000FF"/>
                  <w:sz w:val="16"/>
                  <w:szCs w:val="16"/>
                  <w:u w:val="single"/>
                  <w:lang w:eastAsia="zh-CN"/>
                </w:rPr>
                <w:t>R1-1717759</w:t>
              </w:r>
            </w:hyperlink>
          </w:p>
        </w:tc>
        <w:tc>
          <w:tcPr>
            <w:tcW w:w="5490" w:type="dxa"/>
            <w:tcBorders>
              <w:top w:val="nil"/>
              <w:left w:val="nil"/>
              <w:bottom w:val="single" w:sz="4" w:space="0" w:color="A6A6A6"/>
              <w:right w:val="single" w:sz="4" w:space="0" w:color="A6A6A6"/>
            </w:tcBorders>
            <w:shd w:val="clear" w:color="auto" w:fill="auto"/>
            <w:hideMark/>
          </w:tcPr>
          <w:p w14:paraId="4B8517CF"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On pre-DFT additional RS insertion for long PUCCH</w:t>
            </w:r>
          </w:p>
        </w:tc>
        <w:tc>
          <w:tcPr>
            <w:tcW w:w="2070" w:type="dxa"/>
            <w:tcBorders>
              <w:top w:val="nil"/>
              <w:left w:val="nil"/>
              <w:bottom w:val="single" w:sz="4" w:space="0" w:color="A6A6A6"/>
              <w:right w:val="single" w:sz="4" w:space="0" w:color="A6A6A6"/>
            </w:tcBorders>
            <w:shd w:val="clear" w:color="auto" w:fill="auto"/>
            <w:hideMark/>
          </w:tcPr>
          <w:p w14:paraId="4BEF4CB2"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Mitsubishi Electric RCE</w:t>
            </w:r>
          </w:p>
        </w:tc>
      </w:tr>
      <w:tr w:rsidR="002B40C1" w:rsidRPr="002B40C1" w14:paraId="40B71BF7"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54757F80"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30" w:history="1">
              <w:r w:rsidR="002B40C1" w:rsidRPr="002B40C1">
                <w:rPr>
                  <w:rFonts w:ascii="Arial" w:eastAsia="Times New Roman" w:hAnsi="Arial" w:cs="Arial"/>
                  <w:b/>
                  <w:bCs/>
                  <w:color w:val="0000FF"/>
                  <w:sz w:val="16"/>
                  <w:szCs w:val="16"/>
                  <w:u w:val="single"/>
                  <w:lang w:eastAsia="zh-CN"/>
                </w:rPr>
                <w:t>R1-1717829</w:t>
              </w:r>
            </w:hyperlink>
          </w:p>
        </w:tc>
        <w:tc>
          <w:tcPr>
            <w:tcW w:w="5490" w:type="dxa"/>
            <w:tcBorders>
              <w:top w:val="nil"/>
              <w:left w:val="nil"/>
              <w:bottom w:val="single" w:sz="4" w:space="0" w:color="A6A6A6"/>
              <w:right w:val="single" w:sz="4" w:space="0" w:color="A6A6A6"/>
            </w:tcBorders>
            <w:shd w:val="clear" w:color="auto" w:fill="auto"/>
            <w:hideMark/>
          </w:tcPr>
          <w:p w14:paraId="3AA93049"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Design of long PUCCH formats with different multiplexing capacities</w:t>
            </w:r>
          </w:p>
        </w:tc>
        <w:tc>
          <w:tcPr>
            <w:tcW w:w="2070" w:type="dxa"/>
            <w:tcBorders>
              <w:top w:val="nil"/>
              <w:left w:val="nil"/>
              <w:bottom w:val="single" w:sz="4" w:space="0" w:color="A6A6A6"/>
              <w:right w:val="single" w:sz="4" w:space="0" w:color="A6A6A6"/>
            </w:tcBorders>
            <w:shd w:val="clear" w:color="auto" w:fill="auto"/>
            <w:hideMark/>
          </w:tcPr>
          <w:p w14:paraId="07AE31BF"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CATT</w:t>
            </w:r>
          </w:p>
        </w:tc>
      </w:tr>
      <w:tr w:rsidR="002B40C1" w:rsidRPr="002B40C1" w14:paraId="6D1B7DEF"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4BB8B9AE"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31" w:history="1">
              <w:r w:rsidR="002B40C1" w:rsidRPr="002B40C1">
                <w:rPr>
                  <w:rFonts w:ascii="Arial" w:eastAsia="Times New Roman" w:hAnsi="Arial" w:cs="Arial"/>
                  <w:b/>
                  <w:bCs/>
                  <w:color w:val="0000FF"/>
                  <w:sz w:val="16"/>
                  <w:szCs w:val="16"/>
                  <w:u w:val="single"/>
                  <w:lang w:eastAsia="zh-CN"/>
                </w:rPr>
                <w:t>R1-1717861</w:t>
              </w:r>
            </w:hyperlink>
          </w:p>
        </w:tc>
        <w:tc>
          <w:tcPr>
            <w:tcW w:w="5490" w:type="dxa"/>
            <w:tcBorders>
              <w:top w:val="nil"/>
              <w:left w:val="nil"/>
              <w:bottom w:val="single" w:sz="4" w:space="0" w:color="A6A6A6"/>
              <w:right w:val="single" w:sz="4" w:space="0" w:color="A6A6A6"/>
            </w:tcBorders>
            <w:shd w:val="clear" w:color="auto" w:fill="auto"/>
            <w:hideMark/>
          </w:tcPr>
          <w:p w14:paraId="08B83815"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Long PUCCH design for UCI of more than 2 bits</w:t>
            </w:r>
          </w:p>
        </w:tc>
        <w:tc>
          <w:tcPr>
            <w:tcW w:w="2070" w:type="dxa"/>
            <w:tcBorders>
              <w:top w:val="nil"/>
              <w:left w:val="nil"/>
              <w:bottom w:val="single" w:sz="4" w:space="0" w:color="A6A6A6"/>
              <w:right w:val="single" w:sz="4" w:space="0" w:color="A6A6A6"/>
            </w:tcBorders>
            <w:shd w:val="clear" w:color="auto" w:fill="auto"/>
            <w:hideMark/>
          </w:tcPr>
          <w:p w14:paraId="1E4C3860"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Lenovo, Motorola Mobility</w:t>
            </w:r>
          </w:p>
        </w:tc>
      </w:tr>
      <w:tr w:rsidR="002B40C1" w:rsidRPr="002B40C1" w14:paraId="649B6CDB"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52BB2977"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32" w:history="1">
              <w:r w:rsidR="002B40C1" w:rsidRPr="002B40C1">
                <w:rPr>
                  <w:rFonts w:ascii="Arial" w:eastAsia="Times New Roman" w:hAnsi="Arial" w:cs="Arial"/>
                  <w:b/>
                  <w:bCs/>
                  <w:color w:val="0000FF"/>
                  <w:sz w:val="16"/>
                  <w:szCs w:val="16"/>
                  <w:u w:val="single"/>
                  <w:lang w:eastAsia="zh-CN"/>
                </w:rPr>
                <w:t>R1-1717923</w:t>
              </w:r>
            </w:hyperlink>
          </w:p>
        </w:tc>
        <w:tc>
          <w:tcPr>
            <w:tcW w:w="5490" w:type="dxa"/>
            <w:tcBorders>
              <w:top w:val="nil"/>
              <w:left w:val="nil"/>
              <w:bottom w:val="single" w:sz="4" w:space="0" w:color="A6A6A6"/>
              <w:right w:val="single" w:sz="4" w:space="0" w:color="A6A6A6"/>
            </w:tcBorders>
            <w:shd w:val="clear" w:color="auto" w:fill="auto"/>
            <w:hideMark/>
          </w:tcPr>
          <w:p w14:paraId="7132ACF1"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 xml:space="preserve">On use of pi/2 BPSK modulation for long PUCCH with more than 2 bits UCI </w:t>
            </w:r>
          </w:p>
        </w:tc>
        <w:tc>
          <w:tcPr>
            <w:tcW w:w="2070" w:type="dxa"/>
            <w:tcBorders>
              <w:top w:val="nil"/>
              <w:left w:val="nil"/>
              <w:bottom w:val="single" w:sz="4" w:space="0" w:color="A6A6A6"/>
              <w:right w:val="single" w:sz="4" w:space="0" w:color="A6A6A6"/>
            </w:tcBorders>
            <w:shd w:val="clear" w:color="auto" w:fill="auto"/>
            <w:hideMark/>
          </w:tcPr>
          <w:p w14:paraId="40219D46"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IITH</w:t>
            </w:r>
          </w:p>
        </w:tc>
      </w:tr>
      <w:tr w:rsidR="002B40C1" w:rsidRPr="002B40C1" w14:paraId="43970005"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39ABF303"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33" w:history="1">
              <w:r w:rsidR="002B40C1" w:rsidRPr="002B40C1">
                <w:rPr>
                  <w:rFonts w:ascii="Arial" w:eastAsia="Times New Roman" w:hAnsi="Arial" w:cs="Arial"/>
                  <w:b/>
                  <w:bCs/>
                  <w:color w:val="0000FF"/>
                  <w:sz w:val="16"/>
                  <w:szCs w:val="16"/>
                  <w:u w:val="single"/>
                  <w:lang w:eastAsia="zh-CN"/>
                </w:rPr>
                <w:t>R1-1717960</w:t>
              </w:r>
            </w:hyperlink>
          </w:p>
        </w:tc>
        <w:tc>
          <w:tcPr>
            <w:tcW w:w="5490" w:type="dxa"/>
            <w:tcBorders>
              <w:top w:val="nil"/>
              <w:left w:val="nil"/>
              <w:bottom w:val="single" w:sz="4" w:space="0" w:color="A6A6A6"/>
              <w:right w:val="single" w:sz="4" w:space="0" w:color="A6A6A6"/>
            </w:tcBorders>
            <w:shd w:val="clear" w:color="auto" w:fill="auto"/>
            <w:hideMark/>
          </w:tcPr>
          <w:p w14:paraId="149691AF"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Design of long PUCCH for UCI of more than 2 bits for NR</w:t>
            </w:r>
          </w:p>
        </w:tc>
        <w:tc>
          <w:tcPr>
            <w:tcW w:w="2070" w:type="dxa"/>
            <w:tcBorders>
              <w:top w:val="nil"/>
              <w:left w:val="nil"/>
              <w:bottom w:val="single" w:sz="4" w:space="0" w:color="A6A6A6"/>
              <w:right w:val="single" w:sz="4" w:space="0" w:color="A6A6A6"/>
            </w:tcBorders>
            <w:shd w:val="clear" w:color="auto" w:fill="auto"/>
            <w:hideMark/>
          </w:tcPr>
          <w:p w14:paraId="6F5FA703"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LG Electronics</w:t>
            </w:r>
          </w:p>
        </w:tc>
      </w:tr>
      <w:tr w:rsidR="002B40C1" w:rsidRPr="002B40C1" w14:paraId="203CA610"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12E8A93E"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34" w:history="1">
              <w:r w:rsidR="002B40C1" w:rsidRPr="002B40C1">
                <w:rPr>
                  <w:rFonts w:ascii="Arial" w:eastAsia="Times New Roman" w:hAnsi="Arial" w:cs="Arial"/>
                  <w:b/>
                  <w:bCs/>
                  <w:color w:val="0000FF"/>
                  <w:sz w:val="16"/>
                  <w:szCs w:val="16"/>
                  <w:u w:val="single"/>
                  <w:lang w:eastAsia="zh-CN"/>
                </w:rPr>
                <w:t>R1-1718211</w:t>
              </w:r>
            </w:hyperlink>
          </w:p>
        </w:tc>
        <w:tc>
          <w:tcPr>
            <w:tcW w:w="5490" w:type="dxa"/>
            <w:tcBorders>
              <w:top w:val="nil"/>
              <w:left w:val="nil"/>
              <w:bottom w:val="single" w:sz="4" w:space="0" w:color="A6A6A6"/>
              <w:right w:val="single" w:sz="4" w:space="0" w:color="A6A6A6"/>
            </w:tcBorders>
            <w:shd w:val="clear" w:color="auto" w:fill="auto"/>
            <w:hideMark/>
          </w:tcPr>
          <w:p w14:paraId="02B178CF"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Long-PUCCH for UCI of more than 2 bits</w:t>
            </w:r>
          </w:p>
        </w:tc>
        <w:tc>
          <w:tcPr>
            <w:tcW w:w="2070" w:type="dxa"/>
            <w:tcBorders>
              <w:top w:val="nil"/>
              <w:left w:val="nil"/>
              <w:bottom w:val="single" w:sz="4" w:space="0" w:color="A6A6A6"/>
              <w:right w:val="single" w:sz="4" w:space="0" w:color="A6A6A6"/>
            </w:tcBorders>
            <w:shd w:val="clear" w:color="auto" w:fill="auto"/>
            <w:hideMark/>
          </w:tcPr>
          <w:p w14:paraId="6D744309"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NTT DOCOMO, INC.</w:t>
            </w:r>
          </w:p>
        </w:tc>
      </w:tr>
      <w:tr w:rsidR="002B40C1" w:rsidRPr="002B40C1" w14:paraId="5EFC9EA5"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51BB6CAF"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35" w:history="1">
              <w:r w:rsidR="002B40C1" w:rsidRPr="002B40C1">
                <w:rPr>
                  <w:rFonts w:ascii="Arial" w:eastAsia="Times New Roman" w:hAnsi="Arial" w:cs="Arial"/>
                  <w:b/>
                  <w:bCs/>
                  <w:color w:val="0000FF"/>
                  <w:sz w:val="16"/>
                  <w:szCs w:val="16"/>
                  <w:u w:val="single"/>
                  <w:lang w:eastAsia="zh-CN"/>
                </w:rPr>
                <w:t>R1-1718257</w:t>
              </w:r>
            </w:hyperlink>
          </w:p>
        </w:tc>
        <w:tc>
          <w:tcPr>
            <w:tcW w:w="5490" w:type="dxa"/>
            <w:tcBorders>
              <w:top w:val="nil"/>
              <w:left w:val="nil"/>
              <w:bottom w:val="single" w:sz="4" w:space="0" w:color="A6A6A6"/>
              <w:right w:val="single" w:sz="4" w:space="0" w:color="A6A6A6"/>
            </w:tcBorders>
            <w:shd w:val="clear" w:color="auto" w:fill="auto"/>
            <w:hideMark/>
          </w:tcPr>
          <w:p w14:paraId="1E454A3F"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Design of long-PUCCH for UCI of more than 2 bits</w:t>
            </w:r>
          </w:p>
        </w:tc>
        <w:tc>
          <w:tcPr>
            <w:tcW w:w="2070" w:type="dxa"/>
            <w:tcBorders>
              <w:top w:val="nil"/>
              <w:left w:val="nil"/>
              <w:bottom w:val="single" w:sz="4" w:space="0" w:color="A6A6A6"/>
              <w:right w:val="single" w:sz="4" w:space="0" w:color="A6A6A6"/>
            </w:tcBorders>
            <w:shd w:val="clear" w:color="auto" w:fill="auto"/>
            <w:hideMark/>
          </w:tcPr>
          <w:p w14:paraId="633E101A"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Panasonic Corporation</w:t>
            </w:r>
          </w:p>
        </w:tc>
      </w:tr>
      <w:tr w:rsidR="002B40C1" w:rsidRPr="002B40C1" w14:paraId="7E981EF0"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1C5EFAAF"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36" w:history="1">
              <w:r w:rsidR="002B40C1" w:rsidRPr="002B40C1">
                <w:rPr>
                  <w:rFonts w:ascii="Arial" w:eastAsia="Times New Roman" w:hAnsi="Arial" w:cs="Arial"/>
                  <w:b/>
                  <w:bCs/>
                  <w:color w:val="0000FF"/>
                  <w:sz w:val="16"/>
                  <w:szCs w:val="16"/>
                  <w:u w:val="single"/>
                  <w:lang w:eastAsia="zh-CN"/>
                </w:rPr>
                <w:t>R1-1718308</w:t>
              </w:r>
            </w:hyperlink>
          </w:p>
        </w:tc>
        <w:tc>
          <w:tcPr>
            <w:tcW w:w="5490" w:type="dxa"/>
            <w:tcBorders>
              <w:top w:val="nil"/>
              <w:left w:val="nil"/>
              <w:bottom w:val="single" w:sz="4" w:space="0" w:color="A6A6A6"/>
              <w:right w:val="single" w:sz="4" w:space="0" w:color="A6A6A6"/>
            </w:tcBorders>
            <w:shd w:val="clear" w:color="auto" w:fill="auto"/>
            <w:hideMark/>
          </w:tcPr>
          <w:p w14:paraId="02C3BDC8"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On the remaining details of long PUCCH for UCI more than 2 bits</w:t>
            </w:r>
          </w:p>
        </w:tc>
        <w:tc>
          <w:tcPr>
            <w:tcW w:w="2070" w:type="dxa"/>
            <w:tcBorders>
              <w:top w:val="nil"/>
              <w:left w:val="nil"/>
              <w:bottom w:val="single" w:sz="4" w:space="0" w:color="A6A6A6"/>
              <w:right w:val="single" w:sz="4" w:space="0" w:color="A6A6A6"/>
            </w:tcBorders>
            <w:shd w:val="clear" w:color="auto" w:fill="auto"/>
            <w:hideMark/>
          </w:tcPr>
          <w:p w14:paraId="2A544998"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Nokia, Nokia Shanghai Bell</w:t>
            </w:r>
          </w:p>
        </w:tc>
      </w:tr>
      <w:tr w:rsidR="002B40C1" w:rsidRPr="002B40C1" w14:paraId="3E9C7FEC"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2CE7E269"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37" w:history="1">
              <w:r w:rsidR="002B40C1" w:rsidRPr="002B40C1">
                <w:rPr>
                  <w:rFonts w:ascii="Arial" w:eastAsia="Times New Roman" w:hAnsi="Arial" w:cs="Arial"/>
                  <w:b/>
                  <w:bCs/>
                  <w:color w:val="0000FF"/>
                  <w:sz w:val="16"/>
                  <w:szCs w:val="16"/>
                  <w:u w:val="single"/>
                  <w:lang w:eastAsia="zh-CN"/>
                </w:rPr>
                <w:t>R1-1718398</w:t>
              </w:r>
            </w:hyperlink>
          </w:p>
        </w:tc>
        <w:tc>
          <w:tcPr>
            <w:tcW w:w="5490" w:type="dxa"/>
            <w:tcBorders>
              <w:top w:val="nil"/>
              <w:left w:val="nil"/>
              <w:bottom w:val="single" w:sz="4" w:space="0" w:color="A6A6A6"/>
              <w:right w:val="single" w:sz="4" w:space="0" w:color="A6A6A6"/>
            </w:tcBorders>
            <w:shd w:val="clear" w:color="auto" w:fill="auto"/>
            <w:hideMark/>
          </w:tcPr>
          <w:p w14:paraId="56E5AE7C"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On long PUCCH for more than 2 bits</w:t>
            </w:r>
          </w:p>
        </w:tc>
        <w:tc>
          <w:tcPr>
            <w:tcW w:w="2070" w:type="dxa"/>
            <w:tcBorders>
              <w:top w:val="nil"/>
              <w:left w:val="nil"/>
              <w:bottom w:val="single" w:sz="4" w:space="0" w:color="A6A6A6"/>
              <w:right w:val="single" w:sz="4" w:space="0" w:color="A6A6A6"/>
            </w:tcBorders>
            <w:shd w:val="clear" w:color="auto" w:fill="auto"/>
            <w:hideMark/>
          </w:tcPr>
          <w:p w14:paraId="4463AACE"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AT&amp;T</w:t>
            </w:r>
          </w:p>
        </w:tc>
      </w:tr>
      <w:tr w:rsidR="002B40C1" w:rsidRPr="002B40C1" w14:paraId="678AF4C4"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14E44778"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38" w:history="1">
              <w:r w:rsidR="002B40C1" w:rsidRPr="002B40C1">
                <w:rPr>
                  <w:rFonts w:ascii="Arial" w:eastAsia="Times New Roman" w:hAnsi="Arial" w:cs="Arial"/>
                  <w:b/>
                  <w:bCs/>
                  <w:color w:val="0000FF"/>
                  <w:sz w:val="16"/>
                  <w:szCs w:val="16"/>
                  <w:u w:val="single"/>
                  <w:lang w:eastAsia="zh-CN"/>
                </w:rPr>
                <w:t>R1-1718416</w:t>
              </w:r>
            </w:hyperlink>
          </w:p>
        </w:tc>
        <w:tc>
          <w:tcPr>
            <w:tcW w:w="5490" w:type="dxa"/>
            <w:tcBorders>
              <w:top w:val="nil"/>
              <w:left w:val="nil"/>
              <w:bottom w:val="single" w:sz="4" w:space="0" w:color="A6A6A6"/>
              <w:right w:val="single" w:sz="4" w:space="0" w:color="A6A6A6"/>
            </w:tcBorders>
            <w:shd w:val="clear" w:color="auto" w:fill="auto"/>
            <w:hideMark/>
          </w:tcPr>
          <w:p w14:paraId="14968C0E"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DMRS and multiplexing methods for NR long PUCCH with more than 2 bits</w:t>
            </w:r>
          </w:p>
        </w:tc>
        <w:tc>
          <w:tcPr>
            <w:tcW w:w="2070" w:type="dxa"/>
            <w:tcBorders>
              <w:top w:val="nil"/>
              <w:left w:val="nil"/>
              <w:bottom w:val="single" w:sz="4" w:space="0" w:color="A6A6A6"/>
              <w:right w:val="single" w:sz="4" w:space="0" w:color="A6A6A6"/>
            </w:tcBorders>
            <w:shd w:val="clear" w:color="auto" w:fill="auto"/>
            <w:hideMark/>
          </w:tcPr>
          <w:p w14:paraId="6E87B72C"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Sharp</w:t>
            </w:r>
          </w:p>
        </w:tc>
      </w:tr>
      <w:tr w:rsidR="002B40C1" w:rsidRPr="002B40C1" w14:paraId="1BCE0947"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58DCDEB0"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39" w:history="1">
              <w:r w:rsidR="002B40C1" w:rsidRPr="002B40C1">
                <w:rPr>
                  <w:rFonts w:ascii="Arial" w:eastAsia="Times New Roman" w:hAnsi="Arial" w:cs="Arial"/>
                  <w:b/>
                  <w:bCs/>
                  <w:color w:val="0000FF"/>
                  <w:sz w:val="16"/>
                  <w:szCs w:val="16"/>
                  <w:u w:val="single"/>
                  <w:lang w:eastAsia="zh-CN"/>
                </w:rPr>
                <w:t>R1-1718421</w:t>
              </w:r>
            </w:hyperlink>
          </w:p>
        </w:tc>
        <w:tc>
          <w:tcPr>
            <w:tcW w:w="5490" w:type="dxa"/>
            <w:tcBorders>
              <w:top w:val="nil"/>
              <w:left w:val="nil"/>
              <w:bottom w:val="single" w:sz="4" w:space="0" w:color="A6A6A6"/>
              <w:right w:val="single" w:sz="4" w:space="0" w:color="A6A6A6"/>
            </w:tcBorders>
            <w:shd w:val="clear" w:color="auto" w:fill="auto"/>
            <w:hideMark/>
          </w:tcPr>
          <w:p w14:paraId="2C57FDD3"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Considerations on long PUCCH for UCI of more than 2 bits</w:t>
            </w:r>
          </w:p>
        </w:tc>
        <w:tc>
          <w:tcPr>
            <w:tcW w:w="2070" w:type="dxa"/>
            <w:tcBorders>
              <w:top w:val="nil"/>
              <w:left w:val="nil"/>
              <w:bottom w:val="single" w:sz="4" w:space="0" w:color="A6A6A6"/>
              <w:right w:val="single" w:sz="4" w:space="0" w:color="A6A6A6"/>
            </w:tcBorders>
            <w:shd w:val="clear" w:color="auto" w:fill="auto"/>
            <w:hideMark/>
          </w:tcPr>
          <w:p w14:paraId="46B1531B"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CATR</w:t>
            </w:r>
          </w:p>
        </w:tc>
      </w:tr>
      <w:tr w:rsidR="002B40C1" w:rsidRPr="002B40C1" w14:paraId="081D909F"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4A46B3CC"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40" w:history="1">
              <w:r w:rsidR="002B40C1" w:rsidRPr="002B40C1">
                <w:rPr>
                  <w:rFonts w:ascii="Arial" w:eastAsia="Times New Roman" w:hAnsi="Arial" w:cs="Arial"/>
                  <w:b/>
                  <w:bCs/>
                  <w:color w:val="0000FF"/>
                  <w:sz w:val="16"/>
                  <w:szCs w:val="16"/>
                  <w:u w:val="single"/>
                  <w:lang w:eastAsia="zh-CN"/>
                </w:rPr>
                <w:t>R1-1718563</w:t>
              </w:r>
            </w:hyperlink>
          </w:p>
        </w:tc>
        <w:tc>
          <w:tcPr>
            <w:tcW w:w="5490" w:type="dxa"/>
            <w:tcBorders>
              <w:top w:val="nil"/>
              <w:left w:val="nil"/>
              <w:bottom w:val="single" w:sz="4" w:space="0" w:color="A6A6A6"/>
              <w:right w:val="single" w:sz="4" w:space="0" w:color="A6A6A6"/>
            </w:tcBorders>
            <w:shd w:val="clear" w:color="auto" w:fill="auto"/>
            <w:hideMark/>
          </w:tcPr>
          <w:p w14:paraId="156C6C22"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Long PUCCH design with more than 2 bits UCI payload</w:t>
            </w:r>
          </w:p>
        </w:tc>
        <w:tc>
          <w:tcPr>
            <w:tcW w:w="2070" w:type="dxa"/>
            <w:tcBorders>
              <w:top w:val="nil"/>
              <w:left w:val="nil"/>
              <w:bottom w:val="single" w:sz="4" w:space="0" w:color="A6A6A6"/>
              <w:right w:val="single" w:sz="4" w:space="0" w:color="A6A6A6"/>
            </w:tcBorders>
            <w:shd w:val="clear" w:color="auto" w:fill="auto"/>
            <w:hideMark/>
          </w:tcPr>
          <w:p w14:paraId="7B7D11B7"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Qualcomm Incorporated</w:t>
            </w:r>
          </w:p>
        </w:tc>
      </w:tr>
      <w:tr w:rsidR="002B40C1" w:rsidRPr="002B40C1" w14:paraId="034CC412" w14:textId="77777777" w:rsidTr="002B40C1">
        <w:trPr>
          <w:trHeight w:val="408"/>
        </w:trPr>
        <w:tc>
          <w:tcPr>
            <w:tcW w:w="1255" w:type="dxa"/>
            <w:tcBorders>
              <w:top w:val="nil"/>
              <w:left w:val="single" w:sz="4" w:space="0" w:color="A6A6A6"/>
              <w:bottom w:val="single" w:sz="4" w:space="0" w:color="A6A6A6"/>
              <w:right w:val="single" w:sz="4" w:space="0" w:color="A6A6A6"/>
            </w:tcBorders>
            <w:shd w:val="clear" w:color="auto" w:fill="auto"/>
            <w:hideMark/>
          </w:tcPr>
          <w:p w14:paraId="7141D00B" w14:textId="3BABD2E5" w:rsidR="002B40C1" w:rsidRPr="002B40C1" w:rsidRDefault="00201FE9" w:rsidP="002B40C1">
            <w:pPr>
              <w:autoSpaceDE/>
              <w:autoSpaceDN/>
              <w:adjustRightInd/>
              <w:snapToGrid/>
              <w:spacing w:after="0"/>
              <w:jc w:val="left"/>
              <w:rPr>
                <w:rFonts w:ascii="Arial" w:eastAsia="Times New Roman" w:hAnsi="Arial" w:cs="Arial"/>
                <w:b/>
                <w:bCs/>
                <w:color w:val="0000FF"/>
                <w:sz w:val="16"/>
                <w:szCs w:val="16"/>
                <w:u w:val="single"/>
                <w:lang w:eastAsia="zh-CN"/>
              </w:rPr>
            </w:pPr>
            <w:r>
              <w:rPr>
                <w:rFonts w:ascii="Arial" w:eastAsia="Times New Roman" w:hAnsi="Arial" w:cs="Arial"/>
                <w:b/>
                <w:bCs/>
                <w:color w:val="0000FF"/>
                <w:sz w:val="16"/>
                <w:szCs w:val="16"/>
                <w:u w:val="single"/>
                <w:lang w:eastAsia="zh-CN"/>
              </w:rPr>
              <w:lastRenderedPageBreak/>
              <w:t>R1-1718800</w:t>
            </w:r>
          </w:p>
        </w:tc>
        <w:tc>
          <w:tcPr>
            <w:tcW w:w="5490" w:type="dxa"/>
            <w:tcBorders>
              <w:top w:val="nil"/>
              <w:left w:val="nil"/>
              <w:bottom w:val="single" w:sz="4" w:space="0" w:color="A6A6A6"/>
              <w:right w:val="single" w:sz="4" w:space="0" w:color="A6A6A6"/>
            </w:tcBorders>
            <w:shd w:val="clear" w:color="auto" w:fill="auto"/>
            <w:hideMark/>
          </w:tcPr>
          <w:p w14:paraId="04D71D40"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On the Design of Long PUCCH for more than 2 bits</w:t>
            </w:r>
          </w:p>
        </w:tc>
        <w:tc>
          <w:tcPr>
            <w:tcW w:w="2070" w:type="dxa"/>
            <w:tcBorders>
              <w:top w:val="nil"/>
              <w:left w:val="nil"/>
              <w:bottom w:val="single" w:sz="4" w:space="0" w:color="A6A6A6"/>
              <w:right w:val="single" w:sz="4" w:space="0" w:color="A6A6A6"/>
            </w:tcBorders>
            <w:shd w:val="clear" w:color="auto" w:fill="auto"/>
            <w:hideMark/>
          </w:tcPr>
          <w:p w14:paraId="4B89DF6A"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Ericsson</w:t>
            </w:r>
          </w:p>
        </w:tc>
      </w:tr>
    </w:tbl>
    <w:p w14:paraId="6794FE43" w14:textId="77777777" w:rsidR="002B40C1" w:rsidRDefault="002B40C1" w:rsidP="002B40C1"/>
    <w:p w14:paraId="3BD7DD58" w14:textId="424A281B" w:rsidR="002B40C1" w:rsidRDefault="002B40C1" w:rsidP="002B40C1">
      <w:r>
        <w:rPr>
          <w:lang w:eastAsia="zh-CN"/>
        </w:rPr>
        <w:t xml:space="preserve">7.3.2.2.3 </w:t>
      </w:r>
      <w:r>
        <w:t>Support of long-PUCCH over multiple slots</w:t>
      </w:r>
    </w:p>
    <w:tbl>
      <w:tblPr>
        <w:tblW w:w="8725" w:type="dxa"/>
        <w:tblLook w:val="04A0" w:firstRow="1" w:lastRow="0" w:firstColumn="1" w:lastColumn="0" w:noHBand="0" w:noVBand="1"/>
      </w:tblPr>
      <w:tblGrid>
        <w:gridCol w:w="1615"/>
        <w:gridCol w:w="4590"/>
        <w:gridCol w:w="2520"/>
      </w:tblGrid>
      <w:tr w:rsidR="002B40C1" w:rsidRPr="002B40C1" w14:paraId="42093970" w14:textId="77777777" w:rsidTr="002B40C1">
        <w:trPr>
          <w:trHeight w:val="408"/>
        </w:trPr>
        <w:tc>
          <w:tcPr>
            <w:tcW w:w="1615" w:type="dxa"/>
            <w:tcBorders>
              <w:top w:val="single" w:sz="4" w:space="0" w:color="A6A6A6"/>
              <w:left w:val="single" w:sz="4" w:space="0" w:color="A6A6A6"/>
              <w:bottom w:val="single" w:sz="4" w:space="0" w:color="A6A6A6"/>
              <w:right w:val="single" w:sz="4" w:space="0" w:color="A6A6A6"/>
            </w:tcBorders>
            <w:shd w:val="clear" w:color="auto" w:fill="auto"/>
            <w:hideMark/>
          </w:tcPr>
          <w:p w14:paraId="318D4A1A"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41" w:history="1">
              <w:r w:rsidR="002B40C1" w:rsidRPr="002B40C1">
                <w:rPr>
                  <w:rFonts w:ascii="Arial" w:eastAsia="Times New Roman" w:hAnsi="Arial" w:cs="Arial"/>
                  <w:b/>
                  <w:bCs/>
                  <w:color w:val="0000FF"/>
                  <w:sz w:val="16"/>
                  <w:szCs w:val="16"/>
                  <w:u w:val="single"/>
                  <w:lang w:eastAsia="zh-CN"/>
                </w:rPr>
                <w:t>R1-1717071</w:t>
              </w:r>
            </w:hyperlink>
          </w:p>
        </w:tc>
        <w:tc>
          <w:tcPr>
            <w:tcW w:w="4590" w:type="dxa"/>
            <w:tcBorders>
              <w:top w:val="single" w:sz="4" w:space="0" w:color="A6A6A6"/>
              <w:left w:val="nil"/>
              <w:bottom w:val="single" w:sz="4" w:space="0" w:color="A6A6A6"/>
              <w:right w:val="single" w:sz="4" w:space="0" w:color="A6A6A6"/>
            </w:tcBorders>
            <w:shd w:val="clear" w:color="auto" w:fill="auto"/>
            <w:hideMark/>
          </w:tcPr>
          <w:p w14:paraId="14609DB1"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Support of long-PUCCH over multiple slots</w:t>
            </w:r>
          </w:p>
        </w:tc>
        <w:tc>
          <w:tcPr>
            <w:tcW w:w="2520" w:type="dxa"/>
            <w:tcBorders>
              <w:top w:val="single" w:sz="4" w:space="0" w:color="A6A6A6"/>
              <w:left w:val="nil"/>
              <w:bottom w:val="single" w:sz="4" w:space="0" w:color="A6A6A6"/>
              <w:right w:val="single" w:sz="4" w:space="0" w:color="A6A6A6"/>
            </w:tcBorders>
            <w:shd w:val="clear" w:color="auto" w:fill="auto"/>
            <w:hideMark/>
          </w:tcPr>
          <w:p w14:paraId="598E4566"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Huawei, HiSilicon</w:t>
            </w:r>
          </w:p>
        </w:tc>
      </w:tr>
      <w:tr w:rsidR="002B40C1" w:rsidRPr="002B40C1" w14:paraId="0F59F0D6"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76ED604A"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42" w:history="1">
              <w:r w:rsidR="002B40C1" w:rsidRPr="002B40C1">
                <w:rPr>
                  <w:rFonts w:ascii="Arial" w:eastAsia="Times New Roman" w:hAnsi="Arial" w:cs="Arial"/>
                  <w:b/>
                  <w:bCs/>
                  <w:color w:val="0000FF"/>
                  <w:sz w:val="16"/>
                  <w:szCs w:val="16"/>
                  <w:u w:val="single"/>
                  <w:lang w:eastAsia="zh-CN"/>
                </w:rPr>
                <w:t>R1-1717387</w:t>
              </w:r>
            </w:hyperlink>
          </w:p>
        </w:tc>
        <w:tc>
          <w:tcPr>
            <w:tcW w:w="4590" w:type="dxa"/>
            <w:tcBorders>
              <w:top w:val="nil"/>
              <w:left w:val="nil"/>
              <w:bottom w:val="single" w:sz="4" w:space="0" w:color="A6A6A6"/>
              <w:right w:val="single" w:sz="4" w:space="0" w:color="A6A6A6"/>
            </w:tcBorders>
            <w:shd w:val="clear" w:color="auto" w:fill="auto"/>
            <w:hideMark/>
          </w:tcPr>
          <w:p w14:paraId="0B93F896"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Long PUCCH over multiple slots</w:t>
            </w:r>
          </w:p>
        </w:tc>
        <w:tc>
          <w:tcPr>
            <w:tcW w:w="2520" w:type="dxa"/>
            <w:tcBorders>
              <w:top w:val="nil"/>
              <w:left w:val="nil"/>
              <w:bottom w:val="single" w:sz="4" w:space="0" w:color="A6A6A6"/>
              <w:right w:val="single" w:sz="4" w:space="0" w:color="A6A6A6"/>
            </w:tcBorders>
            <w:shd w:val="clear" w:color="auto" w:fill="auto"/>
            <w:hideMark/>
          </w:tcPr>
          <w:p w14:paraId="46B45627"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Intel Corporation</w:t>
            </w:r>
          </w:p>
        </w:tc>
      </w:tr>
      <w:tr w:rsidR="002B40C1" w:rsidRPr="002B40C1" w14:paraId="527B4F64"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0878ECFB"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43" w:history="1">
              <w:r w:rsidR="002B40C1" w:rsidRPr="002B40C1">
                <w:rPr>
                  <w:rFonts w:ascii="Arial" w:eastAsia="Times New Roman" w:hAnsi="Arial" w:cs="Arial"/>
                  <w:b/>
                  <w:bCs/>
                  <w:color w:val="0000FF"/>
                  <w:sz w:val="16"/>
                  <w:szCs w:val="16"/>
                  <w:u w:val="single"/>
                  <w:lang w:eastAsia="zh-CN"/>
                </w:rPr>
                <w:t>R1-1717494</w:t>
              </w:r>
            </w:hyperlink>
          </w:p>
        </w:tc>
        <w:tc>
          <w:tcPr>
            <w:tcW w:w="4590" w:type="dxa"/>
            <w:tcBorders>
              <w:top w:val="nil"/>
              <w:left w:val="nil"/>
              <w:bottom w:val="single" w:sz="4" w:space="0" w:color="A6A6A6"/>
              <w:right w:val="single" w:sz="4" w:space="0" w:color="A6A6A6"/>
            </w:tcBorders>
            <w:shd w:val="clear" w:color="auto" w:fill="auto"/>
            <w:hideMark/>
          </w:tcPr>
          <w:p w14:paraId="2228053E"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Design of long-PUCCH over multiple slots</w:t>
            </w:r>
          </w:p>
        </w:tc>
        <w:tc>
          <w:tcPr>
            <w:tcW w:w="2520" w:type="dxa"/>
            <w:tcBorders>
              <w:top w:val="nil"/>
              <w:left w:val="nil"/>
              <w:bottom w:val="single" w:sz="4" w:space="0" w:color="A6A6A6"/>
              <w:right w:val="single" w:sz="4" w:space="0" w:color="A6A6A6"/>
            </w:tcBorders>
            <w:shd w:val="clear" w:color="auto" w:fill="auto"/>
            <w:hideMark/>
          </w:tcPr>
          <w:p w14:paraId="745DEDDE"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vivo</w:t>
            </w:r>
          </w:p>
        </w:tc>
      </w:tr>
      <w:tr w:rsidR="002B40C1" w:rsidRPr="002B40C1" w14:paraId="3964E5DD"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5FA17EFA"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44" w:history="1">
              <w:r w:rsidR="002B40C1" w:rsidRPr="002B40C1">
                <w:rPr>
                  <w:rFonts w:ascii="Arial" w:eastAsia="Times New Roman" w:hAnsi="Arial" w:cs="Arial"/>
                  <w:b/>
                  <w:bCs/>
                  <w:color w:val="0000FF"/>
                  <w:sz w:val="16"/>
                  <w:szCs w:val="16"/>
                  <w:u w:val="single"/>
                  <w:lang w:eastAsia="zh-CN"/>
                </w:rPr>
                <w:t>R1-1717517</w:t>
              </w:r>
            </w:hyperlink>
          </w:p>
        </w:tc>
        <w:tc>
          <w:tcPr>
            <w:tcW w:w="4590" w:type="dxa"/>
            <w:tcBorders>
              <w:top w:val="nil"/>
              <w:left w:val="nil"/>
              <w:bottom w:val="single" w:sz="4" w:space="0" w:color="A6A6A6"/>
              <w:right w:val="single" w:sz="4" w:space="0" w:color="A6A6A6"/>
            </w:tcBorders>
            <w:shd w:val="clear" w:color="auto" w:fill="auto"/>
            <w:hideMark/>
          </w:tcPr>
          <w:p w14:paraId="519119E1"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Support of long-PUCCH over multiple slots</w:t>
            </w:r>
          </w:p>
        </w:tc>
        <w:tc>
          <w:tcPr>
            <w:tcW w:w="2520" w:type="dxa"/>
            <w:tcBorders>
              <w:top w:val="nil"/>
              <w:left w:val="nil"/>
              <w:bottom w:val="single" w:sz="4" w:space="0" w:color="A6A6A6"/>
              <w:right w:val="single" w:sz="4" w:space="0" w:color="A6A6A6"/>
            </w:tcBorders>
            <w:shd w:val="clear" w:color="auto" w:fill="auto"/>
            <w:hideMark/>
          </w:tcPr>
          <w:p w14:paraId="469ABD81"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ZTE, Sanechips</w:t>
            </w:r>
          </w:p>
        </w:tc>
      </w:tr>
      <w:tr w:rsidR="002B40C1" w:rsidRPr="002B40C1" w14:paraId="23B69522"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6ED32D9E"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45" w:history="1">
              <w:r w:rsidR="002B40C1" w:rsidRPr="002B40C1">
                <w:rPr>
                  <w:rFonts w:ascii="Arial" w:eastAsia="Times New Roman" w:hAnsi="Arial" w:cs="Arial"/>
                  <w:b/>
                  <w:bCs/>
                  <w:color w:val="0000FF"/>
                  <w:sz w:val="16"/>
                  <w:szCs w:val="16"/>
                  <w:u w:val="single"/>
                  <w:lang w:eastAsia="zh-CN"/>
                </w:rPr>
                <w:t>R1-1717653</w:t>
              </w:r>
            </w:hyperlink>
          </w:p>
        </w:tc>
        <w:tc>
          <w:tcPr>
            <w:tcW w:w="4590" w:type="dxa"/>
            <w:tcBorders>
              <w:top w:val="nil"/>
              <w:left w:val="nil"/>
              <w:bottom w:val="single" w:sz="4" w:space="0" w:color="A6A6A6"/>
              <w:right w:val="single" w:sz="4" w:space="0" w:color="A6A6A6"/>
            </w:tcBorders>
            <w:shd w:val="clear" w:color="auto" w:fill="auto"/>
            <w:hideMark/>
          </w:tcPr>
          <w:p w14:paraId="3689FA8A"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Multi-Slot Long PUCCH Transmission</w:t>
            </w:r>
          </w:p>
        </w:tc>
        <w:tc>
          <w:tcPr>
            <w:tcW w:w="2520" w:type="dxa"/>
            <w:tcBorders>
              <w:top w:val="nil"/>
              <w:left w:val="nil"/>
              <w:bottom w:val="single" w:sz="4" w:space="0" w:color="A6A6A6"/>
              <w:right w:val="single" w:sz="4" w:space="0" w:color="A6A6A6"/>
            </w:tcBorders>
            <w:shd w:val="clear" w:color="auto" w:fill="auto"/>
            <w:hideMark/>
          </w:tcPr>
          <w:p w14:paraId="665D4896"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Samsung</w:t>
            </w:r>
          </w:p>
        </w:tc>
      </w:tr>
      <w:tr w:rsidR="002B40C1" w:rsidRPr="002B40C1" w14:paraId="736C7A3A"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2E840FBF"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46" w:history="1">
              <w:r w:rsidR="002B40C1" w:rsidRPr="002B40C1">
                <w:rPr>
                  <w:rFonts w:ascii="Arial" w:eastAsia="Times New Roman" w:hAnsi="Arial" w:cs="Arial"/>
                  <w:b/>
                  <w:bCs/>
                  <w:color w:val="0000FF"/>
                  <w:sz w:val="16"/>
                  <w:szCs w:val="16"/>
                  <w:u w:val="single"/>
                  <w:lang w:eastAsia="zh-CN"/>
                </w:rPr>
                <w:t>R1-1717830</w:t>
              </w:r>
            </w:hyperlink>
          </w:p>
        </w:tc>
        <w:tc>
          <w:tcPr>
            <w:tcW w:w="4590" w:type="dxa"/>
            <w:tcBorders>
              <w:top w:val="nil"/>
              <w:left w:val="nil"/>
              <w:bottom w:val="single" w:sz="4" w:space="0" w:color="A6A6A6"/>
              <w:right w:val="single" w:sz="4" w:space="0" w:color="A6A6A6"/>
            </w:tcBorders>
            <w:shd w:val="clear" w:color="auto" w:fill="auto"/>
            <w:hideMark/>
          </w:tcPr>
          <w:p w14:paraId="1B5CD66D"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Design of multi-slot PUCCH transmission</w:t>
            </w:r>
          </w:p>
        </w:tc>
        <w:tc>
          <w:tcPr>
            <w:tcW w:w="2520" w:type="dxa"/>
            <w:tcBorders>
              <w:top w:val="nil"/>
              <w:left w:val="nil"/>
              <w:bottom w:val="single" w:sz="4" w:space="0" w:color="A6A6A6"/>
              <w:right w:val="single" w:sz="4" w:space="0" w:color="A6A6A6"/>
            </w:tcBorders>
            <w:shd w:val="clear" w:color="auto" w:fill="auto"/>
            <w:hideMark/>
          </w:tcPr>
          <w:p w14:paraId="539AC460"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CATT</w:t>
            </w:r>
          </w:p>
        </w:tc>
      </w:tr>
      <w:tr w:rsidR="002B40C1" w:rsidRPr="002B40C1" w14:paraId="4FA736DA"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2399FDBB"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47" w:history="1">
              <w:r w:rsidR="002B40C1" w:rsidRPr="002B40C1">
                <w:rPr>
                  <w:rFonts w:ascii="Arial" w:eastAsia="Times New Roman" w:hAnsi="Arial" w:cs="Arial"/>
                  <w:b/>
                  <w:bCs/>
                  <w:color w:val="0000FF"/>
                  <w:sz w:val="16"/>
                  <w:szCs w:val="16"/>
                  <w:u w:val="single"/>
                  <w:lang w:eastAsia="zh-CN"/>
                </w:rPr>
                <w:t>R1-1717961</w:t>
              </w:r>
            </w:hyperlink>
          </w:p>
        </w:tc>
        <w:tc>
          <w:tcPr>
            <w:tcW w:w="4590" w:type="dxa"/>
            <w:tcBorders>
              <w:top w:val="nil"/>
              <w:left w:val="nil"/>
              <w:bottom w:val="single" w:sz="4" w:space="0" w:color="A6A6A6"/>
              <w:right w:val="single" w:sz="4" w:space="0" w:color="A6A6A6"/>
            </w:tcBorders>
            <w:shd w:val="clear" w:color="auto" w:fill="auto"/>
            <w:hideMark/>
          </w:tcPr>
          <w:p w14:paraId="65A7AFBF"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Support of long PUCCH over multiple slots for NR</w:t>
            </w:r>
          </w:p>
        </w:tc>
        <w:tc>
          <w:tcPr>
            <w:tcW w:w="2520" w:type="dxa"/>
            <w:tcBorders>
              <w:top w:val="nil"/>
              <w:left w:val="nil"/>
              <w:bottom w:val="single" w:sz="4" w:space="0" w:color="A6A6A6"/>
              <w:right w:val="single" w:sz="4" w:space="0" w:color="A6A6A6"/>
            </w:tcBorders>
            <w:shd w:val="clear" w:color="auto" w:fill="auto"/>
            <w:hideMark/>
          </w:tcPr>
          <w:p w14:paraId="6D0E10CB"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LG Electronics</w:t>
            </w:r>
          </w:p>
        </w:tc>
      </w:tr>
      <w:tr w:rsidR="002B40C1" w:rsidRPr="002B40C1" w14:paraId="716E2031"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5CF033D1"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48" w:history="1">
              <w:r w:rsidR="002B40C1" w:rsidRPr="002B40C1">
                <w:rPr>
                  <w:rFonts w:ascii="Arial" w:eastAsia="Times New Roman" w:hAnsi="Arial" w:cs="Arial"/>
                  <w:b/>
                  <w:bCs/>
                  <w:color w:val="0000FF"/>
                  <w:sz w:val="16"/>
                  <w:szCs w:val="16"/>
                  <w:u w:val="single"/>
                  <w:lang w:eastAsia="zh-CN"/>
                </w:rPr>
                <w:t>R1-1718006</w:t>
              </w:r>
            </w:hyperlink>
          </w:p>
        </w:tc>
        <w:tc>
          <w:tcPr>
            <w:tcW w:w="4590" w:type="dxa"/>
            <w:tcBorders>
              <w:top w:val="nil"/>
              <w:left w:val="nil"/>
              <w:bottom w:val="single" w:sz="4" w:space="0" w:color="A6A6A6"/>
              <w:right w:val="single" w:sz="4" w:space="0" w:color="A6A6A6"/>
            </w:tcBorders>
            <w:shd w:val="clear" w:color="auto" w:fill="auto"/>
            <w:hideMark/>
          </w:tcPr>
          <w:p w14:paraId="0600C4FA"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Long-PUCCH over multiple slots</w:t>
            </w:r>
          </w:p>
        </w:tc>
        <w:tc>
          <w:tcPr>
            <w:tcW w:w="2520" w:type="dxa"/>
            <w:tcBorders>
              <w:top w:val="nil"/>
              <w:left w:val="nil"/>
              <w:bottom w:val="single" w:sz="4" w:space="0" w:color="A6A6A6"/>
              <w:right w:val="single" w:sz="4" w:space="0" w:color="A6A6A6"/>
            </w:tcBorders>
            <w:shd w:val="clear" w:color="auto" w:fill="auto"/>
            <w:hideMark/>
          </w:tcPr>
          <w:p w14:paraId="66915B72"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ETRI</w:t>
            </w:r>
          </w:p>
        </w:tc>
      </w:tr>
      <w:tr w:rsidR="002B40C1" w:rsidRPr="002B40C1" w14:paraId="25F08CD0"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28D5FAB4"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49" w:history="1">
              <w:r w:rsidR="002B40C1" w:rsidRPr="002B40C1">
                <w:rPr>
                  <w:rFonts w:ascii="Arial" w:eastAsia="Times New Roman" w:hAnsi="Arial" w:cs="Arial"/>
                  <w:b/>
                  <w:bCs/>
                  <w:color w:val="0000FF"/>
                  <w:sz w:val="16"/>
                  <w:szCs w:val="16"/>
                  <w:u w:val="single"/>
                  <w:lang w:eastAsia="zh-CN"/>
                </w:rPr>
                <w:t>R1-1718212</w:t>
              </w:r>
            </w:hyperlink>
          </w:p>
        </w:tc>
        <w:tc>
          <w:tcPr>
            <w:tcW w:w="4590" w:type="dxa"/>
            <w:tcBorders>
              <w:top w:val="nil"/>
              <w:left w:val="nil"/>
              <w:bottom w:val="single" w:sz="4" w:space="0" w:color="A6A6A6"/>
              <w:right w:val="single" w:sz="4" w:space="0" w:color="A6A6A6"/>
            </w:tcBorders>
            <w:shd w:val="clear" w:color="auto" w:fill="auto"/>
            <w:hideMark/>
          </w:tcPr>
          <w:p w14:paraId="33FF8B75"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Support of long-PUCCH over multiple slots</w:t>
            </w:r>
          </w:p>
        </w:tc>
        <w:tc>
          <w:tcPr>
            <w:tcW w:w="2520" w:type="dxa"/>
            <w:tcBorders>
              <w:top w:val="nil"/>
              <w:left w:val="nil"/>
              <w:bottom w:val="single" w:sz="4" w:space="0" w:color="A6A6A6"/>
              <w:right w:val="single" w:sz="4" w:space="0" w:color="A6A6A6"/>
            </w:tcBorders>
            <w:shd w:val="clear" w:color="auto" w:fill="auto"/>
            <w:hideMark/>
          </w:tcPr>
          <w:p w14:paraId="6D95C697"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NTT DOCOMO, INC.</w:t>
            </w:r>
          </w:p>
        </w:tc>
      </w:tr>
      <w:tr w:rsidR="002B40C1" w:rsidRPr="002B40C1" w14:paraId="711B3613"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1856C814"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50" w:history="1">
              <w:r w:rsidR="002B40C1" w:rsidRPr="002B40C1">
                <w:rPr>
                  <w:rFonts w:ascii="Arial" w:eastAsia="Times New Roman" w:hAnsi="Arial" w:cs="Arial"/>
                  <w:b/>
                  <w:bCs/>
                  <w:color w:val="0000FF"/>
                  <w:sz w:val="16"/>
                  <w:szCs w:val="16"/>
                  <w:u w:val="single"/>
                  <w:lang w:eastAsia="zh-CN"/>
                </w:rPr>
                <w:t>R1-1718258</w:t>
              </w:r>
            </w:hyperlink>
          </w:p>
        </w:tc>
        <w:tc>
          <w:tcPr>
            <w:tcW w:w="4590" w:type="dxa"/>
            <w:tcBorders>
              <w:top w:val="nil"/>
              <w:left w:val="nil"/>
              <w:bottom w:val="single" w:sz="4" w:space="0" w:color="A6A6A6"/>
              <w:right w:val="single" w:sz="4" w:space="0" w:color="A6A6A6"/>
            </w:tcBorders>
            <w:shd w:val="clear" w:color="auto" w:fill="auto"/>
            <w:hideMark/>
          </w:tcPr>
          <w:p w14:paraId="544669CD"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Discussion on support of long-PUCCH over multiple slots</w:t>
            </w:r>
          </w:p>
        </w:tc>
        <w:tc>
          <w:tcPr>
            <w:tcW w:w="2520" w:type="dxa"/>
            <w:tcBorders>
              <w:top w:val="nil"/>
              <w:left w:val="nil"/>
              <w:bottom w:val="single" w:sz="4" w:space="0" w:color="A6A6A6"/>
              <w:right w:val="single" w:sz="4" w:space="0" w:color="A6A6A6"/>
            </w:tcBorders>
            <w:shd w:val="clear" w:color="auto" w:fill="auto"/>
            <w:hideMark/>
          </w:tcPr>
          <w:p w14:paraId="2C55C2B4"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Panasonic Corporation</w:t>
            </w:r>
          </w:p>
        </w:tc>
      </w:tr>
      <w:tr w:rsidR="002B40C1" w:rsidRPr="002B40C1" w14:paraId="2EB38DBD"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3BF66A11"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51" w:history="1">
              <w:r w:rsidR="002B40C1" w:rsidRPr="002B40C1">
                <w:rPr>
                  <w:rFonts w:ascii="Arial" w:eastAsia="Times New Roman" w:hAnsi="Arial" w:cs="Arial"/>
                  <w:b/>
                  <w:bCs/>
                  <w:color w:val="0000FF"/>
                  <w:sz w:val="16"/>
                  <w:szCs w:val="16"/>
                  <w:u w:val="single"/>
                  <w:lang w:eastAsia="zh-CN"/>
                </w:rPr>
                <w:t>R1-1718309</w:t>
              </w:r>
            </w:hyperlink>
          </w:p>
        </w:tc>
        <w:tc>
          <w:tcPr>
            <w:tcW w:w="4590" w:type="dxa"/>
            <w:tcBorders>
              <w:top w:val="nil"/>
              <w:left w:val="nil"/>
              <w:bottom w:val="single" w:sz="4" w:space="0" w:color="A6A6A6"/>
              <w:right w:val="single" w:sz="4" w:space="0" w:color="A6A6A6"/>
            </w:tcBorders>
            <w:shd w:val="clear" w:color="auto" w:fill="auto"/>
            <w:hideMark/>
          </w:tcPr>
          <w:p w14:paraId="774FEF0E"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Long PUCCH over multiple slots</w:t>
            </w:r>
          </w:p>
        </w:tc>
        <w:tc>
          <w:tcPr>
            <w:tcW w:w="2520" w:type="dxa"/>
            <w:tcBorders>
              <w:top w:val="nil"/>
              <w:left w:val="nil"/>
              <w:bottom w:val="single" w:sz="4" w:space="0" w:color="A6A6A6"/>
              <w:right w:val="single" w:sz="4" w:space="0" w:color="A6A6A6"/>
            </w:tcBorders>
            <w:shd w:val="clear" w:color="auto" w:fill="auto"/>
            <w:hideMark/>
          </w:tcPr>
          <w:p w14:paraId="5092E6F8"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Nokia, Nokia Shanghai Bell</w:t>
            </w:r>
          </w:p>
        </w:tc>
      </w:tr>
      <w:tr w:rsidR="002B40C1" w:rsidRPr="002B40C1" w14:paraId="2AD67F28"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395156BD"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52" w:history="1">
              <w:r w:rsidR="002B40C1" w:rsidRPr="002B40C1">
                <w:rPr>
                  <w:rFonts w:ascii="Arial" w:eastAsia="Times New Roman" w:hAnsi="Arial" w:cs="Arial"/>
                  <w:b/>
                  <w:bCs/>
                  <w:color w:val="0000FF"/>
                  <w:sz w:val="16"/>
                  <w:szCs w:val="16"/>
                  <w:u w:val="single"/>
                  <w:lang w:eastAsia="zh-CN"/>
                </w:rPr>
                <w:t>R1-1718341</w:t>
              </w:r>
            </w:hyperlink>
          </w:p>
        </w:tc>
        <w:tc>
          <w:tcPr>
            <w:tcW w:w="4590" w:type="dxa"/>
            <w:tcBorders>
              <w:top w:val="nil"/>
              <w:left w:val="nil"/>
              <w:bottom w:val="single" w:sz="4" w:space="0" w:color="A6A6A6"/>
              <w:right w:val="single" w:sz="4" w:space="0" w:color="A6A6A6"/>
            </w:tcBorders>
            <w:shd w:val="clear" w:color="auto" w:fill="auto"/>
            <w:hideMark/>
          </w:tcPr>
          <w:p w14:paraId="00796AA7"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Discussion on support of long-PUCCH over multiple slots</w:t>
            </w:r>
          </w:p>
        </w:tc>
        <w:tc>
          <w:tcPr>
            <w:tcW w:w="2520" w:type="dxa"/>
            <w:tcBorders>
              <w:top w:val="nil"/>
              <w:left w:val="nil"/>
              <w:bottom w:val="single" w:sz="4" w:space="0" w:color="A6A6A6"/>
              <w:right w:val="single" w:sz="4" w:space="0" w:color="A6A6A6"/>
            </w:tcBorders>
            <w:shd w:val="clear" w:color="auto" w:fill="auto"/>
            <w:hideMark/>
          </w:tcPr>
          <w:p w14:paraId="4CFD41EA"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MediaTek Inc.</w:t>
            </w:r>
          </w:p>
        </w:tc>
      </w:tr>
      <w:tr w:rsidR="002B40C1" w:rsidRPr="002B40C1" w14:paraId="217BF515"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01D8FBF9"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53" w:history="1">
              <w:r w:rsidR="002B40C1" w:rsidRPr="002B40C1">
                <w:rPr>
                  <w:rFonts w:ascii="Arial" w:eastAsia="Times New Roman" w:hAnsi="Arial" w:cs="Arial"/>
                  <w:b/>
                  <w:bCs/>
                  <w:color w:val="0000FF"/>
                  <w:sz w:val="16"/>
                  <w:szCs w:val="16"/>
                  <w:u w:val="single"/>
                  <w:lang w:eastAsia="zh-CN"/>
                </w:rPr>
                <w:t>R1-1718399</w:t>
              </w:r>
            </w:hyperlink>
          </w:p>
        </w:tc>
        <w:tc>
          <w:tcPr>
            <w:tcW w:w="4590" w:type="dxa"/>
            <w:tcBorders>
              <w:top w:val="nil"/>
              <w:left w:val="nil"/>
              <w:bottom w:val="single" w:sz="4" w:space="0" w:color="A6A6A6"/>
              <w:right w:val="single" w:sz="4" w:space="0" w:color="A6A6A6"/>
            </w:tcBorders>
            <w:shd w:val="clear" w:color="auto" w:fill="auto"/>
            <w:hideMark/>
          </w:tcPr>
          <w:p w14:paraId="7C473C25"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On long PUCCH over multiple slots</w:t>
            </w:r>
          </w:p>
        </w:tc>
        <w:tc>
          <w:tcPr>
            <w:tcW w:w="2520" w:type="dxa"/>
            <w:tcBorders>
              <w:top w:val="nil"/>
              <w:left w:val="nil"/>
              <w:bottom w:val="single" w:sz="4" w:space="0" w:color="A6A6A6"/>
              <w:right w:val="single" w:sz="4" w:space="0" w:color="A6A6A6"/>
            </w:tcBorders>
            <w:shd w:val="clear" w:color="auto" w:fill="auto"/>
            <w:hideMark/>
          </w:tcPr>
          <w:p w14:paraId="53DB5C97"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AT&amp;T</w:t>
            </w:r>
          </w:p>
        </w:tc>
      </w:tr>
      <w:tr w:rsidR="002B40C1" w:rsidRPr="002B40C1" w14:paraId="282ECADE"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2B75F382"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54" w:history="1">
              <w:r w:rsidR="002B40C1" w:rsidRPr="002B40C1">
                <w:rPr>
                  <w:rFonts w:ascii="Arial" w:eastAsia="Times New Roman" w:hAnsi="Arial" w:cs="Arial"/>
                  <w:b/>
                  <w:bCs/>
                  <w:color w:val="0000FF"/>
                  <w:sz w:val="16"/>
                  <w:szCs w:val="16"/>
                  <w:u w:val="single"/>
                  <w:lang w:eastAsia="zh-CN"/>
                </w:rPr>
                <w:t>R1-1718417</w:t>
              </w:r>
            </w:hyperlink>
          </w:p>
        </w:tc>
        <w:tc>
          <w:tcPr>
            <w:tcW w:w="4590" w:type="dxa"/>
            <w:tcBorders>
              <w:top w:val="nil"/>
              <w:left w:val="nil"/>
              <w:bottom w:val="single" w:sz="4" w:space="0" w:color="A6A6A6"/>
              <w:right w:val="single" w:sz="4" w:space="0" w:color="A6A6A6"/>
            </w:tcBorders>
            <w:shd w:val="clear" w:color="auto" w:fill="auto"/>
            <w:hideMark/>
          </w:tcPr>
          <w:p w14:paraId="670B83A3"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Structure of NR long PUCCH over multiple slots</w:t>
            </w:r>
          </w:p>
        </w:tc>
        <w:tc>
          <w:tcPr>
            <w:tcW w:w="2520" w:type="dxa"/>
            <w:tcBorders>
              <w:top w:val="nil"/>
              <w:left w:val="nil"/>
              <w:bottom w:val="single" w:sz="4" w:space="0" w:color="A6A6A6"/>
              <w:right w:val="single" w:sz="4" w:space="0" w:color="A6A6A6"/>
            </w:tcBorders>
            <w:shd w:val="clear" w:color="auto" w:fill="auto"/>
            <w:hideMark/>
          </w:tcPr>
          <w:p w14:paraId="3FC5F402"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Sharp</w:t>
            </w:r>
          </w:p>
        </w:tc>
      </w:tr>
      <w:tr w:rsidR="002B40C1" w:rsidRPr="002B40C1" w14:paraId="0F2B638E"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26296DD5"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55" w:history="1">
              <w:r w:rsidR="002B40C1" w:rsidRPr="002B40C1">
                <w:rPr>
                  <w:rFonts w:ascii="Arial" w:eastAsia="Times New Roman" w:hAnsi="Arial" w:cs="Arial"/>
                  <w:b/>
                  <w:bCs/>
                  <w:color w:val="0000FF"/>
                  <w:sz w:val="16"/>
                  <w:szCs w:val="16"/>
                  <w:u w:val="single"/>
                  <w:lang w:eastAsia="zh-CN"/>
                </w:rPr>
                <w:t>R1-1718564</w:t>
              </w:r>
            </w:hyperlink>
          </w:p>
        </w:tc>
        <w:tc>
          <w:tcPr>
            <w:tcW w:w="4590" w:type="dxa"/>
            <w:tcBorders>
              <w:top w:val="nil"/>
              <w:left w:val="nil"/>
              <w:bottom w:val="single" w:sz="4" w:space="0" w:color="A6A6A6"/>
              <w:right w:val="single" w:sz="4" w:space="0" w:color="A6A6A6"/>
            </w:tcBorders>
            <w:shd w:val="clear" w:color="auto" w:fill="auto"/>
            <w:hideMark/>
          </w:tcPr>
          <w:p w14:paraId="1E674D49"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Long PUCCH over multiple slots</w:t>
            </w:r>
          </w:p>
        </w:tc>
        <w:tc>
          <w:tcPr>
            <w:tcW w:w="2520" w:type="dxa"/>
            <w:tcBorders>
              <w:top w:val="nil"/>
              <w:left w:val="nil"/>
              <w:bottom w:val="single" w:sz="4" w:space="0" w:color="A6A6A6"/>
              <w:right w:val="single" w:sz="4" w:space="0" w:color="A6A6A6"/>
            </w:tcBorders>
            <w:shd w:val="clear" w:color="auto" w:fill="auto"/>
            <w:hideMark/>
          </w:tcPr>
          <w:p w14:paraId="7C0CB93D"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Qualcomm Incorporated</w:t>
            </w:r>
          </w:p>
        </w:tc>
      </w:tr>
      <w:tr w:rsidR="002B40C1" w:rsidRPr="002B40C1" w14:paraId="0E8B6903" w14:textId="77777777" w:rsidTr="002B40C1">
        <w:trPr>
          <w:trHeight w:val="408"/>
        </w:trPr>
        <w:tc>
          <w:tcPr>
            <w:tcW w:w="1615" w:type="dxa"/>
            <w:tcBorders>
              <w:top w:val="nil"/>
              <w:left w:val="single" w:sz="4" w:space="0" w:color="A6A6A6"/>
              <w:bottom w:val="single" w:sz="4" w:space="0" w:color="A6A6A6"/>
              <w:right w:val="single" w:sz="4" w:space="0" w:color="A6A6A6"/>
            </w:tcBorders>
            <w:shd w:val="clear" w:color="auto" w:fill="auto"/>
            <w:hideMark/>
          </w:tcPr>
          <w:p w14:paraId="0E9704F2" w14:textId="77777777" w:rsidR="002B40C1" w:rsidRPr="002B40C1" w:rsidRDefault="00B80F41" w:rsidP="002B40C1">
            <w:pPr>
              <w:autoSpaceDE/>
              <w:autoSpaceDN/>
              <w:adjustRightInd/>
              <w:snapToGrid/>
              <w:spacing w:after="0"/>
              <w:jc w:val="left"/>
              <w:rPr>
                <w:rFonts w:ascii="Arial" w:eastAsia="Times New Roman" w:hAnsi="Arial" w:cs="Arial"/>
                <w:b/>
                <w:bCs/>
                <w:color w:val="0000FF"/>
                <w:sz w:val="16"/>
                <w:szCs w:val="16"/>
                <w:u w:val="single"/>
                <w:lang w:eastAsia="zh-CN"/>
              </w:rPr>
            </w:pPr>
            <w:hyperlink r:id="rId56" w:history="1">
              <w:r w:rsidR="002B40C1" w:rsidRPr="002B40C1">
                <w:rPr>
                  <w:rFonts w:ascii="Arial" w:eastAsia="Times New Roman" w:hAnsi="Arial" w:cs="Arial"/>
                  <w:b/>
                  <w:bCs/>
                  <w:color w:val="0000FF"/>
                  <w:sz w:val="16"/>
                  <w:szCs w:val="16"/>
                  <w:u w:val="single"/>
                  <w:lang w:eastAsia="zh-CN"/>
                </w:rPr>
                <w:t>R1-1718637</w:t>
              </w:r>
            </w:hyperlink>
          </w:p>
        </w:tc>
        <w:tc>
          <w:tcPr>
            <w:tcW w:w="4590" w:type="dxa"/>
            <w:tcBorders>
              <w:top w:val="nil"/>
              <w:left w:val="nil"/>
              <w:bottom w:val="single" w:sz="4" w:space="0" w:color="A6A6A6"/>
              <w:right w:val="single" w:sz="4" w:space="0" w:color="A6A6A6"/>
            </w:tcBorders>
            <w:shd w:val="clear" w:color="auto" w:fill="auto"/>
            <w:hideMark/>
          </w:tcPr>
          <w:p w14:paraId="52A580E5"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On Support of Long PUCCH Over Multiple Slots</w:t>
            </w:r>
          </w:p>
        </w:tc>
        <w:tc>
          <w:tcPr>
            <w:tcW w:w="2520" w:type="dxa"/>
            <w:tcBorders>
              <w:top w:val="nil"/>
              <w:left w:val="nil"/>
              <w:bottom w:val="single" w:sz="4" w:space="0" w:color="A6A6A6"/>
              <w:right w:val="single" w:sz="4" w:space="0" w:color="A6A6A6"/>
            </w:tcBorders>
            <w:shd w:val="clear" w:color="auto" w:fill="auto"/>
            <w:hideMark/>
          </w:tcPr>
          <w:p w14:paraId="324EA7E2" w14:textId="77777777" w:rsidR="002B40C1" w:rsidRPr="002B40C1" w:rsidRDefault="002B40C1" w:rsidP="002B40C1">
            <w:pPr>
              <w:autoSpaceDE/>
              <w:autoSpaceDN/>
              <w:adjustRightInd/>
              <w:snapToGrid/>
              <w:spacing w:after="0"/>
              <w:jc w:val="left"/>
              <w:rPr>
                <w:rFonts w:ascii="Arial" w:eastAsia="Times New Roman" w:hAnsi="Arial" w:cs="Arial"/>
                <w:sz w:val="16"/>
                <w:szCs w:val="16"/>
                <w:lang w:eastAsia="zh-CN"/>
              </w:rPr>
            </w:pPr>
            <w:r w:rsidRPr="002B40C1">
              <w:rPr>
                <w:rFonts w:ascii="Arial" w:eastAsia="Times New Roman" w:hAnsi="Arial" w:cs="Arial"/>
                <w:sz w:val="16"/>
                <w:szCs w:val="16"/>
                <w:lang w:eastAsia="zh-CN"/>
              </w:rPr>
              <w:t>Ericsson</w:t>
            </w:r>
          </w:p>
        </w:tc>
      </w:tr>
    </w:tbl>
    <w:p w14:paraId="635350EF" w14:textId="77777777" w:rsidR="002B40C1" w:rsidRPr="002B40C1" w:rsidRDefault="002B40C1" w:rsidP="002B40C1">
      <w:pPr>
        <w:rPr>
          <w:lang w:eastAsia="zh-CN"/>
        </w:rPr>
      </w:pPr>
    </w:p>
    <w:sectPr w:rsidR="002B40C1" w:rsidRPr="002B40C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4CDF8" w14:textId="77777777" w:rsidR="00B80F41" w:rsidRDefault="00B80F41">
      <w:r>
        <w:separator/>
      </w:r>
    </w:p>
  </w:endnote>
  <w:endnote w:type="continuationSeparator" w:id="0">
    <w:p w14:paraId="18C6CC8F" w14:textId="77777777" w:rsidR="00B80F41" w:rsidRDefault="00B80F41">
      <w:r>
        <w:continuationSeparator/>
      </w:r>
    </w:p>
  </w:endnote>
  <w:endnote w:type="continuationNotice" w:id="1">
    <w:p w14:paraId="7648F72D" w14:textId="77777777" w:rsidR="00B80F41" w:rsidRDefault="00B80F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83CFC" w14:textId="77777777" w:rsidR="00B80F41" w:rsidRDefault="00B80F41">
      <w:r>
        <w:separator/>
      </w:r>
    </w:p>
  </w:footnote>
  <w:footnote w:type="continuationSeparator" w:id="0">
    <w:p w14:paraId="020ED822" w14:textId="77777777" w:rsidR="00B80F41" w:rsidRDefault="00B80F41">
      <w:r>
        <w:continuationSeparator/>
      </w:r>
    </w:p>
  </w:footnote>
  <w:footnote w:type="continuationNotice" w:id="1">
    <w:p w14:paraId="520CD4DC" w14:textId="77777777" w:rsidR="00B80F41" w:rsidRDefault="00B80F4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D4C03"/>
    <w:multiLevelType w:val="hybridMultilevel"/>
    <w:tmpl w:val="F9F0F30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44885"/>
    <w:multiLevelType w:val="hybridMultilevel"/>
    <w:tmpl w:val="A978CE62"/>
    <w:lvl w:ilvl="0" w:tplc="8B7A301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D22B41"/>
    <w:multiLevelType w:val="hybridMultilevel"/>
    <w:tmpl w:val="F52C4E22"/>
    <w:lvl w:ilvl="0" w:tplc="C8E210EE">
      <w:start w:val="63"/>
      <w:numFmt w:val="bullet"/>
      <w:lvlText w:val="–"/>
      <w:lvlJc w:val="left"/>
      <w:pPr>
        <w:ind w:left="720" w:hanging="360"/>
      </w:pPr>
      <w:rPr>
        <w:rFonts w:ascii="Arial" w:hAnsi="Arial" w:hint="default"/>
      </w:rPr>
    </w:lvl>
    <w:lvl w:ilvl="1" w:tplc="04E0664C">
      <w:numFmt w:val="bullet"/>
      <w:lvlText w:val=""/>
      <w:lvlJc w:val="left"/>
      <w:pPr>
        <w:ind w:left="1440" w:hanging="360"/>
      </w:pPr>
      <w:rPr>
        <w:rFonts w:ascii="Symbol" w:eastAsia="Malgun Gothic"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2B17DF"/>
    <w:multiLevelType w:val="hybridMultilevel"/>
    <w:tmpl w:val="F5CC2F6E"/>
    <w:lvl w:ilvl="0" w:tplc="F19455B0">
      <w:start w:val="1"/>
      <w:numFmt w:val="bullet"/>
      <w:lvlText w:val="•"/>
      <w:lvlJc w:val="left"/>
      <w:pPr>
        <w:tabs>
          <w:tab w:val="num" w:pos="720"/>
        </w:tabs>
        <w:ind w:left="720" w:hanging="360"/>
      </w:pPr>
      <w:rPr>
        <w:rFonts w:ascii="Arial" w:hAnsi="Arial" w:hint="default"/>
      </w:rPr>
    </w:lvl>
    <w:lvl w:ilvl="1" w:tplc="CD3A9FD8" w:tentative="1">
      <w:start w:val="1"/>
      <w:numFmt w:val="bullet"/>
      <w:lvlText w:val="•"/>
      <w:lvlJc w:val="left"/>
      <w:pPr>
        <w:tabs>
          <w:tab w:val="num" w:pos="1440"/>
        </w:tabs>
        <w:ind w:left="1440" w:hanging="360"/>
      </w:pPr>
      <w:rPr>
        <w:rFonts w:ascii="Arial" w:hAnsi="Arial" w:hint="default"/>
      </w:rPr>
    </w:lvl>
    <w:lvl w:ilvl="2" w:tplc="A44C5F92" w:tentative="1">
      <w:start w:val="1"/>
      <w:numFmt w:val="bullet"/>
      <w:lvlText w:val="•"/>
      <w:lvlJc w:val="left"/>
      <w:pPr>
        <w:tabs>
          <w:tab w:val="num" w:pos="2160"/>
        </w:tabs>
        <w:ind w:left="2160" w:hanging="360"/>
      </w:pPr>
      <w:rPr>
        <w:rFonts w:ascii="Arial" w:hAnsi="Arial" w:hint="default"/>
      </w:rPr>
    </w:lvl>
    <w:lvl w:ilvl="3" w:tplc="F95A9E3C" w:tentative="1">
      <w:start w:val="1"/>
      <w:numFmt w:val="bullet"/>
      <w:lvlText w:val="•"/>
      <w:lvlJc w:val="left"/>
      <w:pPr>
        <w:tabs>
          <w:tab w:val="num" w:pos="2880"/>
        </w:tabs>
        <w:ind w:left="2880" w:hanging="360"/>
      </w:pPr>
      <w:rPr>
        <w:rFonts w:ascii="Arial" w:hAnsi="Arial" w:hint="default"/>
      </w:rPr>
    </w:lvl>
    <w:lvl w:ilvl="4" w:tplc="D2F0E018" w:tentative="1">
      <w:start w:val="1"/>
      <w:numFmt w:val="bullet"/>
      <w:lvlText w:val="•"/>
      <w:lvlJc w:val="left"/>
      <w:pPr>
        <w:tabs>
          <w:tab w:val="num" w:pos="3600"/>
        </w:tabs>
        <w:ind w:left="3600" w:hanging="360"/>
      </w:pPr>
      <w:rPr>
        <w:rFonts w:ascii="Arial" w:hAnsi="Arial" w:hint="default"/>
      </w:rPr>
    </w:lvl>
    <w:lvl w:ilvl="5" w:tplc="B618370C" w:tentative="1">
      <w:start w:val="1"/>
      <w:numFmt w:val="bullet"/>
      <w:lvlText w:val="•"/>
      <w:lvlJc w:val="left"/>
      <w:pPr>
        <w:tabs>
          <w:tab w:val="num" w:pos="4320"/>
        </w:tabs>
        <w:ind w:left="4320" w:hanging="360"/>
      </w:pPr>
      <w:rPr>
        <w:rFonts w:ascii="Arial" w:hAnsi="Arial" w:hint="default"/>
      </w:rPr>
    </w:lvl>
    <w:lvl w:ilvl="6" w:tplc="50A68AE6" w:tentative="1">
      <w:start w:val="1"/>
      <w:numFmt w:val="bullet"/>
      <w:lvlText w:val="•"/>
      <w:lvlJc w:val="left"/>
      <w:pPr>
        <w:tabs>
          <w:tab w:val="num" w:pos="5040"/>
        </w:tabs>
        <w:ind w:left="5040" w:hanging="360"/>
      </w:pPr>
      <w:rPr>
        <w:rFonts w:ascii="Arial" w:hAnsi="Arial" w:hint="default"/>
      </w:rPr>
    </w:lvl>
    <w:lvl w:ilvl="7" w:tplc="0F42C31A" w:tentative="1">
      <w:start w:val="1"/>
      <w:numFmt w:val="bullet"/>
      <w:lvlText w:val="•"/>
      <w:lvlJc w:val="left"/>
      <w:pPr>
        <w:tabs>
          <w:tab w:val="num" w:pos="5760"/>
        </w:tabs>
        <w:ind w:left="5760" w:hanging="360"/>
      </w:pPr>
      <w:rPr>
        <w:rFonts w:ascii="Arial" w:hAnsi="Arial" w:hint="default"/>
      </w:rPr>
    </w:lvl>
    <w:lvl w:ilvl="8" w:tplc="748CAF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805984"/>
    <w:multiLevelType w:val="hybridMultilevel"/>
    <w:tmpl w:val="E3CEE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D4016C"/>
    <w:multiLevelType w:val="hybridMultilevel"/>
    <w:tmpl w:val="5722213A"/>
    <w:lvl w:ilvl="0" w:tplc="FA981DC8">
      <w:start w:val="1"/>
      <w:numFmt w:val="bullet"/>
      <w:lvlText w:val="•"/>
      <w:lvlJc w:val="left"/>
      <w:pPr>
        <w:tabs>
          <w:tab w:val="num" w:pos="360"/>
        </w:tabs>
        <w:ind w:left="360" w:hanging="360"/>
      </w:pPr>
      <w:rPr>
        <w:rFonts w:ascii="Arial" w:hAnsi="Arial" w:hint="default"/>
      </w:rPr>
    </w:lvl>
    <w:lvl w:ilvl="1" w:tplc="FF0044AA">
      <w:start w:val="1194"/>
      <w:numFmt w:val="bullet"/>
      <w:lvlText w:val="–"/>
      <w:lvlJc w:val="left"/>
      <w:pPr>
        <w:tabs>
          <w:tab w:val="num" w:pos="1080"/>
        </w:tabs>
        <w:ind w:left="1080" w:hanging="360"/>
      </w:pPr>
      <w:rPr>
        <w:rFonts w:ascii="Arial" w:hAnsi="Arial" w:hint="default"/>
      </w:rPr>
    </w:lvl>
    <w:lvl w:ilvl="2" w:tplc="B79EB2E4">
      <w:start w:val="1194"/>
      <w:numFmt w:val="bullet"/>
      <w:lvlText w:val="•"/>
      <w:lvlJc w:val="left"/>
      <w:pPr>
        <w:tabs>
          <w:tab w:val="num" w:pos="1800"/>
        </w:tabs>
        <w:ind w:left="1800" w:hanging="360"/>
      </w:pPr>
      <w:rPr>
        <w:rFonts w:ascii="Arial" w:hAnsi="Arial" w:hint="default"/>
      </w:rPr>
    </w:lvl>
    <w:lvl w:ilvl="3" w:tplc="70166C76">
      <w:start w:val="1194"/>
      <w:numFmt w:val="bullet"/>
      <w:lvlText w:val="–"/>
      <w:lvlJc w:val="left"/>
      <w:pPr>
        <w:tabs>
          <w:tab w:val="num" w:pos="2520"/>
        </w:tabs>
        <w:ind w:left="2520" w:hanging="360"/>
      </w:pPr>
      <w:rPr>
        <w:rFonts w:ascii="Arial" w:hAnsi="Arial" w:hint="default"/>
      </w:rPr>
    </w:lvl>
    <w:lvl w:ilvl="4" w:tplc="63227298" w:tentative="1">
      <w:start w:val="1"/>
      <w:numFmt w:val="bullet"/>
      <w:lvlText w:val="•"/>
      <w:lvlJc w:val="left"/>
      <w:pPr>
        <w:tabs>
          <w:tab w:val="num" w:pos="3240"/>
        </w:tabs>
        <w:ind w:left="3240" w:hanging="360"/>
      </w:pPr>
      <w:rPr>
        <w:rFonts w:ascii="Arial" w:hAnsi="Arial" w:hint="default"/>
      </w:rPr>
    </w:lvl>
    <w:lvl w:ilvl="5" w:tplc="98A68DDC" w:tentative="1">
      <w:start w:val="1"/>
      <w:numFmt w:val="bullet"/>
      <w:lvlText w:val="•"/>
      <w:lvlJc w:val="left"/>
      <w:pPr>
        <w:tabs>
          <w:tab w:val="num" w:pos="3960"/>
        </w:tabs>
        <w:ind w:left="3960" w:hanging="360"/>
      </w:pPr>
      <w:rPr>
        <w:rFonts w:ascii="Arial" w:hAnsi="Arial" w:hint="default"/>
      </w:rPr>
    </w:lvl>
    <w:lvl w:ilvl="6" w:tplc="DA2A1BFA" w:tentative="1">
      <w:start w:val="1"/>
      <w:numFmt w:val="bullet"/>
      <w:lvlText w:val="•"/>
      <w:lvlJc w:val="left"/>
      <w:pPr>
        <w:tabs>
          <w:tab w:val="num" w:pos="4680"/>
        </w:tabs>
        <w:ind w:left="4680" w:hanging="360"/>
      </w:pPr>
      <w:rPr>
        <w:rFonts w:ascii="Arial" w:hAnsi="Arial" w:hint="default"/>
      </w:rPr>
    </w:lvl>
    <w:lvl w:ilvl="7" w:tplc="A560FD3E" w:tentative="1">
      <w:start w:val="1"/>
      <w:numFmt w:val="bullet"/>
      <w:lvlText w:val="•"/>
      <w:lvlJc w:val="left"/>
      <w:pPr>
        <w:tabs>
          <w:tab w:val="num" w:pos="5400"/>
        </w:tabs>
        <w:ind w:left="5400" w:hanging="360"/>
      </w:pPr>
      <w:rPr>
        <w:rFonts w:ascii="Arial" w:hAnsi="Arial" w:hint="default"/>
      </w:rPr>
    </w:lvl>
    <w:lvl w:ilvl="8" w:tplc="D42885D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EA36432"/>
    <w:multiLevelType w:val="hybridMultilevel"/>
    <w:tmpl w:val="4822AE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FB5F9E"/>
    <w:multiLevelType w:val="hybridMultilevel"/>
    <w:tmpl w:val="18B4F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59A7906"/>
    <w:multiLevelType w:val="hybridMultilevel"/>
    <w:tmpl w:val="36606DD2"/>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5B73CE1"/>
    <w:multiLevelType w:val="hybridMultilevel"/>
    <w:tmpl w:val="7940F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2F619E"/>
    <w:multiLevelType w:val="hybridMultilevel"/>
    <w:tmpl w:val="7A184A3E"/>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2368CE"/>
    <w:multiLevelType w:val="hybridMultilevel"/>
    <w:tmpl w:val="EA52063C"/>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tentative="1">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FC028B"/>
    <w:multiLevelType w:val="hybridMultilevel"/>
    <w:tmpl w:val="9A7052E4"/>
    <w:lvl w:ilvl="0" w:tplc="8B7A301A">
      <w:start w:val="1"/>
      <w:numFmt w:val="bullet"/>
      <w:lvlText w:val="•"/>
      <w:lvlJc w:val="left"/>
      <w:pPr>
        <w:tabs>
          <w:tab w:val="num" w:pos="720"/>
        </w:tabs>
        <w:ind w:left="720" w:hanging="360"/>
      </w:pPr>
      <w:rPr>
        <w:rFonts w:ascii="Arial" w:hAnsi="Arial" w:hint="default"/>
      </w:rPr>
    </w:lvl>
    <w:lvl w:ilvl="1" w:tplc="E2A0D9DA">
      <w:start w:val="4013"/>
      <w:numFmt w:val="bullet"/>
      <w:lvlText w:val="–"/>
      <w:lvlJc w:val="left"/>
      <w:pPr>
        <w:tabs>
          <w:tab w:val="num" w:pos="1440"/>
        </w:tabs>
        <w:ind w:left="1440" w:hanging="360"/>
      </w:pPr>
      <w:rPr>
        <w:rFonts w:ascii="Arial" w:hAnsi="Arial" w:hint="default"/>
      </w:rPr>
    </w:lvl>
    <w:lvl w:ilvl="2" w:tplc="4164E562">
      <w:start w:val="1"/>
      <w:numFmt w:val="bullet"/>
      <w:lvlText w:val="•"/>
      <w:lvlJc w:val="left"/>
      <w:pPr>
        <w:tabs>
          <w:tab w:val="num" w:pos="2160"/>
        </w:tabs>
        <w:ind w:left="2160" w:hanging="360"/>
      </w:pPr>
      <w:rPr>
        <w:rFonts w:ascii="Arial" w:hAnsi="Arial" w:hint="default"/>
      </w:rPr>
    </w:lvl>
    <w:lvl w:ilvl="3" w:tplc="89AAE662" w:tentative="1">
      <w:start w:val="1"/>
      <w:numFmt w:val="bullet"/>
      <w:lvlText w:val="•"/>
      <w:lvlJc w:val="left"/>
      <w:pPr>
        <w:tabs>
          <w:tab w:val="num" w:pos="2880"/>
        </w:tabs>
        <w:ind w:left="2880" w:hanging="360"/>
      </w:pPr>
      <w:rPr>
        <w:rFonts w:ascii="Arial" w:hAnsi="Arial" w:hint="default"/>
      </w:rPr>
    </w:lvl>
    <w:lvl w:ilvl="4" w:tplc="CCF688FE" w:tentative="1">
      <w:start w:val="1"/>
      <w:numFmt w:val="bullet"/>
      <w:lvlText w:val="•"/>
      <w:lvlJc w:val="left"/>
      <w:pPr>
        <w:tabs>
          <w:tab w:val="num" w:pos="3600"/>
        </w:tabs>
        <w:ind w:left="3600" w:hanging="360"/>
      </w:pPr>
      <w:rPr>
        <w:rFonts w:ascii="Arial" w:hAnsi="Arial" w:hint="default"/>
      </w:rPr>
    </w:lvl>
    <w:lvl w:ilvl="5" w:tplc="E638A908" w:tentative="1">
      <w:start w:val="1"/>
      <w:numFmt w:val="bullet"/>
      <w:lvlText w:val="•"/>
      <w:lvlJc w:val="left"/>
      <w:pPr>
        <w:tabs>
          <w:tab w:val="num" w:pos="4320"/>
        </w:tabs>
        <w:ind w:left="4320" w:hanging="360"/>
      </w:pPr>
      <w:rPr>
        <w:rFonts w:ascii="Arial" w:hAnsi="Arial" w:hint="default"/>
      </w:rPr>
    </w:lvl>
    <w:lvl w:ilvl="6" w:tplc="3BC41680" w:tentative="1">
      <w:start w:val="1"/>
      <w:numFmt w:val="bullet"/>
      <w:lvlText w:val="•"/>
      <w:lvlJc w:val="left"/>
      <w:pPr>
        <w:tabs>
          <w:tab w:val="num" w:pos="5040"/>
        </w:tabs>
        <w:ind w:left="5040" w:hanging="360"/>
      </w:pPr>
      <w:rPr>
        <w:rFonts w:ascii="Arial" w:hAnsi="Arial" w:hint="default"/>
      </w:rPr>
    </w:lvl>
    <w:lvl w:ilvl="7" w:tplc="84C2A62A" w:tentative="1">
      <w:start w:val="1"/>
      <w:numFmt w:val="bullet"/>
      <w:lvlText w:val="•"/>
      <w:lvlJc w:val="left"/>
      <w:pPr>
        <w:tabs>
          <w:tab w:val="num" w:pos="5760"/>
        </w:tabs>
        <w:ind w:left="5760" w:hanging="360"/>
      </w:pPr>
      <w:rPr>
        <w:rFonts w:ascii="Arial" w:hAnsi="Arial" w:hint="default"/>
      </w:rPr>
    </w:lvl>
    <w:lvl w:ilvl="8" w:tplc="03FE95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CE64F0"/>
    <w:multiLevelType w:val="hybridMultilevel"/>
    <w:tmpl w:val="0AC68D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E14F60"/>
    <w:multiLevelType w:val="hybridMultilevel"/>
    <w:tmpl w:val="CC043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9F1F08"/>
    <w:multiLevelType w:val="hybridMultilevel"/>
    <w:tmpl w:val="2370D6D2"/>
    <w:lvl w:ilvl="0" w:tplc="7842F9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EB6834"/>
    <w:multiLevelType w:val="hybridMultilevel"/>
    <w:tmpl w:val="90D25D38"/>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3"/>
  </w:num>
  <w:num w:numId="4">
    <w:abstractNumId w:val="17"/>
  </w:num>
  <w:num w:numId="5">
    <w:abstractNumId w:val="4"/>
  </w:num>
  <w:num w:numId="6">
    <w:abstractNumId w:val="5"/>
  </w:num>
  <w:num w:numId="7">
    <w:abstractNumId w:val="15"/>
  </w:num>
  <w:num w:numId="8">
    <w:abstractNumId w:val="16"/>
  </w:num>
  <w:num w:numId="9">
    <w:abstractNumId w:val="7"/>
  </w:num>
  <w:num w:numId="10">
    <w:abstractNumId w:val="22"/>
  </w:num>
  <w:num w:numId="11">
    <w:abstractNumId w:val="2"/>
  </w:num>
  <w:num w:numId="12">
    <w:abstractNumId w:val="19"/>
  </w:num>
  <w:num w:numId="13">
    <w:abstractNumId w:val="14"/>
  </w:num>
  <w:num w:numId="14">
    <w:abstractNumId w:val="1"/>
  </w:num>
  <w:num w:numId="15">
    <w:abstractNumId w:val="12"/>
  </w:num>
  <w:num w:numId="16">
    <w:abstractNumId w:val="18"/>
  </w:num>
  <w:num w:numId="17">
    <w:abstractNumId w:val="13"/>
  </w:num>
  <w:num w:numId="18">
    <w:abstractNumId w:val="6"/>
  </w:num>
  <w:num w:numId="19">
    <w:abstractNumId w:val="20"/>
  </w:num>
  <w:num w:numId="20">
    <w:abstractNumId w:val="8"/>
  </w:num>
  <w:num w:numId="21">
    <w:abstractNumId w:val="0"/>
  </w:num>
  <w:num w:numId="22">
    <w:abstractNumId w:val="2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2065"/>
    <w:rsid w:val="000020F6"/>
    <w:rsid w:val="0000250A"/>
    <w:rsid w:val="00002893"/>
    <w:rsid w:val="00003018"/>
    <w:rsid w:val="000033A3"/>
    <w:rsid w:val="00003605"/>
    <w:rsid w:val="00003C56"/>
    <w:rsid w:val="00003EC2"/>
    <w:rsid w:val="000040A9"/>
    <w:rsid w:val="0000458E"/>
    <w:rsid w:val="00004E70"/>
    <w:rsid w:val="00005BB4"/>
    <w:rsid w:val="00006560"/>
    <w:rsid w:val="000067DF"/>
    <w:rsid w:val="00006C9A"/>
    <w:rsid w:val="00007241"/>
    <w:rsid w:val="000072B6"/>
    <w:rsid w:val="00007813"/>
    <w:rsid w:val="00010278"/>
    <w:rsid w:val="000109E6"/>
    <w:rsid w:val="000111B7"/>
    <w:rsid w:val="00011413"/>
    <w:rsid w:val="00011AAB"/>
    <w:rsid w:val="00011F67"/>
    <w:rsid w:val="00012212"/>
    <w:rsid w:val="000126D1"/>
    <w:rsid w:val="00012862"/>
    <w:rsid w:val="000128E6"/>
    <w:rsid w:val="00012BA5"/>
    <w:rsid w:val="00014D15"/>
    <w:rsid w:val="00015DC6"/>
    <w:rsid w:val="00015EFB"/>
    <w:rsid w:val="000165E2"/>
    <w:rsid w:val="000172BE"/>
    <w:rsid w:val="00017ABB"/>
    <w:rsid w:val="00017CCD"/>
    <w:rsid w:val="00017D8A"/>
    <w:rsid w:val="00020067"/>
    <w:rsid w:val="00020937"/>
    <w:rsid w:val="00021047"/>
    <w:rsid w:val="0002270C"/>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2056"/>
    <w:rsid w:val="000328CA"/>
    <w:rsid w:val="00032BD9"/>
    <w:rsid w:val="00032E40"/>
    <w:rsid w:val="0003376B"/>
    <w:rsid w:val="00034260"/>
    <w:rsid w:val="000345B3"/>
    <w:rsid w:val="00034676"/>
    <w:rsid w:val="000346E6"/>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225"/>
    <w:rsid w:val="00047DE6"/>
    <w:rsid w:val="00047E60"/>
    <w:rsid w:val="000510C0"/>
    <w:rsid w:val="000512A2"/>
    <w:rsid w:val="000521F8"/>
    <w:rsid w:val="000522C1"/>
    <w:rsid w:val="00052AD2"/>
    <w:rsid w:val="00052B02"/>
    <w:rsid w:val="000530DF"/>
    <w:rsid w:val="00054E0C"/>
    <w:rsid w:val="0005541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169"/>
    <w:rsid w:val="00067DD1"/>
    <w:rsid w:val="00070447"/>
    <w:rsid w:val="000706E7"/>
    <w:rsid w:val="00070EF8"/>
    <w:rsid w:val="00071192"/>
    <w:rsid w:val="000713A7"/>
    <w:rsid w:val="00072A80"/>
    <w:rsid w:val="00072F08"/>
    <w:rsid w:val="000731A0"/>
    <w:rsid w:val="000736C1"/>
    <w:rsid w:val="00073797"/>
    <w:rsid w:val="00073DEC"/>
    <w:rsid w:val="00074315"/>
    <w:rsid w:val="000745AA"/>
    <w:rsid w:val="00074E86"/>
    <w:rsid w:val="0007593F"/>
    <w:rsid w:val="00076097"/>
    <w:rsid w:val="00076541"/>
    <w:rsid w:val="00076B20"/>
    <w:rsid w:val="000772F4"/>
    <w:rsid w:val="000776EB"/>
    <w:rsid w:val="00080BDB"/>
    <w:rsid w:val="00080E12"/>
    <w:rsid w:val="000823B0"/>
    <w:rsid w:val="00082431"/>
    <w:rsid w:val="0008335B"/>
    <w:rsid w:val="00083379"/>
    <w:rsid w:val="00083587"/>
    <w:rsid w:val="00083838"/>
    <w:rsid w:val="00083B6A"/>
    <w:rsid w:val="00083BB5"/>
    <w:rsid w:val="0008449C"/>
    <w:rsid w:val="00084573"/>
    <w:rsid w:val="0008493B"/>
    <w:rsid w:val="00085E04"/>
    <w:rsid w:val="00086800"/>
    <w:rsid w:val="000871A1"/>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FB9"/>
    <w:rsid w:val="00096012"/>
    <w:rsid w:val="00096356"/>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6E88"/>
    <w:rsid w:val="000A7B38"/>
    <w:rsid w:val="000B0343"/>
    <w:rsid w:val="000B09C2"/>
    <w:rsid w:val="000B0EC3"/>
    <w:rsid w:val="000B1598"/>
    <w:rsid w:val="000B1A5A"/>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C115D"/>
    <w:rsid w:val="000C1535"/>
    <w:rsid w:val="000C198E"/>
    <w:rsid w:val="000C252B"/>
    <w:rsid w:val="000C2FBD"/>
    <w:rsid w:val="000C35E9"/>
    <w:rsid w:val="000C3618"/>
    <w:rsid w:val="000C3B0C"/>
    <w:rsid w:val="000C422D"/>
    <w:rsid w:val="000C4237"/>
    <w:rsid w:val="000C4830"/>
    <w:rsid w:val="000C540E"/>
    <w:rsid w:val="000C5F91"/>
    <w:rsid w:val="000C6025"/>
    <w:rsid w:val="000C679B"/>
    <w:rsid w:val="000C7861"/>
    <w:rsid w:val="000D0565"/>
    <w:rsid w:val="000D05F5"/>
    <w:rsid w:val="000D0E4E"/>
    <w:rsid w:val="000D113C"/>
    <w:rsid w:val="000D12D1"/>
    <w:rsid w:val="000D159A"/>
    <w:rsid w:val="000D1796"/>
    <w:rsid w:val="000D22CC"/>
    <w:rsid w:val="000D2318"/>
    <w:rsid w:val="000D36AE"/>
    <w:rsid w:val="000D38A1"/>
    <w:rsid w:val="000D4622"/>
    <w:rsid w:val="000D4814"/>
    <w:rsid w:val="000D4C4E"/>
    <w:rsid w:val="000D5077"/>
    <w:rsid w:val="000D5362"/>
    <w:rsid w:val="000D57F8"/>
    <w:rsid w:val="000D5851"/>
    <w:rsid w:val="000D5C60"/>
    <w:rsid w:val="000D5CF0"/>
    <w:rsid w:val="000D6884"/>
    <w:rsid w:val="000D70EA"/>
    <w:rsid w:val="000D71E2"/>
    <w:rsid w:val="000D73A5"/>
    <w:rsid w:val="000D758D"/>
    <w:rsid w:val="000E0776"/>
    <w:rsid w:val="000E07D6"/>
    <w:rsid w:val="000E1380"/>
    <w:rsid w:val="000E18DF"/>
    <w:rsid w:val="000E1D77"/>
    <w:rsid w:val="000E247A"/>
    <w:rsid w:val="000E2DF2"/>
    <w:rsid w:val="000E308A"/>
    <w:rsid w:val="000E3992"/>
    <w:rsid w:val="000E433A"/>
    <w:rsid w:val="000E446E"/>
    <w:rsid w:val="000E59A0"/>
    <w:rsid w:val="000E704C"/>
    <w:rsid w:val="000E7466"/>
    <w:rsid w:val="000E7A84"/>
    <w:rsid w:val="000F0838"/>
    <w:rsid w:val="000F15BC"/>
    <w:rsid w:val="000F180A"/>
    <w:rsid w:val="000F1C92"/>
    <w:rsid w:val="000F2EEE"/>
    <w:rsid w:val="000F3153"/>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2D7E"/>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20B13"/>
    <w:rsid w:val="001217AB"/>
    <w:rsid w:val="001217FB"/>
    <w:rsid w:val="001220E9"/>
    <w:rsid w:val="00122DA2"/>
    <w:rsid w:val="00124085"/>
    <w:rsid w:val="001246AF"/>
    <w:rsid w:val="00124D84"/>
    <w:rsid w:val="001250DD"/>
    <w:rsid w:val="00125733"/>
    <w:rsid w:val="001258E1"/>
    <w:rsid w:val="00125956"/>
    <w:rsid w:val="00125BF2"/>
    <w:rsid w:val="00125FF5"/>
    <w:rsid w:val="001263AA"/>
    <w:rsid w:val="001265FA"/>
    <w:rsid w:val="00130779"/>
    <w:rsid w:val="001307A1"/>
    <w:rsid w:val="00130A73"/>
    <w:rsid w:val="00130C20"/>
    <w:rsid w:val="00130E5B"/>
    <w:rsid w:val="001321D3"/>
    <w:rsid w:val="001329FF"/>
    <w:rsid w:val="00132EDB"/>
    <w:rsid w:val="00133599"/>
    <w:rsid w:val="00133A5D"/>
    <w:rsid w:val="00133BF7"/>
    <w:rsid w:val="00134B88"/>
    <w:rsid w:val="0013592F"/>
    <w:rsid w:val="00136042"/>
    <w:rsid w:val="001368DE"/>
    <w:rsid w:val="00136A23"/>
    <w:rsid w:val="00136B99"/>
    <w:rsid w:val="00137881"/>
    <w:rsid w:val="0014022E"/>
    <w:rsid w:val="001404BA"/>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D8F"/>
    <w:rsid w:val="00145452"/>
    <w:rsid w:val="001459F8"/>
    <w:rsid w:val="00145C74"/>
    <w:rsid w:val="001462E9"/>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02C"/>
    <w:rsid w:val="00154B79"/>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143"/>
    <w:rsid w:val="0017230B"/>
    <w:rsid w:val="0017280B"/>
    <w:rsid w:val="00172864"/>
    <w:rsid w:val="00172B82"/>
    <w:rsid w:val="00172EFA"/>
    <w:rsid w:val="00173608"/>
    <w:rsid w:val="00173999"/>
    <w:rsid w:val="00173E93"/>
    <w:rsid w:val="001745EC"/>
    <w:rsid w:val="0017471F"/>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5A2"/>
    <w:rsid w:val="00181FC1"/>
    <w:rsid w:val="00183034"/>
    <w:rsid w:val="001830F7"/>
    <w:rsid w:val="00183AB2"/>
    <w:rsid w:val="00183EE6"/>
    <w:rsid w:val="0018588A"/>
    <w:rsid w:val="001865D5"/>
    <w:rsid w:val="00187252"/>
    <w:rsid w:val="00190649"/>
    <w:rsid w:val="0019065E"/>
    <w:rsid w:val="00191C91"/>
    <w:rsid w:val="00192DD9"/>
    <w:rsid w:val="00194339"/>
    <w:rsid w:val="00194848"/>
    <w:rsid w:val="00194F00"/>
    <w:rsid w:val="001958EA"/>
    <w:rsid w:val="00195E0E"/>
    <w:rsid w:val="00195F55"/>
    <w:rsid w:val="00196526"/>
    <w:rsid w:val="001A044D"/>
    <w:rsid w:val="001A180D"/>
    <w:rsid w:val="001A1BAC"/>
    <w:rsid w:val="001A23CE"/>
    <w:rsid w:val="001A2AF1"/>
    <w:rsid w:val="001A2B68"/>
    <w:rsid w:val="001A2BC7"/>
    <w:rsid w:val="001A2C89"/>
    <w:rsid w:val="001A4225"/>
    <w:rsid w:val="001A673E"/>
    <w:rsid w:val="001A678E"/>
    <w:rsid w:val="001A6F91"/>
    <w:rsid w:val="001A7763"/>
    <w:rsid w:val="001B03F2"/>
    <w:rsid w:val="001B0CF6"/>
    <w:rsid w:val="001B3029"/>
    <w:rsid w:val="001B3412"/>
    <w:rsid w:val="001B38A1"/>
    <w:rsid w:val="001B3964"/>
    <w:rsid w:val="001B3D99"/>
    <w:rsid w:val="001B3E36"/>
    <w:rsid w:val="001B4452"/>
    <w:rsid w:val="001B466C"/>
    <w:rsid w:val="001B4F34"/>
    <w:rsid w:val="001B52EC"/>
    <w:rsid w:val="001B554A"/>
    <w:rsid w:val="001B55C3"/>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95C"/>
    <w:rsid w:val="001D6FD9"/>
    <w:rsid w:val="001D780E"/>
    <w:rsid w:val="001D7F0A"/>
    <w:rsid w:val="001E05C3"/>
    <w:rsid w:val="001E0AD3"/>
    <w:rsid w:val="001E0D78"/>
    <w:rsid w:val="001E1DDD"/>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50C"/>
    <w:rsid w:val="002005AA"/>
    <w:rsid w:val="00200D2C"/>
    <w:rsid w:val="00201922"/>
    <w:rsid w:val="002019D8"/>
    <w:rsid w:val="00201EC7"/>
    <w:rsid w:val="00201FE9"/>
    <w:rsid w:val="00202C59"/>
    <w:rsid w:val="00202F12"/>
    <w:rsid w:val="002032FC"/>
    <w:rsid w:val="0020349A"/>
    <w:rsid w:val="002034B4"/>
    <w:rsid w:val="00204032"/>
    <w:rsid w:val="00204BAD"/>
    <w:rsid w:val="00204D60"/>
    <w:rsid w:val="00205627"/>
    <w:rsid w:val="002056D0"/>
    <w:rsid w:val="00205AF3"/>
    <w:rsid w:val="00205E9F"/>
    <w:rsid w:val="00210860"/>
    <w:rsid w:val="00210A23"/>
    <w:rsid w:val="00210B6A"/>
    <w:rsid w:val="00211D3C"/>
    <w:rsid w:val="00212159"/>
    <w:rsid w:val="0021268F"/>
    <w:rsid w:val="00212CB6"/>
    <w:rsid w:val="00212E37"/>
    <w:rsid w:val="00212E88"/>
    <w:rsid w:val="002140FF"/>
    <w:rsid w:val="00214CD1"/>
    <w:rsid w:val="0021533A"/>
    <w:rsid w:val="002163DB"/>
    <w:rsid w:val="0022047B"/>
    <w:rsid w:val="00220894"/>
    <w:rsid w:val="0022212A"/>
    <w:rsid w:val="002229DA"/>
    <w:rsid w:val="00222E0E"/>
    <w:rsid w:val="00223E7D"/>
    <w:rsid w:val="002246A2"/>
    <w:rsid w:val="00224952"/>
    <w:rsid w:val="00224DD2"/>
    <w:rsid w:val="00225A6A"/>
    <w:rsid w:val="00225AC7"/>
    <w:rsid w:val="00225ACC"/>
    <w:rsid w:val="002266E4"/>
    <w:rsid w:val="00226827"/>
    <w:rsid w:val="00226D3D"/>
    <w:rsid w:val="00227943"/>
    <w:rsid w:val="00230233"/>
    <w:rsid w:val="00230573"/>
    <w:rsid w:val="00230618"/>
    <w:rsid w:val="00230E14"/>
    <w:rsid w:val="002312E7"/>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29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C98"/>
    <w:rsid w:val="00261D1B"/>
    <w:rsid w:val="0026248E"/>
    <w:rsid w:val="002624C2"/>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D42"/>
    <w:rsid w:val="00271577"/>
    <w:rsid w:val="00271764"/>
    <w:rsid w:val="0027195D"/>
    <w:rsid w:val="00271CB6"/>
    <w:rsid w:val="002726D8"/>
    <w:rsid w:val="00272B03"/>
    <w:rsid w:val="002732BE"/>
    <w:rsid w:val="002733E2"/>
    <w:rsid w:val="00273C30"/>
    <w:rsid w:val="00273D64"/>
    <w:rsid w:val="002750B1"/>
    <w:rsid w:val="00275726"/>
    <w:rsid w:val="0027674A"/>
    <w:rsid w:val="00276A35"/>
    <w:rsid w:val="00277835"/>
    <w:rsid w:val="0027790B"/>
    <w:rsid w:val="00280AB1"/>
    <w:rsid w:val="00282453"/>
    <w:rsid w:val="00284BAE"/>
    <w:rsid w:val="00285793"/>
    <w:rsid w:val="002859AF"/>
    <w:rsid w:val="00285DE4"/>
    <w:rsid w:val="00286238"/>
    <w:rsid w:val="00286AE7"/>
    <w:rsid w:val="00287243"/>
    <w:rsid w:val="002878DE"/>
    <w:rsid w:val="002879C3"/>
    <w:rsid w:val="00287BF8"/>
    <w:rsid w:val="00290647"/>
    <w:rsid w:val="0029085D"/>
    <w:rsid w:val="002911F0"/>
    <w:rsid w:val="00291385"/>
    <w:rsid w:val="00291422"/>
    <w:rsid w:val="00291B30"/>
    <w:rsid w:val="002921A0"/>
    <w:rsid w:val="0029237F"/>
    <w:rsid w:val="00292715"/>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CDB"/>
    <w:rsid w:val="002A7FB0"/>
    <w:rsid w:val="002B01E3"/>
    <w:rsid w:val="002B0A7D"/>
    <w:rsid w:val="002B0D19"/>
    <w:rsid w:val="002B1A69"/>
    <w:rsid w:val="002B2723"/>
    <w:rsid w:val="002B303A"/>
    <w:rsid w:val="002B40C1"/>
    <w:rsid w:val="002B41E3"/>
    <w:rsid w:val="002B4393"/>
    <w:rsid w:val="002B538E"/>
    <w:rsid w:val="002B562E"/>
    <w:rsid w:val="002B5B12"/>
    <w:rsid w:val="002B5C22"/>
    <w:rsid w:val="002B5DCA"/>
    <w:rsid w:val="002B6BDC"/>
    <w:rsid w:val="002B75B0"/>
    <w:rsid w:val="002B7861"/>
    <w:rsid w:val="002B7EAF"/>
    <w:rsid w:val="002B7F31"/>
    <w:rsid w:val="002C099C"/>
    <w:rsid w:val="002C0B74"/>
    <w:rsid w:val="002C0C8B"/>
    <w:rsid w:val="002C0CBB"/>
    <w:rsid w:val="002C1201"/>
    <w:rsid w:val="002C1460"/>
    <w:rsid w:val="002C20F2"/>
    <w:rsid w:val="002C2E4E"/>
    <w:rsid w:val="002C316B"/>
    <w:rsid w:val="002C38B2"/>
    <w:rsid w:val="002C3F9C"/>
    <w:rsid w:val="002C4868"/>
    <w:rsid w:val="002C4C3F"/>
    <w:rsid w:val="002C4FB7"/>
    <w:rsid w:val="002C5AFA"/>
    <w:rsid w:val="002C5C57"/>
    <w:rsid w:val="002C7F3E"/>
    <w:rsid w:val="002D0439"/>
    <w:rsid w:val="002D11B7"/>
    <w:rsid w:val="002D145A"/>
    <w:rsid w:val="002D166F"/>
    <w:rsid w:val="002D2DCD"/>
    <w:rsid w:val="002D3087"/>
    <w:rsid w:val="002D3BBC"/>
    <w:rsid w:val="002D438A"/>
    <w:rsid w:val="002D4F75"/>
    <w:rsid w:val="002D512C"/>
    <w:rsid w:val="002D538B"/>
    <w:rsid w:val="002D55F5"/>
    <w:rsid w:val="002D5738"/>
    <w:rsid w:val="002D5E53"/>
    <w:rsid w:val="002D631A"/>
    <w:rsid w:val="002D65EE"/>
    <w:rsid w:val="002D6B21"/>
    <w:rsid w:val="002D6D67"/>
    <w:rsid w:val="002D6D74"/>
    <w:rsid w:val="002D6E56"/>
    <w:rsid w:val="002D6F81"/>
    <w:rsid w:val="002E0319"/>
    <w:rsid w:val="002E09B1"/>
    <w:rsid w:val="002E0E60"/>
    <w:rsid w:val="002E0F84"/>
    <w:rsid w:val="002E179B"/>
    <w:rsid w:val="002E1C9E"/>
    <w:rsid w:val="002E202D"/>
    <w:rsid w:val="002E257B"/>
    <w:rsid w:val="002E3766"/>
    <w:rsid w:val="002E3C65"/>
    <w:rsid w:val="002E3F5B"/>
    <w:rsid w:val="002E4362"/>
    <w:rsid w:val="002E5447"/>
    <w:rsid w:val="002E6201"/>
    <w:rsid w:val="002E63D9"/>
    <w:rsid w:val="002E640E"/>
    <w:rsid w:val="002E642D"/>
    <w:rsid w:val="002E6BF4"/>
    <w:rsid w:val="002E7639"/>
    <w:rsid w:val="002F0B1E"/>
    <w:rsid w:val="002F0C28"/>
    <w:rsid w:val="002F1208"/>
    <w:rsid w:val="002F21FE"/>
    <w:rsid w:val="002F3014"/>
    <w:rsid w:val="002F3CDE"/>
    <w:rsid w:val="002F40BC"/>
    <w:rsid w:val="002F49BF"/>
    <w:rsid w:val="002F5DD6"/>
    <w:rsid w:val="002F5FEA"/>
    <w:rsid w:val="002F63E7"/>
    <w:rsid w:val="002F7BE3"/>
    <w:rsid w:val="002F7E6A"/>
    <w:rsid w:val="00300165"/>
    <w:rsid w:val="00300F2F"/>
    <w:rsid w:val="003010CF"/>
    <w:rsid w:val="00301489"/>
    <w:rsid w:val="00301C37"/>
    <w:rsid w:val="00302EBA"/>
    <w:rsid w:val="00303440"/>
    <w:rsid w:val="003043A4"/>
    <w:rsid w:val="00304D9B"/>
    <w:rsid w:val="00305FF9"/>
    <w:rsid w:val="00306CD1"/>
    <w:rsid w:val="00306D39"/>
    <w:rsid w:val="00306E6B"/>
    <w:rsid w:val="00306ECB"/>
    <w:rsid w:val="003072F2"/>
    <w:rsid w:val="003074A6"/>
    <w:rsid w:val="00307D0D"/>
    <w:rsid w:val="003100C8"/>
    <w:rsid w:val="003101A5"/>
    <w:rsid w:val="00311161"/>
    <w:rsid w:val="003111B2"/>
    <w:rsid w:val="00311B8A"/>
    <w:rsid w:val="00312400"/>
    <w:rsid w:val="00312739"/>
    <w:rsid w:val="003127F0"/>
    <w:rsid w:val="00312C3B"/>
    <w:rsid w:val="00312D10"/>
    <w:rsid w:val="00312E27"/>
    <w:rsid w:val="003136B3"/>
    <w:rsid w:val="00314CDE"/>
    <w:rsid w:val="0031563E"/>
    <w:rsid w:val="00315A78"/>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54B9"/>
    <w:rsid w:val="00335B75"/>
    <w:rsid w:val="00335D8C"/>
    <w:rsid w:val="00336072"/>
    <w:rsid w:val="003363A1"/>
    <w:rsid w:val="003363C6"/>
    <w:rsid w:val="0034071F"/>
    <w:rsid w:val="0034176A"/>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50108"/>
    <w:rsid w:val="00350762"/>
    <w:rsid w:val="003507C4"/>
    <w:rsid w:val="00350D70"/>
    <w:rsid w:val="00350DCA"/>
    <w:rsid w:val="003519A1"/>
    <w:rsid w:val="00351AC0"/>
    <w:rsid w:val="00352480"/>
    <w:rsid w:val="0035262A"/>
    <w:rsid w:val="00352B0E"/>
    <w:rsid w:val="003530D2"/>
    <w:rsid w:val="0035331A"/>
    <w:rsid w:val="003534E1"/>
    <w:rsid w:val="0035350B"/>
    <w:rsid w:val="00353E3B"/>
    <w:rsid w:val="00354666"/>
    <w:rsid w:val="003548D8"/>
    <w:rsid w:val="003554CA"/>
    <w:rsid w:val="0035621F"/>
    <w:rsid w:val="00360232"/>
    <w:rsid w:val="003602E0"/>
    <w:rsid w:val="00360D01"/>
    <w:rsid w:val="00360EA5"/>
    <w:rsid w:val="0036160B"/>
    <w:rsid w:val="00361A71"/>
    <w:rsid w:val="00361D52"/>
    <w:rsid w:val="00362569"/>
    <w:rsid w:val="003636CD"/>
    <w:rsid w:val="00363AF7"/>
    <w:rsid w:val="0036487C"/>
    <w:rsid w:val="00365180"/>
    <w:rsid w:val="00365411"/>
    <w:rsid w:val="00365FA2"/>
    <w:rsid w:val="00366BE1"/>
    <w:rsid w:val="00366C69"/>
    <w:rsid w:val="003673DC"/>
    <w:rsid w:val="00367441"/>
    <w:rsid w:val="00367B1D"/>
    <w:rsid w:val="00370E4F"/>
    <w:rsid w:val="00371215"/>
    <w:rsid w:val="003718E9"/>
    <w:rsid w:val="00372991"/>
    <w:rsid w:val="00372F0D"/>
    <w:rsid w:val="00373949"/>
    <w:rsid w:val="00373D83"/>
    <w:rsid w:val="00374059"/>
    <w:rsid w:val="00375103"/>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2F43"/>
    <w:rsid w:val="00383C8D"/>
    <w:rsid w:val="00383F4D"/>
    <w:rsid w:val="003844F4"/>
    <w:rsid w:val="00384768"/>
    <w:rsid w:val="00384817"/>
    <w:rsid w:val="00384896"/>
    <w:rsid w:val="003852FB"/>
    <w:rsid w:val="00385429"/>
    <w:rsid w:val="00385AB4"/>
    <w:rsid w:val="00385B05"/>
    <w:rsid w:val="0038636B"/>
    <w:rsid w:val="00386382"/>
    <w:rsid w:val="003865EF"/>
    <w:rsid w:val="00386BA9"/>
    <w:rsid w:val="00387747"/>
    <w:rsid w:val="00387BF8"/>
    <w:rsid w:val="00390017"/>
    <w:rsid w:val="003901A3"/>
    <w:rsid w:val="00390436"/>
    <w:rsid w:val="0039072F"/>
    <w:rsid w:val="00390D56"/>
    <w:rsid w:val="00391840"/>
    <w:rsid w:val="00393986"/>
    <w:rsid w:val="00393A25"/>
    <w:rsid w:val="00393B19"/>
    <w:rsid w:val="00393DD8"/>
    <w:rsid w:val="00393E44"/>
    <w:rsid w:val="003940CE"/>
    <w:rsid w:val="0039456B"/>
    <w:rsid w:val="003948AB"/>
    <w:rsid w:val="00397C1D"/>
    <w:rsid w:val="00397C26"/>
    <w:rsid w:val="00397D8A"/>
    <w:rsid w:val="003A06BC"/>
    <w:rsid w:val="003A0964"/>
    <w:rsid w:val="003A180F"/>
    <w:rsid w:val="003A18DD"/>
    <w:rsid w:val="003A20C8"/>
    <w:rsid w:val="003A2C29"/>
    <w:rsid w:val="003A2EC3"/>
    <w:rsid w:val="003A36F2"/>
    <w:rsid w:val="003A382D"/>
    <w:rsid w:val="003A39B2"/>
    <w:rsid w:val="003A3D39"/>
    <w:rsid w:val="003A3EC7"/>
    <w:rsid w:val="003A40B4"/>
    <w:rsid w:val="003A4A81"/>
    <w:rsid w:val="003A59E2"/>
    <w:rsid w:val="003A64AD"/>
    <w:rsid w:val="003A7834"/>
    <w:rsid w:val="003B0B13"/>
    <w:rsid w:val="003B0B5B"/>
    <w:rsid w:val="003B0E79"/>
    <w:rsid w:val="003B0F23"/>
    <w:rsid w:val="003B131E"/>
    <w:rsid w:val="003B142F"/>
    <w:rsid w:val="003B3110"/>
    <w:rsid w:val="003B326F"/>
    <w:rsid w:val="003B3435"/>
    <w:rsid w:val="003B3575"/>
    <w:rsid w:val="003B3A42"/>
    <w:rsid w:val="003B4C24"/>
    <w:rsid w:val="003B504D"/>
    <w:rsid w:val="003B50BC"/>
    <w:rsid w:val="003B5D97"/>
    <w:rsid w:val="003B5E3B"/>
    <w:rsid w:val="003B63A4"/>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720"/>
    <w:rsid w:val="003C2D21"/>
    <w:rsid w:val="003C3B84"/>
    <w:rsid w:val="003C5E6B"/>
    <w:rsid w:val="003C6D58"/>
    <w:rsid w:val="003C756D"/>
    <w:rsid w:val="003C7AD7"/>
    <w:rsid w:val="003C7E7D"/>
    <w:rsid w:val="003D0E4E"/>
    <w:rsid w:val="003D0FC3"/>
    <w:rsid w:val="003D1178"/>
    <w:rsid w:val="003D15D3"/>
    <w:rsid w:val="003D1D99"/>
    <w:rsid w:val="003D2C1D"/>
    <w:rsid w:val="003D2C34"/>
    <w:rsid w:val="003D3317"/>
    <w:rsid w:val="003D3DDD"/>
    <w:rsid w:val="003D3F5E"/>
    <w:rsid w:val="003D40FF"/>
    <w:rsid w:val="003D58C5"/>
    <w:rsid w:val="003D5CBF"/>
    <w:rsid w:val="003D66D2"/>
    <w:rsid w:val="003D7B7F"/>
    <w:rsid w:val="003D7E3F"/>
    <w:rsid w:val="003E02C7"/>
    <w:rsid w:val="003E0537"/>
    <w:rsid w:val="003E07AE"/>
    <w:rsid w:val="003E09A0"/>
    <w:rsid w:val="003E0DE6"/>
    <w:rsid w:val="003E14F4"/>
    <w:rsid w:val="003E14FC"/>
    <w:rsid w:val="003E1AC5"/>
    <w:rsid w:val="003E1D74"/>
    <w:rsid w:val="003E2976"/>
    <w:rsid w:val="003E3E94"/>
    <w:rsid w:val="003E42FC"/>
    <w:rsid w:val="003E4858"/>
    <w:rsid w:val="003E4A17"/>
    <w:rsid w:val="003E4E2F"/>
    <w:rsid w:val="003E6316"/>
    <w:rsid w:val="003E6884"/>
    <w:rsid w:val="003E6AC5"/>
    <w:rsid w:val="003E7E50"/>
    <w:rsid w:val="003F0096"/>
    <w:rsid w:val="003F057C"/>
    <w:rsid w:val="003F0850"/>
    <w:rsid w:val="003F0D12"/>
    <w:rsid w:val="003F0D5D"/>
    <w:rsid w:val="003F1168"/>
    <w:rsid w:val="003F160C"/>
    <w:rsid w:val="003F324F"/>
    <w:rsid w:val="003F334C"/>
    <w:rsid w:val="003F33BC"/>
    <w:rsid w:val="003F3D4E"/>
    <w:rsid w:val="003F477E"/>
    <w:rsid w:val="003F49A7"/>
    <w:rsid w:val="003F5604"/>
    <w:rsid w:val="003F6CD2"/>
    <w:rsid w:val="003F77F9"/>
    <w:rsid w:val="003F788D"/>
    <w:rsid w:val="003F7A97"/>
    <w:rsid w:val="004007A3"/>
    <w:rsid w:val="0040126E"/>
    <w:rsid w:val="004020D4"/>
    <w:rsid w:val="004021B6"/>
    <w:rsid w:val="00402FE4"/>
    <w:rsid w:val="0040316B"/>
    <w:rsid w:val="004047C4"/>
    <w:rsid w:val="00404CCC"/>
    <w:rsid w:val="00405426"/>
    <w:rsid w:val="0040560C"/>
    <w:rsid w:val="0040570B"/>
    <w:rsid w:val="00405E00"/>
    <w:rsid w:val="00405E82"/>
    <w:rsid w:val="00405EDB"/>
    <w:rsid w:val="00405FB1"/>
    <w:rsid w:val="00406460"/>
    <w:rsid w:val="00406DD3"/>
    <w:rsid w:val="00406E58"/>
    <w:rsid w:val="00407213"/>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C65"/>
    <w:rsid w:val="00414D26"/>
    <w:rsid w:val="00415D76"/>
    <w:rsid w:val="0041607E"/>
    <w:rsid w:val="00416647"/>
    <w:rsid w:val="00416665"/>
    <w:rsid w:val="00416A67"/>
    <w:rsid w:val="00416ACB"/>
    <w:rsid w:val="00417313"/>
    <w:rsid w:val="00420AAF"/>
    <w:rsid w:val="00420E76"/>
    <w:rsid w:val="00421DCF"/>
    <w:rsid w:val="00422341"/>
    <w:rsid w:val="00423641"/>
    <w:rsid w:val="00426266"/>
    <w:rsid w:val="00427038"/>
    <w:rsid w:val="004270EF"/>
    <w:rsid w:val="00430A2D"/>
    <w:rsid w:val="004314E0"/>
    <w:rsid w:val="00431505"/>
    <w:rsid w:val="00431AF0"/>
    <w:rsid w:val="00431D6D"/>
    <w:rsid w:val="0043213A"/>
    <w:rsid w:val="0043238E"/>
    <w:rsid w:val="00432503"/>
    <w:rsid w:val="00432DA3"/>
    <w:rsid w:val="004330F4"/>
    <w:rsid w:val="00433590"/>
    <w:rsid w:val="0043393D"/>
    <w:rsid w:val="00433973"/>
    <w:rsid w:val="004344C7"/>
    <w:rsid w:val="00434822"/>
    <w:rsid w:val="00434B78"/>
    <w:rsid w:val="00435274"/>
    <w:rsid w:val="004352AD"/>
    <w:rsid w:val="0043545D"/>
    <w:rsid w:val="00435D26"/>
    <w:rsid w:val="00435FBC"/>
    <w:rsid w:val="00435FE2"/>
    <w:rsid w:val="00436AEC"/>
    <w:rsid w:val="00436E2F"/>
    <w:rsid w:val="00436EAB"/>
    <w:rsid w:val="004377DB"/>
    <w:rsid w:val="00441117"/>
    <w:rsid w:val="00441701"/>
    <w:rsid w:val="004420DC"/>
    <w:rsid w:val="004437D7"/>
    <w:rsid w:val="004442F7"/>
    <w:rsid w:val="00444405"/>
    <w:rsid w:val="00444704"/>
    <w:rsid w:val="00445D9F"/>
    <w:rsid w:val="004461D9"/>
    <w:rsid w:val="00446AC6"/>
    <w:rsid w:val="00446F58"/>
    <w:rsid w:val="00446FF5"/>
    <w:rsid w:val="0044758C"/>
    <w:rsid w:val="0044759B"/>
    <w:rsid w:val="00447BCE"/>
    <w:rsid w:val="00447DB0"/>
    <w:rsid w:val="00447F54"/>
    <w:rsid w:val="00450B7E"/>
    <w:rsid w:val="0045136B"/>
    <w:rsid w:val="00451987"/>
    <w:rsid w:val="00451C7E"/>
    <w:rsid w:val="00452310"/>
    <w:rsid w:val="0045338B"/>
    <w:rsid w:val="00453BB6"/>
    <w:rsid w:val="00453C02"/>
    <w:rsid w:val="00453CAA"/>
    <w:rsid w:val="004540E3"/>
    <w:rsid w:val="00455113"/>
    <w:rsid w:val="00455141"/>
    <w:rsid w:val="00455668"/>
    <w:rsid w:val="004558A2"/>
    <w:rsid w:val="00455C1A"/>
    <w:rsid w:val="00456421"/>
    <w:rsid w:val="00456DAB"/>
    <w:rsid w:val="00457804"/>
    <w:rsid w:val="00457BB3"/>
    <w:rsid w:val="004609D1"/>
    <w:rsid w:val="00460CC3"/>
    <w:rsid w:val="00460E86"/>
    <w:rsid w:val="00461CE0"/>
    <w:rsid w:val="00461E08"/>
    <w:rsid w:val="004621B1"/>
    <w:rsid w:val="004623EB"/>
    <w:rsid w:val="00462DD8"/>
    <w:rsid w:val="004646B4"/>
    <w:rsid w:val="00464A88"/>
    <w:rsid w:val="004651A0"/>
    <w:rsid w:val="00465606"/>
    <w:rsid w:val="00466532"/>
    <w:rsid w:val="004669A7"/>
    <w:rsid w:val="00466BBE"/>
    <w:rsid w:val="00466D62"/>
    <w:rsid w:val="00467488"/>
    <w:rsid w:val="00470280"/>
    <w:rsid w:val="0047083E"/>
    <w:rsid w:val="00470848"/>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2BBE"/>
    <w:rsid w:val="00483A12"/>
    <w:rsid w:val="004848A5"/>
    <w:rsid w:val="00484A77"/>
    <w:rsid w:val="0048540F"/>
    <w:rsid w:val="00485970"/>
    <w:rsid w:val="00485ADA"/>
    <w:rsid w:val="00485C0D"/>
    <w:rsid w:val="00486161"/>
    <w:rsid w:val="00486575"/>
    <w:rsid w:val="004866AD"/>
    <w:rsid w:val="004866D0"/>
    <w:rsid w:val="00490032"/>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9791C"/>
    <w:rsid w:val="004A04D5"/>
    <w:rsid w:val="004A0F39"/>
    <w:rsid w:val="004A22B3"/>
    <w:rsid w:val="004A251F"/>
    <w:rsid w:val="004A3685"/>
    <w:rsid w:val="004A3BF1"/>
    <w:rsid w:val="004A3E42"/>
    <w:rsid w:val="004A4715"/>
    <w:rsid w:val="004A5046"/>
    <w:rsid w:val="004A565E"/>
    <w:rsid w:val="004A5DF3"/>
    <w:rsid w:val="004A6024"/>
    <w:rsid w:val="004A6134"/>
    <w:rsid w:val="004A6143"/>
    <w:rsid w:val="004A681E"/>
    <w:rsid w:val="004A6BFC"/>
    <w:rsid w:val="004A7092"/>
    <w:rsid w:val="004A74B8"/>
    <w:rsid w:val="004B13AF"/>
    <w:rsid w:val="004B17D3"/>
    <w:rsid w:val="004B18D7"/>
    <w:rsid w:val="004B1C2D"/>
    <w:rsid w:val="004B2DFC"/>
    <w:rsid w:val="004B3A23"/>
    <w:rsid w:val="004B40D1"/>
    <w:rsid w:val="004B4904"/>
    <w:rsid w:val="004B49E6"/>
    <w:rsid w:val="004B4D69"/>
    <w:rsid w:val="004B4EE9"/>
    <w:rsid w:val="004B51BC"/>
    <w:rsid w:val="004B5887"/>
    <w:rsid w:val="004B6B91"/>
    <w:rsid w:val="004B6D36"/>
    <w:rsid w:val="004B78CB"/>
    <w:rsid w:val="004C01A8"/>
    <w:rsid w:val="004C1840"/>
    <w:rsid w:val="004C1B29"/>
    <w:rsid w:val="004C24C9"/>
    <w:rsid w:val="004C2962"/>
    <w:rsid w:val="004C31B6"/>
    <w:rsid w:val="004C38B3"/>
    <w:rsid w:val="004C5319"/>
    <w:rsid w:val="004C5767"/>
    <w:rsid w:val="004C621F"/>
    <w:rsid w:val="004C6BBD"/>
    <w:rsid w:val="004C7948"/>
    <w:rsid w:val="004C7BB8"/>
    <w:rsid w:val="004C7C60"/>
    <w:rsid w:val="004C7E61"/>
    <w:rsid w:val="004D0236"/>
    <w:rsid w:val="004D0393"/>
    <w:rsid w:val="004D0DFE"/>
    <w:rsid w:val="004D1D1C"/>
    <w:rsid w:val="004D1D91"/>
    <w:rsid w:val="004D1F71"/>
    <w:rsid w:val="004D22C3"/>
    <w:rsid w:val="004D393B"/>
    <w:rsid w:val="004D42DF"/>
    <w:rsid w:val="004D4B45"/>
    <w:rsid w:val="004D4EE1"/>
    <w:rsid w:val="004D5753"/>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68F"/>
    <w:rsid w:val="00505884"/>
    <w:rsid w:val="00505C04"/>
    <w:rsid w:val="00507423"/>
    <w:rsid w:val="0051047D"/>
    <w:rsid w:val="005118AA"/>
    <w:rsid w:val="00511CA9"/>
    <w:rsid w:val="00511E7A"/>
    <w:rsid w:val="00511F15"/>
    <w:rsid w:val="0051318C"/>
    <w:rsid w:val="005142CD"/>
    <w:rsid w:val="005143C9"/>
    <w:rsid w:val="005148ED"/>
    <w:rsid w:val="00515659"/>
    <w:rsid w:val="005157A9"/>
    <w:rsid w:val="00515D89"/>
    <w:rsid w:val="005168A6"/>
    <w:rsid w:val="005173A7"/>
    <w:rsid w:val="005177E1"/>
    <w:rsid w:val="00517E9B"/>
    <w:rsid w:val="00520B55"/>
    <w:rsid w:val="00520C0A"/>
    <w:rsid w:val="00520F01"/>
    <w:rsid w:val="005218B6"/>
    <w:rsid w:val="00521A00"/>
    <w:rsid w:val="00521F48"/>
    <w:rsid w:val="00522589"/>
    <w:rsid w:val="00522A33"/>
    <w:rsid w:val="005237DF"/>
    <w:rsid w:val="00524164"/>
    <w:rsid w:val="00524545"/>
    <w:rsid w:val="0052496B"/>
    <w:rsid w:val="005255BF"/>
    <w:rsid w:val="005257DE"/>
    <w:rsid w:val="00526647"/>
    <w:rsid w:val="00527200"/>
    <w:rsid w:val="00527341"/>
    <w:rsid w:val="00530157"/>
    <w:rsid w:val="0053090F"/>
    <w:rsid w:val="00531BB4"/>
    <w:rsid w:val="00531D34"/>
    <w:rsid w:val="00531D9A"/>
    <w:rsid w:val="00531EBE"/>
    <w:rsid w:val="005327D8"/>
    <w:rsid w:val="00532F8B"/>
    <w:rsid w:val="00533737"/>
    <w:rsid w:val="005340A0"/>
    <w:rsid w:val="00535B79"/>
    <w:rsid w:val="00535D7C"/>
    <w:rsid w:val="005364EC"/>
    <w:rsid w:val="00536579"/>
    <w:rsid w:val="00536C1E"/>
    <w:rsid w:val="00540ECD"/>
    <w:rsid w:val="005425FD"/>
    <w:rsid w:val="00542976"/>
    <w:rsid w:val="00542B5E"/>
    <w:rsid w:val="0054343A"/>
    <w:rsid w:val="005434BE"/>
    <w:rsid w:val="00543974"/>
    <w:rsid w:val="00543DB1"/>
    <w:rsid w:val="00543EBF"/>
    <w:rsid w:val="00544080"/>
    <w:rsid w:val="005444BF"/>
    <w:rsid w:val="0054464A"/>
    <w:rsid w:val="00544ABA"/>
    <w:rsid w:val="0054593A"/>
    <w:rsid w:val="00546062"/>
    <w:rsid w:val="005467FB"/>
    <w:rsid w:val="00546AE9"/>
    <w:rsid w:val="00547989"/>
    <w:rsid w:val="00550044"/>
    <w:rsid w:val="00550248"/>
    <w:rsid w:val="00551320"/>
    <w:rsid w:val="005518A4"/>
    <w:rsid w:val="0055190F"/>
    <w:rsid w:val="005522D7"/>
    <w:rsid w:val="00552336"/>
    <w:rsid w:val="00552768"/>
    <w:rsid w:val="00552935"/>
    <w:rsid w:val="00553127"/>
    <w:rsid w:val="005537D5"/>
    <w:rsid w:val="00553C36"/>
    <w:rsid w:val="00554BE7"/>
    <w:rsid w:val="0055605C"/>
    <w:rsid w:val="005565DC"/>
    <w:rsid w:val="00556D68"/>
    <w:rsid w:val="00557173"/>
    <w:rsid w:val="00557286"/>
    <w:rsid w:val="00557600"/>
    <w:rsid w:val="005576A1"/>
    <w:rsid w:val="00557A64"/>
    <w:rsid w:val="005605C0"/>
    <w:rsid w:val="00560ADC"/>
    <w:rsid w:val="00560C64"/>
    <w:rsid w:val="00560D23"/>
    <w:rsid w:val="005614F6"/>
    <w:rsid w:val="005615D8"/>
    <w:rsid w:val="00561822"/>
    <w:rsid w:val="00561B53"/>
    <w:rsid w:val="00562055"/>
    <w:rsid w:val="005626D6"/>
    <w:rsid w:val="00563541"/>
    <w:rsid w:val="005638D4"/>
    <w:rsid w:val="0056480D"/>
    <w:rsid w:val="005656ED"/>
    <w:rsid w:val="00565770"/>
    <w:rsid w:val="00565AFF"/>
    <w:rsid w:val="00566544"/>
    <w:rsid w:val="00566608"/>
    <w:rsid w:val="00566C83"/>
    <w:rsid w:val="00566FAD"/>
    <w:rsid w:val="005673C9"/>
    <w:rsid w:val="005676A2"/>
    <w:rsid w:val="00567CAB"/>
    <w:rsid w:val="00567EA1"/>
    <w:rsid w:val="005700FE"/>
    <w:rsid w:val="00570E24"/>
    <w:rsid w:val="005722C9"/>
    <w:rsid w:val="00572760"/>
    <w:rsid w:val="00572A40"/>
    <w:rsid w:val="00572B5F"/>
    <w:rsid w:val="00572DCF"/>
    <w:rsid w:val="005743DE"/>
    <w:rsid w:val="00574F3F"/>
    <w:rsid w:val="00574FDC"/>
    <w:rsid w:val="0057562C"/>
    <w:rsid w:val="00575687"/>
    <w:rsid w:val="00575952"/>
    <w:rsid w:val="005759F6"/>
    <w:rsid w:val="00575E3E"/>
    <w:rsid w:val="005765F5"/>
    <w:rsid w:val="00576D6C"/>
    <w:rsid w:val="00577612"/>
    <w:rsid w:val="0057772C"/>
    <w:rsid w:val="005779D5"/>
    <w:rsid w:val="00577A2E"/>
    <w:rsid w:val="005800FB"/>
    <w:rsid w:val="005808B6"/>
    <w:rsid w:val="00580E48"/>
    <w:rsid w:val="00580F0A"/>
    <w:rsid w:val="00581246"/>
    <w:rsid w:val="005815F7"/>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4D1"/>
    <w:rsid w:val="00585947"/>
    <w:rsid w:val="00585F5B"/>
    <w:rsid w:val="0058620A"/>
    <w:rsid w:val="0058641D"/>
    <w:rsid w:val="00586878"/>
    <w:rsid w:val="005870F0"/>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B9C"/>
    <w:rsid w:val="00596F9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62A1"/>
    <w:rsid w:val="005A6EFB"/>
    <w:rsid w:val="005B0542"/>
    <w:rsid w:val="005B0E4A"/>
    <w:rsid w:val="005B1660"/>
    <w:rsid w:val="005B1FE6"/>
    <w:rsid w:val="005B21FF"/>
    <w:rsid w:val="005B2225"/>
    <w:rsid w:val="005B2799"/>
    <w:rsid w:val="005B2B77"/>
    <w:rsid w:val="005B30A0"/>
    <w:rsid w:val="005B3254"/>
    <w:rsid w:val="005B34B2"/>
    <w:rsid w:val="005B36F6"/>
    <w:rsid w:val="005B3D4A"/>
    <w:rsid w:val="005B48FB"/>
    <w:rsid w:val="005B4D3A"/>
    <w:rsid w:val="005B4D87"/>
    <w:rsid w:val="005B509D"/>
    <w:rsid w:val="005B5EB9"/>
    <w:rsid w:val="005B6CB9"/>
    <w:rsid w:val="005B79E1"/>
    <w:rsid w:val="005B7B78"/>
    <w:rsid w:val="005B7DD1"/>
    <w:rsid w:val="005C00A0"/>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3C1"/>
    <w:rsid w:val="005C7C75"/>
    <w:rsid w:val="005D023C"/>
    <w:rsid w:val="005D0E4F"/>
    <w:rsid w:val="005D1E32"/>
    <w:rsid w:val="005D206B"/>
    <w:rsid w:val="005D2142"/>
    <w:rsid w:val="005D22B7"/>
    <w:rsid w:val="005D2BDE"/>
    <w:rsid w:val="005D2CA6"/>
    <w:rsid w:val="005D32FB"/>
    <w:rsid w:val="005D378A"/>
    <w:rsid w:val="005D39B0"/>
    <w:rsid w:val="005D3D76"/>
    <w:rsid w:val="005D4578"/>
    <w:rsid w:val="005D4B7A"/>
    <w:rsid w:val="005D4BF7"/>
    <w:rsid w:val="005D4EFA"/>
    <w:rsid w:val="005D55BA"/>
    <w:rsid w:val="005D5ADB"/>
    <w:rsid w:val="005D6145"/>
    <w:rsid w:val="005D648A"/>
    <w:rsid w:val="005D6B4F"/>
    <w:rsid w:val="005D7C79"/>
    <w:rsid w:val="005D7CBA"/>
    <w:rsid w:val="005D7E0D"/>
    <w:rsid w:val="005E0F48"/>
    <w:rsid w:val="005E234A"/>
    <w:rsid w:val="005E302F"/>
    <w:rsid w:val="005E33A7"/>
    <w:rsid w:val="005E35CC"/>
    <w:rsid w:val="005E371E"/>
    <w:rsid w:val="005E509A"/>
    <w:rsid w:val="005E524E"/>
    <w:rsid w:val="005E53F9"/>
    <w:rsid w:val="005E60AF"/>
    <w:rsid w:val="005E62C0"/>
    <w:rsid w:val="005E66D1"/>
    <w:rsid w:val="005E68A9"/>
    <w:rsid w:val="005E775D"/>
    <w:rsid w:val="005E7ECE"/>
    <w:rsid w:val="005F0A43"/>
    <w:rsid w:val="005F0B12"/>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3607"/>
    <w:rsid w:val="00604DC7"/>
    <w:rsid w:val="00604E47"/>
    <w:rsid w:val="00605441"/>
    <w:rsid w:val="00605E72"/>
    <w:rsid w:val="00606970"/>
    <w:rsid w:val="00606A20"/>
    <w:rsid w:val="006072C6"/>
    <w:rsid w:val="0060736D"/>
    <w:rsid w:val="00607A2E"/>
    <w:rsid w:val="00607EC4"/>
    <w:rsid w:val="00610248"/>
    <w:rsid w:val="006111FE"/>
    <w:rsid w:val="006130F7"/>
    <w:rsid w:val="00613AF8"/>
    <w:rsid w:val="00613C69"/>
    <w:rsid w:val="00613D8E"/>
    <w:rsid w:val="006142E0"/>
    <w:rsid w:val="006147D9"/>
    <w:rsid w:val="00614ED8"/>
    <w:rsid w:val="00615BD0"/>
    <w:rsid w:val="00616112"/>
    <w:rsid w:val="006166AB"/>
    <w:rsid w:val="0061760D"/>
    <w:rsid w:val="0061762D"/>
    <w:rsid w:val="00620076"/>
    <w:rsid w:val="006205CA"/>
    <w:rsid w:val="00621487"/>
    <w:rsid w:val="00621F53"/>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120A"/>
    <w:rsid w:val="0063150B"/>
    <w:rsid w:val="00631585"/>
    <w:rsid w:val="00633BA8"/>
    <w:rsid w:val="00633EB9"/>
    <w:rsid w:val="00634ACF"/>
    <w:rsid w:val="00635035"/>
    <w:rsid w:val="00635063"/>
    <w:rsid w:val="006350D6"/>
    <w:rsid w:val="006357AC"/>
    <w:rsid w:val="0063580D"/>
    <w:rsid w:val="00635CAE"/>
    <w:rsid w:val="00636306"/>
    <w:rsid w:val="00637240"/>
    <w:rsid w:val="00637F86"/>
    <w:rsid w:val="00640D76"/>
    <w:rsid w:val="00642189"/>
    <w:rsid w:val="006425B5"/>
    <w:rsid w:val="00643369"/>
    <w:rsid w:val="00643660"/>
    <w:rsid w:val="00644CFB"/>
    <w:rsid w:val="00644FCF"/>
    <w:rsid w:val="00645E13"/>
    <w:rsid w:val="00646ACD"/>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9F9"/>
    <w:rsid w:val="00656D75"/>
    <w:rsid w:val="006571F6"/>
    <w:rsid w:val="00657B88"/>
    <w:rsid w:val="00657D3B"/>
    <w:rsid w:val="006617E7"/>
    <w:rsid w:val="006618CC"/>
    <w:rsid w:val="00662111"/>
    <w:rsid w:val="00662118"/>
    <w:rsid w:val="00662146"/>
    <w:rsid w:val="0066381D"/>
    <w:rsid w:val="006638AD"/>
    <w:rsid w:val="00663FD5"/>
    <w:rsid w:val="00663FEE"/>
    <w:rsid w:val="00664338"/>
    <w:rsid w:val="0066555C"/>
    <w:rsid w:val="0066732C"/>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8FC"/>
    <w:rsid w:val="00680112"/>
    <w:rsid w:val="006802EE"/>
    <w:rsid w:val="0068061A"/>
    <w:rsid w:val="006806A3"/>
    <w:rsid w:val="006806A6"/>
    <w:rsid w:val="00681211"/>
    <w:rsid w:val="00681B36"/>
    <w:rsid w:val="00681E44"/>
    <w:rsid w:val="00681EDE"/>
    <w:rsid w:val="00682CDC"/>
    <w:rsid w:val="00682D2B"/>
    <w:rsid w:val="00682E14"/>
    <w:rsid w:val="0068330B"/>
    <w:rsid w:val="0068348D"/>
    <w:rsid w:val="006834BC"/>
    <w:rsid w:val="00683791"/>
    <w:rsid w:val="0068436C"/>
    <w:rsid w:val="00684794"/>
    <w:rsid w:val="0068545E"/>
    <w:rsid w:val="00685D75"/>
    <w:rsid w:val="00685FD4"/>
    <w:rsid w:val="00686612"/>
    <w:rsid w:val="0068661E"/>
    <w:rsid w:val="00686C14"/>
    <w:rsid w:val="00686E1F"/>
    <w:rsid w:val="00690564"/>
    <w:rsid w:val="00690A49"/>
    <w:rsid w:val="00690BB6"/>
    <w:rsid w:val="00691183"/>
    <w:rsid w:val="00691B30"/>
    <w:rsid w:val="00693DD6"/>
    <w:rsid w:val="00693E1F"/>
    <w:rsid w:val="00693ECB"/>
    <w:rsid w:val="00694557"/>
    <w:rsid w:val="00694797"/>
    <w:rsid w:val="00694A74"/>
    <w:rsid w:val="00694F5D"/>
    <w:rsid w:val="00695887"/>
    <w:rsid w:val="00696115"/>
    <w:rsid w:val="00696F63"/>
    <w:rsid w:val="00697733"/>
    <w:rsid w:val="006A0F72"/>
    <w:rsid w:val="006A1529"/>
    <w:rsid w:val="006A16F2"/>
    <w:rsid w:val="006A254E"/>
    <w:rsid w:val="006A2C30"/>
    <w:rsid w:val="006A301C"/>
    <w:rsid w:val="006A35D2"/>
    <w:rsid w:val="006A3648"/>
    <w:rsid w:val="006A3A78"/>
    <w:rsid w:val="006A3E2B"/>
    <w:rsid w:val="006A4DB3"/>
    <w:rsid w:val="006A5841"/>
    <w:rsid w:val="006A6351"/>
    <w:rsid w:val="006A6E17"/>
    <w:rsid w:val="006B03BF"/>
    <w:rsid w:val="006B120D"/>
    <w:rsid w:val="006B17E7"/>
    <w:rsid w:val="006B19E8"/>
    <w:rsid w:val="006B1A8A"/>
    <w:rsid w:val="006B1CC8"/>
    <w:rsid w:val="006B1FD5"/>
    <w:rsid w:val="006B2342"/>
    <w:rsid w:val="006B25D5"/>
    <w:rsid w:val="006B4C82"/>
    <w:rsid w:val="006B4DD8"/>
    <w:rsid w:val="006B555A"/>
    <w:rsid w:val="006B600A"/>
    <w:rsid w:val="006B6635"/>
    <w:rsid w:val="006B6703"/>
    <w:rsid w:val="006B7031"/>
    <w:rsid w:val="006B791B"/>
    <w:rsid w:val="006B7D22"/>
    <w:rsid w:val="006B7D2C"/>
    <w:rsid w:val="006C03F5"/>
    <w:rsid w:val="006C0B2A"/>
    <w:rsid w:val="006C1019"/>
    <w:rsid w:val="006C176C"/>
    <w:rsid w:val="006C18E2"/>
    <w:rsid w:val="006C1C9B"/>
    <w:rsid w:val="006C245C"/>
    <w:rsid w:val="006C2AA4"/>
    <w:rsid w:val="006C2BB5"/>
    <w:rsid w:val="006C2BEE"/>
    <w:rsid w:val="006C3AD8"/>
    <w:rsid w:val="006C4516"/>
    <w:rsid w:val="006C455E"/>
    <w:rsid w:val="006C5861"/>
    <w:rsid w:val="006C592C"/>
    <w:rsid w:val="006C5958"/>
    <w:rsid w:val="006C5B4F"/>
    <w:rsid w:val="006C643C"/>
    <w:rsid w:val="006C6E3A"/>
    <w:rsid w:val="006C6FD7"/>
    <w:rsid w:val="006C702A"/>
    <w:rsid w:val="006C7518"/>
    <w:rsid w:val="006C792D"/>
    <w:rsid w:val="006D00DB"/>
    <w:rsid w:val="006D0361"/>
    <w:rsid w:val="006D1577"/>
    <w:rsid w:val="006D16B0"/>
    <w:rsid w:val="006D1F54"/>
    <w:rsid w:val="006D2182"/>
    <w:rsid w:val="006D2444"/>
    <w:rsid w:val="006D254B"/>
    <w:rsid w:val="006D27B2"/>
    <w:rsid w:val="006D289B"/>
    <w:rsid w:val="006D3BE1"/>
    <w:rsid w:val="006D48FC"/>
    <w:rsid w:val="006D58FE"/>
    <w:rsid w:val="006D5E1E"/>
    <w:rsid w:val="006D62BC"/>
    <w:rsid w:val="006D6450"/>
    <w:rsid w:val="006D6939"/>
    <w:rsid w:val="006D71AA"/>
    <w:rsid w:val="006D75AA"/>
    <w:rsid w:val="006D7EB0"/>
    <w:rsid w:val="006E0138"/>
    <w:rsid w:val="006E0B88"/>
    <w:rsid w:val="006E0BB0"/>
    <w:rsid w:val="006E12C3"/>
    <w:rsid w:val="006E2335"/>
    <w:rsid w:val="006E2529"/>
    <w:rsid w:val="006E2D53"/>
    <w:rsid w:val="006E3821"/>
    <w:rsid w:val="006E45F3"/>
    <w:rsid w:val="006E4A2F"/>
    <w:rsid w:val="006E4C9C"/>
    <w:rsid w:val="006E4D01"/>
    <w:rsid w:val="006E4ED4"/>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EB7"/>
    <w:rsid w:val="006F378C"/>
    <w:rsid w:val="006F3EE5"/>
    <w:rsid w:val="006F43FE"/>
    <w:rsid w:val="006F52E5"/>
    <w:rsid w:val="006F6066"/>
    <w:rsid w:val="006F6850"/>
    <w:rsid w:val="006F707E"/>
    <w:rsid w:val="007001DC"/>
    <w:rsid w:val="007001FA"/>
    <w:rsid w:val="00700211"/>
    <w:rsid w:val="0070048D"/>
    <w:rsid w:val="00701386"/>
    <w:rsid w:val="007025CB"/>
    <w:rsid w:val="00702CBB"/>
    <w:rsid w:val="007034AA"/>
    <w:rsid w:val="00703C9D"/>
    <w:rsid w:val="0070490C"/>
    <w:rsid w:val="00705C38"/>
    <w:rsid w:val="00706303"/>
    <w:rsid w:val="00706465"/>
    <w:rsid w:val="00706695"/>
    <w:rsid w:val="0070695A"/>
    <w:rsid w:val="00706E8F"/>
    <w:rsid w:val="00707287"/>
    <w:rsid w:val="00707614"/>
    <w:rsid w:val="0070782D"/>
    <w:rsid w:val="00707FC3"/>
    <w:rsid w:val="0071027F"/>
    <w:rsid w:val="0071053E"/>
    <w:rsid w:val="00710848"/>
    <w:rsid w:val="007109C2"/>
    <w:rsid w:val="00711340"/>
    <w:rsid w:val="00711572"/>
    <w:rsid w:val="0071167E"/>
    <w:rsid w:val="00711972"/>
    <w:rsid w:val="00712104"/>
    <w:rsid w:val="00712329"/>
    <w:rsid w:val="0071263B"/>
    <w:rsid w:val="00712832"/>
    <w:rsid w:val="00712C42"/>
    <w:rsid w:val="00713DE4"/>
    <w:rsid w:val="007145C4"/>
    <w:rsid w:val="00714C47"/>
    <w:rsid w:val="007157A8"/>
    <w:rsid w:val="00716462"/>
    <w:rsid w:val="00717E25"/>
    <w:rsid w:val="007204A4"/>
    <w:rsid w:val="00720717"/>
    <w:rsid w:val="00721084"/>
    <w:rsid w:val="00721262"/>
    <w:rsid w:val="00721D9B"/>
    <w:rsid w:val="00722121"/>
    <w:rsid w:val="0072226D"/>
    <w:rsid w:val="007224B9"/>
    <w:rsid w:val="00722994"/>
    <w:rsid w:val="00722F6D"/>
    <w:rsid w:val="00722F94"/>
    <w:rsid w:val="00723AA7"/>
    <w:rsid w:val="0072432E"/>
    <w:rsid w:val="00724886"/>
    <w:rsid w:val="0072559F"/>
    <w:rsid w:val="00725E44"/>
    <w:rsid w:val="00726036"/>
    <w:rsid w:val="00726279"/>
    <w:rsid w:val="0072628A"/>
    <w:rsid w:val="007263FE"/>
    <w:rsid w:val="00726A9B"/>
    <w:rsid w:val="00726B6A"/>
    <w:rsid w:val="00727530"/>
    <w:rsid w:val="00730D8D"/>
    <w:rsid w:val="00731183"/>
    <w:rsid w:val="00731BEF"/>
    <w:rsid w:val="00731E7C"/>
    <w:rsid w:val="007321E0"/>
    <w:rsid w:val="007329EF"/>
    <w:rsid w:val="0073327A"/>
    <w:rsid w:val="00734197"/>
    <w:rsid w:val="00734EBE"/>
    <w:rsid w:val="00736548"/>
    <w:rsid w:val="00736DD8"/>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A64"/>
    <w:rsid w:val="00744BE8"/>
    <w:rsid w:val="00744C1A"/>
    <w:rsid w:val="00744D47"/>
    <w:rsid w:val="00744DEB"/>
    <w:rsid w:val="00744EA0"/>
    <w:rsid w:val="007450BC"/>
    <w:rsid w:val="007453E4"/>
    <w:rsid w:val="0074638D"/>
    <w:rsid w:val="00746484"/>
    <w:rsid w:val="0074704F"/>
    <w:rsid w:val="00747159"/>
    <w:rsid w:val="00747919"/>
    <w:rsid w:val="00747F48"/>
    <w:rsid w:val="00747F4C"/>
    <w:rsid w:val="00750049"/>
    <w:rsid w:val="00750A90"/>
    <w:rsid w:val="00750C63"/>
    <w:rsid w:val="00751091"/>
    <w:rsid w:val="0075197C"/>
    <w:rsid w:val="00751B83"/>
    <w:rsid w:val="00751EB2"/>
    <w:rsid w:val="00752D9B"/>
    <w:rsid w:val="00754359"/>
    <w:rsid w:val="00754411"/>
    <w:rsid w:val="0075488A"/>
    <w:rsid w:val="00754BD9"/>
    <w:rsid w:val="00754E7A"/>
    <w:rsid w:val="00755238"/>
    <w:rsid w:val="0075540C"/>
    <w:rsid w:val="00755DB1"/>
    <w:rsid w:val="0075730E"/>
    <w:rsid w:val="007574FC"/>
    <w:rsid w:val="00757C2E"/>
    <w:rsid w:val="00760975"/>
    <w:rsid w:val="00761FDA"/>
    <w:rsid w:val="007621FF"/>
    <w:rsid w:val="00762D5D"/>
    <w:rsid w:val="007633FB"/>
    <w:rsid w:val="007634E3"/>
    <w:rsid w:val="0076412D"/>
    <w:rsid w:val="00764194"/>
    <w:rsid w:val="0076427A"/>
    <w:rsid w:val="00764968"/>
    <w:rsid w:val="0076533B"/>
    <w:rsid w:val="00765ED3"/>
    <w:rsid w:val="007665A0"/>
    <w:rsid w:val="0076681D"/>
    <w:rsid w:val="00766A65"/>
    <w:rsid w:val="007671F5"/>
    <w:rsid w:val="007676B8"/>
    <w:rsid w:val="007705AA"/>
    <w:rsid w:val="00770C0C"/>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F76"/>
    <w:rsid w:val="00776AEA"/>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3CA"/>
    <w:rsid w:val="0078483B"/>
    <w:rsid w:val="00784EED"/>
    <w:rsid w:val="007857F6"/>
    <w:rsid w:val="00785900"/>
    <w:rsid w:val="00785E03"/>
    <w:rsid w:val="00786958"/>
    <w:rsid w:val="00786E71"/>
    <w:rsid w:val="00787F63"/>
    <w:rsid w:val="0079162F"/>
    <w:rsid w:val="00792B2B"/>
    <w:rsid w:val="00793277"/>
    <w:rsid w:val="00793BB1"/>
    <w:rsid w:val="00793CCA"/>
    <w:rsid w:val="00793D99"/>
    <w:rsid w:val="00794924"/>
    <w:rsid w:val="00794947"/>
    <w:rsid w:val="0079495D"/>
    <w:rsid w:val="00795206"/>
    <w:rsid w:val="00797311"/>
    <w:rsid w:val="0079745D"/>
    <w:rsid w:val="007A0423"/>
    <w:rsid w:val="007A065C"/>
    <w:rsid w:val="007A0877"/>
    <w:rsid w:val="007A09D6"/>
    <w:rsid w:val="007A0BC2"/>
    <w:rsid w:val="007A10B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52CD"/>
    <w:rsid w:val="007B716C"/>
    <w:rsid w:val="007B7DC1"/>
    <w:rsid w:val="007B7EDB"/>
    <w:rsid w:val="007C024B"/>
    <w:rsid w:val="007C075B"/>
    <w:rsid w:val="007C19AD"/>
    <w:rsid w:val="007C1A50"/>
    <w:rsid w:val="007C3598"/>
    <w:rsid w:val="007C3E69"/>
    <w:rsid w:val="007C3FA8"/>
    <w:rsid w:val="007C418D"/>
    <w:rsid w:val="007C41DB"/>
    <w:rsid w:val="007C44C3"/>
    <w:rsid w:val="007C4D0C"/>
    <w:rsid w:val="007C68DA"/>
    <w:rsid w:val="007C6FC4"/>
    <w:rsid w:val="007C7300"/>
    <w:rsid w:val="007C7441"/>
    <w:rsid w:val="007C7AD9"/>
    <w:rsid w:val="007D1C43"/>
    <w:rsid w:val="007D229A"/>
    <w:rsid w:val="007D2F44"/>
    <w:rsid w:val="007D2F4D"/>
    <w:rsid w:val="007D3EF3"/>
    <w:rsid w:val="007D4178"/>
    <w:rsid w:val="007D4D33"/>
    <w:rsid w:val="007D551D"/>
    <w:rsid w:val="007D5CD7"/>
    <w:rsid w:val="007D7175"/>
    <w:rsid w:val="007D7D23"/>
    <w:rsid w:val="007E0941"/>
    <w:rsid w:val="007E0B60"/>
    <w:rsid w:val="007E1369"/>
    <w:rsid w:val="007E1A1B"/>
    <w:rsid w:val="007E1A88"/>
    <w:rsid w:val="007E21ED"/>
    <w:rsid w:val="007E2D69"/>
    <w:rsid w:val="007E2DC5"/>
    <w:rsid w:val="007E4C6E"/>
    <w:rsid w:val="007E4C88"/>
    <w:rsid w:val="007E4DE5"/>
    <w:rsid w:val="007E585E"/>
    <w:rsid w:val="007E5CC5"/>
    <w:rsid w:val="007E685E"/>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2909"/>
    <w:rsid w:val="007F3E6A"/>
    <w:rsid w:val="007F44BD"/>
    <w:rsid w:val="007F47C8"/>
    <w:rsid w:val="007F48A0"/>
    <w:rsid w:val="007F5ADB"/>
    <w:rsid w:val="007F63CE"/>
    <w:rsid w:val="007F6880"/>
    <w:rsid w:val="007F6C85"/>
    <w:rsid w:val="007F703B"/>
    <w:rsid w:val="007F76B4"/>
    <w:rsid w:val="008001B4"/>
    <w:rsid w:val="00800769"/>
    <w:rsid w:val="008009F7"/>
    <w:rsid w:val="00800ED2"/>
    <w:rsid w:val="008010D5"/>
    <w:rsid w:val="008014DA"/>
    <w:rsid w:val="008021F8"/>
    <w:rsid w:val="00802582"/>
    <w:rsid w:val="0080288A"/>
    <w:rsid w:val="00802E74"/>
    <w:rsid w:val="0080444B"/>
    <w:rsid w:val="00804B92"/>
    <w:rsid w:val="00804E21"/>
    <w:rsid w:val="00805092"/>
    <w:rsid w:val="0080605C"/>
    <w:rsid w:val="00806AAF"/>
    <w:rsid w:val="00806B20"/>
    <w:rsid w:val="008070AC"/>
    <w:rsid w:val="008075A8"/>
    <w:rsid w:val="00807BD6"/>
    <w:rsid w:val="008101FD"/>
    <w:rsid w:val="00810350"/>
    <w:rsid w:val="00810A82"/>
    <w:rsid w:val="00810D8D"/>
    <w:rsid w:val="00811317"/>
    <w:rsid w:val="00811835"/>
    <w:rsid w:val="00811E41"/>
    <w:rsid w:val="00812F67"/>
    <w:rsid w:val="008140C4"/>
    <w:rsid w:val="0081581D"/>
    <w:rsid w:val="008168A5"/>
    <w:rsid w:val="008169B0"/>
    <w:rsid w:val="008172BE"/>
    <w:rsid w:val="00817966"/>
    <w:rsid w:val="00817ACF"/>
    <w:rsid w:val="00817B71"/>
    <w:rsid w:val="00820244"/>
    <w:rsid w:val="00820B74"/>
    <w:rsid w:val="00821F44"/>
    <w:rsid w:val="008221B3"/>
    <w:rsid w:val="0082248E"/>
    <w:rsid w:val="00822532"/>
    <w:rsid w:val="00822C6C"/>
    <w:rsid w:val="00824FDF"/>
    <w:rsid w:val="00825125"/>
    <w:rsid w:val="008257CC"/>
    <w:rsid w:val="008262DF"/>
    <w:rsid w:val="008274BF"/>
    <w:rsid w:val="00830C39"/>
    <w:rsid w:val="00830C6B"/>
    <w:rsid w:val="00830DC3"/>
    <w:rsid w:val="00831555"/>
    <w:rsid w:val="00831F52"/>
    <w:rsid w:val="00832137"/>
    <w:rsid w:val="00832154"/>
    <w:rsid w:val="008323E0"/>
    <w:rsid w:val="0083259D"/>
    <w:rsid w:val="00832F5C"/>
    <w:rsid w:val="008359E0"/>
    <w:rsid w:val="00835AE9"/>
    <w:rsid w:val="008376F6"/>
    <w:rsid w:val="00837D5B"/>
    <w:rsid w:val="00840220"/>
    <w:rsid w:val="00840607"/>
    <w:rsid w:val="008410CA"/>
    <w:rsid w:val="00841CD2"/>
    <w:rsid w:val="00842B77"/>
    <w:rsid w:val="0084309F"/>
    <w:rsid w:val="008435AC"/>
    <w:rsid w:val="00844298"/>
    <w:rsid w:val="00844ABE"/>
    <w:rsid w:val="00845C12"/>
    <w:rsid w:val="00845E49"/>
    <w:rsid w:val="0084617E"/>
    <w:rsid w:val="008469D9"/>
    <w:rsid w:val="00846DC0"/>
    <w:rsid w:val="008472FD"/>
    <w:rsid w:val="008474A7"/>
    <w:rsid w:val="00847661"/>
    <w:rsid w:val="00847B60"/>
    <w:rsid w:val="00847D49"/>
    <w:rsid w:val="008506B6"/>
    <w:rsid w:val="00850AE0"/>
    <w:rsid w:val="0085188F"/>
    <w:rsid w:val="008518FC"/>
    <w:rsid w:val="008523B0"/>
    <w:rsid w:val="008524D2"/>
    <w:rsid w:val="00852E19"/>
    <w:rsid w:val="00853730"/>
    <w:rsid w:val="00855436"/>
    <w:rsid w:val="0085591C"/>
    <w:rsid w:val="00855BF8"/>
    <w:rsid w:val="00856833"/>
    <w:rsid w:val="00856840"/>
    <w:rsid w:val="008574EA"/>
    <w:rsid w:val="00857BFA"/>
    <w:rsid w:val="0086087C"/>
    <w:rsid w:val="00860D8E"/>
    <w:rsid w:val="008624D4"/>
    <w:rsid w:val="0086275E"/>
    <w:rsid w:val="00863E88"/>
    <w:rsid w:val="00863FFE"/>
    <w:rsid w:val="00864440"/>
    <w:rsid w:val="00864D76"/>
    <w:rsid w:val="008650FC"/>
    <w:rsid w:val="00865BE0"/>
    <w:rsid w:val="0086620B"/>
    <w:rsid w:val="00866EB3"/>
    <w:rsid w:val="0086701A"/>
    <w:rsid w:val="00867BD2"/>
    <w:rsid w:val="00867F16"/>
    <w:rsid w:val="00870273"/>
    <w:rsid w:val="0087041E"/>
    <w:rsid w:val="00870757"/>
    <w:rsid w:val="00870AD6"/>
    <w:rsid w:val="008712FD"/>
    <w:rsid w:val="008716A1"/>
    <w:rsid w:val="00872D3F"/>
    <w:rsid w:val="008733E4"/>
    <w:rsid w:val="008734AC"/>
    <w:rsid w:val="00873F15"/>
    <w:rsid w:val="00874096"/>
    <w:rsid w:val="00874CB0"/>
    <w:rsid w:val="00875597"/>
    <w:rsid w:val="008756A4"/>
    <w:rsid w:val="00875F73"/>
    <w:rsid w:val="008760BF"/>
    <w:rsid w:val="00876396"/>
    <w:rsid w:val="008765CA"/>
    <w:rsid w:val="0087673B"/>
    <w:rsid w:val="00876EF4"/>
    <w:rsid w:val="00877C45"/>
    <w:rsid w:val="0088070D"/>
    <w:rsid w:val="00880F30"/>
    <w:rsid w:val="00881354"/>
    <w:rsid w:val="00882553"/>
    <w:rsid w:val="008826A5"/>
    <w:rsid w:val="00882A31"/>
    <w:rsid w:val="008833E8"/>
    <w:rsid w:val="00883506"/>
    <w:rsid w:val="00884E93"/>
    <w:rsid w:val="0088515B"/>
    <w:rsid w:val="0088517D"/>
    <w:rsid w:val="00885654"/>
    <w:rsid w:val="008859F4"/>
    <w:rsid w:val="0088634F"/>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51DB"/>
    <w:rsid w:val="00896C81"/>
    <w:rsid w:val="00896D83"/>
    <w:rsid w:val="00897908"/>
    <w:rsid w:val="00897EED"/>
    <w:rsid w:val="008A0AB2"/>
    <w:rsid w:val="008A0CFC"/>
    <w:rsid w:val="008A0F7D"/>
    <w:rsid w:val="008A12FE"/>
    <w:rsid w:val="008A1AFD"/>
    <w:rsid w:val="008A28B6"/>
    <w:rsid w:val="008A2BB1"/>
    <w:rsid w:val="008A3466"/>
    <w:rsid w:val="008A35EE"/>
    <w:rsid w:val="008A36D7"/>
    <w:rsid w:val="008A389F"/>
    <w:rsid w:val="008A3BB1"/>
    <w:rsid w:val="008A3D02"/>
    <w:rsid w:val="008A3DB1"/>
    <w:rsid w:val="008A3E96"/>
    <w:rsid w:val="008A5940"/>
    <w:rsid w:val="008A63FD"/>
    <w:rsid w:val="008A73B2"/>
    <w:rsid w:val="008A769F"/>
    <w:rsid w:val="008A7809"/>
    <w:rsid w:val="008B043F"/>
    <w:rsid w:val="008B0808"/>
    <w:rsid w:val="008B0AEC"/>
    <w:rsid w:val="008B0C7C"/>
    <w:rsid w:val="008B0EA7"/>
    <w:rsid w:val="008B1B91"/>
    <w:rsid w:val="008B1E53"/>
    <w:rsid w:val="008B1E5B"/>
    <w:rsid w:val="008B28AC"/>
    <w:rsid w:val="008B2C3A"/>
    <w:rsid w:val="008B389D"/>
    <w:rsid w:val="008B3B5A"/>
    <w:rsid w:val="008B3C5C"/>
    <w:rsid w:val="008B3E2A"/>
    <w:rsid w:val="008B4485"/>
    <w:rsid w:val="008B4EE8"/>
    <w:rsid w:val="008B5299"/>
    <w:rsid w:val="008B590C"/>
    <w:rsid w:val="008B5A5F"/>
    <w:rsid w:val="008B5AB0"/>
    <w:rsid w:val="008B6054"/>
    <w:rsid w:val="008B7B08"/>
    <w:rsid w:val="008B7E62"/>
    <w:rsid w:val="008C0381"/>
    <w:rsid w:val="008C13F0"/>
    <w:rsid w:val="008C1F26"/>
    <w:rsid w:val="008C2A3A"/>
    <w:rsid w:val="008C3EC8"/>
    <w:rsid w:val="008C42F1"/>
    <w:rsid w:val="008C4C1B"/>
    <w:rsid w:val="008C4C7E"/>
    <w:rsid w:val="008C4EE2"/>
    <w:rsid w:val="008C5C46"/>
    <w:rsid w:val="008C5F2F"/>
    <w:rsid w:val="008C5F8C"/>
    <w:rsid w:val="008C6184"/>
    <w:rsid w:val="008C705C"/>
    <w:rsid w:val="008C785E"/>
    <w:rsid w:val="008C7CDB"/>
    <w:rsid w:val="008D02E2"/>
    <w:rsid w:val="008D0429"/>
    <w:rsid w:val="008D0AFB"/>
    <w:rsid w:val="008D1511"/>
    <w:rsid w:val="008D19B3"/>
    <w:rsid w:val="008D1AF9"/>
    <w:rsid w:val="008D2972"/>
    <w:rsid w:val="008D32DF"/>
    <w:rsid w:val="008D348E"/>
    <w:rsid w:val="008D354C"/>
    <w:rsid w:val="008D3579"/>
    <w:rsid w:val="008D35E9"/>
    <w:rsid w:val="008D3678"/>
    <w:rsid w:val="008D393A"/>
    <w:rsid w:val="008D3959"/>
    <w:rsid w:val="008D3966"/>
    <w:rsid w:val="008D39D7"/>
    <w:rsid w:val="008D4352"/>
    <w:rsid w:val="008D5651"/>
    <w:rsid w:val="008D593C"/>
    <w:rsid w:val="008D60BC"/>
    <w:rsid w:val="008D6D7B"/>
    <w:rsid w:val="008D7EB7"/>
    <w:rsid w:val="008E02DB"/>
    <w:rsid w:val="008E0E38"/>
    <w:rsid w:val="008E0EB8"/>
    <w:rsid w:val="008E10A6"/>
    <w:rsid w:val="008E1271"/>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B3C"/>
    <w:rsid w:val="008F3C5C"/>
    <w:rsid w:val="008F48C2"/>
    <w:rsid w:val="008F4F87"/>
    <w:rsid w:val="008F50ED"/>
    <w:rsid w:val="008F56DD"/>
    <w:rsid w:val="008F5840"/>
    <w:rsid w:val="008F5EEF"/>
    <w:rsid w:val="008F61EC"/>
    <w:rsid w:val="008F66FE"/>
    <w:rsid w:val="008F72CC"/>
    <w:rsid w:val="008F72CD"/>
    <w:rsid w:val="008F7D8C"/>
    <w:rsid w:val="00900115"/>
    <w:rsid w:val="00900890"/>
    <w:rsid w:val="00900998"/>
    <w:rsid w:val="00902896"/>
    <w:rsid w:val="00902ACD"/>
    <w:rsid w:val="00903802"/>
    <w:rsid w:val="009048AA"/>
    <w:rsid w:val="0090696D"/>
    <w:rsid w:val="00906CD6"/>
    <w:rsid w:val="00906E4D"/>
    <w:rsid w:val="00906F31"/>
    <w:rsid w:val="009078B3"/>
    <w:rsid w:val="00907A77"/>
    <w:rsid w:val="00907E00"/>
    <w:rsid w:val="0091088D"/>
    <w:rsid w:val="00910FC9"/>
    <w:rsid w:val="009124F3"/>
    <w:rsid w:val="0091291A"/>
    <w:rsid w:val="009134F1"/>
    <w:rsid w:val="00913612"/>
    <w:rsid w:val="0091366A"/>
    <w:rsid w:val="00913824"/>
    <w:rsid w:val="00913B4A"/>
    <w:rsid w:val="00913F12"/>
    <w:rsid w:val="00914884"/>
    <w:rsid w:val="00915033"/>
    <w:rsid w:val="00915443"/>
    <w:rsid w:val="009156F7"/>
    <w:rsid w:val="00915757"/>
    <w:rsid w:val="009159B3"/>
    <w:rsid w:val="00916181"/>
    <w:rsid w:val="00916FA1"/>
    <w:rsid w:val="009177D7"/>
    <w:rsid w:val="009204C5"/>
    <w:rsid w:val="009204D9"/>
    <w:rsid w:val="0092094D"/>
    <w:rsid w:val="0092171E"/>
    <w:rsid w:val="0092180D"/>
    <w:rsid w:val="00921BEF"/>
    <w:rsid w:val="009232C9"/>
    <w:rsid w:val="00923608"/>
    <w:rsid w:val="009238E5"/>
    <w:rsid w:val="00923F12"/>
    <w:rsid w:val="009242C5"/>
    <w:rsid w:val="0092473F"/>
    <w:rsid w:val="00924C02"/>
    <w:rsid w:val="00924FF8"/>
    <w:rsid w:val="00925440"/>
    <w:rsid w:val="00925B0B"/>
    <w:rsid w:val="00925BA8"/>
    <w:rsid w:val="00926A25"/>
    <w:rsid w:val="00926DA3"/>
    <w:rsid w:val="00926DA7"/>
    <w:rsid w:val="009278F2"/>
    <w:rsid w:val="00927F8B"/>
    <w:rsid w:val="0093094D"/>
    <w:rsid w:val="009312E2"/>
    <w:rsid w:val="00931921"/>
    <w:rsid w:val="00931DCC"/>
    <w:rsid w:val="009328C7"/>
    <w:rsid w:val="00933395"/>
    <w:rsid w:val="009333C4"/>
    <w:rsid w:val="009336EC"/>
    <w:rsid w:val="009337A9"/>
    <w:rsid w:val="00933F56"/>
    <w:rsid w:val="0093448C"/>
    <w:rsid w:val="00934C13"/>
    <w:rsid w:val="00935228"/>
    <w:rsid w:val="009355A2"/>
    <w:rsid w:val="00935639"/>
    <w:rsid w:val="00935F9E"/>
    <w:rsid w:val="00936635"/>
    <w:rsid w:val="00936697"/>
    <w:rsid w:val="00936D98"/>
    <w:rsid w:val="00936EA3"/>
    <w:rsid w:val="009370EF"/>
    <w:rsid w:val="0094014E"/>
    <w:rsid w:val="0094081F"/>
    <w:rsid w:val="009417BA"/>
    <w:rsid w:val="009417EF"/>
    <w:rsid w:val="00942C80"/>
    <w:rsid w:val="00943197"/>
    <w:rsid w:val="009435F2"/>
    <w:rsid w:val="00945180"/>
    <w:rsid w:val="0094590C"/>
    <w:rsid w:val="00945A6F"/>
    <w:rsid w:val="00946355"/>
    <w:rsid w:val="009468B7"/>
    <w:rsid w:val="0094724E"/>
    <w:rsid w:val="009478B9"/>
    <w:rsid w:val="00947973"/>
    <w:rsid w:val="00947BE6"/>
    <w:rsid w:val="0095048D"/>
    <w:rsid w:val="00950DC3"/>
    <w:rsid w:val="0095109C"/>
    <w:rsid w:val="00951A2C"/>
    <w:rsid w:val="00951ADB"/>
    <w:rsid w:val="009522F1"/>
    <w:rsid w:val="00952B2E"/>
    <w:rsid w:val="0095380C"/>
    <w:rsid w:val="009541E5"/>
    <w:rsid w:val="00954353"/>
    <w:rsid w:val="00954718"/>
    <w:rsid w:val="00954A0A"/>
    <w:rsid w:val="00955295"/>
    <w:rsid w:val="00955C0A"/>
    <w:rsid w:val="00955C4F"/>
    <w:rsid w:val="009577AC"/>
    <w:rsid w:val="00960481"/>
    <w:rsid w:val="00960EDD"/>
    <w:rsid w:val="009630D0"/>
    <w:rsid w:val="00963D8F"/>
    <w:rsid w:val="00964274"/>
    <w:rsid w:val="009648B6"/>
    <w:rsid w:val="00964F7C"/>
    <w:rsid w:val="009657F1"/>
    <w:rsid w:val="0096625D"/>
    <w:rsid w:val="00966396"/>
    <w:rsid w:val="00967C93"/>
    <w:rsid w:val="0097087C"/>
    <w:rsid w:val="009709F8"/>
    <w:rsid w:val="00970F51"/>
    <w:rsid w:val="009711D4"/>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8E8"/>
    <w:rsid w:val="009A3A86"/>
    <w:rsid w:val="009A4599"/>
    <w:rsid w:val="009A4869"/>
    <w:rsid w:val="009A5ED7"/>
    <w:rsid w:val="009A66C5"/>
    <w:rsid w:val="009A6A6B"/>
    <w:rsid w:val="009A6C1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506B"/>
    <w:rsid w:val="009B5189"/>
    <w:rsid w:val="009B57EF"/>
    <w:rsid w:val="009B5B85"/>
    <w:rsid w:val="009B6CA3"/>
    <w:rsid w:val="009B6CB9"/>
    <w:rsid w:val="009B7204"/>
    <w:rsid w:val="009B7365"/>
    <w:rsid w:val="009B7731"/>
    <w:rsid w:val="009C0074"/>
    <w:rsid w:val="009C0564"/>
    <w:rsid w:val="009C2212"/>
    <w:rsid w:val="009C2685"/>
    <w:rsid w:val="009C2A68"/>
    <w:rsid w:val="009C2DAD"/>
    <w:rsid w:val="009C39BC"/>
    <w:rsid w:val="009C3F37"/>
    <w:rsid w:val="009C3FFB"/>
    <w:rsid w:val="009C429F"/>
    <w:rsid w:val="009C4BC2"/>
    <w:rsid w:val="009C4D22"/>
    <w:rsid w:val="009C4E35"/>
    <w:rsid w:val="009C62D0"/>
    <w:rsid w:val="009C7320"/>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3858"/>
    <w:rsid w:val="009D5222"/>
    <w:rsid w:val="009D5552"/>
    <w:rsid w:val="009D59B3"/>
    <w:rsid w:val="009D5BAB"/>
    <w:rsid w:val="009D6311"/>
    <w:rsid w:val="009D6A0A"/>
    <w:rsid w:val="009D7FFB"/>
    <w:rsid w:val="009E04C0"/>
    <w:rsid w:val="009E058F"/>
    <w:rsid w:val="009E0792"/>
    <w:rsid w:val="009E0A9E"/>
    <w:rsid w:val="009E1668"/>
    <w:rsid w:val="009E16C3"/>
    <w:rsid w:val="009E1844"/>
    <w:rsid w:val="009E19A2"/>
    <w:rsid w:val="009E2747"/>
    <w:rsid w:val="009E3771"/>
    <w:rsid w:val="009E3AFD"/>
    <w:rsid w:val="009E3CDD"/>
    <w:rsid w:val="009E4656"/>
    <w:rsid w:val="009E470A"/>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F8B"/>
    <w:rsid w:val="00A002A3"/>
    <w:rsid w:val="00A004F2"/>
    <w:rsid w:val="00A005B0"/>
    <w:rsid w:val="00A012FE"/>
    <w:rsid w:val="00A01F17"/>
    <w:rsid w:val="00A022A5"/>
    <w:rsid w:val="00A0248E"/>
    <w:rsid w:val="00A0387F"/>
    <w:rsid w:val="00A03A22"/>
    <w:rsid w:val="00A04634"/>
    <w:rsid w:val="00A0519A"/>
    <w:rsid w:val="00A05815"/>
    <w:rsid w:val="00A06119"/>
    <w:rsid w:val="00A07A48"/>
    <w:rsid w:val="00A10402"/>
    <w:rsid w:val="00A10607"/>
    <w:rsid w:val="00A108EE"/>
    <w:rsid w:val="00A109B0"/>
    <w:rsid w:val="00A10BB8"/>
    <w:rsid w:val="00A11027"/>
    <w:rsid w:val="00A1200D"/>
    <w:rsid w:val="00A127F6"/>
    <w:rsid w:val="00A137E4"/>
    <w:rsid w:val="00A14813"/>
    <w:rsid w:val="00A1566A"/>
    <w:rsid w:val="00A165BF"/>
    <w:rsid w:val="00A16645"/>
    <w:rsid w:val="00A16A46"/>
    <w:rsid w:val="00A172E8"/>
    <w:rsid w:val="00A1777E"/>
    <w:rsid w:val="00A179FF"/>
    <w:rsid w:val="00A2041F"/>
    <w:rsid w:val="00A2139B"/>
    <w:rsid w:val="00A21A36"/>
    <w:rsid w:val="00A22F63"/>
    <w:rsid w:val="00A23629"/>
    <w:rsid w:val="00A23723"/>
    <w:rsid w:val="00A238E2"/>
    <w:rsid w:val="00A23AF6"/>
    <w:rsid w:val="00A24CE2"/>
    <w:rsid w:val="00A25294"/>
    <w:rsid w:val="00A25499"/>
    <w:rsid w:val="00A254EE"/>
    <w:rsid w:val="00A25BE7"/>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471A"/>
    <w:rsid w:val="00A44C45"/>
    <w:rsid w:val="00A44DEF"/>
    <w:rsid w:val="00A4549F"/>
    <w:rsid w:val="00A45B9B"/>
    <w:rsid w:val="00A462FE"/>
    <w:rsid w:val="00A4694F"/>
    <w:rsid w:val="00A46EE4"/>
    <w:rsid w:val="00A47C73"/>
    <w:rsid w:val="00A50087"/>
    <w:rsid w:val="00A501C9"/>
    <w:rsid w:val="00A50506"/>
    <w:rsid w:val="00A511BD"/>
    <w:rsid w:val="00A5123A"/>
    <w:rsid w:val="00A51D1B"/>
    <w:rsid w:val="00A527E3"/>
    <w:rsid w:val="00A53F55"/>
    <w:rsid w:val="00A5417B"/>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B75"/>
    <w:rsid w:val="00A630A2"/>
    <w:rsid w:val="00A632B8"/>
    <w:rsid w:val="00A63BF3"/>
    <w:rsid w:val="00A648A0"/>
    <w:rsid w:val="00A64942"/>
    <w:rsid w:val="00A65911"/>
    <w:rsid w:val="00A659FB"/>
    <w:rsid w:val="00A65D6D"/>
    <w:rsid w:val="00A663A1"/>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1DE"/>
    <w:rsid w:val="00A75CC1"/>
    <w:rsid w:val="00A75E88"/>
    <w:rsid w:val="00A761F6"/>
    <w:rsid w:val="00A767C2"/>
    <w:rsid w:val="00A77D67"/>
    <w:rsid w:val="00A80108"/>
    <w:rsid w:val="00A804B3"/>
    <w:rsid w:val="00A8056E"/>
    <w:rsid w:val="00A80E62"/>
    <w:rsid w:val="00A820F3"/>
    <w:rsid w:val="00A829DE"/>
    <w:rsid w:val="00A82D58"/>
    <w:rsid w:val="00A8309D"/>
    <w:rsid w:val="00A8399D"/>
    <w:rsid w:val="00A83E3D"/>
    <w:rsid w:val="00A8431F"/>
    <w:rsid w:val="00A8443A"/>
    <w:rsid w:val="00A8476B"/>
    <w:rsid w:val="00A8479C"/>
    <w:rsid w:val="00A85445"/>
    <w:rsid w:val="00A8557B"/>
    <w:rsid w:val="00A85A05"/>
    <w:rsid w:val="00A85B8D"/>
    <w:rsid w:val="00A866CD"/>
    <w:rsid w:val="00A86D63"/>
    <w:rsid w:val="00A87797"/>
    <w:rsid w:val="00A903A4"/>
    <w:rsid w:val="00A909E2"/>
    <w:rsid w:val="00A90E72"/>
    <w:rsid w:val="00A91056"/>
    <w:rsid w:val="00A9223D"/>
    <w:rsid w:val="00A922A2"/>
    <w:rsid w:val="00A923EA"/>
    <w:rsid w:val="00A92819"/>
    <w:rsid w:val="00A9327B"/>
    <w:rsid w:val="00A93AC7"/>
    <w:rsid w:val="00A93B69"/>
    <w:rsid w:val="00A9492D"/>
    <w:rsid w:val="00A950E1"/>
    <w:rsid w:val="00A95765"/>
    <w:rsid w:val="00A958AC"/>
    <w:rsid w:val="00A963C7"/>
    <w:rsid w:val="00A968E5"/>
    <w:rsid w:val="00AA0AF5"/>
    <w:rsid w:val="00AA0DDA"/>
    <w:rsid w:val="00AA0F46"/>
    <w:rsid w:val="00AA1626"/>
    <w:rsid w:val="00AA1C25"/>
    <w:rsid w:val="00AA1D1C"/>
    <w:rsid w:val="00AA1D48"/>
    <w:rsid w:val="00AA1ED7"/>
    <w:rsid w:val="00AA1FA8"/>
    <w:rsid w:val="00AA38FE"/>
    <w:rsid w:val="00AA3B06"/>
    <w:rsid w:val="00AA3CF1"/>
    <w:rsid w:val="00AA3DB7"/>
    <w:rsid w:val="00AA4D83"/>
    <w:rsid w:val="00AA51F5"/>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1D3"/>
    <w:rsid w:val="00AD2852"/>
    <w:rsid w:val="00AD2C49"/>
    <w:rsid w:val="00AD2D85"/>
    <w:rsid w:val="00AD2DDE"/>
    <w:rsid w:val="00AD300D"/>
    <w:rsid w:val="00AD34F2"/>
    <w:rsid w:val="00AD3697"/>
    <w:rsid w:val="00AD3976"/>
    <w:rsid w:val="00AD42DF"/>
    <w:rsid w:val="00AD463E"/>
    <w:rsid w:val="00AD4D2A"/>
    <w:rsid w:val="00AD542F"/>
    <w:rsid w:val="00AD596B"/>
    <w:rsid w:val="00AD5CE9"/>
    <w:rsid w:val="00AD697B"/>
    <w:rsid w:val="00AD6ADF"/>
    <w:rsid w:val="00AD6C87"/>
    <w:rsid w:val="00AD7305"/>
    <w:rsid w:val="00AD7E64"/>
    <w:rsid w:val="00AD7F5A"/>
    <w:rsid w:val="00AE03C7"/>
    <w:rsid w:val="00AE0552"/>
    <w:rsid w:val="00AE060C"/>
    <w:rsid w:val="00AE0C56"/>
    <w:rsid w:val="00AE149E"/>
    <w:rsid w:val="00AE15A9"/>
    <w:rsid w:val="00AE178A"/>
    <w:rsid w:val="00AE22F2"/>
    <w:rsid w:val="00AE29FC"/>
    <w:rsid w:val="00AE2F3F"/>
    <w:rsid w:val="00AE3B4E"/>
    <w:rsid w:val="00AE3F76"/>
    <w:rsid w:val="00AE59EC"/>
    <w:rsid w:val="00AE614B"/>
    <w:rsid w:val="00AE67B3"/>
    <w:rsid w:val="00AE7864"/>
    <w:rsid w:val="00AE7949"/>
    <w:rsid w:val="00AE7ECF"/>
    <w:rsid w:val="00AF0253"/>
    <w:rsid w:val="00AF02FA"/>
    <w:rsid w:val="00AF0F2D"/>
    <w:rsid w:val="00AF10BB"/>
    <w:rsid w:val="00AF1FAC"/>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4D50"/>
    <w:rsid w:val="00B05AA5"/>
    <w:rsid w:val="00B05ADE"/>
    <w:rsid w:val="00B07066"/>
    <w:rsid w:val="00B0726C"/>
    <w:rsid w:val="00B07328"/>
    <w:rsid w:val="00B10558"/>
    <w:rsid w:val="00B1077C"/>
    <w:rsid w:val="00B10C2F"/>
    <w:rsid w:val="00B10F62"/>
    <w:rsid w:val="00B11195"/>
    <w:rsid w:val="00B11918"/>
    <w:rsid w:val="00B11CF4"/>
    <w:rsid w:val="00B1223D"/>
    <w:rsid w:val="00B12957"/>
    <w:rsid w:val="00B147F0"/>
    <w:rsid w:val="00B15656"/>
    <w:rsid w:val="00B156A9"/>
    <w:rsid w:val="00B156DD"/>
    <w:rsid w:val="00B15C3A"/>
    <w:rsid w:val="00B15F83"/>
    <w:rsid w:val="00B16062"/>
    <w:rsid w:val="00B160FF"/>
    <w:rsid w:val="00B16322"/>
    <w:rsid w:val="00B1662E"/>
    <w:rsid w:val="00B16A6F"/>
    <w:rsid w:val="00B17389"/>
    <w:rsid w:val="00B209E8"/>
    <w:rsid w:val="00B20A59"/>
    <w:rsid w:val="00B20DB5"/>
    <w:rsid w:val="00B22C0D"/>
    <w:rsid w:val="00B22EF4"/>
    <w:rsid w:val="00B23AF4"/>
    <w:rsid w:val="00B23C15"/>
    <w:rsid w:val="00B25243"/>
    <w:rsid w:val="00B25762"/>
    <w:rsid w:val="00B258C0"/>
    <w:rsid w:val="00B25B40"/>
    <w:rsid w:val="00B25FDE"/>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D89"/>
    <w:rsid w:val="00B34D8C"/>
    <w:rsid w:val="00B35010"/>
    <w:rsid w:val="00B35CDA"/>
    <w:rsid w:val="00B37D7C"/>
    <w:rsid w:val="00B37D97"/>
    <w:rsid w:val="00B37FBB"/>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F99"/>
    <w:rsid w:val="00B45876"/>
    <w:rsid w:val="00B475D1"/>
    <w:rsid w:val="00B476BE"/>
    <w:rsid w:val="00B50673"/>
    <w:rsid w:val="00B507E2"/>
    <w:rsid w:val="00B50C60"/>
    <w:rsid w:val="00B51542"/>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606CE"/>
    <w:rsid w:val="00B61BE2"/>
    <w:rsid w:val="00B6266F"/>
    <w:rsid w:val="00B6283C"/>
    <w:rsid w:val="00B629B0"/>
    <w:rsid w:val="00B62E0B"/>
    <w:rsid w:val="00B63C32"/>
    <w:rsid w:val="00B64434"/>
    <w:rsid w:val="00B6490A"/>
    <w:rsid w:val="00B65E5A"/>
    <w:rsid w:val="00B65E7D"/>
    <w:rsid w:val="00B66795"/>
    <w:rsid w:val="00B66DF7"/>
    <w:rsid w:val="00B67672"/>
    <w:rsid w:val="00B67769"/>
    <w:rsid w:val="00B67C5E"/>
    <w:rsid w:val="00B67E6F"/>
    <w:rsid w:val="00B70CF0"/>
    <w:rsid w:val="00B70FE4"/>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18B"/>
    <w:rsid w:val="00B97260"/>
    <w:rsid w:val="00B975FE"/>
    <w:rsid w:val="00B97A69"/>
    <w:rsid w:val="00B97D07"/>
    <w:rsid w:val="00BA03D6"/>
    <w:rsid w:val="00BA0632"/>
    <w:rsid w:val="00BA087A"/>
    <w:rsid w:val="00BA0AAA"/>
    <w:rsid w:val="00BA0C46"/>
    <w:rsid w:val="00BA0DFB"/>
    <w:rsid w:val="00BA0EB0"/>
    <w:rsid w:val="00BA256B"/>
    <w:rsid w:val="00BA2FEF"/>
    <w:rsid w:val="00BA330C"/>
    <w:rsid w:val="00BA4DAA"/>
    <w:rsid w:val="00BA57E0"/>
    <w:rsid w:val="00BA5EF1"/>
    <w:rsid w:val="00BA6B7B"/>
    <w:rsid w:val="00BB03A6"/>
    <w:rsid w:val="00BB0775"/>
    <w:rsid w:val="00BB1548"/>
    <w:rsid w:val="00BB18A2"/>
    <w:rsid w:val="00BB1CE7"/>
    <w:rsid w:val="00BB2011"/>
    <w:rsid w:val="00BB2FD3"/>
    <w:rsid w:val="00BB2FDF"/>
    <w:rsid w:val="00BB2FFF"/>
    <w:rsid w:val="00BB4DFE"/>
    <w:rsid w:val="00BB5024"/>
    <w:rsid w:val="00BB5B34"/>
    <w:rsid w:val="00BB5FCB"/>
    <w:rsid w:val="00BB604B"/>
    <w:rsid w:val="00BB62DE"/>
    <w:rsid w:val="00BB6A9C"/>
    <w:rsid w:val="00BB6D59"/>
    <w:rsid w:val="00BB6F9A"/>
    <w:rsid w:val="00BB7FD1"/>
    <w:rsid w:val="00BC00EC"/>
    <w:rsid w:val="00BC0428"/>
    <w:rsid w:val="00BC08C5"/>
    <w:rsid w:val="00BC12FB"/>
    <w:rsid w:val="00BC1738"/>
    <w:rsid w:val="00BC1C3C"/>
    <w:rsid w:val="00BC1D4D"/>
    <w:rsid w:val="00BC307F"/>
    <w:rsid w:val="00BC3159"/>
    <w:rsid w:val="00BC3257"/>
    <w:rsid w:val="00BC39DB"/>
    <w:rsid w:val="00BC3A32"/>
    <w:rsid w:val="00BC3B07"/>
    <w:rsid w:val="00BC44F8"/>
    <w:rsid w:val="00BC46EF"/>
    <w:rsid w:val="00BC4A37"/>
    <w:rsid w:val="00BC553A"/>
    <w:rsid w:val="00BC6FD6"/>
    <w:rsid w:val="00BC7201"/>
    <w:rsid w:val="00BC7B40"/>
    <w:rsid w:val="00BD0043"/>
    <w:rsid w:val="00BD008E"/>
    <w:rsid w:val="00BD025B"/>
    <w:rsid w:val="00BD0400"/>
    <w:rsid w:val="00BD227E"/>
    <w:rsid w:val="00BD2F3B"/>
    <w:rsid w:val="00BD3372"/>
    <w:rsid w:val="00BD35FD"/>
    <w:rsid w:val="00BD3BAF"/>
    <w:rsid w:val="00BD4B3A"/>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F6A"/>
    <w:rsid w:val="00BF0274"/>
    <w:rsid w:val="00BF053A"/>
    <w:rsid w:val="00BF08C4"/>
    <w:rsid w:val="00BF0BAF"/>
    <w:rsid w:val="00BF1489"/>
    <w:rsid w:val="00BF19CE"/>
    <w:rsid w:val="00BF2B6F"/>
    <w:rsid w:val="00BF351A"/>
    <w:rsid w:val="00BF3914"/>
    <w:rsid w:val="00BF3DE7"/>
    <w:rsid w:val="00BF49B1"/>
    <w:rsid w:val="00BF4F2B"/>
    <w:rsid w:val="00BF5552"/>
    <w:rsid w:val="00BF6205"/>
    <w:rsid w:val="00BF73F2"/>
    <w:rsid w:val="00C0007A"/>
    <w:rsid w:val="00C01671"/>
    <w:rsid w:val="00C022CD"/>
    <w:rsid w:val="00C02377"/>
    <w:rsid w:val="00C02419"/>
    <w:rsid w:val="00C02766"/>
    <w:rsid w:val="00C03D1F"/>
    <w:rsid w:val="00C03DC0"/>
    <w:rsid w:val="00C03EE8"/>
    <w:rsid w:val="00C0441B"/>
    <w:rsid w:val="00C04CCA"/>
    <w:rsid w:val="00C04D77"/>
    <w:rsid w:val="00C052A6"/>
    <w:rsid w:val="00C05BEC"/>
    <w:rsid w:val="00C065B0"/>
    <w:rsid w:val="00C06AE4"/>
    <w:rsid w:val="00C06E7D"/>
    <w:rsid w:val="00C101C3"/>
    <w:rsid w:val="00C1112B"/>
    <w:rsid w:val="00C11A88"/>
    <w:rsid w:val="00C1200C"/>
    <w:rsid w:val="00C12012"/>
    <w:rsid w:val="00C12874"/>
    <w:rsid w:val="00C12BC1"/>
    <w:rsid w:val="00C13BDA"/>
    <w:rsid w:val="00C13FFD"/>
    <w:rsid w:val="00C140A7"/>
    <w:rsid w:val="00C14231"/>
    <w:rsid w:val="00C14632"/>
    <w:rsid w:val="00C152F2"/>
    <w:rsid w:val="00C15318"/>
    <w:rsid w:val="00C15E7C"/>
    <w:rsid w:val="00C16C30"/>
    <w:rsid w:val="00C173DD"/>
    <w:rsid w:val="00C1751F"/>
    <w:rsid w:val="00C177A8"/>
    <w:rsid w:val="00C20A00"/>
    <w:rsid w:val="00C21673"/>
    <w:rsid w:val="00C21C7A"/>
    <w:rsid w:val="00C21D04"/>
    <w:rsid w:val="00C23130"/>
    <w:rsid w:val="00C25084"/>
    <w:rsid w:val="00C255A5"/>
    <w:rsid w:val="00C2584B"/>
    <w:rsid w:val="00C25942"/>
    <w:rsid w:val="00C25DD9"/>
    <w:rsid w:val="00C2663F"/>
    <w:rsid w:val="00C26DB8"/>
    <w:rsid w:val="00C27455"/>
    <w:rsid w:val="00C30301"/>
    <w:rsid w:val="00C30359"/>
    <w:rsid w:val="00C31684"/>
    <w:rsid w:val="00C326BC"/>
    <w:rsid w:val="00C3343F"/>
    <w:rsid w:val="00C33728"/>
    <w:rsid w:val="00C3400F"/>
    <w:rsid w:val="00C341F9"/>
    <w:rsid w:val="00C34216"/>
    <w:rsid w:val="00C34B64"/>
    <w:rsid w:val="00C34C36"/>
    <w:rsid w:val="00C34DB7"/>
    <w:rsid w:val="00C352B3"/>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1898"/>
    <w:rsid w:val="00C52081"/>
    <w:rsid w:val="00C52274"/>
    <w:rsid w:val="00C52744"/>
    <w:rsid w:val="00C52D82"/>
    <w:rsid w:val="00C533B0"/>
    <w:rsid w:val="00C53D12"/>
    <w:rsid w:val="00C53EB3"/>
    <w:rsid w:val="00C5426C"/>
    <w:rsid w:val="00C542D4"/>
    <w:rsid w:val="00C54D71"/>
    <w:rsid w:val="00C54EF7"/>
    <w:rsid w:val="00C5548E"/>
    <w:rsid w:val="00C562B3"/>
    <w:rsid w:val="00C563F5"/>
    <w:rsid w:val="00C570F7"/>
    <w:rsid w:val="00C575EB"/>
    <w:rsid w:val="00C57935"/>
    <w:rsid w:val="00C57CAB"/>
    <w:rsid w:val="00C617A6"/>
    <w:rsid w:val="00C62449"/>
    <w:rsid w:val="00C62CD5"/>
    <w:rsid w:val="00C636E6"/>
    <w:rsid w:val="00C639D6"/>
    <w:rsid w:val="00C63F8E"/>
    <w:rsid w:val="00C647FB"/>
    <w:rsid w:val="00C654E0"/>
    <w:rsid w:val="00C6565D"/>
    <w:rsid w:val="00C65692"/>
    <w:rsid w:val="00C661BE"/>
    <w:rsid w:val="00C661C3"/>
    <w:rsid w:val="00C66613"/>
    <w:rsid w:val="00C679B9"/>
    <w:rsid w:val="00C67DA1"/>
    <w:rsid w:val="00C67EAB"/>
    <w:rsid w:val="00C70C08"/>
    <w:rsid w:val="00C70DFF"/>
    <w:rsid w:val="00C717D3"/>
    <w:rsid w:val="00C71E87"/>
    <w:rsid w:val="00C728FD"/>
    <w:rsid w:val="00C741BC"/>
    <w:rsid w:val="00C743EC"/>
    <w:rsid w:val="00C7460B"/>
    <w:rsid w:val="00C747EF"/>
    <w:rsid w:val="00C75A6B"/>
    <w:rsid w:val="00C763B6"/>
    <w:rsid w:val="00C7644F"/>
    <w:rsid w:val="00C768F6"/>
    <w:rsid w:val="00C80073"/>
    <w:rsid w:val="00C801FA"/>
    <w:rsid w:val="00C80B23"/>
    <w:rsid w:val="00C80DEA"/>
    <w:rsid w:val="00C8286D"/>
    <w:rsid w:val="00C83141"/>
    <w:rsid w:val="00C831EF"/>
    <w:rsid w:val="00C832DC"/>
    <w:rsid w:val="00C8377F"/>
    <w:rsid w:val="00C84DC8"/>
    <w:rsid w:val="00C84EED"/>
    <w:rsid w:val="00C85892"/>
    <w:rsid w:val="00C8646D"/>
    <w:rsid w:val="00C90CAC"/>
    <w:rsid w:val="00C90E0C"/>
    <w:rsid w:val="00C91114"/>
    <w:rsid w:val="00C917CC"/>
    <w:rsid w:val="00C91DE3"/>
    <w:rsid w:val="00C92913"/>
    <w:rsid w:val="00C92C7F"/>
    <w:rsid w:val="00C9369D"/>
    <w:rsid w:val="00C93AC3"/>
    <w:rsid w:val="00C944FA"/>
    <w:rsid w:val="00C9492D"/>
    <w:rsid w:val="00C94D6D"/>
    <w:rsid w:val="00C95854"/>
    <w:rsid w:val="00C95EFF"/>
    <w:rsid w:val="00C9687C"/>
    <w:rsid w:val="00C96E6F"/>
    <w:rsid w:val="00C96E84"/>
    <w:rsid w:val="00C97095"/>
    <w:rsid w:val="00C9757D"/>
    <w:rsid w:val="00C9780A"/>
    <w:rsid w:val="00C97872"/>
    <w:rsid w:val="00C97DE1"/>
    <w:rsid w:val="00CA03A5"/>
    <w:rsid w:val="00CA0532"/>
    <w:rsid w:val="00CA17C2"/>
    <w:rsid w:val="00CA2241"/>
    <w:rsid w:val="00CA2D89"/>
    <w:rsid w:val="00CA3CDD"/>
    <w:rsid w:val="00CA403B"/>
    <w:rsid w:val="00CA505A"/>
    <w:rsid w:val="00CA59DD"/>
    <w:rsid w:val="00CA5D9C"/>
    <w:rsid w:val="00CA62F6"/>
    <w:rsid w:val="00CA63CB"/>
    <w:rsid w:val="00CA643A"/>
    <w:rsid w:val="00CA6C2A"/>
    <w:rsid w:val="00CB008E"/>
    <w:rsid w:val="00CB01FA"/>
    <w:rsid w:val="00CB0737"/>
    <w:rsid w:val="00CB097A"/>
    <w:rsid w:val="00CB0ACB"/>
    <w:rsid w:val="00CB1739"/>
    <w:rsid w:val="00CB1CE2"/>
    <w:rsid w:val="00CB26EC"/>
    <w:rsid w:val="00CB2943"/>
    <w:rsid w:val="00CB2D2A"/>
    <w:rsid w:val="00CB36F2"/>
    <w:rsid w:val="00CB3E41"/>
    <w:rsid w:val="00CB4A81"/>
    <w:rsid w:val="00CB5B1E"/>
    <w:rsid w:val="00CB5B94"/>
    <w:rsid w:val="00CB676A"/>
    <w:rsid w:val="00CB766B"/>
    <w:rsid w:val="00CB787A"/>
    <w:rsid w:val="00CB7895"/>
    <w:rsid w:val="00CC0C4A"/>
    <w:rsid w:val="00CC1303"/>
    <w:rsid w:val="00CC17F0"/>
    <w:rsid w:val="00CC1853"/>
    <w:rsid w:val="00CC1FAE"/>
    <w:rsid w:val="00CC29E1"/>
    <w:rsid w:val="00CC2C6E"/>
    <w:rsid w:val="00CC3631"/>
    <w:rsid w:val="00CC3A23"/>
    <w:rsid w:val="00CC42C4"/>
    <w:rsid w:val="00CC4358"/>
    <w:rsid w:val="00CC4F82"/>
    <w:rsid w:val="00CC6939"/>
    <w:rsid w:val="00CC6D56"/>
    <w:rsid w:val="00CC6DE7"/>
    <w:rsid w:val="00CC737C"/>
    <w:rsid w:val="00CD008D"/>
    <w:rsid w:val="00CD087D"/>
    <w:rsid w:val="00CD0A3B"/>
    <w:rsid w:val="00CD0F5D"/>
    <w:rsid w:val="00CD15D4"/>
    <w:rsid w:val="00CD1C0B"/>
    <w:rsid w:val="00CD239A"/>
    <w:rsid w:val="00CD32F8"/>
    <w:rsid w:val="00CD5099"/>
    <w:rsid w:val="00CD5512"/>
    <w:rsid w:val="00CD5565"/>
    <w:rsid w:val="00CD6E3D"/>
    <w:rsid w:val="00CD71AB"/>
    <w:rsid w:val="00CD7644"/>
    <w:rsid w:val="00CE0109"/>
    <w:rsid w:val="00CE1FC5"/>
    <w:rsid w:val="00CE22A2"/>
    <w:rsid w:val="00CE2495"/>
    <w:rsid w:val="00CE337B"/>
    <w:rsid w:val="00CE46E5"/>
    <w:rsid w:val="00CE485A"/>
    <w:rsid w:val="00CE5279"/>
    <w:rsid w:val="00CE589C"/>
    <w:rsid w:val="00CE5A78"/>
    <w:rsid w:val="00CE78AE"/>
    <w:rsid w:val="00CE7E62"/>
    <w:rsid w:val="00CF195E"/>
    <w:rsid w:val="00CF19DA"/>
    <w:rsid w:val="00CF1C7F"/>
    <w:rsid w:val="00CF1CC0"/>
    <w:rsid w:val="00CF24F8"/>
    <w:rsid w:val="00CF2563"/>
    <w:rsid w:val="00CF2653"/>
    <w:rsid w:val="00CF2D3A"/>
    <w:rsid w:val="00CF357E"/>
    <w:rsid w:val="00CF4247"/>
    <w:rsid w:val="00CF488E"/>
    <w:rsid w:val="00CF5263"/>
    <w:rsid w:val="00CF5EB9"/>
    <w:rsid w:val="00CF60B5"/>
    <w:rsid w:val="00D0024F"/>
    <w:rsid w:val="00D004FA"/>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8B"/>
    <w:rsid w:val="00D3580B"/>
    <w:rsid w:val="00D35A87"/>
    <w:rsid w:val="00D36234"/>
    <w:rsid w:val="00D36371"/>
    <w:rsid w:val="00D36949"/>
    <w:rsid w:val="00D412B7"/>
    <w:rsid w:val="00D42C5C"/>
    <w:rsid w:val="00D437D8"/>
    <w:rsid w:val="00D44994"/>
    <w:rsid w:val="00D45603"/>
    <w:rsid w:val="00D45C91"/>
    <w:rsid w:val="00D45DF3"/>
    <w:rsid w:val="00D46174"/>
    <w:rsid w:val="00D466C2"/>
    <w:rsid w:val="00D479E5"/>
    <w:rsid w:val="00D47DD0"/>
    <w:rsid w:val="00D50183"/>
    <w:rsid w:val="00D5019C"/>
    <w:rsid w:val="00D51D12"/>
    <w:rsid w:val="00D51EB2"/>
    <w:rsid w:val="00D5362B"/>
    <w:rsid w:val="00D5399B"/>
    <w:rsid w:val="00D55049"/>
    <w:rsid w:val="00D55072"/>
    <w:rsid w:val="00D551B5"/>
    <w:rsid w:val="00D55D32"/>
    <w:rsid w:val="00D55F55"/>
    <w:rsid w:val="00D56033"/>
    <w:rsid w:val="00D56DB2"/>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1CD0"/>
    <w:rsid w:val="00D7356F"/>
    <w:rsid w:val="00D73587"/>
    <w:rsid w:val="00D73EBB"/>
    <w:rsid w:val="00D74413"/>
    <w:rsid w:val="00D751FB"/>
    <w:rsid w:val="00D754D6"/>
    <w:rsid w:val="00D75974"/>
    <w:rsid w:val="00D761AA"/>
    <w:rsid w:val="00D76246"/>
    <w:rsid w:val="00D76745"/>
    <w:rsid w:val="00D76FAE"/>
    <w:rsid w:val="00D777D7"/>
    <w:rsid w:val="00D77803"/>
    <w:rsid w:val="00D80591"/>
    <w:rsid w:val="00D80AB8"/>
    <w:rsid w:val="00D80E2F"/>
    <w:rsid w:val="00D81792"/>
    <w:rsid w:val="00D819B1"/>
    <w:rsid w:val="00D82494"/>
    <w:rsid w:val="00D82EAB"/>
    <w:rsid w:val="00D83AE9"/>
    <w:rsid w:val="00D83D88"/>
    <w:rsid w:val="00D85073"/>
    <w:rsid w:val="00D857B8"/>
    <w:rsid w:val="00D86730"/>
    <w:rsid w:val="00D87175"/>
    <w:rsid w:val="00D872D9"/>
    <w:rsid w:val="00D87ABF"/>
    <w:rsid w:val="00D87C2D"/>
    <w:rsid w:val="00D87D86"/>
    <w:rsid w:val="00D904E5"/>
    <w:rsid w:val="00D90CD3"/>
    <w:rsid w:val="00D919E6"/>
    <w:rsid w:val="00D91BE1"/>
    <w:rsid w:val="00D92C29"/>
    <w:rsid w:val="00D936E2"/>
    <w:rsid w:val="00D94E84"/>
    <w:rsid w:val="00D95104"/>
    <w:rsid w:val="00D9534C"/>
    <w:rsid w:val="00D95600"/>
    <w:rsid w:val="00D9575E"/>
    <w:rsid w:val="00D96452"/>
    <w:rsid w:val="00D9683C"/>
    <w:rsid w:val="00D97884"/>
    <w:rsid w:val="00D97EB9"/>
    <w:rsid w:val="00DA0A7F"/>
    <w:rsid w:val="00DA1459"/>
    <w:rsid w:val="00DA1C31"/>
    <w:rsid w:val="00DA20BC"/>
    <w:rsid w:val="00DA23EE"/>
    <w:rsid w:val="00DA2606"/>
    <w:rsid w:val="00DA2ED7"/>
    <w:rsid w:val="00DA3E57"/>
    <w:rsid w:val="00DA3E7A"/>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11F8"/>
    <w:rsid w:val="00DB18F8"/>
    <w:rsid w:val="00DB1F2A"/>
    <w:rsid w:val="00DB297F"/>
    <w:rsid w:val="00DB3153"/>
    <w:rsid w:val="00DB317A"/>
    <w:rsid w:val="00DB35D7"/>
    <w:rsid w:val="00DB3B82"/>
    <w:rsid w:val="00DB3E18"/>
    <w:rsid w:val="00DB439D"/>
    <w:rsid w:val="00DB485D"/>
    <w:rsid w:val="00DB5C6C"/>
    <w:rsid w:val="00DB675F"/>
    <w:rsid w:val="00DB7490"/>
    <w:rsid w:val="00DC06EF"/>
    <w:rsid w:val="00DC0F53"/>
    <w:rsid w:val="00DC0F79"/>
    <w:rsid w:val="00DC101B"/>
    <w:rsid w:val="00DC129C"/>
    <w:rsid w:val="00DC1327"/>
    <w:rsid w:val="00DC1350"/>
    <w:rsid w:val="00DC14C1"/>
    <w:rsid w:val="00DC1A38"/>
    <w:rsid w:val="00DC2243"/>
    <w:rsid w:val="00DC3188"/>
    <w:rsid w:val="00DC3237"/>
    <w:rsid w:val="00DC3EA5"/>
    <w:rsid w:val="00DC3FA4"/>
    <w:rsid w:val="00DC41A4"/>
    <w:rsid w:val="00DC475F"/>
    <w:rsid w:val="00DC5672"/>
    <w:rsid w:val="00DC60A2"/>
    <w:rsid w:val="00DC6600"/>
    <w:rsid w:val="00DC67BD"/>
    <w:rsid w:val="00DC6924"/>
    <w:rsid w:val="00DC6B3B"/>
    <w:rsid w:val="00DC70AD"/>
    <w:rsid w:val="00DC71F2"/>
    <w:rsid w:val="00DC7BD9"/>
    <w:rsid w:val="00DD033D"/>
    <w:rsid w:val="00DD1343"/>
    <w:rsid w:val="00DD1A60"/>
    <w:rsid w:val="00DD2025"/>
    <w:rsid w:val="00DD22EA"/>
    <w:rsid w:val="00DD23A0"/>
    <w:rsid w:val="00DD371C"/>
    <w:rsid w:val="00DD3990"/>
    <w:rsid w:val="00DD3EF5"/>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219B"/>
    <w:rsid w:val="00DE2DE3"/>
    <w:rsid w:val="00DE2EF3"/>
    <w:rsid w:val="00DE3479"/>
    <w:rsid w:val="00DE4E5E"/>
    <w:rsid w:val="00DE52E3"/>
    <w:rsid w:val="00DE5AB9"/>
    <w:rsid w:val="00DE62AC"/>
    <w:rsid w:val="00DE7C00"/>
    <w:rsid w:val="00DE7DDB"/>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C8B"/>
    <w:rsid w:val="00DF6F17"/>
    <w:rsid w:val="00DF78FA"/>
    <w:rsid w:val="00DF7C4E"/>
    <w:rsid w:val="00DF7CAF"/>
    <w:rsid w:val="00DF7DA6"/>
    <w:rsid w:val="00E002F1"/>
    <w:rsid w:val="00E0082C"/>
    <w:rsid w:val="00E00CAF"/>
    <w:rsid w:val="00E01933"/>
    <w:rsid w:val="00E01C4A"/>
    <w:rsid w:val="00E01DAA"/>
    <w:rsid w:val="00E023E5"/>
    <w:rsid w:val="00E02432"/>
    <w:rsid w:val="00E04022"/>
    <w:rsid w:val="00E040BA"/>
    <w:rsid w:val="00E04384"/>
    <w:rsid w:val="00E04AF7"/>
    <w:rsid w:val="00E06152"/>
    <w:rsid w:val="00E06AFD"/>
    <w:rsid w:val="00E06D5C"/>
    <w:rsid w:val="00E0728F"/>
    <w:rsid w:val="00E0755C"/>
    <w:rsid w:val="00E101BE"/>
    <w:rsid w:val="00E103FF"/>
    <w:rsid w:val="00E10BA9"/>
    <w:rsid w:val="00E119E0"/>
    <w:rsid w:val="00E11BDC"/>
    <w:rsid w:val="00E124CD"/>
    <w:rsid w:val="00E13EBC"/>
    <w:rsid w:val="00E14A7E"/>
    <w:rsid w:val="00E151E1"/>
    <w:rsid w:val="00E15DEF"/>
    <w:rsid w:val="00E1628C"/>
    <w:rsid w:val="00E16345"/>
    <w:rsid w:val="00E1660B"/>
    <w:rsid w:val="00E16E3F"/>
    <w:rsid w:val="00E17619"/>
    <w:rsid w:val="00E177AD"/>
    <w:rsid w:val="00E17805"/>
    <w:rsid w:val="00E17AB5"/>
    <w:rsid w:val="00E20F79"/>
    <w:rsid w:val="00E21278"/>
    <w:rsid w:val="00E22CCD"/>
    <w:rsid w:val="00E23A11"/>
    <w:rsid w:val="00E23ECD"/>
    <w:rsid w:val="00E23FB7"/>
    <w:rsid w:val="00E24A27"/>
    <w:rsid w:val="00E25539"/>
    <w:rsid w:val="00E255A9"/>
    <w:rsid w:val="00E257F0"/>
    <w:rsid w:val="00E25F89"/>
    <w:rsid w:val="00E3013E"/>
    <w:rsid w:val="00E3045A"/>
    <w:rsid w:val="00E31887"/>
    <w:rsid w:val="00E32D62"/>
    <w:rsid w:val="00E339DC"/>
    <w:rsid w:val="00E33E15"/>
    <w:rsid w:val="00E361B8"/>
    <w:rsid w:val="00E369DF"/>
    <w:rsid w:val="00E36A1B"/>
    <w:rsid w:val="00E37425"/>
    <w:rsid w:val="00E4072D"/>
    <w:rsid w:val="00E410F1"/>
    <w:rsid w:val="00E41590"/>
    <w:rsid w:val="00E429ED"/>
    <w:rsid w:val="00E43DCF"/>
    <w:rsid w:val="00E43F37"/>
    <w:rsid w:val="00E450ED"/>
    <w:rsid w:val="00E45486"/>
    <w:rsid w:val="00E47321"/>
    <w:rsid w:val="00E4791B"/>
    <w:rsid w:val="00E479EE"/>
    <w:rsid w:val="00E47E31"/>
    <w:rsid w:val="00E50AC6"/>
    <w:rsid w:val="00E51089"/>
    <w:rsid w:val="00E51DDD"/>
    <w:rsid w:val="00E51FDD"/>
    <w:rsid w:val="00E52025"/>
    <w:rsid w:val="00E52435"/>
    <w:rsid w:val="00E52596"/>
    <w:rsid w:val="00E53122"/>
    <w:rsid w:val="00E534B0"/>
    <w:rsid w:val="00E5351B"/>
    <w:rsid w:val="00E53DB2"/>
    <w:rsid w:val="00E53FA9"/>
    <w:rsid w:val="00E5414C"/>
    <w:rsid w:val="00E541C4"/>
    <w:rsid w:val="00E547B3"/>
    <w:rsid w:val="00E552FC"/>
    <w:rsid w:val="00E55CFA"/>
    <w:rsid w:val="00E55EFF"/>
    <w:rsid w:val="00E57145"/>
    <w:rsid w:val="00E5733D"/>
    <w:rsid w:val="00E57AA1"/>
    <w:rsid w:val="00E57DE0"/>
    <w:rsid w:val="00E616A4"/>
    <w:rsid w:val="00E61CC0"/>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BC"/>
    <w:rsid w:val="00E720DC"/>
    <w:rsid w:val="00E72C01"/>
    <w:rsid w:val="00E733F6"/>
    <w:rsid w:val="00E73E72"/>
    <w:rsid w:val="00E73F41"/>
    <w:rsid w:val="00E741AC"/>
    <w:rsid w:val="00E75084"/>
    <w:rsid w:val="00E75174"/>
    <w:rsid w:val="00E75EBA"/>
    <w:rsid w:val="00E763B4"/>
    <w:rsid w:val="00E76E80"/>
    <w:rsid w:val="00E77848"/>
    <w:rsid w:val="00E77E9D"/>
    <w:rsid w:val="00E80496"/>
    <w:rsid w:val="00E80514"/>
    <w:rsid w:val="00E8065A"/>
    <w:rsid w:val="00E8084B"/>
    <w:rsid w:val="00E80E5B"/>
    <w:rsid w:val="00E80E8C"/>
    <w:rsid w:val="00E811D0"/>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17D"/>
    <w:rsid w:val="00E96576"/>
    <w:rsid w:val="00E97648"/>
    <w:rsid w:val="00E977CF"/>
    <w:rsid w:val="00EA0586"/>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2DEB"/>
    <w:rsid w:val="00EB36F1"/>
    <w:rsid w:val="00EB3D90"/>
    <w:rsid w:val="00EB4337"/>
    <w:rsid w:val="00EB4A90"/>
    <w:rsid w:val="00EB4CFF"/>
    <w:rsid w:val="00EB51E8"/>
    <w:rsid w:val="00EB5476"/>
    <w:rsid w:val="00EB552D"/>
    <w:rsid w:val="00EB5826"/>
    <w:rsid w:val="00EB59A1"/>
    <w:rsid w:val="00EB6C04"/>
    <w:rsid w:val="00EB70B0"/>
    <w:rsid w:val="00EB7633"/>
    <w:rsid w:val="00EB7736"/>
    <w:rsid w:val="00EC0611"/>
    <w:rsid w:val="00EC2E2D"/>
    <w:rsid w:val="00EC4350"/>
    <w:rsid w:val="00EC462B"/>
    <w:rsid w:val="00EC4723"/>
    <w:rsid w:val="00EC488F"/>
    <w:rsid w:val="00EC5190"/>
    <w:rsid w:val="00EC56E0"/>
    <w:rsid w:val="00EC5884"/>
    <w:rsid w:val="00EC600D"/>
    <w:rsid w:val="00EC6057"/>
    <w:rsid w:val="00EC64DE"/>
    <w:rsid w:val="00EC66DC"/>
    <w:rsid w:val="00EC6847"/>
    <w:rsid w:val="00EC71A7"/>
    <w:rsid w:val="00EC78A3"/>
    <w:rsid w:val="00EC7DB6"/>
    <w:rsid w:val="00ED015E"/>
    <w:rsid w:val="00ED0220"/>
    <w:rsid w:val="00ED0CFC"/>
    <w:rsid w:val="00ED1449"/>
    <w:rsid w:val="00ED162F"/>
    <w:rsid w:val="00ED1652"/>
    <w:rsid w:val="00ED2E52"/>
    <w:rsid w:val="00ED3024"/>
    <w:rsid w:val="00ED44FF"/>
    <w:rsid w:val="00ED4573"/>
    <w:rsid w:val="00ED49F6"/>
    <w:rsid w:val="00ED4CA0"/>
    <w:rsid w:val="00ED5AB7"/>
    <w:rsid w:val="00ED5E9D"/>
    <w:rsid w:val="00ED5FE4"/>
    <w:rsid w:val="00ED620C"/>
    <w:rsid w:val="00ED7198"/>
    <w:rsid w:val="00ED71C5"/>
    <w:rsid w:val="00ED72E8"/>
    <w:rsid w:val="00ED770E"/>
    <w:rsid w:val="00EE05EE"/>
    <w:rsid w:val="00EE10CC"/>
    <w:rsid w:val="00EE16FA"/>
    <w:rsid w:val="00EE1CCF"/>
    <w:rsid w:val="00EE200E"/>
    <w:rsid w:val="00EE29B2"/>
    <w:rsid w:val="00EE2CEB"/>
    <w:rsid w:val="00EE3C42"/>
    <w:rsid w:val="00EE3D4F"/>
    <w:rsid w:val="00EE534D"/>
    <w:rsid w:val="00EE5560"/>
    <w:rsid w:val="00EE6DEA"/>
    <w:rsid w:val="00EE6F1E"/>
    <w:rsid w:val="00EE7903"/>
    <w:rsid w:val="00EF0348"/>
    <w:rsid w:val="00EF0ABF"/>
    <w:rsid w:val="00EF1F9C"/>
    <w:rsid w:val="00EF213B"/>
    <w:rsid w:val="00EF2418"/>
    <w:rsid w:val="00EF24F5"/>
    <w:rsid w:val="00EF332D"/>
    <w:rsid w:val="00EF3D7E"/>
    <w:rsid w:val="00EF4366"/>
    <w:rsid w:val="00EF4CD6"/>
    <w:rsid w:val="00EF51A9"/>
    <w:rsid w:val="00EF55A0"/>
    <w:rsid w:val="00EF5718"/>
    <w:rsid w:val="00EF63D1"/>
    <w:rsid w:val="00EF6513"/>
    <w:rsid w:val="00EF6683"/>
    <w:rsid w:val="00EF7002"/>
    <w:rsid w:val="00EF769B"/>
    <w:rsid w:val="00EF796A"/>
    <w:rsid w:val="00F000A8"/>
    <w:rsid w:val="00F00CBD"/>
    <w:rsid w:val="00F01714"/>
    <w:rsid w:val="00F02304"/>
    <w:rsid w:val="00F027BA"/>
    <w:rsid w:val="00F03E79"/>
    <w:rsid w:val="00F040D3"/>
    <w:rsid w:val="00F050C5"/>
    <w:rsid w:val="00F0628D"/>
    <w:rsid w:val="00F06651"/>
    <w:rsid w:val="00F06CFC"/>
    <w:rsid w:val="00F07641"/>
    <w:rsid w:val="00F07688"/>
    <w:rsid w:val="00F07DE6"/>
    <w:rsid w:val="00F1056C"/>
    <w:rsid w:val="00F107F1"/>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18D4"/>
    <w:rsid w:val="00F21CB8"/>
    <w:rsid w:val="00F21D74"/>
    <w:rsid w:val="00F2250A"/>
    <w:rsid w:val="00F22F1D"/>
    <w:rsid w:val="00F23772"/>
    <w:rsid w:val="00F23F45"/>
    <w:rsid w:val="00F2454F"/>
    <w:rsid w:val="00F24788"/>
    <w:rsid w:val="00F256FC"/>
    <w:rsid w:val="00F25A5B"/>
    <w:rsid w:val="00F2640F"/>
    <w:rsid w:val="00F26BC2"/>
    <w:rsid w:val="00F27C34"/>
    <w:rsid w:val="00F27E46"/>
    <w:rsid w:val="00F301C2"/>
    <w:rsid w:val="00F302E1"/>
    <w:rsid w:val="00F30624"/>
    <w:rsid w:val="00F31598"/>
    <w:rsid w:val="00F31B22"/>
    <w:rsid w:val="00F31B49"/>
    <w:rsid w:val="00F3290B"/>
    <w:rsid w:val="00F32F56"/>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EC5"/>
    <w:rsid w:val="00F45C51"/>
    <w:rsid w:val="00F46224"/>
    <w:rsid w:val="00F46B32"/>
    <w:rsid w:val="00F46F3B"/>
    <w:rsid w:val="00F47498"/>
    <w:rsid w:val="00F47802"/>
    <w:rsid w:val="00F47E47"/>
    <w:rsid w:val="00F512B2"/>
    <w:rsid w:val="00F5283D"/>
    <w:rsid w:val="00F52ABA"/>
    <w:rsid w:val="00F52B5A"/>
    <w:rsid w:val="00F52BC7"/>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BE9"/>
    <w:rsid w:val="00F61D18"/>
    <w:rsid w:val="00F61FD8"/>
    <w:rsid w:val="00F62826"/>
    <w:rsid w:val="00F62B9D"/>
    <w:rsid w:val="00F62DBF"/>
    <w:rsid w:val="00F634E6"/>
    <w:rsid w:val="00F63739"/>
    <w:rsid w:val="00F63F10"/>
    <w:rsid w:val="00F641FC"/>
    <w:rsid w:val="00F647F7"/>
    <w:rsid w:val="00F6556C"/>
    <w:rsid w:val="00F6583C"/>
    <w:rsid w:val="00F6589A"/>
    <w:rsid w:val="00F6783E"/>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E2C"/>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6A83"/>
    <w:rsid w:val="00F973CF"/>
    <w:rsid w:val="00F97908"/>
    <w:rsid w:val="00F97B43"/>
    <w:rsid w:val="00FA07F8"/>
    <w:rsid w:val="00FA105C"/>
    <w:rsid w:val="00FA1475"/>
    <w:rsid w:val="00FA148A"/>
    <w:rsid w:val="00FA208C"/>
    <w:rsid w:val="00FA27C8"/>
    <w:rsid w:val="00FA39F0"/>
    <w:rsid w:val="00FA3B76"/>
    <w:rsid w:val="00FA4BC3"/>
    <w:rsid w:val="00FA4D66"/>
    <w:rsid w:val="00FA5A4E"/>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D09"/>
    <w:rsid w:val="00FC1D13"/>
    <w:rsid w:val="00FC30A5"/>
    <w:rsid w:val="00FC350B"/>
    <w:rsid w:val="00FC3A86"/>
    <w:rsid w:val="00FC4729"/>
    <w:rsid w:val="00FC4A8C"/>
    <w:rsid w:val="00FC53DB"/>
    <w:rsid w:val="00FC592A"/>
    <w:rsid w:val="00FC5968"/>
    <w:rsid w:val="00FC5B89"/>
    <w:rsid w:val="00FC5F07"/>
    <w:rsid w:val="00FC5F24"/>
    <w:rsid w:val="00FC5FC2"/>
    <w:rsid w:val="00FC6177"/>
    <w:rsid w:val="00FC63D1"/>
    <w:rsid w:val="00FC6559"/>
    <w:rsid w:val="00FC70D4"/>
    <w:rsid w:val="00FC73F0"/>
    <w:rsid w:val="00FC7528"/>
    <w:rsid w:val="00FC78F4"/>
    <w:rsid w:val="00FC7DFD"/>
    <w:rsid w:val="00FD016E"/>
    <w:rsid w:val="00FD0572"/>
    <w:rsid w:val="00FD0717"/>
    <w:rsid w:val="00FD0C2C"/>
    <w:rsid w:val="00FD1A97"/>
    <w:rsid w:val="00FD2D7B"/>
    <w:rsid w:val="00FD37F6"/>
    <w:rsid w:val="00FD398C"/>
    <w:rsid w:val="00FD420E"/>
    <w:rsid w:val="00FD44C3"/>
    <w:rsid w:val="00FD4589"/>
    <w:rsid w:val="00FD473E"/>
    <w:rsid w:val="00FD511F"/>
    <w:rsid w:val="00FD5390"/>
    <w:rsid w:val="00FD57C1"/>
    <w:rsid w:val="00FD7DF9"/>
    <w:rsid w:val="00FE0B51"/>
    <w:rsid w:val="00FE0B78"/>
    <w:rsid w:val="00FE0ED4"/>
    <w:rsid w:val="00FE1B9A"/>
    <w:rsid w:val="00FE1EAB"/>
    <w:rsid w:val="00FE2C3F"/>
    <w:rsid w:val="00FE3465"/>
    <w:rsid w:val="00FE350D"/>
    <w:rsid w:val="00FE3D19"/>
    <w:rsid w:val="00FE46A5"/>
    <w:rsid w:val="00FE581A"/>
    <w:rsid w:val="00FE67CF"/>
    <w:rsid w:val="00FE6D20"/>
    <w:rsid w:val="00FE6FB9"/>
    <w:rsid w:val="00FE74C8"/>
    <w:rsid w:val="00FE7549"/>
    <w:rsid w:val="00FE795F"/>
    <w:rsid w:val="00FE7BCC"/>
    <w:rsid w:val="00FF0090"/>
    <w:rsid w:val="00FF0C76"/>
    <w:rsid w:val="00FF1024"/>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tabs>
        <w:tab w:val="clear" w:pos="720"/>
      </w:tabs>
      <w:spacing w:before="120"/>
      <w:outlineLvl w:val="2"/>
    </w:pPr>
    <w:rPr>
      <w:b/>
    </w:rPr>
  </w:style>
  <w:style w:type="paragraph" w:styleId="Heading4">
    <w:name w:val="heading 4"/>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10"/>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
    <w:link w:val="ListParagraph"/>
    <w:uiPriority w:val="34"/>
    <w:qFormat/>
    <w:rsid w:val="00DB04A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0b/Docs/R1-1717828.zip" TargetMode="External"/><Relationship Id="rId18" Type="http://schemas.openxmlformats.org/officeDocument/2006/relationships/hyperlink" Target="http://www.3gpp.org/ftp/TSG_RAN/WG1_RL1/TSGR1_90b/Docs/R1-1718210.zip" TargetMode="External"/><Relationship Id="rId26" Type="http://schemas.openxmlformats.org/officeDocument/2006/relationships/hyperlink" Target="http://www.3gpp.org/ftp/TSG_RAN/WG1_RL1/TSGR1_90b/Docs/R1-1717493.zip" TargetMode="External"/><Relationship Id="rId39" Type="http://schemas.openxmlformats.org/officeDocument/2006/relationships/hyperlink" Target="http://www.3gpp.org/ftp/TSG_RAN/WG1_RL1/TSGR1_90b/Docs/R1-1718421.zip" TargetMode="External"/><Relationship Id="rId21" Type="http://schemas.openxmlformats.org/officeDocument/2006/relationships/hyperlink" Target="http://www.3gpp.org/ftp/TSG_RAN/WG1_RL1/TSGR1_90b/Docs/R1-1718397.zip" TargetMode="External"/><Relationship Id="rId34" Type="http://schemas.openxmlformats.org/officeDocument/2006/relationships/hyperlink" Target="http://www.3gpp.org/ftp/TSG_RAN/WG1_RL1/TSGR1_90b/Docs/R1-1718211.zip" TargetMode="External"/><Relationship Id="rId42" Type="http://schemas.openxmlformats.org/officeDocument/2006/relationships/hyperlink" Target="http://www.3gpp.org/ftp/TSG_RAN/WG1_RL1/TSGR1_90b/Docs/R1-1717387.zip" TargetMode="External"/><Relationship Id="rId47" Type="http://schemas.openxmlformats.org/officeDocument/2006/relationships/hyperlink" Target="http://www.3gpp.org/ftp/TSG_RAN/WG1_RL1/TSGR1_90b/Docs/R1-1717961.zip" TargetMode="External"/><Relationship Id="rId50" Type="http://schemas.openxmlformats.org/officeDocument/2006/relationships/hyperlink" Target="http://www.3gpp.org/ftp/TSG_RAN/WG1_RL1/TSGR1_90b/Docs/R1-1718258.zip" TargetMode="External"/><Relationship Id="rId55" Type="http://schemas.openxmlformats.org/officeDocument/2006/relationships/hyperlink" Target="http://www.3gpp.org/ftp/TSG_RAN/WG1_RL1/TSGR1_90b/Docs/R1-1718564.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3gpp.org/ftp/TSG_RAN/WG1_RL1/TSGR1_90b/Docs/R1-1717959.zip" TargetMode="External"/><Relationship Id="rId29" Type="http://schemas.openxmlformats.org/officeDocument/2006/relationships/hyperlink" Target="http://www.3gpp.org/ftp/TSG_RAN/WG1_RL1/TSGR1_90b/Docs/R1-1717759.zip" TargetMode="External"/><Relationship Id="rId11" Type="http://schemas.openxmlformats.org/officeDocument/2006/relationships/hyperlink" Target="http://www.3gpp.org/ftp/TSG_RAN/WG1_RL1/TSGR1_90b/Docs/R1-1717515.zip" TargetMode="External"/><Relationship Id="rId24" Type="http://schemas.openxmlformats.org/officeDocument/2006/relationships/hyperlink" Target="http://www.3gpp.org/ftp/TSG_RAN/WG1_RL1/TSGR1_90b/Docs/R1-1717070.zip" TargetMode="External"/><Relationship Id="rId32" Type="http://schemas.openxmlformats.org/officeDocument/2006/relationships/hyperlink" Target="http://www.3gpp.org/ftp/TSG_RAN/WG1_RL1/TSGR1_90b/Docs/R1-1717923.zip" TargetMode="External"/><Relationship Id="rId37" Type="http://schemas.openxmlformats.org/officeDocument/2006/relationships/hyperlink" Target="http://www.3gpp.org/ftp/TSG_RAN/WG1_RL1/TSGR1_90b/Docs/R1-1718398.zip" TargetMode="External"/><Relationship Id="rId40" Type="http://schemas.openxmlformats.org/officeDocument/2006/relationships/hyperlink" Target="http://www.3gpp.org/ftp/TSG_RAN/WG1_RL1/TSGR1_90b/Docs/R1-1718563.zip" TargetMode="External"/><Relationship Id="rId45" Type="http://schemas.openxmlformats.org/officeDocument/2006/relationships/hyperlink" Target="http://www.3gpp.org/ftp/TSG_RAN/WG1_RL1/TSGR1_90b/Docs/R1-1717653.zip" TargetMode="External"/><Relationship Id="rId53" Type="http://schemas.openxmlformats.org/officeDocument/2006/relationships/hyperlink" Target="http://www.3gpp.org/ftp/TSG_RAN/WG1_RL1/TSGR1_90b/Docs/R1-1718399.zip"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www.3gpp.org/ftp/TSG_RAN/WG1_RL1/TSGR1_90b/Docs/R1-1718254.zip" TargetMode="External"/><Relationship Id="rId4" Type="http://schemas.openxmlformats.org/officeDocument/2006/relationships/settings" Target="settings.xml"/><Relationship Id="rId9" Type="http://schemas.openxmlformats.org/officeDocument/2006/relationships/hyperlink" Target="http://www.3gpp.org/ftp/TSG_RAN/WG1_RL1/TSGR1_90b/Docs/R1-1717385.zip" TargetMode="External"/><Relationship Id="rId14" Type="http://schemas.openxmlformats.org/officeDocument/2006/relationships/hyperlink" Target="http://www.3gpp.org/ftp/TSG_RAN/WG1_RL1/TSGR1_90b/Docs/R1-1717860.zip" TargetMode="External"/><Relationship Id="rId22" Type="http://schemas.openxmlformats.org/officeDocument/2006/relationships/hyperlink" Target="http://www.3gpp.org/ftp/TSG_RAN/WG1_RL1/TSGR1_90b/Docs/R1-1718562.zip" TargetMode="External"/><Relationship Id="rId27" Type="http://schemas.openxmlformats.org/officeDocument/2006/relationships/hyperlink" Target="http://www.3gpp.org/ftp/TSG_RAN/WG1_RL1/TSGR1_90b/Docs/R1-1717516.zip" TargetMode="External"/><Relationship Id="rId30" Type="http://schemas.openxmlformats.org/officeDocument/2006/relationships/hyperlink" Target="http://www.3gpp.org/ftp/TSG_RAN/WG1_RL1/TSGR1_90b/Docs/R1-1717829.zip" TargetMode="External"/><Relationship Id="rId35" Type="http://schemas.openxmlformats.org/officeDocument/2006/relationships/hyperlink" Target="http://www.3gpp.org/ftp/TSG_RAN/WG1_RL1/TSGR1_90b/Docs/R1-1718257.zip" TargetMode="External"/><Relationship Id="rId43" Type="http://schemas.openxmlformats.org/officeDocument/2006/relationships/hyperlink" Target="http://www.3gpp.org/ftp/TSG_RAN/WG1_RL1/TSGR1_90b/Docs/R1-1717494.zip" TargetMode="External"/><Relationship Id="rId48" Type="http://schemas.openxmlformats.org/officeDocument/2006/relationships/hyperlink" Target="http://www.3gpp.org/ftp/TSG_RAN/WG1_RL1/TSGR1_90b/Docs/R1-1718006.zip" TargetMode="External"/><Relationship Id="rId56" Type="http://schemas.openxmlformats.org/officeDocument/2006/relationships/hyperlink" Target="http://www.3gpp.org/ftp/TSG_RAN/WG1_RL1/TSGR1_90b/Docs/R1-1718637.zip" TargetMode="External"/><Relationship Id="rId8" Type="http://schemas.openxmlformats.org/officeDocument/2006/relationships/hyperlink" Target="http://www.3gpp.org/ftp/TSG_RAN/WG1_RL1/TSGR1_90b/Docs/R1-1717069.zip" TargetMode="External"/><Relationship Id="rId51" Type="http://schemas.openxmlformats.org/officeDocument/2006/relationships/hyperlink" Target="http://www.3gpp.org/ftp/TSG_RAN/WG1_RL1/TSGR1_90b/Docs/R1-1718309.zip" TargetMode="External"/><Relationship Id="rId3" Type="http://schemas.openxmlformats.org/officeDocument/2006/relationships/styles" Target="styles.xml"/><Relationship Id="rId12" Type="http://schemas.openxmlformats.org/officeDocument/2006/relationships/hyperlink" Target="http://www.3gpp.org/ftp/TSG_RAN/WG1_RL1/TSGR1_90b/Docs/R1-1717651.zip" TargetMode="External"/><Relationship Id="rId17" Type="http://schemas.openxmlformats.org/officeDocument/2006/relationships/hyperlink" Target="http://www.3gpp.org/ftp/TSG_RAN/WG1_RL1/TSGR1_90b/Docs/R1-1718005.zip" TargetMode="External"/><Relationship Id="rId25" Type="http://schemas.openxmlformats.org/officeDocument/2006/relationships/hyperlink" Target="http://www.3gpp.org/ftp/TSG_RAN/WG1_RL1/TSGR1_90b/Docs/R1-1717386.zip" TargetMode="External"/><Relationship Id="rId33" Type="http://schemas.openxmlformats.org/officeDocument/2006/relationships/hyperlink" Target="http://www.3gpp.org/ftp/TSG_RAN/WG1_RL1/TSGR1_90b/Docs/R1-1717960.zip" TargetMode="External"/><Relationship Id="rId38" Type="http://schemas.openxmlformats.org/officeDocument/2006/relationships/hyperlink" Target="http://www.3gpp.org/ftp/TSG_RAN/WG1_RL1/TSGR1_90b/Docs/R1-1718416.zip" TargetMode="External"/><Relationship Id="rId46" Type="http://schemas.openxmlformats.org/officeDocument/2006/relationships/hyperlink" Target="http://www.3gpp.org/ftp/TSG_RAN/WG1_RL1/TSGR1_90b/Docs/R1-1717830.zip" TargetMode="External"/><Relationship Id="rId20" Type="http://schemas.openxmlformats.org/officeDocument/2006/relationships/hyperlink" Target="http://www.3gpp.org/ftp/TSG_RAN/WG1_RL1/TSGR1_90b/Docs/R1-1718307.zip" TargetMode="External"/><Relationship Id="rId41" Type="http://schemas.openxmlformats.org/officeDocument/2006/relationships/hyperlink" Target="http://www.3gpp.org/ftp/TSG_RAN/WG1_RL1/TSGR1_90b/Docs/R1-1717071.zip" TargetMode="External"/><Relationship Id="rId54" Type="http://schemas.openxmlformats.org/officeDocument/2006/relationships/hyperlink" Target="http://www.3gpp.org/ftp/TSG_RAN/WG1_RL1/TSGR1_90b/Docs/R1-1718417.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WG1_RL1/TSGR1_90b/Docs/R1-1717921.zip" TargetMode="External"/><Relationship Id="rId23" Type="http://schemas.openxmlformats.org/officeDocument/2006/relationships/hyperlink" Target="http://www.3gpp.org/ftp/TSG_RAN/WG1_RL1/TSGR1_90b/Docs/R1-1718635.zip" TargetMode="External"/><Relationship Id="rId28" Type="http://schemas.openxmlformats.org/officeDocument/2006/relationships/hyperlink" Target="http://www.3gpp.org/ftp/TSG_RAN/WG1_RL1/TSGR1_90b/Docs/R1-1717652.zip" TargetMode="External"/><Relationship Id="rId36" Type="http://schemas.openxmlformats.org/officeDocument/2006/relationships/hyperlink" Target="http://www.3gpp.org/ftp/TSG_RAN/WG1_RL1/TSGR1_90b/Docs/R1-1718308.zip" TargetMode="External"/><Relationship Id="rId49" Type="http://schemas.openxmlformats.org/officeDocument/2006/relationships/hyperlink" Target="http://www.3gpp.org/ftp/TSG_RAN/WG1_RL1/TSGR1_90b/Docs/R1-1718212.zip" TargetMode="External"/><Relationship Id="rId57" Type="http://schemas.openxmlformats.org/officeDocument/2006/relationships/fontTable" Target="fontTable.xml"/><Relationship Id="rId10" Type="http://schemas.openxmlformats.org/officeDocument/2006/relationships/hyperlink" Target="http://www.3gpp.org/ftp/TSG_RAN/WG1_RL1/TSGR1_90b/Docs/R1-1717492.zip" TargetMode="External"/><Relationship Id="rId31" Type="http://schemas.openxmlformats.org/officeDocument/2006/relationships/hyperlink" Target="http://www.3gpp.org/ftp/TSG_RAN/WG1_RL1/TSGR1_90b/Docs/R1-1717861.zip" TargetMode="External"/><Relationship Id="rId44" Type="http://schemas.openxmlformats.org/officeDocument/2006/relationships/hyperlink" Target="http://www.3gpp.org/ftp/TSG_RAN/WG1_RL1/TSGR1_90b/Docs/R1-1717517.zip" TargetMode="External"/><Relationship Id="rId52" Type="http://schemas.openxmlformats.org/officeDocument/2006/relationships/hyperlink" Target="http://www.3gpp.org/ftp/TSG_RAN/WG1_RL1/TSGR1_90b/Docs/R1-171834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85B010-A8A7-41C4-AC2D-2955C954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3225</Words>
  <Characters>18384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 Xu</cp:lastModifiedBy>
  <cp:revision>26</cp:revision>
  <cp:lastPrinted>2007-06-18T09:08:00Z</cp:lastPrinted>
  <dcterms:created xsi:type="dcterms:W3CDTF">2017-10-09T05:12:00Z</dcterms:created>
  <dcterms:modified xsi:type="dcterms:W3CDTF">2017-10-09T07:37:00Z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(3)Azy7O+dp/U+qIXSPDW4QMBgTxU+3GK/n+Ep4/6bjEyT9Y7eyLDIoZQ/JH6pk7ADe/R7NspuZ
UTPK+fr3s5MgDfZR56FjbiXa/qeseaEyS0nydl2ExZZnMKrgPxuHlofSrKDNoGMgb/utzJdO
z0XhivBvl/LIe/KcNlAuUfGEMBLOJViAR/5Dp32UzJ0bLJ/1p5fgGHegIucjfPHnB6noVdwo
1F/aZe/20nTaeMCxbi</vt:lpwstr>
  </property>
  <property fmtid="{D5CDD505-2E9C-101B-9397-08002B2CF9AE}" pid="13" name="_2015_ms_pID_725343_00">
    <vt:lpwstr>_2015_ms_pID_725343</vt:lpwstr>
  </property>
  <property fmtid="{D5CDD505-2E9C-101B-9397-08002B2CF9AE}" pid="14" name="_2015_ms_pID_7253431">
    <vt:lpwstr>HOo3EIVV+4beP97HZZdXnDl7DeTH9hX3DDlGnquY52BHAVRR37JG/k
R/kNSau46GTz7Wu31SF3EdvE9O7vsWO2AorNIo4xrqGWdc337C+aYwDCGZHtjK7jMSd0E0jT
upkmblbmPWcnkPlTU3EJ7rFwc+a/olmeSlY5T67luZalJflrjyKMO9E37KXtVupQbV17B1H6
n/UFi6pSog0BF9f0LVz3fwzbB3OI6sDHW/U1</vt:lpwstr>
  </property>
  <property fmtid="{D5CDD505-2E9C-101B-9397-08002B2CF9AE}" pid="15" name="_2015_ms_pID_7253431_00">
    <vt:lpwstr>_2015_ms_pID_7253431</vt:lpwstr>
  </property>
  <property fmtid="{D5CDD505-2E9C-101B-9397-08002B2CF9AE}" pid="16" name="_2015_ms_pID_7253432">
    <vt:lpwstr>ycNplbjTZXXJbivZN2mgK5b3b5Qel0l+xF1i
Ju2KfqtA5kPpjhs9dU1kIpm/hjZCUg==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1507534521</vt:lpwstr>
  </property>
</Properties>
</file>