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75F2A" w14:textId="385E6F90" w:rsidR="00C67AF2" w:rsidRPr="0092742A" w:rsidRDefault="00C67AF2" w:rsidP="00C67AF2">
      <w:pPr>
        <w:tabs>
          <w:tab w:val="center" w:pos="4536"/>
          <w:tab w:val="right" w:pos="8280"/>
          <w:tab w:val="right" w:pos="9781"/>
        </w:tabs>
        <w:ind w:right="-58"/>
        <w:rPr>
          <w:rFonts w:ascii="Arial" w:hAnsi="Arial" w:cs="Arial"/>
          <w:b/>
          <w:bCs/>
          <w:sz w:val="24"/>
          <w:szCs w:val="24"/>
        </w:rPr>
      </w:pPr>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t>R1-</w:t>
      </w:r>
      <w:r w:rsidR="006002B9" w:rsidRPr="0092742A">
        <w:rPr>
          <w:rFonts w:ascii="Arial" w:hAnsi="Arial" w:cs="Arial"/>
          <w:b/>
          <w:bCs/>
          <w:sz w:val="24"/>
          <w:szCs w:val="24"/>
        </w:rPr>
        <w:t>1</w:t>
      </w:r>
      <w:r w:rsidR="006002B9" w:rsidRPr="0092742A">
        <w:rPr>
          <w:rFonts w:ascii="Arial" w:eastAsia="MS Mincho" w:hAnsi="Arial" w:cs="Arial" w:hint="eastAsia"/>
          <w:b/>
          <w:bCs/>
          <w:sz w:val="24"/>
          <w:szCs w:val="24"/>
          <w:lang w:eastAsia="ja-JP"/>
        </w:rPr>
        <w:t>7</w:t>
      </w:r>
      <w:r w:rsidR="006002B9">
        <w:rPr>
          <w:rFonts w:ascii="Arial" w:hAnsi="Arial" w:cs="Arial"/>
          <w:b/>
          <w:bCs/>
          <w:sz w:val="24"/>
          <w:szCs w:val="24"/>
        </w:rPr>
        <w:t>1</w:t>
      </w:r>
      <w:r w:rsidR="00B2328C">
        <w:rPr>
          <w:rFonts w:ascii="Arial" w:hAnsi="Arial" w:cs="Arial"/>
          <w:b/>
          <w:bCs/>
          <w:sz w:val="24"/>
          <w:szCs w:val="24"/>
        </w:rPr>
        <w:t>4608</w:t>
      </w:r>
    </w:p>
    <w:p w14:paraId="365AC432" w14:textId="77777777" w:rsidR="00C67AF2" w:rsidRPr="0092742A" w:rsidRDefault="00C67AF2" w:rsidP="00C67AF2">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Czech</w:t>
      </w:r>
      <w:r>
        <w:rPr>
          <w:rFonts w:ascii="Arial" w:eastAsia="MS Mincho" w:hAnsi="Arial" w:cs="Arial"/>
          <w:b/>
          <w:bCs/>
          <w:sz w:val="24"/>
          <w:szCs w:val="24"/>
          <w:lang w:eastAsia="ja-JP"/>
        </w:rPr>
        <w:t xml:space="preserve"> Republic,</w:t>
      </w:r>
      <w:r w:rsidRPr="0092742A">
        <w:rPr>
          <w:rFonts w:ascii="Arial" w:hAnsi="Arial" w:cs="Arial"/>
          <w:b/>
          <w:bCs/>
          <w:sz w:val="24"/>
          <w:szCs w:val="24"/>
        </w:rPr>
        <w:t xml:space="preserve"> </w:t>
      </w:r>
      <w:r>
        <w:rPr>
          <w:rFonts w:ascii="Arial" w:hAnsi="Arial" w:cs="Arial"/>
          <w:b/>
          <w:bCs/>
          <w:sz w:val="24"/>
          <w:szCs w:val="24"/>
        </w:rPr>
        <w:t xml:space="preserve">August </w:t>
      </w:r>
      <w:r w:rsidRPr="0092742A">
        <w:rPr>
          <w:rFonts w:ascii="Arial" w:eastAsia="MS Mincho" w:hAnsi="Arial" w:cs="Arial" w:hint="eastAsia"/>
          <w:b/>
          <w:bCs/>
          <w:sz w:val="24"/>
          <w:szCs w:val="24"/>
          <w:lang w:eastAsia="ja-JP"/>
        </w:rPr>
        <w:t>21</w:t>
      </w:r>
      <w:r>
        <w:rPr>
          <w:rFonts w:ascii="Arial" w:eastAsia="MS Mincho" w:hAnsi="Arial" w:cs="Arial"/>
          <w:b/>
          <w:bCs/>
          <w:sz w:val="24"/>
          <w:szCs w:val="24"/>
          <w:lang w:eastAsia="ja-JP"/>
        </w:rPr>
        <w:t xml:space="preserve"> </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25</w:t>
      </w:r>
      <w:r>
        <w:rPr>
          <w:rFonts w:ascii="Arial" w:eastAsia="MS Mincho" w:hAnsi="Arial" w:cs="Arial"/>
          <w:b/>
          <w:bCs/>
          <w:sz w:val="24"/>
          <w:szCs w:val="24"/>
          <w:lang w:eastAsia="ja-JP"/>
        </w:rPr>
        <w:t xml:space="preserve">, </w:t>
      </w:r>
      <w:r w:rsidRPr="0092742A">
        <w:rPr>
          <w:rFonts w:ascii="Arial" w:hAnsi="Arial" w:cs="Arial"/>
          <w:b/>
          <w:bCs/>
          <w:sz w:val="24"/>
          <w:szCs w:val="24"/>
        </w:rPr>
        <w:t>201</w:t>
      </w:r>
      <w:r w:rsidRPr="0092742A">
        <w:rPr>
          <w:rFonts w:ascii="Arial" w:eastAsia="MS Mincho" w:hAnsi="Arial" w:cs="Arial" w:hint="eastAsia"/>
          <w:b/>
          <w:bCs/>
          <w:sz w:val="24"/>
          <w:szCs w:val="24"/>
          <w:lang w:eastAsia="ja-JP"/>
        </w:rPr>
        <w:t>7</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2E4A94B7"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C67AF2">
        <w:rPr>
          <w:rFonts w:cs="Arial"/>
          <w:bCs/>
          <w:sz w:val="24"/>
          <w:lang w:val="en-US"/>
        </w:rPr>
        <w:t>6.1.2.3.4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bookmarkStart w:id="0" w:name="_GoBack"/>
      <w:proofErr w:type="spellStart"/>
      <w:r w:rsidRPr="008046FE">
        <w:rPr>
          <w:rFonts w:ascii="Arial" w:hAnsi="Arial" w:cs="Arial"/>
          <w:bCs/>
          <w:sz w:val="24"/>
        </w:rPr>
        <w:t>InterDigital</w:t>
      </w:r>
      <w:bookmarkEnd w:id="0"/>
      <w:proofErr w:type="spellEnd"/>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162293C8"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C67AF2" w:rsidRPr="00C67AF2">
        <w:rPr>
          <w:rFonts w:ascii="Arial" w:hAnsi="Arial" w:cs="Arial"/>
          <w:bCs/>
          <w:sz w:val="24"/>
        </w:rPr>
        <w:t>On PTRS design for NR</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3D4FA857" w:rsidR="00060AC2" w:rsidRPr="00F96C56" w:rsidRDefault="008850D2" w:rsidP="00060AC2">
      <w:pPr>
        <w:rPr>
          <w:rFonts w:ascii="Times New Roman" w:hAnsi="Times New Roman" w:cs="Times New Roman"/>
          <w:sz w:val="20"/>
        </w:rPr>
      </w:pPr>
      <w:r>
        <w:rPr>
          <w:rFonts w:ascii="Times New Roman" w:hAnsi="Times New Roman" w:cs="Times New Roman"/>
          <w:sz w:val="20"/>
        </w:rPr>
        <w:t>In RAN1 AH #2</w:t>
      </w:r>
      <w:r w:rsidR="00060AC2" w:rsidRPr="00F96C56">
        <w:rPr>
          <w:rFonts w:ascii="Times New Roman" w:hAnsi="Times New Roman" w:cs="Times New Roman"/>
          <w:sz w:val="20"/>
        </w:rPr>
        <w:t xml:space="preserve">, </w:t>
      </w:r>
      <w:r>
        <w:rPr>
          <w:rFonts w:ascii="Times New Roman" w:hAnsi="Times New Roman" w:cs="Times New Roman"/>
          <w:sz w:val="20"/>
        </w:rPr>
        <w:t>the following decisions were taken regarding PTRS for DFT-s-OFDM</w:t>
      </w:r>
      <w:r w:rsidR="00EA6D99">
        <w:rPr>
          <w:rFonts w:ascii="Times New Roman" w:hAnsi="Times New Roman" w:cs="Times New Roman"/>
          <w:sz w:val="20"/>
        </w:rPr>
        <w:t xml:space="preserve"> [1]</w:t>
      </w:r>
      <w:r>
        <w:rPr>
          <w:rFonts w:ascii="Times New Roman" w:hAnsi="Times New Roman" w:cs="Times New Roman"/>
          <w:sz w:val="20"/>
        </w:rPr>
        <w:t>.</w:t>
      </w:r>
    </w:p>
    <w:p w14:paraId="35C5AD39" w14:textId="77777777" w:rsidR="00060AC2" w:rsidRPr="00EA6D99" w:rsidRDefault="00060AC2" w:rsidP="00EA6D99">
      <w:pPr>
        <w:spacing w:after="0"/>
        <w:rPr>
          <w:rFonts w:ascii="Times New Roman" w:eastAsia="MS Mincho" w:hAnsi="Times New Roman" w:cs="Times New Roman"/>
          <w:b/>
          <w:i/>
          <w:sz w:val="20"/>
          <w:u w:val="single"/>
          <w:lang w:eastAsia="ja-JP"/>
        </w:rPr>
      </w:pPr>
      <w:r w:rsidRPr="00192855">
        <w:rPr>
          <w:rFonts w:ascii="Times New Roman" w:eastAsia="MS Mincho" w:hAnsi="Times New Roman" w:cs="Times New Roman"/>
          <w:b/>
          <w:i/>
          <w:sz w:val="20"/>
          <w:highlight w:val="green"/>
          <w:u w:val="single"/>
          <w:lang w:eastAsia="ja-JP"/>
        </w:rPr>
        <w:t>Agreements</w:t>
      </w:r>
      <w:r w:rsidRPr="00EA6D99">
        <w:rPr>
          <w:rFonts w:ascii="Times New Roman" w:eastAsia="MS Mincho" w:hAnsi="Times New Roman" w:cs="Times New Roman"/>
          <w:b/>
          <w:i/>
          <w:sz w:val="20"/>
          <w:u w:val="single"/>
          <w:lang w:eastAsia="ja-JP"/>
        </w:rPr>
        <w:t>:</w:t>
      </w:r>
    </w:p>
    <w:p w14:paraId="68AE31F6" w14:textId="77777777" w:rsidR="008850D2" w:rsidRPr="00EA6D99" w:rsidRDefault="008850D2" w:rsidP="00EA6D99">
      <w:pPr>
        <w:numPr>
          <w:ilvl w:val="0"/>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i/>
          <w:sz w:val="20"/>
          <w:lang w:eastAsia="ja-JP"/>
        </w:rPr>
        <w:t xml:space="preserve">For PT-RS insertion for UL DFT-S-OFDM </w:t>
      </w:r>
    </w:p>
    <w:p w14:paraId="7DBFA120" w14:textId="77777777" w:rsidR="008850D2" w:rsidRPr="00EA6D99" w:rsidRDefault="008850D2" w:rsidP="00EA6D99">
      <w:pPr>
        <w:numPr>
          <w:ilvl w:val="1"/>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i/>
          <w:sz w:val="20"/>
          <w:lang w:eastAsia="ja-JP"/>
        </w:rPr>
        <w:t>Companies are encouraged to perform simulations with realistic simulation assumptions comparing pre-DFT vs. post-DFT PT-RS insertion</w:t>
      </w:r>
    </w:p>
    <w:p w14:paraId="3B954502" w14:textId="77777777" w:rsidR="008850D2" w:rsidRPr="00EA6D99" w:rsidRDefault="008850D2" w:rsidP="00EA6D99">
      <w:pPr>
        <w:numPr>
          <w:ilvl w:val="2"/>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i/>
          <w:sz w:val="20"/>
          <w:lang w:eastAsia="ja-JP"/>
        </w:rPr>
        <w:t>For pre-DFT, companies are encouraged to compare chunk-based distribution vs. non-chunk based distribution</w:t>
      </w:r>
    </w:p>
    <w:p w14:paraId="68852548" w14:textId="77777777" w:rsidR="008850D2" w:rsidRPr="00192855" w:rsidRDefault="008850D2" w:rsidP="00192855">
      <w:pPr>
        <w:spacing w:after="0"/>
        <w:rPr>
          <w:rFonts w:ascii="Times New Roman" w:eastAsia="MS Mincho" w:hAnsi="Times New Roman" w:cs="Times New Roman"/>
          <w:b/>
          <w:i/>
          <w:sz w:val="20"/>
          <w:u w:val="single"/>
          <w:lang w:eastAsia="ja-JP"/>
        </w:rPr>
      </w:pPr>
      <w:r w:rsidRPr="00192855">
        <w:rPr>
          <w:rFonts w:ascii="Times New Roman" w:eastAsia="MS Mincho" w:hAnsi="Times New Roman" w:cs="Times New Roman"/>
          <w:b/>
          <w:i/>
          <w:sz w:val="20"/>
          <w:highlight w:val="green"/>
          <w:u w:val="single"/>
          <w:lang w:eastAsia="ja-JP"/>
        </w:rPr>
        <w:t>Agreements:</w:t>
      </w:r>
    </w:p>
    <w:p w14:paraId="56F426E7" w14:textId="77777777" w:rsidR="008850D2" w:rsidRPr="00EA6D99" w:rsidRDefault="008850D2" w:rsidP="00EA6D99">
      <w:pPr>
        <w:numPr>
          <w:ilvl w:val="0"/>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hint="eastAsia"/>
          <w:i/>
          <w:sz w:val="20"/>
          <w:lang w:eastAsia="ja-JP"/>
        </w:rPr>
        <w:t>Support at least full symbol-level time density for time-domain PT-RS for DFT-S-OFDM (every PUSCH carrying symbol)</w:t>
      </w:r>
    </w:p>
    <w:p w14:paraId="6F854D66" w14:textId="77777777" w:rsidR="008850D2" w:rsidRPr="00EA6D99" w:rsidRDefault="008850D2" w:rsidP="00EA6D99">
      <w:pPr>
        <w:numPr>
          <w:ilvl w:val="1"/>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hint="eastAsia"/>
          <w:i/>
          <w:sz w:val="20"/>
          <w:lang w:eastAsia="ja-JP"/>
        </w:rPr>
        <w:t>FFS: whether to support configurable symbol-level time density for time-domain PT-RS density reduction for DFT-S-OFDM</w:t>
      </w:r>
    </w:p>
    <w:p w14:paraId="67F727F4" w14:textId="77777777" w:rsidR="008850D2" w:rsidRPr="00EA6D99" w:rsidRDefault="008850D2" w:rsidP="00EA6D99">
      <w:pPr>
        <w:numPr>
          <w:ilvl w:val="2"/>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hint="eastAsia"/>
          <w:i/>
          <w:sz w:val="20"/>
          <w:lang w:eastAsia="ja-JP"/>
        </w:rPr>
        <w:t>Note: If supported, the configuration can be implicit (associated with scheduled MCS and/or BW and/or DM-RS port(s)/position) or explicit, which is to be decided in next meeting</w:t>
      </w:r>
    </w:p>
    <w:p w14:paraId="3C5A53F0" w14:textId="77777777" w:rsidR="00EA6D99" w:rsidRDefault="00EA6D99" w:rsidP="00F96C56">
      <w:pPr>
        <w:overflowPunct w:val="0"/>
        <w:autoSpaceDE w:val="0"/>
        <w:autoSpaceDN w:val="0"/>
        <w:adjustRightInd w:val="0"/>
        <w:spacing w:after="180" w:line="240" w:lineRule="auto"/>
        <w:contextualSpacing/>
        <w:jc w:val="both"/>
        <w:textAlignment w:val="baseline"/>
        <w:rPr>
          <w:rFonts w:ascii="Times New Roman" w:hAnsi="Times New Roman" w:cs="Times New Roman"/>
        </w:rPr>
      </w:pPr>
    </w:p>
    <w:p w14:paraId="706CF1A5" w14:textId="2CFB77A2" w:rsidR="002E3DC8" w:rsidRPr="00252806" w:rsidRDefault="002E3DC8" w:rsidP="00F96C56">
      <w:pPr>
        <w:overflowPunct w:val="0"/>
        <w:autoSpaceDE w:val="0"/>
        <w:autoSpaceDN w:val="0"/>
        <w:adjustRightInd w:val="0"/>
        <w:spacing w:after="180" w:line="240" w:lineRule="auto"/>
        <w:contextualSpacing/>
        <w:jc w:val="both"/>
        <w:textAlignment w:val="baseline"/>
        <w:rPr>
          <w:rFonts w:ascii="Times New Roman" w:hAnsi="Times New Roman" w:cs="Times New Roman"/>
        </w:rPr>
      </w:pPr>
      <w:r>
        <w:rPr>
          <w:rFonts w:ascii="Times New Roman" w:hAnsi="Times New Roman" w:cs="Times New Roman"/>
        </w:rPr>
        <w:t xml:space="preserve">In this contribution, we </w:t>
      </w:r>
      <w:r w:rsidR="00AD4F30">
        <w:rPr>
          <w:rFonts w:ascii="Times New Roman" w:hAnsi="Times New Roman" w:cs="Times New Roman"/>
        </w:rPr>
        <w:t>compare pre-DFT and post-DFT PTRS for DFT-s-OFDM</w:t>
      </w:r>
      <w:r w:rsidR="00252806">
        <w:rPr>
          <w:rFonts w:ascii="Times New Roman" w:hAnsi="Times New Roman" w:cs="Times New Roman"/>
        </w:rPr>
        <w:t>.</w:t>
      </w:r>
      <w:r w:rsidR="007372FD">
        <w:rPr>
          <w:rFonts w:ascii="Times New Roman" w:hAnsi="Times New Roman" w:cs="Times New Roman"/>
        </w:rPr>
        <w:t xml:space="preserve"> In addition, for pre-DFT, chunk based and non-chunk based PTRS distribution are evaluated.</w:t>
      </w:r>
    </w:p>
    <w:p w14:paraId="570E10A7" w14:textId="3F3A497F" w:rsidR="00180B6F" w:rsidRDefault="00060AC2" w:rsidP="006C59FF">
      <w:pPr>
        <w:pStyle w:val="Heading1"/>
        <w:rPr>
          <w:sz w:val="32"/>
          <w:szCs w:val="32"/>
          <w:lang w:val="en-US"/>
        </w:rPr>
      </w:pPr>
      <w:r>
        <w:rPr>
          <w:sz w:val="32"/>
          <w:szCs w:val="32"/>
          <w:lang w:val="en-US"/>
        </w:rPr>
        <w:t xml:space="preserve">PTRS </w:t>
      </w:r>
      <w:r w:rsidR="00AD4F30">
        <w:rPr>
          <w:sz w:val="32"/>
          <w:szCs w:val="32"/>
          <w:lang w:val="en-US"/>
        </w:rPr>
        <w:t>for DFT-s-OFDM</w:t>
      </w:r>
    </w:p>
    <w:p w14:paraId="21B11E56" w14:textId="0D140012" w:rsidR="00B828F6" w:rsidRDefault="00B828F6" w:rsidP="00DD5674">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The following methods can be used for phase noise estimation and correction using PTR</w:t>
      </w:r>
      <w:r w:rsidR="00EA6D99">
        <w:rPr>
          <w:rFonts w:ascii="Times New Roman" w:eastAsia="SimSun" w:hAnsi="Times New Roman" w:cs="Times New Roman"/>
          <w:szCs w:val="20"/>
          <w:lang w:val="en-GB" w:eastAsia="zh-CN"/>
        </w:rPr>
        <w:t>S</w:t>
      </w:r>
      <w:r>
        <w:rPr>
          <w:rFonts w:ascii="Times New Roman" w:eastAsia="SimSun" w:hAnsi="Times New Roman" w:cs="Times New Roman"/>
          <w:szCs w:val="20"/>
          <w:lang w:val="en-GB" w:eastAsia="zh-CN"/>
        </w:rPr>
        <w:t>.</w:t>
      </w:r>
    </w:p>
    <w:p w14:paraId="116FDD33" w14:textId="257434A7" w:rsidR="00B828F6" w:rsidRDefault="00B828F6" w:rsidP="009A5328">
      <w:pPr>
        <w:pStyle w:val="ListParagraph"/>
        <w:numPr>
          <w:ilvl w:val="0"/>
          <w:numId w:val="13"/>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Common phase error (CPE) correction with pre-DFT PTRS insertion</w:t>
      </w:r>
      <w:r w:rsidR="00BC22DE">
        <w:rPr>
          <w:rFonts w:ascii="Times New Roman" w:eastAsia="SimSun" w:hAnsi="Times New Roman" w:cs="Times New Roman"/>
          <w:szCs w:val="20"/>
          <w:lang w:val="en-GB" w:eastAsia="zh-CN"/>
        </w:rPr>
        <w:t xml:space="preserve"> [2]</w:t>
      </w:r>
      <w:r>
        <w:rPr>
          <w:rFonts w:ascii="Times New Roman" w:eastAsia="SimSun" w:hAnsi="Times New Roman" w:cs="Times New Roman"/>
          <w:szCs w:val="20"/>
          <w:lang w:val="en-GB" w:eastAsia="zh-CN"/>
        </w:rPr>
        <w:t xml:space="preserve">: The </w:t>
      </w:r>
      <w:r w:rsidR="00607B6F">
        <w:rPr>
          <w:rFonts w:ascii="Times New Roman" w:eastAsia="SimSun" w:hAnsi="Times New Roman" w:cs="Times New Roman"/>
          <w:szCs w:val="20"/>
          <w:lang w:val="en-GB" w:eastAsia="zh-CN"/>
        </w:rPr>
        <w:t xml:space="preserve">phase noise values </w:t>
      </w:r>
      <w:r>
        <w:rPr>
          <w:rFonts w:ascii="Times New Roman" w:eastAsia="SimSun" w:hAnsi="Times New Roman" w:cs="Times New Roman"/>
          <w:szCs w:val="20"/>
          <w:lang w:val="en-GB" w:eastAsia="zh-CN"/>
        </w:rPr>
        <w:t>estimated using the PTRS (in time domain, after the IDFT at the receiver) are averaged to calculate the CPE. Then, the CPE is used to correct the phase noise.</w:t>
      </w:r>
    </w:p>
    <w:p w14:paraId="4621A47E" w14:textId="6E33263C" w:rsidR="00B828F6" w:rsidRPr="00E04C8F" w:rsidRDefault="00B828F6" w:rsidP="009A5328">
      <w:pPr>
        <w:pStyle w:val="ListParagraph"/>
        <w:numPr>
          <w:ilvl w:val="0"/>
          <w:numId w:val="13"/>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CPE corrections with post-DFT PTRS insertion</w:t>
      </w:r>
      <w:r w:rsidR="00BC22DE">
        <w:rPr>
          <w:rFonts w:ascii="Times New Roman" w:eastAsia="SimSun" w:hAnsi="Times New Roman" w:cs="Times New Roman"/>
          <w:szCs w:val="20"/>
          <w:lang w:val="en-GB" w:eastAsia="zh-CN"/>
        </w:rPr>
        <w:t xml:space="preserve"> [2, 3]</w:t>
      </w:r>
      <w:r>
        <w:rPr>
          <w:rFonts w:ascii="Times New Roman" w:eastAsia="SimSun" w:hAnsi="Times New Roman" w:cs="Times New Roman"/>
          <w:szCs w:val="20"/>
          <w:lang w:val="en-GB" w:eastAsia="zh-CN"/>
        </w:rPr>
        <w:t xml:space="preserve">: The PTRS is inserted after the DFT </w:t>
      </w:r>
      <w:r w:rsidR="00607B6F">
        <w:rPr>
          <w:rFonts w:ascii="Times New Roman" w:eastAsia="SimSun" w:hAnsi="Times New Roman" w:cs="Times New Roman"/>
          <w:szCs w:val="20"/>
          <w:lang w:val="en-GB" w:eastAsia="zh-CN"/>
        </w:rPr>
        <w:t>at the transmitter using</w:t>
      </w:r>
      <w:r>
        <w:rPr>
          <w:rFonts w:ascii="Times New Roman" w:eastAsia="SimSun" w:hAnsi="Times New Roman" w:cs="Times New Roman"/>
          <w:szCs w:val="20"/>
          <w:lang w:val="en-GB" w:eastAsia="zh-CN"/>
        </w:rPr>
        <w:t xml:space="preserve"> puncturing. </w:t>
      </w:r>
      <w:r w:rsidR="00607B6F">
        <w:rPr>
          <w:rFonts w:ascii="Times New Roman" w:eastAsia="SimSun" w:hAnsi="Times New Roman" w:cs="Times New Roman"/>
          <w:szCs w:val="20"/>
          <w:lang w:val="en-GB" w:eastAsia="zh-CN"/>
        </w:rPr>
        <w:t>A</w:t>
      </w:r>
      <w:r>
        <w:rPr>
          <w:rFonts w:ascii="Times New Roman" w:eastAsia="SimSun" w:hAnsi="Times New Roman" w:cs="Times New Roman"/>
          <w:szCs w:val="20"/>
          <w:lang w:val="en-GB" w:eastAsia="zh-CN"/>
        </w:rPr>
        <w:t xml:space="preserve">t the receiver, CPE is </w:t>
      </w:r>
      <w:r w:rsidR="00607B6F">
        <w:rPr>
          <w:rFonts w:ascii="Times New Roman" w:eastAsia="SimSun" w:hAnsi="Times New Roman" w:cs="Times New Roman"/>
          <w:szCs w:val="20"/>
          <w:lang w:val="en-GB" w:eastAsia="zh-CN"/>
        </w:rPr>
        <w:t>calculated in frequency domain, similar to OFDM processing. Since puncturing destroys the single carrier property, PAPR is expected to increase.</w:t>
      </w:r>
    </w:p>
    <w:p w14:paraId="170849C4" w14:textId="53536F01" w:rsidR="00B828F6" w:rsidRDefault="00607B6F" w:rsidP="009A5328">
      <w:pPr>
        <w:pStyle w:val="ListParagraph"/>
        <w:numPr>
          <w:ilvl w:val="0"/>
          <w:numId w:val="13"/>
        </w:num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607B6F">
        <w:rPr>
          <w:rFonts w:ascii="Times New Roman" w:eastAsia="SimSun" w:hAnsi="Times New Roman" w:cs="Times New Roman"/>
          <w:szCs w:val="20"/>
          <w:lang w:val="en-GB" w:eastAsia="zh-CN"/>
        </w:rPr>
        <w:t xml:space="preserve">Nearest </w:t>
      </w:r>
      <w:r w:rsidR="00B7417E">
        <w:rPr>
          <w:rFonts w:ascii="Times New Roman" w:eastAsia="SimSun" w:hAnsi="Times New Roman" w:cs="Times New Roman"/>
          <w:szCs w:val="20"/>
          <w:lang w:val="en-GB" w:eastAsia="zh-CN"/>
        </w:rPr>
        <w:t xml:space="preserve">correction </w:t>
      </w:r>
      <w:r>
        <w:rPr>
          <w:rFonts w:ascii="Times New Roman" w:eastAsia="SimSun" w:hAnsi="Times New Roman" w:cs="Times New Roman"/>
          <w:szCs w:val="20"/>
          <w:lang w:val="en-GB" w:eastAsia="zh-CN"/>
        </w:rPr>
        <w:t>with pre-DFT PTRS insertion</w:t>
      </w:r>
      <w:r w:rsidR="00D15BCB">
        <w:rPr>
          <w:rFonts w:ascii="Times New Roman" w:eastAsia="SimSun" w:hAnsi="Times New Roman" w:cs="Times New Roman"/>
          <w:szCs w:val="20"/>
          <w:lang w:val="en-GB" w:eastAsia="zh-CN"/>
        </w:rPr>
        <w:t xml:space="preserve"> [3]</w:t>
      </w:r>
      <w:r>
        <w:rPr>
          <w:rFonts w:ascii="Times New Roman" w:eastAsia="SimSun" w:hAnsi="Times New Roman" w:cs="Times New Roman"/>
          <w:szCs w:val="20"/>
          <w:lang w:val="en-GB" w:eastAsia="zh-CN"/>
        </w:rPr>
        <w:t xml:space="preserve">: The phase noise values are estimated per PTRS in time domain, after the IDFT at the receiver. Then, the PN values on the data symbols are estimated to be equal to the PN of the nearest PTRS. These </w:t>
      </w:r>
      <w:r w:rsidR="002559CE">
        <w:rPr>
          <w:rFonts w:ascii="Times New Roman" w:eastAsia="SimSun" w:hAnsi="Times New Roman" w:cs="Times New Roman"/>
          <w:szCs w:val="20"/>
          <w:lang w:val="en-GB" w:eastAsia="zh-CN"/>
        </w:rPr>
        <w:t xml:space="preserve">PN </w:t>
      </w:r>
      <w:r>
        <w:rPr>
          <w:rFonts w:ascii="Times New Roman" w:eastAsia="SimSun" w:hAnsi="Times New Roman" w:cs="Times New Roman"/>
          <w:szCs w:val="20"/>
          <w:lang w:val="en-GB" w:eastAsia="zh-CN"/>
        </w:rPr>
        <w:t>values are used to correct the phase noise per symbol.</w:t>
      </w:r>
      <w:r w:rsidR="008110BD">
        <w:rPr>
          <w:rFonts w:ascii="Times New Roman" w:eastAsia="SimSun" w:hAnsi="Times New Roman" w:cs="Times New Roman"/>
          <w:szCs w:val="20"/>
          <w:lang w:val="en-GB" w:eastAsia="zh-CN"/>
        </w:rPr>
        <w:t xml:space="preserve"> Note that this method of PN estimation may not be optimal since it is prone to noise and is a very coarse way of interpolation. This method is shown in </w:t>
      </w:r>
      <w:r w:rsidR="00053511">
        <w:rPr>
          <w:rFonts w:ascii="Times New Roman" w:eastAsia="SimSun" w:hAnsi="Times New Roman" w:cs="Times New Roman"/>
          <w:szCs w:val="20"/>
          <w:lang w:val="en-GB" w:eastAsia="zh-CN"/>
        </w:rPr>
        <w:fldChar w:fldCharType="begin"/>
      </w:r>
      <w:r w:rsidR="00053511">
        <w:rPr>
          <w:rFonts w:ascii="Times New Roman" w:eastAsia="SimSun" w:hAnsi="Times New Roman" w:cs="Times New Roman"/>
          <w:szCs w:val="20"/>
          <w:lang w:val="en-GB" w:eastAsia="zh-CN"/>
        </w:rPr>
        <w:instrText xml:space="preserve"> REF _Ref490040358 \h </w:instrText>
      </w:r>
      <w:r w:rsidR="00053511">
        <w:rPr>
          <w:rFonts w:ascii="Times New Roman" w:eastAsia="SimSun" w:hAnsi="Times New Roman" w:cs="Times New Roman"/>
          <w:szCs w:val="20"/>
          <w:lang w:val="en-GB" w:eastAsia="zh-CN"/>
        </w:rPr>
      </w:r>
      <w:r w:rsidR="00053511">
        <w:rPr>
          <w:rFonts w:ascii="Times New Roman" w:eastAsia="SimSun" w:hAnsi="Times New Roman" w:cs="Times New Roman"/>
          <w:szCs w:val="20"/>
          <w:lang w:val="en-GB" w:eastAsia="zh-CN"/>
        </w:rPr>
        <w:fldChar w:fldCharType="separate"/>
      </w:r>
      <w:r w:rsidR="00053511" w:rsidRPr="00FA2B5A">
        <w:rPr>
          <w:rFonts w:ascii="Times New Roman" w:eastAsia="SimSun" w:hAnsi="Times New Roman" w:cs="Times New Roman"/>
          <w:bCs/>
          <w:szCs w:val="20"/>
          <w:lang w:val="en-GB" w:eastAsia="zh-CN"/>
        </w:rPr>
        <w:t>Figure 1</w:t>
      </w:r>
      <w:r w:rsidR="00053511">
        <w:rPr>
          <w:rFonts w:ascii="Times New Roman" w:eastAsia="SimSun" w:hAnsi="Times New Roman" w:cs="Times New Roman"/>
          <w:szCs w:val="20"/>
          <w:lang w:val="en-GB" w:eastAsia="zh-CN"/>
        </w:rPr>
        <w:fldChar w:fldCharType="end"/>
      </w:r>
      <w:r w:rsidR="00053511">
        <w:rPr>
          <w:rFonts w:ascii="Times New Roman" w:eastAsia="SimSun" w:hAnsi="Times New Roman" w:cs="Times New Roman"/>
          <w:szCs w:val="20"/>
          <w:lang w:val="en-GB" w:eastAsia="zh-CN"/>
        </w:rPr>
        <w:t>.</w:t>
      </w:r>
    </w:p>
    <w:p w14:paraId="30F5D40C" w14:textId="38D267F4" w:rsidR="00B72D7A" w:rsidRDefault="00B72D7A" w:rsidP="00B72D7A">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In [3], methods 2 and 3 were compared with ideal PA</w:t>
      </w:r>
      <w:r w:rsidR="00410CFA">
        <w:rPr>
          <w:rFonts w:ascii="Times New Roman" w:eastAsia="SimSun" w:hAnsi="Times New Roman" w:cs="Times New Roman"/>
          <w:szCs w:val="20"/>
          <w:lang w:val="en-GB" w:eastAsia="zh-CN"/>
        </w:rPr>
        <w:t>. In this contribution, methods 1-3 are compared using ideal PA model and polynomial PA model</w:t>
      </w:r>
      <w:r w:rsidR="00AB6A41">
        <w:rPr>
          <w:rFonts w:ascii="Times New Roman" w:eastAsia="SimSun" w:hAnsi="Times New Roman" w:cs="Times New Roman"/>
          <w:szCs w:val="20"/>
          <w:lang w:val="en-GB" w:eastAsia="zh-CN"/>
        </w:rPr>
        <w:t xml:space="preserve"> to </w:t>
      </w:r>
      <w:r w:rsidR="00021272">
        <w:rPr>
          <w:rFonts w:ascii="Times New Roman" w:eastAsia="SimSun" w:hAnsi="Times New Roman" w:cs="Times New Roman"/>
          <w:szCs w:val="20"/>
          <w:lang w:val="en-GB" w:eastAsia="zh-CN"/>
        </w:rPr>
        <w:t>evaluate</w:t>
      </w:r>
      <w:r w:rsidR="00AB6A41">
        <w:rPr>
          <w:rFonts w:ascii="Times New Roman" w:eastAsia="SimSun" w:hAnsi="Times New Roman" w:cs="Times New Roman"/>
          <w:szCs w:val="20"/>
          <w:lang w:val="en-GB" w:eastAsia="zh-CN"/>
        </w:rPr>
        <w:t xml:space="preserve"> pre-DFT and post-DFT PTRS insertion.</w:t>
      </w:r>
    </w:p>
    <w:p w14:paraId="5AF80553" w14:textId="1A7D6A5B" w:rsidR="0093462D" w:rsidRDefault="0093462D" w:rsidP="0065566F">
      <w:pPr>
        <w:pStyle w:val="ListParagraph"/>
        <w:numPr>
          <w:ilvl w:val="0"/>
          <w:numId w:val="13"/>
        </w:num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Interpolation with pre-DFT PTRS insertion: This approach is similar to </w:t>
      </w:r>
      <w:r w:rsidR="00444B21">
        <w:rPr>
          <w:rFonts w:ascii="Times New Roman" w:eastAsia="SimSun" w:hAnsi="Times New Roman" w:cs="Times New Roman"/>
          <w:szCs w:val="20"/>
          <w:lang w:val="en-GB" w:eastAsia="zh-CN"/>
        </w:rPr>
        <w:t>method 3</w:t>
      </w:r>
      <w:r>
        <w:rPr>
          <w:rFonts w:ascii="Times New Roman" w:eastAsia="SimSun" w:hAnsi="Times New Roman" w:cs="Times New Roman"/>
          <w:szCs w:val="20"/>
          <w:lang w:val="en-GB" w:eastAsia="zh-CN"/>
        </w:rPr>
        <w:t xml:space="preserve"> but the phase noise values on data symbols are determined by </w:t>
      </w:r>
      <w:r w:rsidR="00867E3E">
        <w:rPr>
          <w:rFonts w:ascii="Times New Roman" w:eastAsia="SimSun" w:hAnsi="Times New Roman" w:cs="Times New Roman"/>
          <w:szCs w:val="20"/>
          <w:lang w:val="en-GB" w:eastAsia="zh-CN"/>
        </w:rPr>
        <w:t>interpolating</w:t>
      </w:r>
      <w:r>
        <w:rPr>
          <w:rFonts w:ascii="Times New Roman" w:eastAsia="SimSun" w:hAnsi="Times New Roman" w:cs="Times New Roman"/>
          <w:szCs w:val="20"/>
          <w:lang w:val="en-GB" w:eastAsia="zh-CN"/>
        </w:rPr>
        <w:t xml:space="preserve"> the measured PN values on the PTRS. An example is shown in </w:t>
      </w:r>
      <w:r w:rsidR="000866EE">
        <w:rPr>
          <w:rFonts w:ascii="Times New Roman" w:eastAsia="SimSun" w:hAnsi="Times New Roman" w:cs="Times New Roman"/>
          <w:szCs w:val="20"/>
          <w:lang w:val="en-GB" w:eastAsia="zh-CN"/>
        </w:rPr>
        <w:fldChar w:fldCharType="begin"/>
      </w:r>
      <w:r w:rsidR="000866EE">
        <w:rPr>
          <w:rFonts w:ascii="Times New Roman" w:eastAsia="SimSun" w:hAnsi="Times New Roman" w:cs="Times New Roman"/>
          <w:szCs w:val="20"/>
          <w:lang w:val="en-GB" w:eastAsia="zh-CN"/>
        </w:rPr>
        <w:instrText xml:space="preserve"> REF _Ref490659636 \h </w:instrText>
      </w:r>
      <w:r w:rsidR="000866EE">
        <w:rPr>
          <w:rFonts w:ascii="Times New Roman" w:eastAsia="SimSun" w:hAnsi="Times New Roman" w:cs="Times New Roman"/>
          <w:szCs w:val="20"/>
          <w:lang w:val="en-GB" w:eastAsia="zh-CN"/>
        </w:rPr>
      </w:r>
      <w:r w:rsidR="000866EE">
        <w:rPr>
          <w:rFonts w:ascii="Times New Roman" w:eastAsia="SimSun" w:hAnsi="Times New Roman" w:cs="Times New Roman"/>
          <w:szCs w:val="20"/>
          <w:lang w:val="en-GB" w:eastAsia="zh-CN"/>
        </w:rPr>
        <w:fldChar w:fldCharType="separate"/>
      </w:r>
      <w:r w:rsidR="000866EE" w:rsidRPr="0065566F">
        <w:rPr>
          <w:rFonts w:ascii="Times New Roman" w:eastAsia="SimSun" w:hAnsi="Times New Roman" w:cs="Times New Roman"/>
          <w:szCs w:val="20"/>
          <w:lang w:val="en-GB" w:eastAsia="zh-CN"/>
        </w:rPr>
        <w:t>Figure 2</w:t>
      </w:r>
      <w:r w:rsidR="000866EE">
        <w:rPr>
          <w:rFonts w:ascii="Times New Roman" w:eastAsia="SimSun" w:hAnsi="Times New Roman" w:cs="Times New Roman"/>
          <w:szCs w:val="20"/>
          <w:lang w:val="en-GB" w:eastAsia="zh-CN"/>
        </w:rPr>
        <w:fldChar w:fldCharType="end"/>
      </w:r>
      <w:r w:rsidR="00D416E6">
        <w:rPr>
          <w:rFonts w:ascii="Times New Roman" w:eastAsia="SimSun" w:hAnsi="Times New Roman" w:cs="Times New Roman"/>
          <w:szCs w:val="20"/>
          <w:lang w:val="en-GB" w:eastAsia="zh-CN"/>
        </w:rPr>
        <w:t xml:space="preserve"> where linear interpolation has been used.</w:t>
      </w:r>
    </w:p>
    <w:p w14:paraId="5AD998B7" w14:textId="46DCDAF1" w:rsidR="00444B21" w:rsidRPr="0065566F" w:rsidRDefault="00444B21">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Method 4 has been used to compare chunk based and non-chunk based pre-DFT PTRS insertion.</w:t>
      </w:r>
    </w:p>
    <w:p w14:paraId="593981A9" w14:textId="77777777" w:rsidR="004758A7" w:rsidRDefault="004758A7" w:rsidP="004758A7">
      <w:pPr>
        <w:pStyle w:val="ListParagraph"/>
        <w:rPr>
          <w:rFonts w:ascii="Times New Roman" w:eastAsia="SimSun" w:hAnsi="Times New Roman" w:cs="Times New Roman"/>
          <w:szCs w:val="20"/>
          <w:lang w:val="en-GB" w:eastAsia="zh-CN"/>
        </w:rPr>
      </w:pPr>
    </w:p>
    <w:p w14:paraId="2B7E3427" w14:textId="77777777" w:rsidR="00FA2B5A" w:rsidRDefault="00FA2B5A" w:rsidP="00FA2B5A">
      <w:pPr>
        <w:pStyle w:val="ListParagraph"/>
        <w:keepNext/>
        <w:jc w:val="center"/>
      </w:pPr>
      <w:r w:rsidRPr="00FA2B5A">
        <w:rPr>
          <w:noProof/>
        </w:rPr>
        <w:drawing>
          <wp:inline distT="0" distB="0" distL="0" distR="0" wp14:anchorId="54E08763" wp14:editId="40F284AA">
            <wp:extent cx="6120765" cy="21291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129155"/>
                    </a:xfrm>
                    <a:prstGeom prst="rect">
                      <a:avLst/>
                    </a:prstGeom>
                  </pic:spPr>
                </pic:pic>
              </a:graphicData>
            </a:graphic>
          </wp:inline>
        </w:drawing>
      </w:r>
    </w:p>
    <w:p w14:paraId="3B0A77E0" w14:textId="2439B201" w:rsidR="00E04C8F" w:rsidRDefault="00FA2B5A" w:rsidP="00FA2B5A">
      <w:pPr>
        <w:pStyle w:val="Caption"/>
        <w:rPr>
          <w:rFonts w:ascii="Times New Roman" w:eastAsia="SimSun" w:hAnsi="Times New Roman" w:cs="Times New Roman"/>
          <w:b w:val="0"/>
          <w:bCs w:val="0"/>
          <w:szCs w:val="20"/>
          <w:lang w:val="en-GB" w:eastAsia="zh-CN"/>
        </w:rPr>
      </w:pPr>
      <w:bookmarkStart w:id="1" w:name="_Ref490040358"/>
      <w:r w:rsidRPr="00FA2B5A">
        <w:rPr>
          <w:rFonts w:ascii="Times New Roman" w:eastAsia="SimSun" w:hAnsi="Times New Roman" w:cs="Times New Roman"/>
          <w:bCs w:val="0"/>
          <w:szCs w:val="20"/>
          <w:lang w:val="en-GB" w:eastAsia="zh-CN"/>
        </w:rPr>
        <w:t xml:space="preserve">Figure </w:t>
      </w:r>
      <w:r w:rsidRPr="00FA2B5A">
        <w:rPr>
          <w:rFonts w:ascii="Times New Roman" w:eastAsia="SimSun" w:hAnsi="Times New Roman" w:cs="Times New Roman"/>
          <w:bCs w:val="0"/>
          <w:szCs w:val="20"/>
          <w:lang w:val="en-GB" w:eastAsia="zh-CN"/>
        </w:rPr>
        <w:fldChar w:fldCharType="begin"/>
      </w:r>
      <w:r w:rsidRPr="00FA2B5A">
        <w:rPr>
          <w:rFonts w:ascii="Times New Roman" w:eastAsia="SimSun" w:hAnsi="Times New Roman" w:cs="Times New Roman"/>
          <w:bCs w:val="0"/>
          <w:szCs w:val="20"/>
          <w:lang w:val="en-GB" w:eastAsia="zh-CN"/>
        </w:rPr>
        <w:instrText xml:space="preserve"> SEQ Figure \* ARABIC </w:instrText>
      </w:r>
      <w:r w:rsidRPr="00FA2B5A">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1</w:t>
      </w:r>
      <w:r w:rsidRPr="00FA2B5A">
        <w:rPr>
          <w:rFonts w:ascii="Times New Roman" w:eastAsia="SimSun" w:hAnsi="Times New Roman" w:cs="Times New Roman"/>
          <w:bCs w:val="0"/>
          <w:szCs w:val="20"/>
          <w:lang w:val="en-GB" w:eastAsia="zh-CN"/>
        </w:rPr>
        <w:fldChar w:fldCharType="end"/>
      </w:r>
      <w:bookmarkEnd w:id="1"/>
      <w:r w:rsidR="00EA6D99">
        <w:rPr>
          <w:rFonts w:ascii="Times New Roman" w:eastAsia="SimSun" w:hAnsi="Times New Roman" w:cs="Times New Roman"/>
          <w:bCs w:val="0"/>
          <w:szCs w:val="20"/>
          <w:lang w:val="en-GB" w:eastAsia="zh-CN"/>
        </w:rPr>
        <w:t xml:space="preserve">. </w:t>
      </w:r>
      <w:r w:rsidR="00EA6D99" w:rsidRPr="00192855">
        <w:rPr>
          <w:rFonts w:ascii="Times New Roman" w:eastAsia="SimSun" w:hAnsi="Times New Roman" w:cs="Times New Roman"/>
          <w:b w:val="0"/>
          <w:bCs w:val="0"/>
          <w:szCs w:val="20"/>
          <w:lang w:val="en-GB" w:eastAsia="zh-CN"/>
        </w:rPr>
        <w:t>An example of</w:t>
      </w:r>
      <w:r w:rsidRPr="00192855">
        <w:rPr>
          <w:rFonts w:ascii="Times New Roman" w:eastAsia="SimSun" w:hAnsi="Times New Roman" w:cs="Times New Roman"/>
          <w:b w:val="0"/>
          <w:bCs w:val="0"/>
          <w:szCs w:val="20"/>
          <w:lang w:val="en-GB" w:eastAsia="zh-CN"/>
        </w:rPr>
        <w:t xml:space="preserve"> </w:t>
      </w:r>
      <w:r w:rsidR="00EA6D99" w:rsidRPr="00192855">
        <w:rPr>
          <w:rFonts w:ascii="Times New Roman" w:eastAsia="SimSun" w:hAnsi="Times New Roman" w:cs="Times New Roman"/>
          <w:b w:val="0"/>
          <w:bCs w:val="0"/>
          <w:szCs w:val="20"/>
          <w:lang w:val="en-GB" w:eastAsia="zh-CN"/>
        </w:rPr>
        <w:t>n</w:t>
      </w:r>
      <w:r w:rsidRPr="00192855">
        <w:rPr>
          <w:rFonts w:ascii="Times New Roman" w:eastAsia="SimSun" w:hAnsi="Times New Roman" w:cs="Times New Roman"/>
          <w:b w:val="0"/>
          <w:bCs w:val="0"/>
          <w:szCs w:val="20"/>
          <w:lang w:val="en-GB" w:eastAsia="zh-CN"/>
        </w:rPr>
        <w:t>earest estimation of PN</w:t>
      </w:r>
    </w:p>
    <w:p w14:paraId="226D3CAE" w14:textId="77777777" w:rsidR="0093462D" w:rsidRPr="0065566F" w:rsidRDefault="0093462D" w:rsidP="0065566F">
      <w:pPr>
        <w:rPr>
          <w:rFonts w:eastAsiaTheme="minorHAnsi"/>
          <w:bCs/>
          <w:lang w:val="en-GB" w:eastAsia="zh-CN"/>
        </w:rPr>
      </w:pPr>
    </w:p>
    <w:p w14:paraId="5536E13D" w14:textId="77777777" w:rsidR="0093462D" w:rsidRDefault="0093462D" w:rsidP="0065566F">
      <w:pPr>
        <w:keepNext/>
        <w:ind w:left="360"/>
      </w:pPr>
      <w:r w:rsidRPr="0093462D">
        <w:rPr>
          <w:noProof/>
        </w:rPr>
        <w:drawing>
          <wp:inline distT="0" distB="0" distL="0" distR="0" wp14:anchorId="39E0F5A3" wp14:editId="14A2D3DC">
            <wp:extent cx="6120765" cy="20739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073910"/>
                    </a:xfrm>
                    <a:prstGeom prst="rect">
                      <a:avLst/>
                    </a:prstGeom>
                  </pic:spPr>
                </pic:pic>
              </a:graphicData>
            </a:graphic>
          </wp:inline>
        </w:drawing>
      </w:r>
    </w:p>
    <w:p w14:paraId="135A78F9" w14:textId="29B4CC2A" w:rsidR="0093462D" w:rsidRDefault="0093462D" w:rsidP="0093462D">
      <w:pPr>
        <w:pStyle w:val="Caption"/>
        <w:rPr>
          <w:rFonts w:ascii="Times New Roman" w:eastAsia="SimSun" w:hAnsi="Times New Roman" w:cs="Times New Roman"/>
          <w:b w:val="0"/>
          <w:bCs w:val="0"/>
          <w:szCs w:val="20"/>
          <w:lang w:val="en-GB" w:eastAsia="zh-CN"/>
        </w:rPr>
      </w:pPr>
      <w:bookmarkStart w:id="2" w:name="_Ref490659636"/>
      <w:r w:rsidRPr="0065566F">
        <w:rPr>
          <w:rFonts w:ascii="Times New Roman" w:eastAsia="SimSun" w:hAnsi="Times New Roman" w:cs="Times New Roman"/>
          <w:bCs w:val="0"/>
          <w:szCs w:val="20"/>
          <w:lang w:val="en-GB" w:eastAsia="zh-CN"/>
        </w:rPr>
        <w:t xml:space="preserve">Figure </w:t>
      </w:r>
      <w:r w:rsidRPr="0065566F">
        <w:rPr>
          <w:rFonts w:ascii="Times New Roman" w:eastAsia="SimSun" w:hAnsi="Times New Roman" w:cs="Times New Roman"/>
          <w:bCs w:val="0"/>
          <w:szCs w:val="20"/>
          <w:lang w:val="en-GB" w:eastAsia="zh-CN"/>
        </w:rPr>
        <w:fldChar w:fldCharType="begin"/>
      </w:r>
      <w:r w:rsidRPr="0065566F">
        <w:rPr>
          <w:rFonts w:ascii="Times New Roman" w:eastAsia="SimSun" w:hAnsi="Times New Roman" w:cs="Times New Roman"/>
          <w:bCs w:val="0"/>
          <w:szCs w:val="20"/>
          <w:lang w:val="en-GB" w:eastAsia="zh-CN"/>
        </w:rPr>
        <w:instrText xml:space="preserve"> SEQ Figure \* ARABIC </w:instrText>
      </w:r>
      <w:r w:rsidRPr="0065566F">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2</w:t>
      </w:r>
      <w:r w:rsidRPr="0065566F">
        <w:rPr>
          <w:rFonts w:ascii="Times New Roman" w:eastAsia="SimSun" w:hAnsi="Times New Roman" w:cs="Times New Roman"/>
          <w:bCs w:val="0"/>
          <w:szCs w:val="20"/>
          <w:lang w:val="en-GB" w:eastAsia="zh-CN"/>
        </w:rPr>
        <w:fldChar w:fldCharType="end"/>
      </w:r>
      <w:bookmarkEnd w:id="2"/>
      <w:r>
        <w:rPr>
          <w:rFonts w:ascii="Times New Roman" w:eastAsia="SimSun" w:hAnsi="Times New Roman" w:cs="Times New Roman"/>
          <w:bCs w:val="0"/>
          <w:szCs w:val="20"/>
          <w:lang w:val="en-GB" w:eastAsia="zh-CN"/>
        </w:rPr>
        <w:t xml:space="preserve"> </w:t>
      </w:r>
      <w:r w:rsidRPr="00192855">
        <w:rPr>
          <w:rFonts w:ascii="Times New Roman" w:eastAsia="SimSun" w:hAnsi="Times New Roman" w:cs="Times New Roman"/>
          <w:b w:val="0"/>
          <w:bCs w:val="0"/>
          <w:szCs w:val="20"/>
          <w:lang w:val="en-GB" w:eastAsia="zh-CN"/>
        </w:rPr>
        <w:t xml:space="preserve">An example of </w:t>
      </w:r>
      <w:r>
        <w:rPr>
          <w:rFonts w:ascii="Times New Roman" w:eastAsia="SimSun" w:hAnsi="Times New Roman" w:cs="Times New Roman"/>
          <w:b w:val="0"/>
          <w:bCs w:val="0"/>
          <w:szCs w:val="20"/>
          <w:lang w:val="en-GB" w:eastAsia="zh-CN"/>
        </w:rPr>
        <w:t>linear interpolation</w:t>
      </w:r>
    </w:p>
    <w:p w14:paraId="0D034C0D" w14:textId="45BD89C1" w:rsidR="00E04C8F" w:rsidRPr="0065566F" w:rsidRDefault="00E04C8F" w:rsidP="0065566F">
      <w:pPr>
        <w:pStyle w:val="Caption"/>
        <w:jc w:val="left"/>
        <w:rPr>
          <w:rFonts w:ascii="Times New Roman" w:eastAsia="SimSun" w:hAnsi="Times New Roman" w:cs="Times New Roman"/>
          <w:szCs w:val="20"/>
          <w:lang w:val="en-GB" w:eastAsia="zh-CN"/>
        </w:rPr>
      </w:pPr>
    </w:p>
    <w:p w14:paraId="433F6F44" w14:textId="111F9D53" w:rsidR="00450245" w:rsidRDefault="00EA6D99" w:rsidP="00450245">
      <w:pPr>
        <w:pStyle w:val="Heading1"/>
        <w:rPr>
          <w:sz w:val="32"/>
          <w:szCs w:val="32"/>
          <w:lang w:val="en-US"/>
        </w:rPr>
      </w:pPr>
      <w:r>
        <w:rPr>
          <w:sz w:val="32"/>
          <w:szCs w:val="32"/>
          <w:lang w:val="en-US"/>
        </w:rPr>
        <w:t xml:space="preserve">Performance </w:t>
      </w:r>
      <w:r w:rsidR="00450245">
        <w:rPr>
          <w:sz w:val="32"/>
          <w:szCs w:val="32"/>
          <w:lang w:val="en-US"/>
        </w:rPr>
        <w:t xml:space="preserve">Evaluation </w:t>
      </w:r>
    </w:p>
    <w:p w14:paraId="04E32883" w14:textId="40C2FD54" w:rsidR="001B4DA9" w:rsidRPr="0065566F" w:rsidRDefault="001B4DA9" w:rsidP="0065566F">
      <w:pPr>
        <w:pStyle w:val="Heading2"/>
        <w:rPr>
          <w:sz w:val="28"/>
        </w:rPr>
      </w:pPr>
      <w:r w:rsidRPr="0065566F">
        <w:rPr>
          <w:sz w:val="28"/>
        </w:rPr>
        <w:t>Comparison between pre-DFT and post-DFT PTRS</w:t>
      </w:r>
    </w:p>
    <w:p w14:paraId="1BCA4175" w14:textId="6498D297" w:rsidR="00BF1AA6" w:rsidRPr="00BF1AA6" w:rsidRDefault="00BF1AA6" w:rsidP="00A10D12">
      <w:pPr>
        <w:jc w:val="both"/>
        <w:rPr>
          <w:rFonts w:ascii="Times New Roman" w:eastAsia="SimSun" w:hAnsi="Times New Roman" w:cs="Times New Roman"/>
          <w:szCs w:val="20"/>
          <w:lang w:val="en-GB" w:eastAsia="zh-CN"/>
        </w:rPr>
      </w:pPr>
      <w:r w:rsidRPr="00BF1AA6">
        <w:rPr>
          <w:rFonts w:ascii="Times New Roman" w:eastAsia="SimSun" w:hAnsi="Times New Roman" w:cs="Times New Roman"/>
          <w:szCs w:val="20"/>
          <w:lang w:val="en-GB" w:eastAsia="zh-CN"/>
        </w:rPr>
        <w:t>The simulation parameters are given in the Appendix and chos</w:t>
      </w:r>
      <w:r w:rsidR="00B030F5">
        <w:rPr>
          <w:rFonts w:ascii="Times New Roman" w:eastAsia="SimSun" w:hAnsi="Times New Roman" w:cs="Times New Roman"/>
          <w:szCs w:val="20"/>
          <w:lang w:val="en-GB" w:eastAsia="zh-CN"/>
        </w:rPr>
        <w:t>en to match the parameters in [3</w:t>
      </w:r>
      <w:r w:rsidRPr="00BF1AA6">
        <w:rPr>
          <w:rFonts w:ascii="Times New Roman" w:eastAsia="SimSun" w:hAnsi="Times New Roman" w:cs="Times New Roman"/>
          <w:szCs w:val="20"/>
          <w:lang w:val="en-GB" w:eastAsia="zh-CN"/>
        </w:rPr>
        <w:t>]</w:t>
      </w:r>
      <w:r w:rsidR="007979FC">
        <w:rPr>
          <w:rFonts w:ascii="Times New Roman" w:eastAsia="SimSun" w:hAnsi="Times New Roman" w:cs="Times New Roman"/>
          <w:szCs w:val="20"/>
          <w:lang w:val="en-GB" w:eastAsia="zh-CN"/>
        </w:rPr>
        <w:t xml:space="preserve">. Specifically, 30 GHz carrier frequency, 60 kHz subcarrier spacing, </w:t>
      </w:r>
      <w:r w:rsidR="00867E3E">
        <w:rPr>
          <w:rFonts w:ascii="Times New Roman" w:eastAsia="SimSun" w:hAnsi="Times New Roman" w:cs="Times New Roman"/>
          <w:szCs w:val="20"/>
          <w:lang w:val="en-GB" w:eastAsia="zh-CN"/>
        </w:rPr>
        <w:t xml:space="preserve">16 QAM, </w:t>
      </w:r>
      <w:r w:rsidR="007979FC">
        <w:rPr>
          <w:rFonts w:ascii="Times New Roman" w:eastAsia="SimSun" w:hAnsi="Times New Roman" w:cs="Times New Roman"/>
          <w:szCs w:val="20"/>
          <w:lang w:val="en-GB" w:eastAsia="zh-CN"/>
        </w:rPr>
        <w:t>and PN model in [4] are used.</w:t>
      </w:r>
    </w:p>
    <w:p w14:paraId="34257407" w14:textId="77EBBAA6" w:rsidR="00450245" w:rsidRDefault="00372938" w:rsidP="00A10D12">
      <w:pPr>
        <w:jc w:val="both"/>
        <w:rPr>
          <w:rFonts w:ascii="Times New Roman" w:eastAsia="SimSun" w:hAnsi="Times New Roman" w:cs="Times New Roman"/>
          <w:szCs w:val="20"/>
          <w:lang w:val="en-GB" w:eastAsia="zh-CN"/>
        </w:rPr>
      </w:pPr>
      <w:r w:rsidRPr="00372938">
        <w:rPr>
          <w:rFonts w:ascii="Times New Roman" w:eastAsia="SimSun" w:hAnsi="Times New Roman" w:cs="Times New Roman"/>
          <w:szCs w:val="20"/>
          <w:lang w:val="en-GB" w:eastAsia="zh-CN"/>
        </w:rPr>
        <w:fldChar w:fldCharType="begin"/>
      </w:r>
      <w:r w:rsidRPr="00372938">
        <w:rPr>
          <w:rFonts w:ascii="Times New Roman" w:eastAsia="SimSun" w:hAnsi="Times New Roman" w:cs="Times New Roman"/>
          <w:szCs w:val="20"/>
          <w:lang w:val="en-GB" w:eastAsia="zh-CN"/>
        </w:rPr>
        <w:instrText xml:space="preserve"> REF _Ref490037343 \h </w:instrText>
      </w:r>
      <w:r>
        <w:rPr>
          <w:rFonts w:ascii="Times New Roman" w:eastAsia="SimSun" w:hAnsi="Times New Roman" w:cs="Times New Roman"/>
          <w:szCs w:val="20"/>
          <w:lang w:val="en-GB" w:eastAsia="zh-CN"/>
        </w:rPr>
        <w:instrText xml:space="preserve"> \* MERGEFORMAT </w:instrText>
      </w:r>
      <w:r w:rsidRPr="00372938">
        <w:rPr>
          <w:rFonts w:ascii="Times New Roman" w:eastAsia="SimSun" w:hAnsi="Times New Roman" w:cs="Times New Roman"/>
          <w:szCs w:val="20"/>
          <w:lang w:val="en-GB" w:eastAsia="zh-CN"/>
        </w:rPr>
      </w:r>
      <w:r w:rsidRPr="00372938">
        <w:rPr>
          <w:rFonts w:ascii="Times New Roman" w:eastAsia="SimSun" w:hAnsi="Times New Roman" w:cs="Times New Roman"/>
          <w:szCs w:val="20"/>
          <w:lang w:val="en-GB" w:eastAsia="zh-CN"/>
        </w:rPr>
        <w:fldChar w:fldCharType="separate"/>
      </w:r>
      <w:r w:rsidR="001F3BF0" w:rsidRPr="008961CF">
        <w:rPr>
          <w:rFonts w:ascii="Times New Roman" w:eastAsia="SimSun" w:hAnsi="Times New Roman" w:cs="Times New Roman"/>
          <w:szCs w:val="20"/>
          <w:lang w:val="en-GB" w:eastAsia="zh-CN"/>
        </w:rPr>
        <w:t xml:space="preserve">Figure </w:t>
      </w:r>
      <w:r w:rsidR="001F3BF0">
        <w:rPr>
          <w:rFonts w:ascii="Times New Roman" w:eastAsia="SimSun" w:hAnsi="Times New Roman" w:cs="Times New Roman"/>
          <w:szCs w:val="20"/>
          <w:lang w:val="en-GB" w:eastAsia="zh-CN"/>
        </w:rPr>
        <w:t>3</w:t>
      </w:r>
      <w:r w:rsidRPr="00372938">
        <w:rPr>
          <w:rFonts w:ascii="Times New Roman" w:eastAsia="SimSun" w:hAnsi="Times New Roman" w:cs="Times New Roman"/>
          <w:szCs w:val="20"/>
          <w:lang w:val="en-GB" w:eastAsia="zh-CN"/>
        </w:rPr>
        <w:fldChar w:fldCharType="end"/>
      </w:r>
      <w:r w:rsidRPr="00372938">
        <w:rPr>
          <w:rFonts w:ascii="Times New Roman" w:eastAsia="SimSun" w:hAnsi="Times New Roman" w:cs="Times New Roman"/>
          <w:szCs w:val="20"/>
          <w:lang w:val="en-GB" w:eastAsia="zh-CN"/>
        </w:rPr>
        <w:t xml:space="preserve"> and </w:t>
      </w:r>
      <w:r w:rsidRPr="00372938">
        <w:rPr>
          <w:rFonts w:ascii="Times New Roman" w:eastAsia="SimSun" w:hAnsi="Times New Roman" w:cs="Times New Roman"/>
          <w:szCs w:val="20"/>
          <w:lang w:val="en-GB" w:eastAsia="zh-CN"/>
        </w:rPr>
        <w:fldChar w:fldCharType="begin"/>
      </w:r>
      <w:r w:rsidRPr="00372938">
        <w:rPr>
          <w:rFonts w:ascii="Times New Roman" w:eastAsia="SimSun" w:hAnsi="Times New Roman" w:cs="Times New Roman"/>
          <w:szCs w:val="20"/>
          <w:lang w:val="en-GB" w:eastAsia="zh-CN"/>
        </w:rPr>
        <w:instrText xml:space="preserve"> REF _Ref490037356 \h </w:instrText>
      </w:r>
      <w:r>
        <w:rPr>
          <w:rFonts w:ascii="Times New Roman" w:eastAsia="SimSun" w:hAnsi="Times New Roman" w:cs="Times New Roman"/>
          <w:szCs w:val="20"/>
          <w:lang w:val="en-GB" w:eastAsia="zh-CN"/>
        </w:rPr>
        <w:instrText xml:space="preserve"> \* MERGEFORMAT </w:instrText>
      </w:r>
      <w:r w:rsidRPr="00372938">
        <w:rPr>
          <w:rFonts w:ascii="Times New Roman" w:eastAsia="SimSun" w:hAnsi="Times New Roman" w:cs="Times New Roman"/>
          <w:szCs w:val="20"/>
          <w:lang w:val="en-GB" w:eastAsia="zh-CN"/>
        </w:rPr>
      </w:r>
      <w:r w:rsidRPr="00372938">
        <w:rPr>
          <w:rFonts w:ascii="Times New Roman" w:eastAsia="SimSun" w:hAnsi="Times New Roman" w:cs="Times New Roman"/>
          <w:szCs w:val="20"/>
          <w:lang w:val="en-GB" w:eastAsia="zh-CN"/>
        </w:rPr>
        <w:fldChar w:fldCharType="separate"/>
      </w:r>
      <w:r w:rsidR="001F3BF0" w:rsidRPr="008961CF">
        <w:rPr>
          <w:rFonts w:ascii="Times New Roman" w:eastAsia="SimSun" w:hAnsi="Times New Roman" w:cs="Times New Roman"/>
          <w:szCs w:val="20"/>
          <w:lang w:val="en-GB" w:eastAsia="zh-CN"/>
        </w:rPr>
        <w:t xml:space="preserve">Figure </w:t>
      </w:r>
      <w:r w:rsidR="001F3BF0">
        <w:rPr>
          <w:rFonts w:ascii="Times New Roman" w:eastAsia="SimSun" w:hAnsi="Times New Roman" w:cs="Times New Roman"/>
          <w:szCs w:val="20"/>
          <w:lang w:val="en-GB" w:eastAsia="zh-CN"/>
        </w:rPr>
        <w:t>4</w:t>
      </w:r>
      <w:r w:rsidRPr="00372938">
        <w:rPr>
          <w:rFonts w:ascii="Times New Roman" w:eastAsia="SimSun" w:hAnsi="Times New Roman" w:cs="Times New Roman"/>
          <w:szCs w:val="20"/>
          <w:lang w:val="en-GB" w:eastAsia="zh-CN"/>
        </w:rPr>
        <w:fldChar w:fldCharType="end"/>
      </w:r>
      <w:r w:rsidRPr="00372938">
        <w:rPr>
          <w:rFonts w:ascii="Times New Roman" w:eastAsia="SimSun" w:hAnsi="Times New Roman" w:cs="Times New Roman"/>
          <w:szCs w:val="20"/>
          <w:lang w:val="en-GB" w:eastAsia="zh-CN"/>
        </w:rPr>
        <w:t xml:space="preserve"> present the </w:t>
      </w:r>
      <w:r>
        <w:rPr>
          <w:rFonts w:ascii="Times New Roman" w:eastAsia="SimSun" w:hAnsi="Times New Roman" w:cs="Times New Roman"/>
          <w:szCs w:val="20"/>
          <w:lang w:val="en-GB" w:eastAsia="zh-CN"/>
        </w:rPr>
        <w:t xml:space="preserve">throughput with </w:t>
      </w:r>
      <w:r w:rsidR="00B7417E">
        <w:rPr>
          <w:rFonts w:ascii="Times New Roman" w:eastAsia="SimSun" w:hAnsi="Times New Roman" w:cs="Times New Roman"/>
          <w:szCs w:val="20"/>
          <w:lang w:val="en-GB" w:eastAsia="zh-CN"/>
        </w:rPr>
        <w:t>the</w:t>
      </w:r>
      <w:r>
        <w:rPr>
          <w:rFonts w:ascii="Times New Roman" w:eastAsia="SimSun" w:hAnsi="Times New Roman" w:cs="Times New Roman"/>
          <w:szCs w:val="20"/>
          <w:lang w:val="en-GB" w:eastAsia="zh-CN"/>
        </w:rPr>
        <w:t xml:space="preserve"> PN estimation </w:t>
      </w:r>
      <w:r w:rsidR="00B7417E">
        <w:rPr>
          <w:rFonts w:ascii="Times New Roman" w:eastAsia="SimSun" w:hAnsi="Times New Roman" w:cs="Times New Roman"/>
          <w:szCs w:val="20"/>
          <w:lang w:val="en-GB" w:eastAsia="zh-CN"/>
        </w:rPr>
        <w:t xml:space="preserve">and correction </w:t>
      </w:r>
      <w:r>
        <w:rPr>
          <w:rFonts w:ascii="Times New Roman" w:eastAsia="SimSun" w:hAnsi="Times New Roman" w:cs="Times New Roman"/>
          <w:szCs w:val="20"/>
          <w:lang w:val="en-GB" w:eastAsia="zh-CN"/>
        </w:rPr>
        <w:t xml:space="preserve">techniques </w:t>
      </w:r>
      <w:r w:rsidR="00A10D12">
        <w:rPr>
          <w:rFonts w:ascii="Times New Roman" w:eastAsia="SimSun" w:hAnsi="Times New Roman" w:cs="Times New Roman"/>
          <w:szCs w:val="20"/>
          <w:lang w:val="en-GB" w:eastAsia="zh-CN"/>
        </w:rPr>
        <w:t>introduced</w:t>
      </w:r>
      <w:r w:rsidR="00B7417E">
        <w:rPr>
          <w:rFonts w:ascii="Times New Roman" w:eastAsia="SimSun" w:hAnsi="Times New Roman" w:cs="Times New Roman"/>
          <w:szCs w:val="20"/>
          <w:lang w:val="en-GB" w:eastAsia="zh-CN"/>
        </w:rPr>
        <w:t xml:space="preserve"> in Section 2 </w:t>
      </w:r>
      <w:r>
        <w:rPr>
          <w:rFonts w:ascii="Times New Roman" w:eastAsia="SimSun" w:hAnsi="Times New Roman" w:cs="Times New Roman"/>
          <w:szCs w:val="20"/>
          <w:lang w:val="en-GB" w:eastAsia="zh-CN"/>
        </w:rPr>
        <w:t>with ideal PA model and polynomial PA model, respectively. We can make the following observations:</w:t>
      </w:r>
    </w:p>
    <w:p w14:paraId="1A56A5B5" w14:textId="26B5C315" w:rsidR="00372938" w:rsidRDefault="00372938" w:rsidP="00A10D12">
      <w:p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With Ideal PA:</w:t>
      </w:r>
    </w:p>
    <w:p w14:paraId="227E5FB2" w14:textId="33FA942D" w:rsid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No compensation gives the best throughput</w:t>
      </w:r>
    </w:p>
    <w:p w14:paraId="3260084F" w14:textId="6F321989" w:rsid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Pre-DFT PTRS with nearest PN estimation is sub-optimal and its performance is worse than pre-DFT PTRS with CPE estimation</w:t>
      </w:r>
    </w:p>
    <w:p w14:paraId="758888F1" w14:textId="6BB92737" w:rsid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The performance of post-DFT with puncturing is worse than pre-DFT with CPE estimation at low-to-medium SNR range</w:t>
      </w:r>
    </w:p>
    <w:p w14:paraId="3922618A" w14:textId="735B283D" w:rsidR="00372938" w:rsidRP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All methods converge to </w:t>
      </w:r>
      <w:r w:rsidR="00D34A21">
        <w:rPr>
          <w:rFonts w:ascii="Times New Roman" w:eastAsia="SimSun" w:hAnsi="Times New Roman" w:cs="Times New Roman"/>
          <w:szCs w:val="20"/>
          <w:lang w:val="en-GB" w:eastAsia="zh-CN"/>
        </w:rPr>
        <w:t>a similar</w:t>
      </w:r>
      <w:r>
        <w:rPr>
          <w:rFonts w:ascii="Times New Roman" w:eastAsia="SimSun" w:hAnsi="Times New Roman" w:cs="Times New Roman"/>
          <w:szCs w:val="20"/>
          <w:lang w:val="en-GB" w:eastAsia="zh-CN"/>
        </w:rPr>
        <w:t xml:space="preserve"> throughout at high SNR and 1 PTRS seems sufficient</w:t>
      </w:r>
    </w:p>
    <w:p w14:paraId="21473B12" w14:textId="77777777" w:rsidR="00450245" w:rsidRPr="00372938" w:rsidRDefault="00450245" w:rsidP="00A10D12">
      <w:pPr>
        <w:jc w:val="both"/>
        <w:rPr>
          <w:rFonts w:ascii="Times New Roman" w:eastAsia="SimSun" w:hAnsi="Times New Roman" w:cs="Times New Roman"/>
          <w:szCs w:val="20"/>
          <w:lang w:val="en-GB" w:eastAsia="zh-CN"/>
        </w:rPr>
      </w:pPr>
    </w:p>
    <w:p w14:paraId="2D755FA4" w14:textId="1F75BBF8" w:rsidR="00AD4F30" w:rsidRDefault="00372938" w:rsidP="00A10D12">
      <w:pPr>
        <w:jc w:val="both"/>
        <w:rPr>
          <w:lang w:eastAsia="zh-CN"/>
        </w:rPr>
      </w:pPr>
      <w:r w:rsidRPr="00372938">
        <w:rPr>
          <w:rFonts w:ascii="Times New Roman" w:eastAsia="SimSun" w:hAnsi="Times New Roman" w:cs="Times New Roman"/>
          <w:szCs w:val="20"/>
          <w:lang w:val="en-GB" w:eastAsia="zh-CN"/>
        </w:rPr>
        <w:t>With polynomial PA model</w:t>
      </w:r>
      <w:r>
        <w:rPr>
          <w:lang w:eastAsia="zh-CN"/>
        </w:rPr>
        <w:t>:</w:t>
      </w:r>
    </w:p>
    <w:p w14:paraId="02B8DA96" w14:textId="3FF028DF" w:rsidR="00372938" w:rsidRPr="00B67502" w:rsidRDefault="00372938" w:rsidP="009A5328">
      <w:pPr>
        <w:pStyle w:val="ListParagraph"/>
        <w:numPr>
          <w:ilvl w:val="0"/>
          <w:numId w:val="15"/>
        </w:numPr>
        <w:jc w:val="both"/>
        <w:rPr>
          <w:rFonts w:ascii="Times New Roman" w:eastAsia="SimSun" w:hAnsi="Times New Roman" w:cs="Times New Roman"/>
          <w:szCs w:val="20"/>
          <w:lang w:val="en-GB" w:eastAsia="zh-CN"/>
        </w:rPr>
      </w:pPr>
      <w:r w:rsidRPr="00B67502">
        <w:rPr>
          <w:rFonts w:ascii="Times New Roman" w:eastAsia="SimSun" w:hAnsi="Times New Roman" w:cs="Times New Roman"/>
          <w:szCs w:val="20"/>
          <w:lang w:val="en-GB" w:eastAsia="zh-CN"/>
        </w:rPr>
        <w:t xml:space="preserve">The post-DFT </w:t>
      </w:r>
      <w:r w:rsidR="00A10D12">
        <w:rPr>
          <w:rFonts w:ascii="Times New Roman" w:eastAsia="SimSun" w:hAnsi="Times New Roman" w:cs="Times New Roman"/>
          <w:szCs w:val="20"/>
          <w:lang w:val="en-GB" w:eastAsia="zh-CN"/>
        </w:rPr>
        <w:t xml:space="preserve">with </w:t>
      </w:r>
      <w:r w:rsidRPr="00B67502">
        <w:rPr>
          <w:rFonts w:ascii="Times New Roman" w:eastAsia="SimSun" w:hAnsi="Times New Roman" w:cs="Times New Roman"/>
          <w:szCs w:val="20"/>
          <w:lang w:val="en-GB" w:eastAsia="zh-CN"/>
        </w:rPr>
        <w:t>puncturing method suffers huge performance degradation due</w:t>
      </w:r>
      <w:r w:rsidR="00A10D12">
        <w:rPr>
          <w:rFonts w:ascii="Times New Roman" w:eastAsia="SimSun" w:hAnsi="Times New Roman" w:cs="Times New Roman"/>
          <w:szCs w:val="20"/>
          <w:lang w:val="en-GB" w:eastAsia="zh-CN"/>
        </w:rPr>
        <w:t xml:space="preserve"> to the increased PAPR</w:t>
      </w:r>
    </w:p>
    <w:p w14:paraId="4BA65CB4" w14:textId="77777777" w:rsidR="00372938" w:rsidRDefault="00372938" w:rsidP="009A5328">
      <w:pPr>
        <w:pStyle w:val="ListParagraph"/>
        <w:numPr>
          <w:ilvl w:val="0"/>
          <w:numId w:val="15"/>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No compensation gives the best throughput</w:t>
      </w:r>
    </w:p>
    <w:p w14:paraId="0E5D2CE2" w14:textId="4043DB3B" w:rsidR="00372938" w:rsidRPr="00B67502" w:rsidRDefault="00372938" w:rsidP="009A5328">
      <w:pPr>
        <w:pStyle w:val="ListParagraph"/>
        <w:numPr>
          <w:ilvl w:val="0"/>
          <w:numId w:val="15"/>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Pre-DFT PTRS with nearest PN estimation is sub-optimal and its performance is worse than pre-DFT PTRS with CPE estimation</w:t>
      </w:r>
    </w:p>
    <w:p w14:paraId="03627DBA" w14:textId="77777777" w:rsidR="008961CF" w:rsidRDefault="002F0DC5" w:rsidP="008961CF">
      <w:pPr>
        <w:keepNext/>
        <w:jc w:val="center"/>
      </w:pPr>
      <w:r w:rsidRPr="002F0DC5">
        <w:rPr>
          <w:noProof/>
        </w:rPr>
        <w:drawing>
          <wp:inline distT="0" distB="0" distL="0" distR="0" wp14:anchorId="2462D0E7" wp14:editId="38376F53">
            <wp:extent cx="5138928" cy="3849624"/>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8928" cy="3849624"/>
                    </a:xfrm>
                    <a:prstGeom prst="rect">
                      <a:avLst/>
                    </a:prstGeom>
                    <a:noFill/>
                    <a:ln>
                      <a:noFill/>
                    </a:ln>
                  </pic:spPr>
                </pic:pic>
              </a:graphicData>
            </a:graphic>
          </wp:inline>
        </w:drawing>
      </w:r>
    </w:p>
    <w:p w14:paraId="747DF30D" w14:textId="1E2A8701" w:rsidR="008961CF" w:rsidRDefault="008961CF" w:rsidP="008961CF">
      <w:pPr>
        <w:pStyle w:val="Caption"/>
        <w:rPr>
          <w:rFonts w:ascii="Times New Roman" w:eastAsia="SimSun" w:hAnsi="Times New Roman" w:cs="Times New Roman"/>
          <w:bCs w:val="0"/>
          <w:szCs w:val="20"/>
          <w:lang w:val="en-GB" w:eastAsia="zh-CN"/>
        </w:rPr>
      </w:pPr>
      <w:bookmarkStart w:id="3" w:name="_Ref490037343"/>
      <w:r w:rsidRPr="008961CF">
        <w:rPr>
          <w:rFonts w:ascii="Times New Roman" w:eastAsia="SimSun" w:hAnsi="Times New Roman" w:cs="Times New Roman"/>
          <w:bCs w:val="0"/>
          <w:szCs w:val="20"/>
          <w:lang w:val="en-GB" w:eastAsia="zh-CN"/>
        </w:rPr>
        <w:t xml:space="preserve">Figure </w:t>
      </w:r>
      <w:r w:rsidRPr="008961CF">
        <w:rPr>
          <w:rFonts w:ascii="Times New Roman" w:eastAsia="SimSun" w:hAnsi="Times New Roman" w:cs="Times New Roman"/>
          <w:bCs w:val="0"/>
          <w:szCs w:val="20"/>
          <w:lang w:val="en-GB" w:eastAsia="zh-CN"/>
        </w:rPr>
        <w:fldChar w:fldCharType="begin"/>
      </w:r>
      <w:r w:rsidRPr="008961CF">
        <w:rPr>
          <w:rFonts w:ascii="Times New Roman" w:eastAsia="SimSun" w:hAnsi="Times New Roman" w:cs="Times New Roman"/>
          <w:bCs w:val="0"/>
          <w:szCs w:val="20"/>
          <w:lang w:val="en-GB" w:eastAsia="zh-CN"/>
        </w:rPr>
        <w:instrText xml:space="preserve"> SEQ Figure \* ARABIC </w:instrText>
      </w:r>
      <w:r w:rsidRPr="008961CF">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3</w:t>
      </w:r>
      <w:r w:rsidRPr="008961CF">
        <w:rPr>
          <w:rFonts w:ascii="Times New Roman" w:eastAsia="SimSun" w:hAnsi="Times New Roman" w:cs="Times New Roman"/>
          <w:bCs w:val="0"/>
          <w:szCs w:val="20"/>
          <w:lang w:val="en-GB" w:eastAsia="zh-CN"/>
        </w:rPr>
        <w:fldChar w:fldCharType="end"/>
      </w:r>
      <w:bookmarkEnd w:id="3"/>
      <w:r w:rsidRPr="008961CF">
        <w:rPr>
          <w:rFonts w:ascii="Times New Roman" w:eastAsia="SimSun" w:hAnsi="Times New Roman" w:cs="Times New Roman"/>
          <w:bCs w:val="0"/>
          <w:szCs w:val="20"/>
          <w:lang w:val="en-GB" w:eastAsia="zh-CN"/>
        </w:rPr>
        <w:t xml:space="preserve"> Throughput with ideal PA</w:t>
      </w:r>
    </w:p>
    <w:p w14:paraId="179BA7F6" w14:textId="77777777" w:rsidR="008961CF" w:rsidRPr="008961CF" w:rsidRDefault="008961CF" w:rsidP="008961CF">
      <w:pPr>
        <w:rPr>
          <w:lang w:val="en-GB" w:eastAsia="zh-CN"/>
        </w:rPr>
      </w:pPr>
    </w:p>
    <w:p w14:paraId="3A4E4C99" w14:textId="3ED10DE9" w:rsidR="008961CF" w:rsidRDefault="006C0FAC" w:rsidP="008961CF">
      <w:pPr>
        <w:keepNext/>
        <w:jc w:val="center"/>
      </w:pPr>
      <w:r w:rsidRPr="006C0FAC">
        <w:rPr>
          <w:noProof/>
        </w:rPr>
        <w:lastRenderedPageBreak/>
        <w:drawing>
          <wp:inline distT="0" distB="0" distL="0" distR="0" wp14:anchorId="07D1E09B" wp14:editId="576C8962">
            <wp:extent cx="5129784" cy="38404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9784" cy="3840480"/>
                    </a:xfrm>
                    <a:prstGeom prst="rect">
                      <a:avLst/>
                    </a:prstGeom>
                    <a:noFill/>
                    <a:ln>
                      <a:noFill/>
                    </a:ln>
                  </pic:spPr>
                </pic:pic>
              </a:graphicData>
            </a:graphic>
          </wp:inline>
        </w:drawing>
      </w:r>
    </w:p>
    <w:p w14:paraId="6E61D873" w14:textId="2D1D9BA0" w:rsidR="00EF47C3" w:rsidRDefault="008961CF" w:rsidP="008961CF">
      <w:pPr>
        <w:pStyle w:val="Caption"/>
        <w:rPr>
          <w:lang w:val="en-GB" w:eastAsia="zh-CN"/>
        </w:rPr>
      </w:pPr>
      <w:bookmarkStart w:id="4" w:name="_Ref490037356"/>
      <w:r w:rsidRPr="008961CF">
        <w:rPr>
          <w:rFonts w:ascii="Times New Roman" w:eastAsia="SimSun" w:hAnsi="Times New Roman" w:cs="Times New Roman"/>
          <w:bCs w:val="0"/>
          <w:szCs w:val="20"/>
          <w:lang w:val="en-GB" w:eastAsia="zh-CN"/>
        </w:rPr>
        <w:t xml:space="preserve">Figure </w:t>
      </w:r>
      <w:r w:rsidRPr="008961CF">
        <w:rPr>
          <w:rFonts w:ascii="Times New Roman" w:eastAsia="SimSun" w:hAnsi="Times New Roman" w:cs="Times New Roman"/>
          <w:bCs w:val="0"/>
          <w:szCs w:val="20"/>
          <w:lang w:val="en-GB" w:eastAsia="zh-CN"/>
        </w:rPr>
        <w:fldChar w:fldCharType="begin"/>
      </w:r>
      <w:r w:rsidRPr="008961CF">
        <w:rPr>
          <w:rFonts w:ascii="Times New Roman" w:eastAsia="SimSun" w:hAnsi="Times New Roman" w:cs="Times New Roman"/>
          <w:bCs w:val="0"/>
          <w:szCs w:val="20"/>
          <w:lang w:val="en-GB" w:eastAsia="zh-CN"/>
        </w:rPr>
        <w:instrText xml:space="preserve"> SEQ Figure \* ARABIC </w:instrText>
      </w:r>
      <w:r w:rsidRPr="008961CF">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4</w:t>
      </w:r>
      <w:r w:rsidRPr="008961CF">
        <w:rPr>
          <w:rFonts w:ascii="Times New Roman" w:eastAsia="SimSun" w:hAnsi="Times New Roman" w:cs="Times New Roman"/>
          <w:bCs w:val="0"/>
          <w:szCs w:val="20"/>
          <w:lang w:val="en-GB" w:eastAsia="zh-CN"/>
        </w:rPr>
        <w:fldChar w:fldCharType="end"/>
      </w:r>
      <w:bookmarkEnd w:id="4"/>
      <w:r>
        <w:t xml:space="preserve"> </w:t>
      </w:r>
      <w:r>
        <w:rPr>
          <w:rFonts w:ascii="Times New Roman" w:eastAsia="SimSun" w:hAnsi="Times New Roman" w:cs="Times New Roman"/>
          <w:bCs w:val="0"/>
          <w:szCs w:val="20"/>
          <w:lang w:val="en-GB" w:eastAsia="zh-CN"/>
        </w:rPr>
        <w:t xml:space="preserve">Throughput with </w:t>
      </w:r>
      <w:r w:rsidRPr="008961CF">
        <w:rPr>
          <w:rFonts w:ascii="Times New Roman" w:eastAsia="SimSun" w:hAnsi="Times New Roman" w:cs="Times New Roman"/>
          <w:bCs w:val="0"/>
          <w:szCs w:val="20"/>
          <w:lang w:val="en-GB" w:eastAsia="zh-CN"/>
        </w:rPr>
        <w:t>PA</w:t>
      </w:r>
      <w:r>
        <w:rPr>
          <w:rFonts w:ascii="Times New Roman" w:eastAsia="SimSun" w:hAnsi="Times New Roman" w:cs="Times New Roman"/>
          <w:bCs w:val="0"/>
          <w:szCs w:val="20"/>
          <w:lang w:val="en-GB" w:eastAsia="zh-CN"/>
        </w:rPr>
        <w:t xml:space="preserve"> polynomial model</w:t>
      </w:r>
    </w:p>
    <w:p w14:paraId="1276E59C" w14:textId="41B6A815" w:rsidR="00EF47C3" w:rsidRDefault="00EF47C3" w:rsidP="002D47CB">
      <w:pPr>
        <w:rPr>
          <w:lang w:val="en-GB" w:eastAsia="zh-CN"/>
        </w:rPr>
      </w:pPr>
    </w:p>
    <w:p w14:paraId="162EB3C9" w14:textId="652B2753" w:rsidR="00B67502" w:rsidRDefault="00B67502" w:rsidP="00B7603A">
      <w:p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fldChar w:fldCharType="begin"/>
      </w:r>
      <w:r>
        <w:rPr>
          <w:rFonts w:ascii="Times New Roman" w:eastAsia="SimSun" w:hAnsi="Times New Roman" w:cs="Times New Roman"/>
          <w:szCs w:val="20"/>
          <w:lang w:val="en-GB" w:eastAsia="zh-CN"/>
        </w:rPr>
        <w:instrText xml:space="preserve"> REF _Ref490037736 \h </w:instrText>
      </w:r>
      <w:r w:rsidR="00B7603A">
        <w:rPr>
          <w:rFonts w:ascii="Times New Roman" w:eastAsia="SimSun" w:hAnsi="Times New Roman" w:cs="Times New Roman"/>
          <w:szCs w:val="20"/>
          <w:lang w:val="en-GB" w:eastAsia="zh-CN"/>
        </w:rPr>
        <w:instrText xml:space="preserve"> \* MERGEFORMAT </w:instrText>
      </w:r>
      <w:r>
        <w:rPr>
          <w:rFonts w:ascii="Times New Roman" w:eastAsia="SimSun" w:hAnsi="Times New Roman" w:cs="Times New Roman"/>
          <w:szCs w:val="20"/>
          <w:lang w:val="en-GB" w:eastAsia="zh-CN"/>
        </w:rPr>
      </w:r>
      <w:r>
        <w:rPr>
          <w:rFonts w:ascii="Times New Roman" w:eastAsia="SimSun" w:hAnsi="Times New Roman" w:cs="Times New Roman"/>
          <w:szCs w:val="20"/>
          <w:lang w:val="en-GB" w:eastAsia="zh-CN"/>
        </w:rPr>
        <w:fldChar w:fldCharType="separate"/>
      </w:r>
      <w:r w:rsidR="0071713E" w:rsidRPr="00C10071">
        <w:rPr>
          <w:rFonts w:ascii="Times New Roman" w:eastAsia="SimSun" w:hAnsi="Times New Roman" w:cs="Times New Roman"/>
          <w:bCs/>
          <w:szCs w:val="20"/>
          <w:lang w:val="en-GB" w:eastAsia="zh-CN"/>
        </w:rPr>
        <w:t xml:space="preserve">Figure </w:t>
      </w:r>
      <w:r w:rsidR="0071713E" w:rsidRPr="0065566F">
        <w:rPr>
          <w:rFonts w:ascii="Times New Roman" w:eastAsia="SimSun" w:hAnsi="Times New Roman" w:cs="Times New Roman"/>
          <w:bCs/>
          <w:szCs w:val="20"/>
          <w:lang w:val="en-GB" w:eastAsia="zh-CN"/>
        </w:rPr>
        <w:t>5</w:t>
      </w:r>
      <w:r>
        <w:rPr>
          <w:rFonts w:ascii="Times New Roman" w:eastAsia="SimSun" w:hAnsi="Times New Roman" w:cs="Times New Roman"/>
          <w:szCs w:val="20"/>
          <w:lang w:val="en-GB" w:eastAsia="zh-CN"/>
        </w:rPr>
        <w:fldChar w:fldCharType="end"/>
      </w:r>
      <w:r>
        <w:rPr>
          <w:rFonts w:ascii="Times New Roman" w:eastAsia="SimSun" w:hAnsi="Times New Roman" w:cs="Times New Roman"/>
          <w:szCs w:val="20"/>
          <w:lang w:val="en-GB" w:eastAsia="zh-CN"/>
        </w:rPr>
        <w:t xml:space="preserve"> </w:t>
      </w:r>
      <w:r w:rsidRPr="00372938">
        <w:rPr>
          <w:rFonts w:ascii="Times New Roman" w:eastAsia="SimSun" w:hAnsi="Times New Roman" w:cs="Times New Roman"/>
          <w:szCs w:val="20"/>
          <w:lang w:val="en-GB" w:eastAsia="zh-CN"/>
        </w:rPr>
        <w:t xml:space="preserve">and </w:t>
      </w:r>
      <w:r>
        <w:rPr>
          <w:rFonts w:ascii="Times New Roman" w:eastAsia="SimSun" w:hAnsi="Times New Roman" w:cs="Times New Roman"/>
          <w:szCs w:val="20"/>
          <w:lang w:val="en-GB" w:eastAsia="zh-CN"/>
        </w:rPr>
        <w:fldChar w:fldCharType="begin"/>
      </w:r>
      <w:r>
        <w:rPr>
          <w:rFonts w:ascii="Times New Roman" w:eastAsia="SimSun" w:hAnsi="Times New Roman" w:cs="Times New Roman"/>
          <w:szCs w:val="20"/>
          <w:lang w:val="en-GB" w:eastAsia="zh-CN"/>
        </w:rPr>
        <w:instrText xml:space="preserve"> REF _Ref490037743 \h </w:instrText>
      </w:r>
      <w:r w:rsidR="00B7603A">
        <w:rPr>
          <w:rFonts w:ascii="Times New Roman" w:eastAsia="SimSun" w:hAnsi="Times New Roman" w:cs="Times New Roman"/>
          <w:szCs w:val="20"/>
          <w:lang w:val="en-GB" w:eastAsia="zh-CN"/>
        </w:rPr>
        <w:instrText xml:space="preserve"> \* MERGEFORMAT </w:instrText>
      </w:r>
      <w:r>
        <w:rPr>
          <w:rFonts w:ascii="Times New Roman" w:eastAsia="SimSun" w:hAnsi="Times New Roman" w:cs="Times New Roman"/>
          <w:szCs w:val="20"/>
          <w:lang w:val="en-GB" w:eastAsia="zh-CN"/>
        </w:rPr>
      </w:r>
      <w:r>
        <w:rPr>
          <w:rFonts w:ascii="Times New Roman" w:eastAsia="SimSun" w:hAnsi="Times New Roman" w:cs="Times New Roman"/>
          <w:szCs w:val="20"/>
          <w:lang w:val="en-GB" w:eastAsia="zh-CN"/>
        </w:rPr>
        <w:fldChar w:fldCharType="separate"/>
      </w:r>
      <w:r w:rsidR="0071713E" w:rsidRPr="00C10071">
        <w:rPr>
          <w:rFonts w:ascii="Times New Roman" w:eastAsia="SimSun" w:hAnsi="Times New Roman" w:cs="Times New Roman"/>
          <w:bCs/>
          <w:szCs w:val="20"/>
          <w:lang w:val="en-GB" w:eastAsia="zh-CN"/>
        </w:rPr>
        <w:t xml:space="preserve">Figure </w:t>
      </w:r>
      <w:r w:rsidR="0071713E" w:rsidRPr="0065566F">
        <w:rPr>
          <w:rFonts w:ascii="Times New Roman" w:eastAsia="SimSun" w:hAnsi="Times New Roman" w:cs="Times New Roman"/>
          <w:bCs/>
          <w:szCs w:val="20"/>
          <w:lang w:val="en-GB" w:eastAsia="zh-CN"/>
        </w:rPr>
        <w:t>6</w:t>
      </w:r>
      <w:r>
        <w:rPr>
          <w:rFonts w:ascii="Times New Roman" w:eastAsia="SimSun" w:hAnsi="Times New Roman" w:cs="Times New Roman"/>
          <w:szCs w:val="20"/>
          <w:lang w:val="en-GB" w:eastAsia="zh-CN"/>
        </w:rPr>
        <w:fldChar w:fldCharType="end"/>
      </w:r>
      <w:r>
        <w:rPr>
          <w:rFonts w:ascii="Times New Roman" w:eastAsia="SimSun" w:hAnsi="Times New Roman" w:cs="Times New Roman"/>
          <w:szCs w:val="20"/>
          <w:lang w:val="en-GB" w:eastAsia="zh-CN"/>
        </w:rPr>
        <w:t xml:space="preserve"> </w:t>
      </w:r>
      <w:r w:rsidRPr="00372938">
        <w:rPr>
          <w:rFonts w:ascii="Times New Roman" w:eastAsia="SimSun" w:hAnsi="Times New Roman" w:cs="Times New Roman"/>
          <w:szCs w:val="20"/>
          <w:lang w:val="en-GB" w:eastAsia="zh-CN"/>
        </w:rPr>
        <w:t xml:space="preserve">present the </w:t>
      </w:r>
      <w:r>
        <w:rPr>
          <w:rFonts w:ascii="Times New Roman" w:eastAsia="SimSun" w:hAnsi="Times New Roman" w:cs="Times New Roman"/>
          <w:szCs w:val="20"/>
          <w:lang w:val="en-GB" w:eastAsia="zh-CN"/>
        </w:rPr>
        <w:t>BLER with various PN estimation techniques with ideal PA model and polynomial PA model, respectively. We can make the following observations:</w:t>
      </w:r>
    </w:p>
    <w:p w14:paraId="7EDD1A91" w14:textId="0413BEED" w:rsidR="00B67502" w:rsidRPr="00F51767" w:rsidRDefault="00F51767" w:rsidP="00B7603A">
      <w:p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Within the pre-DFT methods, CPE based estimation is better than the nearest </w:t>
      </w:r>
      <w:r w:rsidR="00B7603A">
        <w:rPr>
          <w:rFonts w:ascii="Times New Roman" w:eastAsia="SimSun" w:hAnsi="Times New Roman" w:cs="Times New Roman"/>
          <w:szCs w:val="20"/>
          <w:lang w:val="en-GB" w:eastAsia="zh-CN"/>
        </w:rPr>
        <w:t xml:space="preserve">estimation </w:t>
      </w:r>
      <w:r>
        <w:rPr>
          <w:rFonts w:ascii="Times New Roman" w:eastAsia="SimSun" w:hAnsi="Times New Roman" w:cs="Times New Roman"/>
          <w:szCs w:val="20"/>
          <w:lang w:val="en-GB" w:eastAsia="zh-CN"/>
        </w:rPr>
        <w:t>method.</w:t>
      </w:r>
      <w:r w:rsidR="0047099B">
        <w:rPr>
          <w:rFonts w:ascii="Times New Roman" w:eastAsia="SimSun" w:hAnsi="Times New Roman" w:cs="Times New Roman"/>
          <w:szCs w:val="20"/>
          <w:lang w:val="en-GB" w:eastAsia="zh-CN"/>
        </w:rPr>
        <w:t xml:space="preserve"> This is because the interpolation performed by the nearest estimation method is very coarse and prone to noise</w:t>
      </w:r>
      <w:r w:rsidR="007A412D">
        <w:rPr>
          <w:rFonts w:ascii="Times New Roman" w:eastAsia="SimSun" w:hAnsi="Times New Roman" w:cs="Times New Roman"/>
          <w:szCs w:val="20"/>
          <w:lang w:val="en-GB" w:eastAsia="zh-CN"/>
        </w:rPr>
        <w:t>.</w:t>
      </w:r>
      <w:r>
        <w:rPr>
          <w:rFonts w:ascii="Times New Roman" w:eastAsia="SimSun" w:hAnsi="Times New Roman" w:cs="Times New Roman"/>
          <w:szCs w:val="20"/>
          <w:lang w:val="en-GB" w:eastAsia="zh-CN"/>
        </w:rPr>
        <w:t xml:space="preserve"> In addition, t</w:t>
      </w:r>
      <w:r w:rsidR="00B67502">
        <w:rPr>
          <w:rFonts w:ascii="Times New Roman" w:eastAsia="SimSun" w:hAnsi="Times New Roman" w:cs="Times New Roman"/>
          <w:szCs w:val="20"/>
          <w:lang w:val="en-GB" w:eastAsia="zh-CN"/>
        </w:rPr>
        <w:t>he BLER of post-DFT puncturing is substantially higher than pre-DFT methods with both ideal PA and polynomial PA model.</w:t>
      </w:r>
      <w:r>
        <w:rPr>
          <w:rFonts w:ascii="Times New Roman" w:eastAsia="SimSun" w:hAnsi="Times New Roman" w:cs="Times New Roman"/>
          <w:szCs w:val="20"/>
          <w:lang w:val="en-GB" w:eastAsia="zh-CN"/>
        </w:rPr>
        <w:t xml:space="preserve"> Note that due to the overhead of PT-RS, BLER performance does not necessarily mean higher throughout.</w:t>
      </w:r>
      <w:r w:rsidR="00B7603A">
        <w:rPr>
          <w:rFonts w:ascii="Times New Roman" w:eastAsia="SimSun" w:hAnsi="Times New Roman" w:cs="Times New Roman"/>
          <w:szCs w:val="20"/>
          <w:lang w:val="en-GB" w:eastAsia="zh-CN"/>
        </w:rPr>
        <w:t xml:space="preserve"> However, these results show the PN estimation performance of various techniques.</w:t>
      </w:r>
    </w:p>
    <w:p w14:paraId="3623010B" w14:textId="77777777" w:rsidR="00372938" w:rsidRDefault="00EF47C3" w:rsidP="00372938">
      <w:pPr>
        <w:keepNext/>
        <w:jc w:val="center"/>
      </w:pPr>
      <w:r w:rsidRPr="00EF47C3">
        <w:rPr>
          <w:noProof/>
        </w:rPr>
        <w:lastRenderedPageBreak/>
        <w:drawing>
          <wp:inline distT="0" distB="0" distL="0" distR="0" wp14:anchorId="61C7F497" wp14:editId="44DBA528">
            <wp:extent cx="5120640" cy="38404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31770699" w14:textId="015BDFAD" w:rsidR="00EF47C3" w:rsidRPr="00372938" w:rsidRDefault="00372938" w:rsidP="00372938">
      <w:pPr>
        <w:pStyle w:val="Caption"/>
        <w:rPr>
          <w:rFonts w:ascii="Times New Roman" w:eastAsia="SimSun" w:hAnsi="Times New Roman" w:cs="Times New Roman"/>
          <w:bCs w:val="0"/>
          <w:szCs w:val="20"/>
          <w:lang w:val="en-GB" w:eastAsia="zh-CN"/>
        </w:rPr>
      </w:pPr>
      <w:bookmarkStart w:id="5" w:name="_Ref490037736"/>
      <w:r w:rsidRPr="00372938">
        <w:rPr>
          <w:rFonts w:ascii="Times New Roman" w:eastAsia="SimSun" w:hAnsi="Times New Roman" w:cs="Times New Roman"/>
          <w:bCs w:val="0"/>
          <w:szCs w:val="20"/>
          <w:lang w:val="en-GB" w:eastAsia="zh-CN"/>
        </w:rPr>
        <w:t xml:space="preserve">Figure </w:t>
      </w:r>
      <w:r w:rsidRPr="00372938">
        <w:rPr>
          <w:rFonts w:ascii="Times New Roman" w:eastAsia="SimSun" w:hAnsi="Times New Roman" w:cs="Times New Roman"/>
          <w:bCs w:val="0"/>
          <w:szCs w:val="20"/>
          <w:lang w:val="en-GB" w:eastAsia="zh-CN"/>
        </w:rPr>
        <w:fldChar w:fldCharType="begin"/>
      </w:r>
      <w:r w:rsidRPr="00372938">
        <w:rPr>
          <w:rFonts w:ascii="Times New Roman" w:eastAsia="SimSun" w:hAnsi="Times New Roman" w:cs="Times New Roman"/>
          <w:bCs w:val="0"/>
          <w:szCs w:val="20"/>
          <w:lang w:val="en-GB" w:eastAsia="zh-CN"/>
        </w:rPr>
        <w:instrText xml:space="preserve"> SEQ Figure \* ARABIC </w:instrText>
      </w:r>
      <w:r w:rsidRPr="00372938">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5</w:t>
      </w:r>
      <w:r w:rsidRPr="00372938">
        <w:rPr>
          <w:rFonts w:ascii="Times New Roman" w:eastAsia="SimSun" w:hAnsi="Times New Roman" w:cs="Times New Roman"/>
          <w:bCs w:val="0"/>
          <w:szCs w:val="20"/>
          <w:lang w:val="en-GB" w:eastAsia="zh-CN"/>
        </w:rPr>
        <w:fldChar w:fldCharType="end"/>
      </w:r>
      <w:bookmarkEnd w:id="5"/>
      <w:r w:rsidRPr="00372938">
        <w:rPr>
          <w:rFonts w:ascii="Times New Roman" w:eastAsia="SimSun" w:hAnsi="Times New Roman" w:cs="Times New Roman"/>
          <w:bCs w:val="0"/>
          <w:szCs w:val="20"/>
          <w:lang w:val="en-GB" w:eastAsia="zh-CN"/>
        </w:rPr>
        <w:t xml:space="preserve"> BLER with ideal PA</w:t>
      </w:r>
    </w:p>
    <w:p w14:paraId="61E52F28" w14:textId="77777777" w:rsidR="00372938" w:rsidRDefault="00EF47C3" w:rsidP="00372938">
      <w:pPr>
        <w:keepNext/>
        <w:jc w:val="center"/>
      </w:pPr>
      <w:r w:rsidRPr="00EF47C3">
        <w:rPr>
          <w:noProof/>
        </w:rPr>
        <w:drawing>
          <wp:inline distT="0" distB="0" distL="0" distR="0" wp14:anchorId="719221F9" wp14:editId="5BF3057B">
            <wp:extent cx="5120640" cy="38404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78B47582" w14:textId="51E9AE87" w:rsidR="002D47CB" w:rsidRDefault="00372938" w:rsidP="00372938">
      <w:pPr>
        <w:pStyle w:val="Caption"/>
        <w:rPr>
          <w:rFonts w:ascii="Times New Roman" w:eastAsia="SimSun" w:hAnsi="Times New Roman" w:cs="Times New Roman"/>
          <w:bCs w:val="0"/>
          <w:szCs w:val="20"/>
          <w:lang w:val="en-GB" w:eastAsia="zh-CN"/>
        </w:rPr>
      </w:pPr>
      <w:bookmarkStart w:id="6" w:name="_Ref490037743"/>
      <w:r w:rsidRPr="00372938">
        <w:rPr>
          <w:rFonts w:ascii="Times New Roman" w:eastAsia="SimSun" w:hAnsi="Times New Roman" w:cs="Times New Roman"/>
          <w:bCs w:val="0"/>
          <w:szCs w:val="20"/>
          <w:lang w:val="en-GB" w:eastAsia="zh-CN"/>
        </w:rPr>
        <w:t xml:space="preserve">Figure </w:t>
      </w:r>
      <w:r w:rsidRPr="00372938">
        <w:rPr>
          <w:rFonts w:ascii="Times New Roman" w:eastAsia="SimSun" w:hAnsi="Times New Roman" w:cs="Times New Roman"/>
          <w:bCs w:val="0"/>
          <w:szCs w:val="20"/>
          <w:lang w:val="en-GB" w:eastAsia="zh-CN"/>
        </w:rPr>
        <w:fldChar w:fldCharType="begin"/>
      </w:r>
      <w:r w:rsidRPr="00372938">
        <w:rPr>
          <w:rFonts w:ascii="Times New Roman" w:eastAsia="SimSun" w:hAnsi="Times New Roman" w:cs="Times New Roman"/>
          <w:bCs w:val="0"/>
          <w:szCs w:val="20"/>
          <w:lang w:val="en-GB" w:eastAsia="zh-CN"/>
        </w:rPr>
        <w:instrText xml:space="preserve"> SEQ Figure \* ARABIC </w:instrText>
      </w:r>
      <w:r w:rsidRPr="00372938">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6</w:t>
      </w:r>
      <w:r w:rsidRPr="00372938">
        <w:rPr>
          <w:rFonts w:ascii="Times New Roman" w:eastAsia="SimSun" w:hAnsi="Times New Roman" w:cs="Times New Roman"/>
          <w:bCs w:val="0"/>
          <w:szCs w:val="20"/>
          <w:lang w:val="en-GB" w:eastAsia="zh-CN"/>
        </w:rPr>
        <w:fldChar w:fldCharType="end"/>
      </w:r>
      <w:bookmarkEnd w:id="6"/>
      <w:r w:rsidRPr="00372938">
        <w:rPr>
          <w:rFonts w:ascii="Times New Roman" w:eastAsia="SimSun" w:hAnsi="Times New Roman" w:cs="Times New Roman"/>
          <w:bCs w:val="0"/>
          <w:szCs w:val="20"/>
          <w:lang w:val="en-GB" w:eastAsia="zh-CN"/>
        </w:rPr>
        <w:t xml:space="preserve"> BLER with PA polynomial model</w:t>
      </w:r>
    </w:p>
    <w:p w14:paraId="6B6648E9" w14:textId="77777777" w:rsidR="009605EB" w:rsidRPr="0065566F" w:rsidRDefault="009605EB" w:rsidP="0065566F">
      <w:pPr>
        <w:rPr>
          <w:rFonts w:eastAsiaTheme="minorHAnsi"/>
          <w:bCs/>
          <w:lang w:val="en-GB" w:eastAsia="zh-CN"/>
        </w:rPr>
      </w:pPr>
    </w:p>
    <w:p w14:paraId="1A9A78D0" w14:textId="5C617631" w:rsidR="009605EB" w:rsidRDefault="009605EB" w:rsidP="009605EB">
      <w:pPr>
        <w:pStyle w:val="Heading2"/>
        <w:rPr>
          <w:sz w:val="28"/>
        </w:rPr>
      </w:pPr>
      <w:r w:rsidRPr="0065566F">
        <w:rPr>
          <w:sz w:val="28"/>
        </w:rPr>
        <w:lastRenderedPageBreak/>
        <w:t>Comparison between chunk and non-chunk pre-DFT PTRS</w:t>
      </w:r>
    </w:p>
    <w:p w14:paraId="22001676" w14:textId="2141233B" w:rsidR="00AF2DF0" w:rsidRPr="0065566F" w:rsidRDefault="00FC279A" w:rsidP="0065566F">
      <w:pPr>
        <w:jc w:val="both"/>
        <w:rPr>
          <w:rFonts w:ascii="Times New Roman" w:eastAsiaTheme="minorHAnsi" w:hAnsi="Times New Roman"/>
          <w:szCs w:val="20"/>
          <w:lang w:eastAsia="en-US"/>
        </w:rPr>
      </w:pPr>
      <w:r w:rsidRPr="0065566F">
        <w:rPr>
          <w:rFonts w:ascii="Times New Roman" w:eastAsia="SimSun" w:hAnsi="Times New Roman" w:cs="Times New Roman"/>
          <w:szCs w:val="20"/>
          <w:lang w:val="en-GB" w:eastAsia="zh-CN"/>
        </w:rPr>
        <w:t xml:space="preserve">In this section, the spectral efficiency of chunk based and non-chunk based pre-DFT PTRS is compared. </w:t>
      </w:r>
      <w:r>
        <w:rPr>
          <w:rFonts w:ascii="Times New Roman" w:eastAsia="SimSun" w:hAnsi="Times New Roman" w:cs="Times New Roman"/>
          <w:szCs w:val="20"/>
          <w:lang w:val="en-GB" w:eastAsia="zh-CN"/>
        </w:rPr>
        <w:t xml:space="preserve">In the figures, “Chunk-x Interp” means the chunk size is x, and linear interpolation is used to estimate the PN value on each </w:t>
      </w:r>
      <w:r w:rsidR="00466AE5">
        <w:rPr>
          <w:rFonts w:ascii="Times New Roman" w:eastAsia="SimSun" w:hAnsi="Times New Roman" w:cs="Times New Roman"/>
          <w:szCs w:val="20"/>
          <w:lang w:val="en-GB" w:eastAsia="zh-CN"/>
        </w:rPr>
        <w:t>data symbol. Note that if</w:t>
      </w:r>
      <w:r>
        <w:rPr>
          <w:rFonts w:ascii="Times New Roman" w:eastAsia="SimSun" w:hAnsi="Times New Roman" w:cs="Times New Roman"/>
          <w:szCs w:val="20"/>
          <w:lang w:val="en-GB" w:eastAsia="zh-CN"/>
        </w:rPr>
        <w:t xml:space="preserve"> x is equal to the maximum number of PTRS, then </w:t>
      </w:r>
      <w:r w:rsidR="008F567B">
        <w:rPr>
          <w:rFonts w:ascii="Times New Roman" w:eastAsia="SimSun" w:hAnsi="Times New Roman" w:cs="Times New Roman"/>
          <w:szCs w:val="20"/>
          <w:lang w:val="en-GB" w:eastAsia="zh-CN"/>
        </w:rPr>
        <w:t xml:space="preserve">the PN estimates are averaged and </w:t>
      </w:r>
      <w:r w:rsidR="00466AE5">
        <w:rPr>
          <w:rFonts w:ascii="Times New Roman" w:eastAsia="SimSun" w:hAnsi="Times New Roman" w:cs="Times New Roman"/>
          <w:szCs w:val="20"/>
          <w:lang w:val="en-GB" w:eastAsia="zh-CN"/>
        </w:rPr>
        <w:t>CPE</w:t>
      </w:r>
      <w:r w:rsidR="000F737E">
        <w:rPr>
          <w:rFonts w:ascii="Times New Roman" w:eastAsia="SimSun" w:hAnsi="Times New Roman" w:cs="Times New Roman"/>
          <w:szCs w:val="20"/>
          <w:lang w:val="en-GB" w:eastAsia="zh-CN"/>
        </w:rPr>
        <w:t xml:space="preserve"> compensation is used.</w:t>
      </w:r>
      <w:r w:rsidR="00616A23">
        <w:rPr>
          <w:rFonts w:ascii="Times New Roman" w:eastAsia="SimSun" w:hAnsi="Times New Roman" w:cs="Times New Roman"/>
          <w:szCs w:val="20"/>
          <w:lang w:val="en-GB" w:eastAsia="zh-CN"/>
        </w:rPr>
        <w:t xml:space="preserve"> </w:t>
      </w:r>
      <w:r w:rsidR="00537D0C">
        <w:rPr>
          <w:rFonts w:ascii="Times New Roman" w:eastAsia="SimSun" w:hAnsi="Times New Roman" w:cs="Times New Roman"/>
          <w:szCs w:val="20"/>
          <w:lang w:val="en-GB" w:eastAsia="zh-CN"/>
        </w:rPr>
        <w:t xml:space="preserve">“Uniform spacing” means that PTRS are uniformly distributed and chunks are not used. </w:t>
      </w:r>
      <w:r w:rsidR="00616A23">
        <w:rPr>
          <w:rFonts w:ascii="Times New Roman" w:eastAsia="SimSun" w:hAnsi="Times New Roman" w:cs="Times New Roman"/>
          <w:szCs w:val="20"/>
          <w:lang w:val="en-GB" w:eastAsia="zh-CN"/>
        </w:rPr>
        <w:t>In this section, 52 GHz carrier frequency a</w:t>
      </w:r>
      <w:r w:rsidR="003B2BA3">
        <w:rPr>
          <w:rFonts w:ascii="Times New Roman" w:eastAsia="SimSun" w:hAnsi="Times New Roman" w:cs="Times New Roman"/>
          <w:szCs w:val="20"/>
          <w:lang w:val="en-GB" w:eastAsia="zh-CN"/>
        </w:rPr>
        <w:t xml:space="preserve">nd </w:t>
      </w:r>
      <w:r w:rsidR="00616A23">
        <w:rPr>
          <w:rFonts w:ascii="Times New Roman" w:eastAsia="SimSun" w:hAnsi="Times New Roman" w:cs="Times New Roman"/>
          <w:szCs w:val="20"/>
          <w:lang w:val="en-GB" w:eastAsia="zh-CN"/>
        </w:rPr>
        <w:t xml:space="preserve">240 kHz subcarrier spacing </w:t>
      </w:r>
      <w:r w:rsidR="003B2BA3">
        <w:rPr>
          <w:rFonts w:ascii="Times New Roman" w:eastAsia="SimSun" w:hAnsi="Times New Roman" w:cs="Times New Roman"/>
          <w:szCs w:val="20"/>
          <w:lang w:val="en-GB" w:eastAsia="zh-CN"/>
        </w:rPr>
        <w:t xml:space="preserve">with 64 QAM </w:t>
      </w:r>
      <w:r w:rsidR="00616A23">
        <w:rPr>
          <w:rFonts w:ascii="Times New Roman" w:eastAsia="SimSun" w:hAnsi="Times New Roman" w:cs="Times New Roman"/>
          <w:szCs w:val="20"/>
          <w:lang w:val="en-GB" w:eastAsia="zh-CN"/>
        </w:rPr>
        <w:t>are assumed. In addition, two PN models ([4] and [5]) are used.</w:t>
      </w:r>
    </w:p>
    <w:p w14:paraId="6BA314C2" w14:textId="09FA7759" w:rsidR="00AF2DF0" w:rsidRPr="00021272" w:rsidRDefault="00616A23" w:rsidP="0065566F">
      <w:pPr>
        <w:pStyle w:val="Heading3"/>
        <w:rPr>
          <w:sz w:val="24"/>
          <w:szCs w:val="24"/>
        </w:rPr>
      </w:pPr>
      <w:r>
        <w:rPr>
          <w:sz w:val="24"/>
          <w:szCs w:val="24"/>
        </w:rPr>
        <w:t xml:space="preserve">Evaluation with </w:t>
      </w:r>
      <w:r w:rsidR="00D21190" w:rsidRPr="0065566F">
        <w:rPr>
          <w:sz w:val="24"/>
          <w:szCs w:val="24"/>
        </w:rPr>
        <w:t>PN model [</w:t>
      </w:r>
      <w:r>
        <w:rPr>
          <w:sz w:val="24"/>
          <w:szCs w:val="24"/>
        </w:rPr>
        <w:t>4</w:t>
      </w:r>
      <w:r w:rsidR="00D21190" w:rsidRPr="0065566F">
        <w:rPr>
          <w:sz w:val="24"/>
          <w:szCs w:val="24"/>
        </w:rPr>
        <w:t>]</w:t>
      </w:r>
    </w:p>
    <w:p w14:paraId="132F6EEA" w14:textId="2F245973" w:rsidR="00D21190" w:rsidRPr="0065566F" w:rsidRDefault="006015FD" w:rsidP="0065566F">
      <w:pPr>
        <w:jc w:val="both"/>
        <w:rPr>
          <w:rFonts w:ascii="Times New Roman" w:eastAsiaTheme="minorHAnsi" w:hAnsi="Times New Roman"/>
          <w:szCs w:val="20"/>
          <w:lang w:eastAsia="en-US"/>
        </w:rPr>
      </w:pPr>
      <w:r>
        <w:rPr>
          <w:rFonts w:ascii="Times New Roman" w:eastAsia="SimSun" w:hAnsi="Times New Roman" w:cs="Times New Roman"/>
          <w:szCs w:val="20"/>
          <w:lang w:val="en-GB" w:eastAsia="zh-CN"/>
        </w:rPr>
        <w:t xml:space="preserve">Figures 7 to 9 show the </w:t>
      </w:r>
      <w:r w:rsidR="00D21190" w:rsidRPr="0065566F">
        <w:rPr>
          <w:rFonts w:ascii="Times New Roman" w:eastAsia="SimSun" w:hAnsi="Times New Roman" w:cs="Times New Roman"/>
          <w:szCs w:val="20"/>
          <w:lang w:val="en-GB" w:eastAsia="zh-CN"/>
        </w:rPr>
        <w:t xml:space="preserve">spectral efficiency with (8RBs, 8 PTRS), (32 RBs, 8 PTRS), </w:t>
      </w:r>
      <w:r w:rsidR="00616A23">
        <w:rPr>
          <w:rFonts w:ascii="Times New Roman" w:eastAsia="SimSun" w:hAnsi="Times New Roman" w:cs="Times New Roman"/>
          <w:szCs w:val="20"/>
          <w:lang w:val="en-GB" w:eastAsia="zh-CN"/>
        </w:rPr>
        <w:t xml:space="preserve">and </w:t>
      </w:r>
      <w:r w:rsidR="00D21190" w:rsidRPr="0065566F">
        <w:rPr>
          <w:rFonts w:ascii="Times New Roman" w:eastAsia="SimSun" w:hAnsi="Times New Roman" w:cs="Times New Roman"/>
          <w:szCs w:val="20"/>
          <w:lang w:val="en-GB" w:eastAsia="zh-CN"/>
        </w:rPr>
        <w:t xml:space="preserve">(32 RBs, 16 PTRS), respectively. </w:t>
      </w:r>
      <w:r w:rsidR="00D21190">
        <w:rPr>
          <w:rFonts w:ascii="Times New Roman" w:eastAsia="SimSun" w:hAnsi="Times New Roman" w:cs="Times New Roman"/>
          <w:szCs w:val="20"/>
          <w:lang w:val="en-GB" w:eastAsia="zh-CN"/>
        </w:rPr>
        <w:t xml:space="preserve">From the figures, it can be seen that the best performance is obtained when CPE </w:t>
      </w:r>
      <w:r w:rsidR="00616A23">
        <w:rPr>
          <w:rFonts w:ascii="Times New Roman" w:eastAsia="SimSun" w:hAnsi="Times New Roman" w:cs="Times New Roman"/>
          <w:szCs w:val="20"/>
          <w:lang w:val="en-GB" w:eastAsia="zh-CN"/>
        </w:rPr>
        <w:t xml:space="preserve">correction </w:t>
      </w:r>
      <w:r w:rsidR="00D21190">
        <w:rPr>
          <w:rFonts w:ascii="Times New Roman" w:eastAsia="SimSun" w:hAnsi="Times New Roman" w:cs="Times New Roman"/>
          <w:szCs w:val="20"/>
          <w:lang w:val="en-GB" w:eastAsia="zh-CN"/>
        </w:rPr>
        <w:t>is used with uniformly distributed PTRS (Chunk-1 Average), i.e., interpolation based PN compensation is not needed.</w:t>
      </w:r>
    </w:p>
    <w:p w14:paraId="1B1E1D52" w14:textId="780C0815" w:rsidR="00AF2DF0" w:rsidRDefault="00C41918" w:rsidP="0065566F">
      <w:pPr>
        <w:keepNext/>
        <w:jc w:val="center"/>
      </w:pPr>
      <w:r w:rsidRPr="00C41918">
        <w:t xml:space="preserve"> </w:t>
      </w:r>
      <w:r w:rsidR="00D1171D" w:rsidRPr="00D1171D">
        <w:rPr>
          <w:noProof/>
        </w:rPr>
        <w:drawing>
          <wp:inline distT="0" distB="0" distL="0" distR="0" wp14:anchorId="5D4F5CDF" wp14:editId="3C6E9487">
            <wp:extent cx="5325745" cy="39960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6D5789DC" w14:textId="733E0427" w:rsidR="00AF2DF0" w:rsidRPr="0065566F" w:rsidRDefault="00AF2DF0">
      <w:pPr>
        <w:pStyle w:val="Caption"/>
        <w:rPr>
          <w:rFonts w:ascii="Times New Roman" w:eastAsia="SimSun" w:hAnsi="Times New Roman" w:cs="Times New Roman"/>
          <w:bCs w:val="0"/>
          <w:szCs w:val="20"/>
          <w:lang w:val="en-GB" w:eastAsia="zh-CN"/>
        </w:rPr>
      </w:pPr>
      <w:bookmarkStart w:id="7" w:name="_Ref490661836"/>
      <w:r w:rsidRPr="0065566F">
        <w:rPr>
          <w:rFonts w:ascii="Times New Roman" w:eastAsia="SimSun" w:hAnsi="Times New Roman" w:cs="Times New Roman"/>
          <w:bCs w:val="0"/>
          <w:szCs w:val="20"/>
          <w:lang w:val="en-GB" w:eastAsia="zh-CN"/>
        </w:rPr>
        <w:t xml:space="preserve">Figure </w:t>
      </w:r>
      <w:r w:rsidRPr="0065566F">
        <w:rPr>
          <w:rFonts w:ascii="Times New Roman" w:eastAsia="SimSun" w:hAnsi="Times New Roman" w:cs="Times New Roman"/>
          <w:bCs w:val="0"/>
          <w:szCs w:val="20"/>
          <w:lang w:val="en-GB" w:eastAsia="zh-CN"/>
        </w:rPr>
        <w:fldChar w:fldCharType="begin"/>
      </w:r>
      <w:r w:rsidRPr="0065566F">
        <w:rPr>
          <w:rFonts w:ascii="Times New Roman" w:eastAsia="SimSun" w:hAnsi="Times New Roman" w:cs="Times New Roman"/>
          <w:bCs w:val="0"/>
          <w:szCs w:val="20"/>
          <w:lang w:val="en-GB" w:eastAsia="zh-CN"/>
        </w:rPr>
        <w:instrText xml:space="preserve"> SEQ Figure \* ARABIC </w:instrText>
      </w:r>
      <w:r w:rsidRPr="0065566F">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7</w:t>
      </w:r>
      <w:r w:rsidRPr="0065566F">
        <w:rPr>
          <w:rFonts w:ascii="Times New Roman" w:eastAsia="SimSun" w:hAnsi="Times New Roman" w:cs="Times New Roman"/>
          <w:bCs w:val="0"/>
          <w:szCs w:val="20"/>
          <w:lang w:val="en-GB" w:eastAsia="zh-CN"/>
        </w:rPr>
        <w:fldChar w:fldCharType="end"/>
      </w:r>
      <w:bookmarkEnd w:id="7"/>
      <w:r>
        <w:rPr>
          <w:rFonts w:ascii="Times New Roman" w:eastAsia="SimSun" w:hAnsi="Times New Roman" w:cs="Times New Roman"/>
          <w:bCs w:val="0"/>
          <w:szCs w:val="20"/>
          <w:lang w:val="en-GB" w:eastAsia="zh-CN"/>
        </w:rPr>
        <w:t xml:space="preserve"> Spectral efficiency with 8 RBs and 8 PTRS</w:t>
      </w:r>
    </w:p>
    <w:p w14:paraId="7900EEEC" w14:textId="7BC63F40" w:rsidR="00D21190" w:rsidRDefault="00D1171D" w:rsidP="0065566F">
      <w:pPr>
        <w:keepNext/>
        <w:jc w:val="center"/>
      </w:pPr>
      <w:r w:rsidRPr="00D1171D">
        <w:rPr>
          <w:noProof/>
        </w:rPr>
        <w:lastRenderedPageBreak/>
        <w:drawing>
          <wp:inline distT="0" distB="0" distL="0" distR="0" wp14:anchorId="45D0EBD7" wp14:editId="170C5821">
            <wp:extent cx="5325745" cy="39960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45747E9C" w14:textId="2F71607D" w:rsidR="00AF2DF0" w:rsidRDefault="00D21190" w:rsidP="0065566F">
      <w:pPr>
        <w:pStyle w:val="Caption"/>
      </w:pPr>
      <w:r w:rsidRPr="0065566F">
        <w:rPr>
          <w:rFonts w:ascii="Times New Roman" w:eastAsia="SimSun" w:hAnsi="Times New Roman" w:cs="Times New Roman"/>
          <w:bCs w:val="0"/>
          <w:szCs w:val="20"/>
          <w:lang w:val="en-GB" w:eastAsia="zh-CN"/>
        </w:rPr>
        <w:t xml:space="preserve">Figure </w:t>
      </w:r>
      <w:r w:rsidRPr="0065566F">
        <w:rPr>
          <w:rFonts w:ascii="Times New Roman" w:eastAsia="SimSun" w:hAnsi="Times New Roman" w:cs="Times New Roman"/>
          <w:bCs w:val="0"/>
          <w:szCs w:val="20"/>
          <w:lang w:val="en-GB" w:eastAsia="zh-CN"/>
        </w:rPr>
        <w:fldChar w:fldCharType="begin"/>
      </w:r>
      <w:r w:rsidRPr="0065566F">
        <w:rPr>
          <w:rFonts w:ascii="Times New Roman" w:eastAsia="SimSun" w:hAnsi="Times New Roman" w:cs="Times New Roman"/>
          <w:bCs w:val="0"/>
          <w:szCs w:val="20"/>
          <w:lang w:val="en-GB" w:eastAsia="zh-CN"/>
        </w:rPr>
        <w:instrText xml:space="preserve"> SEQ Figure \* ARABIC </w:instrText>
      </w:r>
      <w:r w:rsidRPr="0065566F">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8</w:t>
      </w:r>
      <w:r w:rsidRPr="0065566F">
        <w:rPr>
          <w:rFonts w:ascii="Times New Roman" w:eastAsia="SimSun" w:hAnsi="Times New Roman" w:cs="Times New Roman"/>
          <w:bCs w:val="0"/>
          <w:szCs w:val="20"/>
          <w:lang w:val="en-GB" w:eastAsia="zh-CN"/>
        </w:rPr>
        <w:fldChar w:fldCharType="end"/>
      </w:r>
      <w:r w:rsidRPr="0065566F">
        <w:rPr>
          <w:rFonts w:ascii="Times New Roman" w:eastAsia="SimSun" w:hAnsi="Times New Roman" w:cs="Times New Roman"/>
          <w:bCs w:val="0"/>
          <w:szCs w:val="20"/>
          <w:lang w:val="en-GB" w:eastAsia="zh-CN"/>
        </w:rPr>
        <w:t xml:space="preserve"> </w:t>
      </w:r>
      <w:r>
        <w:rPr>
          <w:rFonts w:ascii="Times New Roman" w:eastAsia="SimSun" w:hAnsi="Times New Roman" w:cs="Times New Roman"/>
          <w:bCs w:val="0"/>
          <w:szCs w:val="20"/>
          <w:lang w:val="en-GB" w:eastAsia="zh-CN"/>
        </w:rPr>
        <w:t>Spectral efficiency with 32 RBs and 8 PTRS</w:t>
      </w:r>
    </w:p>
    <w:p w14:paraId="37040563" w14:textId="4104C598" w:rsidR="00D21190" w:rsidRPr="0065566F" w:rsidRDefault="00991B8E" w:rsidP="0065566F">
      <w:pPr>
        <w:keepNext/>
        <w:jc w:val="center"/>
        <w:rPr>
          <w:rFonts w:ascii="Times New Roman" w:eastAsia="SimSun" w:hAnsi="Times New Roman" w:cs="Times New Roman"/>
          <w:b/>
          <w:szCs w:val="20"/>
          <w:lang w:val="en-GB" w:eastAsia="zh-CN"/>
        </w:rPr>
      </w:pPr>
      <w:r w:rsidRPr="00991B8E">
        <w:rPr>
          <w:rFonts w:ascii="Times New Roman" w:eastAsia="SimSun" w:hAnsi="Times New Roman" w:cs="Times New Roman"/>
          <w:b/>
          <w:noProof/>
          <w:szCs w:val="20"/>
        </w:rPr>
        <w:drawing>
          <wp:inline distT="0" distB="0" distL="0" distR="0" wp14:anchorId="5C7CC58C" wp14:editId="0CB294E8">
            <wp:extent cx="5325745" cy="39960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2B780237" w14:textId="42FB39FE" w:rsidR="00AF2DF0" w:rsidRDefault="00D21190" w:rsidP="0065566F">
      <w:pPr>
        <w:pStyle w:val="Caption"/>
      </w:pPr>
      <w:bookmarkStart w:id="8" w:name="_Ref490661842"/>
      <w:r w:rsidRPr="0065566F">
        <w:rPr>
          <w:rFonts w:ascii="Times New Roman" w:eastAsia="SimSun" w:hAnsi="Times New Roman" w:cs="Times New Roman"/>
          <w:bCs w:val="0"/>
          <w:szCs w:val="20"/>
          <w:lang w:val="en-GB" w:eastAsia="zh-CN"/>
        </w:rPr>
        <w:t xml:space="preserve">Figure </w:t>
      </w:r>
      <w:r w:rsidRPr="0065566F">
        <w:rPr>
          <w:rFonts w:ascii="Times New Roman" w:eastAsia="SimSun" w:hAnsi="Times New Roman" w:cs="Times New Roman"/>
          <w:bCs w:val="0"/>
          <w:szCs w:val="20"/>
          <w:lang w:val="en-GB" w:eastAsia="zh-CN"/>
        </w:rPr>
        <w:fldChar w:fldCharType="begin"/>
      </w:r>
      <w:r w:rsidRPr="0065566F">
        <w:rPr>
          <w:rFonts w:ascii="Times New Roman" w:eastAsia="SimSun" w:hAnsi="Times New Roman" w:cs="Times New Roman"/>
          <w:bCs w:val="0"/>
          <w:szCs w:val="20"/>
          <w:lang w:val="en-GB" w:eastAsia="zh-CN"/>
        </w:rPr>
        <w:instrText xml:space="preserve"> SEQ Figure \* ARABIC </w:instrText>
      </w:r>
      <w:r w:rsidRPr="0065566F">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9</w:t>
      </w:r>
      <w:r w:rsidRPr="0065566F">
        <w:rPr>
          <w:rFonts w:ascii="Times New Roman" w:eastAsia="SimSun" w:hAnsi="Times New Roman" w:cs="Times New Roman"/>
          <w:bCs w:val="0"/>
          <w:szCs w:val="20"/>
          <w:lang w:val="en-GB" w:eastAsia="zh-CN"/>
        </w:rPr>
        <w:fldChar w:fldCharType="end"/>
      </w:r>
      <w:bookmarkEnd w:id="8"/>
      <w:r w:rsidRPr="0065566F">
        <w:rPr>
          <w:rFonts w:ascii="Times New Roman" w:eastAsia="SimSun" w:hAnsi="Times New Roman" w:cs="Times New Roman"/>
          <w:bCs w:val="0"/>
          <w:szCs w:val="20"/>
          <w:lang w:val="en-GB" w:eastAsia="zh-CN"/>
        </w:rPr>
        <w:t xml:space="preserve"> </w:t>
      </w:r>
      <w:r>
        <w:rPr>
          <w:rFonts w:ascii="Times New Roman" w:eastAsia="SimSun" w:hAnsi="Times New Roman" w:cs="Times New Roman"/>
          <w:bCs w:val="0"/>
          <w:szCs w:val="20"/>
          <w:lang w:val="en-GB" w:eastAsia="zh-CN"/>
        </w:rPr>
        <w:t>Spectral efficiency with 8 RBs and 16 PTRS</w:t>
      </w:r>
    </w:p>
    <w:p w14:paraId="49A031BB" w14:textId="77777777" w:rsidR="00AF2DF0" w:rsidRDefault="00AF2DF0" w:rsidP="0065566F"/>
    <w:p w14:paraId="104214F5" w14:textId="6EB6CA22" w:rsidR="005873D7" w:rsidRDefault="005873D7" w:rsidP="005873D7">
      <w:pPr>
        <w:pStyle w:val="Heading3"/>
        <w:rPr>
          <w:sz w:val="24"/>
        </w:rPr>
      </w:pPr>
      <w:r w:rsidRPr="0065566F">
        <w:rPr>
          <w:sz w:val="24"/>
        </w:rPr>
        <w:lastRenderedPageBreak/>
        <w:t>PN model [</w:t>
      </w:r>
      <w:r w:rsidR="00B620E4">
        <w:rPr>
          <w:sz w:val="24"/>
        </w:rPr>
        <w:t>5</w:t>
      </w:r>
      <w:r w:rsidRPr="0065566F">
        <w:rPr>
          <w:sz w:val="24"/>
        </w:rPr>
        <w:t>]</w:t>
      </w:r>
    </w:p>
    <w:p w14:paraId="202D66A6" w14:textId="565C5FD9" w:rsidR="009D0B49" w:rsidRDefault="006015FD" w:rsidP="009D0B49">
      <w:p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Figures 10 </w:t>
      </w:r>
      <w:r w:rsidR="009D0B49" w:rsidRPr="0065566F">
        <w:rPr>
          <w:rFonts w:ascii="Times New Roman" w:eastAsia="SimSun" w:hAnsi="Times New Roman" w:cs="Times New Roman"/>
          <w:szCs w:val="20"/>
          <w:lang w:val="en-GB" w:eastAsia="zh-CN"/>
        </w:rPr>
        <w:t>to</w:t>
      </w:r>
      <w:r w:rsidR="009D0B49">
        <w:rPr>
          <w:rFonts w:ascii="Times New Roman" w:eastAsia="SimSun" w:hAnsi="Times New Roman" w:cs="Times New Roman"/>
          <w:szCs w:val="20"/>
          <w:lang w:val="en-GB" w:eastAsia="zh-CN"/>
        </w:rPr>
        <w:t xml:space="preserve"> </w:t>
      </w:r>
      <w:r>
        <w:rPr>
          <w:rFonts w:ascii="Times New Roman" w:eastAsia="SimSun" w:hAnsi="Times New Roman" w:cs="Times New Roman"/>
          <w:szCs w:val="20"/>
          <w:lang w:val="en-GB" w:eastAsia="zh-CN"/>
        </w:rPr>
        <w:t xml:space="preserve">12 </w:t>
      </w:r>
      <w:r w:rsidR="009D0B49" w:rsidRPr="005E0C52">
        <w:rPr>
          <w:rFonts w:ascii="Times New Roman" w:eastAsia="SimSun" w:hAnsi="Times New Roman" w:cs="Times New Roman"/>
          <w:szCs w:val="20"/>
          <w:lang w:val="en-GB" w:eastAsia="zh-CN"/>
        </w:rPr>
        <w:t xml:space="preserve">show the spectral efficiency with (8RBs, 8 PTRS), (32 RBs, 8 PTRS), </w:t>
      </w:r>
      <w:r w:rsidR="002A34FF">
        <w:rPr>
          <w:rFonts w:ascii="Times New Roman" w:eastAsia="SimSun" w:hAnsi="Times New Roman" w:cs="Times New Roman"/>
          <w:szCs w:val="20"/>
          <w:lang w:val="en-GB" w:eastAsia="zh-CN"/>
        </w:rPr>
        <w:t xml:space="preserve">and </w:t>
      </w:r>
      <w:r w:rsidR="009D0B49" w:rsidRPr="005E0C52">
        <w:rPr>
          <w:rFonts w:ascii="Times New Roman" w:eastAsia="SimSun" w:hAnsi="Times New Roman" w:cs="Times New Roman"/>
          <w:szCs w:val="20"/>
          <w:lang w:val="en-GB" w:eastAsia="zh-CN"/>
        </w:rPr>
        <w:t xml:space="preserve">(32 RBs, 16 PTRS), respectively. </w:t>
      </w:r>
      <w:r w:rsidR="009D0B49">
        <w:rPr>
          <w:rFonts w:ascii="Times New Roman" w:eastAsia="SimSun" w:hAnsi="Times New Roman" w:cs="Times New Roman"/>
          <w:szCs w:val="20"/>
          <w:lang w:val="en-GB" w:eastAsia="zh-CN"/>
        </w:rPr>
        <w:t xml:space="preserve">From the figures, it can be seen interpolation based </w:t>
      </w:r>
      <w:r w:rsidR="00070070">
        <w:rPr>
          <w:rFonts w:ascii="Times New Roman" w:eastAsia="SimSun" w:hAnsi="Times New Roman" w:cs="Times New Roman"/>
          <w:szCs w:val="20"/>
          <w:lang w:val="en-GB" w:eastAsia="zh-CN"/>
        </w:rPr>
        <w:t xml:space="preserve">PN compensation is better than CPE </w:t>
      </w:r>
      <w:r w:rsidR="002A34FF">
        <w:rPr>
          <w:rFonts w:ascii="Times New Roman" w:eastAsia="SimSun" w:hAnsi="Times New Roman" w:cs="Times New Roman"/>
          <w:szCs w:val="20"/>
          <w:lang w:val="en-GB" w:eastAsia="zh-CN"/>
        </w:rPr>
        <w:t xml:space="preserve">correction </w:t>
      </w:r>
      <w:r w:rsidR="00070070">
        <w:rPr>
          <w:rFonts w:ascii="Times New Roman" w:eastAsia="SimSun" w:hAnsi="Times New Roman" w:cs="Times New Roman"/>
          <w:szCs w:val="20"/>
          <w:lang w:val="en-GB" w:eastAsia="zh-CN"/>
        </w:rPr>
        <w:t xml:space="preserve">for this phase </w:t>
      </w:r>
      <w:r w:rsidR="000D6C9C">
        <w:rPr>
          <w:rFonts w:ascii="Times New Roman" w:eastAsia="SimSun" w:hAnsi="Times New Roman" w:cs="Times New Roman"/>
          <w:szCs w:val="20"/>
          <w:lang w:val="en-GB" w:eastAsia="zh-CN"/>
        </w:rPr>
        <w:t xml:space="preserve">noise </w:t>
      </w:r>
      <w:r w:rsidR="00070070">
        <w:rPr>
          <w:rFonts w:ascii="Times New Roman" w:eastAsia="SimSun" w:hAnsi="Times New Roman" w:cs="Times New Roman"/>
          <w:szCs w:val="20"/>
          <w:lang w:val="en-GB" w:eastAsia="zh-CN"/>
        </w:rPr>
        <w:t xml:space="preserve">model since ICI </w:t>
      </w:r>
      <w:r w:rsidR="002A34FF">
        <w:rPr>
          <w:rFonts w:ascii="Times New Roman" w:eastAsia="SimSun" w:hAnsi="Times New Roman" w:cs="Times New Roman"/>
          <w:szCs w:val="20"/>
          <w:lang w:val="en-GB" w:eastAsia="zh-CN"/>
        </w:rPr>
        <w:t xml:space="preserve">is dominant </w:t>
      </w:r>
      <w:r w:rsidR="00070070">
        <w:rPr>
          <w:rFonts w:ascii="Times New Roman" w:eastAsia="SimSun" w:hAnsi="Times New Roman" w:cs="Times New Roman"/>
          <w:szCs w:val="20"/>
          <w:lang w:val="en-GB" w:eastAsia="zh-CN"/>
        </w:rPr>
        <w:t>can be compensated</w:t>
      </w:r>
      <w:r w:rsidR="002A34FF">
        <w:rPr>
          <w:rFonts w:ascii="Times New Roman" w:eastAsia="SimSun" w:hAnsi="Times New Roman" w:cs="Times New Roman"/>
          <w:szCs w:val="20"/>
          <w:lang w:val="en-GB" w:eastAsia="zh-CN"/>
        </w:rPr>
        <w:t xml:space="preserve"> with the interpolation based technique</w:t>
      </w:r>
      <w:r w:rsidR="00070070">
        <w:rPr>
          <w:rFonts w:ascii="Times New Roman" w:eastAsia="SimSun" w:hAnsi="Times New Roman" w:cs="Times New Roman"/>
          <w:szCs w:val="20"/>
          <w:lang w:val="en-GB" w:eastAsia="zh-CN"/>
        </w:rPr>
        <w:t xml:space="preserve">. With 8 PTRS, </w:t>
      </w:r>
      <w:r w:rsidR="00D64389">
        <w:rPr>
          <w:rFonts w:ascii="Times New Roman" w:eastAsia="SimSun" w:hAnsi="Times New Roman" w:cs="Times New Roman"/>
          <w:szCs w:val="20"/>
          <w:lang w:val="en-GB" w:eastAsia="zh-CN"/>
        </w:rPr>
        <w:t>uniform spacing</w:t>
      </w:r>
      <w:r w:rsidR="00070070">
        <w:rPr>
          <w:rFonts w:ascii="Times New Roman" w:eastAsia="SimSun" w:hAnsi="Times New Roman" w:cs="Times New Roman"/>
          <w:szCs w:val="20"/>
          <w:lang w:val="en-GB" w:eastAsia="zh-CN"/>
        </w:rPr>
        <w:t xml:space="preserve"> with interpolation gives the best performance</w:t>
      </w:r>
      <w:r w:rsidR="00D64389">
        <w:rPr>
          <w:rFonts w:ascii="Times New Roman" w:eastAsia="SimSun" w:hAnsi="Times New Roman" w:cs="Times New Roman"/>
          <w:szCs w:val="20"/>
          <w:lang w:val="en-GB" w:eastAsia="zh-CN"/>
        </w:rPr>
        <w:t xml:space="preserve"> in most cases</w:t>
      </w:r>
      <w:r w:rsidR="00070070">
        <w:rPr>
          <w:rFonts w:ascii="Times New Roman" w:eastAsia="SimSun" w:hAnsi="Times New Roman" w:cs="Times New Roman"/>
          <w:szCs w:val="20"/>
          <w:lang w:val="en-GB" w:eastAsia="zh-CN"/>
        </w:rPr>
        <w:t xml:space="preserve">, while for 16 PTRS chunk-2 </w:t>
      </w:r>
      <w:r w:rsidR="00D64389">
        <w:rPr>
          <w:rFonts w:ascii="Times New Roman" w:eastAsia="SimSun" w:hAnsi="Times New Roman" w:cs="Times New Roman"/>
          <w:szCs w:val="20"/>
          <w:lang w:val="en-GB" w:eastAsia="zh-CN"/>
        </w:rPr>
        <w:t>provided a marginal gain in a very limited scenario.</w:t>
      </w:r>
    </w:p>
    <w:p w14:paraId="5263E6FE" w14:textId="1BDA48F4" w:rsidR="009D0B49" w:rsidRPr="0065566F" w:rsidRDefault="009D0B49" w:rsidP="0065566F">
      <w:pPr>
        <w:rPr>
          <w:rFonts w:ascii="Times New Roman" w:eastAsiaTheme="minorHAnsi" w:hAnsi="Times New Roman"/>
          <w:szCs w:val="20"/>
          <w:lang w:eastAsia="en-US"/>
        </w:rPr>
      </w:pPr>
    </w:p>
    <w:p w14:paraId="0840B16E" w14:textId="1BFF69F7" w:rsidR="005873D7" w:rsidRDefault="00210879" w:rsidP="0065566F">
      <w:pPr>
        <w:keepNext/>
        <w:jc w:val="center"/>
      </w:pPr>
      <w:r w:rsidRPr="00210879">
        <w:rPr>
          <w:noProof/>
        </w:rPr>
        <w:drawing>
          <wp:inline distT="0" distB="0" distL="0" distR="0" wp14:anchorId="3D4E634F" wp14:editId="009C6E80">
            <wp:extent cx="5325745" cy="39960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474EA7CC" w14:textId="577C37F1" w:rsidR="005873D7" w:rsidRPr="005E0C52" w:rsidRDefault="005873D7" w:rsidP="005873D7">
      <w:pPr>
        <w:pStyle w:val="Caption"/>
        <w:rPr>
          <w:rFonts w:ascii="Times New Roman" w:eastAsia="SimSun" w:hAnsi="Times New Roman" w:cs="Times New Roman"/>
          <w:bCs w:val="0"/>
          <w:szCs w:val="20"/>
          <w:lang w:val="en-GB" w:eastAsia="zh-CN"/>
        </w:rPr>
      </w:pPr>
      <w:bookmarkStart w:id="9" w:name="_Ref490662315"/>
      <w:r w:rsidRPr="0065566F">
        <w:rPr>
          <w:rFonts w:ascii="Times New Roman" w:eastAsia="SimSun" w:hAnsi="Times New Roman" w:cs="Times New Roman"/>
          <w:bCs w:val="0"/>
          <w:szCs w:val="20"/>
          <w:lang w:val="en-GB" w:eastAsia="zh-CN"/>
        </w:rPr>
        <w:t xml:space="preserve">Figure </w:t>
      </w:r>
      <w:r w:rsidRPr="0065566F">
        <w:rPr>
          <w:rFonts w:ascii="Times New Roman" w:eastAsia="SimSun" w:hAnsi="Times New Roman" w:cs="Times New Roman"/>
          <w:bCs w:val="0"/>
          <w:szCs w:val="20"/>
          <w:lang w:val="en-GB" w:eastAsia="zh-CN"/>
        </w:rPr>
        <w:fldChar w:fldCharType="begin"/>
      </w:r>
      <w:r w:rsidRPr="0065566F">
        <w:rPr>
          <w:rFonts w:ascii="Times New Roman" w:eastAsia="SimSun" w:hAnsi="Times New Roman" w:cs="Times New Roman"/>
          <w:bCs w:val="0"/>
          <w:szCs w:val="20"/>
          <w:lang w:val="en-GB" w:eastAsia="zh-CN"/>
        </w:rPr>
        <w:instrText xml:space="preserve"> SEQ Figure \* ARABIC </w:instrText>
      </w:r>
      <w:r w:rsidRPr="0065566F">
        <w:rPr>
          <w:rFonts w:ascii="Times New Roman" w:eastAsia="SimSun" w:hAnsi="Times New Roman" w:cs="Times New Roman"/>
          <w:bCs w:val="0"/>
          <w:szCs w:val="20"/>
          <w:lang w:val="en-GB" w:eastAsia="zh-CN"/>
        </w:rPr>
        <w:fldChar w:fldCharType="separate"/>
      </w:r>
      <w:r w:rsidR="009D0B49">
        <w:rPr>
          <w:rFonts w:ascii="Times New Roman" w:eastAsia="SimSun" w:hAnsi="Times New Roman" w:cs="Times New Roman"/>
          <w:bCs w:val="0"/>
          <w:noProof/>
          <w:szCs w:val="20"/>
          <w:lang w:val="en-GB" w:eastAsia="zh-CN"/>
        </w:rPr>
        <w:t>10</w:t>
      </w:r>
      <w:r w:rsidRPr="0065566F">
        <w:rPr>
          <w:rFonts w:ascii="Times New Roman" w:eastAsia="SimSun" w:hAnsi="Times New Roman" w:cs="Times New Roman"/>
          <w:bCs w:val="0"/>
          <w:szCs w:val="20"/>
          <w:lang w:val="en-GB" w:eastAsia="zh-CN"/>
        </w:rPr>
        <w:fldChar w:fldCharType="end"/>
      </w:r>
      <w:bookmarkEnd w:id="9"/>
      <w:r w:rsidRPr="0065566F">
        <w:rPr>
          <w:rFonts w:ascii="Times New Roman" w:eastAsia="SimSun" w:hAnsi="Times New Roman" w:cs="Times New Roman"/>
          <w:bCs w:val="0"/>
          <w:szCs w:val="20"/>
          <w:lang w:val="en-GB" w:eastAsia="zh-CN"/>
        </w:rPr>
        <w:t xml:space="preserve"> </w:t>
      </w:r>
      <w:r>
        <w:rPr>
          <w:rFonts w:ascii="Times New Roman" w:eastAsia="SimSun" w:hAnsi="Times New Roman" w:cs="Times New Roman"/>
          <w:bCs w:val="0"/>
          <w:szCs w:val="20"/>
          <w:lang w:val="en-GB" w:eastAsia="zh-CN"/>
        </w:rPr>
        <w:t>Spectral efficiency with 8 RBs and 8 PTRS</w:t>
      </w:r>
    </w:p>
    <w:p w14:paraId="624847DD" w14:textId="33405D79" w:rsidR="005873D7" w:rsidRDefault="005873D7" w:rsidP="0065566F">
      <w:pPr>
        <w:pStyle w:val="Caption"/>
        <w:rPr>
          <w:sz w:val="24"/>
        </w:rPr>
      </w:pPr>
    </w:p>
    <w:p w14:paraId="080C6DF1" w14:textId="7B2F8533" w:rsidR="005873D7" w:rsidRDefault="00DA2F8C" w:rsidP="0065566F">
      <w:pPr>
        <w:keepNext/>
        <w:jc w:val="center"/>
      </w:pPr>
      <w:r w:rsidRPr="00DA2F8C">
        <w:rPr>
          <w:noProof/>
        </w:rPr>
        <w:lastRenderedPageBreak/>
        <w:drawing>
          <wp:inline distT="0" distB="0" distL="0" distR="0" wp14:anchorId="5B39ABF7" wp14:editId="29CE8270">
            <wp:extent cx="5325745" cy="39960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047A921B" w14:textId="45C1C35A" w:rsidR="005873D7" w:rsidRPr="005E0C52" w:rsidRDefault="005873D7" w:rsidP="005873D7">
      <w:pPr>
        <w:pStyle w:val="Caption"/>
        <w:rPr>
          <w:rFonts w:ascii="Times New Roman" w:eastAsia="SimSun" w:hAnsi="Times New Roman" w:cs="Times New Roman"/>
          <w:bCs w:val="0"/>
          <w:szCs w:val="20"/>
          <w:lang w:val="en-GB" w:eastAsia="zh-CN"/>
        </w:rPr>
      </w:pPr>
      <w:r>
        <w:t xml:space="preserve">Figure </w:t>
      </w:r>
      <w:r w:rsidR="004327DF">
        <w:fldChar w:fldCharType="begin"/>
      </w:r>
      <w:r w:rsidR="004327DF">
        <w:instrText xml:space="preserve"> SEQ Figure \* ARABIC </w:instrText>
      </w:r>
      <w:r w:rsidR="004327DF">
        <w:fldChar w:fldCharType="separate"/>
      </w:r>
      <w:r w:rsidR="009D0B49">
        <w:rPr>
          <w:noProof/>
        </w:rPr>
        <w:t>11</w:t>
      </w:r>
      <w:r w:rsidR="004327DF">
        <w:rPr>
          <w:noProof/>
        </w:rPr>
        <w:fldChar w:fldCharType="end"/>
      </w:r>
      <w:r>
        <w:t xml:space="preserve"> </w:t>
      </w:r>
      <w:r>
        <w:rPr>
          <w:rFonts w:ascii="Times New Roman" w:eastAsia="SimSun" w:hAnsi="Times New Roman" w:cs="Times New Roman"/>
          <w:bCs w:val="0"/>
          <w:szCs w:val="20"/>
          <w:lang w:val="en-GB" w:eastAsia="zh-CN"/>
        </w:rPr>
        <w:t>Spectral efficiency with 32 RBs and 8 PTRS</w:t>
      </w:r>
    </w:p>
    <w:p w14:paraId="5FE27B09" w14:textId="4176C544" w:rsidR="005873D7" w:rsidRDefault="005873D7">
      <w:pPr>
        <w:pStyle w:val="Caption"/>
      </w:pPr>
    </w:p>
    <w:p w14:paraId="384CE657" w14:textId="4616F804" w:rsidR="009D0B49" w:rsidRDefault="007C53EA" w:rsidP="0065566F">
      <w:pPr>
        <w:keepNext/>
        <w:jc w:val="center"/>
      </w:pPr>
      <w:r w:rsidRPr="007C53EA">
        <w:rPr>
          <w:noProof/>
        </w:rPr>
        <w:drawing>
          <wp:inline distT="0" distB="0" distL="0" distR="0" wp14:anchorId="57EF43DA" wp14:editId="709F6CB9">
            <wp:extent cx="5325745" cy="39960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48D8BB2E" w14:textId="77777777" w:rsidR="009D0B49" w:rsidRPr="005E0C52" w:rsidRDefault="009D0B49" w:rsidP="009D0B49">
      <w:pPr>
        <w:pStyle w:val="Caption"/>
        <w:rPr>
          <w:rFonts w:ascii="Times New Roman" w:eastAsia="SimSun" w:hAnsi="Times New Roman" w:cs="Times New Roman"/>
          <w:bCs w:val="0"/>
          <w:szCs w:val="20"/>
          <w:lang w:val="en-GB" w:eastAsia="zh-CN"/>
        </w:rPr>
      </w:pPr>
      <w:bookmarkStart w:id="10" w:name="_Ref490662342"/>
      <w:r w:rsidRPr="0065566F">
        <w:rPr>
          <w:rFonts w:ascii="Times New Roman" w:eastAsia="SimSun" w:hAnsi="Times New Roman" w:cs="Times New Roman"/>
          <w:bCs w:val="0"/>
          <w:szCs w:val="20"/>
          <w:lang w:val="en-GB" w:eastAsia="zh-CN"/>
        </w:rPr>
        <w:t xml:space="preserve">Figure </w:t>
      </w:r>
      <w:r w:rsidRPr="0065566F">
        <w:rPr>
          <w:rFonts w:ascii="Times New Roman" w:eastAsia="SimSun" w:hAnsi="Times New Roman" w:cs="Times New Roman"/>
          <w:bCs w:val="0"/>
          <w:szCs w:val="20"/>
          <w:lang w:val="en-GB" w:eastAsia="zh-CN"/>
        </w:rPr>
        <w:fldChar w:fldCharType="begin"/>
      </w:r>
      <w:r w:rsidRPr="0065566F">
        <w:rPr>
          <w:rFonts w:ascii="Times New Roman" w:eastAsia="SimSun" w:hAnsi="Times New Roman" w:cs="Times New Roman"/>
          <w:bCs w:val="0"/>
          <w:szCs w:val="20"/>
          <w:lang w:val="en-GB" w:eastAsia="zh-CN"/>
        </w:rPr>
        <w:instrText xml:space="preserve"> SEQ Figure \* ARABIC </w:instrText>
      </w:r>
      <w:r w:rsidRPr="0065566F">
        <w:rPr>
          <w:rFonts w:ascii="Times New Roman" w:eastAsia="SimSun" w:hAnsi="Times New Roman" w:cs="Times New Roman"/>
          <w:bCs w:val="0"/>
          <w:szCs w:val="20"/>
          <w:lang w:val="en-GB" w:eastAsia="zh-CN"/>
        </w:rPr>
        <w:fldChar w:fldCharType="separate"/>
      </w:r>
      <w:r w:rsidRPr="0065566F">
        <w:rPr>
          <w:rFonts w:ascii="Times New Roman" w:eastAsia="SimSun" w:hAnsi="Times New Roman" w:cs="Times New Roman"/>
          <w:bCs w:val="0"/>
          <w:szCs w:val="20"/>
          <w:lang w:val="en-GB" w:eastAsia="zh-CN"/>
        </w:rPr>
        <w:t>12</w:t>
      </w:r>
      <w:r w:rsidRPr="0065566F">
        <w:rPr>
          <w:rFonts w:ascii="Times New Roman" w:eastAsia="SimSun" w:hAnsi="Times New Roman" w:cs="Times New Roman"/>
          <w:bCs w:val="0"/>
          <w:szCs w:val="20"/>
          <w:lang w:val="en-GB" w:eastAsia="zh-CN"/>
        </w:rPr>
        <w:fldChar w:fldCharType="end"/>
      </w:r>
      <w:bookmarkEnd w:id="10"/>
      <w:r w:rsidRPr="0065566F">
        <w:rPr>
          <w:rFonts w:ascii="Times New Roman" w:eastAsia="SimSun" w:hAnsi="Times New Roman" w:cs="Times New Roman"/>
          <w:bCs w:val="0"/>
          <w:szCs w:val="20"/>
          <w:lang w:val="en-GB" w:eastAsia="zh-CN"/>
        </w:rPr>
        <w:t xml:space="preserve"> </w:t>
      </w:r>
      <w:r>
        <w:rPr>
          <w:rFonts w:ascii="Times New Roman" w:eastAsia="SimSun" w:hAnsi="Times New Roman" w:cs="Times New Roman"/>
          <w:bCs w:val="0"/>
          <w:szCs w:val="20"/>
          <w:lang w:val="en-GB" w:eastAsia="zh-CN"/>
        </w:rPr>
        <w:t>Spectral efficiency with 32 RBs and 8 PTRS</w:t>
      </w:r>
    </w:p>
    <w:p w14:paraId="0E6E59C8" w14:textId="08EE8078" w:rsidR="00685F6F" w:rsidRDefault="00BF17FD" w:rsidP="00B00472">
      <w:pPr>
        <w:pStyle w:val="Heading1"/>
        <w:rPr>
          <w:sz w:val="32"/>
          <w:szCs w:val="32"/>
        </w:rPr>
      </w:pPr>
      <w:r w:rsidRPr="00B00472">
        <w:rPr>
          <w:sz w:val="32"/>
          <w:szCs w:val="32"/>
        </w:rPr>
        <w:lastRenderedPageBreak/>
        <w:t>Summary</w:t>
      </w:r>
    </w:p>
    <w:p w14:paraId="7E46DF3B" w14:textId="706F8A3E" w:rsidR="00B7603A" w:rsidRDefault="00D943A5" w:rsidP="00211E5C">
      <w:pPr>
        <w:jc w:val="both"/>
        <w:rPr>
          <w:rFonts w:ascii="Times New Roman" w:hAnsi="Times New Roman" w:cs="Times New Roman"/>
        </w:rPr>
      </w:pPr>
      <w:r w:rsidRPr="00065198">
        <w:rPr>
          <w:rFonts w:ascii="Times New Roman" w:hAnsi="Times New Roman" w:cs="Times New Roman"/>
        </w:rPr>
        <w:t xml:space="preserve">In this contribution, we </w:t>
      </w:r>
      <w:r w:rsidR="000C2E0E">
        <w:rPr>
          <w:rFonts w:ascii="Times New Roman" w:hAnsi="Times New Roman" w:cs="Times New Roman"/>
        </w:rPr>
        <w:t xml:space="preserve">evaluated the </w:t>
      </w:r>
      <w:r w:rsidR="00BF0338">
        <w:rPr>
          <w:rFonts w:ascii="Times New Roman" w:hAnsi="Times New Roman" w:cs="Times New Roman"/>
        </w:rPr>
        <w:t xml:space="preserve">performance </w:t>
      </w:r>
      <w:r w:rsidR="0092406F">
        <w:rPr>
          <w:rFonts w:ascii="Times New Roman" w:hAnsi="Times New Roman" w:cs="Times New Roman"/>
        </w:rPr>
        <w:t xml:space="preserve">of </w:t>
      </w:r>
      <w:r w:rsidR="00B7603A">
        <w:rPr>
          <w:rFonts w:ascii="Times New Roman" w:hAnsi="Times New Roman" w:cs="Times New Roman"/>
        </w:rPr>
        <w:t>various PTRS insertion methods for DFT-s-OFDM with ideal and non-ideal PA models.</w:t>
      </w:r>
    </w:p>
    <w:p w14:paraId="78E81BA9" w14:textId="3C95A741" w:rsidR="0072733C" w:rsidRDefault="00BF0338" w:rsidP="00211E5C">
      <w:pPr>
        <w:jc w:val="both"/>
        <w:rPr>
          <w:rFonts w:ascii="Times New Roman" w:hAnsi="Times New Roman" w:cs="Times New Roman"/>
        </w:rPr>
      </w:pPr>
      <w:r>
        <w:rPr>
          <w:rFonts w:ascii="Times New Roman" w:hAnsi="Times New Roman" w:cs="Times New Roman"/>
        </w:rPr>
        <w:t>The following observations have been made:</w:t>
      </w:r>
    </w:p>
    <w:p w14:paraId="108B6CAE" w14:textId="5E1F78F7" w:rsidR="00E45364" w:rsidRDefault="00BF0338" w:rsidP="009A5328">
      <w:pPr>
        <w:pStyle w:val="ListParagraph"/>
        <w:numPr>
          <w:ilvl w:val="0"/>
          <w:numId w:val="11"/>
        </w:numPr>
        <w:jc w:val="both"/>
        <w:rPr>
          <w:rFonts w:ascii="Times New Roman" w:hAnsi="Times New Roman" w:cs="Times New Roman"/>
        </w:rPr>
      </w:pPr>
      <w:r>
        <w:rPr>
          <w:rFonts w:ascii="Times New Roman" w:hAnsi="Times New Roman" w:cs="Times New Roman"/>
        </w:rPr>
        <w:t xml:space="preserve">The performance </w:t>
      </w:r>
      <w:r w:rsidR="00B7603A">
        <w:rPr>
          <w:rFonts w:ascii="Times New Roman" w:hAnsi="Times New Roman" w:cs="Times New Roman"/>
        </w:rPr>
        <w:t>of pre-DFT with CPE estimation is better than the performance of pre-DFT with nearest estimation</w:t>
      </w:r>
    </w:p>
    <w:p w14:paraId="63270186" w14:textId="757B3A8C" w:rsidR="00BF0338" w:rsidRDefault="002C24A1" w:rsidP="009A5328">
      <w:pPr>
        <w:pStyle w:val="ListParagraph"/>
        <w:numPr>
          <w:ilvl w:val="0"/>
          <w:numId w:val="11"/>
        </w:numPr>
        <w:jc w:val="both"/>
        <w:rPr>
          <w:rFonts w:ascii="Times New Roman" w:hAnsi="Times New Roman" w:cs="Times New Roman"/>
        </w:rPr>
      </w:pPr>
      <w:r>
        <w:rPr>
          <w:rFonts w:ascii="Times New Roman" w:hAnsi="Times New Roman" w:cs="Times New Roman"/>
        </w:rPr>
        <w:t xml:space="preserve">The </w:t>
      </w:r>
      <w:r w:rsidR="00B7603A">
        <w:rPr>
          <w:rFonts w:ascii="Times New Roman" w:hAnsi="Times New Roman" w:cs="Times New Roman"/>
        </w:rPr>
        <w:t>performance of pre-DFT PTRS is better than the performance of post-DFT PTRS.</w:t>
      </w:r>
    </w:p>
    <w:p w14:paraId="13821502" w14:textId="3F5B94AA" w:rsidR="00B7603A" w:rsidRPr="00BF0338" w:rsidRDefault="00B7603A" w:rsidP="009A5328">
      <w:pPr>
        <w:pStyle w:val="ListParagraph"/>
        <w:numPr>
          <w:ilvl w:val="0"/>
          <w:numId w:val="11"/>
        </w:numPr>
        <w:jc w:val="both"/>
        <w:rPr>
          <w:rFonts w:ascii="Times New Roman" w:hAnsi="Times New Roman" w:cs="Times New Roman"/>
        </w:rPr>
      </w:pPr>
      <w:r>
        <w:rPr>
          <w:rFonts w:ascii="Times New Roman" w:hAnsi="Times New Roman" w:cs="Times New Roman"/>
        </w:rPr>
        <w:t>post-DFT PTRS insertion suffers from substantial throughput loss due to increased PAPR</w:t>
      </w:r>
    </w:p>
    <w:p w14:paraId="63084415" w14:textId="60DAD30A" w:rsidR="00BF0338" w:rsidRDefault="00BF0338" w:rsidP="00BF0338">
      <w:pPr>
        <w:jc w:val="both"/>
        <w:rPr>
          <w:rFonts w:ascii="Times New Roman" w:hAnsi="Times New Roman" w:cs="Times New Roman"/>
        </w:rPr>
      </w:pPr>
    </w:p>
    <w:p w14:paraId="45DF1693" w14:textId="39BDC677" w:rsidR="00454475" w:rsidRPr="00BF0338" w:rsidRDefault="00454475" w:rsidP="00BF0338">
      <w:pPr>
        <w:jc w:val="both"/>
        <w:rPr>
          <w:rFonts w:ascii="Times New Roman" w:hAnsi="Times New Roman" w:cs="Times New Roman"/>
        </w:rPr>
      </w:pPr>
      <w:r>
        <w:rPr>
          <w:rFonts w:ascii="Times New Roman" w:hAnsi="Times New Roman" w:cs="Times New Roman"/>
        </w:rPr>
        <w:t>Based on the above observations, the following is proposed:</w:t>
      </w:r>
    </w:p>
    <w:p w14:paraId="056C0CE9" w14:textId="7F0DC7E5" w:rsidR="00B7603A" w:rsidRDefault="00CF555E" w:rsidP="00CF555E">
      <w:pPr>
        <w:jc w:val="both"/>
        <w:rPr>
          <w:rFonts w:ascii="Times New Roman" w:hAnsi="Times New Roman" w:cs="Times New Roman"/>
          <w:i/>
        </w:rPr>
      </w:pPr>
      <w:r w:rsidRPr="00F96C56">
        <w:rPr>
          <w:rFonts w:ascii="Times New Roman" w:hAnsi="Times New Roman" w:cs="Times New Roman"/>
          <w:b/>
          <w:i/>
        </w:rPr>
        <w:t>Proposal</w:t>
      </w:r>
      <w:r w:rsidR="0092406F">
        <w:rPr>
          <w:rFonts w:ascii="Times New Roman" w:hAnsi="Times New Roman" w:cs="Times New Roman"/>
          <w:b/>
          <w:i/>
        </w:rPr>
        <w:t xml:space="preserve"> 1</w:t>
      </w:r>
      <w:r w:rsidRPr="00F96C56">
        <w:rPr>
          <w:rFonts w:ascii="Times New Roman" w:hAnsi="Times New Roman" w:cs="Times New Roman"/>
          <w:b/>
          <w:i/>
        </w:rPr>
        <w:t>:</w:t>
      </w:r>
      <w:r w:rsidR="00E308FB" w:rsidRPr="00F96C56">
        <w:rPr>
          <w:rFonts w:ascii="Times New Roman" w:hAnsi="Times New Roman" w:cs="Times New Roman"/>
          <w:b/>
          <w:i/>
        </w:rPr>
        <w:t xml:space="preserve"> </w:t>
      </w:r>
      <w:r w:rsidR="00B7603A">
        <w:rPr>
          <w:rFonts w:ascii="Times New Roman" w:hAnsi="Times New Roman" w:cs="Times New Roman"/>
          <w:i/>
        </w:rPr>
        <w:t>Confirm the working assumption of pre-DFT PTRS insertion for DFT-s-OFDM</w:t>
      </w:r>
      <w:r w:rsidR="009C17A1" w:rsidRPr="00D75990">
        <w:rPr>
          <w:rFonts w:ascii="Times New Roman" w:hAnsi="Times New Roman" w:cs="Times New Roman"/>
          <w:i/>
        </w:rPr>
        <w:t>.</w:t>
      </w:r>
    </w:p>
    <w:p w14:paraId="5B08A3F1" w14:textId="264212BF" w:rsidR="0092406F" w:rsidRDefault="0092406F" w:rsidP="00CF555E">
      <w:pPr>
        <w:jc w:val="both"/>
        <w:rPr>
          <w:rFonts w:ascii="Times New Roman" w:hAnsi="Times New Roman" w:cs="Times New Roman"/>
        </w:rPr>
      </w:pPr>
      <w:r>
        <w:rPr>
          <w:rFonts w:ascii="Times New Roman" w:hAnsi="Times New Roman" w:cs="Times New Roman"/>
        </w:rPr>
        <w:t>In addition, for pre-DFT PTRS insertion, chunk based and non-chunk based PN estimation and compensation has been evaluated. The following observations have been made:</w:t>
      </w:r>
    </w:p>
    <w:p w14:paraId="4FD5E062" w14:textId="04C75F2D" w:rsidR="0092406F" w:rsidRDefault="0092406F" w:rsidP="0065566F">
      <w:pPr>
        <w:pStyle w:val="ListParagraph"/>
        <w:numPr>
          <w:ilvl w:val="0"/>
          <w:numId w:val="21"/>
        </w:numPr>
        <w:jc w:val="both"/>
        <w:rPr>
          <w:rFonts w:ascii="Times New Roman" w:hAnsi="Times New Roman" w:cs="Times New Roman"/>
        </w:rPr>
      </w:pPr>
      <w:r>
        <w:rPr>
          <w:rFonts w:ascii="Times New Roman" w:hAnsi="Times New Roman" w:cs="Times New Roman"/>
        </w:rPr>
        <w:t>With PN model [4], CPE correction with non-chunk based method gives the best performance.</w:t>
      </w:r>
    </w:p>
    <w:p w14:paraId="07601F13" w14:textId="6A86D249" w:rsidR="0092406F" w:rsidRDefault="0092406F" w:rsidP="0065566F">
      <w:pPr>
        <w:pStyle w:val="ListParagraph"/>
        <w:numPr>
          <w:ilvl w:val="0"/>
          <w:numId w:val="21"/>
        </w:numPr>
        <w:jc w:val="both"/>
        <w:rPr>
          <w:rFonts w:ascii="Times New Roman" w:hAnsi="Times New Roman" w:cs="Times New Roman"/>
        </w:rPr>
      </w:pPr>
      <w:r>
        <w:rPr>
          <w:rFonts w:ascii="Times New Roman" w:hAnsi="Times New Roman" w:cs="Times New Roman"/>
        </w:rPr>
        <w:t xml:space="preserve">With PN model [5], interpolation based PN correction is better than CPE correction. </w:t>
      </w:r>
      <w:r w:rsidR="00D64389">
        <w:rPr>
          <w:rFonts w:ascii="Times New Roman" w:hAnsi="Times New Roman" w:cs="Times New Roman"/>
        </w:rPr>
        <w:t>Uniform spacing provides the best performance in most cases, Chunk-2 with 16 PTRS density showed a marginal gain in a very limited scenario.</w:t>
      </w:r>
    </w:p>
    <w:p w14:paraId="3167511E" w14:textId="77777777" w:rsidR="0092406F" w:rsidRDefault="0092406F" w:rsidP="0065566F">
      <w:pPr>
        <w:pStyle w:val="ListParagraph"/>
        <w:jc w:val="both"/>
        <w:rPr>
          <w:rFonts w:ascii="Times New Roman" w:hAnsi="Times New Roman" w:cs="Times New Roman"/>
        </w:rPr>
      </w:pPr>
    </w:p>
    <w:p w14:paraId="7F212C40" w14:textId="77777777" w:rsidR="0092406F" w:rsidRPr="0065566F" w:rsidRDefault="0092406F" w:rsidP="0065566F">
      <w:pPr>
        <w:jc w:val="both"/>
        <w:rPr>
          <w:rFonts w:ascii="Times New Roman" w:eastAsiaTheme="minorHAnsi" w:hAnsi="Times New Roman" w:cs="Times New Roman"/>
        </w:rPr>
      </w:pPr>
      <w:r w:rsidRPr="0065566F">
        <w:rPr>
          <w:rFonts w:ascii="Times New Roman" w:eastAsiaTheme="minorHAnsi" w:hAnsi="Times New Roman" w:cs="Times New Roman"/>
        </w:rPr>
        <w:t>Based on the above observations, the following is proposed:</w:t>
      </w:r>
    </w:p>
    <w:p w14:paraId="36AB8ECF" w14:textId="109F05CE" w:rsidR="0092406F" w:rsidRPr="0065566F" w:rsidRDefault="0092406F" w:rsidP="0065566F">
      <w:pPr>
        <w:jc w:val="both"/>
        <w:rPr>
          <w:rFonts w:ascii="Times New Roman" w:hAnsi="Times New Roman" w:cs="Times New Roman"/>
          <w:i/>
        </w:rPr>
      </w:pPr>
      <w:r w:rsidRPr="0065566F">
        <w:rPr>
          <w:rFonts w:ascii="Times New Roman" w:hAnsi="Times New Roman" w:cs="Times New Roman"/>
          <w:b/>
          <w:i/>
        </w:rPr>
        <w:t xml:space="preserve">Proposal 2: </w:t>
      </w:r>
      <w:r w:rsidR="00D64389" w:rsidRPr="0065566F">
        <w:rPr>
          <w:rFonts w:ascii="Times New Roman" w:hAnsi="Times New Roman" w:cs="Times New Roman"/>
          <w:i/>
        </w:rPr>
        <w:t>support uniform spacing for PTRS transmission</w:t>
      </w:r>
    </w:p>
    <w:p w14:paraId="5B9520FC" w14:textId="1AE60575" w:rsidR="00CF555E" w:rsidRPr="00211E5C" w:rsidRDefault="00CF555E" w:rsidP="00CF555E">
      <w:pPr>
        <w:jc w:val="both"/>
        <w:rPr>
          <w:rFonts w:ascii="Times New Roman" w:hAnsi="Times New Roman" w:cs="Times New Roman"/>
          <w:i/>
        </w:rPr>
      </w:pPr>
      <w:r w:rsidRPr="00211E5C">
        <w:rPr>
          <w:rFonts w:ascii="Times New Roman" w:hAnsi="Times New Roman" w:cs="Times New Roman"/>
          <w:b/>
          <w:i/>
        </w:rPr>
        <w:t xml:space="preserve"> </w:t>
      </w:r>
    </w:p>
    <w:p w14:paraId="0EF7466D" w14:textId="77777777" w:rsidR="00251B4A" w:rsidRPr="00B00472" w:rsidRDefault="00251B4A" w:rsidP="00251B4A">
      <w:pPr>
        <w:pStyle w:val="Heading1"/>
        <w:rPr>
          <w:sz w:val="32"/>
          <w:szCs w:val="32"/>
        </w:rPr>
      </w:pPr>
      <w:r w:rsidRPr="00B00472">
        <w:rPr>
          <w:sz w:val="32"/>
          <w:szCs w:val="32"/>
        </w:rPr>
        <w:t>References</w:t>
      </w:r>
    </w:p>
    <w:p w14:paraId="2ACB693F" w14:textId="3EFCD57A" w:rsidR="005D7317" w:rsidRPr="00065198" w:rsidRDefault="004E7DE1" w:rsidP="005D7317">
      <w:pPr>
        <w:pStyle w:val="Reference"/>
        <w:rPr>
          <w:rFonts w:ascii="Times New Roman" w:hAnsi="Times New Roman" w:cs="Times New Roman"/>
        </w:rPr>
      </w:pPr>
      <w:r>
        <w:rPr>
          <w:rFonts w:ascii="Times New Roman" w:hAnsi="Times New Roman" w:cs="Times New Roman"/>
        </w:rPr>
        <w:t>RAN1</w:t>
      </w:r>
      <w:r w:rsidR="00281875">
        <w:rPr>
          <w:rFonts w:ascii="Times New Roman" w:hAnsi="Times New Roman" w:cs="Times New Roman"/>
        </w:rPr>
        <w:t xml:space="preserve"> </w:t>
      </w:r>
      <w:r w:rsidR="00C67AF2">
        <w:rPr>
          <w:rFonts w:ascii="Times New Roman" w:hAnsi="Times New Roman" w:cs="Times New Roman"/>
        </w:rPr>
        <w:t xml:space="preserve">NR </w:t>
      </w:r>
      <w:r w:rsidR="00281875">
        <w:rPr>
          <w:rFonts w:ascii="Times New Roman" w:hAnsi="Times New Roman" w:cs="Times New Roman"/>
        </w:rPr>
        <w:t>AH</w:t>
      </w:r>
      <w:r w:rsidR="00C67AF2">
        <w:rPr>
          <w:rFonts w:ascii="Times New Roman" w:hAnsi="Times New Roman" w:cs="Times New Roman"/>
        </w:rPr>
        <w:t xml:space="preserve"> </w:t>
      </w:r>
      <w:r w:rsidR="00281875">
        <w:rPr>
          <w:rFonts w:ascii="Times New Roman" w:hAnsi="Times New Roman" w:cs="Times New Roman"/>
        </w:rPr>
        <w:t xml:space="preserve">#2 </w:t>
      </w:r>
      <w:r>
        <w:rPr>
          <w:rFonts w:ascii="Times New Roman" w:hAnsi="Times New Roman" w:cs="Times New Roman"/>
        </w:rPr>
        <w:t>Chairman’s note</w:t>
      </w:r>
      <w:r w:rsidR="00281875">
        <w:rPr>
          <w:rFonts w:ascii="Times New Roman" w:hAnsi="Times New Roman" w:cs="Times New Roman"/>
        </w:rPr>
        <w:t>s</w:t>
      </w:r>
    </w:p>
    <w:p w14:paraId="55FC1225" w14:textId="2DB39546" w:rsidR="00D937BB" w:rsidRDefault="00F956AE" w:rsidP="00D77E05">
      <w:pPr>
        <w:pStyle w:val="Reference"/>
        <w:rPr>
          <w:rFonts w:ascii="Times New Roman" w:hAnsi="Times New Roman" w:cs="Times New Roman"/>
        </w:rPr>
      </w:pPr>
      <w:r>
        <w:rPr>
          <w:rFonts w:ascii="Times New Roman" w:hAnsi="Times New Roman" w:cs="Times New Roman"/>
        </w:rPr>
        <w:t>R</w:t>
      </w:r>
      <w:r w:rsidR="00BA6B15" w:rsidRPr="00192855">
        <w:rPr>
          <w:rFonts w:ascii="Times New Roman" w:hAnsi="Times New Roman" w:cs="Times New Roman"/>
        </w:rPr>
        <w:t xml:space="preserve">1-1708342, “Remaining Issues on PTRS for DFT-s-OFDM, 3GPP TSG RAN WG1 Meeting #89         </w:t>
      </w:r>
      <w:r w:rsidR="00D77E05" w:rsidRPr="00192855">
        <w:rPr>
          <w:rFonts w:ascii="Times New Roman" w:hAnsi="Times New Roman" w:cs="Times New Roman"/>
        </w:rPr>
        <w:t>Hangzhou, P.R. China 15th – 19th May 2017</w:t>
      </w:r>
      <w:r w:rsidR="00BA6B15" w:rsidRPr="00192855">
        <w:rPr>
          <w:rFonts w:ascii="Times New Roman" w:hAnsi="Times New Roman" w:cs="Times New Roman"/>
        </w:rPr>
        <w:t xml:space="preserve">                            </w:t>
      </w:r>
    </w:p>
    <w:p w14:paraId="6B89764B" w14:textId="5D725F77" w:rsidR="00D937BB" w:rsidRDefault="00281875" w:rsidP="00D937BB">
      <w:pPr>
        <w:pStyle w:val="Reference"/>
        <w:rPr>
          <w:rFonts w:ascii="Times New Roman" w:hAnsi="Times New Roman" w:cs="Times New Roman"/>
        </w:rPr>
      </w:pPr>
      <w:r w:rsidRPr="00281875">
        <w:rPr>
          <w:rFonts w:ascii="Times New Roman" w:hAnsi="Times New Roman" w:cs="Times New Roman"/>
        </w:rPr>
        <w:t>R1-1710536</w:t>
      </w:r>
      <w:r w:rsidR="00D937BB">
        <w:rPr>
          <w:rFonts w:ascii="Times New Roman" w:hAnsi="Times New Roman" w:cs="Times New Roman"/>
        </w:rPr>
        <w:t>, “</w:t>
      </w:r>
      <w:r w:rsidRPr="00281875">
        <w:rPr>
          <w:rFonts w:ascii="Times New Roman" w:hAnsi="Times New Roman" w:cs="Times New Roman"/>
        </w:rPr>
        <w:t>On PT-RS for DFT-s-OFDM,” 3GPP TSG RAN WG1 AH#2</w:t>
      </w:r>
      <w:r w:rsidR="00D937BB" w:rsidRPr="00281875">
        <w:rPr>
          <w:rFonts w:ascii="Times New Roman" w:hAnsi="Times New Roman" w:cs="Times New Roman"/>
        </w:rPr>
        <w:t xml:space="preserve">, </w:t>
      </w:r>
      <w:r w:rsidRPr="00281875">
        <w:rPr>
          <w:rFonts w:ascii="Times New Roman" w:hAnsi="Times New Roman" w:cs="Times New Roman"/>
        </w:rPr>
        <w:t xml:space="preserve">Qingdao, China, June </w:t>
      </w:r>
      <w:r>
        <w:rPr>
          <w:rFonts w:ascii="Times New Roman" w:hAnsi="Times New Roman" w:cs="Times New Roman"/>
        </w:rPr>
        <w:t>2017</w:t>
      </w:r>
    </w:p>
    <w:p w14:paraId="1E712C09" w14:textId="513E2298" w:rsidR="00B7417E" w:rsidRPr="00F278A5" w:rsidRDefault="00F278A5" w:rsidP="00D937BB">
      <w:pPr>
        <w:pStyle w:val="Reference"/>
        <w:rPr>
          <w:rFonts w:ascii="Times New Roman" w:hAnsi="Times New Roman" w:cs="Times New Roman"/>
        </w:rPr>
      </w:pPr>
      <w:r w:rsidRPr="0065566F">
        <w:rPr>
          <w:rFonts w:ascii="Times New Roman" w:hAnsi="Times New Roman" w:cs="Times New Roman"/>
        </w:rPr>
        <w:t>R1-165005, “On the evaluation of PN model,” 3GPP TSG RAN WG1 #85, Nanjing, China, May 2016</w:t>
      </w:r>
    </w:p>
    <w:p w14:paraId="657DA5DE" w14:textId="3BD3C48A" w:rsidR="00F278A5" w:rsidRPr="00F278A5" w:rsidRDefault="00F278A5" w:rsidP="00D937BB">
      <w:pPr>
        <w:pStyle w:val="Reference"/>
        <w:rPr>
          <w:rFonts w:ascii="Times New Roman" w:hAnsi="Times New Roman" w:cs="Times New Roman"/>
        </w:rPr>
      </w:pPr>
      <w:r w:rsidRPr="0065566F">
        <w:rPr>
          <w:rFonts w:ascii="Times New Roman" w:hAnsi="Times New Roman" w:cs="Times New Roman"/>
        </w:rPr>
        <w:t>R1-164041, “</w:t>
      </w:r>
      <w:r w:rsidRPr="0065566F">
        <w:rPr>
          <w:rFonts w:ascii="Times New Roman" w:hAnsi="Times New Roman" w:cs="Times New Roman"/>
          <w:lang w:eastAsia="zh-CN"/>
        </w:rPr>
        <w:t>Phase noise model for above 6 GHz</w:t>
      </w:r>
      <w:r w:rsidRPr="0065566F">
        <w:rPr>
          <w:rFonts w:ascii="Times New Roman" w:hAnsi="Times New Roman" w:cs="Times New Roman"/>
        </w:rPr>
        <w:t>,” 3GPP TSG RAN WG1 #85, Nanjing, China, May 2016</w:t>
      </w:r>
    </w:p>
    <w:p w14:paraId="3A110F7A" w14:textId="20371C18" w:rsidR="00B7417E" w:rsidRPr="00B635B7" w:rsidRDefault="00247035" w:rsidP="00247035">
      <w:pPr>
        <w:pStyle w:val="Reference"/>
        <w:rPr>
          <w:rFonts w:ascii="Times New Roman" w:eastAsia="Batang" w:hAnsi="Times New Roman" w:cs="Times New Roman"/>
        </w:rPr>
      </w:pPr>
      <w:bookmarkStart w:id="11" w:name="_Ref458464651"/>
      <w:r w:rsidRPr="00B635B7">
        <w:rPr>
          <w:rFonts w:ascii="Times New Roman" w:eastAsia="Batang" w:hAnsi="Times New Roman" w:cs="Times New Roman"/>
        </w:rPr>
        <w:t>R1-16</w:t>
      </w:r>
      <w:r w:rsidR="00B635B7" w:rsidRPr="00B635B7">
        <w:rPr>
          <w:rFonts w:ascii="Times New Roman" w:eastAsia="Batang" w:hAnsi="Times New Roman" w:cs="Times New Roman"/>
        </w:rPr>
        <w:t>6004</w:t>
      </w:r>
      <w:r w:rsidRPr="00B635B7">
        <w:rPr>
          <w:rFonts w:ascii="Times New Roman" w:eastAsia="Batang" w:hAnsi="Times New Roman" w:cs="Times New Roman"/>
        </w:rPr>
        <w:t xml:space="preserve"> “</w:t>
      </w:r>
      <w:r w:rsidR="00B635B7" w:rsidRPr="00B635B7">
        <w:rPr>
          <w:rFonts w:ascii="Times New Roman" w:hAnsi="Times New Roman" w:cs="Times New Roman"/>
          <w:bCs/>
        </w:rPr>
        <w:t xml:space="preserve">Response LS on </w:t>
      </w:r>
      <w:r w:rsidR="00B635B7" w:rsidRPr="00B635B7">
        <w:rPr>
          <w:rFonts w:ascii="Times New Roman" w:hAnsi="Times New Roman" w:cs="Times New Roman"/>
          <w:bCs/>
          <w:lang w:eastAsia="zh-CN"/>
        </w:rPr>
        <w:t>realistic power amplifier model for NR waveform evaluation</w:t>
      </w:r>
      <w:r w:rsidRPr="00B635B7">
        <w:rPr>
          <w:rFonts w:ascii="Times New Roman" w:eastAsia="Batang" w:hAnsi="Times New Roman" w:cs="Times New Roman"/>
        </w:rPr>
        <w:t>,”</w:t>
      </w:r>
      <w:bookmarkEnd w:id="11"/>
      <w:r w:rsidRPr="00B635B7">
        <w:rPr>
          <w:rFonts w:ascii="Times New Roman" w:eastAsia="Batang" w:hAnsi="Times New Roman" w:cs="Times New Roman"/>
        </w:rPr>
        <w:t xml:space="preserve"> </w:t>
      </w:r>
      <w:r w:rsidRPr="00B635B7">
        <w:rPr>
          <w:rFonts w:ascii="Times New Roman" w:hAnsi="Times New Roman" w:cs="Times New Roman"/>
          <w:lang w:eastAsia="ja-JP"/>
        </w:rPr>
        <w:t>3GPP TSG RAN WG1 #85 Nanjing, China, 23th – 27th May 2016</w:t>
      </w:r>
    </w:p>
    <w:p w14:paraId="33AC9B6F" w14:textId="77777777" w:rsidR="00E25B08" w:rsidRPr="00B00472" w:rsidRDefault="00E25B08" w:rsidP="00B00472">
      <w:pPr>
        <w:pStyle w:val="Heading1"/>
        <w:rPr>
          <w:sz w:val="32"/>
          <w:szCs w:val="32"/>
        </w:rPr>
      </w:pPr>
      <w:r w:rsidRPr="00B00472">
        <w:rPr>
          <w:sz w:val="32"/>
          <w:szCs w:val="32"/>
        </w:rPr>
        <w:t>Appendix – Simulation Assumptions</w:t>
      </w:r>
    </w:p>
    <w:p w14:paraId="7FD3BDAC" w14:textId="4472B21B" w:rsidR="00E25B08" w:rsidRPr="00065198" w:rsidRDefault="00E25B08" w:rsidP="00E25B08">
      <w:pPr>
        <w:pStyle w:val="Caption"/>
        <w:keepNext/>
        <w:rPr>
          <w:rFonts w:ascii="Times New Roman" w:hAnsi="Times New Roman" w:cs="Times New Roman"/>
        </w:rPr>
      </w:pPr>
      <w:bookmarkStart w:id="12" w:name="_Ref225007379"/>
      <w:bookmarkStart w:id="13" w:name="_Ref225007373"/>
      <w:r w:rsidRPr="00065198">
        <w:rPr>
          <w:rFonts w:ascii="Times New Roman" w:hAnsi="Times New Roman" w:cs="Times New Roman"/>
        </w:rPr>
        <w:t xml:space="preserve">Table </w:t>
      </w:r>
      <w:bookmarkEnd w:id="12"/>
      <w:r w:rsidR="00281875">
        <w:rPr>
          <w:rFonts w:ascii="Times New Roman" w:hAnsi="Times New Roman" w:cs="Times New Roman"/>
        </w:rPr>
        <w:t>1</w:t>
      </w:r>
      <w:r w:rsidRPr="00065198">
        <w:rPr>
          <w:rFonts w:ascii="Times New Roman" w:hAnsi="Times New Roman" w:cs="Times New Roman"/>
        </w:rPr>
        <w:t xml:space="preserve"> Simulation Assumptions</w:t>
      </w:r>
      <w:bookmarkEnd w:id="13"/>
    </w:p>
    <w:tbl>
      <w:tblPr>
        <w:tblW w:w="8354" w:type="dxa"/>
        <w:jc w:val="center"/>
        <w:tblCellMar>
          <w:left w:w="0" w:type="dxa"/>
          <w:right w:w="0" w:type="dxa"/>
        </w:tblCellMar>
        <w:tblLook w:val="0600" w:firstRow="0" w:lastRow="0" w:firstColumn="0" w:lastColumn="0" w:noHBand="1" w:noVBand="1"/>
      </w:tblPr>
      <w:tblGrid>
        <w:gridCol w:w="3818"/>
        <w:gridCol w:w="4536"/>
      </w:tblGrid>
      <w:tr w:rsidR="00E25B08" w:rsidRPr="00065198" w14:paraId="66045EBD"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207335"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F09EAE"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Value</w:t>
            </w:r>
          </w:p>
        </w:tc>
      </w:tr>
      <w:tr w:rsidR="00E25B08" w:rsidRPr="00065198" w14:paraId="35A34C61"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0B3574B"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lastRenderedPageBreak/>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B28C1E6" w14:textId="57C20685" w:rsidR="00E25B08" w:rsidRPr="00065198" w:rsidRDefault="003C3CC9" w:rsidP="0065566F">
            <w:pPr>
              <w:rPr>
                <w:rFonts w:ascii="Times New Roman" w:hAnsi="Times New Roman" w:cs="Times New Roman"/>
              </w:rPr>
            </w:pPr>
            <w:r w:rsidRPr="0065566F">
              <w:rPr>
                <w:rFonts w:ascii="Times New Roman" w:hAnsi="Times New Roman" w:cs="Times New Roman"/>
                <w:lang w:val="en-CA"/>
              </w:rPr>
              <w:t>80 MHz (for SCS=60 kHz),</w:t>
            </w:r>
            <w:r>
              <w:rPr>
                <w:rFonts w:ascii="Times New Roman" w:hAnsi="Times New Roman" w:cs="Times New Roman"/>
                <w:lang w:val="en-CA"/>
              </w:rPr>
              <w:t xml:space="preserve"> 320 MHz (for SCS=240 kHz)</w:t>
            </w:r>
          </w:p>
        </w:tc>
      </w:tr>
      <w:tr w:rsidR="00D109ED" w:rsidRPr="00065198" w14:paraId="19B0ABE7"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6F23D131" w14:textId="665CDC49" w:rsidR="00D109ED" w:rsidRPr="00065198" w:rsidRDefault="00D109ED" w:rsidP="00A216A4">
            <w:pPr>
              <w:spacing w:after="0"/>
              <w:rPr>
                <w:rFonts w:ascii="Times New Roman" w:hAnsi="Times New Roman" w:cs="Times New Roman"/>
              </w:rPr>
            </w:pPr>
            <w:r>
              <w:rPr>
                <w:rFonts w:ascii="Times New Roman" w:hAnsi="Times New Roman" w:cs="Times New Roman"/>
              </w:rPr>
              <w:t>Waveform</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C1D436E" w14:textId="755EAB06" w:rsidR="00D109ED" w:rsidRPr="00902F5D" w:rsidRDefault="00AC7336" w:rsidP="00A216A4">
            <w:pPr>
              <w:spacing w:after="0"/>
              <w:rPr>
                <w:rFonts w:ascii="Times New Roman" w:hAnsi="Times New Roman" w:cs="Times New Roman"/>
              </w:rPr>
            </w:pPr>
            <w:r>
              <w:rPr>
                <w:rFonts w:ascii="Times New Roman" w:hAnsi="Times New Roman" w:cs="Times New Roman"/>
              </w:rPr>
              <w:t>DFT-s-</w:t>
            </w:r>
            <w:r w:rsidR="00D109ED">
              <w:rPr>
                <w:rFonts w:ascii="Times New Roman" w:hAnsi="Times New Roman" w:cs="Times New Roman"/>
              </w:rPr>
              <w:t>OFDM</w:t>
            </w:r>
          </w:p>
        </w:tc>
      </w:tr>
      <w:tr w:rsidR="00E25B08" w:rsidRPr="00065198" w14:paraId="70860F84"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B5E51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12200D0" w14:textId="366704A2" w:rsidR="00E25B08" w:rsidRPr="00065198" w:rsidRDefault="003C3CC9" w:rsidP="00A216A4">
            <w:pPr>
              <w:spacing w:after="0"/>
              <w:rPr>
                <w:rFonts w:ascii="Times New Roman" w:hAnsi="Times New Roman" w:cs="Times New Roman"/>
              </w:rPr>
            </w:pPr>
            <w:r>
              <w:rPr>
                <w:rFonts w:ascii="Times New Roman" w:hAnsi="Times New Roman" w:cs="Times New Roman"/>
              </w:rPr>
              <w:t xml:space="preserve">60 kHz, </w:t>
            </w:r>
            <w:r w:rsidR="00173448" w:rsidRPr="00065198">
              <w:rPr>
                <w:rFonts w:ascii="Times New Roman" w:hAnsi="Times New Roman" w:cs="Times New Roman"/>
              </w:rPr>
              <w:t>240 kHz</w:t>
            </w:r>
          </w:p>
        </w:tc>
      </w:tr>
      <w:tr w:rsidR="00E25B08" w:rsidRPr="00065198" w14:paraId="4229F9D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20E20A1" w14:textId="62AA11DA" w:rsidR="00E25B08" w:rsidRPr="00065198" w:rsidRDefault="002B34A2" w:rsidP="00A216A4">
            <w:pPr>
              <w:spacing w:after="0"/>
              <w:rPr>
                <w:rFonts w:ascii="Times New Roman" w:hAnsi="Times New Roman" w:cs="Times New Roman"/>
              </w:rPr>
            </w:pPr>
            <w:r w:rsidRPr="00065198">
              <w:rPr>
                <w:rFonts w:ascii="Times New Roman" w:hAnsi="Times New Roman" w:cs="Times New Roman"/>
              </w:rPr>
              <w:t>Number of PT</w:t>
            </w:r>
            <w:r w:rsidR="00173448" w:rsidRPr="00065198">
              <w:rPr>
                <w:rFonts w:ascii="Times New Roman" w:hAnsi="Times New Roman" w:cs="Times New Roman"/>
              </w:rPr>
              <w:t>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306AD0F" w14:textId="379C221F" w:rsidR="002C24A1" w:rsidRPr="00065198" w:rsidRDefault="00AC7336" w:rsidP="00AC7336">
            <w:pPr>
              <w:spacing w:after="0"/>
              <w:rPr>
                <w:rFonts w:ascii="Times New Roman" w:hAnsi="Times New Roman" w:cs="Times New Roman"/>
              </w:rPr>
            </w:pPr>
            <w:r>
              <w:rPr>
                <w:rFonts w:ascii="Times New Roman" w:hAnsi="Times New Roman" w:cs="Times New Roman"/>
              </w:rPr>
              <w:t>1, 2, 4, 8</w:t>
            </w:r>
            <w:r w:rsidR="0093386D">
              <w:rPr>
                <w:rFonts w:ascii="Times New Roman" w:hAnsi="Times New Roman" w:cs="Times New Roman"/>
              </w:rPr>
              <w:t>, 16</w:t>
            </w:r>
            <w:r>
              <w:rPr>
                <w:rFonts w:ascii="Times New Roman" w:hAnsi="Times New Roman" w:cs="Times New Roman"/>
              </w:rPr>
              <w:t xml:space="preserve"> </w:t>
            </w:r>
          </w:p>
        </w:tc>
      </w:tr>
      <w:tr w:rsidR="00E25B08" w:rsidRPr="00065198" w14:paraId="0CB00AF8"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0C3DB7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4C6E0EE" w14:textId="49810C55" w:rsidR="00E25B08" w:rsidRPr="00065198" w:rsidRDefault="00727B69" w:rsidP="00A216A4">
            <w:pPr>
              <w:spacing w:after="0"/>
              <w:rPr>
                <w:rFonts w:ascii="Times New Roman" w:hAnsi="Times New Roman" w:cs="Times New Roman"/>
              </w:rPr>
            </w:pPr>
            <w:r>
              <w:rPr>
                <w:rFonts w:ascii="Times New Roman" w:hAnsi="Times New Roman" w:cs="Times New Roman"/>
              </w:rPr>
              <w:t>30</w:t>
            </w:r>
            <w:r w:rsidR="00EC2679" w:rsidRPr="00065198">
              <w:rPr>
                <w:rFonts w:ascii="Times New Roman" w:hAnsi="Times New Roman" w:cs="Times New Roman"/>
              </w:rPr>
              <w:t xml:space="preserve"> GH</w:t>
            </w:r>
            <w:r w:rsidR="003C3CC9">
              <w:rPr>
                <w:rFonts w:ascii="Times New Roman" w:hAnsi="Times New Roman" w:cs="Times New Roman"/>
              </w:rPr>
              <w:t>z, 52 GHz</w:t>
            </w:r>
          </w:p>
        </w:tc>
      </w:tr>
      <w:tr w:rsidR="00E25B08" w:rsidRPr="00065198" w14:paraId="31E39EC9" w14:textId="77777777" w:rsidTr="00F96C56">
        <w:trPr>
          <w:trHeight w:val="51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A1788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9C52D2A" w14:textId="77777777" w:rsidR="001E7B99" w:rsidRDefault="001E7B99" w:rsidP="00A216A4">
            <w:pPr>
              <w:spacing w:after="0"/>
              <w:rPr>
                <w:rFonts w:ascii="Times New Roman" w:hAnsi="Times New Roman" w:cs="Times New Roman"/>
              </w:rPr>
            </w:pPr>
            <w:r w:rsidRPr="00065198">
              <w:rPr>
                <w:rFonts w:ascii="Times New Roman" w:hAnsi="Times New Roman" w:cs="Times New Roman"/>
              </w:rPr>
              <w:t>16QAM,</w:t>
            </w:r>
            <w:r w:rsidR="00727B69">
              <w:rPr>
                <w:rFonts w:ascii="Times New Roman" w:hAnsi="Times New Roman" w:cs="Times New Roman"/>
              </w:rPr>
              <w:t xml:space="preserve"> 2/3</w:t>
            </w:r>
          </w:p>
          <w:p w14:paraId="4599A1DE" w14:textId="1CA8A24D" w:rsidR="003C3CC9" w:rsidRPr="00065198" w:rsidRDefault="003C3CC9" w:rsidP="00A216A4">
            <w:pPr>
              <w:spacing w:after="0"/>
              <w:rPr>
                <w:rFonts w:ascii="Times New Roman" w:hAnsi="Times New Roman" w:cs="Times New Roman"/>
              </w:rPr>
            </w:pPr>
            <w:r>
              <w:rPr>
                <w:rFonts w:ascii="Times New Roman" w:hAnsi="Times New Roman" w:cs="Times New Roman"/>
              </w:rPr>
              <w:t>64QAM, 5/6</w:t>
            </w:r>
          </w:p>
        </w:tc>
      </w:tr>
      <w:tr w:rsidR="00E25B08" w:rsidRPr="00065198" w14:paraId="00123E0A"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CEFA04" w14:textId="1572E169"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5A58ED" w14:textId="76C307EB" w:rsidR="00E25B08" w:rsidRPr="00065198" w:rsidRDefault="00727B69" w:rsidP="00121F23">
            <w:pPr>
              <w:spacing w:after="0"/>
              <w:rPr>
                <w:rFonts w:ascii="Times New Roman" w:hAnsi="Times New Roman" w:cs="Times New Roman"/>
              </w:rPr>
            </w:pPr>
            <w:r>
              <w:rPr>
                <w:rFonts w:ascii="Times New Roman" w:hAnsi="Times New Roman" w:cs="Times New Roman"/>
              </w:rPr>
              <w:t>8</w:t>
            </w:r>
            <w:r w:rsidR="003C3CC9">
              <w:rPr>
                <w:rFonts w:ascii="Times New Roman" w:hAnsi="Times New Roman" w:cs="Times New Roman"/>
              </w:rPr>
              <w:t xml:space="preserve">, 32 </w:t>
            </w:r>
            <w:r w:rsidR="00173448" w:rsidRPr="00065198">
              <w:rPr>
                <w:rFonts w:ascii="Times New Roman" w:hAnsi="Times New Roman" w:cs="Times New Roman"/>
              </w:rPr>
              <w:t>PRBs</w:t>
            </w:r>
          </w:p>
        </w:tc>
      </w:tr>
      <w:tr w:rsidR="00E25B08" w:rsidRPr="00065198" w14:paraId="72860050"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7ED16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33AD23" w14:textId="0FC382D1" w:rsidR="00E25B08" w:rsidRPr="00065198" w:rsidRDefault="00727B69" w:rsidP="00D937BB">
            <w:pPr>
              <w:spacing w:after="0"/>
              <w:rPr>
                <w:rFonts w:ascii="Times New Roman" w:hAnsi="Times New Roman" w:cs="Times New Roman"/>
              </w:rPr>
            </w:pPr>
            <w:r>
              <w:rPr>
                <w:rFonts w:ascii="Times New Roman" w:hAnsi="Times New Roman" w:cs="Times New Roman"/>
              </w:rPr>
              <w:t>TDL-C</w:t>
            </w:r>
            <w:r w:rsidR="002C24A1">
              <w:rPr>
                <w:rFonts w:ascii="Times New Roman" w:hAnsi="Times New Roman" w:cs="Times New Roman"/>
              </w:rPr>
              <w:t>, 30 ns</w:t>
            </w:r>
            <w:r w:rsidR="00D937BB">
              <w:rPr>
                <w:rFonts w:ascii="Times New Roman" w:hAnsi="Times New Roman" w:cs="Times New Roman"/>
              </w:rPr>
              <w:t>, 3 kmph</w:t>
            </w:r>
          </w:p>
        </w:tc>
      </w:tr>
      <w:tr w:rsidR="00E25B08" w:rsidRPr="00065198" w14:paraId="01487B32"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C6ECC9"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7687E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Turbo</w:t>
            </w:r>
          </w:p>
        </w:tc>
      </w:tr>
      <w:tr w:rsidR="00E25B08" w:rsidRPr="00065198" w14:paraId="372AF24C"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3E916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5E0D2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MMSE</w:t>
            </w:r>
          </w:p>
        </w:tc>
      </w:tr>
      <w:tr w:rsidR="00E25B08" w:rsidRPr="00065198" w14:paraId="5F092BF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9E2DB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4DAD97" w14:textId="32A13260" w:rsidR="00E25B08" w:rsidRPr="00065198" w:rsidRDefault="009043FB" w:rsidP="00727B69">
            <w:pPr>
              <w:spacing w:after="0"/>
              <w:rPr>
                <w:rFonts w:ascii="Times New Roman" w:hAnsi="Times New Roman" w:cs="Times New Roman"/>
              </w:rPr>
            </w:pPr>
            <w:r w:rsidRPr="00065198">
              <w:rPr>
                <w:rFonts w:ascii="Times New Roman" w:hAnsi="Times New Roman" w:cs="Times New Roman"/>
              </w:rPr>
              <w:t>PN model</w:t>
            </w:r>
            <w:r w:rsidR="003C3CC9">
              <w:rPr>
                <w:rFonts w:ascii="Times New Roman" w:hAnsi="Times New Roman" w:cs="Times New Roman"/>
              </w:rPr>
              <w:t>s</w:t>
            </w:r>
            <w:r w:rsidR="00D73CDD">
              <w:rPr>
                <w:rFonts w:ascii="Times New Roman" w:hAnsi="Times New Roman" w:cs="Times New Roman"/>
              </w:rPr>
              <w:t xml:space="preserve"> </w:t>
            </w:r>
            <w:r w:rsidR="00FF3C19">
              <w:rPr>
                <w:rFonts w:ascii="Times New Roman" w:hAnsi="Times New Roman" w:cs="Times New Roman"/>
              </w:rPr>
              <w:t>[</w:t>
            </w:r>
            <w:r w:rsidR="00B7417E">
              <w:rPr>
                <w:rFonts w:ascii="Times New Roman" w:hAnsi="Times New Roman" w:cs="Times New Roman"/>
              </w:rPr>
              <w:t>4</w:t>
            </w:r>
            <w:r w:rsidR="007A04C6">
              <w:rPr>
                <w:rFonts w:ascii="Times New Roman" w:hAnsi="Times New Roman" w:cs="Times New Roman"/>
              </w:rPr>
              <w:t>]</w:t>
            </w:r>
            <w:r w:rsidR="003C3CC9">
              <w:rPr>
                <w:rFonts w:ascii="Times New Roman" w:hAnsi="Times New Roman" w:cs="Times New Roman"/>
              </w:rPr>
              <w:t xml:space="preserve"> and [5]</w:t>
            </w:r>
          </w:p>
        </w:tc>
      </w:tr>
      <w:tr w:rsidR="00B7417E" w:rsidRPr="00065198" w14:paraId="0B8AA26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F523413" w14:textId="72B54E43" w:rsidR="00B7417E" w:rsidRPr="00065198" w:rsidRDefault="00B7417E" w:rsidP="00A216A4">
            <w:pPr>
              <w:spacing w:after="0"/>
              <w:rPr>
                <w:rFonts w:ascii="Times New Roman" w:hAnsi="Times New Roman" w:cs="Times New Roman"/>
              </w:rPr>
            </w:pPr>
            <w:r>
              <w:rPr>
                <w:rFonts w:ascii="Times New Roman" w:hAnsi="Times New Roman" w:cs="Times New Roman"/>
              </w:rPr>
              <w:t>PA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3C7656AE" w14:textId="3313C9EB" w:rsidR="00B7417E" w:rsidRDefault="00C110D0" w:rsidP="00727B69">
            <w:pPr>
              <w:spacing w:after="0"/>
              <w:rPr>
                <w:rFonts w:ascii="Times New Roman" w:hAnsi="Times New Roman" w:cs="Times New Roman"/>
              </w:rPr>
            </w:pPr>
            <w:r>
              <w:rPr>
                <w:rFonts w:ascii="Times New Roman" w:hAnsi="Times New Roman" w:cs="Times New Roman"/>
              </w:rPr>
              <w:t xml:space="preserve">Polynomial PA model </w:t>
            </w:r>
            <w:r w:rsidR="00B7417E">
              <w:rPr>
                <w:rFonts w:ascii="Times New Roman" w:hAnsi="Times New Roman" w:cs="Times New Roman"/>
              </w:rPr>
              <w:t>[</w:t>
            </w:r>
            <w:r w:rsidR="003C3CC9">
              <w:rPr>
                <w:rFonts w:ascii="Times New Roman" w:hAnsi="Times New Roman" w:cs="Times New Roman"/>
              </w:rPr>
              <w:t>6</w:t>
            </w:r>
            <w:r w:rsidR="00B7417E">
              <w:rPr>
                <w:rFonts w:ascii="Times New Roman" w:hAnsi="Times New Roman" w:cs="Times New Roman"/>
              </w:rPr>
              <w:t>]</w:t>
            </w:r>
          </w:p>
          <w:p w14:paraId="1FA4ACEC" w14:textId="57179C23" w:rsidR="006319A6" w:rsidRPr="00065198" w:rsidRDefault="006319A6" w:rsidP="00727B69">
            <w:pPr>
              <w:spacing w:after="0"/>
              <w:rPr>
                <w:rFonts w:ascii="Times New Roman" w:hAnsi="Times New Roman" w:cs="Times New Roman"/>
              </w:rPr>
            </w:pPr>
            <w:r>
              <w:rPr>
                <w:rFonts w:ascii="Times New Roman" w:hAnsi="Times New Roman" w:cs="Times New Roman"/>
              </w:rPr>
              <w:t>PA output = 26 dBm (22 dBm + 4 dB losses)</w:t>
            </w:r>
          </w:p>
        </w:tc>
      </w:tr>
    </w:tbl>
    <w:p w14:paraId="55828FBD" w14:textId="4A10E3B3" w:rsidR="0048489F" w:rsidRDefault="0048489F" w:rsidP="0048489F">
      <w:pPr>
        <w:jc w:val="center"/>
      </w:pPr>
    </w:p>
    <w:sectPr w:rsidR="0048489F" w:rsidSect="006F7EA6">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8E452" w14:textId="77777777" w:rsidR="004327DF" w:rsidRDefault="004327DF">
      <w:r>
        <w:separator/>
      </w:r>
    </w:p>
  </w:endnote>
  <w:endnote w:type="continuationSeparator" w:id="0">
    <w:p w14:paraId="65B27EAD" w14:textId="77777777" w:rsidR="004327DF" w:rsidRDefault="004327DF">
      <w:r>
        <w:continuationSeparator/>
      </w:r>
    </w:p>
  </w:endnote>
  <w:endnote w:type="continuationNotice" w:id="1">
    <w:p w14:paraId="5EA90CA1" w14:textId="77777777" w:rsidR="004327DF" w:rsidRDefault="00432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3455F" w14:textId="77777777" w:rsidR="004327DF" w:rsidRDefault="004327DF">
      <w:r>
        <w:separator/>
      </w:r>
    </w:p>
  </w:footnote>
  <w:footnote w:type="continuationSeparator" w:id="0">
    <w:p w14:paraId="34D56CE5" w14:textId="77777777" w:rsidR="004327DF" w:rsidRDefault="004327DF">
      <w:r>
        <w:continuationSeparator/>
      </w:r>
    </w:p>
  </w:footnote>
  <w:footnote w:type="continuationNotice" w:id="1">
    <w:p w14:paraId="1D1401BE" w14:textId="77777777" w:rsidR="004327DF" w:rsidRDefault="00432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495E1CF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3"/>
  </w:num>
  <w:num w:numId="8">
    <w:abstractNumId w:val="5"/>
  </w:num>
  <w:num w:numId="9">
    <w:abstractNumId w:val="16"/>
  </w:num>
  <w:num w:numId="10">
    <w:abstractNumId w:val="2"/>
  </w:num>
  <w:num w:numId="11">
    <w:abstractNumId w:val="1"/>
  </w:num>
  <w:num w:numId="12">
    <w:abstractNumId w:val="3"/>
  </w:num>
  <w:num w:numId="13">
    <w:abstractNumId w:val="15"/>
  </w:num>
  <w:num w:numId="14">
    <w:abstractNumId w:val="12"/>
  </w:num>
  <w:num w:numId="15">
    <w:abstractNumId w:val="10"/>
  </w:num>
  <w:num w:numId="16">
    <w:abstractNumId w:val="6"/>
  </w:num>
  <w:num w:numId="17">
    <w:abstractNumId w:val="0"/>
  </w:num>
  <w:num w:numId="18">
    <w:abstractNumId w:val="0"/>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208E4"/>
    <w:rsid w:val="00021143"/>
    <w:rsid w:val="00021272"/>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511"/>
    <w:rsid w:val="00053756"/>
    <w:rsid w:val="00053C47"/>
    <w:rsid w:val="00053C82"/>
    <w:rsid w:val="00054303"/>
    <w:rsid w:val="00054355"/>
    <w:rsid w:val="00054736"/>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0"/>
    <w:rsid w:val="00070074"/>
    <w:rsid w:val="00070362"/>
    <w:rsid w:val="000708EE"/>
    <w:rsid w:val="00070D25"/>
    <w:rsid w:val="00071225"/>
    <w:rsid w:val="000715A7"/>
    <w:rsid w:val="00071DCA"/>
    <w:rsid w:val="000725A0"/>
    <w:rsid w:val="0007415D"/>
    <w:rsid w:val="000746F2"/>
    <w:rsid w:val="00074EF5"/>
    <w:rsid w:val="00074F35"/>
    <w:rsid w:val="0007513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6C9C"/>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40D"/>
    <w:rsid w:val="00113CF4"/>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6E4"/>
    <w:rsid w:val="001919D3"/>
    <w:rsid w:val="001921DE"/>
    <w:rsid w:val="001924F7"/>
    <w:rsid w:val="001927C8"/>
    <w:rsid w:val="00192855"/>
    <w:rsid w:val="00192B67"/>
    <w:rsid w:val="00192D14"/>
    <w:rsid w:val="0019341A"/>
    <w:rsid w:val="00193ABA"/>
    <w:rsid w:val="00193DEF"/>
    <w:rsid w:val="00194479"/>
    <w:rsid w:val="0019468F"/>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56D1"/>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ED"/>
    <w:rsid w:val="001E7B99"/>
    <w:rsid w:val="001F0CCF"/>
    <w:rsid w:val="001F1ABD"/>
    <w:rsid w:val="001F1DC1"/>
    <w:rsid w:val="001F2925"/>
    <w:rsid w:val="001F2F31"/>
    <w:rsid w:val="001F36C3"/>
    <w:rsid w:val="001F3916"/>
    <w:rsid w:val="001F3BF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8B9"/>
    <w:rsid w:val="00204E32"/>
    <w:rsid w:val="002050C4"/>
    <w:rsid w:val="0020640E"/>
    <w:rsid w:val="002069B2"/>
    <w:rsid w:val="00206D73"/>
    <w:rsid w:val="0020786A"/>
    <w:rsid w:val="00207FA3"/>
    <w:rsid w:val="00210879"/>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2C6"/>
    <w:rsid w:val="0029135D"/>
    <w:rsid w:val="00291685"/>
    <w:rsid w:val="002929AE"/>
    <w:rsid w:val="00292EB7"/>
    <w:rsid w:val="00292F2A"/>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B24D6"/>
    <w:rsid w:val="002B2702"/>
    <w:rsid w:val="002B2C00"/>
    <w:rsid w:val="002B3145"/>
    <w:rsid w:val="002B34A2"/>
    <w:rsid w:val="002B3A7C"/>
    <w:rsid w:val="002B3B0D"/>
    <w:rsid w:val="002B3F84"/>
    <w:rsid w:val="002B3FE9"/>
    <w:rsid w:val="002B41B2"/>
    <w:rsid w:val="002B6D00"/>
    <w:rsid w:val="002B6FA2"/>
    <w:rsid w:val="002B703F"/>
    <w:rsid w:val="002B77BF"/>
    <w:rsid w:val="002C0976"/>
    <w:rsid w:val="002C1174"/>
    <w:rsid w:val="002C151A"/>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3DC8"/>
    <w:rsid w:val="002E4943"/>
    <w:rsid w:val="002E5C92"/>
    <w:rsid w:val="002E6574"/>
    <w:rsid w:val="002E659A"/>
    <w:rsid w:val="002E689B"/>
    <w:rsid w:val="002E6A9F"/>
    <w:rsid w:val="002E7003"/>
    <w:rsid w:val="002E7CAE"/>
    <w:rsid w:val="002E7F8F"/>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161BF"/>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30D80"/>
    <w:rsid w:val="00331751"/>
    <w:rsid w:val="00331E4A"/>
    <w:rsid w:val="00332763"/>
    <w:rsid w:val="003329DD"/>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F66"/>
    <w:rsid w:val="0035511B"/>
    <w:rsid w:val="00356081"/>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F8B"/>
    <w:rsid w:val="00375370"/>
    <w:rsid w:val="00375719"/>
    <w:rsid w:val="0037673C"/>
    <w:rsid w:val="003768AA"/>
    <w:rsid w:val="00376B0A"/>
    <w:rsid w:val="0037719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7D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829"/>
    <w:rsid w:val="00441A92"/>
    <w:rsid w:val="004424DB"/>
    <w:rsid w:val="004427DC"/>
    <w:rsid w:val="00442A5F"/>
    <w:rsid w:val="00443C63"/>
    <w:rsid w:val="00444B1D"/>
    <w:rsid w:val="00444B21"/>
    <w:rsid w:val="00444F56"/>
    <w:rsid w:val="004452C3"/>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714"/>
    <w:rsid w:val="00473BE8"/>
    <w:rsid w:val="00473DCE"/>
    <w:rsid w:val="0047400F"/>
    <w:rsid w:val="004751F6"/>
    <w:rsid w:val="004754DA"/>
    <w:rsid w:val="0047556B"/>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4095"/>
    <w:rsid w:val="004F4DA3"/>
    <w:rsid w:val="004F53E9"/>
    <w:rsid w:val="004F631B"/>
    <w:rsid w:val="004F6322"/>
    <w:rsid w:val="004F659D"/>
    <w:rsid w:val="004F66A7"/>
    <w:rsid w:val="004F735E"/>
    <w:rsid w:val="00500B52"/>
    <w:rsid w:val="00500F87"/>
    <w:rsid w:val="005011FB"/>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0C"/>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3D7"/>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3C"/>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6C"/>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50E9"/>
    <w:rsid w:val="005C61AC"/>
    <w:rsid w:val="005C65B6"/>
    <w:rsid w:val="005C6E03"/>
    <w:rsid w:val="005C74FB"/>
    <w:rsid w:val="005C76FB"/>
    <w:rsid w:val="005C7D19"/>
    <w:rsid w:val="005D030D"/>
    <w:rsid w:val="005D1602"/>
    <w:rsid w:val="005D28DF"/>
    <w:rsid w:val="005D2C7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24AB"/>
    <w:rsid w:val="005F2CB1"/>
    <w:rsid w:val="005F2D31"/>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5FD"/>
    <w:rsid w:val="006019F9"/>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1662"/>
    <w:rsid w:val="00621751"/>
    <w:rsid w:val="0062281D"/>
    <w:rsid w:val="00623058"/>
    <w:rsid w:val="006232E1"/>
    <w:rsid w:val="006234A6"/>
    <w:rsid w:val="006235C1"/>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957"/>
    <w:rsid w:val="006319A6"/>
    <w:rsid w:val="00631AA5"/>
    <w:rsid w:val="00632043"/>
    <w:rsid w:val="0063284C"/>
    <w:rsid w:val="00632BD0"/>
    <w:rsid w:val="00633697"/>
    <w:rsid w:val="00634BF5"/>
    <w:rsid w:val="00634EEA"/>
    <w:rsid w:val="00636126"/>
    <w:rsid w:val="006362D2"/>
    <w:rsid w:val="00636398"/>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E1"/>
    <w:rsid w:val="00653FB4"/>
    <w:rsid w:val="0065566F"/>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5EE"/>
    <w:rsid w:val="00667590"/>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13E"/>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2FD"/>
    <w:rsid w:val="007374F9"/>
    <w:rsid w:val="00737564"/>
    <w:rsid w:val="00737B0B"/>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C50"/>
    <w:rsid w:val="007540AD"/>
    <w:rsid w:val="007543CB"/>
    <w:rsid w:val="00755EC7"/>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53EA"/>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5EDF"/>
    <w:rsid w:val="007F7F41"/>
    <w:rsid w:val="0080009E"/>
    <w:rsid w:val="0080079E"/>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5E64"/>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48B"/>
    <w:rsid w:val="008529CC"/>
    <w:rsid w:val="00853DBD"/>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70FD"/>
    <w:rsid w:val="00927AAE"/>
    <w:rsid w:val="00930061"/>
    <w:rsid w:val="00931BD9"/>
    <w:rsid w:val="00932130"/>
    <w:rsid w:val="00932952"/>
    <w:rsid w:val="00932AAB"/>
    <w:rsid w:val="00933367"/>
    <w:rsid w:val="0093386D"/>
    <w:rsid w:val="00933E80"/>
    <w:rsid w:val="00934396"/>
    <w:rsid w:val="0093462D"/>
    <w:rsid w:val="009349BB"/>
    <w:rsid w:val="00935A7F"/>
    <w:rsid w:val="00936319"/>
    <w:rsid w:val="00937916"/>
    <w:rsid w:val="00937F47"/>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05EB"/>
    <w:rsid w:val="009615FF"/>
    <w:rsid w:val="00961921"/>
    <w:rsid w:val="0096240B"/>
    <w:rsid w:val="00963037"/>
    <w:rsid w:val="0096355B"/>
    <w:rsid w:val="00963618"/>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1B8E"/>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89"/>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2D9"/>
    <w:rsid w:val="009F68B5"/>
    <w:rsid w:val="009F753B"/>
    <w:rsid w:val="009F7BDB"/>
    <w:rsid w:val="009F7C5C"/>
    <w:rsid w:val="009F7DAD"/>
    <w:rsid w:val="00A00254"/>
    <w:rsid w:val="00A0026D"/>
    <w:rsid w:val="00A0039D"/>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D12"/>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0FA"/>
    <w:rsid w:val="00A4665B"/>
    <w:rsid w:val="00A466DD"/>
    <w:rsid w:val="00A4678B"/>
    <w:rsid w:val="00A469EB"/>
    <w:rsid w:val="00A469ED"/>
    <w:rsid w:val="00A46A95"/>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563"/>
    <w:rsid w:val="00A71A34"/>
    <w:rsid w:val="00A71B99"/>
    <w:rsid w:val="00A71E0A"/>
    <w:rsid w:val="00A7246D"/>
    <w:rsid w:val="00A7287B"/>
    <w:rsid w:val="00A72E81"/>
    <w:rsid w:val="00A7310D"/>
    <w:rsid w:val="00A73989"/>
    <w:rsid w:val="00A739D0"/>
    <w:rsid w:val="00A73D7E"/>
    <w:rsid w:val="00A74316"/>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71A"/>
    <w:rsid w:val="00AF289E"/>
    <w:rsid w:val="00AF2DF0"/>
    <w:rsid w:val="00AF3219"/>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9C7"/>
    <w:rsid w:val="00B05084"/>
    <w:rsid w:val="00B06544"/>
    <w:rsid w:val="00B07520"/>
    <w:rsid w:val="00B10EEB"/>
    <w:rsid w:val="00B11379"/>
    <w:rsid w:val="00B1177A"/>
    <w:rsid w:val="00B1178D"/>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8C"/>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0E4"/>
    <w:rsid w:val="00B62196"/>
    <w:rsid w:val="00B62BEF"/>
    <w:rsid w:val="00B635B7"/>
    <w:rsid w:val="00B63658"/>
    <w:rsid w:val="00B63B96"/>
    <w:rsid w:val="00B63CEF"/>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4D2E"/>
    <w:rsid w:val="00BC4E54"/>
    <w:rsid w:val="00BC74D1"/>
    <w:rsid w:val="00BD0073"/>
    <w:rsid w:val="00BD108D"/>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AA6"/>
    <w:rsid w:val="00BF1EDF"/>
    <w:rsid w:val="00BF2813"/>
    <w:rsid w:val="00BF3279"/>
    <w:rsid w:val="00BF368A"/>
    <w:rsid w:val="00BF3F37"/>
    <w:rsid w:val="00BF512B"/>
    <w:rsid w:val="00BF51F4"/>
    <w:rsid w:val="00BF6454"/>
    <w:rsid w:val="00BF6EEA"/>
    <w:rsid w:val="00BF74C7"/>
    <w:rsid w:val="00C0030A"/>
    <w:rsid w:val="00C0051F"/>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071"/>
    <w:rsid w:val="00C10478"/>
    <w:rsid w:val="00C109BC"/>
    <w:rsid w:val="00C110D0"/>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918"/>
    <w:rsid w:val="00C41EB7"/>
    <w:rsid w:val="00C43A6C"/>
    <w:rsid w:val="00C43FCC"/>
    <w:rsid w:val="00C44972"/>
    <w:rsid w:val="00C45739"/>
    <w:rsid w:val="00C45F08"/>
    <w:rsid w:val="00C46894"/>
    <w:rsid w:val="00C46B7B"/>
    <w:rsid w:val="00C500B5"/>
    <w:rsid w:val="00C5010D"/>
    <w:rsid w:val="00C5084C"/>
    <w:rsid w:val="00C5097D"/>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60EE"/>
    <w:rsid w:val="00C8629F"/>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03"/>
    <w:rsid w:val="00CB2067"/>
    <w:rsid w:val="00CB37DE"/>
    <w:rsid w:val="00CB4465"/>
    <w:rsid w:val="00CB4899"/>
    <w:rsid w:val="00CB4D5A"/>
    <w:rsid w:val="00CB5B72"/>
    <w:rsid w:val="00CB5F3E"/>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71D"/>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93D"/>
    <w:rsid w:val="00D16B9D"/>
    <w:rsid w:val="00D17849"/>
    <w:rsid w:val="00D20A27"/>
    <w:rsid w:val="00D20C89"/>
    <w:rsid w:val="00D21190"/>
    <w:rsid w:val="00D212E2"/>
    <w:rsid w:val="00D21443"/>
    <w:rsid w:val="00D21846"/>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40F8"/>
    <w:rsid w:val="00D44674"/>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389"/>
    <w:rsid w:val="00D647B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872A9"/>
    <w:rsid w:val="00D9011C"/>
    <w:rsid w:val="00D91078"/>
    <w:rsid w:val="00D9127D"/>
    <w:rsid w:val="00D912FC"/>
    <w:rsid w:val="00D9196D"/>
    <w:rsid w:val="00D92036"/>
    <w:rsid w:val="00D92982"/>
    <w:rsid w:val="00D937BB"/>
    <w:rsid w:val="00D9383B"/>
    <w:rsid w:val="00D943A5"/>
    <w:rsid w:val="00D9537D"/>
    <w:rsid w:val="00D95A1E"/>
    <w:rsid w:val="00D9613D"/>
    <w:rsid w:val="00D9704D"/>
    <w:rsid w:val="00D977E9"/>
    <w:rsid w:val="00D97955"/>
    <w:rsid w:val="00D97B8A"/>
    <w:rsid w:val="00D97E80"/>
    <w:rsid w:val="00DA1E71"/>
    <w:rsid w:val="00DA2A4E"/>
    <w:rsid w:val="00DA2D31"/>
    <w:rsid w:val="00DA2F8C"/>
    <w:rsid w:val="00DA305E"/>
    <w:rsid w:val="00DA4E27"/>
    <w:rsid w:val="00DA5417"/>
    <w:rsid w:val="00DA56E8"/>
    <w:rsid w:val="00DA5B30"/>
    <w:rsid w:val="00DA6066"/>
    <w:rsid w:val="00DA64C6"/>
    <w:rsid w:val="00DA6990"/>
    <w:rsid w:val="00DA6AC1"/>
    <w:rsid w:val="00DA70FE"/>
    <w:rsid w:val="00DA716E"/>
    <w:rsid w:val="00DB0292"/>
    <w:rsid w:val="00DB19A3"/>
    <w:rsid w:val="00DB2564"/>
    <w:rsid w:val="00DB25D8"/>
    <w:rsid w:val="00DB27F9"/>
    <w:rsid w:val="00DB377D"/>
    <w:rsid w:val="00DB50C5"/>
    <w:rsid w:val="00DB59AD"/>
    <w:rsid w:val="00DB6054"/>
    <w:rsid w:val="00DB6E10"/>
    <w:rsid w:val="00DB6FD5"/>
    <w:rsid w:val="00DC0BB6"/>
    <w:rsid w:val="00DC112E"/>
    <w:rsid w:val="00DC29E1"/>
    <w:rsid w:val="00DC2D36"/>
    <w:rsid w:val="00DC3D86"/>
    <w:rsid w:val="00DC4F13"/>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203C"/>
    <w:rsid w:val="00E022FC"/>
    <w:rsid w:val="00E02F50"/>
    <w:rsid w:val="00E04BB2"/>
    <w:rsid w:val="00E04C8F"/>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8CE"/>
    <w:rsid w:val="00E93D7F"/>
    <w:rsid w:val="00E93FFE"/>
    <w:rsid w:val="00E94F8A"/>
    <w:rsid w:val="00E95AF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F3D"/>
    <w:rsid w:val="00EF2981"/>
    <w:rsid w:val="00EF2CBB"/>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3D23"/>
    <w:rsid w:val="00F243D8"/>
    <w:rsid w:val="00F243E4"/>
    <w:rsid w:val="00F249F9"/>
    <w:rsid w:val="00F24A2D"/>
    <w:rsid w:val="00F24B66"/>
    <w:rsid w:val="00F2560D"/>
    <w:rsid w:val="00F267F7"/>
    <w:rsid w:val="00F26E23"/>
    <w:rsid w:val="00F276AD"/>
    <w:rsid w:val="00F278A5"/>
    <w:rsid w:val="00F27994"/>
    <w:rsid w:val="00F27FAF"/>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1E99"/>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7A8"/>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56AE"/>
    <w:rsid w:val="00F963B0"/>
    <w:rsid w:val="00F96985"/>
    <w:rsid w:val="00F96B5B"/>
    <w:rsid w:val="00F96C56"/>
    <w:rsid w:val="00F97838"/>
    <w:rsid w:val="00FA007C"/>
    <w:rsid w:val="00FA070D"/>
    <w:rsid w:val="00FA1A18"/>
    <w:rsid w:val="00FA20F7"/>
    <w:rsid w:val="00FA2205"/>
    <w:rsid w:val="00FA2283"/>
    <w:rsid w:val="00FA22F2"/>
    <w:rsid w:val="00FA22F8"/>
    <w:rsid w:val="00FA25A0"/>
    <w:rsid w:val="00FA2A45"/>
    <w:rsid w:val="00FA2A95"/>
    <w:rsid w:val="00FA2B5A"/>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2328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232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28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4.xml><?xml version="1.0" encoding="utf-8"?>
<ds:datastoreItem xmlns:ds="http://schemas.openxmlformats.org/officeDocument/2006/customXml" ds:itemID="{343DFBA1-F80C-409B-8170-C2436B11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2017-08-20T13:21:00Z</dcterms:created>
  <dcterms:modified xsi:type="dcterms:W3CDTF">2017-08-21T07:16:00Z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