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3043D" w14:textId="48753579" w:rsidR="003C2583" w:rsidRPr="00521BA2" w:rsidRDefault="009B2730" w:rsidP="003F5B13">
      <w:pPr>
        <w:pStyle w:val="3GPPHeader"/>
        <w:spacing w:after="60"/>
        <w:jc w:val="both"/>
        <w:rPr>
          <w:rFonts w:ascii="Arial" w:hAnsi="Arial" w:cs="Arial"/>
          <w:sz w:val="28"/>
          <w:szCs w:val="32"/>
          <w:lang w:val="en-US"/>
        </w:rPr>
      </w:pPr>
      <w:r w:rsidRPr="00521BA2">
        <w:rPr>
          <w:rFonts w:ascii="Arial" w:hAnsi="Arial" w:cs="Arial"/>
          <w:sz w:val="22"/>
          <w:lang w:val="en-US"/>
        </w:rPr>
        <w:t>3GPP TSG-RAN WG1 Meeting #90</w:t>
      </w:r>
      <w:r w:rsidR="003C2583" w:rsidRPr="00521BA2">
        <w:rPr>
          <w:rFonts w:ascii="Arial" w:hAnsi="Arial" w:cs="Arial"/>
          <w:sz w:val="22"/>
          <w:lang w:val="en-US"/>
        </w:rPr>
        <w:tab/>
      </w:r>
      <w:r w:rsidR="00B8316A" w:rsidRPr="001E7764">
        <w:rPr>
          <w:rFonts w:ascii="Arial" w:hAnsi="Arial" w:cs="Arial"/>
          <w:sz w:val="28"/>
          <w:szCs w:val="32"/>
          <w:lang w:val="en-US"/>
        </w:rPr>
        <w:t>R1-</w:t>
      </w:r>
      <w:r w:rsidR="008F7B40" w:rsidRPr="001E7764">
        <w:rPr>
          <w:rFonts w:ascii="Arial" w:hAnsi="Arial" w:cs="Arial"/>
          <w:sz w:val="28"/>
          <w:szCs w:val="32"/>
          <w:lang w:val="en-US"/>
        </w:rPr>
        <w:t>17</w:t>
      </w:r>
      <w:r w:rsidR="008F7B40">
        <w:rPr>
          <w:rFonts w:ascii="Arial" w:hAnsi="Arial" w:cs="Arial"/>
          <w:sz w:val="28"/>
          <w:szCs w:val="32"/>
          <w:lang w:val="en-US"/>
        </w:rPr>
        <w:t>12893</w:t>
      </w:r>
    </w:p>
    <w:p w14:paraId="62769726" w14:textId="259B77C5" w:rsidR="00E90E49" w:rsidRPr="00521BA2" w:rsidRDefault="009B2730" w:rsidP="003F5B13">
      <w:pPr>
        <w:pStyle w:val="3GPPHeader"/>
        <w:jc w:val="both"/>
        <w:rPr>
          <w:rFonts w:ascii="Arial" w:hAnsi="Arial" w:cs="Arial"/>
          <w:sz w:val="22"/>
          <w:lang w:val="en-US"/>
        </w:rPr>
      </w:pPr>
      <w:r w:rsidRPr="00521BA2">
        <w:rPr>
          <w:lang w:val="en-US"/>
        </w:rPr>
        <w:t>Prague, Czech Republic, 21</w:t>
      </w:r>
      <w:r w:rsidRPr="00521BA2">
        <w:rPr>
          <w:vertAlign w:val="superscript"/>
          <w:lang w:val="en-US"/>
        </w:rPr>
        <w:t>st</w:t>
      </w:r>
      <w:r w:rsidRPr="00521BA2">
        <w:rPr>
          <w:lang w:val="en-US"/>
        </w:rPr>
        <w:t xml:space="preserve"> – 25</w:t>
      </w:r>
      <w:r w:rsidRPr="00521BA2">
        <w:rPr>
          <w:vertAlign w:val="superscript"/>
          <w:lang w:val="en-US"/>
        </w:rPr>
        <w:t>th</w:t>
      </w:r>
      <w:r w:rsidRPr="00521BA2">
        <w:rPr>
          <w:lang w:val="en-US"/>
        </w:rPr>
        <w:t xml:space="preserve"> August 2017</w:t>
      </w:r>
    </w:p>
    <w:p w14:paraId="7A9172A1" w14:textId="0F414B05" w:rsidR="00E90E49" w:rsidRPr="00340CFB" w:rsidRDefault="00E90E49" w:rsidP="003F5B13">
      <w:pPr>
        <w:pStyle w:val="3GPPHeader"/>
        <w:jc w:val="both"/>
        <w:rPr>
          <w:rFonts w:ascii="Arial" w:hAnsi="Arial" w:cs="Arial"/>
          <w:sz w:val="20"/>
          <w:lang w:val="en-US"/>
        </w:rPr>
      </w:pPr>
      <w:r w:rsidRPr="00340CFB">
        <w:rPr>
          <w:rFonts w:ascii="Arial" w:hAnsi="Arial" w:cs="Arial"/>
          <w:sz w:val="20"/>
          <w:lang w:val="en-US"/>
        </w:rPr>
        <w:t>Agenda Item:</w:t>
      </w:r>
      <w:r w:rsidRPr="00340CFB">
        <w:rPr>
          <w:rFonts w:ascii="Arial" w:hAnsi="Arial" w:cs="Arial"/>
          <w:sz w:val="20"/>
          <w:lang w:val="en-US"/>
        </w:rPr>
        <w:tab/>
      </w:r>
      <w:r w:rsidR="00521BA2" w:rsidRPr="00340CFB">
        <w:rPr>
          <w:rFonts w:ascii="Arial" w:hAnsi="Arial" w:cs="Arial"/>
          <w:sz w:val="20"/>
          <w:lang w:val="en-US"/>
        </w:rPr>
        <w:t>5.2.1.2.1.3</w:t>
      </w:r>
    </w:p>
    <w:p w14:paraId="38E784EC" w14:textId="77777777" w:rsidR="00E90E49" w:rsidRPr="00521BA2" w:rsidRDefault="003D3C45" w:rsidP="003F5B13">
      <w:pPr>
        <w:pStyle w:val="3GPPHeader"/>
        <w:jc w:val="both"/>
        <w:rPr>
          <w:rFonts w:ascii="Arial" w:hAnsi="Arial" w:cs="Arial"/>
          <w:sz w:val="20"/>
          <w:lang w:val="en-US"/>
        </w:rPr>
      </w:pPr>
      <w:r w:rsidRPr="00521BA2">
        <w:rPr>
          <w:rFonts w:ascii="Arial" w:hAnsi="Arial" w:cs="Arial"/>
          <w:sz w:val="20"/>
          <w:lang w:val="en-US"/>
        </w:rPr>
        <w:t>Source:</w:t>
      </w:r>
      <w:r w:rsidR="00E90E49" w:rsidRPr="00521BA2">
        <w:rPr>
          <w:rFonts w:ascii="Arial" w:hAnsi="Arial" w:cs="Arial"/>
          <w:sz w:val="20"/>
          <w:lang w:val="en-US"/>
        </w:rPr>
        <w:tab/>
      </w:r>
      <w:r w:rsidR="00F64C2B" w:rsidRPr="00521BA2">
        <w:rPr>
          <w:rFonts w:ascii="Arial" w:hAnsi="Arial" w:cs="Arial"/>
          <w:sz w:val="20"/>
          <w:lang w:val="en-US"/>
        </w:rPr>
        <w:t>Ericsson</w:t>
      </w:r>
    </w:p>
    <w:p w14:paraId="24E32415" w14:textId="353C01D9" w:rsidR="00E90E49" w:rsidRPr="00521BA2" w:rsidRDefault="003D3C45" w:rsidP="003F5B13">
      <w:pPr>
        <w:pStyle w:val="3GPPHeader"/>
        <w:jc w:val="both"/>
        <w:rPr>
          <w:rFonts w:ascii="Arial" w:hAnsi="Arial" w:cs="Arial"/>
          <w:sz w:val="20"/>
          <w:lang w:val="en-US"/>
        </w:rPr>
      </w:pPr>
      <w:r w:rsidRPr="00521BA2">
        <w:rPr>
          <w:rFonts w:ascii="Arial" w:hAnsi="Arial" w:cs="Arial"/>
          <w:sz w:val="20"/>
          <w:lang w:val="en-US"/>
        </w:rPr>
        <w:t>Title:</w:t>
      </w:r>
      <w:r w:rsidR="00E90E49" w:rsidRPr="00521BA2">
        <w:rPr>
          <w:rFonts w:ascii="Arial" w:hAnsi="Arial" w:cs="Arial"/>
          <w:sz w:val="20"/>
          <w:lang w:val="en-US"/>
        </w:rPr>
        <w:tab/>
      </w:r>
      <w:r w:rsidR="00D576F4" w:rsidRPr="00521BA2">
        <w:rPr>
          <w:rFonts w:ascii="Arial" w:hAnsi="Arial" w:cs="Arial"/>
          <w:sz w:val="20"/>
          <w:lang w:val="en-US"/>
        </w:rPr>
        <w:t xml:space="preserve">Handling </w:t>
      </w:r>
      <w:r w:rsidR="00AC27AB" w:rsidRPr="00521BA2">
        <w:rPr>
          <w:rFonts w:ascii="Arial" w:hAnsi="Arial" w:cs="Arial"/>
          <w:sz w:val="20"/>
          <w:lang w:val="en-US"/>
        </w:rPr>
        <w:t>collisions of</w:t>
      </w:r>
      <w:r w:rsidR="00B656D5" w:rsidRPr="00521BA2">
        <w:rPr>
          <w:rFonts w:ascii="Arial" w:hAnsi="Arial" w:cs="Arial"/>
          <w:sz w:val="20"/>
          <w:lang w:val="en-US"/>
        </w:rPr>
        <w:t xml:space="preserve"> </w:t>
      </w:r>
      <w:r w:rsidR="00AC27AB" w:rsidRPr="00521BA2">
        <w:rPr>
          <w:rFonts w:ascii="Arial" w:hAnsi="Arial" w:cs="Arial"/>
          <w:sz w:val="20"/>
          <w:lang w:val="en-US"/>
        </w:rPr>
        <w:t xml:space="preserve">sTTI </w:t>
      </w:r>
      <w:r w:rsidR="00E60997" w:rsidRPr="00521BA2">
        <w:rPr>
          <w:rFonts w:ascii="Arial" w:hAnsi="Arial" w:cs="Arial"/>
          <w:sz w:val="20"/>
          <w:lang w:val="en-US"/>
        </w:rPr>
        <w:t>and TTI</w:t>
      </w:r>
      <w:r w:rsidR="00AC27AB" w:rsidRPr="00521BA2">
        <w:rPr>
          <w:rFonts w:ascii="Arial" w:hAnsi="Arial" w:cs="Arial"/>
          <w:sz w:val="20"/>
          <w:lang w:val="en-US"/>
        </w:rPr>
        <w:t xml:space="preserve"> in UL</w:t>
      </w:r>
    </w:p>
    <w:p w14:paraId="38EC0502" w14:textId="77777777" w:rsidR="00E90E49" w:rsidRPr="009B1EDB" w:rsidRDefault="00E90E49" w:rsidP="003F5B13">
      <w:pPr>
        <w:pStyle w:val="3GPPHeader"/>
        <w:jc w:val="both"/>
        <w:rPr>
          <w:rFonts w:ascii="Arial" w:hAnsi="Arial" w:cs="Arial"/>
          <w:sz w:val="20"/>
        </w:rPr>
      </w:pPr>
      <w:r w:rsidRPr="009B1EDB">
        <w:rPr>
          <w:rFonts w:ascii="Arial" w:hAnsi="Arial" w:cs="Arial"/>
          <w:sz w:val="20"/>
        </w:rPr>
        <w:t>Document for:</w:t>
      </w:r>
      <w:r w:rsidRPr="009B1EDB">
        <w:rPr>
          <w:rFonts w:ascii="Arial" w:hAnsi="Arial" w:cs="Arial"/>
          <w:sz w:val="20"/>
        </w:rPr>
        <w:tab/>
        <w:t>Discussion, Decision</w:t>
      </w:r>
    </w:p>
    <w:p w14:paraId="5188ED3A" w14:textId="77777777" w:rsidR="00E90E49" w:rsidRPr="009B1EDB" w:rsidRDefault="00E90E49" w:rsidP="00850C59">
      <w:pPr>
        <w:pStyle w:val="Heading1"/>
      </w:pPr>
      <w:r w:rsidRPr="009B1EDB">
        <w:t>Introduction</w:t>
      </w:r>
    </w:p>
    <w:p w14:paraId="6C4877B2" w14:textId="2795F65F" w:rsidR="004645F1" w:rsidRPr="00521BA2" w:rsidRDefault="00E95B47" w:rsidP="003F5B13">
      <w:pPr>
        <w:pStyle w:val="BodyText"/>
        <w:jc w:val="both"/>
        <w:rPr>
          <w:rFonts w:ascii="Arial" w:hAnsi="Arial" w:cs="Arial"/>
          <w:sz w:val="20"/>
          <w:szCs w:val="20"/>
          <w:lang w:val="en-US"/>
        </w:rPr>
      </w:pPr>
      <w:r w:rsidRPr="00521BA2">
        <w:rPr>
          <w:rFonts w:ascii="Arial" w:hAnsi="Arial" w:cs="Arial"/>
          <w:sz w:val="20"/>
          <w:lang w:val="en-US"/>
        </w:rPr>
        <w:t>In RAN#</w:t>
      </w:r>
      <w:r w:rsidR="000E6E69" w:rsidRPr="00521BA2">
        <w:rPr>
          <w:rFonts w:ascii="Arial" w:hAnsi="Arial" w:cs="Arial"/>
          <w:sz w:val="20"/>
          <w:lang w:val="en-US"/>
        </w:rPr>
        <w:t xml:space="preserve">73 </w:t>
      </w:r>
      <w:r w:rsidRPr="00521BA2">
        <w:rPr>
          <w:rFonts w:ascii="Arial" w:hAnsi="Arial" w:cs="Arial"/>
          <w:sz w:val="20"/>
          <w:lang w:val="en-US"/>
        </w:rPr>
        <w:t>the new WI on short</w:t>
      </w:r>
      <w:r w:rsidR="000E392E" w:rsidRPr="00521BA2">
        <w:rPr>
          <w:rFonts w:ascii="Arial" w:hAnsi="Arial" w:cs="Arial"/>
          <w:sz w:val="20"/>
          <w:lang w:val="en-US"/>
        </w:rPr>
        <w:t>ened</w:t>
      </w:r>
      <w:r w:rsidRPr="00521BA2">
        <w:rPr>
          <w:rFonts w:ascii="Arial" w:hAnsi="Arial" w:cs="Arial"/>
          <w:sz w:val="20"/>
          <w:lang w:val="en-US"/>
        </w:rPr>
        <w:t xml:space="preserve"> TTI and reduced processing </w:t>
      </w:r>
      <w:r w:rsidR="00D66164" w:rsidRPr="009B1EDB">
        <w:rPr>
          <w:rFonts w:ascii="Arial" w:hAnsi="Arial" w:cs="Arial"/>
          <w:sz w:val="20"/>
        </w:rPr>
        <w:fldChar w:fldCharType="begin"/>
      </w:r>
      <w:r w:rsidR="00D66164" w:rsidRPr="00521BA2">
        <w:rPr>
          <w:rFonts w:ascii="Arial" w:hAnsi="Arial" w:cs="Arial"/>
          <w:sz w:val="20"/>
          <w:lang w:val="en-US"/>
        </w:rPr>
        <w:instrText xml:space="preserve"> REF _Ref453835673 \r \h </w:instrText>
      </w:r>
      <w:r w:rsidR="00C30F57" w:rsidRPr="00521BA2">
        <w:rPr>
          <w:rFonts w:ascii="Arial" w:hAnsi="Arial" w:cs="Arial"/>
          <w:sz w:val="20"/>
          <w:lang w:val="en-US"/>
        </w:rPr>
        <w:instrText xml:space="preserve"> \* MERGEFORMAT </w:instrText>
      </w:r>
      <w:r w:rsidR="00D66164" w:rsidRPr="009B1EDB">
        <w:rPr>
          <w:rFonts w:ascii="Arial" w:hAnsi="Arial" w:cs="Arial"/>
          <w:sz w:val="20"/>
        </w:rPr>
      </w:r>
      <w:r w:rsidR="00D66164" w:rsidRPr="009B1EDB">
        <w:rPr>
          <w:rFonts w:ascii="Arial" w:hAnsi="Arial" w:cs="Arial"/>
          <w:sz w:val="20"/>
        </w:rPr>
        <w:fldChar w:fldCharType="separate"/>
      </w:r>
      <w:r w:rsidR="00152A16">
        <w:rPr>
          <w:rFonts w:ascii="Arial" w:hAnsi="Arial" w:cs="Arial"/>
          <w:sz w:val="20"/>
          <w:lang w:val="en-US"/>
        </w:rPr>
        <w:t>[1]</w:t>
      </w:r>
      <w:r w:rsidR="00D66164" w:rsidRPr="009B1EDB">
        <w:rPr>
          <w:rFonts w:ascii="Arial" w:hAnsi="Arial" w:cs="Arial"/>
          <w:sz w:val="20"/>
        </w:rPr>
        <w:fldChar w:fldCharType="end"/>
      </w:r>
      <w:r w:rsidR="00D66164" w:rsidRPr="00521BA2">
        <w:rPr>
          <w:rFonts w:ascii="Arial" w:hAnsi="Arial" w:cs="Arial"/>
          <w:sz w:val="20"/>
          <w:lang w:val="en-US"/>
        </w:rPr>
        <w:t xml:space="preserve"> </w:t>
      </w:r>
      <w:r w:rsidRPr="00521BA2">
        <w:rPr>
          <w:rFonts w:ascii="Arial" w:hAnsi="Arial" w:cs="Arial"/>
          <w:sz w:val="20"/>
          <w:lang w:val="en-US"/>
        </w:rPr>
        <w:t>was agreed</w:t>
      </w:r>
      <w:r w:rsidR="00D576F4" w:rsidRPr="00521BA2">
        <w:rPr>
          <w:rFonts w:ascii="Arial" w:hAnsi="Arial" w:cs="Arial"/>
          <w:sz w:val="20"/>
          <w:lang w:val="en-US"/>
        </w:rPr>
        <w:t xml:space="preserve">. </w:t>
      </w:r>
      <w:r w:rsidR="00D310EA" w:rsidRPr="00521BA2">
        <w:rPr>
          <w:rFonts w:ascii="Arial" w:hAnsi="Arial" w:cs="Arial"/>
          <w:sz w:val="20"/>
          <w:lang w:val="en-US"/>
        </w:rPr>
        <w:t>In RAN1#89</w:t>
      </w:r>
      <w:r w:rsidR="00681079" w:rsidRPr="00521BA2">
        <w:rPr>
          <w:rFonts w:ascii="Arial" w:hAnsi="Arial" w:cs="Arial"/>
          <w:sz w:val="20"/>
          <w:lang w:val="en-US"/>
        </w:rPr>
        <w:t xml:space="preserve">, </w:t>
      </w:r>
      <w:r w:rsidR="004645F1" w:rsidRPr="00521BA2">
        <w:rPr>
          <w:rFonts w:ascii="Arial" w:hAnsi="Arial" w:cs="Arial"/>
          <w:sz w:val="20"/>
          <w:lang w:val="en-US"/>
        </w:rPr>
        <w:t xml:space="preserve">it has been agreed that it is not allowed to have </w:t>
      </w:r>
      <w:r w:rsidR="004645F1" w:rsidRPr="00521BA2">
        <w:rPr>
          <w:rFonts w:ascii="Arial" w:hAnsi="Arial" w:cs="Arial"/>
          <w:sz w:val="20"/>
          <w:szCs w:val="20"/>
          <w:lang w:val="en-US"/>
        </w:rPr>
        <w:t>simultaneous transmissions of TTI and sTTI UL channels within the same carrier on overlapped symbols:</w:t>
      </w:r>
    </w:p>
    <w:p w14:paraId="5C81CC53" w14:textId="77777777" w:rsidR="004645F1" w:rsidRPr="004645F1" w:rsidRDefault="004645F1" w:rsidP="004645F1">
      <w:pPr>
        <w:rPr>
          <w:rFonts w:ascii="Arial" w:eastAsia="MS Mincho" w:hAnsi="Arial" w:cs="Arial"/>
          <w:iCs/>
          <w:sz w:val="20"/>
          <w:szCs w:val="20"/>
          <w:lang w:eastAsia="ja-JP"/>
        </w:rPr>
      </w:pPr>
      <w:r w:rsidRPr="004645F1">
        <w:rPr>
          <w:rFonts w:ascii="Arial" w:eastAsia="MS Mincho" w:hAnsi="Arial" w:cs="Arial"/>
          <w:iCs/>
          <w:sz w:val="20"/>
          <w:szCs w:val="20"/>
          <w:lang w:eastAsia="ja-JP"/>
        </w:rPr>
        <w:t>Agreement:</w:t>
      </w:r>
    </w:p>
    <w:p w14:paraId="7A886131" w14:textId="77777777" w:rsidR="004645F1" w:rsidRPr="00521BA2" w:rsidRDefault="004645F1" w:rsidP="004645F1">
      <w:pPr>
        <w:numPr>
          <w:ilvl w:val="0"/>
          <w:numId w:val="31"/>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Simultaneous transmission of TTI and sTTI UL channels is not allowed within the same carrier on overlapped symbols</w:t>
      </w:r>
    </w:p>
    <w:p w14:paraId="5D059B38" w14:textId="77777777" w:rsidR="004645F1" w:rsidRPr="00521BA2" w:rsidRDefault="004645F1" w:rsidP="004645F1">
      <w:pPr>
        <w:numPr>
          <w:ilvl w:val="1"/>
          <w:numId w:val="31"/>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PUSCH and sPUSCH (already agreed)</w:t>
      </w:r>
    </w:p>
    <w:p w14:paraId="3B20AE74" w14:textId="77777777" w:rsidR="004645F1" w:rsidRPr="004645F1" w:rsidRDefault="004645F1" w:rsidP="004645F1">
      <w:pPr>
        <w:numPr>
          <w:ilvl w:val="1"/>
          <w:numId w:val="31"/>
        </w:numPr>
        <w:spacing w:after="0" w:line="240" w:lineRule="auto"/>
        <w:rPr>
          <w:rFonts w:ascii="Arial" w:eastAsia="MS Mincho" w:hAnsi="Arial" w:cs="Arial"/>
          <w:iCs/>
          <w:sz w:val="20"/>
          <w:szCs w:val="20"/>
          <w:lang w:eastAsia="ja-JP"/>
        </w:rPr>
      </w:pPr>
      <w:r w:rsidRPr="004645F1">
        <w:rPr>
          <w:rFonts w:ascii="Arial" w:eastAsia="MS Mincho" w:hAnsi="Arial" w:cs="Arial"/>
          <w:iCs/>
          <w:sz w:val="20"/>
          <w:szCs w:val="20"/>
          <w:lang w:eastAsia="ja-JP"/>
        </w:rPr>
        <w:t>PUCCH and sPUCCH</w:t>
      </w:r>
    </w:p>
    <w:p w14:paraId="6FD15C53" w14:textId="77777777" w:rsidR="004645F1" w:rsidRPr="004645F1" w:rsidRDefault="004645F1" w:rsidP="004645F1">
      <w:pPr>
        <w:numPr>
          <w:ilvl w:val="1"/>
          <w:numId w:val="31"/>
        </w:numPr>
        <w:spacing w:after="0" w:line="240" w:lineRule="auto"/>
        <w:rPr>
          <w:rFonts w:ascii="Arial" w:eastAsia="MS Mincho" w:hAnsi="Arial" w:cs="Arial"/>
          <w:iCs/>
          <w:sz w:val="20"/>
          <w:szCs w:val="20"/>
          <w:lang w:eastAsia="ja-JP"/>
        </w:rPr>
      </w:pPr>
      <w:r w:rsidRPr="004645F1">
        <w:rPr>
          <w:rFonts w:ascii="Arial" w:eastAsia="MS Mincho" w:hAnsi="Arial" w:cs="Arial"/>
          <w:iCs/>
          <w:sz w:val="20"/>
          <w:szCs w:val="20"/>
          <w:lang w:eastAsia="ja-JP"/>
        </w:rPr>
        <w:t>PUSCH and sPUCCH</w:t>
      </w:r>
    </w:p>
    <w:p w14:paraId="4DCFC13B" w14:textId="77777777" w:rsidR="004645F1" w:rsidRPr="004645F1" w:rsidRDefault="004645F1" w:rsidP="004645F1">
      <w:pPr>
        <w:numPr>
          <w:ilvl w:val="1"/>
          <w:numId w:val="31"/>
        </w:numPr>
        <w:spacing w:after="0" w:line="240" w:lineRule="auto"/>
        <w:rPr>
          <w:rFonts w:ascii="Arial" w:eastAsia="MS Mincho" w:hAnsi="Arial" w:cs="Arial"/>
          <w:iCs/>
          <w:sz w:val="20"/>
          <w:szCs w:val="20"/>
          <w:lang w:eastAsia="ja-JP"/>
        </w:rPr>
      </w:pPr>
      <w:r w:rsidRPr="004645F1">
        <w:rPr>
          <w:rFonts w:ascii="Arial" w:eastAsia="MS Mincho" w:hAnsi="Arial" w:cs="Arial"/>
          <w:iCs/>
          <w:sz w:val="20"/>
          <w:szCs w:val="20"/>
          <w:lang w:eastAsia="ja-JP"/>
        </w:rPr>
        <w:t>PUCCH and sPUSCH</w:t>
      </w:r>
    </w:p>
    <w:p w14:paraId="2FDB605A" w14:textId="77777777" w:rsidR="004645F1" w:rsidRDefault="004645F1" w:rsidP="003F5B13">
      <w:pPr>
        <w:pStyle w:val="BodyText"/>
        <w:jc w:val="both"/>
        <w:rPr>
          <w:rFonts w:ascii="Arial" w:hAnsi="Arial" w:cs="Arial"/>
          <w:sz w:val="20"/>
          <w:szCs w:val="20"/>
        </w:rPr>
      </w:pPr>
    </w:p>
    <w:p w14:paraId="2FD159B8" w14:textId="73C87273" w:rsidR="00477768" w:rsidRPr="00521BA2" w:rsidRDefault="004645F1" w:rsidP="003F5B13">
      <w:pPr>
        <w:pStyle w:val="BodyText"/>
        <w:jc w:val="both"/>
        <w:rPr>
          <w:rFonts w:ascii="Arial" w:hAnsi="Arial" w:cs="Arial"/>
          <w:sz w:val="20"/>
          <w:lang w:val="en-US"/>
        </w:rPr>
      </w:pPr>
      <w:r w:rsidRPr="00521BA2">
        <w:rPr>
          <w:rFonts w:ascii="Arial" w:hAnsi="Arial" w:cs="Arial"/>
          <w:sz w:val="20"/>
          <w:szCs w:val="20"/>
          <w:lang w:val="en-US"/>
        </w:rPr>
        <w:t xml:space="preserve">In this paper, we </w:t>
      </w:r>
      <w:r w:rsidR="00F53F33" w:rsidRPr="00521BA2">
        <w:rPr>
          <w:rFonts w:ascii="Arial" w:hAnsi="Arial" w:cs="Arial"/>
          <w:sz w:val="20"/>
          <w:lang w:val="en-US"/>
        </w:rPr>
        <w:t xml:space="preserve">discuss how </w:t>
      </w:r>
      <w:r w:rsidR="00D576F4" w:rsidRPr="00521BA2">
        <w:rPr>
          <w:rFonts w:ascii="Arial" w:hAnsi="Arial" w:cs="Arial"/>
          <w:sz w:val="20"/>
          <w:lang w:val="en-US"/>
        </w:rPr>
        <w:t xml:space="preserve">the UE is expected to handle </w:t>
      </w:r>
      <w:r w:rsidR="00EF4BC5" w:rsidRPr="00521BA2">
        <w:rPr>
          <w:rFonts w:ascii="Arial" w:hAnsi="Arial" w:cs="Arial"/>
          <w:sz w:val="20"/>
          <w:lang w:val="en-US"/>
        </w:rPr>
        <w:t>different collision cases</w:t>
      </w:r>
      <w:r w:rsidR="00D576F4" w:rsidRPr="00521BA2">
        <w:rPr>
          <w:rFonts w:ascii="Arial" w:hAnsi="Arial" w:cs="Arial"/>
          <w:sz w:val="20"/>
          <w:lang w:val="en-US"/>
        </w:rPr>
        <w:t xml:space="preserve"> between </w:t>
      </w:r>
      <w:r w:rsidR="00EE6BBE" w:rsidRPr="00521BA2">
        <w:rPr>
          <w:rFonts w:ascii="Arial" w:hAnsi="Arial" w:cs="Arial"/>
          <w:sz w:val="20"/>
          <w:lang w:val="en-US"/>
        </w:rPr>
        <w:t>sTTI and TTI channels in the UL</w:t>
      </w:r>
      <w:r w:rsidR="00F53F33" w:rsidRPr="00521BA2">
        <w:rPr>
          <w:rFonts w:ascii="Arial" w:hAnsi="Arial" w:cs="Arial"/>
          <w:sz w:val="20"/>
          <w:lang w:val="en-US"/>
        </w:rPr>
        <w:t>.</w:t>
      </w:r>
    </w:p>
    <w:p w14:paraId="0D6BAEBB" w14:textId="77777777" w:rsidR="004000E8" w:rsidRPr="009B1EDB" w:rsidRDefault="004000E8" w:rsidP="00850C59">
      <w:pPr>
        <w:pStyle w:val="Heading1"/>
      </w:pPr>
      <w:bookmarkStart w:id="0" w:name="_Ref178064866"/>
      <w:r w:rsidRPr="009B1EDB">
        <w:t>Discussion</w:t>
      </w:r>
      <w:bookmarkEnd w:id="0"/>
    </w:p>
    <w:p w14:paraId="104BE011" w14:textId="07964CD9" w:rsidR="001251F2" w:rsidRPr="00521BA2" w:rsidRDefault="00BF427A" w:rsidP="003F5B13">
      <w:pPr>
        <w:jc w:val="both"/>
        <w:rPr>
          <w:rFonts w:ascii="Arial" w:hAnsi="Arial" w:cs="Arial"/>
          <w:sz w:val="20"/>
          <w:szCs w:val="20"/>
          <w:lang w:val="en-US"/>
        </w:rPr>
      </w:pPr>
      <w:r w:rsidRPr="00521BA2">
        <w:rPr>
          <w:rFonts w:ascii="Arial" w:hAnsi="Arial" w:cs="Arial"/>
          <w:sz w:val="20"/>
          <w:szCs w:val="20"/>
          <w:lang w:val="en-US"/>
        </w:rPr>
        <w:t>One</w:t>
      </w:r>
      <w:r w:rsidR="00417B9A" w:rsidRPr="00521BA2">
        <w:rPr>
          <w:rFonts w:ascii="Arial" w:hAnsi="Arial" w:cs="Arial"/>
          <w:sz w:val="20"/>
          <w:szCs w:val="20"/>
          <w:lang w:val="en-US"/>
        </w:rPr>
        <w:t xml:space="preserve"> basic rule of thumb for handling the TTI and sTTI uplink collision shall be </w:t>
      </w:r>
      <w:r w:rsidR="00417B9A" w:rsidRPr="00521BA2">
        <w:rPr>
          <w:rFonts w:ascii="Arial" w:hAnsi="Arial" w:cs="Arial"/>
          <w:sz w:val="20"/>
          <w:lang w:val="en-US"/>
        </w:rPr>
        <w:t xml:space="preserve">prioritizing the delay-sensitive service, i.e., prioritizing transmit sTTI channel(s) over TTI channel(s). </w:t>
      </w:r>
      <w:r w:rsidR="003F5B13" w:rsidRPr="00521BA2">
        <w:rPr>
          <w:rFonts w:ascii="Arial" w:hAnsi="Arial" w:cs="Arial"/>
          <w:sz w:val="20"/>
          <w:szCs w:val="20"/>
          <w:lang w:val="en-US"/>
        </w:rPr>
        <w:t xml:space="preserve"> </w:t>
      </w:r>
      <w:r w:rsidR="00F36FBC" w:rsidRPr="00521BA2">
        <w:rPr>
          <w:rFonts w:ascii="Arial" w:hAnsi="Arial" w:cs="Arial"/>
          <w:sz w:val="20"/>
          <w:szCs w:val="20"/>
          <w:lang w:val="en-US"/>
        </w:rPr>
        <w:t xml:space="preserve">  </w:t>
      </w:r>
    </w:p>
    <w:p w14:paraId="53B4B722" w14:textId="50BF7559" w:rsidR="00F36FBC" w:rsidRPr="00521BA2" w:rsidRDefault="001251F2" w:rsidP="00850C59">
      <w:pPr>
        <w:pStyle w:val="Proposal"/>
        <w:jc w:val="both"/>
        <w:rPr>
          <w:rFonts w:ascii="Arial" w:hAnsi="Arial" w:cs="Arial"/>
          <w:sz w:val="20"/>
          <w:lang w:val="en-US"/>
        </w:rPr>
      </w:pPr>
      <w:bookmarkStart w:id="1" w:name="_Toc481496553"/>
      <w:bookmarkStart w:id="2" w:name="_Toc481496627"/>
      <w:bookmarkStart w:id="3" w:name="_Toc481497413"/>
      <w:bookmarkStart w:id="4" w:name="_Ref481499103"/>
      <w:bookmarkStart w:id="5" w:name="_Toc481567249"/>
      <w:bookmarkStart w:id="6" w:name="_Toc481572403"/>
      <w:bookmarkStart w:id="7" w:name="_Toc481677852"/>
      <w:bookmarkStart w:id="8" w:name="_Toc485653306"/>
      <w:bookmarkStart w:id="9" w:name="_Toc485721905"/>
      <w:bookmarkStart w:id="10" w:name="_Toc489556277"/>
      <w:bookmarkStart w:id="11" w:name="_Toc489873079"/>
      <w:bookmarkStart w:id="12" w:name="_Toc490229930"/>
      <w:r w:rsidRPr="00521BA2">
        <w:rPr>
          <w:rFonts w:ascii="Arial" w:hAnsi="Arial" w:cs="Arial"/>
          <w:sz w:val="20"/>
          <w:lang w:val="en-US"/>
        </w:rPr>
        <w:t>As baseline rule</w:t>
      </w:r>
      <w:r w:rsidR="0094560C" w:rsidRPr="00521BA2">
        <w:rPr>
          <w:rFonts w:ascii="Arial" w:hAnsi="Arial" w:cs="Arial"/>
          <w:sz w:val="20"/>
          <w:lang w:val="en-US"/>
        </w:rPr>
        <w:t xml:space="preserve"> 1</w:t>
      </w:r>
      <w:r w:rsidRPr="00521BA2">
        <w:rPr>
          <w:rFonts w:ascii="Arial" w:hAnsi="Arial" w:cs="Arial"/>
          <w:sz w:val="20"/>
          <w:lang w:val="en-US"/>
        </w:rPr>
        <w:t>, the content carried over sTTI channels should be prioritized over the content carried over 1ms TTI channels.</w:t>
      </w:r>
      <w:r w:rsidR="00F36FBC" w:rsidRPr="00521BA2">
        <w:rPr>
          <w:rFonts w:ascii="Arial" w:hAnsi="Arial" w:cs="Arial"/>
          <w:sz w:val="20"/>
          <w:szCs w:val="20"/>
          <w:lang w:val="en-US"/>
        </w:rPr>
        <w:t xml:space="preserve"> </w:t>
      </w:r>
      <w:r w:rsidRPr="00521BA2">
        <w:rPr>
          <w:rFonts w:ascii="Arial" w:hAnsi="Arial" w:cs="Arial"/>
          <w:sz w:val="20"/>
          <w:szCs w:val="20"/>
          <w:lang w:val="en-US"/>
        </w:rPr>
        <w:t>Exceptions to this rule may exist but should be discussed case</w:t>
      </w:r>
      <w:r w:rsidR="00AF6743" w:rsidRPr="00521BA2">
        <w:rPr>
          <w:rFonts w:ascii="Arial" w:hAnsi="Arial" w:cs="Arial"/>
          <w:sz w:val="20"/>
          <w:szCs w:val="20"/>
          <w:lang w:val="en-US"/>
        </w:rPr>
        <w:t xml:space="preserve"> by case</w:t>
      </w:r>
      <w:r w:rsidRPr="00521BA2">
        <w:rPr>
          <w:rFonts w:ascii="Arial" w:hAnsi="Arial" w:cs="Arial"/>
          <w:sz w:val="20"/>
          <w:szCs w:val="20"/>
          <w:lang w:val="en-US"/>
        </w:rPr>
        <w:t>.</w:t>
      </w:r>
      <w:bookmarkEnd w:id="1"/>
      <w:bookmarkEnd w:id="2"/>
      <w:bookmarkEnd w:id="3"/>
      <w:bookmarkEnd w:id="4"/>
      <w:bookmarkEnd w:id="5"/>
      <w:bookmarkEnd w:id="6"/>
      <w:bookmarkEnd w:id="7"/>
      <w:bookmarkEnd w:id="8"/>
      <w:bookmarkEnd w:id="9"/>
      <w:bookmarkEnd w:id="10"/>
      <w:bookmarkEnd w:id="11"/>
      <w:bookmarkEnd w:id="12"/>
    </w:p>
    <w:p w14:paraId="599B1104" w14:textId="35CEBBE2" w:rsidR="002734C8" w:rsidRPr="00521BA2" w:rsidRDefault="002734C8" w:rsidP="002734C8">
      <w:pPr>
        <w:pStyle w:val="BodyText"/>
        <w:jc w:val="both"/>
        <w:rPr>
          <w:rFonts w:ascii="Arial" w:hAnsi="Arial" w:cs="Arial"/>
          <w:sz w:val="20"/>
          <w:lang w:val="en-US"/>
        </w:rPr>
      </w:pPr>
      <w:r w:rsidRPr="00521BA2">
        <w:rPr>
          <w:rFonts w:ascii="Arial" w:hAnsi="Arial" w:cs="Arial"/>
          <w:sz w:val="20"/>
          <w:lang w:val="en-US"/>
        </w:rPr>
        <w:t xml:space="preserve">In case of a collision between a 1ms TTI UL channel and a UL sTTI channel with only one of them being an uplink control channel carrying only CSI feedback, dropping the uplink control channel in </w:t>
      </w:r>
      <w:r w:rsidR="00B854F4" w:rsidRPr="00521BA2">
        <w:rPr>
          <w:rFonts w:ascii="Arial" w:hAnsi="Arial" w:cs="Arial"/>
          <w:sz w:val="20"/>
          <w:lang w:val="en-US"/>
        </w:rPr>
        <w:t>favor</w:t>
      </w:r>
      <w:r w:rsidRPr="00521BA2">
        <w:rPr>
          <w:rFonts w:ascii="Arial" w:hAnsi="Arial" w:cs="Arial"/>
          <w:sz w:val="20"/>
          <w:lang w:val="en-US"/>
        </w:rPr>
        <w:t xml:space="preserve"> of the other channel should be another baseline rule. </w:t>
      </w:r>
    </w:p>
    <w:p w14:paraId="2CE8A83C" w14:textId="71AFA4F6" w:rsidR="002734C8" w:rsidRPr="00521BA2" w:rsidRDefault="002734C8" w:rsidP="002734C8">
      <w:pPr>
        <w:pStyle w:val="Proposal"/>
        <w:jc w:val="both"/>
        <w:rPr>
          <w:rFonts w:ascii="Arial" w:hAnsi="Arial" w:cs="Arial"/>
          <w:sz w:val="20"/>
          <w:lang w:val="en-US"/>
        </w:rPr>
      </w:pPr>
      <w:bookmarkStart w:id="13" w:name="_Toc481496554"/>
      <w:bookmarkStart w:id="14" w:name="_Toc481496628"/>
      <w:bookmarkStart w:id="15" w:name="_Toc481497414"/>
      <w:bookmarkStart w:id="16" w:name="_Toc481567250"/>
      <w:bookmarkStart w:id="17" w:name="_Toc481572404"/>
      <w:bookmarkStart w:id="18" w:name="_Toc481677853"/>
      <w:bookmarkStart w:id="19" w:name="_Toc485653307"/>
      <w:bookmarkStart w:id="20" w:name="_Toc485721906"/>
      <w:bookmarkStart w:id="21" w:name="_Toc489556278"/>
      <w:bookmarkStart w:id="22" w:name="_Toc489873080"/>
      <w:bookmarkStart w:id="23" w:name="_Toc490229931"/>
      <w:r w:rsidRPr="00521BA2">
        <w:rPr>
          <w:rFonts w:ascii="Arial" w:hAnsi="Arial" w:cs="Arial"/>
          <w:sz w:val="20"/>
          <w:lang w:val="en-US"/>
        </w:rPr>
        <w:t>As baseline rule</w:t>
      </w:r>
      <w:r w:rsidR="0094560C" w:rsidRPr="00521BA2">
        <w:rPr>
          <w:rFonts w:ascii="Arial" w:hAnsi="Arial" w:cs="Arial"/>
          <w:sz w:val="20"/>
          <w:lang w:val="en-US"/>
        </w:rPr>
        <w:t xml:space="preserve"> 2</w:t>
      </w:r>
      <w:r w:rsidRPr="00521BA2">
        <w:rPr>
          <w:rFonts w:ascii="Arial" w:hAnsi="Arial" w:cs="Arial"/>
          <w:sz w:val="20"/>
          <w:lang w:val="en-US"/>
        </w:rPr>
        <w:t xml:space="preserve">, if only one of the channels involved in the collision is an uplink control channel carrying only CSI feedback, the uplink control channel is dropped in favor of the other </w:t>
      </w:r>
      <w:r w:rsidR="00AE0418" w:rsidRPr="00521BA2">
        <w:rPr>
          <w:rFonts w:ascii="Arial" w:hAnsi="Arial" w:cs="Arial"/>
          <w:sz w:val="20"/>
          <w:lang w:val="en-US"/>
        </w:rPr>
        <w:t>channel</w:t>
      </w:r>
      <w:r w:rsidRPr="00521BA2">
        <w:rPr>
          <w:rFonts w:ascii="Arial" w:hAnsi="Arial" w:cs="Arial"/>
          <w:sz w:val="20"/>
          <w:lang w:val="en-US"/>
        </w:rPr>
        <w:t>.</w:t>
      </w:r>
      <w:bookmarkEnd w:id="13"/>
      <w:bookmarkEnd w:id="14"/>
      <w:bookmarkEnd w:id="15"/>
      <w:bookmarkEnd w:id="16"/>
      <w:bookmarkEnd w:id="17"/>
      <w:bookmarkEnd w:id="18"/>
      <w:bookmarkEnd w:id="19"/>
      <w:bookmarkEnd w:id="20"/>
      <w:bookmarkEnd w:id="21"/>
      <w:bookmarkEnd w:id="22"/>
      <w:bookmarkEnd w:id="23"/>
    </w:p>
    <w:p w14:paraId="7768F005" w14:textId="4E243748" w:rsidR="002734C8" w:rsidRPr="00521BA2" w:rsidRDefault="00AE0418" w:rsidP="00850C59">
      <w:pPr>
        <w:rPr>
          <w:rFonts w:ascii="Arial" w:hAnsi="Arial" w:cs="Arial"/>
          <w:sz w:val="20"/>
          <w:szCs w:val="20"/>
          <w:lang w:val="en-US"/>
        </w:rPr>
      </w:pPr>
      <w:bookmarkStart w:id="24" w:name="_Toc481496555"/>
      <w:r w:rsidRPr="00521BA2">
        <w:rPr>
          <w:rFonts w:ascii="Arial" w:hAnsi="Arial" w:cs="Arial"/>
          <w:sz w:val="20"/>
          <w:szCs w:val="20"/>
          <w:lang w:val="en-US"/>
        </w:rPr>
        <w:t xml:space="preserve">In case of a collision between a 1ms TTI UL channel carrying PDSCH HARQ feedback and a UL sTTI channel, a likely outcome of </w:t>
      </w:r>
      <w:r w:rsidR="00547391">
        <w:rPr>
          <w:rFonts w:ascii="Arial" w:hAnsi="Arial" w:cs="Arial"/>
          <w:sz w:val="20"/>
          <w:szCs w:val="20"/>
        </w:rPr>
        <w:fldChar w:fldCharType="begin"/>
      </w:r>
      <w:r w:rsidR="00547391" w:rsidRPr="00521BA2">
        <w:rPr>
          <w:rFonts w:ascii="Arial" w:hAnsi="Arial" w:cs="Arial"/>
          <w:sz w:val="20"/>
          <w:szCs w:val="20"/>
          <w:lang w:val="en-US"/>
        </w:rPr>
        <w:instrText xml:space="preserve"> REF _Ref481499103 \r \h </w:instrText>
      </w:r>
      <w:r w:rsidR="00547391">
        <w:rPr>
          <w:rFonts w:ascii="Arial" w:hAnsi="Arial" w:cs="Arial"/>
          <w:sz w:val="20"/>
          <w:szCs w:val="20"/>
        </w:rPr>
      </w:r>
      <w:r w:rsidR="00547391">
        <w:rPr>
          <w:rFonts w:ascii="Arial" w:hAnsi="Arial" w:cs="Arial"/>
          <w:sz w:val="20"/>
          <w:szCs w:val="20"/>
        </w:rPr>
        <w:fldChar w:fldCharType="separate"/>
      </w:r>
      <w:r w:rsidR="00152A16">
        <w:rPr>
          <w:rFonts w:ascii="Arial" w:hAnsi="Arial" w:cs="Arial"/>
          <w:sz w:val="20"/>
          <w:szCs w:val="20"/>
          <w:lang w:val="en-US"/>
        </w:rPr>
        <w:t>Proposal 1</w:t>
      </w:r>
      <w:r w:rsidR="00547391">
        <w:rPr>
          <w:rFonts w:ascii="Arial" w:hAnsi="Arial" w:cs="Arial"/>
          <w:sz w:val="20"/>
          <w:szCs w:val="20"/>
        </w:rPr>
        <w:fldChar w:fldCharType="end"/>
      </w:r>
      <w:r w:rsidRPr="00521BA2">
        <w:rPr>
          <w:rFonts w:ascii="Arial" w:hAnsi="Arial" w:cs="Arial"/>
          <w:sz w:val="20"/>
          <w:szCs w:val="20"/>
          <w:lang w:val="en-US"/>
        </w:rPr>
        <w:t xml:space="preserve"> is that the 1ms TTI UL channel is dropped</w:t>
      </w:r>
      <w:r w:rsidR="00354D02" w:rsidRPr="00521BA2">
        <w:rPr>
          <w:rFonts w:ascii="Arial" w:hAnsi="Arial" w:cs="Arial"/>
          <w:sz w:val="20"/>
          <w:szCs w:val="20"/>
          <w:lang w:val="en-US"/>
        </w:rPr>
        <w:t xml:space="preserve"> in favor of the sTTI UL channel</w:t>
      </w:r>
      <w:r w:rsidRPr="00521BA2">
        <w:rPr>
          <w:rFonts w:ascii="Arial" w:hAnsi="Arial" w:cs="Arial"/>
          <w:sz w:val="20"/>
          <w:szCs w:val="20"/>
          <w:lang w:val="en-US"/>
        </w:rPr>
        <w:t>. In that case, the PDSCH HARQ feedback should be carried over the sTTI channel wherever possible.</w:t>
      </w:r>
      <w:bookmarkEnd w:id="24"/>
    </w:p>
    <w:p w14:paraId="774E90CC" w14:textId="7C296FE2" w:rsidR="00354D02" w:rsidRDefault="00354D02" w:rsidP="00354D02">
      <w:pPr>
        <w:pStyle w:val="Proposal"/>
        <w:rPr>
          <w:rFonts w:ascii="Arial" w:hAnsi="Arial" w:cs="Arial"/>
          <w:sz w:val="20"/>
          <w:szCs w:val="20"/>
          <w:lang w:val="en-US"/>
        </w:rPr>
      </w:pPr>
      <w:bookmarkStart w:id="25" w:name="_Toc481496556"/>
      <w:bookmarkStart w:id="26" w:name="_Toc481496629"/>
      <w:bookmarkStart w:id="27" w:name="_Toc481497415"/>
      <w:bookmarkStart w:id="28" w:name="_Ref481499149"/>
      <w:bookmarkStart w:id="29" w:name="_Ref481499230"/>
      <w:bookmarkStart w:id="30" w:name="_Toc481567251"/>
      <w:bookmarkStart w:id="31" w:name="_Toc481572405"/>
      <w:bookmarkStart w:id="32" w:name="_Toc481677854"/>
      <w:bookmarkStart w:id="33" w:name="_Toc485653308"/>
      <w:bookmarkStart w:id="34" w:name="_Toc485721907"/>
      <w:bookmarkStart w:id="35" w:name="_Toc489556279"/>
      <w:bookmarkStart w:id="36" w:name="_Toc489873081"/>
      <w:bookmarkStart w:id="37" w:name="_Toc490229932"/>
      <w:r w:rsidRPr="00521BA2">
        <w:rPr>
          <w:rFonts w:ascii="Arial" w:hAnsi="Arial" w:cs="Arial"/>
          <w:sz w:val="20"/>
          <w:szCs w:val="20"/>
          <w:lang w:val="en-US"/>
        </w:rPr>
        <w:lastRenderedPageBreak/>
        <w:t>As baseline rule</w:t>
      </w:r>
      <w:r w:rsidR="0094560C" w:rsidRPr="00521BA2">
        <w:rPr>
          <w:rFonts w:ascii="Arial" w:hAnsi="Arial" w:cs="Arial"/>
          <w:sz w:val="20"/>
          <w:szCs w:val="20"/>
          <w:lang w:val="en-US"/>
        </w:rPr>
        <w:t xml:space="preserve"> 3</w:t>
      </w:r>
      <w:r w:rsidRPr="00521BA2">
        <w:rPr>
          <w:rFonts w:ascii="Arial" w:hAnsi="Arial" w:cs="Arial"/>
          <w:sz w:val="20"/>
          <w:szCs w:val="20"/>
          <w:lang w:val="en-US"/>
        </w:rPr>
        <w:t>, if the 1ms TTI UL channel involved in the collision carries PDSCH HARQ feedback and is dropped in favor of the sTTI UL channel, the PDSCH HARQ feedback is mapped on the sTTI UL channel. Exceptions to this rule may exist but should be discussed case by case.</w:t>
      </w:r>
      <w:bookmarkEnd w:id="25"/>
      <w:bookmarkEnd w:id="26"/>
      <w:bookmarkEnd w:id="27"/>
      <w:bookmarkEnd w:id="28"/>
      <w:bookmarkEnd w:id="29"/>
      <w:bookmarkEnd w:id="30"/>
      <w:bookmarkEnd w:id="31"/>
      <w:bookmarkEnd w:id="32"/>
      <w:bookmarkEnd w:id="33"/>
      <w:bookmarkEnd w:id="34"/>
      <w:bookmarkEnd w:id="35"/>
      <w:bookmarkEnd w:id="36"/>
      <w:bookmarkEnd w:id="37"/>
    </w:p>
    <w:p w14:paraId="3403081A" w14:textId="7910378C" w:rsidR="00340CFB" w:rsidRDefault="00340CFB" w:rsidP="00152A16">
      <w:pPr>
        <w:rPr>
          <w:rFonts w:ascii="Arial" w:hAnsi="Arial" w:cs="Arial"/>
          <w:sz w:val="20"/>
          <w:szCs w:val="20"/>
          <w:lang w:val="en-US"/>
        </w:rPr>
      </w:pPr>
      <w:r w:rsidRPr="00521BA2">
        <w:rPr>
          <w:rFonts w:ascii="Arial" w:hAnsi="Arial" w:cs="Arial"/>
          <w:sz w:val="20"/>
          <w:szCs w:val="20"/>
          <w:lang w:val="en-US"/>
        </w:rPr>
        <w:t>When sPUCCH</w:t>
      </w:r>
      <w:r>
        <w:rPr>
          <w:rFonts w:ascii="Arial" w:hAnsi="Arial" w:cs="Arial"/>
          <w:sz w:val="20"/>
          <w:szCs w:val="20"/>
          <w:lang w:val="en-US"/>
        </w:rPr>
        <w:t>/sPUSCH</w:t>
      </w:r>
      <w:r w:rsidRPr="00521BA2">
        <w:rPr>
          <w:rFonts w:ascii="Arial" w:hAnsi="Arial" w:cs="Arial"/>
          <w:sz w:val="20"/>
          <w:szCs w:val="20"/>
          <w:lang w:val="en-US"/>
        </w:rPr>
        <w:t xml:space="preserve"> </w:t>
      </w:r>
      <w:r>
        <w:rPr>
          <w:rFonts w:ascii="Arial" w:hAnsi="Arial" w:cs="Arial"/>
          <w:sz w:val="20"/>
          <w:szCs w:val="20"/>
          <w:lang w:val="en-US"/>
        </w:rPr>
        <w:t xml:space="preserve">is </w:t>
      </w:r>
      <w:r w:rsidRPr="00521BA2">
        <w:rPr>
          <w:rFonts w:ascii="Arial" w:hAnsi="Arial" w:cs="Arial"/>
          <w:sz w:val="20"/>
          <w:szCs w:val="20"/>
          <w:lang w:val="en-US"/>
        </w:rPr>
        <w:t>transmitting both HARQ and sHARQ feedback for PDSCH and sPDSCH, the payload of sPUCCH</w:t>
      </w:r>
      <w:r>
        <w:rPr>
          <w:rFonts w:ascii="Arial" w:hAnsi="Arial" w:cs="Arial"/>
          <w:sz w:val="20"/>
          <w:szCs w:val="20"/>
          <w:lang w:val="en-US"/>
        </w:rPr>
        <w:t>/sPUSCH</w:t>
      </w:r>
      <w:r w:rsidRPr="00521BA2">
        <w:rPr>
          <w:rFonts w:ascii="Arial" w:hAnsi="Arial" w:cs="Arial"/>
          <w:sz w:val="20"/>
          <w:szCs w:val="20"/>
          <w:lang w:val="en-US"/>
        </w:rPr>
        <w:t xml:space="preserve"> will be higher. </w:t>
      </w:r>
      <w:r>
        <w:rPr>
          <w:rFonts w:ascii="Arial" w:hAnsi="Arial" w:cs="Arial"/>
          <w:sz w:val="20"/>
          <w:szCs w:val="20"/>
          <w:lang w:val="en-US"/>
        </w:rPr>
        <w:t>This will have a negative impact on the sPUCCH/sPUSCH performance. Still, it is important to feedback PDSCH status not to get a too inefficient 1 ms operation. However, considering for example that PDSCH is operating at 10% BLER and that 3 PDSCHs transmissions are to be fed back and that all of them are uncorrelated. The case of having an inefficient bundling (where the A/N status is not the same for all PDSCHs) would be 1-0.1</w:t>
      </w:r>
      <w:r w:rsidR="00A8346F">
        <w:rPr>
          <w:rFonts w:ascii="Arial" w:hAnsi="Arial" w:cs="Arial"/>
          <w:sz w:val="20"/>
          <w:szCs w:val="20"/>
          <w:vertAlign w:val="superscript"/>
          <w:lang w:val="en-US"/>
        </w:rPr>
        <w:t>2</w:t>
      </w:r>
      <w:r>
        <w:rPr>
          <w:rFonts w:ascii="Arial" w:hAnsi="Arial" w:cs="Arial"/>
          <w:sz w:val="20"/>
          <w:szCs w:val="20"/>
          <w:lang w:val="en-US"/>
        </w:rPr>
        <w:t>-0.9</w:t>
      </w:r>
      <w:r w:rsidR="00A8346F">
        <w:rPr>
          <w:rFonts w:ascii="Arial" w:hAnsi="Arial" w:cs="Arial"/>
          <w:sz w:val="20"/>
          <w:szCs w:val="20"/>
          <w:vertAlign w:val="superscript"/>
          <w:lang w:val="en-US"/>
        </w:rPr>
        <w:t>2</w:t>
      </w:r>
      <w:r>
        <w:rPr>
          <w:rFonts w:ascii="Arial" w:hAnsi="Arial" w:cs="Arial"/>
          <w:sz w:val="20"/>
          <w:szCs w:val="20"/>
          <w:lang w:val="en-US"/>
        </w:rPr>
        <w:t xml:space="preserve"> = </w:t>
      </w:r>
      <w:r w:rsidR="00A8346F">
        <w:rPr>
          <w:rFonts w:ascii="Arial" w:hAnsi="Arial" w:cs="Arial"/>
          <w:sz w:val="20"/>
          <w:szCs w:val="20"/>
          <w:lang w:val="en-US"/>
        </w:rPr>
        <w:t>0.18</w:t>
      </w:r>
      <w:r>
        <w:rPr>
          <w:rFonts w:ascii="Arial" w:hAnsi="Arial" w:cs="Arial"/>
          <w:sz w:val="20"/>
          <w:szCs w:val="20"/>
          <w:lang w:val="en-US"/>
        </w:rPr>
        <w:t xml:space="preserve">, i.e. </w:t>
      </w:r>
      <w:r w:rsidR="00A8346F">
        <w:rPr>
          <w:rFonts w:ascii="Arial" w:hAnsi="Arial" w:cs="Arial"/>
          <w:sz w:val="20"/>
          <w:szCs w:val="20"/>
          <w:lang w:val="en-US"/>
        </w:rPr>
        <w:t>18</w:t>
      </w:r>
      <w:r>
        <w:rPr>
          <w:rFonts w:ascii="Arial" w:hAnsi="Arial" w:cs="Arial"/>
          <w:sz w:val="20"/>
          <w:szCs w:val="20"/>
          <w:lang w:val="en-US"/>
        </w:rPr>
        <w:t xml:space="preserve">%. However, if the errors are correlated (which is expected to some degree) the risk of inefficient bundling is lower. In </w:t>
      </w:r>
      <w:r w:rsidR="00B810A3">
        <w:rPr>
          <w:rFonts w:ascii="Arial" w:hAnsi="Arial" w:cs="Arial"/>
          <w:sz w:val="20"/>
          <w:szCs w:val="20"/>
          <w:lang w:val="en-US"/>
        </w:rPr>
        <w:fldChar w:fldCharType="begin"/>
      </w:r>
      <w:r w:rsidR="00B810A3">
        <w:rPr>
          <w:rFonts w:ascii="Arial" w:hAnsi="Arial" w:cs="Arial"/>
          <w:sz w:val="20"/>
          <w:szCs w:val="20"/>
          <w:lang w:val="en-US"/>
        </w:rPr>
        <w:instrText xml:space="preserve"> REF _Ref489873207 \r \h </w:instrText>
      </w:r>
      <w:r w:rsidR="00B810A3">
        <w:rPr>
          <w:rFonts w:ascii="Arial" w:hAnsi="Arial" w:cs="Arial"/>
          <w:sz w:val="20"/>
          <w:szCs w:val="20"/>
          <w:lang w:val="en-US"/>
        </w:rPr>
      </w:r>
      <w:r w:rsidR="00B810A3">
        <w:rPr>
          <w:rFonts w:ascii="Arial" w:hAnsi="Arial" w:cs="Arial"/>
          <w:sz w:val="20"/>
          <w:szCs w:val="20"/>
          <w:lang w:val="en-US"/>
        </w:rPr>
        <w:fldChar w:fldCharType="separate"/>
      </w:r>
      <w:r w:rsidR="00B810A3">
        <w:rPr>
          <w:rFonts w:ascii="Arial" w:hAnsi="Arial" w:cs="Arial"/>
          <w:sz w:val="20"/>
          <w:szCs w:val="20"/>
          <w:lang w:val="en-US"/>
        </w:rPr>
        <w:t>[4]</w:t>
      </w:r>
      <w:r w:rsidR="00B810A3">
        <w:rPr>
          <w:rFonts w:ascii="Arial" w:hAnsi="Arial" w:cs="Arial"/>
          <w:sz w:val="20"/>
          <w:szCs w:val="20"/>
          <w:lang w:val="en-US"/>
        </w:rPr>
        <w:fldChar w:fldCharType="end"/>
      </w:r>
      <w:r>
        <w:rPr>
          <w:rFonts w:ascii="Arial" w:hAnsi="Arial" w:cs="Arial"/>
          <w:sz w:val="20"/>
          <w:szCs w:val="20"/>
          <w:lang w:val="en-US"/>
        </w:rPr>
        <w:t xml:space="preserve"> the risk of inefficient bundling </w:t>
      </w:r>
      <w:r w:rsidR="0075413B">
        <w:rPr>
          <w:rFonts w:ascii="Arial" w:hAnsi="Arial" w:cs="Arial"/>
          <w:sz w:val="20"/>
          <w:szCs w:val="20"/>
          <w:lang w:val="en-US"/>
        </w:rPr>
        <w:t xml:space="preserve">is evaluated on system level for sTTI. The general conclusions should be transferrable to 1 ms operation as well. It is seen that </w:t>
      </w:r>
      <w:r w:rsidR="00A8346F">
        <w:rPr>
          <w:rFonts w:ascii="Arial" w:hAnsi="Arial" w:cs="Arial"/>
          <w:sz w:val="20"/>
          <w:szCs w:val="20"/>
          <w:lang w:val="en-US"/>
        </w:rPr>
        <w:t xml:space="preserve">for spatial bundling over 2 layers, the risk of inefficient bundling is 5-12% depending on load. The higher load, the more interference, and the more variations in SINR from PDSCH to PDSCH. Still, the errors are </w:t>
      </w:r>
      <w:r w:rsidR="0047777A">
        <w:rPr>
          <w:rFonts w:ascii="Arial" w:hAnsi="Arial" w:cs="Arial"/>
          <w:sz w:val="20"/>
          <w:szCs w:val="20"/>
          <w:lang w:val="en-US"/>
        </w:rPr>
        <w:t>relatively far from the value if the errors are uncorrelated (18%).</w:t>
      </w:r>
      <w:r w:rsidR="00152A16">
        <w:rPr>
          <w:rFonts w:ascii="Arial" w:hAnsi="Arial" w:cs="Arial"/>
          <w:sz w:val="20"/>
          <w:szCs w:val="20"/>
          <w:lang w:val="en-US"/>
        </w:rPr>
        <w:t xml:space="preserve"> To take a simple approach and to protect sTTI operation when 1 ms HARQ is included in the sTTI transmission, i</w:t>
      </w:r>
      <w:r>
        <w:rPr>
          <w:rFonts w:ascii="Arial" w:hAnsi="Arial" w:cs="Arial"/>
          <w:sz w:val="20"/>
          <w:szCs w:val="20"/>
          <w:lang w:val="en-US"/>
        </w:rPr>
        <w:t xml:space="preserve">t is proposed to bundle </w:t>
      </w:r>
      <w:r w:rsidRPr="00152A16">
        <w:rPr>
          <w:rFonts w:ascii="Arial" w:hAnsi="Arial" w:cs="Arial"/>
          <w:sz w:val="20"/>
          <w:szCs w:val="20"/>
          <w:u w:val="single"/>
          <w:lang w:val="en-US"/>
        </w:rPr>
        <w:t>all</w:t>
      </w:r>
      <w:r>
        <w:rPr>
          <w:rFonts w:ascii="Arial" w:hAnsi="Arial" w:cs="Arial"/>
          <w:sz w:val="20"/>
          <w:szCs w:val="20"/>
          <w:lang w:val="en-US"/>
        </w:rPr>
        <w:t xml:space="preserve"> HARQ feedback from PDSCH to a single bit</w:t>
      </w:r>
      <w:r w:rsidR="00152A16">
        <w:rPr>
          <w:rFonts w:ascii="Arial" w:hAnsi="Arial" w:cs="Arial"/>
          <w:sz w:val="20"/>
          <w:szCs w:val="20"/>
          <w:lang w:val="en-US"/>
        </w:rPr>
        <w:t>.</w:t>
      </w:r>
    </w:p>
    <w:p w14:paraId="6AB5790C" w14:textId="69266786" w:rsidR="00152A16" w:rsidRPr="00521BA2" w:rsidRDefault="0003486E" w:rsidP="00152A16">
      <w:pPr>
        <w:pStyle w:val="Proposal"/>
        <w:rPr>
          <w:lang w:val="en-US"/>
        </w:rPr>
      </w:pPr>
      <w:bookmarkStart w:id="38" w:name="_Toc489873082"/>
      <w:bookmarkStart w:id="39" w:name="_Toc490229933"/>
      <w:r w:rsidRPr="00521BA2">
        <w:rPr>
          <w:rFonts w:ascii="Arial" w:hAnsi="Arial" w:cs="Arial"/>
          <w:sz w:val="20"/>
          <w:szCs w:val="20"/>
          <w:lang w:val="en-US"/>
        </w:rPr>
        <w:t xml:space="preserve">As baseline rule 4, </w:t>
      </w:r>
      <w:r w:rsidR="00152A16" w:rsidRPr="00521BA2">
        <w:rPr>
          <w:rFonts w:ascii="Arial" w:hAnsi="Arial" w:cs="Arial"/>
          <w:sz w:val="20"/>
          <w:szCs w:val="20"/>
          <w:lang w:val="en-US"/>
        </w:rPr>
        <w:t>if the 1ms TTI UL channel involved in the collision carries PDSCH HARQ feedback and is dropped in favor of the sTTI UL channel</w:t>
      </w:r>
      <w:r w:rsidR="00152A16">
        <w:rPr>
          <w:rFonts w:ascii="Arial" w:hAnsi="Arial" w:cs="Arial"/>
          <w:sz w:val="20"/>
          <w:szCs w:val="20"/>
          <w:lang w:val="en-US"/>
        </w:rPr>
        <w:t>, bundle all HARQ bits from PDSCH to a single bit carried by the sTTI channel</w:t>
      </w:r>
      <w:bookmarkEnd w:id="38"/>
      <w:bookmarkEnd w:id="39"/>
    </w:p>
    <w:p w14:paraId="22BFDABD" w14:textId="156CE9A8" w:rsidR="00EB356F" w:rsidRPr="00521BA2" w:rsidRDefault="00EB356F" w:rsidP="00EB356F">
      <w:pPr>
        <w:rPr>
          <w:rFonts w:ascii="Arial" w:hAnsi="Arial" w:cs="Arial"/>
          <w:sz w:val="20"/>
          <w:szCs w:val="20"/>
          <w:lang w:val="en-US"/>
        </w:rPr>
      </w:pPr>
      <w:r w:rsidRPr="00521BA2">
        <w:rPr>
          <w:rFonts w:ascii="Arial" w:hAnsi="Arial" w:cs="Arial"/>
          <w:sz w:val="20"/>
          <w:szCs w:val="20"/>
          <w:lang w:val="en-US"/>
        </w:rPr>
        <w:t xml:space="preserve">Following </w:t>
      </w:r>
      <w:r w:rsidR="009E4D48">
        <w:rPr>
          <w:rFonts w:ascii="Arial" w:hAnsi="Arial" w:cs="Arial"/>
          <w:sz w:val="20"/>
          <w:szCs w:val="20"/>
        </w:rPr>
        <w:fldChar w:fldCharType="begin"/>
      </w:r>
      <w:r w:rsidR="009E4D48" w:rsidRPr="00521BA2">
        <w:rPr>
          <w:rFonts w:ascii="Arial" w:hAnsi="Arial" w:cs="Arial"/>
          <w:sz w:val="20"/>
          <w:szCs w:val="20"/>
          <w:lang w:val="en-US"/>
        </w:rPr>
        <w:instrText xml:space="preserve"> REF _Ref481499149 \r \h </w:instrText>
      </w:r>
      <w:r w:rsidR="009E4D48">
        <w:rPr>
          <w:rFonts w:ascii="Arial" w:hAnsi="Arial" w:cs="Arial"/>
          <w:sz w:val="20"/>
          <w:szCs w:val="20"/>
        </w:rPr>
      </w:r>
      <w:r w:rsidR="009E4D48">
        <w:rPr>
          <w:rFonts w:ascii="Arial" w:hAnsi="Arial" w:cs="Arial"/>
          <w:sz w:val="20"/>
          <w:szCs w:val="20"/>
        </w:rPr>
        <w:fldChar w:fldCharType="separate"/>
      </w:r>
      <w:r w:rsidR="00152A16">
        <w:rPr>
          <w:rFonts w:ascii="Arial" w:hAnsi="Arial" w:cs="Arial"/>
          <w:sz w:val="20"/>
          <w:szCs w:val="20"/>
          <w:lang w:val="en-US"/>
        </w:rPr>
        <w:t>Proposal 3</w:t>
      </w:r>
      <w:r w:rsidR="009E4D48">
        <w:rPr>
          <w:rFonts w:ascii="Arial" w:hAnsi="Arial" w:cs="Arial"/>
          <w:sz w:val="20"/>
          <w:szCs w:val="20"/>
        </w:rPr>
        <w:fldChar w:fldCharType="end"/>
      </w:r>
      <w:r w:rsidRPr="00521BA2">
        <w:rPr>
          <w:rFonts w:ascii="Arial" w:hAnsi="Arial" w:cs="Arial"/>
          <w:sz w:val="20"/>
          <w:szCs w:val="20"/>
          <w:lang w:val="en-US"/>
        </w:rPr>
        <w:t xml:space="preserve">, in the case when there are more than one UL sTTI scheduled in the 1ms subframe where the collision happens, on which UL sTTI the HARQ feedback of PDSCH is mapped needs to be defined. Out of simplicity, the HARQ feedback for PDSCH should be carried by the first UL sTTI transmission in the colliding subframe. </w:t>
      </w:r>
    </w:p>
    <w:p w14:paraId="35373C55" w14:textId="6A5AD61D" w:rsidR="00EB356F" w:rsidRPr="00521BA2" w:rsidRDefault="0094560C" w:rsidP="00EB356F">
      <w:pPr>
        <w:pStyle w:val="Proposal"/>
        <w:jc w:val="both"/>
        <w:rPr>
          <w:rFonts w:ascii="Arial" w:hAnsi="Arial" w:cs="Arial"/>
          <w:sz w:val="20"/>
          <w:szCs w:val="20"/>
          <w:lang w:val="en-US"/>
        </w:rPr>
      </w:pPr>
      <w:bookmarkStart w:id="40" w:name="_Toc481496557"/>
      <w:bookmarkStart w:id="41" w:name="_Toc481496630"/>
      <w:bookmarkStart w:id="42" w:name="_Toc481497416"/>
      <w:bookmarkStart w:id="43" w:name="_Toc481567252"/>
      <w:bookmarkStart w:id="44" w:name="_Toc481572406"/>
      <w:bookmarkStart w:id="45" w:name="_Toc481677855"/>
      <w:bookmarkStart w:id="46" w:name="_Toc485653309"/>
      <w:bookmarkStart w:id="47" w:name="_Toc485721908"/>
      <w:bookmarkStart w:id="48" w:name="_Toc489556280"/>
      <w:bookmarkStart w:id="49" w:name="_Toc489873083"/>
      <w:bookmarkStart w:id="50" w:name="_Toc490229934"/>
      <w:r w:rsidRPr="00521BA2">
        <w:rPr>
          <w:rFonts w:ascii="Arial" w:hAnsi="Arial" w:cs="Arial"/>
          <w:sz w:val="20"/>
          <w:szCs w:val="20"/>
          <w:lang w:val="en-US"/>
        </w:rPr>
        <w:t xml:space="preserve">As baseline rule </w:t>
      </w:r>
      <w:r w:rsidR="0003486E">
        <w:rPr>
          <w:rFonts w:ascii="Arial" w:hAnsi="Arial" w:cs="Arial"/>
          <w:sz w:val="20"/>
          <w:szCs w:val="20"/>
          <w:lang w:val="en-US"/>
        </w:rPr>
        <w:t>5</w:t>
      </w:r>
      <w:r w:rsidRPr="00521BA2">
        <w:rPr>
          <w:rFonts w:ascii="Arial" w:hAnsi="Arial" w:cs="Arial"/>
          <w:sz w:val="20"/>
          <w:szCs w:val="20"/>
          <w:lang w:val="en-US"/>
        </w:rPr>
        <w:t>, in case of</w:t>
      </w:r>
      <w:r w:rsidR="00EB356F" w:rsidRPr="00521BA2">
        <w:rPr>
          <w:rFonts w:ascii="Arial" w:hAnsi="Arial" w:cs="Arial"/>
          <w:sz w:val="20"/>
          <w:szCs w:val="20"/>
          <w:lang w:val="en-US"/>
        </w:rPr>
        <w:t xml:space="preserve"> HARQ feedback of PDSCH </w:t>
      </w:r>
      <w:r w:rsidRPr="00521BA2">
        <w:rPr>
          <w:rFonts w:ascii="Arial" w:hAnsi="Arial" w:cs="Arial"/>
          <w:sz w:val="20"/>
          <w:szCs w:val="20"/>
          <w:lang w:val="en-US"/>
        </w:rPr>
        <w:t xml:space="preserve">mapped </w:t>
      </w:r>
      <w:r w:rsidR="00EB356F" w:rsidRPr="00521BA2">
        <w:rPr>
          <w:rFonts w:ascii="Arial" w:hAnsi="Arial" w:cs="Arial"/>
          <w:sz w:val="20"/>
          <w:szCs w:val="20"/>
          <w:lang w:val="en-US"/>
        </w:rPr>
        <w:t>on UL sTTI, always map it on the first available UL sTTI transmission in the subframe.</w:t>
      </w:r>
      <w:bookmarkEnd w:id="40"/>
      <w:bookmarkEnd w:id="41"/>
      <w:bookmarkEnd w:id="42"/>
      <w:bookmarkEnd w:id="43"/>
      <w:bookmarkEnd w:id="44"/>
      <w:bookmarkEnd w:id="45"/>
      <w:bookmarkEnd w:id="46"/>
      <w:bookmarkEnd w:id="47"/>
      <w:bookmarkEnd w:id="48"/>
      <w:bookmarkEnd w:id="49"/>
      <w:bookmarkEnd w:id="50"/>
      <w:r w:rsidR="00EB356F" w:rsidRPr="00521BA2">
        <w:rPr>
          <w:rFonts w:ascii="Arial" w:hAnsi="Arial" w:cs="Arial"/>
          <w:sz w:val="20"/>
          <w:szCs w:val="20"/>
          <w:lang w:val="en-US"/>
        </w:rPr>
        <w:t xml:space="preserve"> </w:t>
      </w:r>
    </w:p>
    <w:p w14:paraId="29396C2E" w14:textId="4F0E334B" w:rsidR="00E37F3E" w:rsidRPr="00521BA2" w:rsidRDefault="00E37F3E" w:rsidP="00E37F3E">
      <w:pPr>
        <w:jc w:val="both"/>
        <w:rPr>
          <w:rFonts w:ascii="Arial" w:hAnsi="Arial" w:cs="Arial"/>
          <w:sz w:val="20"/>
          <w:szCs w:val="20"/>
          <w:lang w:val="en-US"/>
        </w:rPr>
      </w:pPr>
      <w:r w:rsidRPr="00521BA2">
        <w:rPr>
          <w:rFonts w:ascii="Arial" w:hAnsi="Arial" w:cs="Arial"/>
          <w:sz w:val="20"/>
          <w:szCs w:val="20"/>
          <w:lang w:val="en-US"/>
        </w:rPr>
        <w:t xml:space="preserve">Following </w:t>
      </w:r>
      <w:r w:rsidR="009E4D48">
        <w:rPr>
          <w:rFonts w:ascii="Arial" w:hAnsi="Arial" w:cs="Arial"/>
          <w:sz w:val="20"/>
          <w:szCs w:val="20"/>
        </w:rPr>
        <w:fldChar w:fldCharType="begin"/>
      </w:r>
      <w:r w:rsidR="009E4D48" w:rsidRPr="00521BA2">
        <w:rPr>
          <w:rFonts w:ascii="Arial" w:hAnsi="Arial" w:cs="Arial"/>
          <w:sz w:val="20"/>
          <w:szCs w:val="20"/>
          <w:lang w:val="en-US"/>
        </w:rPr>
        <w:instrText xml:space="preserve"> REF _Ref481499230 \r \h </w:instrText>
      </w:r>
      <w:r w:rsidR="009E4D48">
        <w:rPr>
          <w:rFonts w:ascii="Arial" w:hAnsi="Arial" w:cs="Arial"/>
          <w:sz w:val="20"/>
          <w:szCs w:val="20"/>
        </w:rPr>
      </w:r>
      <w:r w:rsidR="009E4D48">
        <w:rPr>
          <w:rFonts w:ascii="Arial" w:hAnsi="Arial" w:cs="Arial"/>
          <w:sz w:val="20"/>
          <w:szCs w:val="20"/>
        </w:rPr>
        <w:fldChar w:fldCharType="separate"/>
      </w:r>
      <w:r w:rsidR="00152A16">
        <w:rPr>
          <w:rFonts w:ascii="Arial" w:hAnsi="Arial" w:cs="Arial"/>
          <w:sz w:val="20"/>
          <w:szCs w:val="20"/>
          <w:lang w:val="en-US"/>
        </w:rPr>
        <w:t>Proposal 3</w:t>
      </w:r>
      <w:r w:rsidR="009E4D48">
        <w:rPr>
          <w:rFonts w:ascii="Arial" w:hAnsi="Arial" w:cs="Arial"/>
          <w:sz w:val="20"/>
          <w:szCs w:val="20"/>
        </w:rPr>
        <w:fldChar w:fldCharType="end"/>
      </w:r>
      <w:r w:rsidRPr="00521BA2">
        <w:rPr>
          <w:rFonts w:ascii="Arial" w:hAnsi="Arial" w:cs="Arial"/>
          <w:sz w:val="20"/>
          <w:szCs w:val="20"/>
          <w:lang w:val="en-US"/>
        </w:rPr>
        <w:t>, if there are both PDSCH HARQ feedback and sPDSCH HARQ feedback to transmit on UL sTTI channel, they can be join</w:t>
      </w:r>
      <w:r w:rsidR="005B1F11" w:rsidRPr="00521BA2">
        <w:rPr>
          <w:rFonts w:ascii="Arial" w:hAnsi="Arial" w:cs="Arial"/>
          <w:sz w:val="20"/>
          <w:szCs w:val="20"/>
          <w:lang w:val="en-US"/>
        </w:rPr>
        <w:t>t</w:t>
      </w:r>
      <w:r w:rsidRPr="00521BA2">
        <w:rPr>
          <w:rFonts w:ascii="Arial" w:hAnsi="Arial" w:cs="Arial"/>
          <w:sz w:val="20"/>
          <w:szCs w:val="20"/>
          <w:lang w:val="en-US"/>
        </w:rPr>
        <w:t xml:space="preserve">ly encoded. This way, the same sUCI mapping rules defined for sPDSCH HARQ feedback can be reused. However, a potential problem of transmitting PDSCH HARQ feedback on UL sTTI is the ambiguity at eNB when DL DCI is missed. In this case, there will be a mismatch between eNB and UE on the number of HARQ feedback bits. The eNB would expect HARQ feedback for both sPDSCH and PDSCH while the UE would transmit only HARQ feedback for sPDSCH. As for legacy LTE TDD, this kind of ambiguity can be solved by introducing a DAI-like signaling bit on sDCI to indicate </w:t>
      </w:r>
      <w:r w:rsidR="00DB6620">
        <w:rPr>
          <w:rFonts w:ascii="Arial" w:hAnsi="Arial" w:cs="Arial"/>
          <w:sz w:val="20"/>
          <w:szCs w:val="20"/>
          <w:lang w:val="en-US"/>
        </w:rPr>
        <w:t xml:space="preserve">to </w:t>
      </w:r>
      <w:r w:rsidRPr="00521BA2">
        <w:rPr>
          <w:rFonts w:ascii="Arial" w:hAnsi="Arial" w:cs="Arial"/>
          <w:sz w:val="20"/>
          <w:szCs w:val="20"/>
          <w:lang w:val="en-US"/>
        </w:rPr>
        <w:t xml:space="preserve">eNB whether HARQ of PDSCH is transmitted on UL sTTI or not. </w:t>
      </w:r>
      <w:r w:rsidR="007204B3">
        <w:rPr>
          <w:rFonts w:ascii="Arial" w:hAnsi="Arial" w:cs="Arial"/>
          <w:sz w:val="20"/>
          <w:szCs w:val="20"/>
          <w:lang w:val="en-US"/>
        </w:rPr>
        <w:t xml:space="preserve">This type of functionality would only be used in case of dynamic codebook size reporting on sPUCCH and if TBCC coding is applied. As discussed in </w:t>
      </w:r>
      <w:r w:rsidR="00B810A3">
        <w:rPr>
          <w:rFonts w:ascii="Arial" w:hAnsi="Arial" w:cs="Arial"/>
          <w:sz w:val="20"/>
          <w:szCs w:val="20"/>
          <w:lang w:val="en-US"/>
        </w:rPr>
        <w:fldChar w:fldCharType="begin"/>
      </w:r>
      <w:r w:rsidR="00B810A3">
        <w:rPr>
          <w:rFonts w:ascii="Arial" w:hAnsi="Arial" w:cs="Arial"/>
          <w:sz w:val="20"/>
          <w:szCs w:val="20"/>
          <w:lang w:val="en-US"/>
        </w:rPr>
        <w:instrText xml:space="preserve"> REF _Ref489873207 \r \h </w:instrText>
      </w:r>
      <w:r w:rsidR="00B810A3">
        <w:rPr>
          <w:rFonts w:ascii="Arial" w:hAnsi="Arial" w:cs="Arial"/>
          <w:sz w:val="20"/>
          <w:szCs w:val="20"/>
          <w:lang w:val="en-US"/>
        </w:rPr>
      </w:r>
      <w:r w:rsidR="00B810A3">
        <w:rPr>
          <w:rFonts w:ascii="Arial" w:hAnsi="Arial" w:cs="Arial"/>
          <w:sz w:val="20"/>
          <w:szCs w:val="20"/>
          <w:lang w:val="en-US"/>
        </w:rPr>
        <w:fldChar w:fldCharType="separate"/>
      </w:r>
      <w:r w:rsidR="00B810A3">
        <w:rPr>
          <w:rFonts w:ascii="Arial" w:hAnsi="Arial" w:cs="Arial"/>
          <w:sz w:val="20"/>
          <w:szCs w:val="20"/>
          <w:lang w:val="en-US"/>
        </w:rPr>
        <w:t>[4]</w:t>
      </w:r>
      <w:r w:rsidR="00B810A3">
        <w:rPr>
          <w:rFonts w:ascii="Arial" w:hAnsi="Arial" w:cs="Arial"/>
          <w:sz w:val="20"/>
          <w:szCs w:val="20"/>
          <w:lang w:val="en-US"/>
        </w:rPr>
        <w:fldChar w:fldCharType="end"/>
      </w:r>
      <w:r w:rsidR="007204B3">
        <w:rPr>
          <w:rFonts w:ascii="Arial" w:hAnsi="Arial" w:cs="Arial"/>
          <w:sz w:val="20"/>
          <w:szCs w:val="20"/>
          <w:lang w:val="en-US"/>
        </w:rPr>
        <w:t>, a dynamic codebook size would not be required for sPUCCH in which case also DAI-functionality is not needed.</w:t>
      </w:r>
    </w:p>
    <w:p w14:paraId="60056B05" w14:textId="21B32E31" w:rsidR="00AE0418" w:rsidRPr="00521BA2" w:rsidRDefault="00E37F3E" w:rsidP="00712BE6">
      <w:pPr>
        <w:pStyle w:val="Proposal"/>
        <w:jc w:val="both"/>
        <w:rPr>
          <w:rFonts w:ascii="Arial" w:hAnsi="Arial" w:cs="Arial"/>
          <w:sz w:val="20"/>
          <w:lang w:val="en-US"/>
        </w:rPr>
      </w:pPr>
      <w:bookmarkStart w:id="51" w:name="_Toc481496558"/>
      <w:bookmarkStart w:id="52" w:name="_Toc481496631"/>
      <w:bookmarkStart w:id="53" w:name="_Toc481497417"/>
      <w:bookmarkStart w:id="54" w:name="_Toc481567253"/>
      <w:bookmarkStart w:id="55" w:name="_Toc481572407"/>
      <w:bookmarkStart w:id="56" w:name="_Toc481677856"/>
      <w:bookmarkStart w:id="57" w:name="_Toc485653310"/>
      <w:bookmarkStart w:id="58" w:name="_Toc485721909"/>
      <w:bookmarkStart w:id="59" w:name="_Toc489556281"/>
      <w:bookmarkStart w:id="60" w:name="_Toc489873084"/>
      <w:bookmarkStart w:id="61" w:name="_Toc490229935"/>
      <w:r w:rsidRPr="00521BA2">
        <w:rPr>
          <w:rFonts w:ascii="Arial" w:hAnsi="Arial" w:cs="Arial"/>
          <w:sz w:val="20"/>
          <w:lang w:val="en-US"/>
        </w:rPr>
        <w:t xml:space="preserve">In case of </w:t>
      </w:r>
      <w:r w:rsidR="005B1F11" w:rsidRPr="00521BA2">
        <w:rPr>
          <w:rFonts w:ascii="Arial" w:hAnsi="Arial" w:cs="Arial"/>
          <w:sz w:val="20"/>
          <w:lang w:val="en-US"/>
        </w:rPr>
        <w:t>UL sTTI</w:t>
      </w:r>
      <w:r w:rsidRPr="00521BA2">
        <w:rPr>
          <w:rFonts w:ascii="Arial" w:hAnsi="Arial" w:cs="Arial"/>
          <w:sz w:val="20"/>
          <w:lang w:val="en-US"/>
        </w:rPr>
        <w:t xml:space="preserve"> transmitting both HARQ and sHARQ feedbacks</w:t>
      </w:r>
      <w:r w:rsidR="007204B3">
        <w:rPr>
          <w:rFonts w:ascii="Arial" w:hAnsi="Arial" w:cs="Arial"/>
          <w:sz w:val="20"/>
          <w:lang w:val="en-US"/>
        </w:rPr>
        <w:t>, and in case dynamic codebook size is used for sPUCCH</w:t>
      </w:r>
      <w:r w:rsidRPr="00521BA2">
        <w:rPr>
          <w:rFonts w:ascii="Arial" w:hAnsi="Arial" w:cs="Arial"/>
          <w:sz w:val="20"/>
          <w:lang w:val="en-US"/>
        </w:rPr>
        <w:t>, consider introducing DAI signaling bit</w:t>
      </w:r>
      <w:r w:rsidR="006327BD" w:rsidRPr="00521BA2">
        <w:rPr>
          <w:rFonts w:ascii="Arial" w:hAnsi="Arial" w:cs="Arial"/>
          <w:sz w:val="20"/>
          <w:lang w:val="en-US"/>
        </w:rPr>
        <w:t>(s)</w:t>
      </w:r>
      <w:r w:rsidRPr="00521BA2">
        <w:rPr>
          <w:rFonts w:ascii="Arial" w:hAnsi="Arial" w:cs="Arial"/>
          <w:sz w:val="20"/>
          <w:lang w:val="en-US"/>
        </w:rPr>
        <w:t xml:space="preserve"> </w:t>
      </w:r>
      <w:r w:rsidR="005B1F11" w:rsidRPr="00521BA2">
        <w:rPr>
          <w:rFonts w:ascii="Arial" w:hAnsi="Arial" w:cs="Arial"/>
          <w:sz w:val="20"/>
          <w:lang w:val="en-US"/>
        </w:rPr>
        <w:t>i</w:t>
      </w:r>
      <w:r w:rsidRPr="00521BA2">
        <w:rPr>
          <w:rFonts w:ascii="Arial" w:hAnsi="Arial" w:cs="Arial"/>
          <w:sz w:val="20"/>
          <w:lang w:val="en-US"/>
        </w:rPr>
        <w:t xml:space="preserve">n sDCI to indicate the transmission of PDSCH HARQ on </w:t>
      </w:r>
      <w:r w:rsidR="005B1F11" w:rsidRPr="00521BA2">
        <w:rPr>
          <w:rFonts w:ascii="Arial" w:hAnsi="Arial" w:cs="Arial"/>
          <w:sz w:val="20"/>
          <w:lang w:val="en-US"/>
        </w:rPr>
        <w:t>UL sTTI</w:t>
      </w:r>
      <w:r w:rsidRPr="00521BA2">
        <w:rPr>
          <w:rFonts w:ascii="Arial" w:hAnsi="Arial" w:cs="Arial"/>
          <w:sz w:val="20"/>
          <w:lang w:val="en-US"/>
        </w:rPr>
        <w:t>.</w:t>
      </w:r>
      <w:bookmarkEnd w:id="51"/>
      <w:bookmarkEnd w:id="52"/>
      <w:bookmarkEnd w:id="53"/>
      <w:bookmarkEnd w:id="54"/>
      <w:bookmarkEnd w:id="55"/>
      <w:bookmarkEnd w:id="56"/>
      <w:bookmarkEnd w:id="57"/>
      <w:bookmarkEnd w:id="58"/>
      <w:bookmarkEnd w:id="59"/>
      <w:bookmarkEnd w:id="60"/>
      <w:bookmarkEnd w:id="61"/>
      <w:r w:rsidRPr="00521BA2">
        <w:rPr>
          <w:rFonts w:ascii="Arial" w:hAnsi="Arial" w:cs="Arial"/>
          <w:sz w:val="20"/>
          <w:lang w:val="en-US"/>
        </w:rPr>
        <w:t xml:space="preserve"> </w:t>
      </w:r>
    </w:p>
    <w:p w14:paraId="771AE8F6" w14:textId="2CA01701" w:rsidR="00240D3A" w:rsidRPr="009B1EDB" w:rsidRDefault="00240D3A" w:rsidP="00850C59">
      <w:pPr>
        <w:pStyle w:val="Heading2"/>
      </w:pPr>
      <w:r w:rsidRPr="009B1EDB">
        <w:t xml:space="preserve">Collision </w:t>
      </w:r>
      <w:r w:rsidR="00DF045E">
        <w:t>between</w:t>
      </w:r>
      <w:r w:rsidR="00F857C4" w:rsidRPr="009B1EDB">
        <w:t xml:space="preserve"> PUSCH</w:t>
      </w:r>
      <w:r w:rsidR="00DF045E">
        <w:t xml:space="preserve"> and </w:t>
      </w:r>
      <w:r w:rsidR="00F857C4" w:rsidRPr="009B1EDB">
        <w:t>sPUSCH</w:t>
      </w:r>
    </w:p>
    <w:p w14:paraId="4F6ED1CE" w14:textId="735251B7" w:rsidR="0050092D" w:rsidRPr="00521BA2" w:rsidRDefault="0050092D" w:rsidP="003F5B13">
      <w:pPr>
        <w:pStyle w:val="BodyText"/>
        <w:jc w:val="both"/>
        <w:rPr>
          <w:rFonts w:ascii="Arial" w:hAnsi="Arial" w:cs="Arial"/>
          <w:sz w:val="20"/>
          <w:lang w:val="en-US"/>
        </w:rPr>
      </w:pPr>
      <w:r w:rsidRPr="00521BA2">
        <w:rPr>
          <w:rFonts w:ascii="Arial" w:hAnsi="Arial" w:cs="Arial"/>
          <w:sz w:val="20"/>
          <w:lang w:val="en-US"/>
        </w:rPr>
        <w:t>In RAN1#8</w:t>
      </w:r>
      <w:r w:rsidR="00F902E4" w:rsidRPr="00521BA2">
        <w:rPr>
          <w:rFonts w:ascii="Arial" w:hAnsi="Arial" w:cs="Arial"/>
          <w:sz w:val="20"/>
          <w:lang w:val="en-US"/>
        </w:rPr>
        <w:t>9</w:t>
      </w:r>
      <w:r w:rsidRPr="00521BA2">
        <w:rPr>
          <w:rFonts w:ascii="Arial" w:hAnsi="Arial" w:cs="Arial"/>
          <w:sz w:val="20"/>
          <w:lang w:val="en-US"/>
        </w:rPr>
        <w:t xml:space="preserve">, the following agreements has been made for simultaneous </w:t>
      </w:r>
      <w:r w:rsidR="009B1B74" w:rsidRPr="00521BA2">
        <w:rPr>
          <w:rFonts w:ascii="Arial" w:hAnsi="Arial" w:cs="Arial"/>
          <w:sz w:val="20"/>
          <w:lang w:val="en-US"/>
        </w:rPr>
        <w:t>sPUSCH and PUSCH t</w:t>
      </w:r>
      <w:r w:rsidRPr="00521BA2">
        <w:rPr>
          <w:rFonts w:ascii="Arial" w:hAnsi="Arial" w:cs="Arial"/>
          <w:sz w:val="20"/>
          <w:lang w:val="en-US"/>
        </w:rPr>
        <w:t>ransmissions:</w:t>
      </w:r>
    </w:p>
    <w:p w14:paraId="6973A96B" w14:textId="77777777" w:rsidR="0050092D" w:rsidRPr="009B1EDB" w:rsidRDefault="0050092D" w:rsidP="003F5B13">
      <w:pPr>
        <w:spacing w:after="0"/>
        <w:jc w:val="both"/>
        <w:rPr>
          <w:rFonts w:ascii="Arial" w:eastAsia="MS Mincho" w:hAnsi="Arial" w:cs="Arial"/>
          <w:b/>
          <w:iCs/>
          <w:sz w:val="20"/>
          <w:szCs w:val="20"/>
          <w:lang w:eastAsia="ja-JP"/>
        </w:rPr>
      </w:pPr>
      <w:r w:rsidRPr="009B1EDB">
        <w:rPr>
          <w:rFonts w:ascii="Arial" w:eastAsia="MS Mincho" w:hAnsi="Arial" w:cs="Arial"/>
          <w:b/>
          <w:iCs/>
          <w:sz w:val="20"/>
          <w:szCs w:val="20"/>
          <w:lang w:eastAsia="ja-JP"/>
        </w:rPr>
        <w:t>Agreement:</w:t>
      </w:r>
    </w:p>
    <w:p w14:paraId="355FF5DE" w14:textId="77777777" w:rsidR="00F902E4" w:rsidRPr="00521BA2" w:rsidRDefault="00F902E4" w:rsidP="00F902E4">
      <w:pPr>
        <w:numPr>
          <w:ilvl w:val="0"/>
          <w:numId w:val="22"/>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In case of collision between PUSCH and sPUSCH in the same subframe on a given carrier for a UE</w:t>
      </w:r>
    </w:p>
    <w:p w14:paraId="3D680D21" w14:textId="77777777" w:rsidR="00F902E4" w:rsidRPr="00521BA2" w:rsidRDefault="00F902E4" w:rsidP="00F902E4">
      <w:pPr>
        <w:numPr>
          <w:ilvl w:val="1"/>
          <w:numId w:val="22"/>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The UE shall attempt to drop/stop as soon as possible (up to UE implementation) the whole/remaining transmission of PUSCH without resuming the transmission</w:t>
      </w:r>
    </w:p>
    <w:p w14:paraId="5BCC8FC4" w14:textId="77777777" w:rsidR="00F902E4" w:rsidRPr="00521BA2" w:rsidRDefault="00F902E4" w:rsidP="00F902E4">
      <w:pPr>
        <w:numPr>
          <w:ilvl w:val="1"/>
          <w:numId w:val="22"/>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HARQ-ACK of PUSCH is transmitted on sPUSCH</w:t>
      </w:r>
    </w:p>
    <w:p w14:paraId="51B437CE" w14:textId="77777777" w:rsidR="00F902E4" w:rsidRPr="00521BA2" w:rsidRDefault="00F902E4" w:rsidP="00F902E4">
      <w:pPr>
        <w:numPr>
          <w:ilvl w:val="2"/>
          <w:numId w:val="22"/>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lastRenderedPageBreak/>
        <w:t>FFS on how to map HARQ-ACK of PUSCH to sPUSCH</w:t>
      </w:r>
    </w:p>
    <w:p w14:paraId="09CDBF5E" w14:textId="77777777" w:rsidR="00F902E4" w:rsidRPr="00521BA2" w:rsidRDefault="00F902E4" w:rsidP="00F902E4">
      <w:pPr>
        <w:numPr>
          <w:ilvl w:val="1"/>
          <w:numId w:val="22"/>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on whether CSI of PUSCH is dropped or not</w:t>
      </w:r>
    </w:p>
    <w:p w14:paraId="35333158" w14:textId="77777777" w:rsidR="00F902E4" w:rsidRPr="00521BA2" w:rsidRDefault="00F902E4" w:rsidP="00F902E4">
      <w:pPr>
        <w:numPr>
          <w:ilvl w:val="1"/>
          <w:numId w:val="22"/>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if a requirement on the time of dropping prior to sPUSCH transmission is adopted</w:t>
      </w:r>
    </w:p>
    <w:p w14:paraId="7420FA40" w14:textId="77777777" w:rsidR="00A079A1" w:rsidRPr="00521BA2" w:rsidRDefault="00A079A1" w:rsidP="003F5B13">
      <w:pPr>
        <w:jc w:val="both"/>
        <w:rPr>
          <w:rFonts w:ascii="Arial" w:hAnsi="Arial" w:cs="Arial"/>
          <w:sz w:val="20"/>
          <w:lang w:val="en-US"/>
        </w:rPr>
      </w:pPr>
    </w:p>
    <w:p w14:paraId="2FD0DDBF" w14:textId="29744D82" w:rsidR="0073335F" w:rsidRPr="00521BA2" w:rsidRDefault="00891954" w:rsidP="00BE04D0">
      <w:pPr>
        <w:jc w:val="both"/>
        <w:rPr>
          <w:rFonts w:ascii="Arial" w:hAnsi="Arial" w:cs="Arial"/>
          <w:sz w:val="20"/>
          <w:lang w:val="en-US"/>
        </w:rPr>
      </w:pPr>
      <w:r w:rsidRPr="00521BA2">
        <w:rPr>
          <w:rFonts w:ascii="Arial" w:hAnsi="Arial" w:cs="Arial"/>
          <w:sz w:val="20"/>
          <w:lang w:val="en-US"/>
        </w:rPr>
        <w:t xml:space="preserve">As agreed, PUSCH will be dropped </w:t>
      </w:r>
      <w:r w:rsidR="0073335F" w:rsidRPr="00521BA2">
        <w:rPr>
          <w:rFonts w:ascii="Arial" w:hAnsi="Arial" w:cs="Arial"/>
          <w:sz w:val="20"/>
          <w:lang w:val="en-US"/>
        </w:rPr>
        <w:t xml:space="preserve">completely </w:t>
      </w:r>
      <w:r w:rsidRPr="00521BA2">
        <w:rPr>
          <w:rFonts w:ascii="Arial" w:hAnsi="Arial" w:cs="Arial"/>
          <w:sz w:val="20"/>
          <w:lang w:val="en-US"/>
        </w:rPr>
        <w:t>when it collides with sPUSCH transmission</w:t>
      </w:r>
      <w:r w:rsidR="006B4278" w:rsidRPr="00521BA2">
        <w:rPr>
          <w:rFonts w:ascii="Arial" w:hAnsi="Arial" w:cs="Arial"/>
          <w:sz w:val="20"/>
          <w:lang w:val="en-US"/>
        </w:rPr>
        <w:t xml:space="preserve"> in the same subframe</w:t>
      </w:r>
      <w:r w:rsidR="0073335F" w:rsidRPr="00521BA2">
        <w:rPr>
          <w:rFonts w:ascii="Arial" w:hAnsi="Arial" w:cs="Arial"/>
          <w:sz w:val="20"/>
          <w:lang w:val="en-US"/>
        </w:rPr>
        <w:t xml:space="preserve">. </w:t>
      </w:r>
      <w:r w:rsidR="005E4BFB" w:rsidRPr="00521BA2">
        <w:rPr>
          <w:rFonts w:ascii="Arial" w:hAnsi="Arial" w:cs="Arial"/>
          <w:sz w:val="20"/>
          <w:lang w:val="en-US"/>
        </w:rPr>
        <w:t xml:space="preserve">If there are HARQ feedback of PDSCH carried on PUSCH, dropping PUSCH would have negative impact on DL performance. To prevent this, it is proposed to map the PDSCH HARQ feedback on sPUSCH as already proposed </w:t>
      </w:r>
      <w:r w:rsidR="00782F65" w:rsidRPr="00521BA2">
        <w:rPr>
          <w:rFonts w:ascii="Arial" w:hAnsi="Arial" w:cs="Arial"/>
          <w:sz w:val="20"/>
          <w:lang w:val="en-US"/>
        </w:rPr>
        <w:t>as baseline rule</w:t>
      </w:r>
      <w:r w:rsidR="005E4BFB" w:rsidRPr="00521BA2">
        <w:rPr>
          <w:rFonts w:ascii="Arial" w:hAnsi="Arial" w:cs="Arial"/>
          <w:sz w:val="20"/>
          <w:lang w:val="en-US"/>
        </w:rPr>
        <w:t xml:space="preserve"> 3. The details of how to map legacy HARQ feedback on sPUSCH is discussed in [3].</w:t>
      </w:r>
      <w:r w:rsidR="0073335F" w:rsidRPr="00521BA2">
        <w:rPr>
          <w:rFonts w:ascii="Arial" w:hAnsi="Arial" w:cs="Arial"/>
          <w:sz w:val="20"/>
          <w:lang w:val="en-US"/>
        </w:rPr>
        <w:t xml:space="preserve"> It there are any CSI carried on PUSCH, it is proposed to be dropped. </w:t>
      </w:r>
    </w:p>
    <w:p w14:paraId="319C2B49" w14:textId="4EA0C802" w:rsidR="0073335F" w:rsidRPr="00DC3995" w:rsidRDefault="0073335F" w:rsidP="0073335F">
      <w:pPr>
        <w:pStyle w:val="Proposal"/>
        <w:jc w:val="both"/>
        <w:rPr>
          <w:rFonts w:ascii="Arial" w:hAnsi="Arial" w:cs="Arial"/>
          <w:sz w:val="20"/>
          <w:lang w:val="en-US"/>
        </w:rPr>
      </w:pPr>
      <w:bookmarkStart w:id="62" w:name="_Toc485721910"/>
      <w:bookmarkStart w:id="63" w:name="_Toc489556282"/>
      <w:bookmarkStart w:id="64" w:name="_Toc489873085"/>
      <w:bookmarkStart w:id="65" w:name="_Toc490229936"/>
      <w:r w:rsidRPr="00521BA2">
        <w:rPr>
          <w:rFonts w:ascii="Arial" w:hAnsi="Arial" w:cs="Arial"/>
          <w:sz w:val="20"/>
          <w:szCs w:val="20"/>
          <w:lang w:val="en-US"/>
        </w:rPr>
        <w:t xml:space="preserve">In case of PUSCH and sPUSCH collision, </w:t>
      </w:r>
      <w:r w:rsidRPr="00521BA2">
        <w:rPr>
          <w:rFonts w:ascii="Arial" w:hAnsi="Arial" w:cs="Arial"/>
          <w:bCs w:val="0"/>
          <w:sz w:val="20"/>
          <w:szCs w:val="20"/>
          <w:lang w:val="en-US"/>
        </w:rPr>
        <w:t xml:space="preserve">if any </w:t>
      </w:r>
      <w:r w:rsidRPr="00521BA2">
        <w:rPr>
          <w:rFonts w:ascii="Arial" w:hAnsi="Arial" w:cs="Arial"/>
          <w:sz w:val="20"/>
          <w:szCs w:val="20"/>
          <w:lang w:val="en-US"/>
        </w:rPr>
        <w:t>PDSCH HARQ feedback carried on PUSCH, it is mapped on sPUSCH,</w:t>
      </w:r>
      <w:r w:rsidR="00002C22" w:rsidRPr="00521BA2">
        <w:rPr>
          <w:rFonts w:ascii="Arial" w:hAnsi="Arial" w:cs="Arial"/>
          <w:sz w:val="20"/>
          <w:szCs w:val="20"/>
          <w:lang w:val="en-US"/>
        </w:rPr>
        <w:t xml:space="preserve"> CSI of </w:t>
      </w:r>
      <w:r w:rsidRPr="00521BA2">
        <w:rPr>
          <w:rFonts w:ascii="Arial" w:hAnsi="Arial" w:cs="Arial"/>
          <w:sz w:val="20"/>
          <w:szCs w:val="20"/>
          <w:lang w:val="en-US"/>
        </w:rPr>
        <w:t>PUSCH</w:t>
      </w:r>
      <w:r w:rsidR="00002C22" w:rsidRPr="00521BA2">
        <w:rPr>
          <w:rFonts w:ascii="Arial" w:hAnsi="Arial" w:cs="Arial"/>
          <w:sz w:val="20"/>
          <w:szCs w:val="20"/>
          <w:lang w:val="en-US"/>
        </w:rPr>
        <w:t xml:space="preserve"> is dropped, if any.</w:t>
      </w:r>
      <w:bookmarkEnd w:id="62"/>
      <w:bookmarkEnd w:id="63"/>
      <w:bookmarkEnd w:id="64"/>
      <w:bookmarkEnd w:id="65"/>
    </w:p>
    <w:p w14:paraId="2F93D374" w14:textId="77777777" w:rsidR="004C5548" w:rsidRDefault="00214699" w:rsidP="00AF232E">
      <w:pPr>
        <w:pStyle w:val="BodyText"/>
        <w:rPr>
          <w:rFonts w:ascii="Arial" w:hAnsi="Arial" w:cs="Arial"/>
          <w:sz w:val="20"/>
          <w:szCs w:val="20"/>
          <w:lang w:val="en-US"/>
        </w:rPr>
      </w:pPr>
      <w:r w:rsidRPr="00FE0AA6">
        <w:rPr>
          <w:rFonts w:ascii="Arial" w:hAnsi="Arial" w:cs="Arial"/>
          <w:sz w:val="20"/>
          <w:szCs w:val="20"/>
          <w:lang w:val="en-US"/>
        </w:rPr>
        <w:t xml:space="preserve">A further FFS from RAN1#89 was whether or not there should be a time of the dropping prior </w:t>
      </w:r>
      <w:r w:rsidR="00FE0AA6">
        <w:rPr>
          <w:rFonts w:ascii="Arial" w:hAnsi="Arial" w:cs="Arial"/>
          <w:sz w:val="20"/>
          <w:szCs w:val="20"/>
          <w:lang w:val="en-US"/>
        </w:rPr>
        <w:t xml:space="preserve">to the sPUSCH transmission. </w:t>
      </w:r>
      <w:r w:rsidR="004C5548">
        <w:rPr>
          <w:rFonts w:ascii="Arial" w:hAnsi="Arial" w:cs="Arial"/>
          <w:sz w:val="20"/>
          <w:szCs w:val="20"/>
          <w:lang w:val="en-US"/>
        </w:rPr>
        <w:t>Although an early dropping could help in reducing the interference levels in the system these collisions are not expected to be frequent and putting such a requirement the timing would not result in a significant difference of the PUSCH transmission (considering the short processing time for sTTI). Hence it is proposed not to have a UE specific requirement on the timing.</w:t>
      </w:r>
    </w:p>
    <w:p w14:paraId="0925D96F" w14:textId="45FAA2CC" w:rsidR="00DC3995" w:rsidRPr="00FE0AA6" w:rsidRDefault="004C5548" w:rsidP="00152A16">
      <w:pPr>
        <w:pStyle w:val="Proposal"/>
        <w:rPr>
          <w:lang w:val="en-US"/>
        </w:rPr>
      </w:pPr>
      <w:bookmarkStart w:id="66" w:name="_Toc489556283"/>
      <w:bookmarkStart w:id="67" w:name="_Toc489873086"/>
      <w:bookmarkStart w:id="68" w:name="_Toc490229937"/>
      <w:r w:rsidRPr="00521BA2">
        <w:rPr>
          <w:rFonts w:ascii="Arial" w:hAnsi="Arial" w:cs="Arial"/>
          <w:sz w:val="20"/>
          <w:szCs w:val="20"/>
          <w:lang w:val="en-US"/>
        </w:rPr>
        <w:t xml:space="preserve">In case of PUSCH and sPUSCH collision, </w:t>
      </w:r>
      <w:r>
        <w:rPr>
          <w:rFonts w:ascii="Arial" w:hAnsi="Arial" w:cs="Arial"/>
          <w:bCs w:val="0"/>
          <w:sz w:val="20"/>
          <w:szCs w:val="20"/>
          <w:lang w:val="en-US"/>
        </w:rPr>
        <w:t xml:space="preserve">do not introduce a </w:t>
      </w:r>
      <w:r w:rsidR="006C5303">
        <w:rPr>
          <w:rFonts w:ascii="Arial" w:hAnsi="Arial" w:cs="Arial"/>
          <w:bCs w:val="0"/>
          <w:sz w:val="20"/>
          <w:szCs w:val="20"/>
          <w:lang w:val="en-US"/>
        </w:rPr>
        <w:t xml:space="preserve">requirement on </w:t>
      </w:r>
      <w:r>
        <w:rPr>
          <w:rFonts w:ascii="Arial" w:hAnsi="Arial" w:cs="Arial"/>
          <w:bCs w:val="0"/>
          <w:sz w:val="20"/>
          <w:szCs w:val="20"/>
          <w:lang w:val="en-US"/>
        </w:rPr>
        <w:t>time of dropping of PUSCH</w:t>
      </w:r>
      <w:r w:rsidRPr="00521BA2">
        <w:rPr>
          <w:rFonts w:ascii="Arial" w:hAnsi="Arial" w:cs="Arial"/>
          <w:sz w:val="20"/>
          <w:szCs w:val="20"/>
          <w:lang w:val="en-US"/>
        </w:rPr>
        <w:t>.</w:t>
      </w:r>
      <w:bookmarkEnd w:id="66"/>
      <w:bookmarkEnd w:id="67"/>
      <w:bookmarkEnd w:id="68"/>
    </w:p>
    <w:p w14:paraId="55549194" w14:textId="1DCAF0B2" w:rsidR="00EC1141" w:rsidRPr="009B1EDB" w:rsidRDefault="00DF045E" w:rsidP="00850C59">
      <w:pPr>
        <w:pStyle w:val="Heading2"/>
      </w:pPr>
      <w:r>
        <w:t xml:space="preserve">Collision between </w:t>
      </w:r>
      <w:r w:rsidR="00EC1141" w:rsidRPr="009B1EDB">
        <w:t>PUCCH and sPUCCH</w:t>
      </w:r>
    </w:p>
    <w:p w14:paraId="69D64895" w14:textId="19548438" w:rsidR="0073335F" w:rsidRPr="00521BA2" w:rsidRDefault="0073335F" w:rsidP="0073335F">
      <w:pPr>
        <w:pStyle w:val="BodyText"/>
        <w:jc w:val="both"/>
        <w:rPr>
          <w:rFonts w:ascii="Arial" w:hAnsi="Arial" w:cs="Arial"/>
          <w:sz w:val="20"/>
          <w:lang w:val="en-US"/>
        </w:rPr>
      </w:pPr>
      <w:r w:rsidRPr="00521BA2">
        <w:rPr>
          <w:rFonts w:ascii="Arial" w:hAnsi="Arial" w:cs="Arial"/>
          <w:sz w:val="20"/>
          <w:lang w:val="en-US"/>
        </w:rPr>
        <w:t xml:space="preserve">In RAN1#89, the following agreements were made for simultaneous PUCCH and </w:t>
      </w:r>
      <w:r w:rsidR="00002C22" w:rsidRPr="00521BA2">
        <w:rPr>
          <w:rFonts w:ascii="Arial" w:hAnsi="Arial" w:cs="Arial"/>
          <w:sz w:val="20"/>
          <w:lang w:val="en-US"/>
        </w:rPr>
        <w:t>s</w:t>
      </w:r>
      <w:r w:rsidRPr="00521BA2">
        <w:rPr>
          <w:rFonts w:ascii="Arial" w:hAnsi="Arial" w:cs="Arial"/>
          <w:sz w:val="20"/>
          <w:lang w:val="en-US"/>
        </w:rPr>
        <w:t>PUCCH transmissions:</w:t>
      </w:r>
    </w:p>
    <w:p w14:paraId="5CAB7B95" w14:textId="47B5BF4C" w:rsidR="0073335F" w:rsidRDefault="0073335F" w:rsidP="0073335F">
      <w:pPr>
        <w:spacing w:after="0"/>
        <w:jc w:val="both"/>
        <w:rPr>
          <w:rFonts w:ascii="Arial" w:eastAsia="MS Mincho" w:hAnsi="Arial" w:cs="Arial"/>
          <w:b/>
          <w:iCs/>
          <w:sz w:val="20"/>
          <w:szCs w:val="20"/>
          <w:lang w:eastAsia="ja-JP"/>
        </w:rPr>
      </w:pPr>
      <w:r w:rsidRPr="009B1EDB">
        <w:rPr>
          <w:rFonts w:ascii="Arial" w:eastAsia="MS Mincho" w:hAnsi="Arial" w:cs="Arial"/>
          <w:b/>
          <w:iCs/>
          <w:sz w:val="20"/>
          <w:szCs w:val="20"/>
          <w:lang w:eastAsia="ja-JP"/>
        </w:rPr>
        <w:t>Agreement:</w:t>
      </w:r>
    </w:p>
    <w:p w14:paraId="08571176" w14:textId="77777777" w:rsidR="0073335F" w:rsidRPr="00521BA2" w:rsidRDefault="0073335F" w:rsidP="0073335F">
      <w:pPr>
        <w:numPr>
          <w:ilvl w:val="0"/>
          <w:numId w:val="33"/>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In case of collision between PUCCH format 2/4/5 and sPUCCH in the same subframe on a given carrier for a UE</w:t>
      </w:r>
    </w:p>
    <w:p w14:paraId="0F459B8F" w14:textId="77777777" w:rsidR="0073335F" w:rsidRPr="00BE04D0" w:rsidRDefault="0073335F" w:rsidP="0073335F">
      <w:pPr>
        <w:numPr>
          <w:ilvl w:val="1"/>
          <w:numId w:val="33"/>
        </w:numPr>
        <w:spacing w:after="0" w:line="240" w:lineRule="auto"/>
        <w:rPr>
          <w:rFonts w:ascii="Arial" w:eastAsia="MS Mincho" w:hAnsi="Arial" w:cs="Arial"/>
          <w:iCs/>
          <w:sz w:val="20"/>
          <w:szCs w:val="20"/>
          <w:lang w:eastAsia="ja-JP"/>
        </w:rPr>
      </w:pPr>
      <w:r w:rsidRPr="00BE04D0">
        <w:rPr>
          <w:rFonts w:ascii="Arial" w:eastAsia="MS Mincho" w:hAnsi="Arial" w:cs="Arial"/>
          <w:iCs/>
          <w:sz w:val="20"/>
          <w:szCs w:val="20"/>
          <w:lang w:eastAsia="ja-JP"/>
        </w:rPr>
        <w:t>The UE shall transmit sPUCCH</w:t>
      </w:r>
    </w:p>
    <w:p w14:paraId="7C6D7F8F" w14:textId="77777777" w:rsidR="0073335F" w:rsidRPr="00521BA2" w:rsidRDefault="0073335F" w:rsidP="0073335F">
      <w:pPr>
        <w:numPr>
          <w:ilvl w:val="1"/>
          <w:numId w:val="33"/>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The UE shall attempt to drop/stop as soon as possible (up to UE implementation) whole/remaining transmission of PUCCH format 2/4/5 without resuming the transmission</w:t>
      </w:r>
    </w:p>
    <w:p w14:paraId="0FC37D26" w14:textId="77777777" w:rsidR="0073335F" w:rsidRPr="00521BA2" w:rsidRDefault="0073335F" w:rsidP="0073335F">
      <w:pPr>
        <w:numPr>
          <w:ilvl w:val="1"/>
          <w:numId w:val="33"/>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HARQ-ACK of PUCCH is transmitted on sPUCCH</w:t>
      </w:r>
    </w:p>
    <w:p w14:paraId="59A4D95E" w14:textId="77777777" w:rsidR="0073335F" w:rsidRPr="00521BA2" w:rsidRDefault="0073335F" w:rsidP="0073335F">
      <w:pPr>
        <w:numPr>
          <w:ilvl w:val="2"/>
          <w:numId w:val="33"/>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on how to map HARQ-ACK of PUCCH to sPUCCH</w:t>
      </w:r>
    </w:p>
    <w:p w14:paraId="2433DEB1" w14:textId="77777777" w:rsidR="0073335F" w:rsidRPr="00BE04D0" w:rsidRDefault="0073335F" w:rsidP="0073335F">
      <w:pPr>
        <w:numPr>
          <w:ilvl w:val="1"/>
          <w:numId w:val="33"/>
        </w:numPr>
        <w:spacing w:after="0" w:line="240" w:lineRule="auto"/>
        <w:rPr>
          <w:rFonts w:ascii="Arial" w:eastAsia="MS Mincho" w:hAnsi="Arial" w:cs="Arial"/>
          <w:iCs/>
          <w:sz w:val="20"/>
          <w:szCs w:val="20"/>
          <w:lang w:eastAsia="ja-JP"/>
        </w:rPr>
      </w:pPr>
      <w:r w:rsidRPr="00BE04D0">
        <w:rPr>
          <w:rFonts w:ascii="Arial" w:eastAsia="MS Mincho" w:hAnsi="Arial" w:cs="Arial"/>
          <w:iCs/>
          <w:sz w:val="20"/>
          <w:szCs w:val="20"/>
          <w:lang w:eastAsia="ja-JP"/>
        </w:rPr>
        <w:t xml:space="preserve">CSI of PUCCH is dropped </w:t>
      </w:r>
    </w:p>
    <w:p w14:paraId="74F2E338" w14:textId="77777777" w:rsidR="0073335F" w:rsidRPr="00521BA2" w:rsidRDefault="0073335F" w:rsidP="0073335F">
      <w:pPr>
        <w:numPr>
          <w:ilvl w:val="1"/>
          <w:numId w:val="33"/>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if a requirement on the time of dropping prior to sPUCCH transmission is adopted</w:t>
      </w:r>
    </w:p>
    <w:p w14:paraId="2503E105" w14:textId="77777777" w:rsidR="0073335F" w:rsidRPr="00BE04D0" w:rsidRDefault="0073335F" w:rsidP="0073335F">
      <w:pPr>
        <w:numPr>
          <w:ilvl w:val="0"/>
          <w:numId w:val="33"/>
        </w:numPr>
        <w:spacing w:after="0" w:line="240" w:lineRule="auto"/>
        <w:rPr>
          <w:rFonts w:ascii="Arial" w:eastAsia="MS Mincho" w:hAnsi="Arial" w:cs="Arial"/>
          <w:iCs/>
          <w:sz w:val="20"/>
          <w:szCs w:val="20"/>
          <w:lang w:eastAsia="ja-JP"/>
        </w:rPr>
      </w:pPr>
      <w:r w:rsidRPr="00BE04D0">
        <w:rPr>
          <w:rFonts w:ascii="Arial" w:eastAsia="MS Mincho" w:hAnsi="Arial" w:cs="Arial"/>
          <w:iCs/>
          <w:sz w:val="20"/>
          <w:szCs w:val="20"/>
          <w:lang w:eastAsia="ja-JP"/>
        </w:rPr>
        <w:t>FFS for other PUCCH formats</w:t>
      </w:r>
    </w:p>
    <w:p w14:paraId="20618757" w14:textId="77777777" w:rsidR="00BE04D0" w:rsidRDefault="00BE04D0" w:rsidP="003F5B13">
      <w:pPr>
        <w:pStyle w:val="BodyText"/>
        <w:jc w:val="both"/>
        <w:rPr>
          <w:rFonts w:ascii="Arial" w:hAnsi="Arial" w:cs="Arial"/>
          <w:sz w:val="20"/>
        </w:rPr>
      </w:pPr>
    </w:p>
    <w:p w14:paraId="0DC85AC3" w14:textId="0CE97E7B" w:rsidR="00BE04D0" w:rsidRPr="00521BA2" w:rsidRDefault="0047417A" w:rsidP="003F5B13">
      <w:pPr>
        <w:pStyle w:val="BodyText"/>
        <w:jc w:val="both"/>
        <w:rPr>
          <w:rFonts w:ascii="Arial" w:hAnsi="Arial" w:cs="Arial"/>
          <w:sz w:val="20"/>
          <w:lang w:val="en-US"/>
        </w:rPr>
      </w:pPr>
      <w:r w:rsidRPr="00521BA2">
        <w:rPr>
          <w:rFonts w:ascii="Arial" w:hAnsi="Arial" w:cs="Arial"/>
          <w:sz w:val="20"/>
          <w:lang w:val="en-US"/>
        </w:rPr>
        <w:t xml:space="preserve">In </w:t>
      </w:r>
      <w:r w:rsidR="008A5A24" w:rsidRPr="00521BA2">
        <w:rPr>
          <w:rFonts w:ascii="Arial" w:hAnsi="Arial" w:cs="Arial"/>
          <w:sz w:val="20"/>
          <w:lang w:val="en-US"/>
        </w:rPr>
        <w:t xml:space="preserve">this </w:t>
      </w:r>
      <w:r w:rsidRPr="00521BA2">
        <w:rPr>
          <w:rFonts w:ascii="Arial" w:hAnsi="Arial" w:cs="Arial"/>
          <w:sz w:val="20"/>
          <w:lang w:val="en-US"/>
        </w:rPr>
        <w:t>case</w:t>
      </w:r>
      <w:r w:rsidR="008A5A24" w:rsidRPr="00521BA2">
        <w:rPr>
          <w:rFonts w:ascii="Arial" w:hAnsi="Arial" w:cs="Arial"/>
          <w:sz w:val="20"/>
          <w:lang w:val="en-US"/>
        </w:rPr>
        <w:t>, if</w:t>
      </w:r>
      <w:r w:rsidRPr="00521BA2">
        <w:rPr>
          <w:rFonts w:ascii="Arial" w:hAnsi="Arial" w:cs="Arial"/>
          <w:sz w:val="20"/>
          <w:lang w:val="en-US"/>
        </w:rPr>
        <w:t xml:space="preserve"> PUCCH carr</w:t>
      </w:r>
      <w:r w:rsidR="001E1CC1" w:rsidRPr="00521BA2">
        <w:rPr>
          <w:rFonts w:ascii="Arial" w:hAnsi="Arial" w:cs="Arial"/>
          <w:sz w:val="20"/>
          <w:lang w:val="en-US"/>
        </w:rPr>
        <w:t>ies</w:t>
      </w:r>
      <w:r w:rsidRPr="00521BA2">
        <w:rPr>
          <w:rFonts w:ascii="Arial" w:hAnsi="Arial" w:cs="Arial"/>
          <w:sz w:val="20"/>
          <w:lang w:val="en-US"/>
        </w:rPr>
        <w:t xml:space="preserve"> HARQ feedback, </w:t>
      </w:r>
      <w:r w:rsidR="001E1CC1" w:rsidRPr="00521BA2">
        <w:rPr>
          <w:rFonts w:ascii="Arial" w:hAnsi="Arial" w:cs="Arial"/>
          <w:sz w:val="20"/>
          <w:lang w:val="en-US"/>
        </w:rPr>
        <w:t>i</w:t>
      </w:r>
      <w:r w:rsidR="00ED4C62" w:rsidRPr="00521BA2">
        <w:rPr>
          <w:rFonts w:ascii="Arial" w:hAnsi="Arial" w:cs="Arial"/>
          <w:sz w:val="20"/>
          <w:lang w:val="en-US"/>
        </w:rPr>
        <w:t xml:space="preserve">n order </w:t>
      </w:r>
      <w:r w:rsidR="009E1D0D" w:rsidRPr="00521BA2">
        <w:rPr>
          <w:rFonts w:ascii="Arial" w:hAnsi="Arial" w:cs="Arial"/>
          <w:sz w:val="20"/>
          <w:lang w:val="en-US"/>
        </w:rPr>
        <w:t xml:space="preserve">not </w:t>
      </w:r>
      <w:r w:rsidR="00CE4F19" w:rsidRPr="00521BA2">
        <w:rPr>
          <w:rFonts w:ascii="Arial" w:hAnsi="Arial" w:cs="Arial"/>
          <w:sz w:val="20"/>
          <w:lang w:val="en-US"/>
        </w:rPr>
        <w:t xml:space="preserve">to </w:t>
      </w:r>
      <w:r w:rsidR="009E1D0D" w:rsidRPr="00521BA2">
        <w:rPr>
          <w:rFonts w:ascii="Arial" w:hAnsi="Arial" w:cs="Arial"/>
          <w:sz w:val="20"/>
          <w:lang w:val="en-US"/>
        </w:rPr>
        <w:t xml:space="preserve">impact DL performance of the associated </w:t>
      </w:r>
      <w:r w:rsidR="00ED4C62" w:rsidRPr="00521BA2">
        <w:rPr>
          <w:rFonts w:ascii="Arial" w:hAnsi="Arial" w:cs="Arial"/>
          <w:sz w:val="20"/>
          <w:lang w:val="en-US"/>
        </w:rPr>
        <w:t xml:space="preserve">legacy </w:t>
      </w:r>
      <w:r w:rsidR="009E1D0D" w:rsidRPr="00521BA2">
        <w:rPr>
          <w:rFonts w:ascii="Arial" w:hAnsi="Arial" w:cs="Arial"/>
          <w:sz w:val="20"/>
          <w:lang w:val="en-US"/>
        </w:rPr>
        <w:t xml:space="preserve">DL channel, it is more appropriate to </w:t>
      </w:r>
      <w:r w:rsidR="00ED4C62" w:rsidRPr="00521BA2">
        <w:rPr>
          <w:rFonts w:ascii="Arial" w:hAnsi="Arial" w:cs="Arial"/>
          <w:sz w:val="20"/>
          <w:lang w:val="en-US"/>
        </w:rPr>
        <w:t xml:space="preserve">let sPUCCH </w:t>
      </w:r>
      <w:r w:rsidR="009E1D0D" w:rsidRPr="00521BA2">
        <w:rPr>
          <w:rFonts w:ascii="Arial" w:hAnsi="Arial" w:cs="Arial"/>
          <w:sz w:val="20"/>
          <w:lang w:val="en-US"/>
        </w:rPr>
        <w:t>carry the PUCCH HARQ feedbacks and drop other PUCCH UCI if there are any.</w:t>
      </w:r>
    </w:p>
    <w:p w14:paraId="53098FB5" w14:textId="578A81A6" w:rsidR="00BE04D0" w:rsidRPr="00521BA2" w:rsidRDefault="00BE04D0" w:rsidP="00BE04D0">
      <w:pPr>
        <w:pStyle w:val="Proposal"/>
        <w:jc w:val="both"/>
        <w:rPr>
          <w:rFonts w:ascii="Arial" w:hAnsi="Arial" w:cs="Arial"/>
          <w:sz w:val="20"/>
          <w:lang w:val="en-US"/>
        </w:rPr>
      </w:pPr>
      <w:bookmarkStart w:id="69" w:name="_Toc485721911"/>
      <w:bookmarkStart w:id="70" w:name="_Toc489556284"/>
      <w:bookmarkStart w:id="71" w:name="_Toc489873087"/>
      <w:bookmarkStart w:id="72" w:name="_Toc490229938"/>
      <w:r w:rsidRPr="00521BA2">
        <w:rPr>
          <w:rFonts w:ascii="Arial" w:hAnsi="Arial" w:cs="Arial"/>
          <w:sz w:val="20"/>
          <w:lang w:val="en-US"/>
        </w:rPr>
        <w:t>In case of PUCCH and sPUCCH collision and PUCCH contains HARQ feedback, the UE should map PDSCH HARQ feedback on sPUCCH when dropping PUCCH.</w:t>
      </w:r>
      <w:bookmarkEnd w:id="69"/>
      <w:bookmarkEnd w:id="70"/>
      <w:bookmarkEnd w:id="71"/>
      <w:bookmarkEnd w:id="72"/>
    </w:p>
    <w:p w14:paraId="7613B4A8" w14:textId="77777777" w:rsidR="008C65BE" w:rsidRDefault="00CE4F19" w:rsidP="003F5B13">
      <w:pPr>
        <w:pStyle w:val="BodyText"/>
        <w:jc w:val="both"/>
        <w:rPr>
          <w:rFonts w:ascii="Arial" w:hAnsi="Arial" w:cs="Arial"/>
          <w:sz w:val="20"/>
          <w:lang w:val="en-US"/>
        </w:rPr>
      </w:pPr>
      <w:r w:rsidRPr="00521BA2">
        <w:rPr>
          <w:rFonts w:ascii="Arial" w:hAnsi="Arial" w:cs="Arial"/>
          <w:sz w:val="20"/>
          <w:lang w:val="en-US"/>
        </w:rPr>
        <w:t>F</w:t>
      </w:r>
      <w:r w:rsidR="00EC6976" w:rsidRPr="00521BA2">
        <w:rPr>
          <w:rFonts w:ascii="Arial" w:hAnsi="Arial" w:cs="Arial"/>
          <w:sz w:val="20"/>
          <w:lang w:val="en-US"/>
        </w:rPr>
        <w:t>or</w:t>
      </w:r>
      <w:r w:rsidR="00C969F3" w:rsidRPr="00521BA2">
        <w:rPr>
          <w:rFonts w:ascii="Arial" w:hAnsi="Arial" w:cs="Arial"/>
          <w:sz w:val="20"/>
          <w:lang w:val="en-US"/>
        </w:rPr>
        <w:t xml:space="preserve"> PUCCH format 1/3, stopping an already started PUCCH transmission may remove the orthogonality property of these PUCCH formats and </w:t>
      </w:r>
      <w:r w:rsidR="000E6B80" w:rsidRPr="00521BA2">
        <w:rPr>
          <w:rFonts w:ascii="Arial" w:hAnsi="Arial" w:cs="Arial"/>
          <w:sz w:val="20"/>
          <w:lang w:val="en-US"/>
        </w:rPr>
        <w:t xml:space="preserve">thus may </w:t>
      </w:r>
      <w:r w:rsidR="00C969F3" w:rsidRPr="00521BA2">
        <w:rPr>
          <w:rFonts w:ascii="Arial" w:hAnsi="Arial" w:cs="Arial"/>
          <w:sz w:val="20"/>
          <w:lang w:val="en-US"/>
        </w:rPr>
        <w:t>create interference to PUCCH transmission of multiplexed</w:t>
      </w:r>
      <w:r w:rsidR="001345D7" w:rsidRPr="00521BA2">
        <w:rPr>
          <w:rFonts w:ascii="Arial" w:hAnsi="Arial" w:cs="Arial"/>
          <w:sz w:val="20"/>
          <w:lang w:val="en-US"/>
        </w:rPr>
        <w:t xml:space="preserve"> simultaneously transmitting</w:t>
      </w:r>
      <w:r w:rsidR="00C969F3" w:rsidRPr="00521BA2">
        <w:rPr>
          <w:rFonts w:ascii="Arial" w:hAnsi="Arial" w:cs="Arial"/>
          <w:sz w:val="20"/>
          <w:lang w:val="en-US"/>
        </w:rPr>
        <w:t xml:space="preserve"> users. </w:t>
      </w:r>
      <w:r w:rsidR="00ED4C62" w:rsidRPr="00521BA2">
        <w:rPr>
          <w:rFonts w:ascii="Arial" w:hAnsi="Arial" w:cs="Arial"/>
          <w:sz w:val="20"/>
          <w:lang w:val="en-US"/>
        </w:rPr>
        <w:t>However, trying to solve this problem</w:t>
      </w:r>
      <w:r w:rsidR="00320FA8" w:rsidRPr="00521BA2">
        <w:rPr>
          <w:rFonts w:ascii="Arial" w:hAnsi="Arial" w:cs="Arial"/>
          <w:sz w:val="20"/>
          <w:lang w:val="en-US"/>
        </w:rPr>
        <w:t xml:space="preserve"> may imply a complicated design</w:t>
      </w:r>
      <w:r w:rsidR="00875C5C" w:rsidRPr="00521BA2">
        <w:rPr>
          <w:rFonts w:ascii="Arial" w:hAnsi="Arial" w:cs="Arial"/>
          <w:sz w:val="20"/>
          <w:lang w:val="en-US"/>
        </w:rPr>
        <w:t>. For example,</w:t>
      </w:r>
      <w:r w:rsidR="00590582" w:rsidRPr="00521BA2">
        <w:rPr>
          <w:rFonts w:ascii="Arial" w:hAnsi="Arial" w:cs="Arial"/>
          <w:sz w:val="20"/>
          <w:lang w:val="en-US"/>
        </w:rPr>
        <w:t xml:space="preserve"> </w:t>
      </w:r>
      <w:r w:rsidR="00320FA8" w:rsidRPr="00521BA2">
        <w:rPr>
          <w:rFonts w:ascii="Arial" w:hAnsi="Arial" w:cs="Arial"/>
          <w:sz w:val="20"/>
          <w:lang w:val="en-US"/>
        </w:rPr>
        <w:t xml:space="preserve">dropping </w:t>
      </w:r>
      <w:r w:rsidR="00875C5C" w:rsidRPr="00521BA2">
        <w:rPr>
          <w:rFonts w:ascii="Arial" w:hAnsi="Arial" w:cs="Arial"/>
          <w:sz w:val="20"/>
          <w:lang w:val="en-US"/>
        </w:rPr>
        <w:t xml:space="preserve">the colliding </w:t>
      </w:r>
      <w:r w:rsidR="00320FA8" w:rsidRPr="00521BA2">
        <w:rPr>
          <w:rFonts w:ascii="Arial" w:hAnsi="Arial" w:cs="Arial"/>
          <w:sz w:val="20"/>
          <w:lang w:val="en-US"/>
        </w:rPr>
        <w:t xml:space="preserve">slot of </w:t>
      </w:r>
      <w:r w:rsidR="00590582" w:rsidRPr="00521BA2">
        <w:rPr>
          <w:rFonts w:ascii="Arial" w:hAnsi="Arial" w:cs="Arial"/>
          <w:sz w:val="20"/>
          <w:lang w:val="en-US"/>
        </w:rPr>
        <w:t>PUCCH</w:t>
      </w:r>
      <w:r w:rsidR="00875C5C" w:rsidRPr="00521BA2">
        <w:rPr>
          <w:rFonts w:ascii="Arial" w:hAnsi="Arial" w:cs="Arial"/>
          <w:sz w:val="20"/>
          <w:lang w:val="en-US"/>
        </w:rPr>
        <w:t xml:space="preserve"> would maintain the PUCCH orthogonality property</w:t>
      </w:r>
      <w:r w:rsidR="00363537" w:rsidRPr="00521BA2">
        <w:rPr>
          <w:rFonts w:ascii="Arial" w:hAnsi="Arial" w:cs="Arial"/>
          <w:sz w:val="20"/>
          <w:lang w:val="en-US"/>
        </w:rPr>
        <w:t xml:space="preserve"> while transmitting sPUCCH</w:t>
      </w:r>
      <w:r w:rsidR="00875C5C" w:rsidRPr="00521BA2">
        <w:rPr>
          <w:rFonts w:ascii="Arial" w:hAnsi="Arial" w:cs="Arial"/>
          <w:sz w:val="20"/>
          <w:lang w:val="en-US"/>
        </w:rPr>
        <w:t xml:space="preserve">, but such a solution </w:t>
      </w:r>
      <w:r w:rsidR="00363537" w:rsidRPr="00521BA2">
        <w:rPr>
          <w:rFonts w:ascii="Arial" w:hAnsi="Arial" w:cs="Arial"/>
          <w:sz w:val="20"/>
          <w:lang w:val="en-US"/>
        </w:rPr>
        <w:t xml:space="preserve">would have special requirements on the processing time depending on the </w:t>
      </w:r>
      <w:r w:rsidR="00496812" w:rsidRPr="00521BA2">
        <w:rPr>
          <w:rFonts w:ascii="Arial" w:hAnsi="Arial" w:cs="Arial"/>
          <w:sz w:val="20"/>
          <w:lang w:val="en-US"/>
        </w:rPr>
        <w:t xml:space="preserve">collision </w:t>
      </w:r>
      <w:r w:rsidR="00363537" w:rsidRPr="00521BA2">
        <w:rPr>
          <w:rFonts w:ascii="Arial" w:hAnsi="Arial" w:cs="Arial"/>
          <w:sz w:val="20"/>
          <w:lang w:val="en-US"/>
        </w:rPr>
        <w:t xml:space="preserve">occurred place, and mostly likely </w:t>
      </w:r>
      <w:r w:rsidR="00CE3F0E" w:rsidRPr="00521BA2">
        <w:rPr>
          <w:rFonts w:ascii="Arial" w:hAnsi="Arial" w:cs="Arial"/>
          <w:sz w:val="20"/>
          <w:lang w:val="en-US"/>
        </w:rPr>
        <w:t>will only be possible to realize for a limited set of scheduled sTTIs</w:t>
      </w:r>
      <w:r w:rsidR="00590582" w:rsidRPr="00521BA2">
        <w:rPr>
          <w:rFonts w:ascii="Arial" w:hAnsi="Arial" w:cs="Arial"/>
          <w:sz w:val="20"/>
          <w:lang w:val="en-US"/>
        </w:rPr>
        <w:t xml:space="preserve">. </w:t>
      </w:r>
    </w:p>
    <w:p w14:paraId="6505B5AA" w14:textId="0E358D71" w:rsidR="00487341" w:rsidRPr="00521BA2" w:rsidRDefault="003C66F4" w:rsidP="003F5B13">
      <w:pPr>
        <w:pStyle w:val="BodyText"/>
        <w:jc w:val="both"/>
        <w:rPr>
          <w:rFonts w:ascii="Arial" w:hAnsi="Arial" w:cs="Arial"/>
          <w:sz w:val="20"/>
          <w:lang w:val="en-US"/>
        </w:rPr>
      </w:pPr>
      <w:r w:rsidRPr="00521BA2">
        <w:rPr>
          <w:rFonts w:ascii="Arial" w:hAnsi="Arial" w:cs="Arial"/>
          <w:sz w:val="20"/>
          <w:lang w:val="en-US"/>
        </w:rPr>
        <w:t xml:space="preserve">As depicted in </w:t>
      </w:r>
      <w:r w:rsidR="008C65BE">
        <w:rPr>
          <w:rFonts w:ascii="Arial" w:hAnsi="Arial" w:cs="Arial"/>
          <w:sz w:val="20"/>
          <w:lang w:val="en-US"/>
        </w:rPr>
        <w:fldChar w:fldCharType="begin"/>
      </w:r>
      <w:r w:rsidR="008C65BE">
        <w:rPr>
          <w:rFonts w:ascii="Arial" w:hAnsi="Arial" w:cs="Arial"/>
          <w:sz w:val="20"/>
          <w:lang w:val="en-US"/>
        </w:rPr>
        <w:instrText xml:space="preserve"> REF _Ref489555555 \h </w:instrText>
      </w:r>
      <w:r w:rsidR="008C65BE">
        <w:rPr>
          <w:rFonts w:ascii="Arial" w:hAnsi="Arial" w:cs="Arial"/>
          <w:sz w:val="20"/>
          <w:lang w:val="en-US"/>
        </w:rPr>
      </w:r>
      <w:r w:rsidR="008C65BE">
        <w:rPr>
          <w:rFonts w:ascii="Arial" w:hAnsi="Arial" w:cs="Arial"/>
          <w:sz w:val="20"/>
          <w:lang w:val="en-US"/>
        </w:rPr>
        <w:fldChar w:fldCharType="separate"/>
      </w:r>
      <w:r w:rsidR="00152A16" w:rsidRPr="00152A16">
        <w:rPr>
          <w:lang w:val="en-US"/>
        </w:rPr>
        <w:t xml:space="preserve">Figure </w:t>
      </w:r>
      <w:r w:rsidR="00152A16">
        <w:rPr>
          <w:noProof/>
          <w:lang w:val="en-US"/>
        </w:rPr>
        <w:t>1</w:t>
      </w:r>
      <w:r w:rsidR="008C65BE">
        <w:rPr>
          <w:rFonts w:ascii="Arial" w:hAnsi="Arial" w:cs="Arial"/>
          <w:sz w:val="20"/>
          <w:lang w:val="en-US"/>
        </w:rPr>
        <w:fldChar w:fldCharType="end"/>
      </w:r>
      <w:r w:rsidRPr="00521BA2">
        <w:rPr>
          <w:rFonts w:ascii="Arial" w:hAnsi="Arial" w:cs="Arial"/>
          <w:sz w:val="20"/>
          <w:lang w:val="en-US"/>
        </w:rPr>
        <w:t xml:space="preserve">, in this collision case, UE would require special reaction time </w:t>
      </w:r>
      <w:r w:rsidR="00394BB8" w:rsidRPr="00521BA2">
        <w:rPr>
          <w:rFonts w:ascii="Arial" w:hAnsi="Arial" w:cs="Arial"/>
          <w:sz w:val="20"/>
          <w:lang w:val="en-US"/>
        </w:rPr>
        <w:t>to</w:t>
      </w:r>
      <w:r w:rsidRPr="00521BA2">
        <w:rPr>
          <w:rFonts w:ascii="Arial" w:hAnsi="Arial" w:cs="Arial"/>
          <w:sz w:val="20"/>
          <w:lang w:val="en-US"/>
        </w:rPr>
        <w:t xml:space="preserve"> drop the 2</w:t>
      </w:r>
      <w:r w:rsidRPr="00521BA2">
        <w:rPr>
          <w:rFonts w:ascii="Arial" w:hAnsi="Arial" w:cs="Arial"/>
          <w:sz w:val="20"/>
          <w:vertAlign w:val="superscript"/>
          <w:lang w:val="en-US"/>
        </w:rPr>
        <w:t>nd</w:t>
      </w:r>
      <w:r w:rsidRPr="00521BA2">
        <w:rPr>
          <w:rFonts w:ascii="Arial" w:hAnsi="Arial" w:cs="Arial"/>
          <w:sz w:val="20"/>
          <w:lang w:val="en-US"/>
        </w:rPr>
        <w:t xml:space="preserve"> PUCCH slot. </w:t>
      </w:r>
      <w:r w:rsidR="008C65BE">
        <w:rPr>
          <w:rFonts w:ascii="Arial" w:hAnsi="Arial" w:cs="Arial"/>
          <w:sz w:val="20"/>
          <w:lang w:val="en-US"/>
        </w:rPr>
        <w:t xml:space="preserve">The figure assumes a n+4 processing time and a max TA of 67 us, also removing the potential MRTD </w:t>
      </w:r>
      <w:r w:rsidR="008C65BE">
        <w:rPr>
          <w:rFonts w:ascii="Arial" w:hAnsi="Arial" w:cs="Arial"/>
          <w:sz w:val="20"/>
          <w:lang w:val="en-US"/>
        </w:rPr>
        <w:lastRenderedPageBreak/>
        <w:t xml:space="preserve">timing in DL from the total processing (might not be required depending on the final design, see </w:t>
      </w:r>
      <w:r w:rsidR="00B810A3">
        <w:rPr>
          <w:rFonts w:ascii="Arial" w:hAnsi="Arial" w:cs="Arial"/>
          <w:sz w:val="20"/>
          <w:lang w:val="en-US"/>
        </w:rPr>
        <w:fldChar w:fldCharType="begin"/>
      </w:r>
      <w:r w:rsidR="00B810A3">
        <w:rPr>
          <w:rFonts w:ascii="Arial" w:hAnsi="Arial" w:cs="Arial"/>
          <w:sz w:val="20"/>
          <w:lang w:val="en-US"/>
        </w:rPr>
        <w:instrText xml:space="preserve"> REF _Ref489873195 \r \h </w:instrText>
      </w:r>
      <w:r w:rsidR="00B810A3">
        <w:rPr>
          <w:rFonts w:ascii="Arial" w:hAnsi="Arial" w:cs="Arial"/>
          <w:sz w:val="20"/>
          <w:lang w:val="en-US"/>
        </w:rPr>
      </w:r>
      <w:r w:rsidR="00B810A3">
        <w:rPr>
          <w:rFonts w:ascii="Arial" w:hAnsi="Arial" w:cs="Arial"/>
          <w:sz w:val="20"/>
          <w:lang w:val="en-US"/>
        </w:rPr>
        <w:fldChar w:fldCharType="separate"/>
      </w:r>
      <w:r w:rsidR="00B810A3">
        <w:rPr>
          <w:rFonts w:ascii="Arial" w:hAnsi="Arial" w:cs="Arial"/>
          <w:sz w:val="20"/>
          <w:lang w:val="en-US"/>
        </w:rPr>
        <w:t>[5]</w:t>
      </w:r>
      <w:r w:rsidR="00B810A3">
        <w:rPr>
          <w:rFonts w:ascii="Arial" w:hAnsi="Arial" w:cs="Arial"/>
          <w:sz w:val="20"/>
          <w:lang w:val="en-US"/>
        </w:rPr>
        <w:fldChar w:fldCharType="end"/>
      </w:r>
      <w:r w:rsidR="008C65BE">
        <w:rPr>
          <w:rFonts w:ascii="Arial" w:hAnsi="Arial" w:cs="Arial"/>
          <w:sz w:val="20"/>
          <w:lang w:val="en-US"/>
        </w:rPr>
        <w:t>). In this case</w:t>
      </w:r>
      <w:r w:rsidR="00B9447C">
        <w:rPr>
          <w:rFonts w:ascii="Arial" w:hAnsi="Arial" w:cs="Arial"/>
          <w:sz w:val="20"/>
          <w:lang w:val="en-US"/>
        </w:rPr>
        <w:t>,</w:t>
      </w:r>
      <w:r w:rsidR="008C65BE">
        <w:rPr>
          <w:rFonts w:ascii="Arial" w:hAnsi="Arial" w:cs="Arial"/>
          <w:sz w:val="20"/>
          <w:lang w:val="en-US"/>
        </w:rPr>
        <w:t xml:space="preserve"> there is a 2os sTTI for the reaction, but when considering the max TA and potentially the MRTD, the remaining time for processing is roughly 44 us. </w:t>
      </w:r>
    </w:p>
    <w:p w14:paraId="3EFEDAE8" w14:textId="6BC1A2CB" w:rsidR="00487341" w:rsidRDefault="00487341" w:rsidP="00487341">
      <w:pPr>
        <w:pStyle w:val="BodyText"/>
        <w:jc w:val="center"/>
        <w:rPr>
          <w:rFonts w:ascii="Arial" w:hAnsi="Arial" w:cs="Arial"/>
          <w:sz w:val="20"/>
        </w:rPr>
      </w:pPr>
      <w:r>
        <w:rPr>
          <w:rFonts w:ascii="Arial" w:hAnsi="Arial" w:cs="Arial"/>
          <w:noProof/>
          <w:sz w:val="20"/>
          <w:lang w:eastAsia="sv-SE"/>
        </w:rPr>
        <w:drawing>
          <wp:inline distT="0" distB="0" distL="0" distR="0" wp14:anchorId="3E740B55" wp14:editId="04E3913A">
            <wp:extent cx="5204460" cy="12456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2942" cy="1250059"/>
                    </a:xfrm>
                    <a:prstGeom prst="rect">
                      <a:avLst/>
                    </a:prstGeom>
                  </pic:spPr>
                </pic:pic>
              </a:graphicData>
            </a:graphic>
          </wp:inline>
        </w:drawing>
      </w:r>
    </w:p>
    <w:p w14:paraId="7E8F28CC" w14:textId="155F3A8F" w:rsidR="003C66F4" w:rsidRPr="00152A16" w:rsidRDefault="008C65BE" w:rsidP="00152A16">
      <w:pPr>
        <w:pStyle w:val="Caption"/>
        <w:rPr>
          <w:lang w:val="en-US"/>
        </w:rPr>
      </w:pPr>
      <w:bookmarkStart w:id="73" w:name="_Ref489555555"/>
      <w:r w:rsidRPr="00152A16">
        <w:rPr>
          <w:lang w:val="en-US"/>
        </w:rPr>
        <w:t xml:space="preserve">Figure </w:t>
      </w:r>
      <w:r>
        <w:fldChar w:fldCharType="begin"/>
      </w:r>
      <w:r w:rsidRPr="00152A16">
        <w:rPr>
          <w:lang w:val="en-US"/>
        </w:rPr>
        <w:instrText xml:space="preserve"> SEQ Figure \* ARABIC </w:instrText>
      </w:r>
      <w:r>
        <w:fldChar w:fldCharType="separate"/>
      </w:r>
      <w:r w:rsidR="00152A16">
        <w:rPr>
          <w:noProof/>
          <w:lang w:val="en-US"/>
        </w:rPr>
        <w:t>1</w:t>
      </w:r>
      <w:r>
        <w:fldChar w:fldCharType="end"/>
      </w:r>
      <w:bookmarkEnd w:id="73"/>
      <w:r w:rsidRPr="00152A16">
        <w:rPr>
          <w:lang w:val="en-US"/>
        </w:rPr>
        <w:t>:</w:t>
      </w:r>
      <w:r w:rsidR="003C66F4" w:rsidRPr="00521BA2">
        <w:rPr>
          <w:rFonts w:ascii="Arial" w:hAnsi="Arial" w:cs="Arial"/>
          <w:sz w:val="20"/>
          <w:lang w:val="en-US"/>
        </w:rPr>
        <w:t xml:space="preserve"> One collision case of sPUCCH and PUCCH</w:t>
      </w:r>
    </w:p>
    <w:p w14:paraId="371903DD" w14:textId="122A45EC" w:rsidR="00315FFA" w:rsidRPr="00521BA2" w:rsidRDefault="00394BB8" w:rsidP="003F5B13">
      <w:pPr>
        <w:pStyle w:val="BodyText"/>
        <w:jc w:val="both"/>
        <w:rPr>
          <w:rFonts w:ascii="Arial" w:hAnsi="Arial" w:cs="Arial"/>
          <w:sz w:val="20"/>
          <w:lang w:val="en-US"/>
        </w:rPr>
      </w:pPr>
      <w:r w:rsidRPr="00521BA2">
        <w:rPr>
          <w:rFonts w:ascii="Arial" w:hAnsi="Arial" w:cs="Arial"/>
          <w:sz w:val="20"/>
          <w:lang w:val="en-US"/>
        </w:rPr>
        <w:t xml:space="preserve">It can also be noted that the issue of lost orthogonality is partly under network control. That is, the problem exists when multiple users are simultaneously transmitting on the same physical PUCCH resources, and at least one of them has an overlapping sTTI transmission in the same carrier. </w:t>
      </w:r>
      <w:r w:rsidR="00CF6AD7" w:rsidRPr="00521BA2">
        <w:rPr>
          <w:rFonts w:ascii="Arial" w:hAnsi="Arial" w:cs="Arial"/>
          <w:sz w:val="20"/>
          <w:lang w:val="en-US"/>
        </w:rPr>
        <w:t xml:space="preserve">We thus </w:t>
      </w:r>
      <w:r w:rsidR="003C66F4" w:rsidRPr="00521BA2">
        <w:rPr>
          <w:rFonts w:ascii="Arial" w:hAnsi="Arial" w:cs="Arial"/>
          <w:sz w:val="20"/>
          <w:lang w:val="en-US"/>
        </w:rPr>
        <w:t>suggest accepting</w:t>
      </w:r>
      <w:r w:rsidR="00DD6FB7" w:rsidRPr="00521BA2">
        <w:rPr>
          <w:rFonts w:ascii="Arial" w:hAnsi="Arial" w:cs="Arial"/>
          <w:sz w:val="20"/>
          <w:lang w:val="en-US"/>
        </w:rPr>
        <w:t xml:space="preserve"> the possible negative impact </w:t>
      </w:r>
      <w:r w:rsidR="00CF6AD7" w:rsidRPr="00521BA2">
        <w:rPr>
          <w:rFonts w:ascii="Arial" w:hAnsi="Arial" w:cs="Arial"/>
          <w:sz w:val="20"/>
          <w:lang w:val="en-US"/>
        </w:rPr>
        <w:t xml:space="preserve">for PUCCH format 1/3 </w:t>
      </w:r>
      <w:r w:rsidR="00DD6FB7" w:rsidRPr="00521BA2">
        <w:rPr>
          <w:rFonts w:ascii="Arial" w:hAnsi="Arial" w:cs="Arial"/>
          <w:sz w:val="20"/>
          <w:lang w:val="en-US"/>
        </w:rPr>
        <w:t xml:space="preserve">and </w:t>
      </w:r>
      <w:r w:rsidRPr="00521BA2">
        <w:rPr>
          <w:rFonts w:ascii="Arial" w:hAnsi="Arial" w:cs="Arial"/>
          <w:sz w:val="20"/>
          <w:lang w:val="en-US"/>
        </w:rPr>
        <w:t xml:space="preserve">applying the same principle for collisions between PUCCH and sPUCCH </w:t>
      </w:r>
      <w:r w:rsidR="00DD6FB7" w:rsidRPr="00521BA2">
        <w:rPr>
          <w:rFonts w:ascii="Arial" w:hAnsi="Arial" w:cs="Arial"/>
          <w:sz w:val="20"/>
          <w:lang w:val="en-US"/>
        </w:rPr>
        <w:t>regardless PUCCH format</w:t>
      </w:r>
      <w:r w:rsidR="005E4D6D" w:rsidRPr="00521BA2">
        <w:rPr>
          <w:rFonts w:ascii="Arial" w:hAnsi="Arial" w:cs="Arial"/>
          <w:sz w:val="20"/>
          <w:lang w:val="en-US"/>
        </w:rPr>
        <w:t>.</w:t>
      </w:r>
    </w:p>
    <w:p w14:paraId="2866CCC3" w14:textId="1EE7E531" w:rsidR="003C66F4" w:rsidRPr="005724A1" w:rsidRDefault="00394BB8" w:rsidP="003C66F4">
      <w:pPr>
        <w:pStyle w:val="Proposal"/>
        <w:jc w:val="both"/>
        <w:rPr>
          <w:rFonts w:ascii="Arial" w:hAnsi="Arial" w:cs="Arial"/>
          <w:sz w:val="20"/>
          <w:lang w:val="en-US"/>
        </w:rPr>
      </w:pPr>
      <w:bookmarkStart w:id="74" w:name="_Toc485721913"/>
      <w:bookmarkStart w:id="75" w:name="_Toc489556286"/>
      <w:bookmarkStart w:id="76" w:name="_Toc489873088"/>
      <w:bookmarkStart w:id="77" w:name="_Toc490229939"/>
      <w:r w:rsidRPr="00521BA2">
        <w:rPr>
          <w:rFonts w:ascii="Arial" w:hAnsi="Arial" w:cs="Arial"/>
          <w:sz w:val="20"/>
          <w:szCs w:val="20"/>
          <w:lang w:val="en-US"/>
        </w:rPr>
        <w:t>Apply the same principle for collisions betwe</w:t>
      </w:r>
      <w:r w:rsidR="003C66F4" w:rsidRPr="00521BA2">
        <w:rPr>
          <w:rFonts w:ascii="Arial" w:hAnsi="Arial" w:cs="Arial"/>
          <w:sz w:val="20"/>
          <w:szCs w:val="20"/>
          <w:lang w:val="en-US"/>
        </w:rPr>
        <w:t>en PUCCH and sPUCCH</w:t>
      </w:r>
      <w:r w:rsidRPr="00521BA2">
        <w:rPr>
          <w:rFonts w:ascii="Arial" w:hAnsi="Arial" w:cs="Arial"/>
          <w:sz w:val="20"/>
          <w:szCs w:val="20"/>
          <w:lang w:val="en-US"/>
        </w:rPr>
        <w:t xml:space="preserve"> regardless PUCCH format.</w:t>
      </w:r>
      <w:bookmarkEnd w:id="74"/>
      <w:bookmarkEnd w:id="75"/>
      <w:bookmarkEnd w:id="76"/>
      <w:bookmarkEnd w:id="77"/>
      <w:r w:rsidR="003C66F4" w:rsidRPr="00521BA2">
        <w:rPr>
          <w:rFonts w:ascii="Arial" w:hAnsi="Arial" w:cs="Arial"/>
          <w:sz w:val="20"/>
          <w:szCs w:val="20"/>
          <w:lang w:val="en-US"/>
        </w:rPr>
        <w:t xml:space="preserve"> </w:t>
      </w:r>
      <w:r w:rsidR="003C66F4" w:rsidRPr="00521BA2">
        <w:rPr>
          <w:rFonts w:ascii="Arial" w:hAnsi="Arial" w:cs="Arial"/>
          <w:bCs w:val="0"/>
          <w:sz w:val="20"/>
          <w:szCs w:val="20"/>
          <w:lang w:val="en-US"/>
        </w:rPr>
        <w:t xml:space="preserve"> </w:t>
      </w:r>
    </w:p>
    <w:p w14:paraId="41504857" w14:textId="2F7AC8DA" w:rsidR="001433A5" w:rsidRPr="00521BA2" w:rsidRDefault="001433A5" w:rsidP="003C66F4">
      <w:pPr>
        <w:pStyle w:val="Proposal"/>
        <w:jc w:val="both"/>
        <w:rPr>
          <w:rFonts w:ascii="Arial" w:hAnsi="Arial" w:cs="Arial"/>
          <w:sz w:val="20"/>
          <w:lang w:val="en-US"/>
        </w:rPr>
      </w:pPr>
      <w:bookmarkStart w:id="78" w:name="_Toc489556287"/>
      <w:bookmarkStart w:id="79" w:name="_Toc489873089"/>
      <w:bookmarkStart w:id="80" w:name="_Toc490229940"/>
      <w:r w:rsidRPr="00521BA2">
        <w:rPr>
          <w:rFonts w:ascii="Arial" w:hAnsi="Arial" w:cs="Arial"/>
          <w:sz w:val="20"/>
          <w:szCs w:val="20"/>
          <w:lang w:val="en-US"/>
        </w:rPr>
        <w:t>In case of PU</w:t>
      </w:r>
      <w:r>
        <w:rPr>
          <w:rFonts w:ascii="Arial" w:hAnsi="Arial" w:cs="Arial"/>
          <w:sz w:val="20"/>
          <w:szCs w:val="20"/>
          <w:lang w:val="en-US"/>
        </w:rPr>
        <w:t>C</w:t>
      </w:r>
      <w:r w:rsidRPr="00521BA2">
        <w:rPr>
          <w:rFonts w:ascii="Arial" w:hAnsi="Arial" w:cs="Arial"/>
          <w:sz w:val="20"/>
          <w:szCs w:val="20"/>
          <w:lang w:val="en-US"/>
        </w:rPr>
        <w:t>CH and sPU</w:t>
      </w:r>
      <w:r>
        <w:rPr>
          <w:rFonts w:ascii="Arial" w:hAnsi="Arial" w:cs="Arial"/>
          <w:sz w:val="20"/>
          <w:szCs w:val="20"/>
          <w:lang w:val="en-US"/>
        </w:rPr>
        <w:t>C</w:t>
      </w:r>
      <w:r w:rsidRPr="00521BA2">
        <w:rPr>
          <w:rFonts w:ascii="Arial" w:hAnsi="Arial" w:cs="Arial"/>
          <w:sz w:val="20"/>
          <w:szCs w:val="20"/>
          <w:lang w:val="en-US"/>
        </w:rPr>
        <w:t xml:space="preserve">CH collision, </w:t>
      </w:r>
      <w:r>
        <w:rPr>
          <w:rFonts w:ascii="Arial" w:hAnsi="Arial" w:cs="Arial"/>
          <w:bCs w:val="0"/>
          <w:sz w:val="20"/>
          <w:szCs w:val="20"/>
          <w:lang w:val="en-US"/>
        </w:rPr>
        <w:t>do not introduce a requirement on time of dropping of PUCCH</w:t>
      </w:r>
      <w:r w:rsidRPr="00521BA2">
        <w:rPr>
          <w:rFonts w:ascii="Arial" w:hAnsi="Arial" w:cs="Arial"/>
          <w:sz w:val="20"/>
          <w:szCs w:val="20"/>
          <w:lang w:val="en-US"/>
        </w:rPr>
        <w:t>.</w:t>
      </w:r>
      <w:bookmarkEnd w:id="78"/>
      <w:bookmarkEnd w:id="79"/>
      <w:bookmarkEnd w:id="80"/>
    </w:p>
    <w:p w14:paraId="7CD713FB" w14:textId="1751E366" w:rsidR="00644068" w:rsidRPr="009B1EDB" w:rsidRDefault="00DF045E" w:rsidP="00850C59">
      <w:pPr>
        <w:pStyle w:val="Heading2"/>
      </w:pPr>
      <w:bookmarkStart w:id="81" w:name="_Toc474161116"/>
      <w:bookmarkStart w:id="82" w:name="_Toc474161203"/>
      <w:bookmarkStart w:id="83" w:name="_Toc477960815"/>
      <w:bookmarkStart w:id="84" w:name="_Toc478022557"/>
      <w:bookmarkStart w:id="85" w:name="_Toc478132292"/>
      <w:bookmarkStart w:id="86" w:name="_Toc478148865"/>
      <w:bookmarkStart w:id="87" w:name="_Toc478148891"/>
      <w:bookmarkStart w:id="88" w:name="_Toc478149593"/>
      <w:bookmarkStart w:id="89" w:name="_Toc478149702"/>
      <w:bookmarkStart w:id="90" w:name="_Toc478149789"/>
      <w:bookmarkStart w:id="91" w:name="_Toc481149856"/>
      <w:bookmarkStart w:id="92" w:name="_Toc481151235"/>
      <w:bookmarkStart w:id="93" w:name="_Toc481155672"/>
      <w:bookmarkStart w:id="94" w:name="_Toc481158761"/>
      <w:bookmarkStart w:id="95" w:name="_Toc481158825"/>
      <w:r>
        <w:t xml:space="preserve">Collision between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EC1141" w:rsidRPr="009B1EDB">
        <w:t>PUSCH and sPUCCH</w:t>
      </w:r>
    </w:p>
    <w:p w14:paraId="6DBD8BD1" w14:textId="5781B269" w:rsidR="001534D5" w:rsidRPr="00521BA2" w:rsidRDefault="00341F5F" w:rsidP="00341F5F">
      <w:pPr>
        <w:pStyle w:val="BodyText"/>
        <w:jc w:val="both"/>
        <w:rPr>
          <w:rFonts w:ascii="Arial" w:hAnsi="Arial" w:cs="Arial"/>
          <w:sz w:val="20"/>
          <w:lang w:val="en-US"/>
        </w:rPr>
      </w:pPr>
      <w:r w:rsidRPr="00521BA2">
        <w:rPr>
          <w:rFonts w:ascii="Arial" w:hAnsi="Arial" w:cs="Arial"/>
          <w:sz w:val="20"/>
          <w:lang w:val="en-US"/>
        </w:rPr>
        <w:t xml:space="preserve">If sPUCCH carries other </w:t>
      </w:r>
      <w:r w:rsidR="00950BFA" w:rsidRPr="00521BA2">
        <w:rPr>
          <w:rFonts w:ascii="Arial" w:hAnsi="Arial" w:cs="Arial"/>
          <w:sz w:val="20"/>
          <w:lang w:val="en-US"/>
        </w:rPr>
        <w:t>control information</w:t>
      </w:r>
      <w:r w:rsidR="00B854F4" w:rsidRPr="00521BA2">
        <w:rPr>
          <w:rFonts w:ascii="Arial" w:hAnsi="Arial" w:cs="Arial"/>
          <w:sz w:val="20"/>
          <w:lang w:val="en-US"/>
        </w:rPr>
        <w:t xml:space="preserve"> than CSI feedback</w:t>
      </w:r>
      <w:r w:rsidR="00950BFA" w:rsidRPr="00521BA2">
        <w:rPr>
          <w:rFonts w:ascii="Arial" w:hAnsi="Arial" w:cs="Arial"/>
          <w:sz w:val="20"/>
          <w:lang w:val="en-US"/>
        </w:rPr>
        <w:t xml:space="preserve"> </w:t>
      </w:r>
      <w:r w:rsidRPr="00521BA2">
        <w:rPr>
          <w:rFonts w:ascii="Arial" w:hAnsi="Arial" w:cs="Arial"/>
          <w:sz w:val="20"/>
          <w:lang w:val="en-US"/>
        </w:rPr>
        <w:t>such as HARQ feedback for sPDSCH</w:t>
      </w:r>
      <w:r w:rsidR="00A6063A" w:rsidRPr="00521BA2">
        <w:rPr>
          <w:rFonts w:ascii="Arial" w:hAnsi="Arial" w:cs="Arial"/>
          <w:sz w:val="20"/>
          <w:lang w:val="en-US"/>
        </w:rPr>
        <w:t xml:space="preserve"> (called sHARQ in the following)</w:t>
      </w:r>
      <w:r w:rsidRPr="00521BA2">
        <w:rPr>
          <w:rFonts w:ascii="Arial" w:hAnsi="Arial" w:cs="Arial"/>
          <w:sz w:val="20"/>
          <w:lang w:val="en-US"/>
        </w:rPr>
        <w:t xml:space="preserve">, </w:t>
      </w:r>
      <w:r w:rsidR="001534D5" w:rsidRPr="00521BA2">
        <w:rPr>
          <w:rFonts w:ascii="Arial" w:hAnsi="Arial" w:cs="Arial"/>
          <w:sz w:val="20"/>
          <w:lang w:val="en-US"/>
        </w:rPr>
        <w:t>there are two alternative solutions:</w:t>
      </w:r>
    </w:p>
    <w:p w14:paraId="635903B1" w14:textId="4125F2C8" w:rsidR="00037BDE" w:rsidRPr="00521BA2" w:rsidRDefault="00037BDE" w:rsidP="00037BDE">
      <w:pPr>
        <w:pStyle w:val="BodyText"/>
        <w:numPr>
          <w:ilvl w:val="0"/>
          <w:numId w:val="27"/>
        </w:numPr>
        <w:jc w:val="both"/>
        <w:rPr>
          <w:rFonts w:ascii="Arial" w:hAnsi="Arial" w:cs="Arial"/>
          <w:sz w:val="20"/>
          <w:lang w:val="en-US"/>
        </w:rPr>
      </w:pPr>
      <w:r w:rsidRPr="00521BA2">
        <w:rPr>
          <w:rFonts w:ascii="Arial" w:hAnsi="Arial" w:cs="Arial"/>
          <w:sz w:val="20"/>
          <w:lang w:val="en-US"/>
        </w:rPr>
        <w:t xml:space="preserve">Alternative 1 is to drop sPUCCH and transmit PUSCH to make the resource usage more efficient. If sHARQ is scheduled for sPUCCH, then it should be carried by PUSCH. In this case, </w:t>
      </w:r>
      <w:r w:rsidR="003F1741" w:rsidRPr="00521BA2">
        <w:rPr>
          <w:rFonts w:ascii="Arial" w:hAnsi="Arial" w:cs="Arial"/>
          <w:sz w:val="20"/>
          <w:lang w:val="en-US"/>
        </w:rPr>
        <w:t xml:space="preserve">the priority of PUSCH transmission should be: sHARQ &gt; HARQ &gt; RI &gt; CQI &gt; PUSCH data. The legacy principle of mapping HARQ on PUSCH </w:t>
      </w:r>
      <w:r w:rsidR="008D642D" w:rsidRPr="00521BA2">
        <w:rPr>
          <w:rFonts w:ascii="Arial" w:hAnsi="Arial" w:cs="Arial"/>
          <w:sz w:val="20"/>
          <w:lang w:val="en-US"/>
        </w:rPr>
        <w:t>can</w:t>
      </w:r>
      <w:r w:rsidR="003F1741" w:rsidRPr="00521BA2">
        <w:rPr>
          <w:rFonts w:ascii="Arial" w:hAnsi="Arial" w:cs="Arial"/>
          <w:sz w:val="20"/>
          <w:lang w:val="en-US"/>
        </w:rPr>
        <w:t xml:space="preserve"> be adopted when carrying sHARQ on PUSCH, that is, puncturing sHARQ on PUSCH, and the puncturing order should be: PUSCH data &gt; CQI &gt; RI &gt; HARQ. </w:t>
      </w:r>
      <w:r w:rsidRPr="00521BA2">
        <w:rPr>
          <w:rFonts w:ascii="Arial" w:hAnsi="Arial" w:cs="Arial"/>
          <w:sz w:val="20"/>
          <w:lang w:val="en-US"/>
        </w:rPr>
        <w:t xml:space="preserve">It should be noted that extra delay may be introduced on decoding sHARQ depending on </w:t>
      </w:r>
      <w:r w:rsidR="003F1741" w:rsidRPr="00521BA2">
        <w:rPr>
          <w:rFonts w:ascii="Arial" w:hAnsi="Arial" w:cs="Arial"/>
          <w:sz w:val="20"/>
          <w:lang w:val="en-US"/>
        </w:rPr>
        <w:t>the collision place</w:t>
      </w:r>
      <w:r w:rsidRPr="00521BA2">
        <w:rPr>
          <w:rFonts w:ascii="Arial" w:hAnsi="Arial" w:cs="Arial"/>
          <w:sz w:val="20"/>
          <w:lang w:val="en-US"/>
        </w:rPr>
        <w:t xml:space="preserve">. </w:t>
      </w:r>
      <w:r w:rsidR="003F1BB6">
        <w:rPr>
          <w:rFonts w:ascii="Arial" w:hAnsi="Arial" w:cs="Arial"/>
          <w:sz w:val="20"/>
          <w:lang w:val="en-US"/>
        </w:rPr>
        <w:t>But any additional delay should be minimized.</w:t>
      </w:r>
      <w:r w:rsidRPr="00521BA2">
        <w:rPr>
          <w:rFonts w:ascii="Arial" w:hAnsi="Arial" w:cs="Arial"/>
          <w:sz w:val="20"/>
          <w:lang w:val="en-US"/>
        </w:rPr>
        <w:t xml:space="preserve">     </w:t>
      </w:r>
    </w:p>
    <w:p w14:paraId="0DB0C1A3" w14:textId="49449EFA" w:rsidR="00AB2914" w:rsidRPr="00521BA2" w:rsidRDefault="00037BDE" w:rsidP="001534D5">
      <w:pPr>
        <w:pStyle w:val="BodyText"/>
        <w:numPr>
          <w:ilvl w:val="0"/>
          <w:numId w:val="27"/>
        </w:numPr>
        <w:jc w:val="both"/>
        <w:rPr>
          <w:rFonts w:ascii="Arial" w:hAnsi="Arial" w:cs="Arial"/>
          <w:sz w:val="20"/>
          <w:lang w:val="en-US"/>
        </w:rPr>
      </w:pPr>
      <w:r w:rsidRPr="00521BA2">
        <w:rPr>
          <w:rFonts w:ascii="Arial" w:hAnsi="Arial" w:cs="Arial"/>
          <w:sz w:val="20"/>
          <w:lang w:val="en-US"/>
        </w:rPr>
        <w:t>Alternative 2</w:t>
      </w:r>
      <w:r w:rsidR="001534D5" w:rsidRPr="00521BA2">
        <w:rPr>
          <w:rFonts w:ascii="Arial" w:hAnsi="Arial" w:cs="Arial"/>
          <w:sz w:val="20"/>
          <w:lang w:val="en-US"/>
        </w:rPr>
        <w:t xml:space="preserve"> is to </w:t>
      </w:r>
      <w:r w:rsidR="004864AC" w:rsidRPr="00521BA2">
        <w:rPr>
          <w:rFonts w:ascii="Arial" w:hAnsi="Arial" w:cs="Arial"/>
          <w:sz w:val="20"/>
          <w:lang w:val="en-US"/>
        </w:rPr>
        <w:t xml:space="preserve">follow the baseline rule 1, i.e., </w:t>
      </w:r>
      <w:r w:rsidR="001534D5" w:rsidRPr="00521BA2">
        <w:rPr>
          <w:rFonts w:ascii="Arial" w:hAnsi="Arial" w:cs="Arial"/>
          <w:sz w:val="20"/>
          <w:lang w:val="en-US"/>
        </w:rPr>
        <w:t>prioritize</w:t>
      </w:r>
      <w:r w:rsidR="004864AC" w:rsidRPr="00521BA2">
        <w:rPr>
          <w:rFonts w:ascii="Arial" w:hAnsi="Arial" w:cs="Arial"/>
          <w:sz w:val="20"/>
          <w:lang w:val="en-US"/>
        </w:rPr>
        <w:t xml:space="preserve"> the delay-sensitive service and</w:t>
      </w:r>
      <w:r w:rsidR="001534D5" w:rsidRPr="00521BA2">
        <w:rPr>
          <w:rFonts w:ascii="Arial" w:hAnsi="Arial" w:cs="Arial"/>
          <w:sz w:val="20"/>
          <w:lang w:val="en-US"/>
        </w:rPr>
        <w:t xml:space="preserve"> transmitting </w:t>
      </w:r>
      <w:r w:rsidR="00AB2914" w:rsidRPr="00521BA2">
        <w:rPr>
          <w:rFonts w:ascii="Arial" w:hAnsi="Arial" w:cs="Arial"/>
          <w:sz w:val="20"/>
          <w:lang w:val="en-US"/>
        </w:rPr>
        <w:t xml:space="preserve">sPUCCH </w:t>
      </w:r>
      <w:r w:rsidR="001534D5" w:rsidRPr="00521BA2">
        <w:rPr>
          <w:rFonts w:ascii="Arial" w:hAnsi="Arial" w:cs="Arial"/>
          <w:sz w:val="20"/>
          <w:lang w:val="en-US"/>
        </w:rPr>
        <w:t>while drop</w:t>
      </w:r>
      <w:r w:rsidR="00CF6AD7" w:rsidRPr="00521BA2">
        <w:rPr>
          <w:rFonts w:ascii="Arial" w:hAnsi="Arial" w:cs="Arial"/>
          <w:sz w:val="20"/>
          <w:lang w:val="en-US"/>
        </w:rPr>
        <w:t>ping</w:t>
      </w:r>
      <w:r w:rsidR="001534D5" w:rsidRPr="00521BA2">
        <w:rPr>
          <w:rFonts w:ascii="Arial" w:hAnsi="Arial" w:cs="Arial"/>
          <w:sz w:val="20"/>
          <w:lang w:val="en-US"/>
        </w:rPr>
        <w:t xml:space="preserve"> </w:t>
      </w:r>
      <w:r w:rsidR="00AB2914" w:rsidRPr="00521BA2">
        <w:rPr>
          <w:rFonts w:ascii="Arial" w:hAnsi="Arial" w:cs="Arial"/>
          <w:sz w:val="20"/>
          <w:lang w:val="en-US"/>
        </w:rPr>
        <w:t>PUSCH transmission</w:t>
      </w:r>
      <w:r w:rsidR="00056EA6" w:rsidRPr="00521BA2">
        <w:rPr>
          <w:rFonts w:ascii="Arial" w:hAnsi="Arial" w:cs="Arial"/>
          <w:sz w:val="20"/>
          <w:lang w:val="en-US"/>
        </w:rPr>
        <w:t>.</w:t>
      </w:r>
      <w:r w:rsidR="00AB2914" w:rsidRPr="00521BA2">
        <w:rPr>
          <w:rFonts w:ascii="Arial" w:hAnsi="Arial" w:cs="Arial"/>
          <w:sz w:val="20"/>
          <w:lang w:val="en-US"/>
        </w:rPr>
        <w:t xml:space="preserve"> </w:t>
      </w:r>
      <w:r w:rsidR="00056EA6" w:rsidRPr="00521BA2">
        <w:rPr>
          <w:rFonts w:ascii="Arial" w:hAnsi="Arial" w:cs="Arial"/>
          <w:sz w:val="20"/>
          <w:lang w:val="en-US"/>
        </w:rPr>
        <w:t xml:space="preserve">In the case </w:t>
      </w:r>
      <w:r w:rsidR="00A6063A" w:rsidRPr="00521BA2">
        <w:rPr>
          <w:rFonts w:ascii="Arial" w:hAnsi="Arial" w:cs="Arial"/>
          <w:sz w:val="20"/>
          <w:lang w:val="en-US"/>
        </w:rPr>
        <w:t>that</w:t>
      </w:r>
      <w:r w:rsidR="00056EA6" w:rsidRPr="00521BA2">
        <w:rPr>
          <w:rFonts w:ascii="Arial" w:hAnsi="Arial" w:cs="Arial"/>
          <w:sz w:val="20"/>
          <w:lang w:val="en-US"/>
        </w:rPr>
        <w:t xml:space="preserve"> PUSCH carries </w:t>
      </w:r>
      <w:r w:rsidR="00AB2914" w:rsidRPr="00521BA2">
        <w:rPr>
          <w:rFonts w:ascii="Arial" w:hAnsi="Arial" w:cs="Arial"/>
          <w:sz w:val="20"/>
          <w:lang w:val="en-US"/>
        </w:rPr>
        <w:t>PDSCH HARQ feedback</w:t>
      </w:r>
      <w:r w:rsidR="00056EA6" w:rsidRPr="00521BA2">
        <w:rPr>
          <w:rFonts w:ascii="Arial" w:hAnsi="Arial" w:cs="Arial"/>
          <w:sz w:val="20"/>
          <w:lang w:val="en-US"/>
        </w:rPr>
        <w:t xml:space="preserve">, to prevent </w:t>
      </w:r>
      <w:r w:rsidR="00AB2914" w:rsidRPr="00521BA2">
        <w:rPr>
          <w:rFonts w:ascii="Arial" w:hAnsi="Arial" w:cs="Arial"/>
          <w:sz w:val="20"/>
          <w:lang w:val="en-US"/>
        </w:rPr>
        <w:t>negative impact on the legacy DL performance</w:t>
      </w:r>
      <w:r w:rsidR="001534D5" w:rsidRPr="00521BA2">
        <w:rPr>
          <w:rFonts w:ascii="Arial" w:hAnsi="Arial" w:cs="Arial"/>
          <w:sz w:val="20"/>
          <w:lang w:val="en-US"/>
        </w:rPr>
        <w:t xml:space="preserve"> due</w:t>
      </w:r>
      <w:r w:rsidR="00056EA6" w:rsidRPr="00521BA2">
        <w:rPr>
          <w:rFonts w:ascii="Arial" w:hAnsi="Arial" w:cs="Arial"/>
          <w:sz w:val="20"/>
          <w:lang w:val="en-US"/>
        </w:rPr>
        <w:t xml:space="preserve"> to </w:t>
      </w:r>
      <w:r w:rsidR="001534D5" w:rsidRPr="00521BA2">
        <w:rPr>
          <w:rFonts w:ascii="Arial" w:hAnsi="Arial" w:cs="Arial"/>
          <w:sz w:val="20"/>
          <w:lang w:val="en-US"/>
        </w:rPr>
        <w:t>the canceled</w:t>
      </w:r>
      <w:r w:rsidR="00CF6AD7" w:rsidRPr="00521BA2">
        <w:rPr>
          <w:rFonts w:ascii="Arial" w:hAnsi="Arial" w:cs="Arial"/>
          <w:sz w:val="20"/>
          <w:lang w:val="en-US"/>
        </w:rPr>
        <w:t xml:space="preserve"> PUSCH, </w:t>
      </w:r>
      <w:r w:rsidR="004864AC" w:rsidRPr="00521BA2">
        <w:rPr>
          <w:rFonts w:ascii="Arial" w:hAnsi="Arial" w:cs="Arial"/>
          <w:sz w:val="20"/>
          <w:lang w:val="en-US"/>
        </w:rPr>
        <w:t>baseline rule 3 shall be applied, i.e., sPUCCH</w:t>
      </w:r>
      <w:r w:rsidR="00CF6AD7" w:rsidRPr="00521BA2">
        <w:rPr>
          <w:rFonts w:ascii="Arial" w:hAnsi="Arial" w:cs="Arial"/>
          <w:sz w:val="20"/>
          <w:lang w:val="en-US"/>
        </w:rPr>
        <w:t xml:space="preserve"> </w:t>
      </w:r>
      <w:r w:rsidR="004864AC" w:rsidRPr="00521BA2">
        <w:rPr>
          <w:rFonts w:ascii="Arial" w:hAnsi="Arial" w:cs="Arial"/>
          <w:sz w:val="20"/>
          <w:lang w:val="en-US"/>
        </w:rPr>
        <w:t xml:space="preserve">should </w:t>
      </w:r>
      <w:r w:rsidR="00CF6AD7" w:rsidRPr="00521BA2">
        <w:rPr>
          <w:rFonts w:ascii="Arial" w:hAnsi="Arial" w:cs="Arial"/>
          <w:sz w:val="20"/>
          <w:lang w:val="en-US"/>
        </w:rPr>
        <w:t>carry both HARQ and sHARQ feedbacks</w:t>
      </w:r>
      <w:r w:rsidR="00395411" w:rsidRPr="00521BA2">
        <w:rPr>
          <w:rFonts w:ascii="Arial" w:hAnsi="Arial" w:cs="Arial"/>
          <w:sz w:val="20"/>
          <w:lang w:val="en-US"/>
        </w:rPr>
        <w:t xml:space="preserve"> just like the case of sPUCCH and PUCCH collision</w:t>
      </w:r>
      <w:r w:rsidR="00CF6AD7" w:rsidRPr="00521BA2">
        <w:rPr>
          <w:rFonts w:ascii="Arial" w:hAnsi="Arial" w:cs="Arial"/>
          <w:sz w:val="20"/>
          <w:lang w:val="en-US"/>
        </w:rPr>
        <w:t xml:space="preserve">. </w:t>
      </w:r>
      <w:r w:rsidR="001534D5" w:rsidRPr="00521BA2">
        <w:rPr>
          <w:rFonts w:ascii="Arial" w:hAnsi="Arial" w:cs="Arial"/>
          <w:sz w:val="20"/>
          <w:lang w:val="en-US"/>
        </w:rPr>
        <w:t xml:space="preserve"> </w:t>
      </w:r>
      <w:r w:rsidR="00056EA6" w:rsidRPr="00521BA2">
        <w:rPr>
          <w:rFonts w:ascii="Arial" w:hAnsi="Arial" w:cs="Arial"/>
          <w:sz w:val="20"/>
          <w:lang w:val="en-US"/>
        </w:rPr>
        <w:t xml:space="preserve"> </w:t>
      </w:r>
      <w:r w:rsidR="00AB2914" w:rsidRPr="00521BA2">
        <w:rPr>
          <w:rFonts w:ascii="Arial" w:hAnsi="Arial" w:cs="Arial"/>
          <w:sz w:val="20"/>
          <w:lang w:val="en-US"/>
        </w:rPr>
        <w:t xml:space="preserve"> </w:t>
      </w:r>
    </w:p>
    <w:p w14:paraId="209F5F8C" w14:textId="7EF388C8" w:rsidR="008B5BA8" w:rsidRPr="00521BA2" w:rsidRDefault="009A2F7E" w:rsidP="008B5BA8">
      <w:pPr>
        <w:pStyle w:val="BodyText"/>
        <w:jc w:val="both"/>
        <w:rPr>
          <w:rFonts w:ascii="Arial" w:hAnsi="Arial" w:cs="Arial"/>
          <w:sz w:val="20"/>
          <w:lang w:val="en-US"/>
        </w:rPr>
      </w:pPr>
      <w:r w:rsidRPr="00521BA2">
        <w:rPr>
          <w:rFonts w:ascii="Arial" w:hAnsi="Arial" w:cs="Arial"/>
          <w:sz w:val="20"/>
          <w:lang w:val="en-US"/>
        </w:rPr>
        <w:t>Both solutions have its pros and cons</w:t>
      </w:r>
      <w:r w:rsidR="008D642D" w:rsidRPr="00521BA2">
        <w:rPr>
          <w:rFonts w:ascii="Arial" w:hAnsi="Arial" w:cs="Arial"/>
          <w:sz w:val="20"/>
          <w:lang w:val="en-US"/>
        </w:rPr>
        <w:t>, f</w:t>
      </w:r>
      <w:r w:rsidRPr="00521BA2">
        <w:rPr>
          <w:rFonts w:ascii="Arial" w:hAnsi="Arial" w:cs="Arial"/>
          <w:sz w:val="20"/>
          <w:lang w:val="en-US"/>
        </w:rPr>
        <w:t xml:space="preserve">urther discussion on how to find a solution with a good trade-off between ensuring UCI quality and prioritizing delay-sensitive service is needed. </w:t>
      </w:r>
      <w:r w:rsidR="008B5BA8" w:rsidRPr="00521BA2">
        <w:rPr>
          <w:rFonts w:ascii="Arial" w:hAnsi="Arial" w:cs="Arial"/>
          <w:sz w:val="20"/>
          <w:lang w:val="en-US"/>
        </w:rPr>
        <w:t xml:space="preserve">  </w:t>
      </w:r>
    </w:p>
    <w:p w14:paraId="39CE908B" w14:textId="67DFB407" w:rsidR="00056EA6" w:rsidRPr="00521BA2" w:rsidRDefault="00056EA6" w:rsidP="00056EA6">
      <w:pPr>
        <w:pStyle w:val="Proposal"/>
        <w:jc w:val="both"/>
        <w:rPr>
          <w:rFonts w:ascii="Arial" w:hAnsi="Arial" w:cs="Arial"/>
          <w:sz w:val="20"/>
          <w:lang w:val="en-US"/>
        </w:rPr>
      </w:pPr>
      <w:bookmarkStart w:id="96" w:name="_Toc481149859"/>
      <w:bookmarkStart w:id="97" w:name="_Toc481151238"/>
      <w:bookmarkStart w:id="98" w:name="_Toc481155675"/>
      <w:bookmarkStart w:id="99" w:name="_Toc481158764"/>
      <w:bookmarkStart w:id="100" w:name="_Toc481158828"/>
      <w:bookmarkStart w:id="101" w:name="_Toc481677860"/>
      <w:bookmarkStart w:id="102" w:name="_Toc485653314"/>
      <w:bookmarkStart w:id="103" w:name="_Toc485721914"/>
      <w:bookmarkStart w:id="104" w:name="_Toc489556288"/>
      <w:bookmarkStart w:id="105" w:name="_Toc489873090"/>
      <w:bookmarkStart w:id="106" w:name="_Toc481496566"/>
      <w:bookmarkStart w:id="107" w:name="_Toc481496639"/>
      <w:bookmarkStart w:id="108" w:name="_Toc481497425"/>
      <w:bookmarkStart w:id="109" w:name="_Toc481567260"/>
      <w:bookmarkStart w:id="110" w:name="_Toc481572414"/>
      <w:bookmarkStart w:id="111" w:name="_Toc490229941"/>
      <w:r w:rsidRPr="00521BA2">
        <w:rPr>
          <w:rFonts w:ascii="Arial" w:hAnsi="Arial" w:cs="Arial"/>
          <w:sz w:val="20"/>
          <w:lang w:val="en-US"/>
        </w:rPr>
        <w:t xml:space="preserve">In case of PUSCH and sPUCCH collision </w:t>
      </w:r>
      <w:r w:rsidR="00026EFC" w:rsidRPr="00521BA2">
        <w:rPr>
          <w:rFonts w:ascii="Arial" w:hAnsi="Arial" w:cs="Arial"/>
          <w:sz w:val="20"/>
          <w:lang w:val="en-US"/>
        </w:rPr>
        <w:t xml:space="preserve">with </w:t>
      </w:r>
      <w:r w:rsidR="008B5BA8" w:rsidRPr="00521BA2">
        <w:rPr>
          <w:rFonts w:ascii="Arial" w:hAnsi="Arial" w:cs="Arial"/>
          <w:sz w:val="20"/>
          <w:lang w:val="en-US"/>
        </w:rPr>
        <w:t>sPUC</w:t>
      </w:r>
      <w:r w:rsidRPr="00521BA2">
        <w:rPr>
          <w:rFonts w:ascii="Arial" w:hAnsi="Arial" w:cs="Arial"/>
          <w:sz w:val="20"/>
          <w:lang w:val="en-US"/>
        </w:rPr>
        <w:t>CH carr</w:t>
      </w:r>
      <w:r w:rsidR="00026EFC" w:rsidRPr="00521BA2">
        <w:rPr>
          <w:rFonts w:ascii="Arial" w:hAnsi="Arial" w:cs="Arial"/>
          <w:sz w:val="20"/>
          <w:lang w:val="en-US"/>
        </w:rPr>
        <w:t>ying</w:t>
      </w:r>
      <w:r w:rsidRPr="00521BA2">
        <w:rPr>
          <w:rFonts w:ascii="Arial" w:hAnsi="Arial" w:cs="Arial"/>
          <w:sz w:val="20"/>
          <w:lang w:val="en-US"/>
        </w:rPr>
        <w:t xml:space="preserve"> HARQ feedback for </w:t>
      </w:r>
      <w:r w:rsidR="008B5BA8" w:rsidRPr="00521BA2">
        <w:rPr>
          <w:rFonts w:ascii="Arial" w:hAnsi="Arial" w:cs="Arial"/>
          <w:sz w:val="20"/>
          <w:lang w:val="en-US"/>
        </w:rPr>
        <w:t>s</w:t>
      </w:r>
      <w:r w:rsidRPr="00521BA2">
        <w:rPr>
          <w:rFonts w:ascii="Arial" w:hAnsi="Arial" w:cs="Arial"/>
          <w:sz w:val="20"/>
          <w:lang w:val="en-US"/>
        </w:rPr>
        <w:t xml:space="preserve">PDSCH, </w:t>
      </w:r>
      <w:r w:rsidR="00525110" w:rsidRPr="00521BA2">
        <w:rPr>
          <w:rFonts w:ascii="Arial" w:hAnsi="Arial" w:cs="Arial"/>
          <w:sz w:val="20"/>
          <w:lang w:val="en-US"/>
        </w:rPr>
        <w:t>it is preferable to drop sPUCCH and</w:t>
      </w:r>
      <w:r w:rsidR="00430D2C" w:rsidRPr="00521BA2">
        <w:rPr>
          <w:rFonts w:ascii="Arial" w:hAnsi="Arial" w:cs="Arial"/>
          <w:sz w:val="20"/>
          <w:lang w:val="en-US"/>
        </w:rPr>
        <w:t xml:space="preserve"> let PUSCH </w:t>
      </w:r>
      <w:r w:rsidR="00DA4740" w:rsidRPr="00521BA2">
        <w:rPr>
          <w:rFonts w:ascii="Arial" w:hAnsi="Arial" w:cs="Arial"/>
          <w:sz w:val="20"/>
          <w:lang w:val="en-US"/>
        </w:rPr>
        <w:t>carr</w:t>
      </w:r>
      <w:r w:rsidR="00DA4740">
        <w:rPr>
          <w:rFonts w:ascii="Arial" w:hAnsi="Arial" w:cs="Arial"/>
          <w:sz w:val="20"/>
          <w:lang w:val="en-US"/>
        </w:rPr>
        <w:t>y</w:t>
      </w:r>
      <w:r w:rsidR="00DA4740" w:rsidRPr="00521BA2">
        <w:rPr>
          <w:rFonts w:ascii="Arial" w:hAnsi="Arial" w:cs="Arial"/>
          <w:sz w:val="20"/>
          <w:lang w:val="en-US"/>
        </w:rPr>
        <w:t xml:space="preserve"> </w:t>
      </w:r>
      <w:r w:rsidR="00525110" w:rsidRPr="00521BA2">
        <w:rPr>
          <w:rFonts w:ascii="Arial" w:hAnsi="Arial" w:cs="Arial"/>
          <w:sz w:val="20"/>
          <w:lang w:val="en-US"/>
        </w:rPr>
        <w:t>HARQ feedback for sPDSCH</w:t>
      </w:r>
      <w:r w:rsidR="00496812" w:rsidRPr="00521BA2">
        <w:rPr>
          <w:rFonts w:ascii="Arial" w:hAnsi="Arial" w:cs="Arial"/>
          <w:sz w:val="20"/>
          <w:lang w:val="en-US"/>
        </w:rPr>
        <w:t>.</w:t>
      </w:r>
      <w:bookmarkEnd w:id="96"/>
      <w:bookmarkEnd w:id="97"/>
      <w:bookmarkEnd w:id="98"/>
      <w:bookmarkEnd w:id="99"/>
      <w:bookmarkEnd w:id="100"/>
      <w:bookmarkEnd w:id="101"/>
      <w:bookmarkEnd w:id="102"/>
      <w:bookmarkEnd w:id="103"/>
      <w:bookmarkEnd w:id="104"/>
      <w:bookmarkEnd w:id="105"/>
      <w:bookmarkEnd w:id="111"/>
      <w:r w:rsidR="009A2F7E" w:rsidRPr="00521BA2">
        <w:rPr>
          <w:rFonts w:ascii="Arial" w:hAnsi="Arial" w:cs="Arial"/>
          <w:sz w:val="20"/>
          <w:lang w:val="en-US"/>
        </w:rPr>
        <w:t xml:space="preserve"> </w:t>
      </w:r>
      <w:bookmarkEnd w:id="106"/>
      <w:bookmarkEnd w:id="107"/>
      <w:bookmarkEnd w:id="108"/>
      <w:bookmarkEnd w:id="109"/>
      <w:bookmarkEnd w:id="110"/>
    </w:p>
    <w:p w14:paraId="6D49790A" w14:textId="18F2363D" w:rsidR="00C4405C" w:rsidRPr="00521BA2" w:rsidRDefault="00404C49" w:rsidP="00470D52">
      <w:pPr>
        <w:pStyle w:val="BodyText"/>
        <w:rPr>
          <w:rFonts w:ascii="Arial" w:hAnsi="Arial" w:cs="Arial"/>
          <w:sz w:val="20"/>
          <w:szCs w:val="20"/>
          <w:lang w:val="en-US"/>
        </w:rPr>
      </w:pPr>
      <w:r w:rsidRPr="00521BA2">
        <w:rPr>
          <w:rFonts w:ascii="Arial" w:hAnsi="Arial" w:cs="Arial"/>
          <w:sz w:val="20"/>
          <w:szCs w:val="20"/>
          <w:lang w:val="en-US"/>
        </w:rPr>
        <w:t>T</w:t>
      </w:r>
      <w:r w:rsidR="009A2F7E" w:rsidRPr="00521BA2">
        <w:rPr>
          <w:rFonts w:ascii="Arial" w:hAnsi="Arial" w:cs="Arial"/>
          <w:sz w:val="20"/>
          <w:szCs w:val="20"/>
          <w:lang w:val="en-US"/>
        </w:rPr>
        <w:t>here is one</w:t>
      </w:r>
      <w:r w:rsidRPr="00521BA2">
        <w:rPr>
          <w:rFonts w:ascii="Arial" w:hAnsi="Arial" w:cs="Arial"/>
          <w:sz w:val="20"/>
          <w:szCs w:val="20"/>
          <w:lang w:val="en-US"/>
        </w:rPr>
        <w:t xml:space="preserve"> special case for this type of </w:t>
      </w:r>
      <w:r w:rsidR="002B731C" w:rsidRPr="00521BA2">
        <w:rPr>
          <w:rFonts w:ascii="Arial" w:hAnsi="Arial" w:cs="Arial"/>
          <w:sz w:val="20"/>
          <w:szCs w:val="20"/>
          <w:lang w:val="en-US"/>
        </w:rPr>
        <w:t>collision, that is</w:t>
      </w:r>
      <w:r w:rsidR="00FA25C9" w:rsidRPr="00521BA2">
        <w:rPr>
          <w:rFonts w:ascii="Arial" w:hAnsi="Arial" w:cs="Arial"/>
          <w:sz w:val="20"/>
          <w:szCs w:val="20"/>
          <w:lang w:val="en-US"/>
        </w:rPr>
        <w:t xml:space="preserve"> sPUCCH carr</w:t>
      </w:r>
      <w:r w:rsidR="00005B94" w:rsidRPr="00521BA2">
        <w:rPr>
          <w:rFonts w:ascii="Arial" w:hAnsi="Arial" w:cs="Arial"/>
          <w:sz w:val="20"/>
          <w:szCs w:val="20"/>
          <w:lang w:val="en-US"/>
        </w:rPr>
        <w:t>ies</w:t>
      </w:r>
      <w:r w:rsidRPr="00521BA2">
        <w:rPr>
          <w:rFonts w:ascii="Arial" w:hAnsi="Arial" w:cs="Arial"/>
          <w:sz w:val="20"/>
          <w:szCs w:val="20"/>
          <w:lang w:val="en-US"/>
        </w:rPr>
        <w:t xml:space="preserve"> </w:t>
      </w:r>
      <w:r w:rsidR="00C85BED" w:rsidRPr="00521BA2">
        <w:rPr>
          <w:rFonts w:ascii="Arial" w:hAnsi="Arial" w:cs="Arial"/>
          <w:sz w:val="20"/>
          <w:szCs w:val="20"/>
          <w:lang w:val="en-US"/>
        </w:rPr>
        <w:t>s</w:t>
      </w:r>
      <w:r w:rsidR="00FA25C9" w:rsidRPr="00521BA2">
        <w:rPr>
          <w:rFonts w:ascii="Arial" w:hAnsi="Arial" w:cs="Arial"/>
          <w:sz w:val="20"/>
          <w:szCs w:val="20"/>
          <w:lang w:val="en-US"/>
        </w:rPr>
        <w:t>SR</w:t>
      </w:r>
      <w:r w:rsidR="002B731C" w:rsidRPr="00521BA2">
        <w:rPr>
          <w:rFonts w:ascii="Arial" w:hAnsi="Arial" w:cs="Arial"/>
          <w:sz w:val="20"/>
          <w:szCs w:val="20"/>
          <w:lang w:val="en-US"/>
        </w:rPr>
        <w:t xml:space="preserve"> when</w:t>
      </w:r>
      <w:r w:rsidR="00FA25C9" w:rsidRPr="00521BA2">
        <w:rPr>
          <w:rFonts w:ascii="Arial" w:hAnsi="Arial" w:cs="Arial"/>
          <w:sz w:val="20"/>
          <w:szCs w:val="20"/>
          <w:lang w:val="en-US"/>
        </w:rPr>
        <w:t xml:space="preserve"> </w:t>
      </w:r>
      <w:r w:rsidR="002B731C" w:rsidRPr="00521BA2">
        <w:rPr>
          <w:rFonts w:ascii="Arial" w:hAnsi="Arial" w:cs="Arial"/>
          <w:sz w:val="20"/>
          <w:szCs w:val="20"/>
          <w:lang w:val="en-US"/>
        </w:rPr>
        <w:t>colliding</w:t>
      </w:r>
      <w:r w:rsidR="00FA25C9" w:rsidRPr="00521BA2">
        <w:rPr>
          <w:rFonts w:ascii="Arial" w:hAnsi="Arial" w:cs="Arial"/>
          <w:sz w:val="20"/>
          <w:szCs w:val="20"/>
          <w:lang w:val="en-US"/>
        </w:rPr>
        <w:t xml:space="preserve"> with PUSCH</w:t>
      </w:r>
      <w:r w:rsidRPr="00521BA2">
        <w:rPr>
          <w:rFonts w:ascii="Arial" w:hAnsi="Arial" w:cs="Arial"/>
          <w:sz w:val="20"/>
          <w:szCs w:val="20"/>
          <w:lang w:val="en-US"/>
        </w:rPr>
        <w:t xml:space="preserve">. </w:t>
      </w:r>
      <w:r w:rsidR="007E2F98" w:rsidRPr="00521BA2">
        <w:rPr>
          <w:rFonts w:ascii="Arial" w:hAnsi="Arial" w:cs="Arial"/>
          <w:sz w:val="20"/>
          <w:szCs w:val="20"/>
          <w:lang w:val="en-US"/>
        </w:rPr>
        <w:t xml:space="preserve">In this case, </w:t>
      </w:r>
      <w:r w:rsidR="00005B94" w:rsidRPr="00521BA2">
        <w:rPr>
          <w:rFonts w:ascii="Arial" w:hAnsi="Arial" w:cs="Arial"/>
          <w:sz w:val="20"/>
          <w:szCs w:val="20"/>
          <w:lang w:val="en-US"/>
        </w:rPr>
        <w:t xml:space="preserve">to ensure delay-sensitive service to be scheduled without any delay, it is proposed to drop </w:t>
      </w:r>
      <w:r w:rsidR="00005B94" w:rsidRPr="00521BA2">
        <w:rPr>
          <w:rFonts w:ascii="Arial" w:hAnsi="Arial" w:cs="Arial"/>
          <w:sz w:val="20"/>
          <w:szCs w:val="20"/>
          <w:lang w:val="en-US"/>
        </w:rPr>
        <w:lastRenderedPageBreak/>
        <w:t>PUSCH transmission and prioritize sPUCCH transmission. It should be noted that this could be a relatively rare event, especially if RAN2 agrees that BSR on PUSCH would cancel sSR.</w:t>
      </w:r>
      <w:r w:rsidR="002C4700" w:rsidRPr="00521BA2">
        <w:rPr>
          <w:rFonts w:ascii="Arial" w:hAnsi="Arial" w:cs="Arial"/>
          <w:sz w:val="20"/>
          <w:szCs w:val="20"/>
          <w:lang w:val="en-US"/>
        </w:rPr>
        <w:t xml:space="preserve"> </w:t>
      </w:r>
    </w:p>
    <w:p w14:paraId="1ABAC98F" w14:textId="25940726" w:rsidR="00C137FE" w:rsidRPr="00521BA2" w:rsidRDefault="00C137FE" w:rsidP="003F5B13">
      <w:pPr>
        <w:pStyle w:val="Proposal"/>
        <w:jc w:val="both"/>
        <w:rPr>
          <w:rFonts w:ascii="Arial" w:hAnsi="Arial" w:cs="Arial"/>
          <w:sz w:val="20"/>
          <w:lang w:val="en-US"/>
        </w:rPr>
      </w:pPr>
      <w:bookmarkStart w:id="112" w:name="_Toc481149860"/>
      <w:bookmarkStart w:id="113" w:name="_Toc481151239"/>
      <w:bookmarkStart w:id="114" w:name="_Toc481155676"/>
      <w:bookmarkStart w:id="115" w:name="_Toc481158765"/>
      <w:bookmarkStart w:id="116" w:name="_Toc481158829"/>
      <w:bookmarkStart w:id="117" w:name="_Toc481496567"/>
      <w:bookmarkStart w:id="118" w:name="_Toc481496640"/>
      <w:bookmarkStart w:id="119" w:name="_Toc481497426"/>
      <w:bookmarkStart w:id="120" w:name="_Toc481567261"/>
      <w:bookmarkStart w:id="121" w:name="_Toc481572415"/>
      <w:bookmarkStart w:id="122" w:name="_Toc481677861"/>
      <w:bookmarkStart w:id="123" w:name="_Toc485653315"/>
      <w:bookmarkStart w:id="124" w:name="_Toc485721915"/>
      <w:bookmarkStart w:id="125" w:name="_Toc489556289"/>
      <w:bookmarkStart w:id="126" w:name="_Toc489873091"/>
      <w:bookmarkStart w:id="127" w:name="_Toc474161118"/>
      <w:bookmarkStart w:id="128" w:name="_Toc474161205"/>
      <w:bookmarkStart w:id="129" w:name="_Toc477960817"/>
      <w:bookmarkStart w:id="130" w:name="_Toc478022560"/>
      <w:bookmarkStart w:id="131" w:name="_Toc478132297"/>
      <w:bookmarkStart w:id="132" w:name="_Toc478148869"/>
      <w:bookmarkStart w:id="133" w:name="_Toc478148895"/>
      <w:bookmarkStart w:id="134" w:name="_Toc478149596"/>
      <w:bookmarkStart w:id="135" w:name="_Toc478149705"/>
      <w:bookmarkStart w:id="136" w:name="_Toc478149792"/>
      <w:bookmarkStart w:id="137" w:name="_Toc490229942"/>
      <w:r w:rsidRPr="00521BA2">
        <w:rPr>
          <w:rFonts w:ascii="Arial" w:hAnsi="Arial" w:cs="Arial"/>
          <w:sz w:val="20"/>
          <w:lang w:val="en-US"/>
        </w:rPr>
        <w:t xml:space="preserve">In case of </w:t>
      </w:r>
      <w:r w:rsidR="00692BC0" w:rsidRPr="00521BA2">
        <w:rPr>
          <w:rFonts w:ascii="Arial" w:hAnsi="Arial" w:cs="Arial"/>
          <w:sz w:val="20"/>
          <w:lang w:val="en-US"/>
        </w:rPr>
        <w:t xml:space="preserve">PUSCH and sPUCCH </w:t>
      </w:r>
      <w:r w:rsidRPr="00521BA2">
        <w:rPr>
          <w:rFonts w:ascii="Arial" w:hAnsi="Arial" w:cs="Arial"/>
          <w:sz w:val="20"/>
          <w:lang w:val="en-US"/>
        </w:rPr>
        <w:t>co</w:t>
      </w:r>
      <w:r w:rsidR="00005B94" w:rsidRPr="00521BA2">
        <w:rPr>
          <w:rFonts w:ascii="Arial" w:hAnsi="Arial" w:cs="Arial"/>
          <w:sz w:val="20"/>
          <w:lang w:val="en-US"/>
        </w:rPr>
        <w:t xml:space="preserve">llision, if sPUCCH carries </w:t>
      </w:r>
      <w:r w:rsidR="00C85BED" w:rsidRPr="00521BA2">
        <w:rPr>
          <w:rFonts w:ascii="Arial" w:hAnsi="Arial" w:cs="Arial"/>
          <w:sz w:val="20"/>
          <w:lang w:val="en-US"/>
        </w:rPr>
        <w:t>s</w:t>
      </w:r>
      <w:r w:rsidRPr="00521BA2">
        <w:rPr>
          <w:rFonts w:ascii="Arial" w:hAnsi="Arial" w:cs="Arial"/>
          <w:sz w:val="20"/>
          <w:lang w:val="en-US"/>
        </w:rPr>
        <w:t xml:space="preserve">SR, consider drop </w:t>
      </w:r>
      <w:r w:rsidR="00005B94" w:rsidRPr="00521BA2">
        <w:rPr>
          <w:rFonts w:ascii="Arial" w:hAnsi="Arial" w:cs="Arial"/>
          <w:sz w:val="20"/>
          <w:lang w:val="en-US"/>
        </w:rPr>
        <w:t xml:space="preserve">PUSCH </w:t>
      </w:r>
      <w:r w:rsidRPr="00521BA2">
        <w:rPr>
          <w:rFonts w:ascii="Arial" w:hAnsi="Arial" w:cs="Arial"/>
          <w:sz w:val="20"/>
          <w:lang w:val="en-US"/>
        </w:rPr>
        <w:t>transmis</w:t>
      </w:r>
      <w:r w:rsidR="002C4700" w:rsidRPr="00521BA2">
        <w:rPr>
          <w:rFonts w:ascii="Arial" w:hAnsi="Arial" w:cs="Arial"/>
          <w:sz w:val="20"/>
          <w:lang w:val="en-US"/>
        </w:rPr>
        <w:t xml:space="preserve">sion and </w:t>
      </w:r>
      <w:r w:rsidR="00005B94" w:rsidRPr="00521BA2">
        <w:rPr>
          <w:rFonts w:ascii="Arial" w:hAnsi="Arial" w:cs="Arial"/>
          <w:sz w:val="20"/>
          <w:lang w:val="en-US"/>
        </w:rPr>
        <w:t>transmit sPUCCH.</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7"/>
      <w:r w:rsidR="002C4700" w:rsidRPr="00521BA2">
        <w:rPr>
          <w:rFonts w:ascii="Arial" w:hAnsi="Arial" w:cs="Arial"/>
          <w:sz w:val="20"/>
          <w:lang w:val="en-US"/>
        </w:rPr>
        <w:t xml:space="preserve"> </w:t>
      </w:r>
      <w:r w:rsidRPr="00521BA2">
        <w:rPr>
          <w:rFonts w:ascii="Arial" w:hAnsi="Arial" w:cs="Arial"/>
          <w:sz w:val="20"/>
          <w:lang w:val="en-US"/>
        </w:rPr>
        <w:t xml:space="preserve"> </w:t>
      </w:r>
    </w:p>
    <w:bookmarkEnd w:id="127"/>
    <w:bookmarkEnd w:id="128"/>
    <w:bookmarkEnd w:id="129"/>
    <w:bookmarkEnd w:id="130"/>
    <w:bookmarkEnd w:id="131"/>
    <w:bookmarkEnd w:id="132"/>
    <w:bookmarkEnd w:id="133"/>
    <w:bookmarkEnd w:id="134"/>
    <w:bookmarkEnd w:id="135"/>
    <w:bookmarkEnd w:id="136"/>
    <w:p w14:paraId="51E12CBD" w14:textId="09C8F83C" w:rsidR="002725DB" w:rsidRPr="009B1EDB" w:rsidRDefault="00DF045E" w:rsidP="00470D52">
      <w:pPr>
        <w:pStyle w:val="Heading2"/>
      </w:pPr>
      <w:r>
        <w:t xml:space="preserve">Collision between </w:t>
      </w:r>
      <w:r w:rsidR="002725DB" w:rsidRPr="009B1EDB">
        <w:t>PUCCH and sPUSCH</w:t>
      </w:r>
    </w:p>
    <w:p w14:paraId="0F91402B" w14:textId="77777777" w:rsidR="00005B94" w:rsidRPr="00521BA2" w:rsidRDefault="00C63601" w:rsidP="00512AF3">
      <w:pPr>
        <w:jc w:val="both"/>
        <w:rPr>
          <w:rFonts w:ascii="Arial" w:hAnsi="Arial" w:cs="Arial"/>
          <w:sz w:val="20"/>
          <w:lang w:val="en-US"/>
        </w:rPr>
      </w:pPr>
      <w:r w:rsidRPr="00521BA2">
        <w:rPr>
          <w:rFonts w:ascii="Arial" w:hAnsi="Arial" w:cs="Arial"/>
          <w:sz w:val="20"/>
          <w:lang w:val="en-US"/>
        </w:rPr>
        <w:t xml:space="preserve">In case of collision between PUCCH and </w:t>
      </w:r>
      <w:r w:rsidR="00AE0418" w:rsidRPr="00521BA2">
        <w:rPr>
          <w:rFonts w:ascii="Arial" w:hAnsi="Arial" w:cs="Arial"/>
          <w:sz w:val="20"/>
          <w:lang w:val="en-US"/>
        </w:rPr>
        <w:t>sPUSCH</w:t>
      </w:r>
      <w:r w:rsidRPr="00521BA2">
        <w:rPr>
          <w:rFonts w:ascii="Arial" w:hAnsi="Arial" w:cs="Arial"/>
          <w:sz w:val="20"/>
          <w:lang w:val="en-US"/>
        </w:rPr>
        <w:t>,</w:t>
      </w:r>
      <w:r w:rsidR="00005B94" w:rsidRPr="00521BA2">
        <w:rPr>
          <w:rFonts w:ascii="Arial" w:hAnsi="Arial" w:cs="Arial"/>
          <w:sz w:val="20"/>
          <w:lang w:val="en-US"/>
        </w:rPr>
        <w:t xml:space="preserve"> the following agreements has been made in RAN1#89:</w:t>
      </w:r>
    </w:p>
    <w:p w14:paraId="0DF61B89" w14:textId="77777777" w:rsidR="00005B94" w:rsidRPr="00005B94" w:rsidRDefault="00005B94" w:rsidP="00005B94">
      <w:pPr>
        <w:rPr>
          <w:rFonts w:ascii="Arial" w:eastAsia="MS Mincho" w:hAnsi="Arial" w:cs="Arial"/>
          <w:b/>
          <w:iCs/>
          <w:sz w:val="20"/>
          <w:szCs w:val="20"/>
          <w:lang w:eastAsia="ja-JP"/>
        </w:rPr>
      </w:pPr>
      <w:r w:rsidRPr="00005B94">
        <w:rPr>
          <w:rFonts w:ascii="Arial" w:eastAsia="MS Mincho" w:hAnsi="Arial" w:cs="Arial"/>
          <w:b/>
          <w:iCs/>
          <w:sz w:val="20"/>
          <w:szCs w:val="20"/>
          <w:lang w:eastAsia="ja-JP"/>
        </w:rPr>
        <w:t>Agreement:</w:t>
      </w:r>
    </w:p>
    <w:p w14:paraId="358B0860" w14:textId="77777777" w:rsidR="00005B94" w:rsidRPr="00521BA2" w:rsidRDefault="00005B94" w:rsidP="00005B94">
      <w:pPr>
        <w:numPr>
          <w:ilvl w:val="0"/>
          <w:numId w:val="34"/>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In case of collision between PUCCH format 2/4/5 and sPUSCH in the same subframe on a given carrier for a UE</w:t>
      </w:r>
    </w:p>
    <w:p w14:paraId="31CD1629" w14:textId="77777777" w:rsidR="00005B94" w:rsidRPr="00005B94" w:rsidRDefault="00005B94" w:rsidP="00005B94">
      <w:pPr>
        <w:numPr>
          <w:ilvl w:val="1"/>
          <w:numId w:val="34"/>
        </w:numPr>
        <w:spacing w:after="0" w:line="240" w:lineRule="auto"/>
        <w:rPr>
          <w:rFonts w:ascii="Arial" w:eastAsia="MS Mincho" w:hAnsi="Arial" w:cs="Arial"/>
          <w:iCs/>
          <w:sz w:val="20"/>
          <w:szCs w:val="20"/>
          <w:lang w:eastAsia="ja-JP"/>
        </w:rPr>
      </w:pPr>
      <w:r w:rsidRPr="00005B94">
        <w:rPr>
          <w:rFonts w:ascii="Arial" w:eastAsia="MS Mincho" w:hAnsi="Arial" w:cs="Arial"/>
          <w:iCs/>
          <w:sz w:val="20"/>
          <w:szCs w:val="20"/>
          <w:lang w:eastAsia="ja-JP"/>
        </w:rPr>
        <w:t>The UE shall transmit sPUSCH</w:t>
      </w:r>
    </w:p>
    <w:p w14:paraId="23D7F34B" w14:textId="77777777" w:rsidR="00005B94" w:rsidRPr="00521BA2" w:rsidRDefault="00005B94" w:rsidP="00005B94">
      <w:pPr>
        <w:numPr>
          <w:ilvl w:val="1"/>
          <w:numId w:val="34"/>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The UE shall attempt to drop/stop as soon as possible (up to UE implementation) whole/remaining transmission of PUCCH format 2/4/5 without resuming the transmission</w:t>
      </w:r>
    </w:p>
    <w:p w14:paraId="2E9D5A44" w14:textId="77777777" w:rsidR="00005B94" w:rsidRPr="00521BA2" w:rsidRDefault="00005B94" w:rsidP="00005B94">
      <w:pPr>
        <w:numPr>
          <w:ilvl w:val="1"/>
          <w:numId w:val="34"/>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 xml:space="preserve">FFS: If HARQ-ACK of PUCCH is transmitted </w:t>
      </w:r>
    </w:p>
    <w:p w14:paraId="659CAA42" w14:textId="77777777" w:rsidR="00005B94" w:rsidRPr="00521BA2" w:rsidRDefault="00005B94" w:rsidP="00005B94">
      <w:pPr>
        <w:numPr>
          <w:ilvl w:val="1"/>
          <w:numId w:val="34"/>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on whether CSI of PUCCH is dropped or not</w:t>
      </w:r>
    </w:p>
    <w:p w14:paraId="463C91B9" w14:textId="77777777" w:rsidR="00005B94" w:rsidRPr="00521BA2" w:rsidRDefault="00005B94" w:rsidP="00005B94">
      <w:pPr>
        <w:numPr>
          <w:ilvl w:val="1"/>
          <w:numId w:val="34"/>
        </w:numPr>
        <w:spacing w:after="0" w:line="240" w:lineRule="auto"/>
        <w:rPr>
          <w:rFonts w:ascii="Arial" w:eastAsia="MS Mincho" w:hAnsi="Arial" w:cs="Arial"/>
          <w:iCs/>
          <w:sz w:val="20"/>
          <w:szCs w:val="20"/>
          <w:lang w:val="en-US" w:eastAsia="ja-JP"/>
        </w:rPr>
      </w:pPr>
      <w:r w:rsidRPr="00521BA2">
        <w:rPr>
          <w:rFonts w:ascii="Arial" w:eastAsia="MS Mincho" w:hAnsi="Arial" w:cs="Arial"/>
          <w:iCs/>
          <w:sz w:val="20"/>
          <w:szCs w:val="20"/>
          <w:lang w:val="en-US" w:eastAsia="ja-JP"/>
        </w:rPr>
        <w:t>FFS if a requirement on the time of dropping prior to sPUSCH transmission is adopted</w:t>
      </w:r>
    </w:p>
    <w:p w14:paraId="1CAF47B1" w14:textId="77777777" w:rsidR="00005B94" w:rsidRPr="00005B94" w:rsidRDefault="00005B94" w:rsidP="00005B94">
      <w:pPr>
        <w:numPr>
          <w:ilvl w:val="0"/>
          <w:numId w:val="34"/>
        </w:numPr>
        <w:spacing w:after="0" w:line="240" w:lineRule="auto"/>
        <w:rPr>
          <w:rFonts w:ascii="Arial" w:eastAsia="MS Mincho" w:hAnsi="Arial" w:cs="Arial"/>
          <w:iCs/>
          <w:sz w:val="20"/>
          <w:szCs w:val="20"/>
          <w:lang w:eastAsia="ja-JP"/>
        </w:rPr>
      </w:pPr>
      <w:r w:rsidRPr="00005B94">
        <w:rPr>
          <w:rFonts w:ascii="Arial" w:eastAsia="MS Mincho" w:hAnsi="Arial" w:cs="Arial"/>
          <w:iCs/>
          <w:sz w:val="20"/>
          <w:szCs w:val="20"/>
          <w:lang w:eastAsia="ja-JP"/>
        </w:rPr>
        <w:t>FFS for other PUCCH formats</w:t>
      </w:r>
    </w:p>
    <w:p w14:paraId="27390BFF" w14:textId="77777777" w:rsidR="00B9447C" w:rsidRDefault="00B9447C" w:rsidP="00512AF3">
      <w:pPr>
        <w:jc w:val="both"/>
        <w:rPr>
          <w:rFonts w:ascii="Arial" w:hAnsi="Arial" w:cs="Arial"/>
          <w:sz w:val="20"/>
          <w:lang w:val="en-US"/>
        </w:rPr>
      </w:pPr>
    </w:p>
    <w:p w14:paraId="6BCFB676" w14:textId="09373D58" w:rsidR="00512AF3" w:rsidRPr="00521BA2" w:rsidRDefault="009B1EDB" w:rsidP="00512AF3">
      <w:pPr>
        <w:jc w:val="both"/>
        <w:rPr>
          <w:rFonts w:ascii="Arial" w:hAnsi="Arial" w:cs="Arial"/>
          <w:sz w:val="20"/>
          <w:lang w:val="en-US"/>
        </w:rPr>
      </w:pPr>
      <w:r w:rsidRPr="00521BA2">
        <w:rPr>
          <w:rFonts w:ascii="Arial" w:hAnsi="Arial" w:cs="Arial"/>
          <w:sz w:val="20"/>
          <w:lang w:val="en-US"/>
        </w:rPr>
        <w:t>When</w:t>
      </w:r>
      <w:r w:rsidR="000D216F" w:rsidRPr="00521BA2">
        <w:rPr>
          <w:rFonts w:ascii="Arial" w:hAnsi="Arial" w:cs="Arial"/>
          <w:sz w:val="20"/>
          <w:lang w:val="en-US"/>
        </w:rPr>
        <w:t xml:space="preserve"> dropping PUCCH transmission</w:t>
      </w:r>
      <w:r w:rsidRPr="00521BA2">
        <w:rPr>
          <w:rFonts w:ascii="Arial" w:hAnsi="Arial" w:cs="Arial"/>
          <w:sz w:val="20"/>
          <w:lang w:val="en-US"/>
        </w:rPr>
        <w:t>, fo</w:t>
      </w:r>
      <w:r w:rsidR="000D216F" w:rsidRPr="00521BA2">
        <w:rPr>
          <w:rFonts w:ascii="Arial" w:hAnsi="Arial" w:cs="Arial"/>
          <w:sz w:val="20"/>
          <w:lang w:val="en-US"/>
        </w:rPr>
        <w:t xml:space="preserve">r </w:t>
      </w:r>
      <w:r w:rsidRPr="00521BA2">
        <w:rPr>
          <w:rFonts w:ascii="Arial" w:hAnsi="Arial" w:cs="Arial"/>
          <w:sz w:val="20"/>
          <w:lang w:val="en-US"/>
        </w:rPr>
        <w:t>the UCI carried on</w:t>
      </w:r>
      <w:r w:rsidR="000D216F" w:rsidRPr="00521BA2">
        <w:rPr>
          <w:rFonts w:ascii="Arial" w:hAnsi="Arial" w:cs="Arial"/>
          <w:sz w:val="20"/>
          <w:lang w:val="en-US"/>
        </w:rPr>
        <w:t xml:space="preserve"> PUCCH, </w:t>
      </w:r>
      <w:r w:rsidRPr="00521BA2">
        <w:rPr>
          <w:rFonts w:ascii="Arial" w:hAnsi="Arial" w:cs="Arial"/>
          <w:sz w:val="20"/>
          <w:lang w:val="en-US"/>
        </w:rPr>
        <w:t xml:space="preserve">a </w:t>
      </w:r>
      <w:r w:rsidR="000D216F" w:rsidRPr="00521BA2">
        <w:rPr>
          <w:rFonts w:ascii="Arial" w:hAnsi="Arial" w:cs="Arial"/>
          <w:sz w:val="20"/>
          <w:lang w:val="en-US"/>
        </w:rPr>
        <w:t>si</w:t>
      </w:r>
      <w:r w:rsidR="00F92849" w:rsidRPr="00521BA2">
        <w:rPr>
          <w:rFonts w:ascii="Arial" w:hAnsi="Arial" w:cs="Arial"/>
          <w:sz w:val="20"/>
          <w:lang w:val="en-US"/>
        </w:rPr>
        <w:t>milar principle</w:t>
      </w:r>
      <w:r w:rsidR="004B6ECF" w:rsidRPr="00521BA2">
        <w:rPr>
          <w:rFonts w:ascii="Arial" w:hAnsi="Arial" w:cs="Arial"/>
          <w:sz w:val="20"/>
          <w:lang w:val="en-US"/>
        </w:rPr>
        <w:t xml:space="preserve"> as PUCCH and sPUC</w:t>
      </w:r>
      <w:r w:rsidR="000D216F" w:rsidRPr="00521BA2">
        <w:rPr>
          <w:rFonts w:ascii="Arial" w:hAnsi="Arial" w:cs="Arial"/>
          <w:sz w:val="20"/>
          <w:lang w:val="en-US"/>
        </w:rPr>
        <w:t xml:space="preserve">CH collision </w:t>
      </w:r>
      <w:r w:rsidR="004B6ECF" w:rsidRPr="00521BA2">
        <w:rPr>
          <w:rFonts w:ascii="Arial" w:hAnsi="Arial" w:cs="Arial"/>
          <w:sz w:val="20"/>
          <w:lang w:val="en-US"/>
        </w:rPr>
        <w:t xml:space="preserve">can </w:t>
      </w:r>
      <w:r w:rsidR="000953C4" w:rsidRPr="00521BA2">
        <w:rPr>
          <w:rFonts w:ascii="Arial" w:hAnsi="Arial" w:cs="Arial"/>
          <w:sz w:val="20"/>
          <w:lang w:val="en-US"/>
        </w:rPr>
        <w:t>be adopted</w:t>
      </w:r>
      <w:r w:rsidRPr="00521BA2">
        <w:rPr>
          <w:rFonts w:ascii="Arial" w:hAnsi="Arial" w:cs="Arial"/>
          <w:sz w:val="20"/>
          <w:lang w:val="en-US"/>
        </w:rPr>
        <w:t>. That is</w:t>
      </w:r>
      <w:r w:rsidR="008D1A56">
        <w:rPr>
          <w:rFonts w:ascii="Arial" w:hAnsi="Arial" w:cs="Arial"/>
          <w:sz w:val="20"/>
          <w:lang w:val="en-US"/>
        </w:rPr>
        <w:t>,</w:t>
      </w:r>
      <w:r w:rsidRPr="00521BA2">
        <w:rPr>
          <w:rFonts w:ascii="Arial" w:hAnsi="Arial" w:cs="Arial"/>
          <w:sz w:val="20"/>
          <w:lang w:val="en-US"/>
        </w:rPr>
        <w:t xml:space="preserve"> </w:t>
      </w:r>
      <w:r w:rsidR="004B6ECF" w:rsidRPr="00521BA2">
        <w:rPr>
          <w:rFonts w:ascii="Arial" w:hAnsi="Arial" w:cs="Arial"/>
          <w:sz w:val="20"/>
          <w:lang w:val="en-US"/>
        </w:rPr>
        <w:t xml:space="preserve">to </w:t>
      </w:r>
      <w:r w:rsidR="00F92849" w:rsidRPr="00521BA2">
        <w:rPr>
          <w:rFonts w:ascii="Arial" w:hAnsi="Arial" w:cs="Arial"/>
          <w:sz w:val="20"/>
          <w:lang w:val="en-US"/>
        </w:rPr>
        <w:t>transmit</w:t>
      </w:r>
      <w:r w:rsidR="004B6ECF" w:rsidRPr="00521BA2">
        <w:rPr>
          <w:rFonts w:ascii="Arial" w:hAnsi="Arial" w:cs="Arial"/>
          <w:sz w:val="20"/>
          <w:lang w:val="en-US"/>
        </w:rPr>
        <w:t xml:space="preserve"> PDSCH</w:t>
      </w:r>
      <w:r w:rsidR="00F92849" w:rsidRPr="00521BA2">
        <w:rPr>
          <w:rFonts w:ascii="Arial" w:hAnsi="Arial" w:cs="Arial"/>
          <w:sz w:val="20"/>
          <w:lang w:val="en-US"/>
        </w:rPr>
        <w:t xml:space="preserve"> HARQ on sTTI channel if this feedback exists, and drop the </w:t>
      </w:r>
      <w:r w:rsidR="004B6ECF" w:rsidRPr="00521BA2">
        <w:rPr>
          <w:rFonts w:ascii="Arial" w:hAnsi="Arial" w:cs="Arial"/>
          <w:sz w:val="20"/>
          <w:lang w:val="en-US"/>
        </w:rPr>
        <w:t xml:space="preserve">other UCI </w:t>
      </w:r>
      <w:r w:rsidR="00F92849" w:rsidRPr="00521BA2">
        <w:rPr>
          <w:rFonts w:ascii="Arial" w:hAnsi="Arial" w:cs="Arial"/>
          <w:sz w:val="20"/>
          <w:lang w:val="en-US"/>
        </w:rPr>
        <w:t>which was scheduled for PUCCH</w:t>
      </w:r>
      <w:r w:rsidR="004B6ECF" w:rsidRPr="00521BA2">
        <w:rPr>
          <w:rFonts w:ascii="Arial" w:hAnsi="Arial" w:cs="Arial"/>
          <w:sz w:val="20"/>
          <w:lang w:val="en-US"/>
        </w:rPr>
        <w:t xml:space="preserve">. </w:t>
      </w:r>
      <w:r w:rsidR="00F92849" w:rsidRPr="00521BA2">
        <w:rPr>
          <w:rFonts w:ascii="Arial" w:hAnsi="Arial" w:cs="Arial"/>
          <w:sz w:val="20"/>
          <w:lang w:val="en-US"/>
        </w:rPr>
        <w:t xml:space="preserve">Here, the sTTI channel is sPUSCH. </w:t>
      </w:r>
      <w:r w:rsidR="000953C4" w:rsidRPr="00521BA2">
        <w:rPr>
          <w:rFonts w:ascii="Arial" w:hAnsi="Arial" w:cs="Arial"/>
          <w:sz w:val="20"/>
          <w:lang w:val="en-US"/>
        </w:rPr>
        <w:t xml:space="preserve">When sHARQ feedback is also carried on sPUSCH, the transmission priority should be: sHARQ &gt; HARQ &gt; sPUSCH data. </w:t>
      </w:r>
      <w:r w:rsidR="00F92849" w:rsidRPr="00521BA2">
        <w:rPr>
          <w:rFonts w:ascii="Arial" w:hAnsi="Arial" w:cs="Arial"/>
          <w:sz w:val="20"/>
          <w:lang w:val="en-US"/>
        </w:rPr>
        <w:t>The detail of transmitting HARQ feedback of PDSCH on sPUSCH has been discussed in [3].</w:t>
      </w:r>
      <w:r w:rsidR="00C85BED" w:rsidRPr="00521BA2">
        <w:rPr>
          <w:rFonts w:ascii="Arial" w:hAnsi="Arial" w:cs="Arial"/>
          <w:sz w:val="20"/>
          <w:lang w:val="en-US"/>
        </w:rPr>
        <w:t xml:space="preserve"> </w:t>
      </w:r>
    </w:p>
    <w:p w14:paraId="22BDF0BA" w14:textId="58F0F1B2" w:rsidR="005E4D6D" w:rsidRPr="00521BA2" w:rsidRDefault="005E4D6D" w:rsidP="005E4D6D">
      <w:pPr>
        <w:pStyle w:val="BodyText"/>
        <w:jc w:val="both"/>
        <w:rPr>
          <w:rFonts w:ascii="Arial" w:hAnsi="Arial" w:cs="Arial"/>
          <w:sz w:val="20"/>
          <w:lang w:val="en-US"/>
        </w:rPr>
      </w:pPr>
      <w:r w:rsidRPr="00521BA2">
        <w:rPr>
          <w:rFonts w:ascii="Arial" w:hAnsi="Arial" w:cs="Arial"/>
          <w:sz w:val="20"/>
          <w:szCs w:val="20"/>
          <w:lang w:val="en-US"/>
        </w:rPr>
        <w:t xml:space="preserve">For collision between PUCCH format 1/3 and sPUSCH, as discussed in the collision case between PUCCH format 1/3 and sPUCCH, we </w:t>
      </w:r>
      <w:r w:rsidRPr="00521BA2">
        <w:rPr>
          <w:rFonts w:ascii="Arial" w:hAnsi="Arial" w:cs="Arial"/>
          <w:sz w:val="20"/>
          <w:lang w:val="en-US"/>
        </w:rPr>
        <w:t xml:space="preserve">suggest accepting the possible negative impact and apply the same principle as other PUCCH format. </w:t>
      </w:r>
    </w:p>
    <w:p w14:paraId="4CD76C48" w14:textId="09E4C2ED" w:rsidR="00512AF3" w:rsidRPr="00521BA2" w:rsidRDefault="00512AF3" w:rsidP="00512AF3">
      <w:pPr>
        <w:jc w:val="both"/>
        <w:rPr>
          <w:rFonts w:ascii="Arial" w:hAnsi="Arial" w:cs="Arial"/>
          <w:sz w:val="20"/>
          <w:lang w:val="en-US"/>
        </w:rPr>
      </w:pPr>
      <w:r w:rsidRPr="00521BA2">
        <w:rPr>
          <w:rFonts w:ascii="Arial" w:hAnsi="Arial" w:cs="Arial"/>
          <w:sz w:val="20"/>
          <w:szCs w:val="20"/>
          <w:lang w:val="en-US"/>
        </w:rPr>
        <w:t xml:space="preserve">If there are more than one sPUSCH scheduled in the legacy subframe, </w:t>
      </w:r>
      <w:r w:rsidR="006E4F88" w:rsidRPr="00521BA2">
        <w:rPr>
          <w:rFonts w:ascii="Arial" w:hAnsi="Arial" w:cs="Arial"/>
          <w:sz w:val="20"/>
          <w:szCs w:val="20"/>
          <w:lang w:val="en-US"/>
        </w:rPr>
        <w:t>the same principle as proposal 4</w:t>
      </w:r>
      <w:r w:rsidRPr="00521BA2">
        <w:rPr>
          <w:rFonts w:ascii="Arial" w:hAnsi="Arial" w:cs="Arial"/>
          <w:sz w:val="20"/>
          <w:szCs w:val="20"/>
          <w:lang w:val="en-US"/>
        </w:rPr>
        <w:t xml:space="preserve"> is applied. That is to always map the HARQ of legacy TTI on the first available sPUSCH transmission, regardless if sHARQ is also on</w:t>
      </w:r>
      <w:r w:rsidR="006E4F88" w:rsidRPr="00521BA2">
        <w:rPr>
          <w:rFonts w:ascii="Arial" w:hAnsi="Arial" w:cs="Arial"/>
          <w:sz w:val="20"/>
          <w:szCs w:val="20"/>
          <w:lang w:val="en-US"/>
        </w:rPr>
        <w:t xml:space="preserve"> this</w:t>
      </w:r>
      <w:r w:rsidRPr="00521BA2">
        <w:rPr>
          <w:rFonts w:ascii="Arial" w:hAnsi="Arial" w:cs="Arial"/>
          <w:sz w:val="20"/>
          <w:szCs w:val="20"/>
          <w:lang w:val="en-US"/>
        </w:rPr>
        <w:t xml:space="preserve"> sPUSCH</w:t>
      </w:r>
      <w:bookmarkStart w:id="138" w:name="_Toc478022562"/>
      <w:bookmarkStart w:id="139" w:name="_Toc478132299"/>
      <w:bookmarkStart w:id="140" w:name="_Toc478148871"/>
      <w:bookmarkStart w:id="141" w:name="_Toc478148897"/>
      <w:bookmarkStart w:id="142" w:name="_Toc478149598"/>
      <w:bookmarkStart w:id="143" w:name="_Toc478149707"/>
      <w:bookmarkStart w:id="144" w:name="_Toc478149794"/>
      <w:r w:rsidRPr="00521BA2">
        <w:rPr>
          <w:rFonts w:ascii="Arial" w:hAnsi="Arial" w:cs="Arial"/>
          <w:bCs/>
          <w:sz w:val="20"/>
          <w:lang w:val="en-US"/>
        </w:rPr>
        <w:t>.</w:t>
      </w:r>
      <w:bookmarkStart w:id="145" w:name="_Toc478132300"/>
      <w:bookmarkStart w:id="146" w:name="_Toc478132301"/>
      <w:bookmarkStart w:id="147" w:name="_Toc478132302"/>
      <w:bookmarkStart w:id="148" w:name="_Toc478132303"/>
      <w:bookmarkStart w:id="149" w:name="_Toc478132304"/>
      <w:bookmarkStart w:id="150" w:name="_Toc478132305"/>
      <w:bookmarkStart w:id="151" w:name="_Toc478132306"/>
      <w:bookmarkStart w:id="152" w:name="_Toc478132307"/>
      <w:bookmarkStart w:id="153" w:name="_Toc478132308"/>
      <w:bookmarkStart w:id="154" w:name="_Toc478132309"/>
      <w:bookmarkStart w:id="155" w:name="_Toc478132310"/>
      <w:bookmarkStart w:id="156" w:name="_Toc478132311"/>
      <w:bookmarkStart w:id="157" w:name="_Toc478132312"/>
      <w:bookmarkStart w:id="158" w:name="_Toc478132313"/>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42E40D" w14:textId="581A6A9E" w:rsidR="003C2412" w:rsidRPr="00521BA2" w:rsidRDefault="003C2412" w:rsidP="003F5B13">
      <w:pPr>
        <w:pStyle w:val="Proposal"/>
        <w:jc w:val="both"/>
        <w:rPr>
          <w:rFonts w:ascii="Arial" w:hAnsi="Arial" w:cs="Arial"/>
          <w:sz w:val="20"/>
          <w:lang w:val="en-US"/>
        </w:rPr>
      </w:pPr>
      <w:bookmarkStart w:id="159" w:name="_Toc481149861"/>
      <w:bookmarkStart w:id="160" w:name="_Toc481151240"/>
      <w:bookmarkStart w:id="161" w:name="_Toc481155677"/>
      <w:bookmarkStart w:id="162" w:name="_Toc481158766"/>
      <w:bookmarkStart w:id="163" w:name="_Toc481158830"/>
      <w:bookmarkStart w:id="164" w:name="_Toc481496568"/>
      <w:bookmarkStart w:id="165" w:name="_Toc481496641"/>
      <w:bookmarkStart w:id="166" w:name="_Toc481497427"/>
      <w:bookmarkStart w:id="167" w:name="_Toc481567262"/>
      <w:bookmarkStart w:id="168" w:name="_Toc481572416"/>
      <w:bookmarkStart w:id="169" w:name="_Toc481677862"/>
      <w:bookmarkStart w:id="170" w:name="_Toc485653316"/>
      <w:bookmarkStart w:id="171" w:name="_Toc485721916"/>
      <w:bookmarkStart w:id="172" w:name="_Toc489556290"/>
      <w:bookmarkStart w:id="173" w:name="_Toc489873092"/>
      <w:bookmarkStart w:id="174" w:name="_Toc490229943"/>
      <w:r w:rsidRPr="00521BA2">
        <w:rPr>
          <w:rFonts w:ascii="Arial" w:hAnsi="Arial" w:cs="Arial"/>
          <w:sz w:val="20"/>
          <w:lang w:val="en-US"/>
        </w:rPr>
        <w:t>In cas</w:t>
      </w:r>
      <w:r w:rsidR="004B6ECF" w:rsidRPr="00521BA2">
        <w:rPr>
          <w:rFonts w:ascii="Arial" w:hAnsi="Arial" w:cs="Arial"/>
          <w:sz w:val="20"/>
          <w:lang w:val="en-US"/>
        </w:rPr>
        <w:t>e of PUCCH and sPUS</w:t>
      </w:r>
      <w:r w:rsidRPr="00521BA2">
        <w:rPr>
          <w:rFonts w:ascii="Arial" w:hAnsi="Arial" w:cs="Arial"/>
          <w:sz w:val="20"/>
          <w:lang w:val="en-US"/>
        </w:rPr>
        <w:t>CH collision</w:t>
      </w:r>
      <w:r w:rsidR="004B6ECF" w:rsidRPr="00521BA2">
        <w:rPr>
          <w:rFonts w:ascii="Arial" w:hAnsi="Arial" w:cs="Arial"/>
          <w:sz w:val="20"/>
          <w:lang w:val="en-US"/>
        </w:rPr>
        <w:t xml:space="preserve">, </w:t>
      </w:r>
      <w:r w:rsidR="00026EFC" w:rsidRPr="00521BA2">
        <w:rPr>
          <w:rFonts w:ascii="Arial" w:hAnsi="Arial" w:cs="Arial"/>
          <w:sz w:val="20"/>
          <w:lang w:val="en-US"/>
        </w:rPr>
        <w:t xml:space="preserve">the UE should </w:t>
      </w:r>
      <w:r w:rsidR="00C85BED" w:rsidRPr="00521BA2">
        <w:rPr>
          <w:rFonts w:ascii="Arial" w:hAnsi="Arial" w:cs="Arial"/>
          <w:sz w:val="20"/>
          <w:lang w:val="en-US"/>
        </w:rPr>
        <w:t xml:space="preserve">transmit sPUSCH </w:t>
      </w:r>
      <w:r w:rsidR="000953C4" w:rsidRPr="00521BA2">
        <w:rPr>
          <w:rFonts w:ascii="Arial" w:hAnsi="Arial" w:cs="Arial"/>
          <w:sz w:val="20"/>
          <w:lang w:val="en-US"/>
        </w:rPr>
        <w:t>regardless P</w:t>
      </w:r>
      <w:r w:rsidR="004B6ECF" w:rsidRPr="00521BA2">
        <w:rPr>
          <w:rFonts w:ascii="Arial" w:hAnsi="Arial" w:cs="Arial"/>
          <w:sz w:val="20"/>
          <w:lang w:val="en-US"/>
        </w:rPr>
        <w:t xml:space="preserve">UCCH </w:t>
      </w:r>
      <w:r w:rsidR="000953C4" w:rsidRPr="00521BA2">
        <w:rPr>
          <w:rFonts w:ascii="Arial" w:hAnsi="Arial" w:cs="Arial"/>
          <w:sz w:val="20"/>
          <w:lang w:val="en-US"/>
        </w:rPr>
        <w:t>forma</w:t>
      </w:r>
      <w:r w:rsidR="004A4045">
        <w:rPr>
          <w:rFonts w:ascii="Arial" w:hAnsi="Arial" w:cs="Arial"/>
          <w:sz w:val="20"/>
          <w:lang w:val="en-US"/>
        </w:rPr>
        <w:t>t</w:t>
      </w:r>
      <w:r w:rsidR="00F92849" w:rsidRPr="00521BA2">
        <w:rPr>
          <w:rFonts w:ascii="Arial" w:hAnsi="Arial" w:cs="Arial"/>
          <w:sz w:val="20"/>
          <w:lang w:val="en-US"/>
        </w:rPr>
        <w:t xml:space="preserve">. </w:t>
      </w:r>
      <w:r w:rsidR="004B6ECF" w:rsidRPr="00521BA2">
        <w:rPr>
          <w:rFonts w:ascii="Arial" w:hAnsi="Arial" w:cs="Arial"/>
          <w:sz w:val="20"/>
          <w:lang w:val="en-US"/>
        </w:rPr>
        <w:t>HARQ feed</w:t>
      </w:r>
      <w:r w:rsidR="00F92849" w:rsidRPr="00521BA2">
        <w:rPr>
          <w:rFonts w:ascii="Arial" w:hAnsi="Arial" w:cs="Arial"/>
          <w:sz w:val="20"/>
          <w:lang w:val="en-US"/>
        </w:rPr>
        <w:t>back</w:t>
      </w:r>
      <w:r w:rsidR="004B6ECF" w:rsidRPr="00521BA2">
        <w:rPr>
          <w:rFonts w:ascii="Arial" w:hAnsi="Arial" w:cs="Arial"/>
          <w:sz w:val="20"/>
          <w:lang w:val="en-US"/>
        </w:rPr>
        <w:t xml:space="preserve"> for PDSCH</w:t>
      </w:r>
      <w:r w:rsidR="00F22098" w:rsidRPr="00521BA2">
        <w:rPr>
          <w:rFonts w:ascii="Arial" w:hAnsi="Arial" w:cs="Arial"/>
          <w:sz w:val="20"/>
          <w:lang w:val="en-US"/>
        </w:rPr>
        <w:t>, if any</w:t>
      </w:r>
      <w:r w:rsidR="004B6ECF" w:rsidRPr="00521BA2">
        <w:rPr>
          <w:rFonts w:ascii="Arial" w:hAnsi="Arial" w:cs="Arial"/>
          <w:sz w:val="20"/>
          <w:lang w:val="en-US"/>
        </w:rPr>
        <w:t xml:space="preserve">, </w:t>
      </w:r>
      <w:r w:rsidR="00F22098" w:rsidRPr="00521BA2">
        <w:rPr>
          <w:rFonts w:ascii="Arial" w:hAnsi="Arial" w:cs="Arial"/>
          <w:sz w:val="20"/>
          <w:lang w:val="en-US"/>
        </w:rPr>
        <w:t xml:space="preserve">is </w:t>
      </w:r>
      <w:r w:rsidR="00C85BED" w:rsidRPr="00521BA2">
        <w:rPr>
          <w:rFonts w:ascii="Arial" w:hAnsi="Arial" w:cs="Arial"/>
          <w:sz w:val="20"/>
          <w:lang w:val="en-US"/>
        </w:rPr>
        <w:t>map</w:t>
      </w:r>
      <w:r w:rsidR="00F22098" w:rsidRPr="00521BA2">
        <w:rPr>
          <w:rFonts w:ascii="Arial" w:hAnsi="Arial" w:cs="Arial"/>
          <w:sz w:val="20"/>
          <w:lang w:val="en-US"/>
        </w:rPr>
        <w:t>ped</w:t>
      </w:r>
      <w:r w:rsidR="00862037" w:rsidRPr="00521BA2">
        <w:rPr>
          <w:rFonts w:ascii="Arial" w:hAnsi="Arial" w:cs="Arial"/>
          <w:sz w:val="20"/>
          <w:lang w:val="en-US"/>
        </w:rPr>
        <w:t xml:space="preserve"> on </w:t>
      </w:r>
      <w:r w:rsidR="004B6ECF" w:rsidRPr="00521BA2">
        <w:rPr>
          <w:rFonts w:ascii="Arial" w:hAnsi="Arial" w:cs="Arial"/>
          <w:sz w:val="20"/>
          <w:lang w:val="en-US"/>
        </w:rPr>
        <w:t>sPUSCH</w:t>
      </w:r>
      <w:r w:rsidR="00F92849" w:rsidRPr="00521BA2">
        <w:rPr>
          <w:rFonts w:ascii="Arial" w:hAnsi="Arial" w:cs="Arial"/>
          <w:sz w:val="20"/>
          <w:lang w:val="en-US"/>
        </w:rPr>
        <w: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F92849" w:rsidRPr="00521BA2">
        <w:rPr>
          <w:rFonts w:ascii="Arial" w:hAnsi="Arial" w:cs="Arial"/>
          <w:sz w:val="20"/>
          <w:lang w:val="en-US"/>
        </w:rPr>
        <w:t xml:space="preserve"> </w:t>
      </w:r>
    </w:p>
    <w:p w14:paraId="0735957C" w14:textId="0C84EB7C" w:rsidR="009B1EDB" w:rsidRPr="009B1EDB" w:rsidRDefault="009B1EDB" w:rsidP="00470D52">
      <w:pPr>
        <w:pStyle w:val="Heading2"/>
      </w:pPr>
      <w:r w:rsidRPr="009B1EDB">
        <w:t>Collision between legacy and short TTI involving more than two UL physical channels</w:t>
      </w:r>
    </w:p>
    <w:p w14:paraId="2FAD3851" w14:textId="77777777" w:rsidR="00E42387" w:rsidRPr="00521BA2" w:rsidRDefault="004D72C8" w:rsidP="009B1EDB">
      <w:pPr>
        <w:rPr>
          <w:rFonts w:ascii="Arial" w:hAnsi="Arial" w:cs="Arial"/>
          <w:sz w:val="20"/>
          <w:szCs w:val="20"/>
          <w:lang w:val="en-US"/>
        </w:rPr>
      </w:pPr>
      <w:r>
        <w:rPr>
          <w:rFonts w:ascii="Arial" w:hAnsi="Arial" w:cs="Arial"/>
          <w:sz w:val="20"/>
          <w:szCs w:val="20"/>
          <w:lang w:val="en-GB"/>
        </w:rPr>
        <w:t xml:space="preserve">Since </w:t>
      </w:r>
      <w:r w:rsidRPr="00521BA2">
        <w:rPr>
          <w:rFonts w:ascii="Arial" w:hAnsi="Arial" w:cs="Arial"/>
          <w:sz w:val="20"/>
          <w:szCs w:val="20"/>
          <w:lang w:val="en-US"/>
        </w:rPr>
        <w:t>simultaneous</w:t>
      </w:r>
      <w:r w:rsidR="009B1EDB" w:rsidRPr="00521BA2">
        <w:rPr>
          <w:rFonts w:ascii="Arial" w:hAnsi="Arial" w:cs="Arial"/>
          <w:sz w:val="20"/>
          <w:szCs w:val="20"/>
          <w:lang w:val="en-US"/>
        </w:rPr>
        <w:t xml:space="preserve"> PUSCH and PUCCH transmission is supported, and it has also been agreed to support simultaneous transmission of sPUCCH and sPUSCH, </w:t>
      </w:r>
      <w:r w:rsidR="00E25975" w:rsidRPr="00521BA2">
        <w:rPr>
          <w:rFonts w:ascii="Arial" w:hAnsi="Arial" w:cs="Arial"/>
          <w:sz w:val="20"/>
          <w:szCs w:val="20"/>
          <w:lang w:val="en-US"/>
        </w:rPr>
        <w:t>i</w:t>
      </w:r>
      <w:r w:rsidR="00325D3E" w:rsidRPr="00521BA2">
        <w:rPr>
          <w:rFonts w:ascii="Arial" w:hAnsi="Arial" w:cs="Arial"/>
          <w:sz w:val="20"/>
          <w:szCs w:val="20"/>
          <w:lang w:val="en-US"/>
        </w:rPr>
        <w:t>n the case of U</w:t>
      </w:r>
      <w:r w:rsidR="00E25975" w:rsidRPr="00521BA2">
        <w:rPr>
          <w:rFonts w:ascii="Arial" w:hAnsi="Arial" w:cs="Arial"/>
          <w:sz w:val="20"/>
          <w:szCs w:val="20"/>
          <w:lang w:val="en-US"/>
        </w:rPr>
        <w:t xml:space="preserve">E supports </w:t>
      </w:r>
      <w:r w:rsidR="00496812" w:rsidRPr="00521BA2">
        <w:rPr>
          <w:rFonts w:ascii="Arial" w:hAnsi="Arial" w:cs="Arial"/>
          <w:sz w:val="20"/>
          <w:szCs w:val="20"/>
          <w:lang w:val="en-US"/>
        </w:rPr>
        <w:t xml:space="preserve">simultaneous </w:t>
      </w:r>
      <w:r w:rsidR="00325D3E" w:rsidRPr="00521BA2">
        <w:rPr>
          <w:rFonts w:ascii="Arial" w:hAnsi="Arial" w:cs="Arial"/>
          <w:sz w:val="20"/>
          <w:szCs w:val="20"/>
          <w:lang w:val="en-US"/>
        </w:rPr>
        <w:t xml:space="preserve">transmission of data and </w:t>
      </w:r>
      <w:r w:rsidR="00496812" w:rsidRPr="00521BA2">
        <w:rPr>
          <w:rFonts w:ascii="Arial" w:hAnsi="Arial" w:cs="Arial"/>
          <w:sz w:val="20"/>
          <w:szCs w:val="20"/>
          <w:lang w:val="en-US"/>
        </w:rPr>
        <w:t xml:space="preserve">control channel </w:t>
      </w:r>
      <w:r w:rsidR="00325D3E" w:rsidRPr="00521BA2">
        <w:rPr>
          <w:rFonts w:ascii="Arial" w:hAnsi="Arial" w:cs="Arial"/>
          <w:sz w:val="20"/>
          <w:szCs w:val="20"/>
          <w:lang w:val="en-US"/>
        </w:rPr>
        <w:t xml:space="preserve">having the </w:t>
      </w:r>
      <w:r w:rsidR="005040A3" w:rsidRPr="00521BA2">
        <w:rPr>
          <w:rFonts w:ascii="Arial" w:hAnsi="Arial" w:cs="Arial"/>
          <w:sz w:val="20"/>
          <w:szCs w:val="20"/>
          <w:lang w:val="en-US"/>
        </w:rPr>
        <w:t>same TTI (or sTTI)</w:t>
      </w:r>
      <w:r w:rsidR="00325D3E" w:rsidRPr="00521BA2">
        <w:rPr>
          <w:rFonts w:ascii="Arial" w:hAnsi="Arial" w:cs="Arial"/>
          <w:sz w:val="20"/>
          <w:szCs w:val="20"/>
          <w:lang w:val="en-US"/>
        </w:rPr>
        <w:t xml:space="preserve"> length</w:t>
      </w:r>
      <w:r w:rsidR="00E25975" w:rsidRPr="00521BA2">
        <w:rPr>
          <w:rFonts w:ascii="Arial" w:hAnsi="Arial" w:cs="Arial"/>
          <w:sz w:val="20"/>
          <w:szCs w:val="20"/>
          <w:lang w:val="en-US"/>
        </w:rPr>
        <w:t xml:space="preserve">, </w:t>
      </w:r>
      <w:r w:rsidR="009B1EDB" w:rsidRPr="00521BA2">
        <w:rPr>
          <w:rFonts w:ascii="Arial" w:hAnsi="Arial" w:cs="Arial"/>
          <w:sz w:val="20"/>
          <w:szCs w:val="20"/>
          <w:lang w:val="en-US"/>
        </w:rPr>
        <w:t xml:space="preserve">the collision </w:t>
      </w:r>
      <w:r w:rsidR="00E100A6" w:rsidRPr="00521BA2">
        <w:rPr>
          <w:rFonts w:ascii="Arial" w:hAnsi="Arial" w:cs="Arial"/>
          <w:sz w:val="20"/>
          <w:szCs w:val="20"/>
          <w:lang w:val="en-US"/>
        </w:rPr>
        <w:t xml:space="preserve">between TTI and sTTI uplink channels will </w:t>
      </w:r>
      <w:r w:rsidR="00E25975" w:rsidRPr="00521BA2">
        <w:rPr>
          <w:rFonts w:ascii="Arial" w:hAnsi="Arial" w:cs="Arial"/>
          <w:sz w:val="20"/>
          <w:szCs w:val="20"/>
          <w:lang w:val="en-US"/>
        </w:rPr>
        <w:t>involv</w:t>
      </w:r>
      <w:r w:rsidR="00E100A6" w:rsidRPr="00521BA2">
        <w:rPr>
          <w:rFonts w:ascii="Arial" w:hAnsi="Arial" w:cs="Arial"/>
          <w:sz w:val="20"/>
          <w:szCs w:val="20"/>
          <w:lang w:val="en-US"/>
        </w:rPr>
        <w:t>e</w:t>
      </w:r>
      <w:r w:rsidR="00E25975" w:rsidRPr="00521BA2">
        <w:rPr>
          <w:rFonts w:ascii="Arial" w:hAnsi="Arial" w:cs="Arial"/>
          <w:sz w:val="20"/>
          <w:szCs w:val="20"/>
          <w:lang w:val="en-US"/>
        </w:rPr>
        <w:t xml:space="preserve"> </w:t>
      </w:r>
      <w:r w:rsidR="00E963B4" w:rsidRPr="00521BA2">
        <w:rPr>
          <w:rFonts w:ascii="Arial" w:hAnsi="Arial" w:cs="Arial"/>
          <w:sz w:val="20"/>
          <w:szCs w:val="20"/>
          <w:lang w:val="en-US"/>
        </w:rPr>
        <w:t>more than two uplink</w:t>
      </w:r>
      <w:r w:rsidR="00E25975" w:rsidRPr="00521BA2">
        <w:rPr>
          <w:rFonts w:ascii="Arial" w:hAnsi="Arial" w:cs="Arial"/>
          <w:sz w:val="20"/>
          <w:szCs w:val="20"/>
          <w:lang w:val="en-US"/>
        </w:rPr>
        <w:t xml:space="preserve"> channels</w:t>
      </w:r>
      <w:r w:rsidR="00E963B4" w:rsidRPr="00521BA2">
        <w:rPr>
          <w:rFonts w:ascii="Arial" w:hAnsi="Arial" w:cs="Arial"/>
          <w:sz w:val="20"/>
          <w:szCs w:val="20"/>
          <w:lang w:val="en-US"/>
        </w:rPr>
        <w:t xml:space="preserve">. </w:t>
      </w:r>
    </w:p>
    <w:p w14:paraId="69CAACFB" w14:textId="3007A0B6" w:rsidR="00E963B4" w:rsidRPr="00521BA2" w:rsidRDefault="00325D3E" w:rsidP="009B1EDB">
      <w:pPr>
        <w:rPr>
          <w:rFonts w:ascii="Arial" w:hAnsi="Arial" w:cs="Arial"/>
          <w:sz w:val="20"/>
          <w:szCs w:val="20"/>
          <w:lang w:val="en-US"/>
        </w:rPr>
      </w:pPr>
      <w:r w:rsidRPr="00521BA2">
        <w:rPr>
          <w:rFonts w:ascii="Arial" w:hAnsi="Arial" w:cs="Arial"/>
          <w:sz w:val="20"/>
          <w:szCs w:val="20"/>
          <w:lang w:val="en-US"/>
        </w:rPr>
        <w:t>In the case that</w:t>
      </w:r>
      <w:r w:rsidR="002A5BD3" w:rsidRPr="00521BA2">
        <w:rPr>
          <w:rFonts w:ascii="Arial" w:hAnsi="Arial" w:cs="Arial"/>
          <w:sz w:val="20"/>
          <w:szCs w:val="20"/>
          <w:lang w:val="en-US"/>
        </w:rPr>
        <w:t xml:space="preserve"> UE has no capability of </w:t>
      </w:r>
      <w:r w:rsidRPr="00521BA2">
        <w:rPr>
          <w:rFonts w:ascii="Arial" w:hAnsi="Arial" w:cs="Arial"/>
          <w:sz w:val="20"/>
          <w:szCs w:val="20"/>
          <w:lang w:val="en-US"/>
        </w:rPr>
        <w:t xml:space="preserve">transmitting data and control channel of the same TTI length, </w:t>
      </w:r>
      <w:r w:rsidR="002A5BD3" w:rsidRPr="00521BA2">
        <w:rPr>
          <w:rFonts w:ascii="Arial" w:hAnsi="Arial" w:cs="Arial"/>
          <w:sz w:val="20"/>
          <w:szCs w:val="20"/>
          <w:lang w:val="en-US"/>
        </w:rPr>
        <w:t xml:space="preserve">the UE should </w:t>
      </w:r>
      <w:r w:rsidRPr="00521BA2">
        <w:rPr>
          <w:rFonts w:ascii="Arial" w:hAnsi="Arial" w:cs="Arial"/>
          <w:sz w:val="20"/>
          <w:szCs w:val="20"/>
          <w:lang w:val="en-US"/>
        </w:rPr>
        <w:t xml:space="preserve">first handle the </w:t>
      </w:r>
      <w:r w:rsidR="002A5BD3" w:rsidRPr="00521BA2">
        <w:rPr>
          <w:rFonts w:ascii="Arial" w:hAnsi="Arial" w:cs="Arial"/>
          <w:sz w:val="20"/>
          <w:szCs w:val="20"/>
          <w:lang w:val="en-US"/>
        </w:rPr>
        <w:t xml:space="preserve">collision </w:t>
      </w:r>
      <w:r w:rsidRPr="00521BA2">
        <w:rPr>
          <w:rFonts w:ascii="Arial" w:hAnsi="Arial" w:cs="Arial"/>
          <w:sz w:val="20"/>
          <w:szCs w:val="20"/>
          <w:lang w:val="en-US"/>
        </w:rPr>
        <w:t xml:space="preserve">between </w:t>
      </w:r>
      <w:r w:rsidR="002A5BD3" w:rsidRPr="00521BA2">
        <w:rPr>
          <w:rFonts w:ascii="Arial" w:hAnsi="Arial" w:cs="Arial"/>
          <w:sz w:val="20"/>
          <w:szCs w:val="20"/>
          <w:lang w:val="en-US"/>
        </w:rPr>
        <w:t>the same TTI length</w:t>
      </w:r>
      <w:r w:rsidRPr="00521BA2">
        <w:rPr>
          <w:rFonts w:ascii="Arial" w:hAnsi="Arial" w:cs="Arial"/>
          <w:sz w:val="20"/>
          <w:szCs w:val="20"/>
          <w:lang w:val="en-US"/>
        </w:rPr>
        <w:t xml:space="preserve"> channels</w:t>
      </w:r>
      <w:r w:rsidR="002A5BD3" w:rsidRPr="00521BA2">
        <w:rPr>
          <w:rFonts w:ascii="Arial" w:hAnsi="Arial" w:cs="Arial"/>
          <w:sz w:val="20"/>
          <w:szCs w:val="20"/>
          <w:lang w:val="en-US"/>
        </w:rPr>
        <w:t xml:space="preserve">, then apply the rules mentioned in the earlier sections </w:t>
      </w:r>
      <w:r w:rsidRPr="00521BA2">
        <w:rPr>
          <w:rFonts w:ascii="Arial" w:hAnsi="Arial" w:cs="Arial"/>
          <w:sz w:val="20"/>
          <w:szCs w:val="20"/>
          <w:lang w:val="en-US"/>
        </w:rPr>
        <w:t xml:space="preserve">for </w:t>
      </w:r>
      <w:r w:rsidR="002A5BD3" w:rsidRPr="00521BA2">
        <w:rPr>
          <w:rFonts w:ascii="Arial" w:hAnsi="Arial" w:cs="Arial"/>
          <w:sz w:val="20"/>
          <w:szCs w:val="20"/>
          <w:lang w:val="en-US"/>
        </w:rPr>
        <w:t xml:space="preserve">TTI and </w:t>
      </w:r>
      <w:r w:rsidRPr="00521BA2">
        <w:rPr>
          <w:rFonts w:ascii="Arial" w:hAnsi="Arial" w:cs="Arial"/>
          <w:sz w:val="20"/>
          <w:szCs w:val="20"/>
          <w:lang w:val="en-US"/>
        </w:rPr>
        <w:t>s</w:t>
      </w:r>
      <w:r w:rsidR="002A5BD3" w:rsidRPr="00521BA2">
        <w:rPr>
          <w:rFonts w:ascii="Arial" w:hAnsi="Arial" w:cs="Arial"/>
          <w:sz w:val="20"/>
          <w:szCs w:val="20"/>
          <w:lang w:val="en-US"/>
        </w:rPr>
        <w:t xml:space="preserve">TTI </w:t>
      </w:r>
      <w:r w:rsidRPr="00521BA2">
        <w:rPr>
          <w:rFonts w:ascii="Arial" w:hAnsi="Arial" w:cs="Arial"/>
          <w:sz w:val="20"/>
          <w:szCs w:val="20"/>
          <w:lang w:val="en-US"/>
        </w:rPr>
        <w:t xml:space="preserve">channel </w:t>
      </w:r>
      <w:r w:rsidR="002A5BD3" w:rsidRPr="00521BA2">
        <w:rPr>
          <w:rFonts w:ascii="Arial" w:hAnsi="Arial" w:cs="Arial"/>
          <w:sz w:val="20"/>
          <w:szCs w:val="20"/>
          <w:lang w:val="en-US"/>
        </w:rPr>
        <w:t>collision</w:t>
      </w:r>
      <w:r w:rsidRPr="00521BA2">
        <w:rPr>
          <w:rFonts w:ascii="Arial" w:hAnsi="Arial" w:cs="Arial"/>
          <w:sz w:val="20"/>
          <w:szCs w:val="20"/>
          <w:lang w:val="en-US"/>
        </w:rPr>
        <w:t>s</w:t>
      </w:r>
      <w:r w:rsidR="002A5BD3" w:rsidRPr="00521BA2">
        <w:rPr>
          <w:rFonts w:ascii="Arial" w:hAnsi="Arial" w:cs="Arial"/>
          <w:sz w:val="20"/>
          <w:szCs w:val="20"/>
          <w:lang w:val="en-US"/>
        </w:rPr>
        <w:t>.</w:t>
      </w:r>
    </w:p>
    <w:p w14:paraId="64C75001" w14:textId="39F2DE7D" w:rsidR="009B1EDB" w:rsidRPr="00521BA2" w:rsidRDefault="00E42387" w:rsidP="009B1EDB">
      <w:pPr>
        <w:rPr>
          <w:rFonts w:ascii="Arial" w:hAnsi="Arial" w:cs="Arial"/>
          <w:sz w:val="20"/>
          <w:szCs w:val="20"/>
          <w:lang w:val="en-US"/>
        </w:rPr>
      </w:pPr>
      <w:r w:rsidRPr="00521BA2">
        <w:rPr>
          <w:rFonts w:ascii="Arial" w:hAnsi="Arial" w:cs="Arial"/>
          <w:sz w:val="20"/>
          <w:szCs w:val="20"/>
          <w:lang w:val="en-US"/>
        </w:rPr>
        <w:t xml:space="preserve">In the case when UE has capability of transmitting data and control channel simultaneously, </w:t>
      </w:r>
      <w:r w:rsidR="00E963B4" w:rsidRPr="00521BA2">
        <w:rPr>
          <w:rFonts w:ascii="Arial" w:hAnsi="Arial" w:cs="Arial"/>
          <w:sz w:val="20"/>
          <w:szCs w:val="20"/>
          <w:lang w:val="en-US"/>
        </w:rPr>
        <w:t>the possible collision cases</w:t>
      </w:r>
      <w:r w:rsidRPr="00521BA2">
        <w:rPr>
          <w:rFonts w:ascii="Arial" w:hAnsi="Arial" w:cs="Arial"/>
          <w:sz w:val="20"/>
          <w:szCs w:val="20"/>
          <w:lang w:val="en-US"/>
        </w:rPr>
        <w:t xml:space="preserve"> </w:t>
      </w:r>
      <w:r w:rsidR="00E963B4" w:rsidRPr="00521BA2">
        <w:rPr>
          <w:rFonts w:ascii="Arial" w:hAnsi="Arial" w:cs="Arial"/>
          <w:sz w:val="20"/>
          <w:szCs w:val="20"/>
          <w:lang w:val="en-US"/>
        </w:rPr>
        <w:t>involving more than two uplink channels are listed:</w:t>
      </w:r>
      <w:r w:rsidR="00E100A6" w:rsidRPr="00521BA2">
        <w:rPr>
          <w:rFonts w:ascii="Arial" w:hAnsi="Arial" w:cs="Arial"/>
          <w:sz w:val="20"/>
          <w:szCs w:val="20"/>
          <w:lang w:val="en-US"/>
        </w:rPr>
        <w:t xml:space="preserve"> </w:t>
      </w:r>
    </w:p>
    <w:p w14:paraId="291C552E" w14:textId="1CF2F11C" w:rsidR="009B1EDB" w:rsidRPr="00521BA2" w:rsidRDefault="009B1EDB" w:rsidP="00512AF3">
      <w:pPr>
        <w:pStyle w:val="BodyText"/>
        <w:numPr>
          <w:ilvl w:val="0"/>
          <w:numId w:val="30"/>
        </w:numPr>
        <w:jc w:val="both"/>
        <w:rPr>
          <w:rFonts w:ascii="Arial" w:hAnsi="Arial" w:cs="Arial"/>
          <w:sz w:val="20"/>
          <w:szCs w:val="20"/>
          <w:lang w:val="en-US"/>
        </w:rPr>
      </w:pPr>
      <w:r w:rsidRPr="00521BA2">
        <w:rPr>
          <w:rFonts w:ascii="Arial" w:hAnsi="Arial" w:cs="Arial"/>
          <w:sz w:val="20"/>
          <w:szCs w:val="20"/>
          <w:lang w:val="en-US"/>
        </w:rPr>
        <w:t>sPUCCH, sPUSCH and PUCCH in the same SF,</w:t>
      </w:r>
    </w:p>
    <w:p w14:paraId="3EFC7C7C" w14:textId="53699CBA" w:rsidR="009B1EDB" w:rsidRPr="00521BA2" w:rsidRDefault="009B1EDB" w:rsidP="00512AF3">
      <w:pPr>
        <w:pStyle w:val="BodyText"/>
        <w:numPr>
          <w:ilvl w:val="0"/>
          <w:numId w:val="30"/>
        </w:numPr>
        <w:jc w:val="both"/>
        <w:rPr>
          <w:rFonts w:ascii="Arial" w:hAnsi="Arial" w:cs="Arial"/>
          <w:sz w:val="20"/>
          <w:szCs w:val="20"/>
          <w:lang w:val="en-US"/>
        </w:rPr>
      </w:pPr>
      <w:r w:rsidRPr="00521BA2">
        <w:rPr>
          <w:rFonts w:ascii="Arial" w:hAnsi="Arial" w:cs="Arial"/>
          <w:sz w:val="20"/>
          <w:szCs w:val="20"/>
          <w:lang w:val="en-US"/>
        </w:rPr>
        <w:lastRenderedPageBreak/>
        <w:t>sPUCCH, sPUSCH and PUSCH in the same SF,</w:t>
      </w:r>
    </w:p>
    <w:p w14:paraId="7740726A" w14:textId="4C0E39C8" w:rsidR="009B1EDB" w:rsidRPr="00521BA2" w:rsidRDefault="009B1EDB" w:rsidP="00512AF3">
      <w:pPr>
        <w:pStyle w:val="BodyText"/>
        <w:numPr>
          <w:ilvl w:val="0"/>
          <w:numId w:val="30"/>
        </w:numPr>
        <w:jc w:val="both"/>
        <w:rPr>
          <w:rFonts w:ascii="Arial" w:hAnsi="Arial" w:cs="Arial"/>
          <w:sz w:val="20"/>
          <w:szCs w:val="20"/>
          <w:lang w:val="en-US"/>
        </w:rPr>
      </w:pPr>
      <w:r w:rsidRPr="00521BA2">
        <w:rPr>
          <w:rFonts w:ascii="Arial" w:hAnsi="Arial" w:cs="Arial"/>
          <w:sz w:val="20"/>
          <w:szCs w:val="20"/>
          <w:lang w:val="en-US"/>
        </w:rPr>
        <w:t xml:space="preserve">PUCCH, </w:t>
      </w:r>
      <w:r w:rsidR="00796DC6" w:rsidRPr="00521BA2">
        <w:rPr>
          <w:rFonts w:ascii="Arial" w:hAnsi="Arial" w:cs="Arial"/>
          <w:sz w:val="20"/>
          <w:szCs w:val="20"/>
          <w:lang w:val="en-US"/>
        </w:rPr>
        <w:t>PUSCH and sPUSCH in the same SF</w:t>
      </w:r>
      <w:r w:rsidRPr="00521BA2">
        <w:rPr>
          <w:rFonts w:ascii="Arial" w:hAnsi="Arial" w:cs="Arial"/>
          <w:sz w:val="20"/>
          <w:szCs w:val="20"/>
          <w:lang w:val="en-US"/>
        </w:rPr>
        <w:t>,</w:t>
      </w:r>
    </w:p>
    <w:p w14:paraId="49F64DA0" w14:textId="194A3C97" w:rsidR="009B1EDB" w:rsidRPr="00521BA2" w:rsidRDefault="009B1EDB" w:rsidP="00512AF3">
      <w:pPr>
        <w:pStyle w:val="BodyText"/>
        <w:numPr>
          <w:ilvl w:val="0"/>
          <w:numId w:val="30"/>
        </w:numPr>
        <w:jc w:val="both"/>
        <w:rPr>
          <w:rFonts w:ascii="Arial" w:hAnsi="Arial" w:cs="Arial"/>
          <w:sz w:val="20"/>
          <w:szCs w:val="20"/>
          <w:lang w:val="en-US"/>
        </w:rPr>
      </w:pPr>
      <w:r w:rsidRPr="00521BA2">
        <w:rPr>
          <w:rFonts w:ascii="Arial" w:hAnsi="Arial" w:cs="Arial"/>
          <w:sz w:val="20"/>
          <w:szCs w:val="20"/>
          <w:lang w:val="en-US"/>
        </w:rPr>
        <w:t>PUCCH, PUSCH and sPUCCH in the same SF</w:t>
      </w:r>
      <w:r w:rsidR="00E963B4" w:rsidRPr="00521BA2">
        <w:rPr>
          <w:rFonts w:ascii="Arial" w:hAnsi="Arial" w:cs="Arial"/>
          <w:sz w:val="20"/>
          <w:szCs w:val="20"/>
          <w:lang w:val="en-US"/>
        </w:rPr>
        <w:t>,</w:t>
      </w:r>
    </w:p>
    <w:p w14:paraId="73C6F1D4" w14:textId="382FD7B0" w:rsidR="00E963B4" w:rsidRPr="00521BA2" w:rsidRDefault="00E963B4" w:rsidP="00512AF3">
      <w:pPr>
        <w:pStyle w:val="BodyText"/>
        <w:numPr>
          <w:ilvl w:val="0"/>
          <w:numId w:val="30"/>
        </w:numPr>
        <w:jc w:val="both"/>
        <w:rPr>
          <w:rFonts w:ascii="Arial" w:hAnsi="Arial" w:cs="Arial"/>
          <w:sz w:val="20"/>
          <w:szCs w:val="20"/>
          <w:lang w:val="en-US"/>
        </w:rPr>
      </w:pPr>
      <w:r w:rsidRPr="00521BA2">
        <w:rPr>
          <w:rFonts w:ascii="Arial" w:hAnsi="Arial" w:cs="Arial"/>
          <w:sz w:val="20"/>
          <w:szCs w:val="20"/>
          <w:lang w:val="en-US"/>
        </w:rPr>
        <w:t xml:space="preserve">PUCCH, PUSCH </w:t>
      </w:r>
      <w:r w:rsidR="00D418BE" w:rsidRPr="00521BA2">
        <w:rPr>
          <w:rFonts w:ascii="Arial" w:hAnsi="Arial" w:cs="Arial"/>
          <w:sz w:val="20"/>
          <w:szCs w:val="20"/>
          <w:lang w:val="en-US"/>
        </w:rPr>
        <w:t>and sPUSCH, sPUCCH in the same S</w:t>
      </w:r>
      <w:r w:rsidRPr="00521BA2">
        <w:rPr>
          <w:rFonts w:ascii="Arial" w:hAnsi="Arial" w:cs="Arial"/>
          <w:sz w:val="20"/>
          <w:szCs w:val="20"/>
          <w:lang w:val="en-US"/>
        </w:rPr>
        <w:t>F.</w:t>
      </w:r>
    </w:p>
    <w:p w14:paraId="7936984A" w14:textId="3E5818CA" w:rsidR="00865965" w:rsidRPr="00521BA2" w:rsidRDefault="00512AF3" w:rsidP="009B1EDB">
      <w:pPr>
        <w:pStyle w:val="BodyText"/>
        <w:jc w:val="both"/>
        <w:rPr>
          <w:rFonts w:ascii="Arial" w:hAnsi="Arial" w:cs="Arial"/>
          <w:sz w:val="20"/>
          <w:szCs w:val="20"/>
          <w:lang w:val="en-US"/>
        </w:rPr>
      </w:pPr>
      <w:r w:rsidRPr="00521BA2">
        <w:rPr>
          <w:rFonts w:ascii="Arial" w:hAnsi="Arial" w:cs="Arial"/>
          <w:sz w:val="20"/>
          <w:szCs w:val="20"/>
          <w:lang w:val="en-US"/>
        </w:rPr>
        <w:t>For case a) and b)</w:t>
      </w:r>
      <w:r w:rsidR="00DA51C5" w:rsidRPr="00521BA2">
        <w:rPr>
          <w:rFonts w:ascii="Arial" w:hAnsi="Arial" w:cs="Arial"/>
          <w:sz w:val="20"/>
          <w:szCs w:val="20"/>
          <w:lang w:val="en-US"/>
        </w:rPr>
        <w:t>, follow</w:t>
      </w:r>
      <w:r w:rsidRPr="00521BA2">
        <w:rPr>
          <w:rFonts w:ascii="Arial" w:hAnsi="Arial" w:cs="Arial"/>
          <w:sz w:val="20"/>
          <w:szCs w:val="20"/>
          <w:lang w:val="en-US"/>
        </w:rPr>
        <w:t>ing</w:t>
      </w:r>
      <w:r w:rsidR="00DA51C5" w:rsidRPr="00521BA2">
        <w:rPr>
          <w:rFonts w:ascii="Arial" w:hAnsi="Arial" w:cs="Arial"/>
          <w:sz w:val="20"/>
          <w:szCs w:val="20"/>
          <w:lang w:val="en-US"/>
        </w:rPr>
        <w:t xml:space="preserve"> the basic principle on handling TTI and sTTI collision, </w:t>
      </w:r>
      <w:r w:rsidR="004D72C8" w:rsidRPr="00521BA2">
        <w:rPr>
          <w:rFonts w:ascii="Arial" w:hAnsi="Arial" w:cs="Arial"/>
          <w:sz w:val="20"/>
          <w:szCs w:val="20"/>
          <w:lang w:val="en-US"/>
        </w:rPr>
        <w:t>the</w:t>
      </w:r>
      <w:r w:rsidR="00DA51C5" w:rsidRPr="00521BA2">
        <w:rPr>
          <w:rFonts w:ascii="Arial" w:hAnsi="Arial" w:cs="Arial"/>
          <w:sz w:val="20"/>
          <w:szCs w:val="20"/>
          <w:lang w:val="en-US"/>
        </w:rPr>
        <w:t xml:space="preserve"> legacy uplink channel, PUCCH or PUSCH, shall be dropped. </w:t>
      </w:r>
      <w:r w:rsidR="004D72C8" w:rsidRPr="00521BA2">
        <w:rPr>
          <w:rFonts w:ascii="Arial" w:hAnsi="Arial" w:cs="Arial"/>
          <w:sz w:val="20"/>
          <w:szCs w:val="20"/>
          <w:lang w:val="en-US"/>
        </w:rPr>
        <w:t>To</w:t>
      </w:r>
      <w:r w:rsidR="00DA51C5" w:rsidRPr="00521BA2">
        <w:rPr>
          <w:rFonts w:ascii="Arial" w:hAnsi="Arial" w:cs="Arial"/>
          <w:sz w:val="20"/>
          <w:szCs w:val="20"/>
          <w:lang w:val="en-US"/>
        </w:rPr>
        <w:t xml:space="preserve"> prevent negative impact on legacy DL throughput, if HARQ feedback</w:t>
      </w:r>
      <w:r w:rsidR="00865965" w:rsidRPr="00521BA2">
        <w:rPr>
          <w:rFonts w:ascii="Arial" w:hAnsi="Arial" w:cs="Arial"/>
          <w:sz w:val="20"/>
          <w:szCs w:val="20"/>
          <w:lang w:val="en-US"/>
        </w:rPr>
        <w:t xml:space="preserve"> of PDSCH</w:t>
      </w:r>
      <w:r w:rsidR="00DA51C5" w:rsidRPr="00521BA2">
        <w:rPr>
          <w:rFonts w:ascii="Arial" w:hAnsi="Arial" w:cs="Arial"/>
          <w:sz w:val="20"/>
          <w:szCs w:val="20"/>
          <w:lang w:val="en-US"/>
        </w:rPr>
        <w:t xml:space="preserve"> </w:t>
      </w:r>
      <w:r w:rsidR="00865965" w:rsidRPr="00521BA2">
        <w:rPr>
          <w:rFonts w:ascii="Arial" w:hAnsi="Arial" w:cs="Arial"/>
          <w:sz w:val="20"/>
          <w:szCs w:val="20"/>
          <w:lang w:val="en-US"/>
        </w:rPr>
        <w:t>needs to be sent in this</w:t>
      </w:r>
      <w:r w:rsidR="00DA51C5" w:rsidRPr="00521BA2">
        <w:rPr>
          <w:rFonts w:ascii="Arial" w:hAnsi="Arial" w:cs="Arial"/>
          <w:sz w:val="20"/>
          <w:szCs w:val="20"/>
          <w:lang w:val="en-US"/>
        </w:rPr>
        <w:t xml:space="preserve"> subframe, it </w:t>
      </w:r>
      <w:r w:rsidR="00865965" w:rsidRPr="00521BA2">
        <w:rPr>
          <w:rFonts w:ascii="Arial" w:hAnsi="Arial" w:cs="Arial"/>
          <w:sz w:val="20"/>
          <w:szCs w:val="20"/>
          <w:lang w:val="en-US"/>
        </w:rPr>
        <w:t xml:space="preserve">could be sent on </w:t>
      </w:r>
      <w:r w:rsidR="00DA51C5" w:rsidRPr="00521BA2">
        <w:rPr>
          <w:rFonts w:ascii="Arial" w:hAnsi="Arial" w:cs="Arial"/>
          <w:sz w:val="20"/>
          <w:szCs w:val="20"/>
          <w:lang w:val="en-US"/>
        </w:rPr>
        <w:t>sTTI channel</w:t>
      </w:r>
      <w:r w:rsidR="00B73F18" w:rsidRPr="00521BA2">
        <w:rPr>
          <w:rFonts w:ascii="Arial" w:hAnsi="Arial" w:cs="Arial"/>
          <w:sz w:val="20"/>
          <w:szCs w:val="20"/>
          <w:lang w:val="en-US"/>
        </w:rPr>
        <w:t>, either on sPUCCH or on sPUSCH</w:t>
      </w:r>
      <w:r w:rsidR="00DA51C5" w:rsidRPr="00521BA2">
        <w:rPr>
          <w:rFonts w:ascii="Arial" w:hAnsi="Arial" w:cs="Arial"/>
          <w:sz w:val="20"/>
          <w:szCs w:val="20"/>
          <w:lang w:val="en-US"/>
        </w:rPr>
        <w:t>.</w:t>
      </w:r>
      <w:r w:rsidR="00865965" w:rsidRPr="00521BA2">
        <w:rPr>
          <w:rFonts w:ascii="Arial" w:hAnsi="Arial" w:cs="Arial"/>
          <w:sz w:val="20"/>
          <w:szCs w:val="20"/>
          <w:lang w:val="en-US"/>
        </w:rPr>
        <w:t xml:space="preserve"> </w:t>
      </w:r>
      <w:r w:rsidR="00E42387" w:rsidRPr="00521BA2">
        <w:rPr>
          <w:rFonts w:ascii="Arial" w:hAnsi="Arial" w:cs="Arial"/>
          <w:sz w:val="20"/>
          <w:szCs w:val="20"/>
          <w:lang w:val="en-US"/>
        </w:rPr>
        <w:t xml:space="preserve">Since in </w:t>
      </w:r>
      <w:r w:rsidR="00B73F18" w:rsidRPr="00521BA2">
        <w:rPr>
          <w:rFonts w:ascii="Arial" w:hAnsi="Arial" w:cs="Arial"/>
          <w:sz w:val="20"/>
          <w:szCs w:val="20"/>
          <w:lang w:val="en-US"/>
        </w:rPr>
        <w:t>the power limited situation</w:t>
      </w:r>
      <w:r w:rsidR="002A5BD3" w:rsidRPr="00521BA2">
        <w:rPr>
          <w:rFonts w:ascii="Arial" w:hAnsi="Arial" w:cs="Arial"/>
          <w:sz w:val="20"/>
          <w:szCs w:val="20"/>
          <w:lang w:val="en-US"/>
        </w:rPr>
        <w:t xml:space="preserve">, </w:t>
      </w:r>
      <w:r w:rsidR="00B73F18" w:rsidRPr="00521BA2">
        <w:rPr>
          <w:rFonts w:ascii="Arial" w:hAnsi="Arial" w:cs="Arial"/>
          <w:sz w:val="20"/>
          <w:szCs w:val="20"/>
          <w:lang w:val="en-US"/>
        </w:rPr>
        <w:t>sPUCCH</w:t>
      </w:r>
      <w:r w:rsidR="002A5BD3" w:rsidRPr="00521BA2">
        <w:rPr>
          <w:rFonts w:ascii="Arial" w:hAnsi="Arial" w:cs="Arial"/>
          <w:sz w:val="20"/>
          <w:szCs w:val="20"/>
          <w:lang w:val="en-US"/>
        </w:rPr>
        <w:t xml:space="preserve"> </w:t>
      </w:r>
      <w:r w:rsidR="00B73F18" w:rsidRPr="00521BA2">
        <w:rPr>
          <w:rFonts w:ascii="Arial" w:hAnsi="Arial" w:cs="Arial"/>
          <w:sz w:val="20"/>
          <w:szCs w:val="20"/>
          <w:lang w:val="en-US"/>
        </w:rPr>
        <w:t>is prioritized over sPUSCH, it is thus better to send HARQ on sPUCCH than on sPUSCH.</w:t>
      </w:r>
      <w:r w:rsidR="002A5BD3" w:rsidRPr="00521BA2">
        <w:rPr>
          <w:rFonts w:ascii="Arial" w:hAnsi="Arial" w:cs="Arial"/>
          <w:sz w:val="20"/>
          <w:szCs w:val="20"/>
          <w:lang w:val="en-US"/>
        </w:rPr>
        <w:t xml:space="preserve"> </w:t>
      </w:r>
    </w:p>
    <w:p w14:paraId="66895FD7" w14:textId="0103143C" w:rsidR="00865965" w:rsidRPr="00521BA2" w:rsidRDefault="00865965" w:rsidP="00865965">
      <w:pPr>
        <w:pStyle w:val="Proposal"/>
        <w:jc w:val="both"/>
        <w:rPr>
          <w:rFonts w:ascii="Arial" w:hAnsi="Arial" w:cs="Arial"/>
          <w:sz w:val="20"/>
          <w:lang w:val="en-US"/>
        </w:rPr>
      </w:pPr>
      <w:bookmarkStart w:id="175" w:name="_Toc481151241"/>
      <w:bookmarkStart w:id="176" w:name="_Toc481155678"/>
      <w:bookmarkStart w:id="177" w:name="_Toc481158767"/>
      <w:bookmarkStart w:id="178" w:name="_Toc481158831"/>
      <w:bookmarkStart w:id="179" w:name="_Toc481496569"/>
      <w:bookmarkStart w:id="180" w:name="_Toc481496642"/>
      <w:bookmarkStart w:id="181" w:name="_Toc481497428"/>
      <w:bookmarkStart w:id="182" w:name="_Toc481567263"/>
      <w:bookmarkStart w:id="183" w:name="_Toc481572417"/>
      <w:bookmarkStart w:id="184" w:name="_Toc481677863"/>
      <w:bookmarkStart w:id="185" w:name="_Toc485653317"/>
      <w:bookmarkStart w:id="186" w:name="_Toc485721917"/>
      <w:bookmarkStart w:id="187" w:name="_Toc489556291"/>
      <w:bookmarkStart w:id="188" w:name="_Toc489873093"/>
      <w:bookmarkStart w:id="189" w:name="_Toc490229944"/>
      <w:r w:rsidRPr="00521BA2">
        <w:rPr>
          <w:rFonts w:ascii="Arial" w:hAnsi="Arial" w:cs="Arial"/>
          <w:sz w:val="20"/>
          <w:lang w:val="en-US"/>
        </w:rPr>
        <w:t>In case of simultaneous sPUCCH and sPUSCH transmission collides with one legacy uplink channel, PUCCH or PUSCH, drop the legacy TTI uplink channel and transmit HARQ feedb</w:t>
      </w:r>
      <w:r w:rsidR="002A5BD3" w:rsidRPr="00521BA2">
        <w:rPr>
          <w:rFonts w:ascii="Arial" w:hAnsi="Arial" w:cs="Arial"/>
          <w:sz w:val="20"/>
          <w:lang w:val="en-US"/>
        </w:rPr>
        <w:t>ack of PDSCH on the sPUCCH</w:t>
      </w:r>
      <w:r w:rsidRPr="00521BA2">
        <w:rPr>
          <w:rFonts w:ascii="Arial" w:hAnsi="Arial" w:cs="Arial"/>
          <w:sz w:val="20"/>
          <w:lang w:val="en-US"/>
        </w:rPr>
        <w:t xml:space="preserve"> channel.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521BA2">
        <w:rPr>
          <w:rFonts w:ascii="Arial" w:hAnsi="Arial" w:cs="Arial"/>
          <w:sz w:val="20"/>
          <w:lang w:val="en-US"/>
        </w:rPr>
        <w:t xml:space="preserve">  </w:t>
      </w:r>
    </w:p>
    <w:p w14:paraId="649D76F7" w14:textId="30FB5925" w:rsidR="00865965" w:rsidRPr="00521BA2" w:rsidRDefault="00512AF3" w:rsidP="00865965">
      <w:pPr>
        <w:rPr>
          <w:rFonts w:ascii="Arial" w:hAnsi="Arial" w:cs="Arial"/>
          <w:sz w:val="20"/>
          <w:szCs w:val="20"/>
          <w:lang w:val="en-US"/>
        </w:rPr>
      </w:pPr>
      <w:r w:rsidRPr="00521BA2">
        <w:rPr>
          <w:rFonts w:ascii="Arial" w:hAnsi="Arial" w:cs="Arial"/>
          <w:sz w:val="20"/>
          <w:szCs w:val="20"/>
          <w:lang w:val="en-US"/>
        </w:rPr>
        <w:t>For case c)</w:t>
      </w:r>
      <w:r w:rsidR="00865965" w:rsidRPr="00521BA2">
        <w:rPr>
          <w:rFonts w:ascii="Arial" w:hAnsi="Arial" w:cs="Arial"/>
          <w:sz w:val="20"/>
          <w:szCs w:val="20"/>
          <w:lang w:val="en-US"/>
        </w:rPr>
        <w:t xml:space="preserve">, </w:t>
      </w:r>
      <w:r w:rsidRPr="00521BA2">
        <w:rPr>
          <w:rFonts w:ascii="Arial" w:hAnsi="Arial" w:cs="Arial"/>
          <w:sz w:val="20"/>
          <w:szCs w:val="20"/>
          <w:lang w:val="en-US"/>
        </w:rPr>
        <w:t xml:space="preserve">considering the service on sTTI is latency-sensitive, we suggest </w:t>
      </w:r>
      <w:r w:rsidR="004D72C8" w:rsidRPr="00521BA2">
        <w:rPr>
          <w:rFonts w:ascii="Arial" w:hAnsi="Arial" w:cs="Arial"/>
          <w:sz w:val="20"/>
          <w:szCs w:val="20"/>
          <w:lang w:val="en-US"/>
        </w:rPr>
        <w:t>prioritizing</w:t>
      </w:r>
      <w:r w:rsidRPr="00521BA2">
        <w:rPr>
          <w:rFonts w:ascii="Arial" w:hAnsi="Arial" w:cs="Arial"/>
          <w:sz w:val="20"/>
          <w:szCs w:val="20"/>
          <w:lang w:val="en-US"/>
        </w:rPr>
        <w:t xml:space="preserve"> sTTI transmission </w:t>
      </w:r>
      <w:r w:rsidR="006B624F" w:rsidRPr="00521BA2">
        <w:rPr>
          <w:rFonts w:ascii="Arial" w:hAnsi="Arial" w:cs="Arial"/>
          <w:sz w:val="20"/>
          <w:szCs w:val="20"/>
          <w:lang w:val="en-US"/>
        </w:rPr>
        <w:t xml:space="preserve">and </w:t>
      </w:r>
      <w:r w:rsidR="00865965" w:rsidRPr="00521BA2">
        <w:rPr>
          <w:rFonts w:ascii="Arial" w:hAnsi="Arial" w:cs="Arial"/>
          <w:sz w:val="20"/>
          <w:szCs w:val="20"/>
          <w:lang w:val="en-US"/>
        </w:rPr>
        <w:t>drop</w:t>
      </w:r>
      <w:r w:rsidR="006B624F" w:rsidRPr="00521BA2">
        <w:rPr>
          <w:rFonts w:ascii="Arial" w:hAnsi="Arial" w:cs="Arial"/>
          <w:sz w:val="20"/>
          <w:szCs w:val="20"/>
          <w:lang w:val="en-US"/>
        </w:rPr>
        <w:t xml:space="preserve"> </w:t>
      </w:r>
      <w:r w:rsidR="00865965" w:rsidRPr="00521BA2">
        <w:rPr>
          <w:rFonts w:ascii="Arial" w:hAnsi="Arial" w:cs="Arial"/>
          <w:sz w:val="20"/>
          <w:szCs w:val="20"/>
          <w:lang w:val="en-US"/>
        </w:rPr>
        <w:t>TTI uplink channel</w:t>
      </w:r>
      <w:r w:rsidRPr="00521BA2">
        <w:rPr>
          <w:rFonts w:ascii="Arial" w:hAnsi="Arial" w:cs="Arial"/>
          <w:sz w:val="20"/>
          <w:szCs w:val="20"/>
          <w:lang w:val="en-US"/>
        </w:rPr>
        <w:t>s</w:t>
      </w:r>
      <w:r w:rsidR="00865965" w:rsidRPr="00521BA2">
        <w:rPr>
          <w:rFonts w:ascii="Arial" w:hAnsi="Arial" w:cs="Arial"/>
          <w:sz w:val="20"/>
          <w:szCs w:val="20"/>
          <w:lang w:val="en-US"/>
        </w:rPr>
        <w:t>.</w:t>
      </w:r>
      <w:r w:rsidR="00A328A5" w:rsidRPr="00521BA2">
        <w:rPr>
          <w:rFonts w:ascii="Arial" w:hAnsi="Arial" w:cs="Arial"/>
          <w:sz w:val="20"/>
          <w:szCs w:val="20"/>
          <w:lang w:val="en-US"/>
        </w:rPr>
        <w:t xml:space="preserve"> T</w:t>
      </w:r>
      <w:r w:rsidRPr="00521BA2">
        <w:rPr>
          <w:rFonts w:ascii="Arial" w:hAnsi="Arial" w:cs="Arial"/>
          <w:sz w:val="20"/>
          <w:szCs w:val="20"/>
          <w:lang w:val="en-US"/>
        </w:rPr>
        <w:t>he</w:t>
      </w:r>
      <w:r w:rsidR="00A01398" w:rsidRPr="00521BA2">
        <w:rPr>
          <w:rFonts w:ascii="Arial" w:hAnsi="Arial" w:cs="Arial"/>
          <w:sz w:val="20"/>
          <w:szCs w:val="20"/>
          <w:lang w:val="en-US"/>
        </w:rPr>
        <w:t xml:space="preserve"> HARQ feedback of PDSCH</w:t>
      </w:r>
      <w:r w:rsidRPr="00521BA2">
        <w:rPr>
          <w:rFonts w:ascii="Arial" w:hAnsi="Arial" w:cs="Arial"/>
          <w:sz w:val="20"/>
          <w:szCs w:val="20"/>
          <w:lang w:val="en-US"/>
        </w:rPr>
        <w:t xml:space="preserve"> scheduled in the subframe</w:t>
      </w:r>
      <w:r w:rsidR="006B624F" w:rsidRPr="00521BA2">
        <w:rPr>
          <w:rFonts w:ascii="Arial" w:hAnsi="Arial" w:cs="Arial"/>
          <w:sz w:val="20"/>
          <w:szCs w:val="20"/>
          <w:lang w:val="en-US"/>
        </w:rPr>
        <w:t xml:space="preserve"> can be </w:t>
      </w:r>
      <w:r w:rsidR="00A01398" w:rsidRPr="00521BA2">
        <w:rPr>
          <w:rFonts w:ascii="Arial" w:hAnsi="Arial" w:cs="Arial"/>
          <w:sz w:val="20"/>
          <w:szCs w:val="20"/>
          <w:lang w:val="en-US"/>
        </w:rPr>
        <w:t>transmit</w:t>
      </w:r>
      <w:r w:rsidR="006B624F" w:rsidRPr="00521BA2">
        <w:rPr>
          <w:rFonts w:ascii="Arial" w:hAnsi="Arial" w:cs="Arial"/>
          <w:sz w:val="20"/>
          <w:szCs w:val="20"/>
          <w:lang w:val="en-US"/>
        </w:rPr>
        <w:t>ted</w:t>
      </w:r>
      <w:r w:rsidR="00A01398" w:rsidRPr="00521BA2">
        <w:rPr>
          <w:rFonts w:ascii="Arial" w:hAnsi="Arial" w:cs="Arial"/>
          <w:sz w:val="20"/>
          <w:szCs w:val="20"/>
          <w:lang w:val="en-US"/>
        </w:rPr>
        <w:t xml:space="preserve"> on sPUSCH</w:t>
      </w:r>
      <w:r w:rsidR="00A328A5" w:rsidRPr="00521BA2">
        <w:rPr>
          <w:rFonts w:ascii="Arial" w:hAnsi="Arial" w:cs="Arial"/>
          <w:sz w:val="20"/>
          <w:szCs w:val="20"/>
          <w:lang w:val="en-US"/>
        </w:rPr>
        <w:t>,</w:t>
      </w:r>
      <w:r w:rsidRPr="00521BA2">
        <w:rPr>
          <w:rFonts w:ascii="Arial" w:hAnsi="Arial" w:cs="Arial"/>
          <w:sz w:val="20"/>
          <w:szCs w:val="20"/>
          <w:lang w:val="en-US"/>
        </w:rPr>
        <w:t xml:space="preserve"> using</w:t>
      </w:r>
      <w:r w:rsidR="00A01398" w:rsidRPr="00521BA2">
        <w:rPr>
          <w:rFonts w:ascii="Arial" w:hAnsi="Arial" w:cs="Arial"/>
          <w:sz w:val="20"/>
          <w:szCs w:val="20"/>
          <w:lang w:val="en-US"/>
        </w:rPr>
        <w:t xml:space="preserve"> the same principle</w:t>
      </w:r>
      <w:r w:rsidRPr="00521BA2">
        <w:rPr>
          <w:rFonts w:ascii="Arial" w:hAnsi="Arial" w:cs="Arial"/>
          <w:sz w:val="20"/>
          <w:szCs w:val="20"/>
          <w:lang w:val="en-US"/>
        </w:rPr>
        <w:t xml:space="preserve"> as</w:t>
      </w:r>
      <w:r w:rsidR="00A01398" w:rsidRPr="00521BA2">
        <w:rPr>
          <w:rFonts w:ascii="Arial" w:hAnsi="Arial" w:cs="Arial"/>
          <w:sz w:val="20"/>
          <w:szCs w:val="20"/>
          <w:lang w:val="en-US"/>
        </w:rPr>
        <w:t xml:space="preserve"> defined above </w:t>
      </w:r>
      <w:r w:rsidRPr="00521BA2">
        <w:rPr>
          <w:rFonts w:ascii="Arial" w:hAnsi="Arial" w:cs="Arial"/>
          <w:sz w:val="20"/>
          <w:szCs w:val="20"/>
          <w:lang w:val="en-US"/>
        </w:rPr>
        <w:t xml:space="preserve">for the collision case of sPUSCH and PUCCH. </w:t>
      </w:r>
    </w:p>
    <w:p w14:paraId="2E2805B2" w14:textId="3E11DE3C" w:rsidR="00A01398" w:rsidRPr="00521BA2" w:rsidRDefault="00A01398" w:rsidP="00A01398">
      <w:pPr>
        <w:pStyle w:val="Proposal"/>
        <w:jc w:val="both"/>
        <w:rPr>
          <w:rFonts w:ascii="Arial" w:hAnsi="Arial" w:cs="Arial"/>
          <w:sz w:val="20"/>
          <w:lang w:val="en-US"/>
        </w:rPr>
      </w:pPr>
      <w:bookmarkStart w:id="190" w:name="_Toc481151242"/>
      <w:bookmarkStart w:id="191" w:name="_Toc481155679"/>
      <w:bookmarkStart w:id="192" w:name="_Toc481158768"/>
      <w:bookmarkStart w:id="193" w:name="_Toc481158832"/>
      <w:bookmarkStart w:id="194" w:name="_Toc481496570"/>
      <w:bookmarkStart w:id="195" w:name="_Toc481496643"/>
      <w:bookmarkStart w:id="196" w:name="_Toc481497429"/>
      <w:bookmarkStart w:id="197" w:name="_Toc481567264"/>
      <w:bookmarkStart w:id="198" w:name="_Toc481572418"/>
      <w:bookmarkStart w:id="199" w:name="_Toc481677864"/>
      <w:bookmarkStart w:id="200" w:name="_Toc485653318"/>
      <w:bookmarkStart w:id="201" w:name="_Toc485721918"/>
      <w:bookmarkStart w:id="202" w:name="_Toc489556292"/>
      <w:bookmarkStart w:id="203" w:name="_Toc489873094"/>
      <w:bookmarkStart w:id="204" w:name="_Toc490229945"/>
      <w:r w:rsidRPr="00521BA2">
        <w:rPr>
          <w:rFonts w:ascii="Arial" w:hAnsi="Arial" w:cs="Arial"/>
          <w:sz w:val="20"/>
          <w:lang w:val="en-US"/>
        </w:rPr>
        <w:t xml:space="preserve">In case of simultaneous PUCCH and PUSCH transmission collides </w:t>
      </w:r>
      <w:r w:rsidR="00E42387" w:rsidRPr="00521BA2">
        <w:rPr>
          <w:rFonts w:ascii="Arial" w:hAnsi="Arial" w:cs="Arial"/>
          <w:sz w:val="20"/>
          <w:lang w:val="en-US"/>
        </w:rPr>
        <w:t>with sPUSCH, prioritiz</w:t>
      </w:r>
      <w:r w:rsidR="009008CD">
        <w:rPr>
          <w:rFonts w:ascii="Arial" w:hAnsi="Arial" w:cs="Arial"/>
          <w:sz w:val="20"/>
          <w:lang w:val="en-US"/>
        </w:rPr>
        <w:t>e</w:t>
      </w:r>
      <w:r w:rsidRPr="00521BA2">
        <w:rPr>
          <w:rFonts w:ascii="Arial" w:hAnsi="Arial" w:cs="Arial"/>
          <w:sz w:val="20"/>
          <w:lang w:val="en-US"/>
        </w:rPr>
        <w:t xml:space="preserve"> sPUSCH and drop TTI uplink channels. The </w:t>
      </w:r>
      <w:r w:rsidR="00512AF3" w:rsidRPr="00521BA2">
        <w:rPr>
          <w:rFonts w:ascii="Arial" w:hAnsi="Arial" w:cs="Arial"/>
          <w:sz w:val="20"/>
          <w:lang w:val="en-US"/>
        </w:rPr>
        <w:t>HARQ feedback of</w:t>
      </w:r>
      <w:r w:rsidRPr="00521BA2">
        <w:rPr>
          <w:rFonts w:ascii="Arial" w:hAnsi="Arial" w:cs="Arial"/>
          <w:sz w:val="20"/>
          <w:lang w:val="en-US"/>
        </w:rPr>
        <w:t xml:space="preserve"> PDSCH </w:t>
      </w:r>
      <w:r w:rsidR="00512AF3" w:rsidRPr="00521BA2">
        <w:rPr>
          <w:rFonts w:ascii="Arial" w:hAnsi="Arial" w:cs="Arial"/>
          <w:sz w:val="20"/>
          <w:lang w:val="en-US"/>
        </w:rPr>
        <w:t>is mapped</w:t>
      </w:r>
      <w:r w:rsidR="00B73F18" w:rsidRPr="00521BA2">
        <w:rPr>
          <w:rFonts w:ascii="Arial" w:hAnsi="Arial" w:cs="Arial"/>
          <w:sz w:val="20"/>
          <w:lang w:val="en-US"/>
        </w:rPr>
        <w:t xml:space="preserve"> on the</w:t>
      </w:r>
      <w:r w:rsidR="002A5BD3" w:rsidRPr="00521BA2">
        <w:rPr>
          <w:rFonts w:ascii="Arial" w:hAnsi="Arial" w:cs="Arial"/>
          <w:sz w:val="20"/>
          <w:lang w:val="en-US"/>
        </w:rPr>
        <w:t xml:space="preserve"> sPUS</w:t>
      </w:r>
      <w:r w:rsidRPr="00521BA2">
        <w:rPr>
          <w:rFonts w:ascii="Arial" w:hAnsi="Arial" w:cs="Arial"/>
          <w:sz w:val="20"/>
          <w:lang w:val="en-US"/>
        </w:rPr>
        <w:t>CH.</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521BA2">
        <w:rPr>
          <w:rFonts w:ascii="Arial" w:hAnsi="Arial" w:cs="Arial"/>
          <w:sz w:val="20"/>
          <w:lang w:val="en-US"/>
        </w:rPr>
        <w:t xml:space="preserve">   </w:t>
      </w:r>
    </w:p>
    <w:p w14:paraId="1D087ABE" w14:textId="4EE9E246" w:rsidR="00A01398" w:rsidRPr="00521BA2" w:rsidRDefault="006B624F" w:rsidP="00865965">
      <w:pPr>
        <w:rPr>
          <w:rFonts w:ascii="Arial" w:hAnsi="Arial" w:cs="Arial"/>
          <w:sz w:val="20"/>
          <w:szCs w:val="20"/>
          <w:lang w:val="en-US"/>
        </w:rPr>
      </w:pPr>
      <w:r w:rsidRPr="00521BA2">
        <w:rPr>
          <w:rFonts w:ascii="Arial" w:hAnsi="Arial" w:cs="Arial"/>
          <w:sz w:val="20"/>
          <w:szCs w:val="20"/>
          <w:lang w:val="en-US"/>
        </w:rPr>
        <w:t>For case d), depending on the type of UCI carried on sPUCCH, dropping sPUCCH could be considered</w:t>
      </w:r>
      <w:r w:rsidR="00A328A5" w:rsidRPr="00521BA2">
        <w:rPr>
          <w:rFonts w:ascii="Arial" w:hAnsi="Arial" w:cs="Arial"/>
          <w:sz w:val="20"/>
          <w:szCs w:val="20"/>
          <w:lang w:val="en-US"/>
        </w:rPr>
        <w:t>. If</w:t>
      </w:r>
      <w:r w:rsidR="00871ACC" w:rsidRPr="00521BA2">
        <w:rPr>
          <w:rFonts w:ascii="Arial" w:hAnsi="Arial" w:cs="Arial"/>
          <w:sz w:val="20"/>
          <w:szCs w:val="20"/>
          <w:lang w:val="en-US"/>
        </w:rPr>
        <w:t xml:space="preserve"> sPUCCH carries sSR, </w:t>
      </w:r>
      <w:r w:rsidR="00E42387" w:rsidRPr="00521BA2">
        <w:rPr>
          <w:rFonts w:ascii="Arial" w:hAnsi="Arial" w:cs="Arial"/>
          <w:sz w:val="20"/>
          <w:szCs w:val="20"/>
          <w:lang w:val="en-US"/>
        </w:rPr>
        <w:t>one should prioritize</w:t>
      </w:r>
      <w:r w:rsidR="00470D52" w:rsidRPr="00521BA2">
        <w:rPr>
          <w:rFonts w:ascii="Arial" w:hAnsi="Arial" w:cs="Arial"/>
          <w:sz w:val="20"/>
          <w:szCs w:val="20"/>
          <w:lang w:val="en-US"/>
        </w:rPr>
        <w:t xml:space="preserve"> sPUCCH and </w:t>
      </w:r>
      <w:r w:rsidR="00E42387" w:rsidRPr="00521BA2">
        <w:rPr>
          <w:rFonts w:ascii="Arial" w:hAnsi="Arial" w:cs="Arial"/>
          <w:sz w:val="20"/>
          <w:szCs w:val="20"/>
          <w:lang w:val="en-US"/>
        </w:rPr>
        <w:t>drop TTI uplink channels</w:t>
      </w:r>
      <w:r w:rsidR="0033386F" w:rsidRPr="00521BA2">
        <w:rPr>
          <w:rFonts w:ascii="Arial" w:hAnsi="Arial" w:cs="Arial"/>
          <w:sz w:val="20"/>
          <w:szCs w:val="20"/>
          <w:lang w:val="en-US"/>
        </w:rPr>
        <w:t>, the HARQ for PDSCH should be transmitted on sPUCCH</w:t>
      </w:r>
      <w:r w:rsidR="00E42387" w:rsidRPr="00521BA2">
        <w:rPr>
          <w:rFonts w:ascii="Arial" w:hAnsi="Arial" w:cs="Arial"/>
          <w:sz w:val="20"/>
          <w:szCs w:val="20"/>
          <w:lang w:val="en-US"/>
        </w:rPr>
        <w:t xml:space="preserve">. </w:t>
      </w:r>
      <w:r w:rsidRPr="00521BA2">
        <w:rPr>
          <w:rFonts w:ascii="Arial" w:hAnsi="Arial" w:cs="Arial"/>
          <w:sz w:val="20"/>
          <w:szCs w:val="20"/>
          <w:lang w:val="en-US"/>
        </w:rPr>
        <w:t>If sPUCCH carrie</w:t>
      </w:r>
      <w:r w:rsidR="00871ACC" w:rsidRPr="00521BA2">
        <w:rPr>
          <w:rFonts w:ascii="Arial" w:hAnsi="Arial" w:cs="Arial"/>
          <w:sz w:val="20"/>
          <w:szCs w:val="20"/>
          <w:lang w:val="en-US"/>
        </w:rPr>
        <w:t>s sHARQ feedback</w:t>
      </w:r>
      <w:r w:rsidR="00B73F18" w:rsidRPr="00521BA2">
        <w:rPr>
          <w:rFonts w:ascii="Arial" w:hAnsi="Arial" w:cs="Arial"/>
          <w:sz w:val="20"/>
          <w:szCs w:val="20"/>
          <w:lang w:val="en-US"/>
        </w:rPr>
        <w:t>,</w:t>
      </w:r>
      <w:r w:rsidR="00871ACC" w:rsidRPr="00521BA2">
        <w:rPr>
          <w:rFonts w:ascii="Arial" w:hAnsi="Arial" w:cs="Arial"/>
          <w:sz w:val="20"/>
          <w:szCs w:val="20"/>
          <w:lang w:val="en-US"/>
        </w:rPr>
        <w:t xml:space="preserve"> </w:t>
      </w:r>
      <w:r w:rsidR="00B73F18" w:rsidRPr="00521BA2">
        <w:rPr>
          <w:rFonts w:ascii="Arial" w:hAnsi="Arial" w:cs="Arial"/>
          <w:sz w:val="20"/>
          <w:szCs w:val="20"/>
          <w:lang w:val="en-US"/>
        </w:rPr>
        <w:t xml:space="preserve">it is preferred to </w:t>
      </w:r>
      <w:r w:rsidR="0033386F" w:rsidRPr="00521BA2">
        <w:rPr>
          <w:rFonts w:ascii="Arial" w:hAnsi="Arial" w:cs="Arial"/>
          <w:sz w:val="20"/>
          <w:szCs w:val="20"/>
          <w:lang w:val="en-US"/>
        </w:rPr>
        <w:t xml:space="preserve">drop sPUCCH and </w:t>
      </w:r>
      <w:r w:rsidR="00B73F18" w:rsidRPr="00521BA2">
        <w:rPr>
          <w:rFonts w:ascii="Arial" w:hAnsi="Arial" w:cs="Arial"/>
          <w:sz w:val="20"/>
          <w:szCs w:val="20"/>
          <w:lang w:val="en-US"/>
        </w:rPr>
        <w:t xml:space="preserve">let </w:t>
      </w:r>
      <w:r w:rsidRPr="00521BA2">
        <w:rPr>
          <w:rFonts w:ascii="Arial" w:hAnsi="Arial" w:cs="Arial"/>
          <w:sz w:val="20"/>
          <w:szCs w:val="20"/>
          <w:lang w:val="en-US"/>
        </w:rPr>
        <w:t xml:space="preserve">sHARQ </w:t>
      </w:r>
      <w:r w:rsidR="00B73F18" w:rsidRPr="00521BA2">
        <w:rPr>
          <w:rFonts w:ascii="Arial" w:hAnsi="Arial" w:cs="Arial"/>
          <w:sz w:val="20"/>
          <w:szCs w:val="20"/>
          <w:lang w:val="en-US"/>
        </w:rPr>
        <w:t xml:space="preserve">carried on </w:t>
      </w:r>
      <w:r w:rsidR="00796DC6" w:rsidRPr="00521BA2">
        <w:rPr>
          <w:rFonts w:ascii="Arial" w:hAnsi="Arial" w:cs="Arial"/>
          <w:sz w:val="20"/>
          <w:szCs w:val="20"/>
          <w:lang w:val="en-US"/>
        </w:rPr>
        <w:t xml:space="preserve">PUSCH </w:t>
      </w:r>
      <w:r w:rsidR="00B73F18" w:rsidRPr="00521BA2">
        <w:rPr>
          <w:rFonts w:ascii="Arial" w:hAnsi="Arial" w:cs="Arial"/>
          <w:sz w:val="20"/>
          <w:szCs w:val="20"/>
          <w:lang w:val="en-US"/>
        </w:rPr>
        <w:t xml:space="preserve">by puncturing, </w:t>
      </w:r>
      <w:r w:rsidR="00796DC6" w:rsidRPr="00521BA2">
        <w:rPr>
          <w:rFonts w:ascii="Arial" w:hAnsi="Arial" w:cs="Arial"/>
          <w:sz w:val="20"/>
          <w:szCs w:val="20"/>
          <w:lang w:val="en-US"/>
        </w:rPr>
        <w:t xml:space="preserve">as </w:t>
      </w:r>
      <w:r w:rsidR="00B73F18" w:rsidRPr="00521BA2">
        <w:rPr>
          <w:rFonts w:ascii="Arial" w:hAnsi="Arial" w:cs="Arial"/>
          <w:sz w:val="20"/>
          <w:szCs w:val="20"/>
          <w:lang w:val="en-US"/>
        </w:rPr>
        <w:t xml:space="preserve">the </w:t>
      </w:r>
      <w:r w:rsidR="00796DC6" w:rsidRPr="00521BA2">
        <w:rPr>
          <w:rFonts w:ascii="Arial" w:hAnsi="Arial" w:cs="Arial"/>
          <w:sz w:val="20"/>
          <w:szCs w:val="20"/>
          <w:lang w:val="en-US"/>
        </w:rPr>
        <w:t xml:space="preserve">solution </w:t>
      </w:r>
      <w:r w:rsidR="00B73F18" w:rsidRPr="00521BA2">
        <w:rPr>
          <w:rFonts w:ascii="Arial" w:hAnsi="Arial" w:cs="Arial"/>
          <w:sz w:val="20"/>
          <w:szCs w:val="20"/>
          <w:lang w:val="en-US"/>
        </w:rPr>
        <w:t>discussed in the previous secti</w:t>
      </w:r>
      <w:r w:rsidR="00796DC6" w:rsidRPr="00521BA2">
        <w:rPr>
          <w:rFonts w:ascii="Arial" w:hAnsi="Arial" w:cs="Arial"/>
          <w:sz w:val="20"/>
          <w:szCs w:val="20"/>
          <w:lang w:val="en-US"/>
        </w:rPr>
        <w:t>on</w:t>
      </w:r>
      <w:r w:rsidR="00B73F18" w:rsidRPr="00521BA2">
        <w:rPr>
          <w:rFonts w:ascii="Arial" w:hAnsi="Arial" w:cs="Arial"/>
          <w:sz w:val="20"/>
          <w:szCs w:val="20"/>
          <w:lang w:val="en-US"/>
        </w:rPr>
        <w:t xml:space="preserve"> </w:t>
      </w:r>
      <w:r w:rsidR="00470D52" w:rsidRPr="00521BA2">
        <w:rPr>
          <w:rFonts w:ascii="Arial" w:hAnsi="Arial" w:cs="Arial"/>
          <w:sz w:val="20"/>
          <w:szCs w:val="20"/>
          <w:lang w:val="en-US"/>
        </w:rPr>
        <w:t>for the collision case of sPUCCH and PUSCH.</w:t>
      </w:r>
    </w:p>
    <w:p w14:paraId="24BD95DC" w14:textId="5143E272" w:rsidR="00D418BE" w:rsidRPr="00521BA2" w:rsidRDefault="006B624F" w:rsidP="006B624F">
      <w:pPr>
        <w:pStyle w:val="Proposal"/>
        <w:jc w:val="both"/>
        <w:rPr>
          <w:rFonts w:ascii="Arial" w:hAnsi="Arial" w:cs="Arial"/>
          <w:sz w:val="20"/>
          <w:lang w:val="en-US"/>
        </w:rPr>
      </w:pPr>
      <w:bookmarkStart w:id="205" w:name="_Toc481567265"/>
      <w:bookmarkStart w:id="206" w:name="_Toc481572419"/>
      <w:bookmarkStart w:id="207" w:name="_Toc481677865"/>
      <w:bookmarkStart w:id="208" w:name="_Toc485653319"/>
      <w:bookmarkStart w:id="209" w:name="_Toc485721919"/>
      <w:bookmarkStart w:id="210" w:name="_Toc489556293"/>
      <w:bookmarkStart w:id="211" w:name="_Toc489873095"/>
      <w:bookmarkStart w:id="212" w:name="_Toc481155680"/>
      <w:bookmarkStart w:id="213" w:name="_Toc481158769"/>
      <w:bookmarkStart w:id="214" w:name="_Toc481158833"/>
      <w:bookmarkStart w:id="215" w:name="_Toc481496571"/>
      <w:bookmarkStart w:id="216" w:name="_Toc481496644"/>
      <w:bookmarkStart w:id="217" w:name="_Toc481497430"/>
      <w:bookmarkStart w:id="218" w:name="_Toc490229946"/>
      <w:r w:rsidRPr="00521BA2">
        <w:rPr>
          <w:rFonts w:ascii="Arial" w:hAnsi="Arial" w:cs="Arial"/>
          <w:sz w:val="20"/>
          <w:lang w:val="en-US"/>
        </w:rPr>
        <w:t>In case of simultaneous PUCCH and PUSCH transmission collides with sPUCCH</w:t>
      </w:r>
      <w:r w:rsidR="0033386F" w:rsidRPr="00521BA2">
        <w:rPr>
          <w:rFonts w:ascii="Arial" w:hAnsi="Arial" w:cs="Arial"/>
          <w:sz w:val="20"/>
          <w:lang w:val="en-US"/>
        </w:rPr>
        <w:t>, if sPUCCH</w:t>
      </w:r>
      <w:r w:rsidR="00871ACC" w:rsidRPr="00521BA2">
        <w:rPr>
          <w:rFonts w:ascii="Arial" w:hAnsi="Arial" w:cs="Arial"/>
          <w:sz w:val="20"/>
          <w:lang w:val="en-US"/>
        </w:rPr>
        <w:t xml:space="preserve"> carrying </w:t>
      </w:r>
      <w:r w:rsidR="0079293E" w:rsidRPr="00521BA2">
        <w:rPr>
          <w:rFonts w:ascii="Arial" w:hAnsi="Arial" w:cs="Arial"/>
          <w:sz w:val="20"/>
          <w:lang w:val="en-US"/>
        </w:rPr>
        <w:t>sHARQ</w:t>
      </w:r>
      <w:r w:rsidRPr="00521BA2">
        <w:rPr>
          <w:rFonts w:ascii="Arial" w:hAnsi="Arial" w:cs="Arial"/>
          <w:sz w:val="20"/>
          <w:lang w:val="en-US"/>
        </w:rPr>
        <w:t xml:space="preserve">, drop sPUCCH </w:t>
      </w:r>
      <w:r w:rsidR="00871ACC" w:rsidRPr="00521BA2">
        <w:rPr>
          <w:rFonts w:ascii="Arial" w:hAnsi="Arial" w:cs="Arial"/>
          <w:sz w:val="20"/>
          <w:lang w:val="en-US"/>
        </w:rPr>
        <w:t>and let</w:t>
      </w:r>
      <w:r w:rsidR="00F81E0B" w:rsidRPr="00521BA2">
        <w:rPr>
          <w:rFonts w:ascii="Arial" w:hAnsi="Arial" w:cs="Arial"/>
          <w:sz w:val="20"/>
          <w:lang w:val="en-US"/>
        </w:rPr>
        <w:t xml:space="preserve"> </w:t>
      </w:r>
      <w:r w:rsidR="002A5BD3" w:rsidRPr="00521BA2">
        <w:rPr>
          <w:rFonts w:ascii="Arial" w:hAnsi="Arial" w:cs="Arial"/>
          <w:sz w:val="20"/>
          <w:lang w:val="en-US"/>
        </w:rPr>
        <w:t xml:space="preserve">sHARQ </w:t>
      </w:r>
      <w:r w:rsidR="00871ACC" w:rsidRPr="00521BA2">
        <w:rPr>
          <w:rFonts w:ascii="Arial" w:hAnsi="Arial" w:cs="Arial"/>
          <w:sz w:val="20"/>
          <w:lang w:val="en-US"/>
        </w:rPr>
        <w:t xml:space="preserve">transmitted </w:t>
      </w:r>
      <w:r w:rsidR="00F81E0B" w:rsidRPr="00521BA2">
        <w:rPr>
          <w:rFonts w:ascii="Arial" w:hAnsi="Arial" w:cs="Arial"/>
          <w:sz w:val="20"/>
          <w:lang w:val="en-US"/>
        </w:rPr>
        <w:t>on PUSCH</w:t>
      </w:r>
      <w:bookmarkEnd w:id="205"/>
      <w:bookmarkEnd w:id="206"/>
      <w:bookmarkEnd w:id="207"/>
      <w:bookmarkEnd w:id="208"/>
      <w:r w:rsidR="0033386F" w:rsidRPr="00521BA2">
        <w:rPr>
          <w:rFonts w:ascii="Arial" w:hAnsi="Arial" w:cs="Arial"/>
          <w:sz w:val="20"/>
          <w:lang w:val="en-US"/>
        </w:rPr>
        <w:t>, if sPUCCH carrying sSR, drop TTI uplink channels and transmit HARQ for PDSCH on sPUCCH.</w:t>
      </w:r>
      <w:bookmarkEnd w:id="209"/>
      <w:bookmarkEnd w:id="210"/>
      <w:bookmarkEnd w:id="211"/>
      <w:bookmarkEnd w:id="218"/>
      <w:r w:rsidR="0033386F" w:rsidRPr="00521BA2">
        <w:rPr>
          <w:rFonts w:ascii="Arial" w:hAnsi="Arial" w:cs="Arial"/>
          <w:sz w:val="20"/>
          <w:lang w:val="en-US"/>
        </w:rPr>
        <w:t xml:space="preserve">  </w:t>
      </w:r>
    </w:p>
    <w:p w14:paraId="6F8334F8" w14:textId="2832C8FE" w:rsidR="00D418BE" w:rsidRPr="00521BA2" w:rsidRDefault="00D418BE" w:rsidP="00D418BE">
      <w:pPr>
        <w:rPr>
          <w:rFonts w:ascii="Arial" w:hAnsi="Arial" w:cs="Arial"/>
          <w:sz w:val="20"/>
          <w:szCs w:val="20"/>
          <w:lang w:val="en-US"/>
        </w:rPr>
      </w:pPr>
      <w:r w:rsidRPr="00521BA2">
        <w:rPr>
          <w:rFonts w:ascii="Arial" w:hAnsi="Arial" w:cs="Arial"/>
          <w:sz w:val="20"/>
          <w:szCs w:val="20"/>
          <w:lang w:val="en-US"/>
        </w:rPr>
        <w:t>For case e), to prioritize sTTI transmission, uplink legacy channels, PUCCH and PUSCH shall be dropped. If HARQ feedback for PDSCH is scheduled in this subfra</w:t>
      </w:r>
      <w:r w:rsidR="00470D52" w:rsidRPr="00521BA2">
        <w:rPr>
          <w:rFonts w:ascii="Arial" w:hAnsi="Arial" w:cs="Arial"/>
          <w:sz w:val="20"/>
          <w:szCs w:val="20"/>
          <w:lang w:val="en-US"/>
        </w:rPr>
        <w:t>me, same handling as proposal 13</w:t>
      </w:r>
      <w:r w:rsidRPr="00521BA2">
        <w:rPr>
          <w:rFonts w:ascii="Arial" w:hAnsi="Arial" w:cs="Arial"/>
          <w:sz w:val="20"/>
          <w:szCs w:val="20"/>
          <w:lang w:val="en-US"/>
        </w:rPr>
        <w:t xml:space="preserve"> can be applied.</w:t>
      </w:r>
    </w:p>
    <w:p w14:paraId="3D1A8A2B" w14:textId="219E8CCF" w:rsidR="006B624F" w:rsidRPr="00521BA2" w:rsidRDefault="00D418BE" w:rsidP="00D418BE">
      <w:pPr>
        <w:pStyle w:val="Proposal"/>
        <w:jc w:val="both"/>
        <w:rPr>
          <w:rFonts w:ascii="Arial" w:hAnsi="Arial" w:cs="Arial"/>
          <w:sz w:val="20"/>
          <w:lang w:val="en-US"/>
        </w:rPr>
      </w:pPr>
      <w:bookmarkStart w:id="219" w:name="_Toc481572420"/>
      <w:bookmarkStart w:id="220" w:name="_Toc481677866"/>
      <w:bookmarkStart w:id="221" w:name="_Toc485653320"/>
      <w:bookmarkStart w:id="222" w:name="_Toc485721920"/>
      <w:bookmarkStart w:id="223" w:name="_Toc489556294"/>
      <w:bookmarkStart w:id="224" w:name="_Toc489873096"/>
      <w:bookmarkStart w:id="225" w:name="_Toc490229947"/>
      <w:r w:rsidRPr="00521BA2">
        <w:rPr>
          <w:rFonts w:ascii="Arial" w:hAnsi="Arial" w:cs="Arial"/>
          <w:sz w:val="20"/>
          <w:lang w:val="en-US"/>
        </w:rPr>
        <w:t xml:space="preserve">In case of simultaneous sPUCCH and sPUSCH transmission collides with simultaneous PUCCH and PUSCH transmission, drop the legacy TTI uplink channels and transmit HARQ feedback of PDSCH on </w:t>
      </w:r>
      <w:r w:rsidR="00470D52" w:rsidRPr="00521BA2">
        <w:rPr>
          <w:rFonts w:ascii="Arial" w:hAnsi="Arial" w:cs="Arial"/>
          <w:sz w:val="20"/>
          <w:lang w:val="en-US"/>
        </w:rPr>
        <w:t>sPUC</w:t>
      </w:r>
      <w:r w:rsidRPr="00521BA2">
        <w:rPr>
          <w:rFonts w:ascii="Arial" w:hAnsi="Arial" w:cs="Arial"/>
          <w:sz w:val="20"/>
          <w:lang w:val="en-US"/>
        </w:rPr>
        <w:t>CH.</w:t>
      </w:r>
      <w:bookmarkEnd w:id="219"/>
      <w:bookmarkEnd w:id="220"/>
      <w:bookmarkEnd w:id="221"/>
      <w:bookmarkEnd w:id="222"/>
      <w:bookmarkEnd w:id="223"/>
      <w:bookmarkEnd w:id="224"/>
      <w:bookmarkEnd w:id="225"/>
      <w:r w:rsidRPr="00521BA2">
        <w:rPr>
          <w:rFonts w:ascii="Arial" w:hAnsi="Arial" w:cs="Arial"/>
          <w:sz w:val="20"/>
          <w:lang w:val="en-US"/>
        </w:rPr>
        <w:t xml:space="preserve">  </w:t>
      </w:r>
      <w:bookmarkEnd w:id="212"/>
      <w:bookmarkEnd w:id="213"/>
      <w:bookmarkEnd w:id="214"/>
      <w:bookmarkEnd w:id="215"/>
      <w:bookmarkEnd w:id="216"/>
      <w:bookmarkEnd w:id="217"/>
    </w:p>
    <w:p w14:paraId="7C561B28" w14:textId="3F2EB0E5" w:rsidR="00A24D23" w:rsidRPr="00DA51C5" w:rsidRDefault="00865965" w:rsidP="00865965">
      <w:pPr>
        <w:pStyle w:val="Heading1"/>
        <w:jc w:val="both"/>
        <w:rPr>
          <w:sz w:val="32"/>
        </w:rPr>
      </w:pPr>
      <w:r w:rsidRPr="009B1EDB">
        <w:rPr>
          <w:sz w:val="32"/>
        </w:rPr>
        <w:t xml:space="preserve"> </w:t>
      </w:r>
      <w:r w:rsidR="00C01F33" w:rsidRPr="009B1EDB">
        <w:rPr>
          <w:sz w:val="32"/>
        </w:rPr>
        <w:t>Conclusion</w:t>
      </w:r>
      <w:bookmarkStart w:id="226" w:name="_In-sequence_SDU_delivery"/>
      <w:bookmarkEnd w:id="226"/>
    </w:p>
    <w:p w14:paraId="0E5CCA37" w14:textId="50049D98" w:rsidR="00A24D23" w:rsidRPr="00521BA2" w:rsidRDefault="00A24D23" w:rsidP="003F5B13">
      <w:pPr>
        <w:pStyle w:val="BodyText"/>
        <w:jc w:val="both"/>
        <w:rPr>
          <w:rFonts w:ascii="Arial" w:hAnsi="Arial" w:cs="Arial"/>
          <w:sz w:val="20"/>
          <w:lang w:val="en-US"/>
        </w:rPr>
      </w:pPr>
      <w:r w:rsidRPr="00521BA2">
        <w:rPr>
          <w:rFonts w:ascii="Arial" w:hAnsi="Arial" w:cs="Arial"/>
          <w:sz w:val="20"/>
          <w:lang w:val="en-US"/>
        </w:rPr>
        <w:t xml:space="preserve">Based on the discussion in section </w:t>
      </w:r>
      <w:r w:rsidRPr="009B1EDB">
        <w:rPr>
          <w:rFonts w:ascii="Arial" w:hAnsi="Arial" w:cs="Arial"/>
          <w:sz w:val="20"/>
          <w:highlight w:val="cyan"/>
        </w:rPr>
        <w:fldChar w:fldCharType="begin"/>
      </w:r>
      <w:r w:rsidRPr="00521BA2">
        <w:rPr>
          <w:rFonts w:ascii="Arial" w:hAnsi="Arial" w:cs="Arial"/>
          <w:sz w:val="20"/>
          <w:lang w:val="en-US"/>
        </w:rPr>
        <w:instrText xml:space="preserve"> REF _Ref178064866 \r \h </w:instrText>
      </w:r>
      <w:r w:rsidRPr="00521BA2">
        <w:rPr>
          <w:rFonts w:ascii="Arial" w:hAnsi="Arial" w:cs="Arial"/>
          <w:sz w:val="20"/>
          <w:highlight w:val="cyan"/>
          <w:lang w:val="en-US"/>
        </w:rPr>
        <w:instrText xml:space="preserve"> \* MERGEFORMAT </w:instrText>
      </w:r>
      <w:r w:rsidRPr="009B1EDB">
        <w:rPr>
          <w:rFonts w:ascii="Arial" w:hAnsi="Arial" w:cs="Arial"/>
          <w:sz w:val="20"/>
          <w:highlight w:val="cyan"/>
        </w:rPr>
      </w:r>
      <w:r w:rsidRPr="009B1EDB">
        <w:rPr>
          <w:rFonts w:ascii="Arial" w:hAnsi="Arial" w:cs="Arial"/>
          <w:sz w:val="20"/>
          <w:highlight w:val="cyan"/>
        </w:rPr>
        <w:fldChar w:fldCharType="separate"/>
      </w:r>
      <w:r w:rsidR="00152A16">
        <w:rPr>
          <w:rFonts w:ascii="Arial" w:hAnsi="Arial" w:cs="Arial"/>
          <w:sz w:val="20"/>
          <w:lang w:val="en-US"/>
        </w:rPr>
        <w:t>2</w:t>
      </w:r>
      <w:r w:rsidRPr="009B1EDB">
        <w:rPr>
          <w:rFonts w:ascii="Arial" w:hAnsi="Arial" w:cs="Arial"/>
          <w:sz w:val="20"/>
          <w:highlight w:val="cyan"/>
        </w:rPr>
        <w:fldChar w:fldCharType="end"/>
      </w:r>
      <w:r w:rsidRPr="00521BA2">
        <w:rPr>
          <w:rFonts w:ascii="Arial" w:hAnsi="Arial" w:cs="Arial"/>
          <w:sz w:val="20"/>
          <w:lang w:val="en-US"/>
        </w:rPr>
        <w:t xml:space="preserve"> we propose the following:</w:t>
      </w:r>
    </w:p>
    <w:p w14:paraId="62CC48AD" w14:textId="77777777" w:rsidR="0003486E" w:rsidRPr="0003486E" w:rsidRDefault="00A24D23">
      <w:pPr>
        <w:pStyle w:val="TOC1"/>
        <w:rPr>
          <w:rFonts w:asciiTheme="minorHAnsi" w:eastAsiaTheme="minorEastAsia" w:hAnsiTheme="minorHAnsi" w:cstheme="minorBidi"/>
          <w:b w:val="0"/>
          <w:sz w:val="22"/>
          <w:lang w:val="en-GB" w:eastAsia="sv-SE"/>
        </w:rPr>
      </w:pPr>
      <w:r w:rsidRPr="009B1EDB">
        <w:rPr>
          <w:rFonts w:cs="Arial"/>
          <w:b w:val="0"/>
          <w:bCs/>
          <w:sz w:val="18"/>
        </w:rPr>
        <w:lastRenderedPageBreak/>
        <w:fldChar w:fldCharType="begin"/>
      </w:r>
      <w:r w:rsidRPr="009B1EDB">
        <w:rPr>
          <w:rFonts w:cs="Arial"/>
          <w:b w:val="0"/>
          <w:bCs/>
          <w:sz w:val="18"/>
        </w:rPr>
        <w:instrText xml:space="preserve"> TOC \f \n \p " " \t "Proposal;1" </w:instrText>
      </w:r>
      <w:r w:rsidRPr="009B1EDB">
        <w:rPr>
          <w:rFonts w:cs="Arial"/>
          <w:b w:val="0"/>
          <w:bCs/>
          <w:sz w:val="18"/>
        </w:rPr>
        <w:fldChar w:fldCharType="separate"/>
      </w:r>
      <w:r w:rsidR="0003486E" w:rsidRPr="00A421B0">
        <w:rPr>
          <w:rFonts w:cs="Arial"/>
        </w:rPr>
        <w:t>Proposal 1</w:t>
      </w:r>
      <w:r w:rsidR="0003486E" w:rsidRPr="0003486E">
        <w:rPr>
          <w:rFonts w:asciiTheme="minorHAnsi" w:eastAsiaTheme="minorEastAsia" w:hAnsiTheme="minorHAnsi" w:cstheme="minorBidi"/>
          <w:b w:val="0"/>
          <w:sz w:val="22"/>
          <w:lang w:val="en-GB" w:eastAsia="sv-SE"/>
        </w:rPr>
        <w:tab/>
      </w:r>
      <w:r w:rsidR="0003486E" w:rsidRPr="00A421B0">
        <w:rPr>
          <w:rFonts w:cs="Arial"/>
        </w:rPr>
        <w:t>As baseline rule 1, the content carried over sTTI channels should be prioritized over the content carried over 1ms TTI channels. Exceptions to this rule may exist but should be discussed case by case.</w:t>
      </w:r>
    </w:p>
    <w:p w14:paraId="520CFBB9"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2</w:t>
      </w:r>
      <w:r w:rsidRPr="0003486E">
        <w:rPr>
          <w:rFonts w:asciiTheme="minorHAnsi" w:eastAsiaTheme="minorEastAsia" w:hAnsiTheme="minorHAnsi" w:cstheme="minorBidi"/>
          <w:b w:val="0"/>
          <w:sz w:val="22"/>
          <w:lang w:val="en-GB" w:eastAsia="sv-SE"/>
        </w:rPr>
        <w:tab/>
      </w:r>
      <w:r w:rsidRPr="00A421B0">
        <w:rPr>
          <w:rFonts w:cs="Arial"/>
        </w:rPr>
        <w:t>As baseline rule 2, if only one of the channels involved in the collision is an uplink control channel carrying only CSI feedback, the uplink control channel is dropped in favor of the other channel.</w:t>
      </w:r>
    </w:p>
    <w:p w14:paraId="5721D11B"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3</w:t>
      </w:r>
      <w:r w:rsidRPr="0003486E">
        <w:rPr>
          <w:rFonts w:asciiTheme="minorHAnsi" w:eastAsiaTheme="minorEastAsia" w:hAnsiTheme="minorHAnsi" w:cstheme="minorBidi"/>
          <w:b w:val="0"/>
          <w:sz w:val="22"/>
          <w:lang w:val="en-GB" w:eastAsia="sv-SE"/>
        </w:rPr>
        <w:tab/>
      </w:r>
      <w:r w:rsidRPr="00A421B0">
        <w:rPr>
          <w:rFonts w:cs="Arial"/>
        </w:rPr>
        <w:t>As baseline rule 3, if the 1ms TTI UL channel involved in the collision carries PDSCH HARQ feedback and is dropped in favor of the sTTI UL channel, the PDSCH HARQ feedback is mapped on the sTTI UL channel. Exceptions to this rule may exist but should be discussed case by case.</w:t>
      </w:r>
    </w:p>
    <w:p w14:paraId="475FDE09" w14:textId="77777777" w:rsidR="0003486E" w:rsidRPr="0003486E" w:rsidRDefault="0003486E">
      <w:pPr>
        <w:pStyle w:val="TOC1"/>
        <w:rPr>
          <w:rFonts w:asciiTheme="minorHAnsi" w:eastAsiaTheme="minorEastAsia" w:hAnsiTheme="minorHAnsi" w:cstheme="minorBidi"/>
          <w:b w:val="0"/>
          <w:sz w:val="22"/>
          <w:lang w:val="en-GB" w:eastAsia="sv-SE"/>
        </w:rPr>
      </w:pPr>
      <w:r w:rsidRPr="00A421B0">
        <w:t>Proposal 4</w:t>
      </w:r>
      <w:r w:rsidRPr="0003486E">
        <w:rPr>
          <w:rFonts w:asciiTheme="minorHAnsi" w:eastAsiaTheme="minorEastAsia" w:hAnsiTheme="minorHAnsi" w:cstheme="minorBidi"/>
          <w:b w:val="0"/>
          <w:sz w:val="22"/>
          <w:lang w:val="en-GB" w:eastAsia="sv-SE"/>
        </w:rPr>
        <w:tab/>
      </w:r>
      <w:r w:rsidRPr="00A421B0">
        <w:rPr>
          <w:rFonts w:cs="Arial"/>
        </w:rPr>
        <w:t>As baseline rule 4, if the 1ms TTI UL channel involved in the collision carries PDSCH HARQ feedback and is dropped in favor of the sTTI UL channel, bundle all HARQ bits from PDSCH to a single bit carried by the sTTI channel</w:t>
      </w:r>
    </w:p>
    <w:p w14:paraId="43D5E852"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5</w:t>
      </w:r>
      <w:r w:rsidRPr="0003486E">
        <w:rPr>
          <w:rFonts w:asciiTheme="minorHAnsi" w:eastAsiaTheme="minorEastAsia" w:hAnsiTheme="minorHAnsi" w:cstheme="minorBidi"/>
          <w:b w:val="0"/>
          <w:sz w:val="22"/>
          <w:lang w:val="en-GB" w:eastAsia="sv-SE"/>
        </w:rPr>
        <w:tab/>
      </w:r>
      <w:r w:rsidRPr="00A421B0">
        <w:rPr>
          <w:rFonts w:cs="Arial"/>
        </w:rPr>
        <w:t>As baseline rule 5, in case of HARQ feedback of PDSCH mapped on UL sTTI, always map it on the first available UL sTTI transmission in the subframe.</w:t>
      </w:r>
    </w:p>
    <w:p w14:paraId="003E5E98"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6</w:t>
      </w:r>
      <w:r w:rsidRPr="0003486E">
        <w:rPr>
          <w:rFonts w:asciiTheme="minorHAnsi" w:eastAsiaTheme="minorEastAsia" w:hAnsiTheme="minorHAnsi" w:cstheme="minorBidi"/>
          <w:b w:val="0"/>
          <w:sz w:val="22"/>
          <w:lang w:val="en-GB" w:eastAsia="sv-SE"/>
        </w:rPr>
        <w:tab/>
      </w:r>
      <w:r w:rsidRPr="00A421B0">
        <w:rPr>
          <w:rFonts w:cs="Arial"/>
        </w:rPr>
        <w:t>In case of UL sTTI transmitting both HARQ and sHARQ feedbacks, and in case dynamic codebook size is used for sPUCCH, consider introducing DAI signaling bit(s) in sDCI to indicate the transmission of PDSCH HARQ on UL sTTI.</w:t>
      </w:r>
    </w:p>
    <w:p w14:paraId="73BFA7A9"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7</w:t>
      </w:r>
      <w:r w:rsidRPr="0003486E">
        <w:rPr>
          <w:rFonts w:asciiTheme="minorHAnsi" w:eastAsiaTheme="minorEastAsia" w:hAnsiTheme="minorHAnsi" w:cstheme="minorBidi"/>
          <w:b w:val="0"/>
          <w:sz w:val="22"/>
          <w:lang w:val="en-GB" w:eastAsia="sv-SE"/>
        </w:rPr>
        <w:tab/>
      </w:r>
      <w:r w:rsidRPr="00A421B0">
        <w:rPr>
          <w:rFonts w:cs="Arial"/>
        </w:rPr>
        <w:t>In case of PUSCH and sPUSCH collision, if any PDSCH HARQ feedback carried on PUSCH, it is mapped on sPUSCH, CSI of PUSCH is dropped, if any.</w:t>
      </w:r>
    </w:p>
    <w:p w14:paraId="1A8FF250" w14:textId="77777777" w:rsidR="0003486E" w:rsidRPr="0003486E" w:rsidRDefault="0003486E">
      <w:pPr>
        <w:pStyle w:val="TOC1"/>
        <w:rPr>
          <w:rFonts w:asciiTheme="minorHAnsi" w:eastAsiaTheme="minorEastAsia" w:hAnsiTheme="minorHAnsi" w:cstheme="minorBidi"/>
          <w:b w:val="0"/>
          <w:sz w:val="22"/>
          <w:lang w:val="en-GB" w:eastAsia="sv-SE"/>
        </w:rPr>
      </w:pPr>
      <w:r w:rsidRPr="00A421B0">
        <w:t>Proposal 8</w:t>
      </w:r>
      <w:r w:rsidRPr="0003486E">
        <w:rPr>
          <w:rFonts w:asciiTheme="minorHAnsi" w:eastAsiaTheme="minorEastAsia" w:hAnsiTheme="minorHAnsi" w:cstheme="minorBidi"/>
          <w:b w:val="0"/>
          <w:sz w:val="22"/>
          <w:lang w:val="en-GB" w:eastAsia="sv-SE"/>
        </w:rPr>
        <w:tab/>
      </w:r>
      <w:r w:rsidRPr="00A421B0">
        <w:rPr>
          <w:rFonts w:cs="Arial"/>
        </w:rPr>
        <w:t>In case of PUSCH and sPUSCH collision, do not introduce a requirement on time of dropping of PUSCH.</w:t>
      </w:r>
    </w:p>
    <w:p w14:paraId="1F4FA8ED"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9</w:t>
      </w:r>
      <w:r w:rsidRPr="0003486E">
        <w:rPr>
          <w:rFonts w:asciiTheme="minorHAnsi" w:eastAsiaTheme="minorEastAsia" w:hAnsiTheme="minorHAnsi" w:cstheme="minorBidi"/>
          <w:b w:val="0"/>
          <w:sz w:val="22"/>
          <w:lang w:val="en-GB" w:eastAsia="sv-SE"/>
        </w:rPr>
        <w:tab/>
      </w:r>
      <w:r w:rsidRPr="00A421B0">
        <w:rPr>
          <w:rFonts w:cs="Arial"/>
        </w:rPr>
        <w:t>In case of PUCCH and sPU</w:t>
      </w:r>
      <w:bookmarkStart w:id="227" w:name="_GoBack"/>
      <w:bookmarkEnd w:id="227"/>
      <w:r w:rsidRPr="00A421B0">
        <w:rPr>
          <w:rFonts w:cs="Arial"/>
        </w:rPr>
        <w:t>CCH collision and PUCCH contains HARQ feedback, the UE should map PDSCH HARQ feedback on sPUCCH when dropping PUCCH.</w:t>
      </w:r>
    </w:p>
    <w:p w14:paraId="4E1058F9"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10</w:t>
      </w:r>
      <w:r w:rsidRPr="0003486E">
        <w:rPr>
          <w:rFonts w:asciiTheme="minorHAnsi" w:eastAsiaTheme="minorEastAsia" w:hAnsiTheme="minorHAnsi" w:cstheme="minorBidi"/>
          <w:b w:val="0"/>
          <w:sz w:val="22"/>
          <w:lang w:val="en-GB" w:eastAsia="sv-SE"/>
        </w:rPr>
        <w:tab/>
      </w:r>
      <w:r w:rsidRPr="00A421B0">
        <w:rPr>
          <w:rFonts w:cs="Arial"/>
        </w:rPr>
        <w:t>Apply the same principle for collisions between PUCCH and sPUCCH regardless PUCCH format.</w:t>
      </w:r>
    </w:p>
    <w:p w14:paraId="6432303B"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11</w:t>
      </w:r>
      <w:r w:rsidRPr="0003486E">
        <w:rPr>
          <w:rFonts w:asciiTheme="minorHAnsi" w:eastAsiaTheme="minorEastAsia" w:hAnsiTheme="minorHAnsi" w:cstheme="minorBidi"/>
          <w:b w:val="0"/>
          <w:sz w:val="22"/>
          <w:lang w:val="en-GB" w:eastAsia="sv-SE"/>
        </w:rPr>
        <w:tab/>
      </w:r>
      <w:r w:rsidRPr="00A421B0">
        <w:rPr>
          <w:rFonts w:cs="Arial"/>
        </w:rPr>
        <w:t>In case of PUCCH and sPUCCH collision, do not introduce a requirement on time of dropping of PUCCH.</w:t>
      </w:r>
    </w:p>
    <w:p w14:paraId="74713739"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12</w:t>
      </w:r>
      <w:r w:rsidRPr="0003486E">
        <w:rPr>
          <w:rFonts w:asciiTheme="minorHAnsi" w:eastAsiaTheme="minorEastAsia" w:hAnsiTheme="minorHAnsi" w:cstheme="minorBidi"/>
          <w:b w:val="0"/>
          <w:sz w:val="22"/>
          <w:lang w:val="en-GB" w:eastAsia="sv-SE"/>
        </w:rPr>
        <w:tab/>
      </w:r>
      <w:r w:rsidRPr="00A421B0">
        <w:rPr>
          <w:rFonts w:cs="Arial"/>
        </w:rPr>
        <w:t>In case of PUSCH and sPUCCH collision with sPUCCH carrying HARQ feedback for sPDSCH, it is preferable to drop sPUCCH and let PUSCH carry HARQ feedback for sPDSCH.</w:t>
      </w:r>
    </w:p>
    <w:p w14:paraId="36608636"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13</w:t>
      </w:r>
      <w:r w:rsidRPr="0003486E">
        <w:rPr>
          <w:rFonts w:asciiTheme="minorHAnsi" w:eastAsiaTheme="minorEastAsia" w:hAnsiTheme="minorHAnsi" w:cstheme="minorBidi"/>
          <w:b w:val="0"/>
          <w:sz w:val="22"/>
          <w:lang w:val="en-GB" w:eastAsia="sv-SE"/>
        </w:rPr>
        <w:tab/>
      </w:r>
      <w:r w:rsidRPr="00A421B0">
        <w:rPr>
          <w:rFonts w:cs="Arial"/>
        </w:rPr>
        <w:t>In case of PUSCH and sPUCCH collision, if sPUCCH carries sSR, consider drop PUSCH transmission and transmit sPUCCH.</w:t>
      </w:r>
    </w:p>
    <w:p w14:paraId="30098CE0"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14</w:t>
      </w:r>
      <w:r w:rsidRPr="0003486E">
        <w:rPr>
          <w:rFonts w:asciiTheme="minorHAnsi" w:eastAsiaTheme="minorEastAsia" w:hAnsiTheme="minorHAnsi" w:cstheme="minorBidi"/>
          <w:b w:val="0"/>
          <w:sz w:val="22"/>
          <w:lang w:val="en-GB" w:eastAsia="sv-SE"/>
        </w:rPr>
        <w:tab/>
      </w:r>
      <w:r w:rsidRPr="00A421B0">
        <w:rPr>
          <w:rFonts w:cs="Arial"/>
        </w:rPr>
        <w:t>In case of PUCCH and sPUSCH collision, the UE should transmit sPUSCH regardless PUCCH format. HARQ feedback for PDSCH, if any, is mapped on sPUSCH.</w:t>
      </w:r>
    </w:p>
    <w:p w14:paraId="796E3D3F"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15</w:t>
      </w:r>
      <w:r w:rsidRPr="0003486E">
        <w:rPr>
          <w:rFonts w:asciiTheme="minorHAnsi" w:eastAsiaTheme="minorEastAsia" w:hAnsiTheme="minorHAnsi" w:cstheme="minorBidi"/>
          <w:b w:val="0"/>
          <w:sz w:val="22"/>
          <w:lang w:val="en-GB" w:eastAsia="sv-SE"/>
        </w:rPr>
        <w:tab/>
      </w:r>
      <w:r w:rsidRPr="00A421B0">
        <w:rPr>
          <w:rFonts w:cs="Arial"/>
        </w:rPr>
        <w:t>In case of simultaneous sPUCCH and sPUSCH transmission collides with one legacy uplink channel, PUCCH or PUSCH, drop the legacy TTI uplink channel and transmit HARQ feedback of PDSCH on the sPUCCH channel.</w:t>
      </w:r>
    </w:p>
    <w:p w14:paraId="15308BDB"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16</w:t>
      </w:r>
      <w:r w:rsidRPr="0003486E">
        <w:rPr>
          <w:rFonts w:asciiTheme="minorHAnsi" w:eastAsiaTheme="minorEastAsia" w:hAnsiTheme="minorHAnsi" w:cstheme="minorBidi"/>
          <w:b w:val="0"/>
          <w:sz w:val="22"/>
          <w:lang w:val="en-GB" w:eastAsia="sv-SE"/>
        </w:rPr>
        <w:tab/>
      </w:r>
      <w:r w:rsidRPr="00A421B0">
        <w:rPr>
          <w:rFonts w:cs="Arial"/>
        </w:rPr>
        <w:t>In case of simultaneous PUCCH and PUSCH transmission collides with sPUSCH, prioritize sPUSCH and drop TTI uplink channels. The HARQ feedback of PDSCH is mapped on the sPUSCH.</w:t>
      </w:r>
    </w:p>
    <w:p w14:paraId="02720EAE"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17</w:t>
      </w:r>
      <w:r w:rsidRPr="0003486E">
        <w:rPr>
          <w:rFonts w:asciiTheme="minorHAnsi" w:eastAsiaTheme="minorEastAsia" w:hAnsiTheme="minorHAnsi" w:cstheme="minorBidi"/>
          <w:b w:val="0"/>
          <w:sz w:val="22"/>
          <w:lang w:val="en-GB" w:eastAsia="sv-SE"/>
        </w:rPr>
        <w:tab/>
      </w:r>
      <w:r w:rsidRPr="00A421B0">
        <w:rPr>
          <w:rFonts w:cs="Arial"/>
        </w:rPr>
        <w:t>In case of simultaneous PUCCH and PUSCH transmission collides with sPUCCH, if sPUCCH carrying sHARQ, drop sPUCCH and let sHARQ transmitted on PUSCH, if sPUCCH carrying sSR, drop TTI uplink channels and transmit HARQ for PDSCH on sPUCCH.</w:t>
      </w:r>
    </w:p>
    <w:p w14:paraId="6CA9CC93" w14:textId="77777777" w:rsidR="0003486E" w:rsidRPr="0003486E" w:rsidRDefault="0003486E">
      <w:pPr>
        <w:pStyle w:val="TOC1"/>
        <w:rPr>
          <w:rFonts w:asciiTheme="minorHAnsi" w:eastAsiaTheme="minorEastAsia" w:hAnsiTheme="minorHAnsi" w:cstheme="minorBidi"/>
          <w:b w:val="0"/>
          <w:sz w:val="22"/>
          <w:lang w:val="en-GB" w:eastAsia="sv-SE"/>
        </w:rPr>
      </w:pPr>
      <w:r w:rsidRPr="00A421B0">
        <w:rPr>
          <w:rFonts w:cs="Arial"/>
        </w:rPr>
        <w:t>Proposal 18</w:t>
      </w:r>
      <w:r w:rsidRPr="0003486E">
        <w:rPr>
          <w:rFonts w:asciiTheme="minorHAnsi" w:eastAsiaTheme="minorEastAsia" w:hAnsiTheme="minorHAnsi" w:cstheme="minorBidi"/>
          <w:b w:val="0"/>
          <w:sz w:val="22"/>
          <w:lang w:val="en-GB" w:eastAsia="sv-SE"/>
        </w:rPr>
        <w:tab/>
      </w:r>
      <w:r w:rsidRPr="00A421B0">
        <w:rPr>
          <w:rFonts w:cs="Arial"/>
        </w:rPr>
        <w:t>In case of simultaneous sPUCCH and sPUSCH transmission collides with simultaneous PUCCH and PUSCH transmission, drop the legacy TTI uplink channels and transmit HARQ feedback of PDSCH on sPUCCH.</w:t>
      </w:r>
    </w:p>
    <w:p w14:paraId="364FDF21" w14:textId="185728FE" w:rsidR="00A24D23" w:rsidRPr="001E7764" w:rsidRDefault="00A24D23" w:rsidP="003F5B13">
      <w:pPr>
        <w:jc w:val="both"/>
        <w:rPr>
          <w:rFonts w:ascii="Arial" w:hAnsi="Arial" w:cs="Arial"/>
          <w:b/>
          <w:bCs/>
          <w:sz w:val="20"/>
          <w:lang w:val="en-US"/>
        </w:rPr>
      </w:pPr>
      <w:r w:rsidRPr="009B1EDB">
        <w:rPr>
          <w:rFonts w:ascii="Arial" w:hAnsi="Arial" w:cs="Arial"/>
          <w:b/>
          <w:bCs/>
          <w:sz w:val="20"/>
        </w:rPr>
        <w:fldChar w:fldCharType="end"/>
      </w:r>
    </w:p>
    <w:p w14:paraId="312FC9A9" w14:textId="77777777" w:rsidR="00F507D1" w:rsidRPr="009B1EDB" w:rsidRDefault="00F507D1" w:rsidP="003F5B13">
      <w:pPr>
        <w:pStyle w:val="Heading1"/>
        <w:jc w:val="both"/>
        <w:rPr>
          <w:sz w:val="32"/>
        </w:rPr>
      </w:pPr>
      <w:r w:rsidRPr="009B1EDB">
        <w:rPr>
          <w:sz w:val="32"/>
        </w:rPr>
        <w:lastRenderedPageBreak/>
        <w:t>References</w:t>
      </w:r>
    </w:p>
    <w:bookmarkStart w:id="228" w:name="_Ref453835673"/>
    <w:bookmarkStart w:id="229" w:name="_Ref450054575"/>
    <w:p w14:paraId="1158159D" w14:textId="07119811" w:rsidR="00E95B47" w:rsidRPr="001E7764" w:rsidRDefault="000E392E" w:rsidP="003F5B13">
      <w:pPr>
        <w:pStyle w:val="Reference"/>
        <w:numPr>
          <w:ilvl w:val="0"/>
          <w:numId w:val="16"/>
        </w:numPr>
        <w:jc w:val="both"/>
        <w:rPr>
          <w:rFonts w:ascii="Arial" w:hAnsi="Arial" w:cs="Arial"/>
          <w:sz w:val="20"/>
          <w:lang w:val="en-US"/>
        </w:rPr>
      </w:pPr>
      <w:r w:rsidRPr="009B1EDB">
        <w:rPr>
          <w:rFonts w:ascii="Arial" w:hAnsi="Arial" w:cs="Arial"/>
          <w:sz w:val="20"/>
        </w:rPr>
        <w:fldChar w:fldCharType="begin"/>
      </w:r>
      <w:r w:rsidRPr="001E7764">
        <w:rPr>
          <w:rFonts w:ascii="Arial" w:hAnsi="Arial" w:cs="Arial"/>
          <w:sz w:val="20"/>
          <w:lang w:val="en-US"/>
        </w:rPr>
        <w:instrText xml:space="preserve"> HYPERLINK "ftp://www.3gpp.org/tsg_ran/TSG_RAN//TSGR_73/Docs/RP-161922.zip" </w:instrText>
      </w:r>
      <w:r w:rsidRPr="009B1EDB">
        <w:rPr>
          <w:rFonts w:ascii="Arial" w:hAnsi="Arial" w:cs="Arial"/>
          <w:sz w:val="20"/>
        </w:rPr>
        <w:fldChar w:fldCharType="separate"/>
      </w:r>
      <w:r w:rsidRPr="009B1EDB">
        <w:rPr>
          <w:rStyle w:val="Hyperlink"/>
          <w:rFonts w:ascii="Arial" w:hAnsi="Arial" w:cs="Arial"/>
          <w:sz w:val="20"/>
        </w:rPr>
        <w:t>RP-161922</w:t>
      </w:r>
      <w:r w:rsidRPr="009B1EDB">
        <w:rPr>
          <w:rFonts w:ascii="Arial" w:hAnsi="Arial" w:cs="Arial"/>
          <w:sz w:val="20"/>
        </w:rPr>
        <w:fldChar w:fldCharType="end"/>
      </w:r>
      <w:r w:rsidR="00E95B47" w:rsidRPr="001E7764">
        <w:rPr>
          <w:rFonts w:ascii="Arial" w:hAnsi="Arial" w:cs="Arial"/>
          <w:sz w:val="20"/>
          <w:lang w:val="en-US"/>
        </w:rPr>
        <w:t>, New Work Item on shortened TTI and processing time for LTE, RAN#7</w:t>
      </w:r>
      <w:r w:rsidR="00741CB6" w:rsidRPr="001E7764">
        <w:rPr>
          <w:rFonts w:ascii="Arial" w:hAnsi="Arial" w:cs="Arial"/>
          <w:sz w:val="20"/>
          <w:lang w:val="en-US"/>
        </w:rPr>
        <w:t>3</w:t>
      </w:r>
      <w:r w:rsidR="00E95B47" w:rsidRPr="001E7764">
        <w:rPr>
          <w:rFonts w:ascii="Arial" w:hAnsi="Arial" w:cs="Arial"/>
          <w:sz w:val="20"/>
          <w:lang w:val="en-US"/>
        </w:rPr>
        <w:t xml:space="preserve">, </w:t>
      </w:r>
      <w:r w:rsidR="00741CB6" w:rsidRPr="001E7764">
        <w:rPr>
          <w:rFonts w:ascii="Arial" w:hAnsi="Arial" w:cs="Arial"/>
          <w:sz w:val="20"/>
          <w:lang w:val="en-US"/>
        </w:rPr>
        <w:t>September</w:t>
      </w:r>
      <w:r w:rsidR="00E95B47" w:rsidRPr="001E7764">
        <w:rPr>
          <w:rFonts w:ascii="Arial" w:hAnsi="Arial" w:cs="Arial"/>
          <w:sz w:val="20"/>
          <w:lang w:val="en-US"/>
        </w:rPr>
        <w:t xml:space="preserve"> 2016.</w:t>
      </w:r>
      <w:bookmarkEnd w:id="228"/>
    </w:p>
    <w:p w14:paraId="7B41EADE" w14:textId="7576629C" w:rsidR="00174C0A" w:rsidRPr="001E7764" w:rsidRDefault="00B03706" w:rsidP="003F5B13">
      <w:pPr>
        <w:pStyle w:val="Reference"/>
        <w:jc w:val="both"/>
        <w:rPr>
          <w:rFonts w:ascii="Arial" w:hAnsi="Arial" w:cs="Arial"/>
          <w:sz w:val="20"/>
          <w:lang w:val="en-US"/>
        </w:rPr>
      </w:pPr>
      <w:bookmarkStart w:id="230" w:name="_Ref453835686"/>
      <w:r w:rsidRPr="001E7764">
        <w:rPr>
          <w:rFonts w:ascii="Arial" w:hAnsi="Arial" w:cs="Arial"/>
          <w:sz w:val="20"/>
          <w:lang w:val="en-US"/>
        </w:rPr>
        <w:t xml:space="preserve">3GPP </w:t>
      </w:r>
      <w:r w:rsidR="00902E00" w:rsidRPr="001E7764">
        <w:rPr>
          <w:rFonts w:ascii="Arial" w:hAnsi="Arial" w:cs="Arial"/>
          <w:sz w:val="20"/>
          <w:lang w:val="en-US"/>
        </w:rPr>
        <w:t xml:space="preserve">TR </w:t>
      </w:r>
      <w:hyperlink r:id="rId14" w:history="1">
        <w:r w:rsidR="000E392E" w:rsidRPr="009B1EDB">
          <w:rPr>
            <w:rStyle w:val="Hyperlink"/>
            <w:rFonts w:ascii="Arial" w:hAnsi="Arial" w:cs="Arial"/>
            <w:sz w:val="20"/>
          </w:rPr>
          <w:t>36.881</w:t>
        </w:r>
      </w:hyperlink>
      <w:r w:rsidR="00902E00" w:rsidRPr="001E7764">
        <w:rPr>
          <w:rFonts w:ascii="Arial" w:hAnsi="Arial" w:cs="Arial"/>
          <w:sz w:val="20"/>
          <w:szCs w:val="18"/>
          <w:lang w:val="en-US"/>
        </w:rPr>
        <w:t xml:space="preserve"> v1</w:t>
      </w:r>
      <w:r w:rsidR="000E392E" w:rsidRPr="001E7764">
        <w:rPr>
          <w:rFonts w:ascii="Arial" w:hAnsi="Arial" w:cs="Arial"/>
          <w:sz w:val="20"/>
          <w:szCs w:val="18"/>
          <w:lang w:val="en-US"/>
        </w:rPr>
        <w:t>4</w:t>
      </w:r>
      <w:r w:rsidR="00902E00" w:rsidRPr="001E7764">
        <w:rPr>
          <w:rFonts w:ascii="Arial" w:hAnsi="Arial" w:cs="Arial"/>
          <w:sz w:val="20"/>
          <w:szCs w:val="18"/>
          <w:lang w:val="en-US"/>
        </w:rPr>
        <w:t>.0.0,</w:t>
      </w:r>
      <w:r w:rsidR="004D1C18" w:rsidRPr="001E7764">
        <w:rPr>
          <w:rFonts w:ascii="Arial" w:hAnsi="Arial" w:cs="Arial"/>
          <w:sz w:val="20"/>
          <w:lang w:val="en-US"/>
        </w:rPr>
        <w:t xml:space="preserve"> </w:t>
      </w:r>
      <w:r w:rsidR="00902E00" w:rsidRPr="001E7764">
        <w:rPr>
          <w:rFonts w:ascii="Arial" w:hAnsi="Arial" w:cs="Arial"/>
          <w:sz w:val="20"/>
          <w:lang w:val="en-US"/>
        </w:rPr>
        <w:t>Study on latency reduction techniques for LTE.</w:t>
      </w:r>
      <w:bookmarkEnd w:id="229"/>
      <w:bookmarkEnd w:id="230"/>
    </w:p>
    <w:p w14:paraId="428055F8" w14:textId="7C05D2BD" w:rsidR="007C2B6A" w:rsidRDefault="00F0479C" w:rsidP="003F5B13">
      <w:pPr>
        <w:pStyle w:val="Reference"/>
        <w:jc w:val="both"/>
        <w:rPr>
          <w:rFonts w:ascii="Arial" w:hAnsi="Arial" w:cs="Arial"/>
          <w:sz w:val="20"/>
          <w:lang w:val="en-US"/>
        </w:rPr>
      </w:pPr>
      <w:hyperlink r:id="rId15" w:history="1">
        <w:r w:rsidR="00712BE6">
          <w:rPr>
            <w:rStyle w:val="Hyperlink"/>
            <w:rFonts w:ascii="Arial" w:hAnsi="Arial" w:cs="Arial"/>
            <w:sz w:val="20"/>
            <w:lang w:val="en-US"/>
          </w:rPr>
          <w:t>R1-1708844</w:t>
        </w:r>
      </w:hyperlink>
      <w:r w:rsidR="007E49BB" w:rsidRPr="001E7764">
        <w:rPr>
          <w:rFonts w:ascii="Arial" w:hAnsi="Arial" w:cs="Arial"/>
          <w:sz w:val="20"/>
          <w:lang w:val="en-US"/>
        </w:rPr>
        <w:t>, UCI on sPUSCH w</w:t>
      </w:r>
      <w:r w:rsidR="00821306" w:rsidRPr="001E7764">
        <w:rPr>
          <w:rFonts w:ascii="Arial" w:hAnsi="Arial" w:cs="Arial"/>
          <w:sz w:val="20"/>
          <w:lang w:val="en-US"/>
        </w:rPr>
        <w:t>ith short TTI, Ericsson, RAN1#89, May</w:t>
      </w:r>
      <w:r w:rsidR="007E49BB" w:rsidRPr="001E7764">
        <w:rPr>
          <w:rFonts w:ascii="Arial" w:hAnsi="Arial" w:cs="Arial"/>
          <w:sz w:val="20"/>
          <w:lang w:val="en-US"/>
        </w:rPr>
        <w:t xml:space="preserve"> 2017</w:t>
      </w:r>
    </w:p>
    <w:p w14:paraId="06729EE4" w14:textId="37C274DF" w:rsidR="00C83BC8" w:rsidRDefault="00764D82" w:rsidP="003F5B13">
      <w:pPr>
        <w:pStyle w:val="Reference"/>
        <w:jc w:val="both"/>
        <w:rPr>
          <w:rFonts w:ascii="Arial" w:hAnsi="Arial" w:cs="Arial"/>
          <w:sz w:val="20"/>
          <w:lang w:val="en-US"/>
        </w:rPr>
      </w:pPr>
      <w:bookmarkStart w:id="231" w:name="_Ref489873207"/>
      <w:r w:rsidRPr="00764D82">
        <w:rPr>
          <w:rFonts w:ascii="Arial" w:hAnsi="Arial" w:cs="Arial"/>
          <w:sz w:val="20"/>
          <w:lang w:val="en-US"/>
        </w:rPr>
        <w:t>R1-1712898</w:t>
      </w:r>
      <w:r w:rsidR="00C83BC8">
        <w:rPr>
          <w:rFonts w:ascii="Arial" w:hAnsi="Arial" w:cs="Arial"/>
          <w:sz w:val="20"/>
          <w:lang w:val="en-US"/>
        </w:rPr>
        <w:t xml:space="preserve">, </w:t>
      </w:r>
      <w:r w:rsidR="005E4DA6">
        <w:rPr>
          <w:rFonts w:ascii="Arial" w:hAnsi="Arial" w:cs="Arial"/>
          <w:sz w:val="20"/>
          <w:lang w:val="en-US"/>
        </w:rPr>
        <w:t>Design aspects of sPUCCH</w:t>
      </w:r>
      <w:r w:rsidR="00C83BC8">
        <w:rPr>
          <w:rFonts w:ascii="Arial" w:hAnsi="Arial" w:cs="Arial"/>
          <w:sz w:val="20"/>
          <w:lang w:val="en-US"/>
        </w:rPr>
        <w:t>, Ericsson, RAN1#90, Aug 2017</w:t>
      </w:r>
      <w:bookmarkEnd w:id="231"/>
    </w:p>
    <w:p w14:paraId="50D566CD" w14:textId="3A897CEA" w:rsidR="00C83BC8" w:rsidRPr="001E7764" w:rsidRDefault="00C83BC8" w:rsidP="00494835">
      <w:pPr>
        <w:pStyle w:val="Reference"/>
        <w:rPr>
          <w:rFonts w:ascii="Arial" w:hAnsi="Arial" w:cs="Arial"/>
          <w:sz w:val="20"/>
          <w:lang w:val="en-US"/>
        </w:rPr>
      </w:pPr>
      <w:bookmarkStart w:id="232" w:name="_Ref489873195"/>
      <w:r>
        <w:rPr>
          <w:rFonts w:ascii="Arial" w:hAnsi="Arial" w:cs="Arial"/>
          <w:sz w:val="20"/>
          <w:lang w:val="en-US"/>
        </w:rPr>
        <w:t>R1-17</w:t>
      </w:r>
      <w:r w:rsidR="005E4DA6">
        <w:rPr>
          <w:rFonts w:ascii="Arial" w:hAnsi="Arial" w:cs="Arial"/>
          <w:sz w:val="20"/>
          <w:lang w:val="en-US"/>
        </w:rPr>
        <w:t>12914</w:t>
      </w:r>
      <w:r>
        <w:rPr>
          <w:rFonts w:ascii="Arial" w:hAnsi="Arial" w:cs="Arial"/>
          <w:sz w:val="20"/>
          <w:lang w:val="en-US"/>
        </w:rPr>
        <w:t xml:space="preserve">, </w:t>
      </w:r>
      <w:r w:rsidR="00494835" w:rsidRPr="00494835">
        <w:rPr>
          <w:rFonts w:ascii="Arial" w:hAnsi="Arial" w:cs="Arial"/>
          <w:sz w:val="20"/>
          <w:lang w:val="en-US"/>
        </w:rPr>
        <w:t>On maximum TA and reduced processing time for short TTI</w:t>
      </w:r>
      <w:r>
        <w:rPr>
          <w:rFonts w:ascii="Arial" w:hAnsi="Arial" w:cs="Arial"/>
          <w:sz w:val="20"/>
          <w:lang w:val="en-US"/>
        </w:rPr>
        <w:t>, Ericsson, RAN1#90, Aug 2017</w:t>
      </w:r>
      <w:bookmarkEnd w:id="232"/>
    </w:p>
    <w:sectPr w:rsidR="00C83BC8" w:rsidRPr="001E776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DA4A0" w14:textId="77777777" w:rsidR="00F0479C" w:rsidRDefault="00F0479C">
      <w:r>
        <w:separator/>
      </w:r>
    </w:p>
  </w:endnote>
  <w:endnote w:type="continuationSeparator" w:id="0">
    <w:p w14:paraId="0F844076" w14:textId="77777777" w:rsidR="00F0479C" w:rsidRDefault="00F0479C">
      <w:r>
        <w:continuationSeparator/>
      </w:r>
    </w:p>
  </w:endnote>
  <w:endnote w:type="continuationNotice" w:id="1">
    <w:p w14:paraId="0C667D62" w14:textId="77777777" w:rsidR="00F0479C" w:rsidRDefault="00F04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1B665" w14:textId="77777777" w:rsidR="00F92849" w:rsidRDefault="00F9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DE0A" w14:textId="77777777" w:rsidR="00F92849" w:rsidRPr="003B7D9A" w:rsidRDefault="00F92849" w:rsidP="003B7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F3F9" w14:textId="77777777" w:rsidR="00F92849" w:rsidRDefault="00F9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199A6" w14:textId="77777777" w:rsidR="00F0479C" w:rsidRDefault="00F0479C">
      <w:r>
        <w:separator/>
      </w:r>
    </w:p>
  </w:footnote>
  <w:footnote w:type="continuationSeparator" w:id="0">
    <w:p w14:paraId="2DDB3BDF" w14:textId="77777777" w:rsidR="00F0479C" w:rsidRDefault="00F0479C">
      <w:r>
        <w:continuationSeparator/>
      </w:r>
    </w:p>
  </w:footnote>
  <w:footnote w:type="continuationNotice" w:id="1">
    <w:p w14:paraId="34C55D6B" w14:textId="77777777" w:rsidR="00F0479C" w:rsidRDefault="00F047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BEB18" w14:textId="77777777" w:rsidR="00F92849" w:rsidRPr="003B7D9A" w:rsidRDefault="00F92849" w:rsidP="003B7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65A71" w14:textId="77777777" w:rsidR="00F92849" w:rsidRDefault="00F9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2891F" w14:textId="77777777" w:rsidR="00F92849" w:rsidRDefault="00F9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27209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5A2018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A281DC2"/>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38E25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E3742B"/>
    <w:multiLevelType w:val="hybridMultilevel"/>
    <w:tmpl w:val="CA14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B202A"/>
    <w:multiLevelType w:val="hybridMultilevel"/>
    <w:tmpl w:val="616844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23689"/>
    <w:multiLevelType w:val="hybridMultilevel"/>
    <w:tmpl w:val="93D61C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A959AE"/>
    <w:multiLevelType w:val="hybridMultilevel"/>
    <w:tmpl w:val="6C8C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E3635"/>
    <w:multiLevelType w:val="hybridMultilevel"/>
    <w:tmpl w:val="9320D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23C1"/>
    <w:multiLevelType w:val="hybridMultilevel"/>
    <w:tmpl w:val="B2E825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456CD"/>
    <w:multiLevelType w:val="hybridMultilevel"/>
    <w:tmpl w:val="67A21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2159E7"/>
    <w:multiLevelType w:val="hybridMultilevel"/>
    <w:tmpl w:val="9166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7B2270"/>
    <w:multiLevelType w:val="hybridMultilevel"/>
    <w:tmpl w:val="B83C858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1"/>
  </w:num>
  <w:num w:numId="3">
    <w:abstractNumId w:val="17"/>
  </w:num>
  <w:num w:numId="4">
    <w:abstractNumId w:val="18"/>
  </w:num>
  <w:num w:numId="5">
    <w:abstractNumId w:val="13"/>
  </w:num>
  <w:num w:numId="6">
    <w:abstractNumId w:val="19"/>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0"/>
  </w:num>
  <w:num w:numId="19">
    <w:abstractNumId w:val="9"/>
  </w:num>
  <w:num w:numId="20">
    <w:abstractNumId w:val="10"/>
  </w:num>
  <w:num w:numId="21">
    <w:abstractNumId w:val="31"/>
  </w:num>
  <w:num w:numId="22">
    <w:abstractNumId w:val="7"/>
  </w:num>
  <w:num w:numId="23">
    <w:abstractNumId w:val="4"/>
  </w:num>
  <w:num w:numId="24">
    <w:abstractNumId w:val="6"/>
  </w:num>
  <w:num w:numId="25">
    <w:abstractNumId w:val="15"/>
  </w:num>
  <w:num w:numId="26">
    <w:abstractNumId w:val="11"/>
  </w:num>
  <w:num w:numId="27">
    <w:abstractNumId w:val="27"/>
  </w:num>
  <w:num w:numId="28">
    <w:abstractNumId w:val="22"/>
  </w:num>
  <w:num w:numId="29">
    <w:abstractNumId w:val="8"/>
  </w:num>
  <w:num w:numId="30">
    <w:abstractNumId w:val="20"/>
  </w:num>
  <w:num w:numId="31">
    <w:abstractNumId w:val="16"/>
  </w:num>
  <w:num w:numId="32">
    <w:abstractNumId w:val="25"/>
  </w:num>
  <w:num w:numId="33">
    <w:abstractNumId w:val="29"/>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BA7"/>
    <w:rsid w:val="00002C22"/>
    <w:rsid w:val="00005B94"/>
    <w:rsid w:val="00006446"/>
    <w:rsid w:val="00006896"/>
    <w:rsid w:val="00007CDC"/>
    <w:rsid w:val="0001106C"/>
    <w:rsid w:val="00011B28"/>
    <w:rsid w:val="00011E25"/>
    <w:rsid w:val="00015D15"/>
    <w:rsid w:val="000207B7"/>
    <w:rsid w:val="00021F77"/>
    <w:rsid w:val="0002564D"/>
    <w:rsid w:val="00025ECA"/>
    <w:rsid w:val="00026EFC"/>
    <w:rsid w:val="000325B8"/>
    <w:rsid w:val="0003445C"/>
    <w:rsid w:val="0003486E"/>
    <w:rsid w:val="00034C15"/>
    <w:rsid w:val="00036BA1"/>
    <w:rsid w:val="00037BDE"/>
    <w:rsid w:val="000417AF"/>
    <w:rsid w:val="000422E2"/>
    <w:rsid w:val="00042E9E"/>
    <w:rsid w:val="00042F22"/>
    <w:rsid w:val="000444EF"/>
    <w:rsid w:val="00050DC6"/>
    <w:rsid w:val="00052A07"/>
    <w:rsid w:val="000534E3"/>
    <w:rsid w:val="0005606A"/>
    <w:rsid w:val="00056EA6"/>
    <w:rsid w:val="00057117"/>
    <w:rsid w:val="00060BA6"/>
    <w:rsid w:val="000616E7"/>
    <w:rsid w:val="0006487E"/>
    <w:rsid w:val="00065E1A"/>
    <w:rsid w:val="000729B5"/>
    <w:rsid w:val="0007365D"/>
    <w:rsid w:val="00077E5F"/>
    <w:rsid w:val="0008036A"/>
    <w:rsid w:val="00081AE6"/>
    <w:rsid w:val="000855EB"/>
    <w:rsid w:val="00085B52"/>
    <w:rsid w:val="000866F2"/>
    <w:rsid w:val="00087C61"/>
    <w:rsid w:val="0009009F"/>
    <w:rsid w:val="00090F38"/>
    <w:rsid w:val="00091557"/>
    <w:rsid w:val="000924C1"/>
    <w:rsid w:val="000924F0"/>
    <w:rsid w:val="00092DF4"/>
    <w:rsid w:val="00092F2B"/>
    <w:rsid w:val="00093474"/>
    <w:rsid w:val="0009510F"/>
    <w:rsid w:val="000953C4"/>
    <w:rsid w:val="00097A0C"/>
    <w:rsid w:val="000A1B7B"/>
    <w:rsid w:val="000A3436"/>
    <w:rsid w:val="000A56F2"/>
    <w:rsid w:val="000A6BAF"/>
    <w:rsid w:val="000B0D73"/>
    <w:rsid w:val="000B2719"/>
    <w:rsid w:val="000B3A8F"/>
    <w:rsid w:val="000B4AB9"/>
    <w:rsid w:val="000B58C3"/>
    <w:rsid w:val="000B61E9"/>
    <w:rsid w:val="000C165A"/>
    <w:rsid w:val="000C2876"/>
    <w:rsid w:val="000C2E19"/>
    <w:rsid w:val="000C7769"/>
    <w:rsid w:val="000D0D07"/>
    <w:rsid w:val="000D216F"/>
    <w:rsid w:val="000D2A8F"/>
    <w:rsid w:val="000D4797"/>
    <w:rsid w:val="000D7E2A"/>
    <w:rsid w:val="000E0527"/>
    <w:rsid w:val="000E09E1"/>
    <w:rsid w:val="000E1B77"/>
    <w:rsid w:val="000E1E92"/>
    <w:rsid w:val="000E2C12"/>
    <w:rsid w:val="000E30C4"/>
    <w:rsid w:val="000E3568"/>
    <w:rsid w:val="000E392E"/>
    <w:rsid w:val="000E62C0"/>
    <w:rsid w:val="000E6B80"/>
    <w:rsid w:val="000E6E69"/>
    <w:rsid w:val="000F06D6"/>
    <w:rsid w:val="000F0EB1"/>
    <w:rsid w:val="000F1106"/>
    <w:rsid w:val="000F17F7"/>
    <w:rsid w:val="000F29C1"/>
    <w:rsid w:val="000F3BE9"/>
    <w:rsid w:val="000F3F6C"/>
    <w:rsid w:val="000F4FBC"/>
    <w:rsid w:val="000F6DF3"/>
    <w:rsid w:val="001005FF"/>
    <w:rsid w:val="001006D8"/>
    <w:rsid w:val="00102C7F"/>
    <w:rsid w:val="00104F48"/>
    <w:rsid w:val="0010535C"/>
    <w:rsid w:val="001062FB"/>
    <w:rsid w:val="001063E6"/>
    <w:rsid w:val="00106D54"/>
    <w:rsid w:val="00113CF4"/>
    <w:rsid w:val="001153EA"/>
    <w:rsid w:val="00115643"/>
    <w:rsid w:val="00116765"/>
    <w:rsid w:val="00121147"/>
    <w:rsid w:val="001219F5"/>
    <w:rsid w:val="00121A20"/>
    <w:rsid w:val="0012377F"/>
    <w:rsid w:val="00124314"/>
    <w:rsid w:val="001251F2"/>
    <w:rsid w:val="001259CD"/>
    <w:rsid w:val="00126B4A"/>
    <w:rsid w:val="001325B4"/>
    <w:rsid w:val="00132FD0"/>
    <w:rsid w:val="001344C0"/>
    <w:rsid w:val="001345D7"/>
    <w:rsid w:val="001346FA"/>
    <w:rsid w:val="00135252"/>
    <w:rsid w:val="00137AB5"/>
    <w:rsid w:val="00137F0B"/>
    <w:rsid w:val="001433A5"/>
    <w:rsid w:val="00144EEC"/>
    <w:rsid w:val="001462E0"/>
    <w:rsid w:val="00151E23"/>
    <w:rsid w:val="001523C9"/>
    <w:rsid w:val="001526E0"/>
    <w:rsid w:val="00152A16"/>
    <w:rsid w:val="001534D5"/>
    <w:rsid w:val="001550C7"/>
    <w:rsid w:val="001551B5"/>
    <w:rsid w:val="00161758"/>
    <w:rsid w:val="001659C1"/>
    <w:rsid w:val="0016649F"/>
    <w:rsid w:val="001669AC"/>
    <w:rsid w:val="0016737A"/>
    <w:rsid w:val="001700E6"/>
    <w:rsid w:val="00170DE2"/>
    <w:rsid w:val="00173A8E"/>
    <w:rsid w:val="00174C0A"/>
    <w:rsid w:val="001762EA"/>
    <w:rsid w:val="00176733"/>
    <w:rsid w:val="00177795"/>
    <w:rsid w:val="0018143F"/>
    <w:rsid w:val="00181536"/>
    <w:rsid w:val="001817AF"/>
    <w:rsid w:val="00183132"/>
    <w:rsid w:val="00183DCE"/>
    <w:rsid w:val="00187333"/>
    <w:rsid w:val="0018763A"/>
    <w:rsid w:val="00190AC1"/>
    <w:rsid w:val="0019341A"/>
    <w:rsid w:val="001949B3"/>
    <w:rsid w:val="00197A4A"/>
    <w:rsid w:val="00197D96"/>
    <w:rsid w:val="00197DF9"/>
    <w:rsid w:val="001A021E"/>
    <w:rsid w:val="001A0578"/>
    <w:rsid w:val="001A14E1"/>
    <w:rsid w:val="001A1987"/>
    <w:rsid w:val="001A2564"/>
    <w:rsid w:val="001A3818"/>
    <w:rsid w:val="001A6173"/>
    <w:rsid w:val="001A6CBA"/>
    <w:rsid w:val="001B0D97"/>
    <w:rsid w:val="001B178C"/>
    <w:rsid w:val="001B3FDF"/>
    <w:rsid w:val="001B5A5D"/>
    <w:rsid w:val="001C1CE5"/>
    <w:rsid w:val="001C322C"/>
    <w:rsid w:val="001C3D2A"/>
    <w:rsid w:val="001D51BA"/>
    <w:rsid w:val="001D6342"/>
    <w:rsid w:val="001D6D53"/>
    <w:rsid w:val="001E06DA"/>
    <w:rsid w:val="001E1CC1"/>
    <w:rsid w:val="001E44AE"/>
    <w:rsid w:val="001E58E2"/>
    <w:rsid w:val="001E7764"/>
    <w:rsid w:val="001E7AED"/>
    <w:rsid w:val="001F3916"/>
    <w:rsid w:val="001F54C5"/>
    <w:rsid w:val="001F662C"/>
    <w:rsid w:val="001F7074"/>
    <w:rsid w:val="00200490"/>
    <w:rsid w:val="00201F3A"/>
    <w:rsid w:val="00202BD8"/>
    <w:rsid w:val="00203F96"/>
    <w:rsid w:val="002069B2"/>
    <w:rsid w:val="00207FA3"/>
    <w:rsid w:val="00214699"/>
    <w:rsid w:val="00214BB8"/>
    <w:rsid w:val="00214DA8"/>
    <w:rsid w:val="00215174"/>
    <w:rsid w:val="00215423"/>
    <w:rsid w:val="002158FA"/>
    <w:rsid w:val="002176E7"/>
    <w:rsid w:val="00220600"/>
    <w:rsid w:val="002224DB"/>
    <w:rsid w:val="00223FCB"/>
    <w:rsid w:val="002252C3"/>
    <w:rsid w:val="00225C54"/>
    <w:rsid w:val="00230765"/>
    <w:rsid w:val="00230771"/>
    <w:rsid w:val="002319E4"/>
    <w:rsid w:val="00234303"/>
    <w:rsid w:val="00235632"/>
    <w:rsid w:val="00235872"/>
    <w:rsid w:val="0024030A"/>
    <w:rsid w:val="00240D3A"/>
    <w:rsid w:val="00241559"/>
    <w:rsid w:val="002435B3"/>
    <w:rsid w:val="0024385A"/>
    <w:rsid w:val="002458EB"/>
    <w:rsid w:val="002500C8"/>
    <w:rsid w:val="00257543"/>
    <w:rsid w:val="00261506"/>
    <w:rsid w:val="002617E7"/>
    <w:rsid w:val="0026244D"/>
    <w:rsid w:val="002637F6"/>
    <w:rsid w:val="00264228"/>
    <w:rsid w:val="00264334"/>
    <w:rsid w:val="0026473E"/>
    <w:rsid w:val="00266214"/>
    <w:rsid w:val="00267C83"/>
    <w:rsid w:val="0027144F"/>
    <w:rsid w:val="00271F3A"/>
    <w:rsid w:val="00272373"/>
    <w:rsid w:val="002725DB"/>
    <w:rsid w:val="00273278"/>
    <w:rsid w:val="002734C8"/>
    <w:rsid w:val="002737F4"/>
    <w:rsid w:val="00277119"/>
    <w:rsid w:val="002805F5"/>
    <w:rsid w:val="00280751"/>
    <w:rsid w:val="00281127"/>
    <w:rsid w:val="0028280A"/>
    <w:rsid w:val="002831EA"/>
    <w:rsid w:val="00284F05"/>
    <w:rsid w:val="00285CFA"/>
    <w:rsid w:val="00286ACD"/>
    <w:rsid w:val="00287838"/>
    <w:rsid w:val="002907B5"/>
    <w:rsid w:val="002929D7"/>
    <w:rsid w:val="00292EB7"/>
    <w:rsid w:val="00294B6F"/>
    <w:rsid w:val="00296227"/>
    <w:rsid w:val="00296F44"/>
    <w:rsid w:val="002972E0"/>
    <w:rsid w:val="0029777D"/>
    <w:rsid w:val="002A055E"/>
    <w:rsid w:val="002A1C1A"/>
    <w:rsid w:val="002A1D4E"/>
    <w:rsid w:val="002A2869"/>
    <w:rsid w:val="002A5BD3"/>
    <w:rsid w:val="002A7CCE"/>
    <w:rsid w:val="002B046D"/>
    <w:rsid w:val="002B24D6"/>
    <w:rsid w:val="002B6FDE"/>
    <w:rsid w:val="002B731C"/>
    <w:rsid w:val="002C41E6"/>
    <w:rsid w:val="002C4700"/>
    <w:rsid w:val="002C4FD7"/>
    <w:rsid w:val="002D071A"/>
    <w:rsid w:val="002D196F"/>
    <w:rsid w:val="002D34B2"/>
    <w:rsid w:val="002D6CDE"/>
    <w:rsid w:val="002D7637"/>
    <w:rsid w:val="002E17F2"/>
    <w:rsid w:val="002E7CAE"/>
    <w:rsid w:val="002E7D55"/>
    <w:rsid w:val="002F0126"/>
    <w:rsid w:val="002F2771"/>
    <w:rsid w:val="002F37A9"/>
    <w:rsid w:val="002F6B0C"/>
    <w:rsid w:val="00301CE6"/>
    <w:rsid w:val="0030233A"/>
    <w:rsid w:val="0030256B"/>
    <w:rsid w:val="0030501F"/>
    <w:rsid w:val="00307BA1"/>
    <w:rsid w:val="00311702"/>
    <w:rsid w:val="00311E82"/>
    <w:rsid w:val="00313FD6"/>
    <w:rsid w:val="003143BD"/>
    <w:rsid w:val="00315FFA"/>
    <w:rsid w:val="003203ED"/>
    <w:rsid w:val="00320CB2"/>
    <w:rsid w:val="00320FA8"/>
    <w:rsid w:val="003212A2"/>
    <w:rsid w:val="00322C9F"/>
    <w:rsid w:val="00322E27"/>
    <w:rsid w:val="00324D23"/>
    <w:rsid w:val="00325BE0"/>
    <w:rsid w:val="00325D3E"/>
    <w:rsid w:val="00331751"/>
    <w:rsid w:val="0033386F"/>
    <w:rsid w:val="00333D25"/>
    <w:rsid w:val="00334579"/>
    <w:rsid w:val="00335858"/>
    <w:rsid w:val="00336BDA"/>
    <w:rsid w:val="003372F3"/>
    <w:rsid w:val="003377B7"/>
    <w:rsid w:val="003377E2"/>
    <w:rsid w:val="00340CFB"/>
    <w:rsid w:val="003419D4"/>
    <w:rsid w:val="00341F5F"/>
    <w:rsid w:val="00342BD7"/>
    <w:rsid w:val="00343A07"/>
    <w:rsid w:val="003445AD"/>
    <w:rsid w:val="00344978"/>
    <w:rsid w:val="00346DB5"/>
    <w:rsid w:val="003477B1"/>
    <w:rsid w:val="003521A9"/>
    <w:rsid w:val="003543CE"/>
    <w:rsid w:val="00354D02"/>
    <w:rsid w:val="00355942"/>
    <w:rsid w:val="00357380"/>
    <w:rsid w:val="003602D9"/>
    <w:rsid w:val="003604CE"/>
    <w:rsid w:val="003620A4"/>
    <w:rsid w:val="00362305"/>
    <w:rsid w:val="00363537"/>
    <w:rsid w:val="00370E47"/>
    <w:rsid w:val="003742AC"/>
    <w:rsid w:val="00375EE3"/>
    <w:rsid w:val="00377CE1"/>
    <w:rsid w:val="0038149D"/>
    <w:rsid w:val="003837C2"/>
    <w:rsid w:val="00385BF0"/>
    <w:rsid w:val="003866AA"/>
    <w:rsid w:val="0038694E"/>
    <w:rsid w:val="003878F0"/>
    <w:rsid w:val="00393768"/>
    <w:rsid w:val="003939FF"/>
    <w:rsid w:val="0039449F"/>
    <w:rsid w:val="00394536"/>
    <w:rsid w:val="00394BB8"/>
    <w:rsid w:val="00395411"/>
    <w:rsid w:val="00397088"/>
    <w:rsid w:val="003A1D08"/>
    <w:rsid w:val="003A2223"/>
    <w:rsid w:val="003A2A0F"/>
    <w:rsid w:val="003A45A1"/>
    <w:rsid w:val="003A5B0A"/>
    <w:rsid w:val="003A6BAC"/>
    <w:rsid w:val="003A7EF3"/>
    <w:rsid w:val="003B159C"/>
    <w:rsid w:val="003B369F"/>
    <w:rsid w:val="003B36A3"/>
    <w:rsid w:val="003B4B9A"/>
    <w:rsid w:val="003B7D9A"/>
    <w:rsid w:val="003B7FE5"/>
    <w:rsid w:val="003C11C8"/>
    <w:rsid w:val="003C2412"/>
    <w:rsid w:val="003C2583"/>
    <w:rsid w:val="003C2702"/>
    <w:rsid w:val="003C66F4"/>
    <w:rsid w:val="003C7806"/>
    <w:rsid w:val="003D109F"/>
    <w:rsid w:val="003D2478"/>
    <w:rsid w:val="003D3C45"/>
    <w:rsid w:val="003D5B1F"/>
    <w:rsid w:val="003E0F35"/>
    <w:rsid w:val="003E15FA"/>
    <w:rsid w:val="003E194B"/>
    <w:rsid w:val="003E38A2"/>
    <w:rsid w:val="003E55E4"/>
    <w:rsid w:val="003E74E3"/>
    <w:rsid w:val="003F05C7"/>
    <w:rsid w:val="003F1741"/>
    <w:rsid w:val="003F1BB6"/>
    <w:rsid w:val="003F2CD4"/>
    <w:rsid w:val="003F3F12"/>
    <w:rsid w:val="003F5B13"/>
    <w:rsid w:val="003F6BBE"/>
    <w:rsid w:val="004000E8"/>
    <w:rsid w:val="00401ACA"/>
    <w:rsid w:val="00402E2B"/>
    <w:rsid w:val="004037D9"/>
    <w:rsid w:val="00403F60"/>
    <w:rsid w:val="00404542"/>
    <w:rsid w:val="00404C49"/>
    <w:rsid w:val="0040512B"/>
    <w:rsid w:val="00405CA5"/>
    <w:rsid w:val="00407CD3"/>
    <w:rsid w:val="00410134"/>
    <w:rsid w:val="00410B72"/>
    <w:rsid w:val="00410F18"/>
    <w:rsid w:val="00412494"/>
    <w:rsid w:val="0041263E"/>
    <w:rsid w:val="00412C94"/>
    <w:rsid w:val="00413AAC"/>
    <w:rsid w:val="004167AD"/>
    <w:rsid w:val="00417B9A"/>
    <w:rsid w:val="00421105"/>
    <w:rsid w:val="004242F4"/>
    <w:rsid w:val="0042617C"/>
    <w:rsid w:val="00427248"/>
    <w:rsid w:val="00430D2C"/>
    <w:rsid w:val="0043369F"/>
    <w:rsid w:val="00436335"/>
    <w:rsid w:val="00436754"/>
    <w:rsid w:val="00436CF6"/>
    <w:rsid w:val="00437447"/>
    <w:rsid w:val="00437495"/>
    <w:rsid w:val="00441A92"/>
    <w:rsid w:val="00444F56"/>
    <w:rsid w:val="00445E5B"/>
    <w:rsid w:val="00446488"/>
    <w:rsid w:val="0044721A"/>
    <w:rsid w:val="00450E0F"/>
    <w:rsid w:val="004517AA"/>
    <w:rsid w:val="00451BCA"/>
    <w:rsid w:val="0045280D"/>
    <w:rsid w:val="00452CAC"/>
    <w:rsid w:val="00457565"/>
    <w:rsid w:val="00457B71"/>
    <w:rsid w:val="00457D17"/>
    <w:rsid w:val="00461BE8"/>
    <w:rsid w:val="00463097"/>
    <w:rsid w:val="00463B5B"/>
    <w:rsid w:val="004645F1"/>
    <w:rsid w:val="004669E2"/>
    <w:rsid w:val="00470C31"/>
    <w:rsid w:val="00470D52"/>
    <w:rsid w:val="00471D2E"/>
    <w:rsid w:val="004734D0"/>
    <w:rsid w:val="00473684"/>
    <w:rsid w:val="00473768"/>
    <w:rsid w:val="00473792"/>
    <w:rsid w:val="00473E53"/>
    <w:rsid w:val="0047417A"/>
    <w:rsid w:val="0047556B"/>
    <w:rsid w:val="00477768"/>
    <w:rsid w:val="0047777A"/>
    <w:rsid w:val="004864AC"/>
    <w:rsid w:val="00487341"/>
    <w:rsid w:val="00492BC5"/>
    <w:rsid w:val="00494835"/>
    <w:rsid w:val="004964F1"/>
    <w:rsid w:val="00496812"/>
    <w:rsid w:val="004A16BC"/>
    <w:rsid w:val="004A1E48"/>
    <w:rsid w:val="004A2B94"/>
    <w:rsid w:val="004A3F93"/>
    <w:rsid w:val="004A4045"/>
    <w:rsid w:val="004B0A32"/>
    <w:rsid w:val="004B4D77"/>
    <w:rsid w:val="004B6299"/>
    <w:rsid w:val="004B6ECF"/>
    <w:rsid w:val="004B7C0C"/>
    <w:rsid w:val="004C3898"/>
    <w:rsid w:val="004C44EE"/>
    <w:rsid w:val="004C468A"/>
    <w:rsid w:val="004C505E"/>
    <w:rsid w:val="004C5548"/>
    <w:rsid w:val="004C7208"/>
    <w:rsid w:val="004C720E"/>
    <w:rsid w:val="004D0ECC"/>
    <w:rsid w:val="004D14D3"/>
    <w:rsid w:val="004D1C18"/>
    <w:rsid w:val="004D36B1"/>
    <w:rsid w:val="004D72C8"/>
    <w:rsid w:val="004D7EBD"/>
    <w:rsid w:val="004E2680"/>
    <w:rsid w:val="004E28F9"/>
    <w:rsid w:val="004E462E"/>
    <w:rsid w:val="004E4C9C"/>
    <w:rsid w:val="004E56DC"/>
    <w:rsid w:val="004E76F4"/>
    <w:rsid w:val="004F0A64"/>
    <w:rsid w:val="004F0B4E"/>
    <w:rsid w:val="004F0B6C"/>
    <w:rsid w:val="004F2078"/>
    <w:rsid w:val="004F3B9D"/>
    <w:rsid w:val="004F4DA3"/>
    <w:rsid w:val="005000A8"/>
    <w:rsid w:val="0050092D"/>
    <w:rsid w:val="005040A3"/>
    <w:rsid w:val="00506557"/>
    <w:rsid w:val="0050677A"/>
    <w:rsid w:val="005108D8"/>
    <w:rsid w:val="0051133E"/>
    <w:rsid w:val="005116F9"/>
    <w:rsid w:val="00512AF3"/>
    <w:rsid w:val="00514F66"/>
    <w:rsid w:val="005153A7"/>
    <w:rsid w:val="00517B0A"/>
    <w:rsid w:val="005219CF"/>
    <w:rsid w:val="00521BA2"/>
    <w:rsid w:val="00525110"/>
    <w:rsid w:val="005337DB"/>
    <w:rsid w:val="00534B59"/>
    <w:rsid w:val="00536759"/>
    <w:rsid w:val="00537101"/>
    <w:rsid w:val="00537C62"/>
    <w:rsid w:val="005414B7"/>
    <w:rsid w:val="005421A5"/>
    <w:rsid w:val="00544586"/>
    <w:rsid w:val="00546970"/>
    <w:rsid w:val="00547391"/>
    <w:rsid w:val="00550D06"/>
    <w:rsid w:val="00551CE9"/>
    <w:rsid w:val="00553C11"/>
    <w:rsid w:val="00553F5C"/>
    <w:rsid w:val="00554734"/>
    <w:rsid w:val="00554E19"/>
    <w:rsid w:val="005556DA"/>
    <w:rsid w:val="0055732E"/>
    <w:rsid w:val="0056121F"/>
    <w:rsid w:val="00562FE5"/>
    <w:rsid w:val="005724A1"/>
    <w:rsid w:val="00572505"/>
    <w:rsid w:val="005737D4"/>
    <w:rsid w:val="0057731B"/>
    <w:rsid w:val="0058032D"/>
    <w:rsid w:val="00582809"/>
    <w:rsid w:val="0058798C"/>
    <w:rsid w:val="005900FA"/>
    <w:rsid w:val="00590582"/>
    <w:rsid w:val="00590C56"/>
    <w:rsid w:val="0059259C"/>
    <w:rsid w:val="005935A4"/>
    <w:rsid w:val="005948C2"/>
    <w:rsid w:val="00595DCA"/>
    <w:rsid w:val="00597086"/>
    <w:rsid w:val="0059779B"/>
    <w:rsid w:val="005A209A"/>
    <w:rsid w:val="005A3DCC"/>
    <w:rsid w:val="005A662D"/>
    <w:rsid w:val="005B1F11"/>
    <w:rsid w:val="005B35D7"/>
    <w:rsid w:val="005B392A"/>
    <w:rsid w:val="005B3AA3"/>
    <w:rsid w:val="005B3EC5"/>
    <w:rsid w:val="005B6900"/>
    <w:rsid w:val="005B6F83"/>
    <w:rsid w:val="005B7DA4"/>
    <w:rsid w:val="005C4F0A"/>
    <w:rsid w:val="005C52FD"/>
    <w:rsid w:val="005C74FB"/>
    <w:rsid w:val="005D0DD3"/>
    <w:rsid w:val="005D1602"/>
    <w:rsid w:val="005D2D62"/>
    <w:rsid w:val="005D370C"/>
    <w:rsid w:val="005D6562"/>
    <w:rsid w:val="005E1A31"/>
    <w:rsid w:val="005E385F"/>
    <w:rsid w:val="005E4BFB"/>
    <w:rsid w:val="005E4D6D"/>
    <w:rsid w:val="005E4DA6"/>
    <w:rsid w:val="005E5B81"/>
    <w:rsid w:val="005F07B4"/>
    <w:rsid w:val="005F12D0"/>
    <w:rsid w:val="005F2C8E"/>
    <w:rsid w:val="005F2CB1"/>
    <w:rsid w:val="005F3025"/>
    <w:rsid w:val="005F618C"/>
    <w:rsid w:val="005F628D"/>
    <w:rsid w:val="005F6E3B"/>
    <w:rsid w:val="005F70BD"/>
    <w:rsid w:val="00600C00"/>
    <w:rsid w:val="006018FC"/>
    <w:rsid w:val="0060283C"/>
    <w:rsid w:val="0060408B"/>
    <w:rsid w:val="00604CD1"/>
    <w:rsid w:val="00604F14"/>
    <w:rsid w:val="00606B26"/>
    <w:rsid w:val="00606F93"/>
    <w:rsid w:val="00611B83"/>
    <w:rsid w:val="00611D2C"/>
    <w:rsid w:val="00613257"/>
    <w:rsid w:val="00614459"/>
    <w:rsid w:val="00620A71"/>
    <w:rsid w:val="00620D80"/>
    <w:rsid w:val="006234A6"/>
    <w:rsid w:val="00624E89"/>
    <w:rsid w:val="006251BF"/>
    <w:rsid w:val="00630001"/>
    <w:rsid w:val="006311B3"/>
    <w:rsid w:val="00631237"/>
    <w:rsid w:val="00631FDE"/>
    <w:rsid w:val="006327BD"/>
    <w:rsid w:val="0063284C"/>
    <w:rsid w:val="00633FD7"/>
    <w:rsid w:val="00636398"/>
    <w:rsid w:val="006368D3"/>
    <w:rsid w:val="006371BF"/>
    <w:rsid w:val="006377EC"/>
    <w:rsid w:val="00637BA9"/>
    <w:rsid w:val="0064005E"/>
    <w:rsid w:val="0064151F"/>
    <w:rsid w:val="00641533"/>
    <w:rsid w:val="00641819"/>
    <w:rsid w:val="0064208D"/>
    <w:rsid w:val="00643475"/>
    <w:rsid w:val="0064396A"/>
    <w:rsid w:val="00644068"/>
    <w:rsid w:val="0064624E"/>
    <w:rsid w:val="00650AB9"/>
    <w:rsid w:val="00654952"/>
    <w:rsid w:val="00655733"/>
    <w:rsid w:val="00655ACD"/>
    <w:rsid w:val="0065608C"/>
    <w:rsid w:val="00656A92"/>
    <w:rsid w:val="00656DDE"/>
    <w:rsid w:val="0066011D"/>
    <w:rsid w:val="006607C0"/>
    <w:rsid w:val="006613A6"/>
    <w:rsid w:val="006627A2"/>
    <w:rsid w:val="006634E6"/>
    <w:rsid w:val="00664DDC"/>
    <w:rsid w:val="00665346"/>
    <w:rsid w:val="006655EE"/>
    <w:rsid w:val="00666443"/>
    <w:rsid w:val="00667EE7"/>
    <w:rsid w:val="00670922"/>
    <w:rsid w:val="00670BE1"/>
    <w:rsid w:val="0067218F"/>
    <w:rsid w:val="006741F2"/>
    <w:rsid w:val="00674CC3"/>
    <w:rsid w:val="0067591E"/>
    <w:rsid w:val="00675C72"/>
    <w:rsid w:val="006771F9"/>
    <w:rsid w:val="006776D7"/>
    <w:rsid w:val="00681003"/>
    <w:rsid w:val="00681079"/>
    <w:rsid w:val="006817C9"/>
    <w:rsid w:val="00683ECE"/>
    <w:rsid w:val="00685812"/>
    <w:rsid w:val="006910D8"/>
    <w:rsid w:val="00691FE5"/>
    <w:rsid w:val="00692129"/>
    <w:rsid w:val="00692769"/>
    <w:rsid w:val="00692BC0"/>
    <w:rsid w:val="00695D74"/>
    <w:rsid w:val="00695FC2"/>
    <w:rsid w:val="00696949"/>
    <w:rsid w:val="00697052"/>
    <w:rsid w:val="0069741D"/>
    <w:rsid w:val="006A2144"/>
    <w:rsid w:val="006A3ED7"/>
    <w:rsid w:val="006A46FB"/>
    <w:rsid w:val="006A5E28"/>
    <w:rsid w:val="006A65A9"/>
    <w:rsid w:val="006A697B"/>
    <w:rsid w:val="006A7AFF"/>
    <w:rsid w:val="006B0900"/>
    <w:rsid w:val="006B101B"/>
    <w:rsid w:val="006B1816"/>
    <w:rsid w:val="006B2099"/>
    <w:rsid w:val="006B37C2"/>
    <w:rsid w:val="006B4278"/>
    <w:rsid w:val="006B50CF"/>
    <w:rsid w:val="006B624F"/>
    <w:rsid w:val="006C03B8"/>
    <w:rsid w:val="006C5303"/>
    <w:rsid w:val="006C5EC9"/>
    <w:rsid w:val="006C6059"/>
    <w:rsid w:val="006C7522"/>
    <w:rsid w:val="006D0CC3"/>
    <w:rsid w:val="006D43C3"/>
    <w:rsid w:val="006D5639"/>
    <w:rsid w:val="006D6A57"/>
    <w:rsid w:val="006D6F08"/>
    <w:rsid w:val="006D6F4C"/>
    <w:rsid w:val="006D75E1"/>
    <w:rsid w:val="006E062C"/>
    <w:rsid w:val="006E28B7"/>
    <w:rsid w:val="006E311B"/>
    <w:rsid w:val="006E3310"/>
    <w:rsid w:val="006E4170"/>
    <w:rsid w:val="006E4E39"/>
    <w:rsid w:val="006E4F88"/>
    <w:rsid w:val="006E565E"/>
    <w:rsid w:val="006E673D"/>
    <w:rsid w:val="006E67C3"/>
    <w:rsid w:val="006E6DA2"/>
    <w:rsid w:val="006E7D3B"/>
    <w:rsid w:val="006F1B70"/>
    <w:rsid w:val="006F341D"/>
    <w:rsid w:val="006F3635"/>
    <w:rsid w:val="006F3CDE"/>
    <w:rsid w:val="006F58D4"/>
    <w:rsid w:val="0070346E"/>
    <w:rsid w:val="00704EDB"/>
    <w:rsid w:val="00706101"/>
    <w:rsid w:val="00707072"/>
    <w:rsid w:val="00707D61"/>
    <w:rsid w:val="00711FA1"/>
    <w:rsid w:val="00712287"/>
    <w:rsid w:val="00712772"/>
    <w:rsid w:val="00712BE6"/>
    <w:rsid w:val="007148D3"/>
    <w:rsid w:val="00715B9A"/>
    <w:rsid w:val="007204B3"/>
    <w:rsid w:val="00723E52"/>
    <w:rsid w:val="00724745"/>
    <w:rsid w:val="00726EA6"/>
    <w:rsid w:val="00727208"/>
    <w:rsid w:val="00727680"/>
    <w:rsid w:val="0073335F"/>
    <w:rsid w:val="0073422E"/>
    <w:rsid w:val="007348B1"/>
    <w:rsid w:val="007362A6"/>
    <w:rsid w:val="00736D7D"/>
    <w:rsid w:val="00740E58"/>
    <w:rsid w:val="00741CB6"/>
    <w:rsid w:val="00741D3A"/>
    <w:rsid w:val="007445A0"/>
    <w:rsid w:val="0074524B"/>
    <w:rsid w:val="00747D8B"/>
    <w:rsid w:val="00751228"/>
    <w:rsid w:val="0075413B"/>
    <w:rsid w:val="00754303"/>
    <w:rsid w:val="00754E74"/>
    <w:rsid w:val="007571E1"/>
    <w:rsid w:val="007572DC"/>
    <w:rsid w:val="007604B2"/>
    <w:rsid w:val="00763018"/>
    <w:rsid w:val="0076397E"/>
    <w:rsid w:val="00764D82"/>
    <w:rsid w:val="00764FBB"/>
    <w:rsid w:val="00765281"/>
    <w:rsid w:val="00766BAD"/>
    <w:rsid w:val="007730BD"/>
    <w:rsid w:val="00774B62"/>
    <w:rsid w:val="007755F2"/>
    <w:rsid w:val="00776971"/>
    <w:rsid w:val="007774A5"/>
    <w:rsid w:val="00780C76"/>
    <w:rsid w:val="0078177E"/>
    <w:rsid w:val="00782F65"/>
    <w:rsid w:val="0078304C"/>
    <w:rsid w:val="00783673"/>
    <w:rsid w:val="00785490"/>
    <w:rsid w:val="007856BE"/>
    <w:rsid w:val="00787F6C"/>
    <w:rsid w:val="00790BAC"/>
    <w:rsid w:val="007925EA"/>
    <w:rsid w:val="0079293E"/>
    <w:rsid w:val="00793CD8"/>
    <w:rsid w:val="007941F1"/>
    <w:rsid w:val="00795C92"/>
    <w:rsid w:val="00796231"/>
    <w:rsid w:val="007962AE"/>
    <w:rsid w:val="00796939"/>
    <w:rsid w:val="00796DC6"/>
    <w:rsid w:val="00797BF9"/>
    <w:rsid w:val="007A1CB3"/>
    <w:rsid w:val="007A29EA"/>
    <w:rsid w:val="007A306F"/>
    <w:rsid w:val="007A43A6"/>
    <w:rsid w:val="007A4794"/>
    <w:rsid w:val="007A58A6"/>
    <w:rsid w:val="007A72FF"/>
    <w:rsid w:val="007A7317"/>
    <w:rsid w:val="007B24D4"/>
    <w:rsid w:val="007B3D2D"/>
    <w:rsid w:val="007B50AE"/>
    <w:rsid w:val="007B51DF"/>
    <w:rsid w:val="007B69B7"/>
    <w:rsid w:val="007C05DD"/>
    <w:rsid w:val="007C2B6A"/>
    <w:rsid w:val="007C3D18"/>
    <w:rsid w:val="007C3F30"/>
    <w:rsid w:val="007C5303"/>
    <w:rsid w:val="007C60BF"/>
    <w:rsid w:val="007C6A07"/>
    <w:rsid w:val="007C75A1"/>
    <w:rsid w:val="007C77A5"/>
    <w:rsid w:val="007D04E5"/>
    <w:rsid w:val="007D53A8"/>
    <w:rsid w:val="007D5901"/>
    <w:rsid w:val="007D7526"/>
    <w:rsid w:val="007D776F"/>
    <w:rsid w:val="007D7E9F"/>
    <w:rsid w:val="007E2F98"/>
    <w:rsid w:val="007E4610"/>
    <w:rsid w:val="007E4715"/>
    <w:rsid w:val="007E49BB"/>
    <w:rsid w:val="007E505B"/>
    <w:rsid w:val="007E5EF0"/>
    <w:rsid w:val="007E6E98"/>
    <w:rsid w:val="007E7091"/>
    <w:rsid w:val="00802528"/>
    <w:rsid w:val="00803FAE"/>
    <w:rsid w:val="0080572E"/>
    <w:rsid w:val="0080605F"/>
    <w:rsid w:val="00807786"/>
    <w:rsid w:val="00811FCB"/>
    <w:rsid w:val="008133D7"/>
    <w:rsid w:val="00813CFD"/>
    <w:rsid w:val="00815019"/>
    <w:rsid w:val="008158D6"/>
    <w:rsid w:val="008164BF"/>
    <w:rsid w:val="00817196"/>
    <w:rsid w:val="00821306"/>
    <w:rsid w:val="008235DB"/>
    <w:rsid w:val="00824918"/>
    <w:rsid w:val="00824AB4"/>
    <w:rsid w:val="00825C42"/>
    <w:rsid w:val="00825D25"/>
    <w:rsid w:val="00827D6F"/>
    <w:rsid w:val="008361D8"/>
    <w:rsid w:val="008376AC"/>
    <w:rsid w:val="00842EDB"/>
    <w:rsid w:val="008444E8"/>
    <w:rsid w:val="00844E80"/>
    <w:rsid w:val="00846FE7"/>
    <w:rsid w:val="00850C59"/>
    <w:rsid w:val="008535C6"/>
    <w:rsid w:val="00856911"/>
    <w:rsid w:val="00857FF7"/>
    <w:rsid w:val="00861CB5"/>
    <w:rsid w:val="00862037"/>
    <w:rsid w:val="008628E0"/>
    <w:rsid w:val="0086465F"/>
    <w:rsid w:val="00865965"/>
    <w:rsid w:val="008677FD"/>
    <w:rsid w:val="008706D4"/>
    <w:rsid w:val="00870F8A"/>
    <w:rsid w:val="008719A4"/>
    <w:rsid w:val="00871ACC"/>
    <w:rsid w:val="00871D23"/>
    <w:rsid w:val="00873AFF"/>
    <w:rsid w:val="00874312"/>
    <w:rsid w:val="0087437C"/>
    <w:rsid w:val="0087449E"/>
    <w:rsid w:val="00875C5C"/>
    <w:rsid w:val="00875CD7"/>
    <w:rsid w:val="00876B4D"/>
    <w:rsid w:val="00877F18"/>
    <w:rsid w:val="00880E5A"/>
    <w:rsid w:val="008843AE"/>
    <w:rsid w:val="0088498B"/>
    <w:rsid w:val="0089030F"/>
    <w:rsid w:val="00891954"/>
    <w:rsid w:val="00894A88"/>
    <w:rsid w:val="00895386"/>
    <w:rsid w:val="00895E03"/>
    <w:rsid w:val="008A21FF"/>
    <w:rsid w:val="008A28E9"/>
    <w:rsid w:val="008A2BF3"/>
    <w:rsid w:val="008A2CE2"/>
    <w:rsid w:val="008A30AC"/>
    <w:rsid w:val="008A3DB4"/>
    <w:rsid w:val="008A44B8"/>
    <w:rsid w:val="008A505D"/>
    <w:rsid w:val="008A51A8"/>
    <w:rsid w:val="008A54C7"/>
    <w:rsid w:val="008A5A24"/>
    <w:rsid w:val="008A5D8B"/>
    <w:rsid w:val="008A77D8"/>
    <w:rsid w:val="008B0483"/>
    <w:rsid w:val="008B120C"/>
    <w:rsid w:val="008B1B47"/>
    <w:rsid w:val="008B51A0"/>
    <w:rsid w:val="008B592A"/>
    <w:rsid w:val="008B5BA8"/>
    <w:rsid w:val="008B7B5C"/>
    <w:rsid w:val="008C09BE"/>
    <w:rsid w:val="008C0C99"/>
    <w:rsid w:val="008C2017"/>
    <w:rsid w:val="008C4958"/>
    <w:rsid w:val="008C4BAA"/>
    <w:rsid w:val="008C65BE"/>
    <w:rsid w:val="008C6AE8"/>
    <w:rsid w:val="008C7573"/>
    <w:rsid w:val="008C7D60"/>
    <w:rsid w:val="008D0C31"/>
    <w:rsid w:val="008D1A56"/>
    <w:rsid w:val="008D34F1"/>
    <w:rsid w:val="008D39D8"/>
    <w:rsid w:val="008D6077"/>
    <w:rsid w:val="008D642D"/>
    <w:rsid w:val="008D6D1A"/>
    <w:rsid w:val="008E065E"/>
    <w:rsid w:val="008E0927"/>
    <w:rsid w:val="008E1909"/>
    <w:rsid w:val="008E43FB"/>
    <w:rsid w:val="008F1AEF"/>
    <w:rsid w:val="008F1EAB"/>
    <w:rsid w:val="008F33DC"/>
    <w:rsid w:val="008F447A"/>
    <w:rsid w:val="008F477F"/>
    <w:rsid w:val="008F7B40"/>
    <w:rsid w:val="00900792"/>
    <w:rsid w:val="009008CD"/>
    <w:rsid w:val="009013FA"/>
    <w:rsid w:val="00902350"/>
    <w:rsid w:val="00902E00"/>
    <w:rsid w:val="0090336B"/>
    <w:rsid w:val="00904C8A"/>
    <w:rsid w:val="009053AA"/>
    <w:rsid w:val="00906939"/>
    <w:rsid w:val="00907B76"/>
    <w:rsid w:val="00910B7D"/>
    <w:rsid w:val="00911DFB"/>
    <w:rsid w:val="009139D9"/>
    <w:rsid w:val="00914AD8"/>
    <w:rsid w:val="009152A7"/>
    <w:rsid w:val="0091584A"/>
    <w:rsid w:val="00916079"/>
    <w:rsid w:val="00916B8E"/>
    <w:rsid w:val="00917CE9"/>
    <w:rsid w:val="00920BF2"/>
    <w:rsid w:val="00921A3F"/>
    <w:rsid w:val="00922010"/>
    <w:rsid w:val="009231BF"/>
    <w:rsid w:val="00931BD9"/>
    <w:rsid w:val="009320A9"/>
    <w:rsid w:val="009368F3"/>
    <w:rsid w:val="009376A6"/>
    <w:rsid w:val="00940B14"/>
    <w:rsid w:val="00941636"/>
    <w:rsid w:val="00942CFB"/>
    <w:rsid w:val="00943742"/>
    <w:rsid w:val="0094560C"/>
    <w:rsid w:val="00945C05"/>
    <w:rsid w:val="00946945"/>
    <w:rsid w:val="00946A4D"/>
    <w:rsid w:val="00947713"/>
    <w:rsid w:val="0095044A"/>
    <w:rsid w:val="00950BFA"/>
    <w:rsid w:val="00950DE7"/>
    <w:rsid w:val="00953920"/>
    <w:rsid w:val="00953D47"/>
    <w:rsid w:val="00953F6F"/>
    <w:rsid w:val="009555FA"/>
    <w:rsid w:val="00955735"/>
    <w:rsid w:val="0095681E"/>
    <w:rsid w:val="009572D4"/>
    <w:rsid w:val="00961921"/>
    <w:rsid w:val="00962707"/>
    <w:rsid w:val="00963944"/>
    <w:rsid w:val="0096430A"/>
    <w:rsid w:val="00964F59"/>
    <w:rsid w:val="0096554B"/>
    <w:rsid w:val="0096584A"/>
    <w:rsid w:val="00965FAC"/>
    <w:rsid w:val="0097041C"/>
    <w:rsid w:val="00970FC2"/>
    <w:rsid w:val="00971F08"/>
    <w:rsid w:val="009733C5"/>
    <w:rsid w:val="0097603D"/>
    <w:rsid w:val="009768D1"/>
    <w:rsid w:val="00976949"/>
    <w:rsid w:val="00976B5A"/>
    <w:rsid w:val="009770CC"/>
    <w:rsid w:val="00977B37"/>
    <w:rsid w:val="00980477"/>
    <w:rsid w:val="00980990"/>
    <w:rsid w:val="00984CA4"/>
    <w:rsid w:val="00985253"/>
    <w:rsid w:val="009853B3"/>
    <w:rsid w:val="00990630"/>
    <w:rsid w:val="00990640"/>
    <w:rsid w:val="00991761"/>
    <w:rsid w:val="00993EEC"/>
    <w:rsid w:val="00993FD2"/>
    <w:rsid w:val="00994DCA"/>
    <w:rsid w:val="009959C2"/>
    <w:rsid w:val="009960EC"/>
    <w:rsid w:val="009962FF"/>
    <w:rsid w:val="00996708"/>
    <w:rsid w:val="009970DD"/>
    <w:rsid w:val="009A0AE2"/>
    <w:rsid w:val="009A0FBA"/>
    <w:rsid w:val="009A1601"/>
    <w:rsid w:val="009A1E7B"/>
    <w:rsid w:val="009A2F7E"/>
    <w:rsid w:val="009A34B8"/>
    <w:rsid w:val="009A462D"/>
    <w:rsid w:val="009A5CBA"/>
    <w:rsid w:val="009B1B74"/>
    <w:rsid w:val="009B1DDC"/>
    <w:rsid w:val="009B1EDB"/>
    <w:rsid w:val="009B1F30"/>
    <w:rsid w:val="009B2730"/>
    <w:rsid w:val="009B32BB"/>
    <w:rsid w:val="009B3AC2"/>
    <w:rsid w:val="009B4DF4"/>
    <w:rsid w:val="009B564E"/>
    <w:rsid w:val="009B6032"/>
    <w:rsid w:val="009B7E87"/>
    <w:rsid w:val="009C0BC6"/>
    <w:rsid w:val="009C403E"/>
    <w:rsid w:val="009C5A66"/>
    <w:rsid w:val="009C6A21"/>
    <w:rsid w:val="009C6C6B"/>
    <w:rsid w:val="009D29BD"/>
    <w:rsid w:val="009D4FF0"/>
    <w:rsid w:val="009D6214"/>
    <w:rsid w:val="009D703C"/>
    <w:rsid w:val="009D718F"/>
    <w:rsid w:val="009D7ABE"/>
    <w:rsid w:val="009D7AD1"/>
    <w:rsid w:val="009E068F"/>
    <w:rsid w:val="009E14E0"/>
    <w:rsid w:val="009E1D0D"/>
    <w:rsid w:val="009E35DB"/>
    <w:rsid w:val="009E4539"/>
    <w:rsid w:val="009E47A3"/>
    <w:rsid w:val="009E4A64"/>
    <w:rsid w:val="009E4D48"/>
    <w:rsid w:val="009E4ED4"/>
    <w:rsid w:val="009E798C"/>
    <w:rsid w:val="009F08F3"/>
    <w:rsid w:val="009F333E"/>
    <w:rsid w:val="009F344F"/>
    <w:rsid w:val="009F3517"/>
    <w:rsid w:val="00A0036C"/>
    <w:rsid w:val="00A00C2B"/>
    <w:rsid w:val="00A01398"/>
    <w:rsid w:val="00A048A8"/>
    <w:rsid w:val="00A04F49"/>
    <w:rsid w:val="00A05220"/>
    <w:rsid w:val="00A061AC"/>
    <w:rsid w:val="00A079A1"/>
    <w:rsid w:val="00A10ECF"/>
    <w:rsid w:val="00A1174B"/>
    <w:rsid w:val="00A13E54"/>
    <w:rsid w:val="00A17F63"/>
    <w:rsid w:val="00A20A1D"/>
    <w:rsid w:val="00A2193B"/>
    <w:rsid w:val="00A2351A"/>
    <w:rsid w:val="00A23AE2"/>
    <w:rsid w:val="00A2478D"/>
    <w:rsid w:val="00A24D23"/>
    <w:rsid w:val="00A264A9"/>
    <w:rsid w:val="00A27785"/>
    <w:rsid w:val="00A30187"/>
    <w:rsid w:val="00A328A5"/>
    <w:rsid w:val="00A339A3"/>
    <w:rsid w:val="00A33E98"/>
    <w:rsid w:val="00A3448A"/>
    <w:rsid w:val="00A36297"/>
    <w:rsid w:val="00A40CCF"/>
    <w:rsid w:val="00A41E2B"/>
    <w:rsid w:val="00A45B74"/>
    <w:rsid w:val="00A52E1D"/>
    <w:rsid w:val="00A5726B"/>
    <w:rsid w:val="00A6063A"/>
    <w:rsid w:val="00A61499"/>
    <w:rsid w:val="00A62A77"/>
    <w:rsid w:val="00A63483"/>
    <w:rsid w:val="00A643CE"/>
    <w:rsid w:val="00A657D7"/>
    <w:rsid w:val="00A660AC"/>
    <w:rsid w:val="00A67E6C"/>
    <w:rsid w:val="00A71B99"/>
    <w:rsid w:val="00A739D0"/>
    <w:rsid w:val="00A7544A"/>
    <w:rsid w:val="00A761D4"/>
    <w:rsid w:val="00A77EC4"/>
    <w:rsid w:val="00A8346F"/>
    <w:rsid w:val="00A85E5B"/>
    <w:rsid w:val="00A86E56"/>
    <w:rsid w:val="00A912B6"/>
    <w:rsid w:val="00A92879"/>
    <w:rsid w:val="00A9442A"/>
    <w:rsid w:val="00A97686"/>
    <w:rsid w:val="00AA016F"/>
    <w:rsid w:val="00AA1ED6"/>
    <w:rsid w:val="00AA21A4"/>
    <w:rsid w:val="00AA377C"/>
    <w:rsid w:val="00AA51D6"/>
    <w:rsid w:val="00AA7338"/>
    <w:rsid w:val="00AB0BC8"/>
    <w:rsid w:val="00AB11CA"/>
    <w:rsid w:val="00AB14D9"/>
    <w:rsid w:val="00AB2914"/>
    <w:rsid w:val="00AB4AB8"/>
    <w:rsid w:val="00AB655E"/>
    <w:rsid w:val="00AC007F"/>
    <w:rsid w:val="00AC0F8A"/>
    <w:rsid w:val="00AC27AB"/>
    <w:rsid w:val="00AC2ECD"/>
    <w:rsid w:val="00AC3119"/>
    <w:rsid w:val="00AC49FB"/>
    <w:rsid w:val="00AC4A95"/>
    <w:rsid w:val="00AC5895"/>
    <w:rsid w:val="00AC5A10"/>
    <w:rsid w:val="00AD0AA3"/>
    <w:rsid w:val="00AD1517"/>
    <w:rsid w:val="00AD3AE3"/>
    <w:rsid w:val="00AD3F94"/>
    <w:rsid w:val="00AD4A5A"/>
    <w:rsid w:val="00AD74F0"/>
    <w:rsid w:val="00AE0418"/>
    <w:rsid w:val="00AE0A57"/>
    <w:rsid w:val="00AE13EF"/>
    <w:rsid w:val="00AE27AC"/>
    <w:rsid w:val="00AE2A1C"/>
    <w:rsid w:val="00AE40E0"/>
    <w:rsid w:val="00AE4AB8"/>
    <w:rsid w:val="00AE4DBA"/>
    <w:rsid w:val="00AE4F07"/>
    <w:rsid w:val="00AE5E48"/>
    <w:rsid w:val="00AF1C5D"/>
    <w:rsid w:val="00AF232E"/>
    <w:rsid w:val="00AF2C0A"/>
    <w:rsid w:val="00AF42D7"/>
    <w:rsid w:val="00AF6743"/>
    <w:rsid w:val="00B006FE"/>
    <w:rsid w:val="00B007CB"/>
    <w:rsid w:val="00B02AA9"/>
    <w:rsid w:val="00B02FA3"/>
    <w:rsid w:val="00B03706"/>
    <w:rsid w:val="00B05084"/>
    <w:rsid w:val="00B11AC5"/>
    <w:rsid w:val="00B12E29"/>
    <w:rsid w:val="00B157F9"/>
    <w:rsid w:val="00B16CD1"/>
    <w:rsid w:val="00B20256"/>
    <w:rsid w:val="00B20D09"/>
    <w:rsid w:val="00B214FE"/>
    <w:rsid w:val="00B21F39"/>
    <w:rsid w:val="00B26037"/>
    <w:rsid w:val="00B2763F"/>
    <w:rsid w:val="00B27AAC"/>
    <w:rsid w:val="00B30929"/>
    <w:rsid w:val="00B30CD4"/>
    <w:rsid w:val="00B312A3"/>
    <w:rsid w:val="00B326A0"/>
    <w:rsid w:val="00B32BE1"/>
    <w:rsid w:val="00B372AA"/>
    <w:rsid w:val="00B37F8F"/>
    <w:rsid w:val="00B40445"/>
    <w:rsid w:val="00B41888"/>
    <w:rsid w:val="00B45A52"/>
    <w:rsid w:val="00B46175"/>
    <w:rsid w:val="00B47799"/>
    <w:rsid w:val="00B6188F"/>
    <w:rsid w:val="00B656D5"/>
    <w:rsid w:val="00B664C7"/>
    <w:rsid w:val="00B7368F"/>
    <w:rsid w:val="00B739F6"/>
    <w:rsid w:val="00B73F18"/>
    <w:rsid w:val="00B810A3"/>
    <w:rsid w:val="00B81A6C"/>
    <w:rsid w:val="00B82862"/>
    <w:rsid w:val="00B8316A"/>
    <w:rsid w:val="00B854F4"/>
    <w:rsid w:val="00B85DE5"/>
    <w:rsid w:val="00B90F73"/>
    <w:rsid w:val="00B9371D"/>
    <w:rsid w:val="00B93B59"/>
    <w:rsid w:val="00B93C25"/>
    <w:rsid w:val="00B9406A"/>
    <w:rsid w:val="00B9447C"/>
    <w:rsid w:val="00BA179F"/>
    <w:rsid w:val="00BA2280"/>
    <w:rsid w:val="00BA2A08"/>
    <w:rsid w:val="00BA391E"/>
    <w:rsid w:val="00BA41C0"/>
    <w:rsid w:val="00BA4FFF"/>
    <w:rsid w:val="00BA555D"/>
    <w:rsid w:val="00BA56D2"/>
    <w:rsid w:val="00BA641B"/>
    <w:rsid w:val="00BA76E0"/>
    <w:rsid w:val="00BA77CF"/>
    <w:rsid w:val="00BB2A25"/>
    <w:rsid w:val="00BB4EED"/>
    <w:rsid w:val="00BB51E9"/>
    <w:rsid w:val="00BB644E"/>
    <w:rsid w:val="00BC0FDC"/>
    <w:rsid w:val="00BC3053"/>
    <w:rsid w:val="00BC4D2E"/>
    <w:rsid w:val="00BD01AF"/>
    <w:rsid w:val="00BD08EA"/>
    <w:rsid w:val="00BD3252"/>
    <w:rsid w:val="00BD48AC"/>
    <w:rsid w:val="00BD5F1A"/>
    <w:rsid w:val="00BD7F04"/>
    <w:rsid w:val="00BE04D0"/>
    <w:rsid w:val="00BE1234"/>
    <w:rsid w:val="00BE1AE8"/>
    <w:rsid w:val="00BE2C0F"/>
    <w:rsid w:val="00BE2FA6"/>
    <w:rsid w:val="00BE333F"/>
    <w:rsid w:val="00BE5D3E"/>
    <w:rsid w:val="00BE7406"/>
    <w:rsid w:val="00BE7603"/>
    <w:rsid w:val="00BF3279"/>
    <w:rsid w:val="00BF427A"/>
    <w:rsid w:val="00BF74C7"/>
    <w:rsid w:val="00BF79CD"/>
    <w:rsid w:val="00C015F1"/>
    <w:rsid w:val="00C01F33"/>
    <w:rsid w:val="00C02CC6"/>
    <w:rsid w:val="00C0376C"/>
    <w:rsid w:val="00C040F7"/>
    <w:rsid w:val="00C041B0"/>
    <w:rsid w:val="00C044AB"/>
    <w:rsid w:val="00C05706"/>
    <w:rsid w:val="00C07377"/>
    <w:rsid w:val="00C10478"/>
    <w:rsid w:val="00C10EB7"/>
    <w:rsid w:val="00C12107"/>
    <w:rsid w:val="00C137FE"/>
    <w:rsid w:val="00C14D4B"/>
    <w:rsid w:val="00C154BB"/>
    <w:rsid w:val="00C24BE4"/>
    <w:rsid w:val="00C24EC7"/>
    <w:rsid w:val="00C25440"/>
    <w:rsid w:val="00C279B5"/>
    <w:rsid w:val="00C27C45"/>
    <w:rsid w:val="00C30F57"/>
    <w:rsid w:val="00C3500E"/>
    <w:rsid w:val="00C366F9"/>
    <w:rsid w:val="00C369EC"/>
    <w:rsid w:val="00C3719D"/>
    <w:rsid w:val="00C37886"/>
    <w:rsid w:val="00C40E76"/>
    <w:rsid w:val="00C40EF4"/>
    <w:rsid w:val="00C4405C"/>
    <w:rsid w:val="00C468E2"/>
    <w:rsid w:val="00C513A7"/>
    <w:rsid w:val="00C54995"/>
    <w:rsid w:val="00C54D41"/>
    <w:rsid w:val="00C558EC"/>
    <w:rsid w:val="00C60783"/>
    <w:rsid w:val="00C63601"/>
    <w:rsid w:val="00C64672"/>
    <w:rsid w:val="00C6740B"/>
    <w:rsid w:val="00C70697"/>
    <w:rsid w:val="00C72EF4"/>
    <w:rsid w:val="00C73A2E"/>
    <w:rsid w:val="00C75490"/>
    <w:rsid w:val="00C75D2F"/>
    <w:rsid w:val="00C767BE"/>
    <w:rsid w:val="00C76E3C"/>
    <w:rsid w:val="00C77BD8"/>
    <w:rsid w:val="00C77E32"/>
    <w:rsid w:val="00C81568"/>
    <w:rsid w:val="00C8170C"/>
    <w:rsid w:val="00C8259E"/>
    <w:rsid w:val="00C8297E"/>
    <w:rsid w:val="00C83BC8"/>
    <w:rsid w:val="00C85BED"/>
    <w:rsid w:val="00C8679C"/>
    <w:rsid w:val="00C867A4"/>
    <w:rsid w:val="00C87BD6"/>
    <w:rsid w:val="00C9027A"/>
    <w:rsid w:val="00C9068E"/>
    <w:rsid w:val="00C9119B"/>
    <w:rsid w:val="00C936CE"/>
    <w:rsid w:val="00C93C4B"/>
    <w:rsid w:val="00C944AB"/>
    <w:rsid w:val="00C94C9F"/>
    <w:rsid w:val="00C95B40"/>
    <w:rsid w:val="00C969F3"/>
    <w:rsid w:val="00CA088F"/>
    <w:rsid w:val="00CA1ED8"/>
    <w:rsid w:val="00CA20F9"/>
    <w:rsid w:val="00CA668E"/>
    <w:rsid w:val="00CB1BE3"/>
    <w:rsid w:val="00CB1F63"/>
    <w:rsid w:val="00CB4E16"/>
    <w:rsid w:val="00CB7170"/>
    <w:rsid w:val="00CC040E"/>
    <w:rsid w:val="00CC111F"/>
    <w:rsid w:val="00CC160C"/>
    <w:rsid w:val="00CC2011"/>
    <w:rsid w:val="00CC3EA0"/>
    <w:rsid w:val="00CC5B7B"/>
    <w:rsid w:val="00CC7B45"/>
    <w:rsid w:val="00CC7B7C"/>
    <w:rsid w:val="00CD1188"/>
    <w:rsid w:val="00CD2ED1"/>
    <w:rsid w:val="00CD337B"/>
    <w:rsid w:val="00CD342D"/>
    <w:rsid w:val="00CD7E17"/>
    <w:rsid w:val="00CE0424"/>
    <w:rsid w:val="00CE3F0E"/>
    <w:rsid w:val="00CE4F19"/>
    <w:rsid w:val="00CE510B"/>
    <w:rsid w:val="00CE6ACF"/>
    <w:rsid w:val="00CE7561"/>
    <w:rsid w:val="00CF1354"/>
    <w:rsid w:val="00CF3B1F"/>
    <w:rsid w:val="00CF3BF6"/>
    <w:rsid w:val="00CF5BAC"/>
    <w:rsid w:val="00CF5CB1"/>
    <w:rsid w:val="00CF625B"/>
    <w:rsid w:val="00CF687E"/>
    <w:rsid w:val="00CF6AD7"/>
    <w:rsid w:val="00D002BD"/>
    <w:rsid w:val="00D0349B"/>
    <w:rsid w:val="00D07B60"/>
    <w:rsid w:val="00D10249"/>
    <w:rsid w:val="00D10E55"/>
    <w:rsid w:val="00D11567"/>
    <w:rsid w:val="00D115C3"/>
    <w:rsid w:val="00D11897"/>
    <w:rsid w:val="00D13135"/>
    <w:rsid w:val="00D13E4E"/>
    <w:rsid w:val="00D15E97"/>
    <w:rsid w:val="00D17DBA"/>
    <w:rsid w:val="00D21345"/>
    <w:rsid w:val="00D21FFC"/>
    <w:rsid w:val="00D239A7"/>
    <w:rsid w:val="00D23F47"/>
    <w:rsid w:val="00D27646"/>
    <w:rsid w:val="00D310EA"/>
    <w:rsid w:val="00D32C98"/>
    <w:rsid w:val="00D35B3B"/>
    <w:rsid w:val="00D36E71"/>
    <w:rsid w:val="00D37D87"/>
    <w:rsid w:val="00D40B33"/>
    <w:rsid w:val="00D418BE"/>
    <w:rsid w:val="00D4318F"/>
    <w:rsid w:val="00D438BF"/>
    <w:rsid w:val="00D440F8"/>
    <w:rsid w:val="00D5004B"/>
    <w:rsid w:val="00D50F97"/>
    <w:rsid w:val="00D52F3C"/>
    <w:rsid w:val="00D5321B"/>
    <w:rsid w:val="00D546FF"/>
    <w:rsid w:val="00D55AD5"/>
    <w:rsid w:val="00D576CA"/>
    <w:rsid w:val="00D576F4"/>
    <w:rsid w:val="00D61AF5"/>
    <w:rsid w:val="00D652B5"/>
    <w:rsid w:val="00D66155"/>
    <w:rsid w:val="00D66164"/>
    <w:rsid w:val="00D66A3D"/>
    <w:rsid w:val="00D66E80"/>
    <w:rsid w:val="00D708B0"/>
    <w:rsid w:val="00D71EE2"/>
    <w:rsid w:val="00D73AA2"/>
    <w:rsid w:val="00D74D27"/>
    <w:rsid w:val="00D7562E"/>
    <w:rsid w:val="00D77690"/>
    <w:rsid w:val="00D77B1D"/>
    <w:rsid w:val="00D8021F"/>
    <w:rsid w:val="00D80383"/>
    <w:rsid w:val="00D80ACA"/>
    <w:rsid w:val="00D80E00"/>
    <w:rsid w:val="00D8134F"/>
    <w:rsid w:val="00D823C6"/>
    <w:rsid w:val="00D82E46"/>
    <w:rsid w:val="00D85B25"/>
    <w:rsid w:val="00D86CA3"/>
    <w:rsid w:val="00D871CE"/>
    <w:rsid w:val="00D90D91"/>
    <w:rsid w:val="00D918FC"/>
    <w:rsid w:val="00D9196D"/>
    <w:rsid w:val="00D92982"/>
    <w:rsid w:val="00D92B6F"/>
    <w:rsid w:val="00D951F5"/>
    <w:rsid w:val="00DA19D8"/>
    <w:rsid w:val="00DA305E"/>
    <w:rsid w:val="00DA4740"/>
    <w:rsid w:val="00DA51C5"/>
    <w:rsid w:val="00DA5417"/>
    <w:rsid w:val="00DA56E8"/>
    <w:rsid w:val="00DB0A9F"/>
    <w:rsid w:val="00DB377D"/>
    <w:rsid w:val="00DB4C06"/>
    <w:rsid w:val="00DB5E90"/>
    <w:rsid w:val="00DB6620"/>
    <w:rsid w:val="00DB7D7F"/>
    <w:rsid w:val="00DC2D36"/>
    <w:rsid w:val="00DC3995"/>
    <w:rsid w:val="00DC3DD0"/>
    <w:rsid w:val="00DC53EF"/>
    <w:rsid w:val="00DC6D72"/>
    <w:rsid w:val="00DD2BE6"/>
    <w:rsid w:val="00DD6879"/>
    <w:rsid w:val="00DD6FB7"/>
    <w:rsid w:val="00DE3F9F"/>
    <w:rsid w:val="00DE5608"/>
    <w:rsid w:val="00DE58D0"/>
    <w:rsid w:val="00DE654F"/>
    <w:rsid w:val="00DF045E"/>
    <w:rsid w:val="00DF0B6E"/>
    <w:rsid w:val="00DF15E0"/>
    <w:rsid w:val="00DF37A0"/>
    <w:rsid w:val="00DF4150"/>
    <w:rsid w:val="00DF4997"/>
    <w:rsid w:val="00DF673D"/>
    <w:rsid w:val="00DF7E3E"/>
    <w:rsid w:val="00E00D13"/>
    <w:rsid w:val="00E00E8B"/>
    <w:rsid w:val="00E100A6"/>
    <w:rsid w:val="00E110E7"/>
    <w:rsid w:val="00E11B20"/>
    <w:rsid w:val="00E144CB"/>
    <w:rsid w:val="00E17FA2"/>
    <w:rsid w:val="00E21380"/>
    <w:rsid w:val="00E21693"/>
    <w:rsid w:val="00E2221C"/>
    <w:rsid w:val="00E22330"/>
    <w:rsid w:val="00E25975"/>
    <w:rsid w:val="00E30B5A"/>
    <w:rsid w:val="00E3123D"/>
    <w:rsid w:val="00E31461"/>
    <w:rsid w:val="00E31D43"/>
    <w:rsid w:val="00E3246E"/>
    <w:rsid w:val="00E32608"/>
    <w:rsid w:val="00E34065"/>
    <w:rsid w:val="00E34188"/>
    <w:rsid w:val="00E34B6E"/>
    <w:rsid w:val="00E35559"/>
    <w:rsid w:val="00E35982"/>
    <w:rsid w:val="00E3723A"/>
    <w:rsid w:val="00E37860"/>
    <w:rsid w:val="00E37F3E"/>
    <w:rsid w:val="00E40ABE"/>
    <w:rsid w:val="00E42314"/>
    <w:rsid w:val="00E42387"/>
    <w:rsid w:val="00E42E8F"/>
    <w:rsid w:val="00E446F1"/>
    <w:rsid w:val="00E46886"/>
    <w:rsid w:val="00E47AEF"/>
    <w:rsid w:val="00E509BC"/>
    <w:rsid w:val="00E53B75"/>
    <w:rsid w:val="00E54E3B"/>
    <w:rsid w:val="00E57565"/>
    <w:rsid w:val="00E60997"/>
    <w:rsid w:val="00E63838"/>
    <w:rsid w:val="00E64434"/>
    <w:rsid w:val="00E66B9E"/>
    <w:rsid w:val="00E67C51"/>
    <w:rsid w:val="00E72EFC"/>
    <w:rsid w:val="00E733F9"/>
    <w:rsid w:val="00E758EC"/>
    <w:rsid w:val="00E75B91"/>
    <w:rsid w:val="00E804A4"/>
    <w:rsid w:val="00E8234C"/>
    <w:rsid w:val="00E83A6E"/>
    <w:rsid w:val="00E83AA9"/>
    <w:rsid w:val="00E8422F"/>
    <w:rsid w:val="00E8491A"/>
    <w:rsid w:val="00E850E8"/>
    <w:rsid w:val="00E85928"/>
    <w:rsid w:val="00E87822"/>
    <w:rsid w:val="00E90395"/>
    <w:rsid w:val="00E90A92"/>
    <w:rsid w:val="00E90C27"/>
    <w:rsid w:val="00E90E49"/>
    <w:rsid w:val="00E917F9"/>
    <w:rsid w:val="00E9200E"/>
    <w:rsid w:val="00E9291C"/>
    <w:rsid w:val="00E93FFE"/>
    <w:rsid w:val="00E94F8A"/>
    <w:rsid w:val="00E951C1"/>
    <w:rsid w:val="00E95B47"/>
    <w:rsid w:val="00E963B4"/>
    <w:rsid w:val="00E96786"/>
    <w:rsid w:val="00EA788C"/>
    <w:rsid w:val="00EA7A41"/>
    <w:rsid w:val="00EB077B"/>
    <w:rsid w:val="00EB356F"/>
    <w:rsid w:val="00EB3AF5"/>
    <w:rsid w:val="00EB4EA2"/>
    <w:rsid w:val="00EB7606"/>
    <w:rsid w:val="00EC1141"/>
    <w:rsid w:val="00EC15E3"/>
    <w:rsid w:val="00EC27C6"/>
    <w:rsid w:val="00EC4207"/>
    <w:rsid w:val="00EC4949"/>
    <w:rsid w:val="00EC5653"/>
    <w:rsid w:val="00EC6976"/>
    <w:rsid w:val="00EC71CE"/>
    <w:rsid w:val="00ED1006"/>
    <w:rsid w:val="00ED32FA"/>
    <w:rsid w:val="00ED4C62"/>
    <w:rsid w:val="00EE5838"/>
    <w:rsid w:val="00EE6BBE"/>
    <w:rsid w:val="00EF08C6"/>
    <w:rsid w:val="00EF0E2F"/>
    <w:rsid w:val="00EF18FE"/>
    <w:rsid w:val="00EF4BC5"/>
    <w:rsid w:val="00EF5787"/>
    <w:rsid w:val="00EF60D0"/>
    <w:rsid w:val="00EF669C"/>
    <w:rsid w:val="00F0479C"/>
    <w:rsid w:val="00F0528D"/>
    <w:rsid w:val="00F06C67"/>
    <w:rsid w:val="00F06DFD"/>
    <w:rsid w:val="00F071D1"/>
    <w:rsid w:val="00F07533"/>
    <w:rsid w:val="00F07E98"/>
    <w:rsid w:val="00F10629"/>
    <w:rsid w:val="00F15FA5"/>
    <w:rsid w:val="00F209B7"/>
    <w:rsid w:val="00F22098"/>
    <w:rsid w:val="00F2376F"/>
    <w:rsid w:val="00F23DA9"/>
    <w:rsid w:val="00F243D8"/>
    <w:rsid w:val="00F30828"/>
    <w:rsid w:val="00F313D6"/>
    <w:rsid w:val="00F32D02"/>
    <w:rsid w:val="00F35553"/>
    <w:rsid w:val="00F36FBC"/>
    <w:rsid w:val="00F40F0C"/>
    <w:rsid w:val="00F43D3C"/>
    <w:rsid w:val="00F472C3"/>
    <w:rsid w:val="00F4766C"/>
    <w:rsid w:val="00F507D1"/>
    <w:rsid w:val="00F519CE"/>
    <w:rsid w:val="00F51ADA"/>
    <w:rsid w:val="00F521F5"/>
    <w:rsid w:val="00F528D3"/>
    <w:rsid w:val="00F5324C"/>
    <w:rsid w:val="00F53F33"/>
    <w:rsid w:val="00F565EA"/>
    <w:rsid w:val="00F57137"/>
    <w:rsid w:val="00F6025C"/>
    <w:rsid w:val="00F607C5"/>
    <w:rsid w:val="00F60DEA"/>
    <w:rsid w:val="00F6302A"/>
    <w:rsid w:val="00F64C2B"/>
    <w:rsid w:val="00F651BE"/>
    <w:rsid w:val="00F6678D"/>
    <w:rsid w:val="00F67F53"/>
    <w:rsid w:val="00F703BE"/>
    <w:rsid w:val="00F71F69"/>
    <w:rsid w:val="00F72B72"/>
    <w:rsid w:val="00F74BB9"/>
    <w:rsid w:val="00F75582"/>
    <w:rsid w:val="00F76EFA"/>
    <w:rsid w:val="00F804BE"/>
    <w:rsid w:val="00F817CE"/>
    <w:rsid w:val="00F81E0B"/>
    <w:rsid w:val="00F8256B"/>
    <w:rsid w:val="00F83CAC"/>
    <w:rsid w:val="00F83D96"/>
    <w:rsid w:val="00F8456C"/>
    <w:rsid w:val="00F857C4"/>
    <w:rsid w:val="00F859D8"/>
    <w:rsid w:val="00F868F5"/>
    <w:rsid w:val="00F902E4"/>
    <w:rsid w:val="00F9056A"/>
    <w:rsid w:val="00F90F8D"/>
    <w:rsid w:val="00F92782"/>
    <w:rsid w:val="00F92849"/>
    <w:rsid w:val="00F93AA9"/>
    <w:rsid w:val="00F95003"/>
    <w:rsid w:val="00F96985"/>
    <w:rsid w:val="00F97838"/>
    <w:rsid w:val="00F97C84"/>
    <w:rsid w:val="00F97D54"/>
    <w:rsid w:val="00FA25C9"/>
    <w:rsid w:val="00FA2BB3"/>
    <w:rsid w:val="00FA4067"/>
    <w:rsid w:val="00FA615F"/>
    <w:rsid w:val="00FB0B01"/>
    <w:rsid w:val="00FB1AD1"/>
    <w:rsid w:val="00FB2D5D"/>
    <w:rsid w:val="00FB4C80"/>
    <w:rsid w:val="00FB6A6A"/>
    <w:rsid w:val="00FC1B55"/>
    <w:rsid w:val="00FC63AC"/>
    <w:rsid w:val="00FC689F"/>
    <w:rsid w:val="00FC7429"/>
    <w:rsid w:val="00FD07F6"/>
    <w:rsid w:val="00FD1EC8"/>
    <w:rsid w:val="00FD2D21"/>
    <w:rsid w:val="00FD47ED"/>
    <w:rsid w:val="00FD4CA6"/>
    <w:rsid w:val="00FD596D"/>
    <w:rsid w:val="00FD74DB"/>
    <w:rsid w:val="00FD7660"/>
    <w:rsid w:val="00FD778D"/>
    <w:rsid w:val="00FE0655"/>
    <w:rsid w:val="00FE0AA6"/>
    <w:rsid w:val="00FE1749"/>
    <w:rsid w:val="00FE2365"/>
    <w:rsid w:val="00FE3D98"/>
    <w:rsid w:val="00FE4C7B"/>
    <w:rsid w:val="00FE6569"/>
    <w:rsid w:val="00FE7336"/>
    <w:rsid w:val="00FE787C"/>
    <w:rsid w:val="00FF45A5"/>
    <w:rsid w:val="00FF4A82"/>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1E17A"/>
  <w15:chartTrackingRefBased/>
  <w15:docId w15:val="{801D2E1C-4187-40D6-9D56-1D3E7CD3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3486E"/>
    <w:pPr>
      <w:spacing w:after="200" w:line="276"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348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86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unhideWhenUsed/>
    <w:qFormat/>
    <w:rsid w:val="00E95B47"/>
    <w:pPr>
      <w:spacing w:after="180"/>
      <w:ind w:left="720"/>
      <w:contextualSpacing/>
    </w:pPr>
    <w:rPr>
      <w:rFonts w:ascii="Times New Roman" w:hAnsi="Times New Roman"/>
      <w:lang w:eastAsia="x-none"/>
    </w:rPr>
  </w:style>
  <w:style w:type="character" w:customStyle="1" w:styleId="ListParagraphChar">
    <w:name w:val="List Paragraph Char"/>
    <w:link w:val="ListParagraph"/>
    <w:uiPriority w:val="34"/>
    <w:rsid w:val="00E95B47"/>
    <w:rPr>
      <w:rFonts w:ascii="Times New Roman" w:hAnsi="Times New Roman"/>
      <w:lang w:val="en-GB" w:eastAsia="x-none"/>
    </w:rPr>
  </w:style>
  <w:style w:type="paragraph" w:customStyle="1" w:styleId="IvDbodytext">
    <w:name w:val="IvD bodytext"/>
    <w:basedOn w:val="BodyText"/>
    <w:link w:val="IvDbodytextChar"/>
    <w:qFormat/>
    <w:rsid w:val="004B4D77"/>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4B4D77"/>
    <w:rPr>
      <w:rFonts w:ascii="Arial" w:hAnsi="Arial"/>
      <w:spacing w:val="2"/>
      <w:lang w:val="en-US" w:eastAsia="en-US"/>
    </w:rPr>
  </w:style>
  <w:style w:type="paragraph" w:styleId="NormalWeb">
    <w:name w:val="Normal (Web)"/>
    <w:basedOn w:val="Normal"/>
    <w:uiPriority w:val="99"/>
    <w:unhideWhenUsed/>
    <w:rsid w:val="005F12D0"/>
    <w:pPr>
      <w:spacing w:before="100" w:beforeAutospacing="1" w:after="100" w:afterAutospacing="1"/>
    </w:pPr>
    <w:rPr>
      <w:rFonts w:ascii="Times New Roman" w:hAnsi="Times New Roman"/>
      <w:sz w:val="24"/>
      <w:szCs w:val="24"/>
      <w:lang w:eastAsia="sv-SE"/>
    </w:rPr>
  </w:style>
  <w:style w:type="paragraph" w:styleId="Revision">
    <w:name w:val="Revision"/>
    <w:hidden/>
    <w:uiPriority w:val="99"/>
    <w:semiHidden/>
    <w:rsid w:val="005F2C8E"/>
    <w:rPr>
      <w:rFonts w:asciiTheme="minorHAnsi" w:eastAsiaTheme="minorHAnsi" w:hAnsiTheme="minorHAnsi" w:cstheme="minorBidi"/>
      <w:sz w:val="22"/>
      <w:szCs w:val="22"/>
      <w:lang w:val="sv-SE" w:eastAsia="en-US"/>
    </w:rPr>
  </w:style>
  <w:style w:type="character" w:styleId="Mention">
    <w:name w:val="Mention"/>
    <w:basedOn w:val="DefaultParagraphFont"/>
    <w:uiPriority w:val="99"/>
    <w:semiHidden/>
    <w:unhideWhenUsed/>
    <w:rsid w:val="00764D8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271">
      <w:bodyDiv w:val="1"/>
      <w:marLeft w:val="0"/>
      <w:marRight w:val="0"/>
      <w:marTop w:val="0"/>
      <w:marBottom w:val="0"/>
      <w:divBdr>
        <w:top w:val="none" w:sz="0" w:space="0" w:color="auto"/>
        <w:left w:val="none" w:sz="0" w:space="0" w:color="auto"/>
        <w:bottom w:val="none" w:sz="0" w:space="0" w:color="auto"/>
        <w:right w:val="none" w:sz="0" w:space="0" w:color="auto"/>
      </w:divBdr>
    </w:div>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909344542">
      <w:bodyDiv w:val="1"/>
      <w:marLeft w:val="0"/>
      <w:marRight w:val="0"/>
      <w:marTop w:val="0"/>
      <w:marBottom w:val="0"/>
      <w:divBdr>
        <w:top w:val="none" w:sz="0" w:space="0" w:color="auto"/>
        <w:left w:val="none" w:sz="0" w:space="0" w:color="auto"/>
        <w:bottom w:val="none" w:sz="0" w:space="0" w:color="auto"/>
        <w:right w:val="none" w:sz="0" w:space="0" w:color="auto"/>
      </w:divBdr>
    </w:div>
    <w:div w:id="1007557992">
      <w:bodyDiv w:val="1"/>
      <w:marLeft w:val="0"/>
      <w:marRight w:val="0"/>
      <w:marTop w:val="0"/>
      <w:marBottom w:val="0"/>
      <w:divBdr>
        <w:top w:val="none" w:sz="0" w:space="0" w:color="auto"/>
        <w:left w:val="none" w:sz="0" w:space="0" w:color="auto"/>
        <w:bottom w:val="none" w:sz="0" w:space="0" w:color="auto"/>
        <w:right w:val="none" w:sz="0" w:space="0" w:color="auto"/>
      </w:divBdr>
    </w:div>
    <w:div w:id="11477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tp://www.3gpp.org/tsg_ran/WG1_RL1//TSGR1_89/Docs/R1-1708844.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www.3gpp.org/Specs/archive/36_series/36.881/36881-e0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5NUHHDQN7SK2-1-175225</_dlc_DocId>
    <_dlc_DocIdUrl xmlns="08b2df90-05d3-4030-90d4-c9feeb4a1cd9">
      <Url>https://ericoll.internal.ericsson.com/sites/star/_layouts/DocIdRedir.aspx?ID=5NUHHDQN7SK2-1-175225</Url>
      <Description>5NUHHDQN7SK2-1-175225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FE0B-CF9F-4F36-B463-95473BAB4206}">
  <ds:schemaRefs>
    <ds:schemaRef ds:uri="Microsoft.SharePoint.Taxonomy.ContentTypeSync"/>
  </ds:schemaRefs>
</ds:datastoreItem>
</file>

<file path=customXml/itemProps2.xml><?xml version="1.0" encoding="utf-8"?>
<ds:datastoreItem xmlns:ds="http://schemas.openxmlformats.org/officeDocument/2006/customXml" ds:itemID="{D89FD908-449B-4290-B0DA-9BB10510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A01C8-01B4-4FF0-A740-0C69DB04053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CC699E1-DA92-4E24-A7C3-F30AD44FDBF1}">
  <ds:schemaRefs>
    <ds:schemaRef ds:uri="http://schemas.microsoft.com/sharepoint/events"/>
  </ds:schemaRefs>
</ds:datastoreItem>
</file>

<file path=customXml/itemProps5.xml><?xml version="1.0" encoding="utf-8"?>
<ds:datastoreItem xmlns:ds="http://schemas.openxmlformats.org/officeDocument/2006/customXml" ds:itemID="{DA5E953B-E36C-4561-A9FF-E2D290606E57}">
  <ds:schemaRefs>
    <ds:schemaRef ds:uri="http://schemas.microsoft.com/sharepoint/v3/contenttype/forms"/>
  </ds:schemaRefs>
</ds:datastoreItem>
</file>

<file path=customXml/itemProps6.xml><?xml version="1.0" encoding="utf-8"?>
<ds:datastoreItem xmlns:ds="http://schemas.openxmlformats.org/officeDocument/2006/customXml" ds:itemID="{547934C2-8AE4-40DD-AFC4-8E72DE67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3462</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21773</CharactersWithSpaces>
  <SharedDoc>false</SharedDoc>
  <HLinks>
    <vt:vector size="24" baseType="variant">
      <vt:variant>
        <vt:i4>7929879</vt:i4>
      </vt:variant>
      <vt:variant>
        <vt:i4>30</vt:i4>
      </vt:variant>
      <vt:variant>
        <vt:i4>0</vt:i4>
      </vt:variant>
      <vt:variant>
        <vt:i4>5</vt:i4>
      </vt:variant>
      <vt:variant>
        <vt:lpwstr>ftp://www.3gpp.org/tsg_ran/WG1_RL1//TSGR1_87/Docs/R1-1611514.zip</vt:lpwstr>
      </vt:variant>
      <vt:variant>
        <vt:lpwstr/>
      </vt:variant>
      <vt:variant>
        <vt:i4>7995415</vt:i4>
      </vt:variant>
      <vt:variant>
        <vt:i4>27</vt:i4>
      </vt:variant>
      <vt:variant>
        <vt:i4>0</vt:i4>
      </vt:variant>
      <vt:variant>
        <vt:i4>5</vt:i4>
      </vt:variant>
      <vt:variant>
        <vt:lpwstr>ftp://www.3gpp.org/tsg_ran/WG1_RL1//TSGR1_87/Docs/R1-1611517.zip</vt:lpwstr>
      </vt:variant>
      <vt:variant>
        <vt:lpwstr/>
      </vt:variant>
      <vt:variant>
        <vt:i4>65569</vt:i4>
      </vt:variant>
      <vt:variant>
        <vt:i4>24</vt:i4>
      </vt:variant>
      <vt:variant>
        <vt:i4>0</vt:i4>
      </vt:variant>
      <vt:variant>
        <vt:i4>5</vt:i4>
      </vt:variant>
      <vt:variant>
        <vt:lpwstr>ftp://www.3gpp.org/Specs/archive/36_series/36.881/36881-e00.zip</vt:lpwstr>
      </vt:variant>
      <vt:variant>
        <vt:lpwstr/>
      </vt:variant>
      <vt:variant>
        <vt:i4>6619227</vt:i4>
      </vt:variant>
      <vt:variant>
        <vt:i4>21</vt:i4>
      </vt:variant>
      <vt:variant>
        <vt:i4>0</vt:i4>
      </vt:variant>
      <vt:variant>
        <vt:i4>5</vt:i4>
      </vt:variant>
      <vt:variant>
        <vt:lpwstr>ftp://www.3gpp.org/tsg_ran/TSG_RAN//TSGR_73/Docs/RP-161922.zip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Hongxia Zhao</dc:creator>
  <cp:keywords/>
  <cp:lastModifiedBy>Laetitia Falconetti</cp:lastModifiedBy>
  <cp:revision>41</cp:revision>
  <dcterms:created xsi:type="dcterms:W3CDTF">2017-06-20T09:36:00Z</dcterms:created>
  <dcterms:modified xsi:type="dcterms:W3CDTF">2017-08-11T13:52:00Z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9877575d-606a-4708-b933-43a698c169ff</vt:lpwstr>
  </property>
</Properties>
</file>