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DCE" w:rsidRPr="00982DCE" w:rsidRDefault="00982DCE" w:rsidP="00982DCE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  <w:lang w:val="en-US"/>
        </w:rPr>
      </w:pPr>
      <w:bookmarkStart w:id="0" w:name="_Toc466904123"/>
      <w:bookmarkStart w:id="1" w:name="_GoBack"/>
      <w:bookmarkEnd w:id="1"/>
      <w:r w:rsidRPr="00982DCE">
        <w:rPr>
          <w:rFonts w:ascii="Arial" w:hAnsi="Arial" w:cs="Arial"/>
          <w:b/>
          <w:sz w:val="24"/>
          <w:lang w:val="en-US"/>
        </w:rPr>
        <w:t>3GPP TSG RAN WG1 Meeting #89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R1-1709689</w:t>
      </w:r>
    </w:p>
    <w:p w:rsidR="00CB6399" w:rsidRDefault="00982DCE" w:rsidP="00982DCE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  <w:lang w:val="en-US"/>
        </w:rPr>
      </w:pPr>
      <w:r w:rsidRPr="00982DCE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:rsidR="00982DCE" w:rsidRPr="00EE2151" w:rsidRDefault="00982DCE" w:rsidP="00982DCE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</w:rPr>
      </w:pPr>
    </w:p>
    <w:p w:rsidR="00CB6399" w:rsidRPr="00E95DAE" w:rsidRDefault="00CB6399" w:rsidP="00CB6399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Ad-Hoc chair (Intel)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CB6399" w:rsidRDefault="00CB6399" w:rsidP="00CB6399">
      <w:pPr>
        <w:ind w:left="2158" w:hangingChars="916" w:hanging="2158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Chairman's notes of AI 6</w:t>
      </w:r>
      <w:r w:rsidR="00982DCE">
        <w:rPr>
          <w:rFonts w:ascii="Arial" w:eastAsia="Malgun Gothic" w:hAnsi="Arial" w:cs="Arial"/>
          <w:b/>
          <w:sz w:val="24"/>
          <w:lang w:val="en-US" w:eastAsia="ko-KR"/>
        </w:rPr>
        <w:t>.2.4</w:t>
      </w:r>
      <w:r w:rsidRPr="00EE2151">
        <w:rPr>
          <w:rFonts w:ascii="Arial" w:eastAsia="Malgun Gothic" w:hAnsi="Arial" w:cs="Arial"/>
          <w:b/>
          <w:sz w:val="24"/>
          <w:lang w:val="en-US" w:eastAsia="ko-KR"/>
        </w:rPr>
        <w:t xml:space="preserve"> on </w:t>
      </w:r>
      <w:proofErr w:type="gramStart"/>
      <w:r w:rsidRPr="00EE2151">
        <w:rPr>
          <w:rFonts w:ascii="Arial" w:eastAsia="Malgun Gothic" w:hAnsi="Arial" w:cs="Arial"/>
          <w:b/>
          <w:sz w:val="24"/>
          <w:lang w:val="en-US" w:eastAsia="ko-KR"/>
        </w:rPr>
        <w:t>Further</w:t>
      </w:r>
      <w:proofErr w:type="gramEnd"/>
      <w:r w:rsidRPr="00EE2151">
        <w:rPr>
          <w:rFonts w:ascii="Arial" w:eastAsia="Malgun Gothic" w:hAnsi="Arial" w:cs="Arial"/>
          <w:b/>
          <w:sz w:val="24"/>
          <w:lang w:val="en-US" w:eastAsia="ko-KR"/>
        </w:rPr>
        <w:t xml:space="preserve"> enhancements to Coordinated Multi-Point Operation</w:t>
      </w:r>
      <w:r w:rsidR="00982DCE">
        <w:rPr>
          <w:rFonts w:ascii="Arial" w:eastAsia="Malgun Gothic" w:hAnsi="Arial" w:cs="Arial"/>
          <w:b/>
          <w:sz w:val="24"/>
          <w:lang w:val="en-US" w:eastAsia="ko-KR"/>
        </w:rPr>
        <w:t xml:space="preserve"> for LTE</w:t>
      </w:r>
    </w:p>
    <w:p w:rsidR="00CB6399" w:rsidRPr="00E95DAE" w:rsidRDefault="00CB6399" w:rsidP="00CB6399">
      <w:pPr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 w:rsidR="00982DCE">
        <w:rPr>
          <w:rFonts w:ascii="Arial" w:hAnsi="Arial" w:cs="Arial"/>
          <w:b/>
          <w:sz w:val="24"/>
          <w:lang w:val="en-US"/>
        </w:rPr>
        <w:t>6.2.4</w:t>
      </w:r>
    </w:p>
    <w:p w:rsidR="00CB6399" w:rsidRPr="00EE2151" w:rsidRDefault="00CB6399" w:rsidP="00CB6399">
      <w:pPr>
        <w:pBdr>
          <w:bottom w:val="single" w:sz="6" w:space="1" w:color="auto"/>
        </w:pBd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Endorsement</w:t>
      </w:r>
    </w:p>
    <w:bookmarkEnd w:id="0"/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982DCE" w:rsidRPr="00982DCE" w:rsidRDefault="00982DCE" w:rsidP="00982DCE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982DCE" w:rsidRPr="00982DCE" w:rsidRDefault="00982DCE" w:rsidP="00982DCE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982DCE" w:rsidRPr="00982DCE" w:rsidRDefault="00982DCE" w:rsidP="00982DC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982DCE" w:rsidRPr="00982DCE" w:rsidRDefault="00982DCE" w:rsidP="00982DC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982DCE" w:rsidRPr="00982DCE" w:rsidRDefault="00982DCE" w:rsidP="00982DC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982DCE" w:rsidRDefault="00982DCE" w:rsidP="00982DCE">
      <w:pPr>
        <w:pStyle w:val="Heading3"/>
        <w:rPr>
          <w:rFonts w:eastAsia="MS PGothic"/>
        </w:rPr>
      </w:pPr>
      <w:r>
        <w:t xml:space="preserve">Further enhancements to </w:t>
      </w:r>
      <w:proofErr w:type="spellStart"/>
      <w:r>
        <w:t>CoMP</w:t>
      </w:r>
      <w:proofErr w:type="spellEnd"/>
      <w:r>
        <w:t xml:space="preserve"> Operation for LTE</w:t>
      </w:r>
    </w:p>
    <w:p w:rsidR="00982DCE" w:rsidRDefault="00982DCE" w:rsidP="00982DCE">
      <w:pPr>
        <w:rPr>
          <w:rFonts w:eastAsia="MS Mincho"/>
          <w:i/>
          <w:iCs/>
          <w:lang w:eastAsia="ja-JP"/>
        </w:rPr>
      </w:pPr>
      <w:r>
        <w:rPr>
          <w:i/>
          <w:iCs/>
        </w:rPr>
        <w:t xml:space="preserve">WID in </w:t>
      </w:r>
      <w:hyperlink r:id="rId5" w:history="1">
        <w:r>
          <w:rPr>
            <w:rStyle w:val="Hyperlink"/>
            <w:i/>
            <w:iCs/>
          </w:rPr>
          <w:t>RP-1</w:t>
        </w:r>
        <w:r>
          <w:rPr>
            <w:rStyle w:val="Hyperlink"/>
            <w:rFonts w:eastAsia="MS Mincho"/>
            <w:i/>
            <w:iCs/>
            <w:lang w:eastAsia="ja-JP"/>
          </w:rPr>
          <w:t>70750</w:t>
        </w:r>
      </w:hyperlink>
      <w:r>
        <w:rPr>
          <w:i/>
          <w:iCs/>
        </w:rPr>
        <w:t xml:space="preserve"> </w:t>
      </w:r>
    </w:p>
    <w:p w:rsidR="00982DCE" w:rsidRDefault="00982DCE" w:rsidP="00982DCE">
      <w:pPr>
        <w:pStyle w:val="4h4H4H41h41H42h42H43h43H411h411H421h421H44h1"/>
        <w:numPr>
          <w:ilvl w:val="3"/>
          <w:numId w:val="1"/>
        </w:numPr>
        <w:rPr>
          <w:rFonts w:eastAsia="MS Mincho"/>
          <w:color w:val="000000"/>
          <w:lang w:eastAsia="ja-JP"/>
        </w:rPr>
      </w:pPr>
      <w:bookmarkStart w:id="2" w:name="_Toc482182642"/>
      <w:r>
        <w:t>Remaining details on QCL assumptions for DMRS antenna ports</w:t>
      </w:r>
      <w:bookmarkEnd w:id="2"/>
    </w:p>
    <w:p w:rsidR="00982DCE" w:rsidRDefault="00982DCE" w:rsidP="00982DCE">
      <w:p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Including control signalling aspects</w:t>
      </w:r>
    </w:p>
    <w:p w:rsidR="00982DCE" w:rsidRPr="004D31D4" w:rsidRDefault="00982DCE" w:rsidP="00982DCE">
      <w:pPr>
        <w:rPr>
          <w:rFonts w:eastAsia="MS Mincho"/>
          <w:i/>
          <w:iCs/>
          <w:lang w:eastAsia="ja-JP"/>
        </w:rPr>
      </w:pPr>
      <w:r>
        <w:rPr>
          <w:i/>
          <w:iCs/>
        </w:rPr>
        <w:t>Limit to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>1</w:t>
      </w:r>
      <w:r>
        <w:rPr>
          <w:i/>
          <w:iCs/>
          <w:color w:val="000000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 xml:space="preserve">contribution </w:t>
      </w:r>
      <w:r>
        <w:rPr>
          <w:i/>
          <w:iCs/>
          <w:color w:val="000000"/>
        </w:rPr>
        <w:t xml:space="preserve">per </w:t>
      </w:r>
      <w:r>
        <w:rPr>
          <w:i/>
          <w:iCs/>
        </w:rPr>
        <w:t>1 company/organization/university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R1-1707008</w:t>
      </w:r>
      <w:r w:rsidRPr="00551296">
        <w:rPr>
          <w:rFonts w:eastAsia="MS Mincho"/>
          <w:iCs/>
          <w:lang w:eastAsia="ja-JP"/>
        </w:rPr>
        <w:tab/>
        <w:t>QCL assumption for DMRS antenna ports</w:t>
      </w:r>
      <w:r w:rsidRPr="00551296">
        <w:rPr>
          <w:rFonts w:eastAsia="MS Mincho"/>
          <w:iCs/>
          <w:lang w:eastAsia="ja-JP"/>
        </w:rPr>
        <w:tab/>
        <w:t xml:space="preserve">Huawei, </w:t>
      </w:r>
      <w:proofErr w:type="spellStart"/>
      <w:r w:rsidRPr="00551296">
        <w:rPr>
          <w:rFonts w:eastAsia="MS Mincho"/>
          <w:iCs/>
          <w:lang w:eastAsia="ja-JP"/>
        </w:rPr>
        <w:t>HiSilicon</w:t>
      </w:r>
      <w:proofErr w:type="spellEnd"/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R1-1707142</w:t>
      </w:r>
      <w:r w:rsidRPr="00551296">
        <w:rPr>
          <w:rFonts w:eastAsia="MS Mincho"/>
          <w:iCs/>
          <w:lang w:eastAsia="ja-JP"/>
        </w:rPr>
        <w:tab/>
        <w:t>Remaining details on QCL assumptions for DMRS</w:t>
      </w:r>
      <w:r w:rsidRPr="00551296">
        <w:rPr>
          <w:rFonts w:eastAsia="MS Mincho"/>
          <w:iCs/>
          <w:lang w:eastAsia="ja-JP"/>
        </w:rPr>
        <w:tab/>
        <w:t>ZTE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R1-1707309</w:t>
      </w:r>
      <w:r w:rsidRPr="00551296">
        <w:rPr>
          <w:rFonts w:eastAsia="MS Mincho"/>
          <w:iCs/>
          <w:lang w:eastAsia="ja-JP"/>
        </w:rPr>
        <w:tab/>
        <w:t>Remaining details on QCL assumption</w:t>
      </w:r>
      <w:r w:rsidRPr="00551296">
        <w:rPr>
          <w:rFonts w:eastAsia="MS Mincho"/>
          <w:iCs/>
          <w:lang w:eastAsia="ja-JP"/>
        </w:rPr>
        <w:tab/>
        <w:t>Intel Corporation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R1-1707913</w:t>
      </w:r>
      <w:r w:rsidRPr="00551296">
        <w:rPr>
          <w:rFonts w:eastAsia="MS Mincho"/>
          <w:iCs/>
          <w:lang w:eastAsia="ja-JP"/>
        </w:rPr>
        <w:tab/>
        <w:t>Remaining details on QCL assumptions for DMRS antenna ports</w:t>
      </w:r>
      <w:r w:rsidRPr="00551296">
        <w:rPr>
          <w:rFonts w:eastAsia="MS Mincho"/>
          <w:iCs/>
          <w:lang w:eastAsia="ja-JP"/>
        </w:rPr>
        <w:tab/>
        <w:t>Samsung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0C5BAD">
        <w:rPr>
          <w:rFonts w:eastAsia="MS Mincho"/>
          <w:b/>
          <w:iCs/>
          <w:lang w:eastAsia="ja-JP"/>
        </w:rPr>
        <w:t>R1-1708790</w:t>
      </w:r>
      <w:r w:rsidRPr="00551296">
        <w:rPr>
          <w:rFonts w:eastAsia="MS Mincho"/>
          <w:iCs/>
          <w:lang w:eastAsia="ja-JP"/>
        </w:rPr>
        <w:tab/>
        <w:t>Enhancements to QCL assumptions for DMRS antenna ports</w:t>
      </w:r>
      <w:r w:rsidRPr="00551296">
        <w:rPr>
          <w:rFonts w:eastAsia="MS Mincho"/>
          <w:iCs/>
          <w:lang w:eastAsia="ja-JP"/>
        </w:rPr>
        <w:tab/>
        <w:t>Qualcomm Incorporated</w:t>
      </w:r>
    </w:p>
    <w:p w:rsidR="00982DCE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R1-1708939</w:t>
      </w:r>
      <w:r w:rsidRPr="00551296">
        <w:rPr>
          <w:rFonts w:eastAsia="MS Mincho"/>
          <w:iCs/>
          <w:lang w:eastAsia="ja-JP"/>
        </w:rPr>
        <w:tab/>
      </w:r>
      <w:proofErr w:type="gramStart"/>
      <w:r w:rsidRPr="00551296">
        <w:rPr>
          <w:rFonts w:eastAsia="MS Mincho"/>
          <w:iCs/>
          <w:lang w:eastAsia="ja-JP"/>
        </w:rPr>
        <w:t>On</w:t>
      </w:r>
      <w:proofErr w:type="gramEnd"/>
      <w:r w:rsidRPr="00551296">
        <w:rPr>
          <w:rFonts w:eastAsia="MS Mincho"/>
          <w:iCs/>
          <w:lang w:eastAsia="ja-JP"/>
        </w:rPr>
        <w:t xml:space="preserve"> QCL assumptions for DMRS antenna ports</w:t>
      </w:r>
      <w:r w:rsidRPr="00551296">
        <w:rPr>
          <w:rFonts w:eastAsia="MS Mincho"/>
          <w:iCs/>
          <w:lang w:eastAsia="ja-JP"/>
        </w:rPr>
        <w:tab/>
        <w:t>Ericsson</w:t>
      </w:r>
    </w:p>
    <w:p w:rsidR="00982DCE" w:rsidRDefault="00982DCE" w:rsidP="00982DCE">
      <w:pPr>
        <w:rPr>
          <w:rFonts w:eastAsia="MS Mincho"/>
          <w:iCs/>
          <w:lang w:eastAsia="ja-JP"/>
        </w:rPr>
      </w:pPr>
    </w:p>
    <w:p w:rsidR="00982DCE" w:rsidRPr="0097280B" w:rsidRDefault="00982DCE" w:rsidP="00982DCE">
      <w:pPr>
        <w:rPr>
          <w:rFonts w:eastAsia="MS Mincho"/>
          <w:iCs/>
          <w:lang w:val="en-US" w:eastAsia="ja-JP"/>
        </w:rPr>
      </w:pPr>
      <w:r w:rsidRPr="000C5BAD">
        <w:rPr>
          <w:rFonts w:eastAsia="MS Mincho"/>
          <w:b/>
          <w:iCs/>
          <w:lang w:eastAsia="ja-JP"/>
        </w:rPr>
        <w:t>R1-1709390</w:t>
      </w:r>
      <w:r>
        <w:rPr>
          <w:rFonts w:eastAsia="MS Mincho"/>
          <w:iCs/>
          <w:lang w:eastAsia="ja-JP"/>
        </w:rPr>
        <w:tab/>
      </w:r>
      <w:r w:rsidRPr="0097280B">
        <w:rPr>
          <w:rFonts w:eastAsia="MS Mincho"/>
          <w:iCs/>
          <w:lang w:eastAsia="ja-JP"/>
        </w:rPr>
        <w:t xml:space="preserve">WF on QCL for </w:t>
      </w:r>
      <w:proofErr w:type="spellStart"/>
      <w:r w:rsidRPr="0097280B">
        <w:rPr>
          <w:rFonts w:eastAsia="MS Mincho"/>
          <w:iCs/>
          <w:lang w:eastAsia="ja-JP"/>
        </w:rPr>
        <w:t>FeCoMP</w:t>
      </w:r>
      <w:proofErr w:type="spellEnd"/>
      <w:r>
        <w:rPr>
          <w:rFonts w:eastAsia="MS Mincho"/>
          <w:iCs/>
          <w:lang w:eastAsia="ja-JP"/>
        </w:rPr>
        <w:tab/>
      </w:r>
      <w:r>
        <w:rPr>
          <w:rFonts w:eastAsia="MS Mincho"/>
          <w:iCs/>
          <w:lang w:eastAsia="ja-JP"/>
        </w:rPr>
        <w:tab/>
      </w:r>
      <w:r>
        <w:rPr>
          <w:rFonts w:eastAsia="MS Mincho"/>
          <w:iCs/>
          <w:lang w:val="en-US" w:eastAsia="ja-JP"/>
        </w:rPr>
        <w:t xml:space="preserve">Huawei, </w:t>
      </w:r>
      <w:proofErr w:type="spellStart"/>
      <w:r>
        <w:rPr>
          <w:rFonts w:eastAsia="MS Mincho"/>
          <w:iCs/>
          <w:lang w:val="en-US" w:eastAsia="ja-JP"/>
        </w:rPr>
        <w:t>HiSilicon</w:t>
      </w:r>
      <w:proofErr w:type="spellEnd"/>
      <w:r>
        <w:rPr>
          <w:rFonts w:eastAsia="MS Mincho"/>
          <w:iCs/>
          <w:lang w:val="en-US" w:eastAsia="ja-JP"/>
        </w:rPr>
        <w:t>, Intel, Ericsson, ZTE</w:t>
      </w:r>
    </w:p>
    <w:p w:rsidR="00982DCE" w:rsidRPr="0097280B" w:rsidRDefault="00982DCE" w:rsidP="00982DCE">
      <w:pPr>
        <w:rPr>
          <w:rFonts w:eastAsia="MS Mincho"/>
          <w:iCs/>
          <w:lang w:val="en-US" w:eastAsia="ja-JP"/>
        </w:rPr>
      </w:pPr>
    </w:p>
    <w:p w:rsidR="00982DCE" w:rsidRPr="00EB318A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5C5083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:rsidR="00982DCE" w:rsidRPr="0097280B" w:rsidRDefault="00982DCE" w:rsidP="00982DCE">
      <w:pPr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Introduce  new QCL type with new QCL assumption for DM-RS antenna port groups</w:t>
      </w:r>
    </w:p>
    <w:p w:rsidR="00982DCE" w:rsidRPr="0097280B" w:rsidRDefault="00982DCE" w:rsidP="00982DCE">
      <w:pPr>
        <w:numPr>
          <w:ilvl w:val="1"/>
          <w:numId w:val="7"/>
        </w:numPr>
        <w:tabs>
          <w:tab w:val="clear" w:pos="1440"/>
          <w:tab w:val="num" w:pos="1080"/>
        </w:tabs>
        <w:ind w:left="108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New QCL type is configured by RRC</w:t>
      </w:r>
    </w:p>
    <w:p w:rsidR="00982DCE" w:rsidRPr="0097280B" w:rsidRDefault="00982DCE" w:rsidP="00982DCE">
      <w:pPr>
        <w:numPr>
          <w:ilvl w:val="1"/>
          <w:numId w:val="7"/>
        </w:numPr>
        <w:tabs>
          <w:tab w:val="clear" w:pos="1440"/>
          <w:tab w:val="num" w:pos="1080"/>
        </w:tabs>
        <w:ind w:left="108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New QCL type has the same QCL assumption as QCL type B except for DM-RS antenna ports</w:t>
      </w:r>
    </w:p>
    <w:p w:rsidR="00982DCE" w:rsidRPr="0097280B" w:rsidRDefault="00982DCE" w:rsidP="00982DCE">
      <w:pPr>
        <w:numPr>
          <w:ilvl w:val="2"/>
          <w:numId w:val="7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 xml:space="preserve">Regardless of the initial PDSCH transmission or retransmission </w:t>
      </w:r>
    </w:p>
    <w:p w:rsidR="00982DCE" w:rsidRDefault="00982DCE" w:rsidP="00982DCE">
      <w:pPr>
        <w:numPr>
          <w:ilvl w:val="4"/>
          <w:numId w:val="7"/>
        </w:numPr>
        <w:tabs>
          <w:tab w:val="clear" w:pos="3600"/>
          <w:tab w:val="num" w:pos="2520"/>
        </w:tabs>
        <w:ind w:left="25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UE should assume that all DM-RS antenna ports associated with each CW are co-located </w:t>
      </w:r>
      <w:proofErr w:type="spellStart"/>
      <w:r>
        <w:rPr>
          <w:rFonts w:eastAsia="MS Mincho"/>
          <w:iCs/>
          <w:lang w:val="en-US" w:eastAsia="ja-JP"/>
        </w:rPr>
        <w:t>wrt</w:t>
      </w:r>
      <w:proofErr w:type="spellEnd"/>
      <w:r>
        <w:rPr>
          <w:rFonts w:eastAsia="MS Mincho"/>
          <w:iCs/>
          <w:lang w:val="en-US" w:eastAsia="ja-JP"/>
        </w:rPr>
        <w:t xml:space="preserve"> to all parameters</w:t>
      </w:r>
    </w:p>
    <w:p w:rsidR="00982DCE" w:rsidRDefault="00982DCE" w:rsidP="00982DCE">
      <w:pPr>
        <w:numPr>
          <w:ilvl w:val="4"/>
          <w:numId w:val="7"/>
        </w:numPr>
        <w:tabs>
          <w:tab w:val="clear" w:pos="3600"/>
          <w:tab w:val="num" w:pos="2520"/>
        </w:tabs>
        <w:ind w:left="25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UE should not assume that DM-RS antenna ports associated with different CWs are co-located </w:t>
      </w:r>
      <w:proofErr w:type="spellStart"/>
      <w:r>
        <w:rPr>
          <w:rFonts w:eastAsia="MS Mincho"/>
          <w:iCs/>
          <w:lang w:val="en-US" w:eastAsia="ja-JP"/>
        </w:rPr>
        <w:t>wrt</w:t>
      </w:r>
      <w:proofErr w:type="spellEnd"/>
      <w:r>
        <w:rPr>
          <w:rFonts w:eastAsia="MS Mincho"/>
          <w:iCs/>
          <w:lang w:val="en-US" w:eastAsia="ja-JP"/>
        </w:rPr>
        <w:t xml:space="preserve"> to all parameters, unless indicated </w:t>
      </w:r>
    </w:p>
    <w:p w:rsidR="00982DCE" w:rsidRDefault="00982DCE" w:rsidP="00982DCE">
      <w:pPr>
        <w:numPr>
          <w:ilvl w:val="4"/>
          <w:numId w:val="7"/>
        </w:numPr>
        <w:tabs>
          <w:tab w:val="clear" w:pos="3600"/>
          <w:tab w:val="num" w:pos="2520"/>
        </w:tabs>
        <w:ind w:left="25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UE is informed regarding QCL assumptions between DM-RS antenna ports and CSI-RS resource</w:t>
      </w:r>
    </w:p>
    <w:p w:rsidR="00982DCE" w:rsidRPr="00485E39" w:rsidRDefault="00982DCE" w:rsidP="00982DCE">
      <w:pPr>
        <w:numPr>
          <w:ilvl w:val="4"/>
          <w:numId w:val="7"/>
        </w:numPr>
        <w:tabs>
          <w:tab w:val="clear" w:pos="3600"/>
          <w:tab w:val="num" w:pos="2520"/>
        </w:tabs>
        <w:ind w:left="25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Dynamic switching between NC-JT and single point transmission is supported</w:t>
      </w:r>
    </w:p>
    <w:p w:rsidR="00982DCE" w:rsidRPr="0097280B" w:rsidRDefault="00982DCE" w:rsidP="00982DCE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 xml:space="preserve">New QCL type </w:t>
      </w:r>
      <w:r w:rsidRPr="0097280B">
        <w:rPr>
          <w:rFonts w:eastAsia="MS Mincho"/>
          <w:iCs/>
          <w:lang w:eastAsia="ja-JP"/>
        </w:rPr>
        <w:t>configuration</w:t>
      </w:r>
    </w:p>
    <w:p w:rsidR="00982DCE" w:rsidRPr="0097280B" w:rsidRDefault="00982DCE" w:rsidP="00982DCE">
      <w:pPr>
        <w:numPr>
          <w:ilvl w:val="1"/>
          <w:numId w:val="8"/>
        </w:numPr>
        <w:tabs>
          <w:tab w:val="clear" w:pos="1440"/>
          <w:tab w:val="num" w:pos="1080"/>
        </w:tabs>
        <w:ind w:left="108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eastAsia="ja-JP"/>
        </w:rPr>
        <w:t>The existing PDSCH-RE-</w:t>
      </w:r>
      <w:proofErr w:type="spellStart"/>
      <w:r w:rsidRPr="0097280B">
        <w:rPr>
          <w:rFonts w:eastAsia="MS Mincho"/>
          <w:iCs/>
          <w:lang w:eastAsia="ja-JP"/>
        </w:rPr>
        <w:t>MappingQCL</w:t>
      </w:r>
      <w:proofErr w:type="spellEnd"/>
      <w:r w:rsidRPr="0097280B">
        <w:rPr>
          <w:rFonts w:eastAsia="MS Mincho"/>
          <w:iCs/>
          <w:lang w:eastAsia="ja-JP"/>
        </w:rPr>
        <w:t xml:space="preserve"> is extended by allowing configuration of the 2</w:t>
      </w:r>
      <w:r w:rsidRPr="0097280B">
        <w:rPr>
          <w:rFonts w:eastAsia="MS Mincho"/>
          <w:iCs/>
          <w:vertAlign w:val="superscript"/>
          <w:lang w:eastAsia="ja-JP"/>
        </w:rPr>
        <w:t>nd</w:t>
      </w:r>
      <w:r w:rsidRPr="0097280B">
        <w:rPr>
          <w:rFonts w:eastAsia="MS Mincho"/>
          <w:iCs/>
          <w:lang w:eastAsia="ja-JP"/>
        </w:rPr>
        <w:t xml:space="preserve"> set of following parameters</w:t>
      </w:r>
    </w:p>
    <w:p w:rsidR="00982DCE" w:rsidRPr="0097280B" w:rsidRDefault="00982DCE" w:rsidP="00982DCE">
      <w:pPr>
        <w:numPr>
          <w:ilvl w:val="2"/>
          <w:numId w:val="8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eastAsia="ja-JP"/>
        </w:rPr>
        <w:t>CRS port number</w:t>
      </w:r>
    </w:p>
    <w:p w:rsidR="00982DCE" w:rsidRPr="0097280B" w:rsidRDefault="00982DCE" w:rsidP="00982DCE">
      <w:pPr>
        <w:numPr>
          <w:ilvl w:val="2"/>
          <w:numId w:val="8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CRS shift</w:t>
      </w:r>
    </w:p>
    <w:p w:rsidR="00982DCE" w:rsidRPr="0097280B" w:rsidRDefault="00982DCE" w:rsidP="00982DCE">
      <w:pPr>
        <w:numPr>
          <w:ilvl w:val="2"/>
          <w:numId w:val="8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 xml:space="preserve">MBSFN configuration </w:t>
      </w:r>
    </w:p>
    <w:p w:rsidR="00982DCE" w:rsidRPr="0097280B" w:rsidRDefault="00982DCE" w:rsidP="00982DCE">
      <w:pPr>
        <w:numPr>
          <w:ilvl w:val="2"/>
          <w:numId w:val="8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ID of ZP CSI-RS ID</w:t>
      </w:r>
    </w:p>
    <w:p w:rsidR="00982DCE" w:rsidRPr="0097280B" w:rsidRDefault="00982DCE" w:rsidP="00982DCE">
      <w:pPr>
        <w:numPr>
          <w:ilvl w:val="2"/>
          <w:numId w:val="8"/>
        </w:numPr>
        <w:tabs>
          <w:tab w:val="clear" w:pos="2160"/>
          <w:tab w:val="num" w:pos="1800"/>
        </w:tabs>
        <w:ind w:left="180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 xml:space="preserve">ID NZP CSI-RS for QCL </w:t>
      </w:r>
    </w:p>
    <w:p w:rsidR="00982DCE" w:rsidRDefault="00982DCE" w:rsidP="00982DCE">
      <w:pPr>
        <w:numPr>
          <w:ilvl w:val="1"/>
          <w:numId w:val="8"/>
        </w:numPr>
        <w:tabs>
          <w:tab w:val="clear" w:pos="1440"/>
          <w:tab w:val="num" w:pos="1080"/>
        </w:tabs>
        <w:ind w:left="1080"/>
        <w:rPr>
          <w:rFonts w:eastAsia="MS Mincho"/>
          <w:iCs/>
          <w:lang w:val="en-US" w:eastAsia="ja-JP"/>
        </w:rPr>
      </w:pPr>
      <w:r w:rsidRPr="0097280B">
        <w:rPr>
          <w:rFonts w:eastAsia="MS Mincho"/>
          <w:iCs/>
          <w:lang w:val="en-US" w:eastAsia="ja-JP"/>
        </w:rPr>
        <w:t>UE should assume the same PDSCH start for the 1</w:t>
      </w:r>
      <w:r w:rsidRPr="0097280B">
        <w:rPr>
          <w:rFonts w:eastAsia="MS Mincho"/>
          <w:iCs/>
          <w:vertAlign w:val="superscript"/>
          <w:lang w:val="en-US" w:eastAsia="ja-JP"/>
        </w:rPr>
        <w:t>st</w:t>
      </w:r>
      <w:r w:rsidRPr="0097280B">
        <w:rPr>
          <w:rFonts w:eastAsia="MS Mincho"/>
          <w:iCs/>
          <w:lang w:val="en-US" w:eastAsia="ja-JP"/>
        </w:rPr>
        <w:t xml:space="preserve"> and 2</w:t>
      </w:r>
      <w:r w:rsidRPr="0097280B">
        <w:rPr>
          <w:rFonts w:eastAsia="MS Mincho"/>
          <w:iCs/>
          <w:vertAlign w:val="superscript"/>
          <w:lang w:val="en-US" w:eastAsia="ja-JP"/>
        </w:rPr>
        <w:t>nd</w:t>
      </w:r>
      <w:r w:rsidRPr="0097280B">
        <w:rPr>
          <w:rFonts w:eastAsia="MS Mincho"/>
          <w:iCs/>
          <w:lang w:val="en-US" w:eastAsia="ja-JP"/>
        </w:rPr>
        <w:t xml:space="preserve"> sets</w:t>
      </w:r>
    </w:p>
    <w:p w:rsidR="00982DCE" w:rsidRDefault="00982DCE" w:rsidP="00982DCE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eastAsia="MS Mincho"/>
          <w:iCs/>
          <w:lang w:val="en-US" w:eastAsia="ja-JP"/>
        </w:rPr>
      </w:pPr>
      <w:r w:rsidRPr="00043317">
        <w:rPr>
          <w:rFonts w:eastAsia="MS Mincho"/>
          <w:iCs/>
          <w:lang w:val="en-US" w:eastAsia="ja-JP"/>
        </w:rPr>
        <w:t xml:space="preserve">The number of bits for </w:t>
      </w:r>
      <w:r w:rsidRPr="00043317">
        <w:rPr>
          <w:rFonts w:eastAsia="MS Mincho"/>
          <w:iCs/>
          <w:lang w:eastAsia="ja-JP"/>
        </w:rPr>
        <w:t>PDSCH-RE-</w:t>
      </w:r>
      <w:proofErr w:type="spellStart"/>
      <w:r w:rsidRPr="00043317">
        <w:rPr>
          <w:rFonts w:eastAsia="MS Mincho"/>
          <w:iCs/>
          <w:lang w:eastAsia="ja-JP"/>
        </w:rPr>
        <w:t>MappingQCL</w:t>
      </w:r>
      <w:proofErr w:type="spellEnd"/>
      <w:r w:rsidRPr="00043317">
        <w:rPr>
          <w:rFonts w:eastAsia="MS Mincho"/>
          <w:iCs/>
          <w:lang w:eastAsia="ja-JP"/>
        </w:rPr>
        <w:t xml:space="preserve"> indication </w:t>
      </w:r>
      <w:r w:rsidRPr="00043317">
        <w:rPr>
          <w:rFonts w:eastAsia="MS Mincho"/>
          <w:iCs/>
          <w:lang w:val="en-US" w:eastAsia="ja-JP"/>
        </w:rPr>
        <w:t>in DCI format 2D is 2 bits (same as in Rel-14)</w:t>
      </w:r>
    </w:p>
    <w:p w:rsidR="00982DCE" w:rsidRPr="00043317" w:rsidRDefault="00982DCE" w:rsidP="00982DCE">
      <w:pPr>
        <w:numPr>
          <w:ilvl w:val="1"/>
          <w:numId w:val="8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support of more than 2 bits</w:t>
      </w:r>
    </w:p>
    <w:p w:rsidR="00982DCE" w:rsidRPr="0097280B" w:rsidRDefault="00982DCE" w:rsidP="00982DCE">
      <w:pPr>
        <w:rPr>
          <w:rFonts w:eastAsia="MS Mincho"/>
          <w:iCs/>
          <w:lang w:val="en-US" w:eastAsia="ja-JP"/>
        </w:rPr>
      </w:pPr>
    </w:p>
    <w:p w:rsidR="00982DCE" w:rsidRPr="0097280B" w:rsidRDefault="00982DCE" w:rsidP="00982DCE">
      <w:pPr>
        <w:rPr>
          <w:rFonts w:eastAsia="MS Mincho"/>
          <w:iCs/>
          <w:lang w:val="en-US" w:eastAsia="ja-JP"/>
        </w:rPr>
      </w:pPr>
    </w:p>
    <w:p w:rsidR="00982DCE" w:rsidRPr="00773732" w:rsidRDefault="00982DCE" w:rsidP="00982DCE">
      <w:pPr>
        <w:rPr>
          <w:rFonts w:eastAsia="MS Mincho"/>
          <w:iCs/>
          <w:lang w:val="en-US" w:eastAsia="ja-JP"/>
        </w:rPr>
      </w:pPr>
      <w:r w:rsidRPr="000C5BAD">
        <w:rPr>
          <w:rFonts w:eastAsia="MS Mincho" w:hint="eastAsia"/>
          <w:b/>
          <w:iCs/>
          <w:lang w:val="en-US" w:eastAsia="ja-JP"/>
        </w:rPr>
        <w:t>R1-1709315</w:t>
      </w:r>
      <w:r>
        <w:rPr>
          <w:rFonts w:eastAsia="MS Mincho"/>
          <w:iCs/>
          <w:lang w:val="en-US" w:eastAsia="ja-JP"/>
        </w:rPr>
        <w:tab/>
      </w:r>
      <w:r w:rsidRPr="00773732">
        <w:rPr>
          <w:rFonts w:eastAsia="MS Mincho"/>
          <w:iCs/>
          <w:lang w:eastAsia="ja-JP"/>
        </w:rPr>
        <w:t>WF on the QCL assumption for DM-RS Ports</w:t>
      </w:r>
      <w:r>
        <w:rPr>
          <w:rFonts w:eastAsia="MS Mincho"/>
          <w:iCs/>
          <w:lang w:eastAsia="ja-JP"/>
        </w:rPr>
        <w:tab/>
      </w:r>
      <w:r w:rsidRPr="00773732">
        <w:rPr>
          <w:rFonts w:eastAsia="MS Mincho"/>
          <w:iCs/>
          <w:lang w:eastAsia="ja-JP"/>
        </w:rPr>
        <w:t xml:space="preserve">ZTE, Ericsson, Intel, ASTRI, Huawei, </w:t>
      </w:r>
      <w:proofErr w:type="spellStart"/>
      <w:r w:rsidRPr="00773732">
        <w:rPr>
          <w:rFonts w:eastAsia="MS Mincho"/>
          <w:iCs/>
          <w:lang w:eastAsia="ja-JP"/>
        </w:rPr>
        <w:t>HiSilicon</w:t>
      </w:r>
      <w:proofErr w:type="spellEnd"/>
    </w:p>
    <w:p w:rsidR="00982DCE" w:rsidRDefault="00982DCE" w:rsidP="00982DCE">
      <w:pPr>
        <w:rPr>
          <w:rFonts w:eastAsia="MS Mincho"/>
          <w:iCs/>
          <w:lang w:eastAsia="ja-JP"/>
        </w:rPr>
      </w:pPr>
    </w:p>
    <w:p w:rsidR="00982DCE" w:rsidRPr="00EB318A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5C5083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:rsidR="00982DCE" w:rsidRPr="00773732" w:rsidRDefault="00982DCE" w:rsidP="00982DCE">
      <w:pPr>
        <w:numPr>
          <w:ilvl w:val="0"/>
          <w:numId w:val="5"/>
        </w:numPr>
        <w:tabs>
          <w:tab w:val="num" w:pos="72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eastAsia="ja-JP"/>
        </w:rPr>
        <w:t>Support QCL assumption for DM-RS antenna ports as follow:</w:t>
      </w:r>
    </w:p>
    <w:p w:rsidR="00982DCE" w:rsidRPr="00773732" w:rsidRDefault="00982DCE" w:rsidP="00982DCE">
      <w:pPr>
        <w:numPr>
          <w:ilvl w:val="1"/>
          <w:numId w:val="5"/>
        </w:numPr>
        <w:tabs>
          <w:tab w:val="num" w:pos="144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Two CWs</w:t>
      </w:r>
    </w:p>
    <w:p w:rsidR="00982DCE" w:rsidRPr="00773732" w:rsidRDefault="00982DCE" w:rsidP="00982DCE">
      <w:pPr>
        <w:numPr>
          <w:ilvl w:val="2"/>
          <w:numId w:val="5"/>
        </w:numPr>
        <w:tabs>
          <w:tab w:val="num" w:pos="216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CW: DM-RS antenna port (s) associated with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CW are QCL-</w:t>
      </w:r>
      <w:proofErr w:type="spellStart"/>
      <w:r w:rsidRPr="00773732">
        <w:rPr>
          <w:rFonts w:eastAsia="MS Mincho"/>
          <w:iCs/>
          <w:lang w:val="en-US" w:eastAsia="ja-JP"/>
        </w:rPr>
        <w:t>ed</w:t>
      </w:r>
      <w:proofErr w:type="spellEnd"/>
      <w:r w:rsidRPr="00773732">
        <w:rPr>
          <w:rFonts w:eastAsia="MS Mincho"/>
          <w:iCs/>
          <w:lang w:val="en-US" w:eastAsia="ja-JP"/>
        </w:rPr>
        <w:t xml:space="preserve"> with NZP CSI-RS defined by ‘ID NZP CSI-RS for QCL’ in the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PDSCH-RE-Mapping QCL</w:t>
      </w:r>
    </w:p>
    <w:p w:rsidR="00982DCE" w:rsidRPr="00773732" w:rsidRDefault="00982DCE" w:rsidP="00982DCE">
      <w:pPr>
        <w:numPr>
          <w:ilvl w:val="2"/>
          <w:numId w:val="5"/>
        </w:numPr>
        <w:tabs>
          <w:tab w:val="num" w:pos="216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lastRenderedPageBreak/>
        <w:t>2</w:t>
      </w:r>
      <w:r w:rsidRPr="00773732">
        <w:rPr>
          <w:rFonts w:eastAsia="MS Mincho"/>
          <w:iCs/>
          <w:vertAlign w:val="superscript"/>
          <w:lang w:val="en-US" w:eastAsia="ja-JP"/>
        </w:rPr>
        <w:t>nd</w:t>
      </w:r>
      <w:r w:rsidRPr="00773732">
        <w:rPr>
          <w:rFonts w:eastAsia="MS Mincho"/>
          <w:iCs/>
          <w:lang w:val="en-US" w:eastAsia="ja-JP"/>
        </w:rPr>
        <w:t xml:space="preserve"> CW: DM-RS antenna port(s) associated with 2</w:t>
      </w:r>
      <w:r w:rsidRPr="00773732">
        <w:rPr>
          <w:rFonts w:eastAsia="MS Mincho"/>
          <w:iCs/>
          <w:vertAlign w:val="superscript"/>
          <w:lang w:val="en-US" w:eastAsia="ja-JP"/>
        </w:rPr>
        <w:t>nd</w:t>
      </w:r>
      <w:r w:rsidRPr="00773732">
        <w:rPr>
          <w:rFonts w:eastAsia="MS Mincho"/>
          <w:iCs/>
          <w:lang w:val="en-US" w:eastAsia="ja-JP"/>
        </w:rPr>
        <w:t xml:space="preserve"> CW are QCL-</w:t>
      </w:r>
      <w:proofErr w:type="spellStart"/>
      <w:r w:rsidRPr="00773732">
        <w:rPr>
          <w:rFonts w:eastAsia="MS Mincho"/>
          <w:iCs/>
          <w:lang w:val="en-US" w:eastAsia="ja-JP"/>
        </w:rPr>
        <w:t>ed</w:t>
      </w:r>
      <w:proofErr w:type="spellEnd"/>
      <w:r w:rsidRPr="00773732">
        <w:rPr>
          <w:rFonts w:eastAsia="MS Mincho"/>
          <w:iCs/>
          <w:lang w:val="en-US" w:eastAsia="ja-JP"/>
        </w:rPr>
        <w:t xml:space="preserve"> with NZP CSI-RS defined by ‘ID NZP CSI-RS for QCL’ in the 2</w:t>
      </w:r>
      <w:r w:rsidRPr="00773732">
        <w:rPr>
          <w:rFonts w:eastAsia="MS Mincho"/>
          <w:iCs/>
          <w:vertAlign w:val="superscript"/>
          <w:lang w:val="en-US" w:eastAsia="ja-JP"/>
        </w:rPr>
        <w:t>nd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PDSCH-RE-Mapping QCL</w:t>
      </w:r>
    </w:p>
    <w:p w:rsidR="00982DCE" w:rsidRPr="00773732" w:rsidRDefault="00982DCE" w:rsidP="00982DCE">
      <w:pPr>
        <w:numPr>
          <w:ilvl w:val="1"/>
          <w:numId w:val="5"/>
        </w:numPr>
        <w:tabs>
          <w:tab w:val="num" w:pos="144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One CW</w:t>
      </w:r>
    </w:p>
    <w:p w:rsidR="00982DCE" w:rsidRPr="00773732" w:rsidRDefault="00982DCE" w:rsidP="00982DCE">
      <w:pPr>
        <w:numPr>
          <w:ilvl w:val="2"/>
          <w:numId w:val="5"/>
        </w:numPr>
        <w:tabs>
          <w:tab w:val="num" w:pos="216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All DM-RS antenna ports are QCL-</w:t>
      </w:r>
      <w:proofErr w:type="spellStart"/>
      <w:r w:rsidRPr="00773732">
        <w:rPr>
          <w:rFonts w:eastAsia="MS Mincho"/>
          <w:iCs/>
          <w:lang w:val="en-US" w:eastAsia="ja-JP"/>
        </w:rPr>
        <w:t>ed</w:t>
      </w:r>
      <w:proofErr w:type="spellEnd"/>
      <w:r w:rsidRPr="00773732">
        <w:rPr>
          <w:rFonts w:eastAsia="MS Mincho"/>
          <w:iCs/>
          <w:lang w:val="en-US" w:eastAsia="ja-JP"/>
        </w:rPr>
        <w:t xml:space="preserve"> with NZP CSI-RS defined by ‘ID NZP CSI-RS for QCL’ in the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PDSCH-RE-Mapping QCL</w:t>
      </w:r>
    </w:p>
    <w:p w:rsidR="00982DCE" w:rsidRPr="00773732" w:rsidRDefault="00982DCE" w:rsidP="00982DCE">
      <w:pPr>
        <w:rPr>
          <w:rFonts w:eastAsia="MS Mincho"/>
          <w:iCs/>
          <w:lang w:val="en-US" w:eastAsia="ja-JP"/>
        </w:rPr>
      </w:pPr>
    </w:p>
    <w:p w:rsidR="00982DCE" w:rsidRDefault="00982DCE" w:rsidP="00982DCE">
      <w:pPr>
        <w:pStyle w:val="4h4H4H41h41H42h42H43h43H411h411H421h421H44h"/>
        <w:numPr>
          <w:ilvl w:val="3"/>
          <w:numId w:val="1"/>
        </w:numPr>
        <w:rPr>
          <w:rFonts w:eastAsia="MS Mincho"/>
          <w:color w:val="000000"/>
          <w:lang w:eastAsia="ja-JP"/>
        </w:rPr>
      </w:pPr>
      <w:bookmarkStart w:id="3" w:name="_Toc482182643"/>
      <w:r>
        <w:t>Enhancement to PDSCH RE mapping and resource allocation</w:t>
      </w:r>
      <w:bookmarkEnd w:id="3"/>
    </w:p>
    <w:p w:rsidR="00982DCE" w:rsidRPr="004D31D4" w:rsidRDefault="00982DCE" w:rsidP="00982DCE">
      <w:pPr>
        <w:rPr>
          <w:rFonts w:eastAsia="MS Mincho"/>
          <w:i/>
          <w:iCs/>
          <w:lang w:eastAsia="ja-JP"/>
        </w:rPr>
      </w:pPr>
      <w:r>
        <w:rPr>
          <w:i/>
          <w:iCs/>
        </w:rPr>
        <w:t>Limit to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>1</w:t>
      </w:r>
      <w:r>
        <w:rPr>
          <w:i/>
          <w:iCs/>
          <w:color w:val="000000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 xml:space="preserve">contribution </w:t>
      </w:r>
      <w:r>
        <w:rPr>
          <w:i/>
          <w:iCs/>
          <w:color w:val="000000"/>
        </w:rPr>
        <w:t xml:space="preserve">per </w:t>
      </w:r>
      <w:r>
        <w:rPr>
          <w:i/>
          <w:iCs/>
        </w:rPr>
        <w:t>1 company/organization/university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R1-1707009</w:t>
      </w:r>
      <w:r w:rsidRPr="00551296">
        <w:rPr>
          <w:rFonts w:eastAsia="MS Mincho"/>
          <w:iCs/>
          <w:lang w:eastAsia="ja-JP"/>
        </w:rPr>
        <w:tab/>
        <w:t>Enhancement to PDSCH RE mapping and resource allocation for non-coherent JT</w:t>
      </w:r>
      <w:r w:rsidRPr="00551296">
        <w:rPr>
          <w:rFonts w:eastAsia="MS Mincho"/>
          <w:iCs/>
          <w:lang w:eastAsia="ja-JP"/>
        </w:rPr>
        <w:tab/>
        <w:t xml:space="preserve">Huawei, </w:t>
      </w:r>
      <w:proofErr w:type="spellStart"/>
      <w:r w:rsidRPr="00551296">
        <w:rPr>
          <w:rFonts w:eastAsia="MS Mincho"/>
          <w:iCs/>
          <w:lang w:eastAsia="ja-JP"/>
        </w:rPr>
        <w:t>HiSilicon</w:t>
      </w:r>
      <w:proofErr w:type="spellEnd"/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R1-1707143</w:t>
      </w:r>
      <w:r w:rsidRPr="00551296">
        <w:rPr>
          <w:rFonts w:eastAsia="MS Mincho"/>
          <w:iCs/>
          <w:lang w:eastAsia="ja-JP"/>
        </w:rPr>
        <w:tab/>
      </w:r>
      <w:proofErr w:type="spellStart"/>
      <w:r w:rsidRPr="00551296">
        <w:rPr>
          <w:rFonts w:eastAsia="MS Mincho"/>
          <w:iCs/>
          <w:lang w:eastAsia="ja-JP"/>
        </w:rPr>
        <w:t>Enhnacements</w:t>
      </w:r>
      <w:proofErr w:type="spellEnd"/>
      <w:r w:rsidRPr="00551296">
        <w:rPr>
          <w:rFonts w:eastAsia="MS Mincho"/>
          <w:iCs/>
          <w:lang w:eastAsia="ja-JP"/>
        </w:rPr>
        <w:t xml:space="preserve"> on control </w:t>
      </w:r>
      <w:proofErr w:type="spellStart"/>
      <w:r w:rsidRPr="00551296">
        <w:rPr>
          <w:rFonts w:eastAsia="MS Mincho"/>
          <w:iCs/>
          <w:lang w:eastAsia="ja-JP"/>
        </w:rPr>
        <w:t>signaling</w:t>
      </w:r>
      <w:proofErr w:type="spellEnd"/>
      <w:r w:rsidRPr="00551296">
        <w:rPr>
          <w:rFonts w:eastAsia="MS Mincho"/>
          <w:iCs/>
          <w:lang w:eastAsia="ja-JP"/>
        </w:rPr>
        <w:t xml:space="preserve"> related to PDSCH RE mapping and resource allocation</w:t>
      </w:r>
      <w:r w:rsidRPr="00551296">
        <w:rPr>
          <w:rFonts w:eastAsia="MS Mincho"/>
          <w:iCs/>
          <w:lang w:eastAsia="ja-JP"/>
        </w:rPr>
        <w:tab/>
        <w:t>ZTE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R1-1707188</w:t>
      </w:r>
      <w:r w:rsidRPr="00551296">
        <w:rPr>
          <w:rFonts w:eastAsia="MS Mincho"/>
          <w:iCs/>
          <w:lang w:eastAsia="ja-JP"/>
        </w:rPr>
        <w:tab/>
        <w:t>Discussion on enhancement to resource allocation for NC-JT</w:t>
      </w:r>
      <w:r w:rsidRPr="00551296">
        <w:rPr>
          <w:rFonts w:eastAsia="MS Mincho"/>
          <w:iCs/>
          <w:lang w:eastAsia="ja-JP"/>
        </w:rPr>
        <w:tab/>
        <w:t>ASTRI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R1-1707310</w:t>
      </w:r>
      <w:r w:rsidRPr="00551296">
        <w:rPr>
          <w:rFonts w:eastAsia="MS Mincho"/>
          <w:iCs/>
          <w:lang w:eastAsia="ja-JP"/>
        </w:rPr>
        <w:tab/>
        <w:t>On the need of PDSCH RE mapping and RA enhancements</w:t>
      </w:r>
      <w:r w:rsidRPr="00551296">
        <w:rPr>
          <w:rFonts w:eastAsia="MS Mincho"/>
          <w:iCs/>
          <w:lang w:eastAsia="ja-JP"/>
        </w:rPr>
        <w:tab/>
        <w:t>Intel Corporation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R1-1707914</w:t>
      </w:r>
      <w:r w:rsidRPr="00551296">
        <w:rPr>
          <w:rFonts w:eastAsia="MS Mincho"/>
          <w:iCs/>
          <w:lang w:eastAsia="ja-JP"/>
        </w:rPr>
        <w:tab/>
        <w:t>Enhancement to PDSCH RE mapping and resource allocation</w:t>
      </w:r>
      <w:r w:rsidRPr="00551296">
        <w:rPr>
          <w:rFonts w:eastAsia="MS Mincho"/>
          <w:iCs/>
          <w:lang w:eastAsia="ja-JP"/>
        </w:rPr>
        <w:tab/>
        <w:t>Samsung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R1-1708791</w:t>
      </w:r>
      <w:r w:rsidRPr="00551296">
        <w:rPr>
          <w:rFonts w:eastAsia="MS Mincho"/>
          <w:iCs/>
          <w:lang w:eastAsia="ja-JP"/>
        </w:rPr>
        <w:tab/>
        <w:t xml:space="preserve">Enhancements to control </w:t>
      </w:r>
      <w:proofErr w:type="spellStart"/>
      <w:r w:rsidRPr="00551296">
        <w:rPr>
          <w:rFonts w:eastAsia="MS Mincho"/>
          <w:iCs/>
          <w:lang w:eastAsia="ja-JP"/>
        </w:rPr>
        <w:t>signaling</w:t>
      </w:r>
      <w:proofErr w:type="spellEnd"/>
      <w:r w:rsidRPr="00551296">
        <w:rPr>
          <w:rFonts w:eastAsia="MS Mincho"/>
          <w:iCs/>
          <w:lang w:eastAsia="ja-JP"/>
        </w:rPr>
        <w:tab/>
        <w:t>Qualcomm Incorporated</w:t>
      </w:r>
    </w:p>
    <w:p w:rsidR="00982DCE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R1-1708943</w:t>
      </w:r>
      <w:r w:rsidRPr="00551296">
        <w:rPr>
          <w:rFonts w:eastAsia="MS Mincho"/>
          <w:iCs/>
          <w:lang w:eastAsia="ja-JP"/>
        </w:rPr>
        <w:tab/>
        <w:t>On enhancements to PDSCH RE mapping and resource allocation</w:t>
      </w:r>
      <w:r w:rsidRPr="00551296">
        <w:rPr>
          <w:rFonts w:eastAsia="MS Mincho"/>
          <w:iCs/>
          <w:lang w:eastAsia="ja-JP"/>
        </w:rPr>
        <w:tab/>
        <w:t>Ericsson</w:t>
      </w:r>
    </w:p>
    <w:p w:rsidR="00982DCE" w:rsidRDefault="00982DCE" w:rsidP="00982DCE">
      <w:pPr>
        <w:rPr>
          <w:rFonts w:eastAsia="MS Mincho"/>
          <w:iCs/>
          <w:lang w:eastAsia="ja-JP"/>
        </w:rPr>
      </w:pPr>
    </w:p>
    <w:p w:rsidR="00982DCE" w:rsidRDefault="00982DCE" w:rsidP="00982DCE">
      <w:pPr>
        <w:rPr>
          <w:rFonts w:eastAsia="MS Mincho"/>
          <w:iCs/>
          <w:lang w:eastAsia="ja-JP"/>
        </w:rPr>
      </w:pPr>
      <w:r w:rsidRPr="000C5BAD">
        <w:rPr>
          <w:rFonts w:eastAsia="MS Mincho"/>
          <w:b/>
          <w:iCs/>
          <w:lang w:val="en-US" w:eastAsia="ja-JP"/>
        </w:rPr>
        <w:t>R1-1709374</w:t>
      </w:r>
      <w:r>
        <w:rPr>
          <w:rFonts w:eastAsia="MS Mincho"/>
          <w:iCs/>
          <w:lang w:val="en-US" w:eastAsia="ja-JP"/>
        </w:rPr>
        <w:tab/>
      </w:r>
      <w:r w:rsidRPr="00773732">
        <w:rPr>
          <w:rFonts w:eastAsia="MS Mincho"/>
          <w:iCs/>
          <w:lang w:eastAsia="ja-JP"/>
        </w:rPr>
        <w:t>WF on the PDSCH RE mapping for TM10</w:t>
      </w:r>
      <w:r>
        <w:rPr>
          <w:rFonts w:eastAsia="MS Mincho"/>
          <w:iCs/>
          <w:lang w:eastAsia="ja-JP"/>
        </w:rPr>
        <w:tab/>
      </w:r>
      <w:r>
        <w:rPr>
          <w:rFonts w:eastAsia="MS Mincho"/>
          <w:iCs/>
          <w:lang w:eastAsia="ja-JP"/>
        </w:rPr>
        <w:tab/>
        <w:t>Intel</w:t>
      </w:r>
    </w:p>
    <w:p w:rsidR="00982DCE" w:rsidRDefault="00982DCE" w:rsidP="00982DCE">
      <w:pPr>
        <w:rPr>
          <w:rFonts w:eastAsia="MS Mincho"/>
          <w:iCs/>
          <w:lang w:eastAsia="ja-JP"/>
        </w:rPr>
      </w:pPr>
    </w:p>
    <w:p w:rsidR="00982DCE" w:rsidRPr="00773732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D567DA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:rsidR="00982DCE" w:rsidRPr="005C5083" w:rsidRDefault="00982DCE" w:rsidP="00982DCE">
      <w:pPr>
        <w:numPr>
          <w:ilvl w:val="0"/>
          <w:numId w:val="4"/>
        </w:numPr>
        <w:tabs>
          <w:tab w:val="num" w:pos="72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eastAsia="ja-JP"/>
        </w:rPr>
        <w:t xml:space="preserve">PDSCH RE mapping for new QCL type </w:t>
      </w:r>
    </w:p>
    <w:p w:rsidR="00982DCE" w:rsidRPr="00773732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Two CWs</w:t>
      </w:r>
    </w:p>
    <w:p w:rsidR="00982DCE" w:rsidRPr="00773732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CW: PDSCH layers associated with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CW follows PDSCH RE mapping according to the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</w:t>
      </w:r>
      <w:proofErr w:type="spellStart"/>
      <w:r w:rsidRPr="00773732">
        <w:rPr>
          <w:rFonts w:eastAsia="MS Mincho"/>
          <w:iCs/>
          <w:lang w:eastAsia="ja-JP"/>
        </w:rPr>
        <w:t>MappingQCL</w:t>
      </w:r>
      <w:proofErr w:type="spellEnd"/>
    </w:p>
    <w:p w:rsidR="00982DCE" w:rsidRPr="005C5083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eastAsia="ja-JP"/>
        </w:rPr>
        <w:t>2</w:t>
      </w:r>
      <w:r w:rsidRPr="00773732">
        <w:rPr>
          <w:rFonts w:eastAsia="MS Mincho"/>
          <w:iCs/>
          <w:vertAlign w:val="superscript"/>
          <w:lang w:eastAsia="ja-JP"/>
        </w:rPr>
        <w:t>nd</w:t>
      </w:r>
      <w:r w:rsidRPr="00773732">
        <w:rPr>
          <w:rFonts w:eastAsia="MS Mincho"/>
          <w:iCs/>
          <w:lang w:eastAsia="ja-JP"/>
        </w:rPr>
        <w:t xml:space="preserve"> CW: </w:t>
      </w:r>
      <w:r w:rsidRPr="00773732">
        <w:rPr>
          <w:rFonts w:eastAsia="MS Mincho"/>
          <w:iCs/>
          <w:lang w:val="en-US" w:eastAsia="ja-JP"/>
        </w:rPr>
        <w:t>PDSCH layers associated with 2</w:t>
      </w:r>
      <w:r w:rsidRPr="00773732">
        <w:rPr>
          <w:rFonts w:eastAsia="MS Mincho"/>
          <w:iCs/>
          <w:vertAlign w:val="superscript"/>
          <w:lang w:val="en-US" w:eastAsia="ja-JP"/>
        </w:rPr>
        <w:t>nd</w:t>
      </w:r>
      <w:r w:rsidRPr="00773732">
        <w:rPr>
          <w:rFonts w:eastAsia="MS Mincho"/>
          <w:iCs/>
          <w:lang w:val="en-US" w:eastAsia="ja-JP"/>
        </w:rPr>
        <w:t xml:space="preserve"> CW follows PDSCH RE mapping according to the 2</w:t>
      </w:r>
      <w:r w:rsidRPr="00773732">
        <w:rPr>
          <w:rFonts w:eastAsia="MS Mincho"/>
          <w:iCs/>
          <w:vertAlign w:val="superscript"/>
          <w:lang w:val="en-US" w:eastAsia="ja-JP"/>
        </w:rPr>
        <w:t>nd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</w:t>
      </w:r>
      <w:proofErr w:type="spellStart"/>
      <w:r w:rsidRPr="00773732">
        <w:rPr>
          <w:rFonts w:eastAsia="MS Mincho"/>
          <w:iCs/>
          <w:lang w:eastAsia="ja-JP"/>
        </w:rPr>
        <w:t>MappingQCL</w:t>
      </w:r>
      <w:proofErr w:type="spellEnd"/>
    </w:p>
    <w:p w:rsidR="00982DCE" w:rsidRPr="00773732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One CW</w:t>
      </w:r>
    </w:p>
    <w:p w:rsidR="00982DCE" w:rsidRPr="00D567DA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val="en-US" w:eastAsia="ja-JP"/>
        </w:rPr>
        <w:t>PDSCH layers associated with CW follows PDSCH RE mapping according to the 1</w:t>
      </w:r>
      <w:r w:rsidRPr="00773732">
        <w:rPr>
          <w:rFonts w:eastAsia="MS Mincho"/>
          <w:iCs/>
          <w:vertAlign w:val="superscript"/>
          <w:lang w:val="en-US" w:eastAsia="ja-JP"/>
        </w:rPr>
        <w:t>st</w:t>
      </w:r>
      <w:r w:rsidRPr="00773732">
        <w:rPr>
          <w:rFonts w:eastAsia="MS Mincho"/>
          <w:iCs/>
          <w:lang w:val="en-US" w:eastAsia="ja-JP"/>
        </w:rPr>
        <w:t xml:space="preserve"> set of parameters in </w:t>
      </w:r>
      <w:r w:rsidRPr="00773732">
        <w:rPr>
          <w:rFonts w:eastAsia="MS Mincho"/>
          <w:iCs/>
          <w:lang w:eastAsia="ja-JP"/>
        </w:rPr>
        <w:t>PDSCH-RE-</w:t>
      </w:r>
      <w:proofErr w:type="spellStart"/>
      <w:r w:rsidRPr="00773732">
        <w:rPr>
          <w:rFonts w:eastAsia="MS Mincho"/>
          <w:iCs/>
          <w:lang w:eastAsia="ja-JP"/>
        </w:rPr>
        <w:t>MappingQCL</w:t>
      </w:r>
      <w:proofErr w:type="spellEnd"/>
    </w:p>
    <w:p w:rsidR="00982DCE" w:rsidRPr="00773732" w:rsidRDefault="00982DCE" w:rsidP="00982DCE">
      <w:pPr>
        <w:numPr>
          <w:ilvl w:val="0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FFS whether to support PDSCH RE mapping around two sets of </w:t>
      </w:r>
      <w:r w:rsidRPr="00773732">
        <w:rPr>
          <w:rFonts w:eastAsia="MS Mincho"/>
          <w:iCs/>
          <w:lang w:val="en-US" w:eastAsia="ja-JP"/>
        </w:rPr>
        <w:t>PDSCH RE</w:t>
      </w:r>
      <w:r>
        <w:rPr>
          <w:rFonts w:eastAsia="MS Mincho"/>
          <w:iCs/>
          <w:lang w:val="en-US" w:eastAsia="ja-JP"/>
        </w:rPr>
        <w:t xml:space="preserve"> parameters in </w:t>
      </w:r>
      <w:r w:rsidRPr="00773732">
        <w:rPr>
          <w:rFonts w:eastAsia="MS Mincho"/>
          <w:iCs/>
          <w:lang w:eastAsia="ja-JP"/>
        </w:rPr>
        <w:t>PDSCH-RE-</w:t>
      </w:r>
      <w:proofErr w:type="spellStart"/>
      <w:r w:rsidRPr="00773732">
        <w:rPr>
          <w:rFonts w:eastAsia="MS Mincho"/>
          <w:iCs/>
          <w:lang w:eastAsia="ja-JP"/>
        </w:rPr>
        <w:t>MappingQCL</w:t>
      </w:r>
      <w:proofErr w:type="spellEnd"/>
    </w:p>
    <w:p w:rsidR="00982DCE" w:rsidRDefault="00982DCE" w:rsidP="00982DCE">
      <w:pPr>
        <w:ind w:left="360" w:firstLine="0"/>
        <w:rPr>
          <w:rFonts w:eastAsia="MS Mincho"/>
          <w:iCs/>
          <w:lang w:val="en-US" w:eastAsia="ja-JP"/>
        </w:rPr>
      </w:pPr>
    </w:p>
    <w:p w:rsidR="00982DCE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876A7B">
        <w:rPr>
          <w:rFonts w:eastAsia="MS Mincho"/>
          <w:b/>
          <w:iCs/>
          <w:u w:val="single"/>
          <w:lang w:eastAsia="ja-JP"/>
        </w:rPr>
        <w:t>Possible agreements:</w:t>
      </w:r>
    </w:p>
    <w:p w:rsidR="00982DCE" w:rsidRPr="00773732" w:rsidRDefault="00982DCE" w:rsidP="00982DCE">
      <w:pPr>
        <w:numPr>
          <w:ilvl w:val="0"/>
          <w:numId w:val="4"/>
        </w:numPr>
        <w:tabs>
          <w:tab w:val="num" w:pos="720"/>
        </w:tabs>
        <w:rPr>
          <w:rFonts w:eastAsia="MS Mincho"/>
          <w:iCs/>
          <w:lang w:val="en-US" w:eastAsia="ja-JP"/>
        </w:rPr>
      </w:pPr>
      <w:bookmarkStart w:id="4" w:name="_Toc482182644"/>
      <w:r>
        <w:rPr>
          <w:rFonts w:eastAsia="MS Mincho"/>
          <w:iCs/>
          <w:lang w:eastAsia="ja-JP"/>
        </w:rPr>
        <w:t>Resource allocation</w:t>
      </w:r>
    </w:p>
    <w:p w:rsidR="00982DCE" w:rsidRPr="00D567DA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Alt 1: Fully overlapping RA from different CWs</w:t>
      </w:r>
    </w:p>
    <w:p w:rsidR="00982DCE" w:rsidRPr="00D567DA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Supported by: Samsung, QC, Softbank, </w:t>
      </w:r>
      <w:r>
        <w:rPr>
          <w:rFonts w:eastAsia="MS Mincho"/>
          <w:iCs/>
          <w:lang w:val="en-US" w:eastAsia="ja-JP"/>
        </w:rPr>
        <w:t>Ericsson, Nokia, ASB</w:t>
      </w:r>
      <w:r w:rsidRPr="00D567DA">
        <w:rPr>
          <w:rFonts w:eastAsia="MS Mincho"/>
          <w:iCs/>
          <w:lang w:eastAsia="ja-JP"/>
        </w:rPr>
        <w:t xml:space="preserve"> </w:t>
      </w:r>
    </w:p>
    <w:p w:rsidR="00982DCE" w:rsidRPr="00D567DA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In addition to Alt 1 support of n</w:t>
      </w:r>
      <w:r>
        <w:rPr>
          <w:rFonts w:eastAsia="MS Mincho"/>
          <w:iCs/>
          <w:lang w:eastAsia="ja-JP"/>
        </w:rPr>
        <w:t>on overlapping RA from different CWs</w:t>
      </w:r>
    </w:p>
    <w:p w:rsidR="00982DCE" w:rsidRPr="00D567DA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Supported by: ZTE, IAESI, ASTRI, Huawei, </w:t>
      </w:r>
      <w:proofErr w:type="spellStart"/>
      <w:r>
        <w:rPr>
          <w:rFonts w:eastAsia="MS Mincho"/>
          <w:iCs/>
          <w:lang w:eastAsia="ja-JP"/>
        </w:rPr>
        <w:t>HiSilicon</w:t>
      </w:r>
      <w:proofErr w:type="spellEnd"/>
      <w:r>
        <w:rPr>
          <w:rFonts w:eastAsia="MS Mincho"/>
          <w:iCs/>
          <w:lang w:eastAsia="ja-JP"/>
        </w:rPr>
        <w:t>, Intel</w:t>
      </w:r>
    </w:p>
    <w:p w:rsidR="00982DCE" w:rsidRDefault="00982DCE" w:rsidP="00982DCE">
      <w:pPr>
        <w:rPr>
          <w:rFonts w:eastAsia="MS Mincho"/>
          <w:iCs/>
          <w:lang w:val="en-US" w:eastAsia="ja-JP"/>
        </w:rPr>
      </w:pPr>
    </w:p>
    <w:p w:rsidR="00982DCE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676BCE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:rsidR="00982DCE" w:rsidRPr="00D567DA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Fully overlapping RA from different CWs is supported</w:t>
      </w:r>
    </w:p>
    <w:p w:rsidR="00982DCE" w:rsidRPr="00D567DA" w:rsidRDefault="00982DCE" w:rsidP="00982DCE">
      <w:pPr>
        <w:numPr>
          <w:ilvl w:val="1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additional support of n</w:t>
      </w:r>
      <w:r>
        <w:rPr>
          <w:rFonts w:eastAsia="MS Mincho"/>
          <w:iCs/>
          <w:lang w:eastAsia="ja-JP"/>
        </w:rPr>
        <w:t>on overlapping RA from different CWs taking into account the following issues:</w:t>
      </w:r>
    </w:p>
    <w:p w:rsidR="00982DCE" w:rsidRPr="00676BCE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Performance of </w:t>
      </w:r>
      <w:r>
        <w:rPr>
          <w:rFonts w:eastAsia="MS Mincho"/>
          <w:iCs/>
          <w:lang w:val="en-US" w:eastAsia="ja-JP"/>
        </w:rPr>
        <w:t>n</w:t>
      </w:r>
      <w:r>
        <w:rPr>
          <w:rFonts w:eastAsia="MS Mincho"/>
          <w:iCs/>
          <w:lang w:eastAsia="ja-JP"/>
        </w:rPr>
        <w:t xml:space="preserve">on overlapping RA comparing to the existing </w:t>
      </w:r>
      <w:proofErr w:type="spellStart"/>
      <w:r>
        <w:rPr>
          <w:rFonts w:eastAsia="MS Mincho"/>
          <w:iCs/>
          <w:lang w:eastAsia="ja-JP"/>
        </w:rPr>
        <w:t>CoMP</w:t>
      </w:r>
      <w:proofErr w:type="spellEnd"/>
      <w:r>
        <w:rPr>
          <w:rFonts w:eastAsia="MS Mincho"/>
          <w:iCs/>
          <w:lang w:eastAsia="ja-JP"/>
        </w:rPr>
        <w:t xml:space="preserve"> schemes</w:t>
      </w:r>
    </w:p>
    <w:p w:rsidR="00982DCE" w:rsidRPr="00676BCE" w:rsidRDefault="00982DCE" w:rsidP="00982DCE">
      <w:pPr>
        <w:numPr>
          <w:ilvl w:val="2"/>
          <w:numId w:val="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DCI payload</w:t>
      </w:r>
    </w:p>
    <w:p w:rsidR="00982DCE" w:rsidRPr="00773732" w:rsidRDefault="00982DCE" w:rsidP="00982DCE">
      <w:pPr>
        <w:tabs>
          <w:tab w:val="num" w:pos="720"/>
        </w:tabs>
        <w:ind w:left="360" w:firstLine="0"/>
        <w:rPr>
          <w:rFonts w:eastAsia="MS Mincho"/>
          <w:iCs/>
          <w:lang w:val="en-US" w:eastAsia="ja-JP"/>
        </w:rPr>
      </w:pPr>
    </w:p>
    <w:p w:rsidR="00982DCE" w:rsidRPr="00043317" w:rsidRDefault="00982DCE" w:rsidP="00982DCE">
      <w:pPr>
        <w:rPr>
          <w:rFonts w:eastAsia="MS Mincho"/>
          <w:iCs/>
          <w:lang w:val="en-US" w:eastAsia="ja-JP"/>
        </w:rPr>
      </w:pPr>
      <w:r w:rsidRPr="000C5BAD">
        <w:rPr>
          <w:rFonts w:eastAsia="MS Mincho"/>
          <w:b/>
          <w:iCs/>
          <w:lang w:val="en-US" w:eastAsia="ja-JP"/>
        </w:rPr>
        <w:t>R1-1709316</w:t>
      </w:r>
      <w:r>
        <w:rPr>
          <w:rFonts w:eastAsia="MS Mincho"/>
          <w:iCs/>
          <w:lang w:val="en-US" w:eastAsia="ja-JP"/>
        </w:rPr>
        <w:tab/>
      </w:r>
      <w:r w:rsidRPr="00043317">
        <w:rPr>
          <w:rFonts w:eastAsia="MS Mincho"/>
          <w:iCs/>
          <w:lang w:eastAsia="ja-JP"/>
        </w:rPr>
        <w:t>WF on DMRS port to layer mapping for NC-JT</w:t>
      </w:r>
      <w:r>
        <w:rPr>
          <w:rFonts w:eastAsia="MS Mincho"/>
          <w:iCs/>
          <w:lang w:eastAsia="ja-JP"/>
        </w:rPr>
        <w:tab/>
      </w:r>
      <w:r w:rsidRPr="00043317">
        <w:rPr>
          <w:rFonts w:eastAsia="MS Mincho"/>
          <w:iCs/>
          <w:lang w:val="en-US" w:eastAsia="ja-JP"/>
        </w:rPr>
        <w:t xml:space="preserve">Ericsson, Huawei, </w:t>
      </w:r>
      <w:proofErr w:type="spellStart"/>
      <w:r w:rsidRPr="00043317">
        <w:rPr>
          <w:rFonts w:eastAsia="MS Mincho"/>
          <w:iCs/>
          <w:lang w:val="en-US" w:eastAsia="ja-JP"/>
        </w:rPr>
        <w:t>HiSi</w:t>
      </w:r>
      <w:proofErr w:type="spellEnd"/>
      <w:r w:rsidRPr="00043317">
        <w:rPr>
          <w:rFonts w:eastAsia="MS Mincho"/>
          <w:iCs/>
          <w:lang w:val="en-US" w:eastAsia="ja-JP"/>
        </w:rPr>
        <w:t xml:space="preserve">, </w:t>
      </w:r>
      <w:r>
        <w:rPr>
          <w:rFonts w:eastAsia="MS Mincho"/>
          <w:iCs/>
          <w:lang w:val="en-US" w:eastAsia="ja-JP"/>
        </w:rPr>
        <w:t>Intel</w:t>
      </w:r>
      <w:r w:rsidRPr="00043317">
        <w:rPr>
          <w:rFonts w:eastAsia="MS Mincho"/>
          <w:iCs/>
          <w:lang w:val="en-US" w:eastAsia="ja-JP"/>
        </w:rPr>
        <w:t xml:space="preserve"> </w:t>
      </w:r>
    </w:p>
    <w:p w:rsidR="00982DCE" w:rsidRDefault="00982DCE" w:rsidP="00982DCE">
      <w:pPr>
        <w:rPr>
          <w:rFonts w:eastAsia="MS Mincho"/>
          <w:iCs/>
          <w:lang w:val="en-US" w:eastAsia="ja-JP"/>
        </w:rPr>
      </w:pPr>
    </w:p>
    <w:p w:rsidR="00982DCE" w:rsidRPr="00043317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DC6316">
        <w:rPr>
          <w:rFonts w:eastAsia="MS Mincho"/>
          <w:b/>
          <w:iCs/>
          <w:u w:val="single"/>
          <w:lang w:eastAsia="ja-JP"/>
        </w:rPr>
        <w:t>Possible agreements:</w:t>
      </w:r>
    </w:p>
    <w:p w:rsidR="00982DCE" w:rsidRPr="00043317" w:rsidRDefault="00982DCE" w:rsidP="00982DCE">
      <w:pPr>
        <w:pStyle w:val="ListParagraph"/>
        <w:numPr>
          <w:ilvl w:val="0"/>
          <w:numId w:val="10"/>
        </w:numPr>
        <w:rPr>
          <w:rFonts w:eastAsia="MS Mincho"/>
          <w:iCs/>
          <w:lang w:val="en-US" w:eastAsia="ja-JP"/>
        </w:rPr>
      </w:pPr>
      <w:r w:rsidRPr="00043317">
        <w:rPr>
          <w:rFonts w:eastAsia="MS Mincho"/>
          <w:iCs/>
          <w:lang w:val="sv-SE" w:eastAsia="ja-JP"/>
        </w:rPr>
        <w:t>When NC-JT transmission is indicated in PQI, the following DMRS port to layer mapping is used</w:t>
      </w:r>
    </w:p>
    <w:p w:rsidR="00982DCE" w:rsidRPr="00043317" w:rsidRDefault="00982DCE" w:rsidP="00982DCE">
      <w:pPr>
        <w:numPr>
          <w:ilvl w:val="1"/>
          <w:numId w:val="9"/>
        </w:numPr>
        <w:rPr>
          <w:rFonts w:eastAsia="MS Mincho"/>
          <w:iCs/>
          <w:lang w:val="en-US" w:eastAsia="ja-JP"/>
        </w:rPr>
      </w:pPr>
      <w:r w:rsidRPr="00043317">
        <w:rPr>
          <w:rFonts w:eastAsia="MS Mincho"/>
          <w:iCs/>
          <w:lang w:val="sv-SE" w:eastAsia="ja-JP"/>
        </w:rPr>
        <w:t>Note: This implies that layers corresponding to different CWs are mapped to FDMed DMRS ports for rank 3-8. Rank-2 port mapping is the same as legacy to maintain DMRS overhead.</w:t>
      </w:r>
    </w:p>
    <w:p w:rsidR="00982DCE" w:rsidRPr="00676BCE" w:rsidRDefault="00982DCE" w:rsidP="00982DCE">
      <w:pPr>
        <w:tabs>
          <w:tab w:val="left" w:pos="2437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</w:p>
    <w:p w:rsidR="00982DCE" w:rsidRDefault="00982DCE" w:rsidP="00982DCE">
      <w:pPr>
        <w:ind w:left="2160"/>
        <w:rPr>
          <w:rFonts w:eastAsia="MS Mincho"/>
          <w:iCs/>
          <w:lang w:val="en-US" w:eastAsia="ja-JP"/>
        </w:rPr>
      </w:pPr>
      <w:r>
        <w:rPr>
          <w:rFonts w:eastAsia="MS Mincho"/>
          <w:iCs/>
          <w:noProof/>
          <w:lang w:val="en-US"/>
        </w:rPr>
        <w:lastRenderedPageBreak/>
        <w:drawing>
          <wp:inline distT="0" distB="0" distL="0" distR="0" wp14:anchorId="2BA96493" wp14:editId="1C842210">
            <wp:extent cx="1829116" cy="14339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476" cy="1451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2DCE" w:rsidRDefault="00982DCE" w:rsidP="00982DCE">
      <w:pPr>
        <w:ind w:left="2160"/>
        <w:rPr>
          <w:rFonts w:eastAsia="MS Mincho"/>
          <w:iCs/>
          <w:lang w:val="en-US" w:eastAsia="ja-JP"/>
        </w:rPr>
      </w:pPr>
    </w:p>
    <w:p w:rsidR="00982DCE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DC6316">
        <w:rPr>
          <w:rFonts w:eastAsia="MS Mincho"/>
          <w:b/>
          <w:iCs/>
          <w:highlight w:val="green"/>
          <w:u w:val="single"/>
          <w:lang w:eastAsia="ja-JP"/>
        </w:rPr>
        <w:t>Conclusion</w:t>
      </w:r>
      <w:r w:rsidRPr="000C5BAD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:rsidR="00982DCE" w:rsidRPr="00DC6316" w:rsidRDefault="00982DCE" w:rsidP="00982DCE">
      <w:pPr>
        <w:pStyle w:val="ListParagraph"/>
        <w:numPr>
          <w:ilvl w:val="0"/>
          <w:numId w:val="10"/>
        </w:numPr>
        <w:rPr>
          <w:rFonts w:eastAsia="MS Mincho"/>
          <w:iCs/>
          <w:lang w:eastAsia="ja-JP"/>
        </w:rPr>
      </w:pPr>
      <w:r w:rsidRPr="00DC6316">
        <w:rPr>
          <w:rFonts w:eastAsia="MS Mincho"/>
          <w:iCs/>
          <w:lang w:eastAsia="ja-JP"/>
        </w:rPr>
        <w:t xml:space="preserve">Continue discussion on </w:t>
      </w:r>
      <w:r w:rsidRPr="00043317">
        <w:rPr>
          <w:rFonts w:eastAsia="MS Mincho"/>
          <w:iCs/>
          <w:lang w:eastAsia="ja-JP"/>
        </w:rPr>
        <w:t>DMRS port to layer mapping for NC-JT</w:t>
      </w:r>
      <w:r>
        <w:rPr>
          <w:rFonts w:eastAsia="MS Mincho"/>
          <w:iCs/>
          <w:lang w:eastAsia="ja-JP"/>
        </w:rPr>
        <w:t xml:space="preserve"> on RAN1#90</w:t>
      </w:r>
    </w:p>
    <w:p w:rsidR="00982DCE" w:rsidRPr="00773732" w:rsidRDefault="00982DCE" w:rsidP="00982DCE">
      <w:pPr>
        <w:ind w:left="2160"/>
        <w:rPr>
          <w:rFonts w:eastAsia="MS Mincho"/>
          <w:iCs/>
          <w:lang w:val="en-US" w:eastAsia="ja-JP"/>
        </w:rPr>
      </w:pPr>
    </w:p>
    <w:p w:rsidR="00982DCE" w:rsidRDefault="00982DCE" w:rsidP="00982DCE">
      <w:pPr>
        <w:pStyle w:val="4h4H4H41h41H42h42H43h43H411h411H421h421H44h1"/>
        <w:numPr>
          <w:ilvl w:val="3"/>
          <w:numId w:val="1"/>
        </w:numPr>
        <w:rPr>
          <w:rFonts w:eastAsia="MS Mincho"/>
          <w:color w:val="000000"/>
          <w:lang w:eastAsia="ja-JP"/>
        </w:rPr>
      </w:pPr>
      <w:r>
        <w:t xml:space="preserve">Enhancement to </w:t>
      </w:r>
      <w:r>
        <w:rPr>
          <w:rFonts w:eastAsia="MS Mincho"/>
          <w:lang w:eastAsia="ja-JP"/>
        </w:rPr>
        <w:t>CSI feedback</w:t>
      </w:r>
      <w:bookmarkEnd w:id="4"/>
    </w:p>
    <w:p w:rsidR="00982DCE" w:rsidRPr="004D31D4" w:rsidRDefault="00982DCE" w:rsidP="00982DCE">
      <w:pPr>
        <w:rPr>
          <w:rFonts w:eastAsia="MS Mincho"/>
          <w:i/>
          <w:iCs/>
          <w:lang w:eastAsia="ja-JP"/>
        </w:rPr>
      </w:pPr>
      <w:r>
        <w:rPr>
          <w:i/>
          <w:iCs/>
        </w:rPr>
        <w:t>Limit to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>1</w:t>
      </w:r>
      <w:r>
        <w:rPr>
          <w:i/>
          <w:iCs/>
          <w:color w:val="000000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 xml:space="preserve">contribution </w:t>
      </w:r>
      <w:r>
        <w:rPr>
          <w:i/>
          <w:iCs/>
          <w:color w:val="000000"/>
        </w:rPr>
        <w:t xml:space="preserve">per </w:t>
      </w:r>
      <w:r>
        <w:rPr>
          <w:i/>
          <w:iCs/>
        </w:rPr>
        <w:t>1 company/organization/university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R1-1707010</w:t>
      </w:r>
      <w:r w:rsidRPr="00551296">
        <w:rPr>
          <w:rFonts w:eastAsia="MS Mincho"/>
          <w:iCs/>
          <w:lang w:eastAsia="ja-JP"/>
        </w:rPr>
        <w:tab/>
        <w:t>CSI measurement and reporting for non-coherent JT</w:t>
      </w:r>
      <w:r w:rsidRPr="00551296">
        <w:rPr>
          <w:rFonts w:eastAsia="MS Mincho"/>
          <w:iCs/>
          <w:lang w:eastAsia="ja-JP"/>
        </w:rPr>
        <w:tab/>
        <w:t xml:space="preserve">Huawei, </w:t>
      </w:r>
      <w:proofErr w:type="spellStart"/>
      <w:r w:rsidRPr="00551296">
        <w:rPr>
          <w:rFonts w:eastAsia="MS Mincho"/>
          <w:iCs/>
          <w:lang w:eastAsia="ja-JP"/>
        </w:rPr>
        <w:t>HiSilicon</w:t>
      </w:r>
      <w:proofErr w:type="spellEnd"/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R1-1707144</w:t>
      </w:r>
      <w:r w:rsidRPr="00551296">
        <w:rPr>
          <w:rFonts w:eastAsia="MS Mincho"/>
          <w:iCs/>
          <w:lang w:eastAsia="ja-JP"/>
        </w:rPr>
        <w:tab/>
        <w:t>Enhancements to CSI feedback</w:t>
      </w:r>
      <w:r w:rsidRPr="00551296">
        <w:rPr>
          <w:rFonts w:eastAsia="MS Mincho"/>
          <w:iCs/>
          <w:lang w:eastAsia="ja-JP"/>
        </w:rPr>
        <w:tab/>
        <w:t>ZTE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R1-1707311</w:t>
      </w:r>
      <w:r w:rsidRPr="00551296">
        <w:rPr>
          <w:rFonts w:eastAsia="MS Mincho"/>
          <w:iCs/>
          <w:lang w:eastAsia="ja-JP"/>
        </w:rPr>
        <w:tab/>
        <w:t>CSI enhancements for NC-JT</w:t>
      </w:r>
      <w:r w:rsidRPr="00551296">
        <w:rPr>
          <w:rFonts w:eastAsia="MS Mincho"/>
          <w:iCs/>
          <w:lang w:eastAsia="ja-JP"/>
        </w:rPr>
        <w:tab/>
        <w:t>Intel Corporation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R1-1707915</w:t>
      </w:r>
      <w:r w:rsidRPr="00551296">
        <w:rPr>
          <w:rFonts w:eastAsia="MS Mincho"/>
          <w:iCs/>
          <w:lang w:eastAsia="ja-JP"/>
        </w:rPr>
        <w:tab/>
        <w:t>Enhancement to CSI feedback</w:t>
      </w:r>
      <w:r w:rsidRPr="00551296">
        <w:rPr>
          <w:rFonts w:eastAsia="MS Mincho"/>
          <w:iCs/>
          <w:lang w:eastAsia="ja-JP"/>
        </w:rPr>
        <w:tab/>
        <w:t>Samsung</w:t>
      </w:r>
    </w:p>
    <w:p w:rsidR="00982DCE" w:rsidRPr="00551296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R1-1708792</w:t>
      </w:r>
      <w:r w:rsidRPr="00551296">
        <w:rPr>
          <w:rFonts w:eastAsia="MS Mincho"/>
          <w:iCs/>
          <w:lang w:eastAsia="ja-JP"/>
        </w:rPr>
        <w:tab/>
        <w:t>Enhancements to CSI feedback</w:t>
      </w:r>
      <w:r w:rsidRPr="00551296">
        <w:rPr>
          <w:rFonts w:eastAsia="MS Mincho"/>
          <w:iCs/>
          <w:lang w:eastAsia="ja-JP"/>
        </w:rPr>
        <w:tab/>
        <w:t>Qualcomm Incorporated</w:t>
      </w:r>
    </w:p>
    <w:p w:rsidR="00982DCE" w:rsidRDefault="00982DCE" w:rsidP="00982DCE">
      <w:pPr>
        <w:rPr>
          <w:rFonts w:eastAsia="MS Mincho"/>
          <w:iCs/>
          <w:lang w:eastAsia="ja-JP"/>
        </w:rPr>
      </w:pPr>
      <w:r w:rsidRPr="00551296">
        <w:rPr>
          <w:rFonts w:eastAsia="MS Mincho"/>
          <w:iCs/>
          <w:lang w:eastAsia="ja-JP"/>
        </w:rPr>
        <w:t>R1-1708995</w:t>
      </w:r>
      <w:r w:rsidRPr="00551296">
        <w:rPr>
          <w:rFonts w:eastAsia="MS Mincho"/>
          <w:iCs/>
          <w:lang w:eastAsia="ja-JP"/>
        </w:rPr>
        <w:tab/>
      </w:r>
      <w:proofErr w:type="gramStart"/>
      <w:r w:rsidRPr="00551296">
        <w:rPr>
          <w:rFonts w:eastAsia="MS Mincho"/>
          <w:iCs/>
          <w:lang w:eastAsia="ja-JP"/>
        </w:rPr>
        <w:t>On</w:t>
      </w:r>
      <w:proofErr w:type="gramEnd"/>
      <w:r w:rsidRPr="00551296">
        <w:rPr>
          <w:rFonts w:eastAsia="MS Mincho"/>
          <w:iCs/>
          <w:lang w:eastAsia="ja-JP"/>
        </w:rPr>
        <w:t xml:space="preserve"> CSI feedback enhancements supporting non-coherent JT</w:t>
      </w:r>
      <w:r w:rsidRPr="00551296">
        <w:rPr>
          <w:rFonts w:eastAsia="MS Mincho"/>
          <w:iCs/>
          <w:lang w:eastAsia="ja-JP"/>
        </w:rPr>
        <w:tab/>
        <w:t>Ericsson</w:t>
      </w:r>
    </w:p>
    <w:p w:rsidR="00982DCE" w:rsidRDefault="00982DCE" w:rsidP="00982DCE">
      <w:pPr>
        <w:rPr>
          <w:rFonts w:eastAsia="MS Mincho"/>
          <w:iCs/>
          <w:lang w:eastAsia="ja-JP"/>
        </w:rPr>
      </w:pPr>
    </w:p>
    <w:p w:rsidR="00982DCE" w:rsidRDefault="00982DCE" w:rsidP="00982DCE">
      <w:p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R1-1709392</w:t>
      </w:r>
      <w:r>
        <w:rPr>
          <w:rFonts w:eastAsia="MS Mincho"/>
          <w:iCs/>
          <w:lang w:eastAsia="ja-JP"/>
        </w:rPr>
        <w:tab/>
      </w:r>
      <w:r w:rsidRPr="00773732">
        <w:rPr>
          <w:rFonts w:eastAsia="MS Mincho"/>
          <w:iCs/>
          <w:lang w:eastAsia="ja-JP"/>
        </w:rPr>
        <w:t>WF on Enhancement to CSI Feedback</w:t>
      </w:r>
      <w:r>
        <w:rPr>
          <w:rFonts w:eastAsia="MS Mincho"/>
          <w:iCs/>
          <w:lang w:eastAsia="ja-JP"/>
        </w:rPr>
        <w:tab/>
      </w:r>
      <w:r w:rsidRPr="00773732">
        <w:rPr>
          <w:rFonts w:eastAsia="MS Mincho"/>
          <w:iCs/>
          <w:lang w:val="en-US" w:eastAsia="ja-JP"/>
        </w:rPr>
        <w:t>Samsung, Ericsson, LGE</w:t>
      </w:r>
    </w:p>
    <w:p w:rsidR="00982DCE" w:rsidRPr="00773732" w:rsidRDefault="00982DCE" w:rsidP="00982DCE">
      <w:pPr>
        <w:rPr>
          <w:rFonts w:eastAsia="MS Mincho"/>
          <w:iCs/>
          <w:lang w:val="en-US" w:eastAsia="ja-JP"/>
        </w:rPr>
      </w:pPr>
    </w:p>
    <w:p w:rsidR="00982DCE" w:rsidRPr="00EB318A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0C5BAD">
        <w:rPr>
          <w:rFonts w:eastAsia="MS Mincho"/>
          <w:b/>
          <w:iCs/>
          <w:u w:val="single"/>
          <w:lang w:eastAsia="ja-JP"/>
        </w:rPr>
        <w:t>Possible agreements:</w:t>
      </w:r>
    </w:p>
    <w:p w:rsidR="00982DCE" w:rsidRPr="00773732" w:rsidRDefault="00982DCE" w:rsidP="00982DCE">
      <w:pPr>
        <w:numPr>
          <w:ilvl w:val="0"/>
          <w:numId w:val="6"/>
        </w:numPr>
        <w:tabs>
          <w:tab w:val="num" w:pos="72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eastAsia="ja-JP"/>
        </w:rPr>
        <w:t xml:space="preserve">No inter-dependency between CSI processes is supported in R15 </w:t>
      </w:r>
      <w:proofErr w:type="spellStart"/>
      <w:r w:rsidRPr="00773732">
        <w:rPr>
          <w:rFonts w:eastAsia="MS Mincho"/>
          <w:iCs/>
          <w:lang w:eastAsia="ja-JP"/>
        </w:rPr>
        <w:t>feCoMP</w:t>
      </w:r>
      <w:proofErr w:type="spellEnd"/>
      <w:r w:rsidRPr="00773732">
        <w:rPr>
          <w:rFonts w:eastAsia="MS Mincho"/>
          <w:iCs/>
          <w:lang w:eastAsia="ja-JP"/>
        </w:rPr>
        <w:t>.</w:t>
      </w:r>
    </w:p>
    <w:p w:rsidR="00982DCE" w:rsidRPr="00773732" w:rsidRDefault="00982DCE" w:rsidP="00982DCE">
      <w:pPr>
        <w:numPr>
          <w:ilvl w:val="0"/>
          <w:numId w:val="6"/>
        </w:numPr>
        <w:tabs>
          <w:tab w:val="num" w:pos="720"/>
        </w:tabs>
        <w:rPr>
          <w:rFonts w:eastAsia="MS Mincho"/>
          <w:iCs/>
          <w:lang w:val="en-US" w:eastAsia="ja-JP"/>
        </w:rPr>
      </w:pPr>
      <w:r w:rsidRPr="00773732">
        <w:rPr>
          <w:rFonts w:eastAsia="MS Mincho"/>
          <w:iCs/>
          <w:lang w:eastAsia="ja-JP"/>
        </w:rPr>
        <w:t xml:space="preserve">At least aperiodic reporting should be supported in Rel-15 </w:t>
      </w:r>
      <w:proofErr w:type="spellStart"/>
      <w:r w:rsidRPr="00773732">
        <w:rPr>
          <w:rFonts w:eastAsia="MS Mincho"/>
          <w:iCs/>
          <w:lang w:eastAsia="ja-JP"/>
        </w:rPr>
        <w:t>feCoMP</w:t>
      </w:r>
      <w:proofErr w:type="spellEnd"/>
      <w:r w:rsidRPr="00773732">
        <w:rPr>
          <w:rFonts w:eastAsia="MS Mincho"/>
          <w:iCs/>
          <w:lang w:eastAsia="ja-JP"/>
        </w:rPr>
        <w:t>. High layer configuration, DCI triggering bits design and feedback reporting overhead reduction are FFS.</w:t>
      </w:r>
    </w:p>
    <w:p w:rsidR="00982DCE" w:rsidRDefault="00982DCE" w:rsidP="00982DCE">
      <w:pPr>
        <w:rPr>
          <w:rFonts w:eastAsia="MS Mincho"/>
          <w:iCs/>
          <w:lang w:val="en-US" w:eastAsia="ja-JP"/>
        </w:rPr>
      </w:pPr>
    </w:p>
    <w:p w:rsidR="00982DCE" w:rsidRPr="00FF3E86" w:rsidRDefault="00982DCE" w:rsidP="00982DCE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>R1-</w:t>
      </w:r>
      <w:r w:rsidRPr="00FF3E86">
        <w:rPr>
          <w:rFonts w:eastAsia="MS Mincho"/>
          <w:iCs/>
          <w:lang w:val="en-US" w:eastAsia="ja-JP"/>
        </w:rPr>
        <w:t>1709391</w:t>
      </w:r>
      <w:r>
        <w:rPr>
          <w:rFonts w:eastAsia="MS Mincho"/>
          <w:iCs/>
          <w:lang w:val="en-US" w:eastAsia="ja-JP"/>
        </w:rPr>
        <w:tab/>
      </w:r>
      <w:r w:rsidRPr="00FF3E86">
        <w:rPr>
          <w:rFonts w:eastAsia="MS Mincho"/>
          <w:iCs/>
          <w:lang w:val="en-US" w:eastAsia="ja-JP"/>
        </w:rPr>
        <w:t xml:space="preserve">WF on CSI measurement and feedback for non-coherent JT </w:t>
      </w:r>
      <w:r>
        <w:rPr>
          <w:rFonts w:eastAsia="MS Mincho"/>
          <w:iCs/>
          <w:lang w:val="en-US" w:eastAsia="ja-JP"/>
        </w:rPr>
        <w:tab/>
      </w:r>
      <w:r w:rsidRPr="00FF3E86">
        <w:rPr>
          <w:rFonts w:eastAsia="MS Mincho"/>
          <w:iCs/>
          <w:lang w:eastAsia="ja-JP"/>
        </w:rPr>
        <w:t xml:space="preserve">Huawei, </w:t>
      </w:r>
      <w:proofErr w:type="spellStart"/>
      <w:r w:rsidRPr="00FF3E86">
        <w:rPr>
          <w:rFonts w:eastAsia="MS Mincho"/>
          <w:iCs/>
          <w:lang w:eastAsia="ja-JP"/>
        </w:rPr>
        <w:t>HiSilicon</w:t>
      </w:r>
      <w:proofErr w:type="spellEnd"/>
      <w:r w:rsidRPr="00FF3E86">
        <w:rPr>
          <w:rFonts w:eastAsia="MS Mincho"/>
          <w:iCs/>
          <w:lang w:eastAsia="ja-JP"/>
        </w:rPr>
        <w:t xml:space="preserve">, ZTE, Intel </w:t>
      </w:r>
    </w:p>
    <w:p w:rsidR="00982DCE" w:rsidRDefault="00982DCE" w:rsidP="00982DCE">
      <w:pPr>
        <w:rPr>
          <w:rFonts w:eastAsia="MS Mincho"/>
          <w:b/>
          <w:iCs/>
          <w:u w:val="single"/>
          <w:lang w:eastAsia="ja-JP"/>
        </w:rPr>
      </w:pPr>
    </w:p>
    <w:p w:rsidR="00982DCE" w:rsidRPr="00EB318A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0C5BAD">
        <w:rPr>
          <w:rFonts w:eastAsia="MS Mincho"/>
          <w:b/>
          <w:iCs/>
          <w:u w:val="single"/>
          <w:lang w:eastAsia="ja-JP"/>
        </w:rPr>
        <w:t>Possible agreements:</w:t>
      </w:r>
    </w:p>
    <w:p w:rsidR="00982DCE" w:rsidRPr="00FF3E86" w:rsidRDefault="00982DCE" w:rsidP="00982DCE">
      <w:pPr>
        <w:rPr>
          <w:rFonts w:eastAsia="MS Mincho"/>
          <w:iCs/>
          <w:lang w:val="en-US" w:eastAsia="ja-JP"/>
        </w:rPr>
      </w:pPr>
      <w:r w:rsidRPr="00FF3E86">
        <w:rPr>
          <w:rFonts w:eastAsia="MS Mincho"/>
          <w:iCs/>
          <w:lang w:val="en-US" w:eastAsia="ja-JP"/>
        </w:rPr>
        <w:t>For CSI measurement and reporting,</w:t>
      </w:r>
    </w:p>
    <w:p w:rsidR="00982DCE" w:rsidRPr="00FF3E86" w:rsidRDefault="00982DCE" w:rsidP="00982DCE">
      <w:pPr>
        <w:numPr>
          <w:ilvl w:val="0"/>
          <w:numId w:val="6"/>
        </w:numPr>
        <w:tabs>
          <w:tab w:val="num" w:pos="720"/>
        </w:tabs>
        <w:rPr>
          <w:rFonts w:eastAsia="MS Mincho"/>
          <w:iCs/>
          <w:lang w:eastAsia="ja-JP"/>
        </w:rPr>
      </w:pPr>
      <w:r w:rsidRPr="00FF3E86">
        <w:rPr>
          <w:rFonts w:eastAsia="MS Mincho"/>
          <w:iCs/>
          <w:lang w:eastAsia="ja-JP"/>
        </w:rPr>
        <w:t>Support inter-layer interference measurement for CSI calculation</w:t>
      </w:r>
    </w:p>
    <w:p w:rsidR="00982DCE" w:rsidRPr="00FF3E86" w:rsidRDefault="00982DCE" w:rsidP="00982DCE">
      <w:pPr>
        <w:numPr>
          <w:ilvl w:val="1"/>
          <w:numId w:val="6"/>
        </w:numPr>
        <w:rPr>
          <w:rFonts w:eastAsia="MS Mincho"/>
          <w:iCs/>
          <w:lang w:eastAsia="ja-JP"/>
        </w:rPr>
      </w:pPr>
      <w:r w:rsidRPr="00FF3E86">
        <w:rPr>
          <w:rFonts w:eastAsia="MS Mincho"/>
          <w:iCs/>
          <w:lang w:eastAsia="ja-JP"/>
        </w:rPr>
        <w:t>Using NZP CSI-RS resource for interference measurement</w:t>
      </w:r>
    </w:p>
    <w:p w:rsidR="00982DCE" w:rsidRPr="00FF3E86" w:rsidRDefault="00982DCE" w:rsidP="00982DCE">
      <w:pPr>
        <w:numPr>
          <w:ilvl w:val="2"/>
          <w:numId w:val="6"/>
        </w:numPr>
        <w:rPr>
          <w:rFonts w:eastAsia="MS Mincho"/>
          <w:iCs/>
          <w:lang w:eastAsia="ja-JP"/>
        </w:rPr>
      </w:pPr>
      <w:r w:rsidRPr="00FF3E86">
        <w:rPr>
          <w:rFonts w:eastAsia="MS Mincho"/>
          <w:iCs/>
          <w:lang w:eastAsia="ja-JP"/>
        </w:rPr>
        <w:t>In case of multiple CSI processes, dependency between multiple CSI processes is introduced for interference measurement</w:t>
      </w:r>
    </w:p>
    <w:p w:rsidR="00982DCE" w:rsidRDefault="00982DCE" w:rsidP="00982DCE">
      <w:pPr>
        <w:rPr>
          <w:rFonts w:eastAsia="MS Mincho"/>
          <w:iCs/>
          <w:lang w:val="en-US" w:eastAsia="ja-JP"/>
        </w:rPr>
      </w:pPr>
    </w:p>
    <w:p w:rsidR="00982DCE" w:rsidRPr="0029154C" w:rsidRDefault="00982DCE" w:rsidP="00982DCE">
      <w:pPr>
        <w:rPr>
          <w:rFonts w:eastAsia="MS Mincho"/>
          <w:b/>
          <w:iCs/>
          <w:u w:val="single"/>
          <w:lang w:eastAsia="ja-JP"/>
        </w:rPr>
      </w:pPr>
      <w:r w:rsidRPr="0029154C">
        <w:rPr>
          <w:rFonts w:eastAsia="MS Mincho"/>
          <w:b/>
          <w:iCs/>
          <w:highlight w:val="green"/>
          <w:u w:val="single"/>
          <w:lang w:eastAsia="ja-JP"/>
        </w:rPr>
        <w:t>Conclusion:</w:t>
      </w:r>
    </w:p>
    <w:p w:rsidR="00982DCE" w:rsidRPr="009F3466" w:rsidRDefault="00982DCE" w:rsidP="00982DCE">
      <w:pPr>
        <w:numPr>
          <w:ilvl w:val="0"/>
          <w:numId w:val="6"/>
        </w:numPr>
        <w:tabs>
          <w:tab w:val="num" w:pos="720"/>
        </w:tabs>
        <w:rPr>
          <w:rFonts w:eastAsia="MS Mincho"/>
          <w:iCs/>
          <w:highlight w:val="cyan"/>
          <w:lang w:eastAsia="ja-JP"/>
        </w:rPr>
      </w:pPr>
      <w:r w:rsidRPr="009F3466">
        <w:rPr>
          <w:rFonts w:eastAsia="MS Mincho"/>
          <w:iCs/>
          <w:highlight w:val="cyan"/>
          <w:lang w:eastAsia="ja-JP"/>
        </w:rPr>
        <w:t>Email discussion on CSI feedback enhancements for NC-JT</w:t>
      </w:r>
    </w:p>
    <w:p w:rsidR="00982DCE" w:rsidRPr="00773732" w:rsidRDefault="00982DCE" w:rsidP="00982DCE">
      <w:pPr>
        <w:rPr>
          <w:rFonts w:eastAsia="MS Mincho"/>
          <w:iCs/>
          <w:lang w:val="en-US" w:eastAsia="ja-JP"/>
        </w:rPr>
      </w:pPr>
    </w:p>
    <w:p w:rsidR="00982DCE" w:rsidRPr="00551296" w:rsidRDefault="00982DCE" w:rsidP="00982DCE">
      <w:pPr>
        <w:pStyle w:val="Heading4"/>
      </w:pPr>
      <w:bookmarkStart w:id="5" w:name="_Toc482182645"/>
      <w:r w:rsidRPr="00551296">
        <w:t>Other</w:t>
      </w:r>
      <w:bookmarkEnd w:id="5"/>
    </w:p>
    <w:p w:rsidR="00982DCE" w:rsidRPr="00551296" w:rsidRDefault="00982DCE" w:rsidP="00982DCE">
      <w:pPr>
        <w:rPr>
          <w:rFonts w:eastAsia="MS Mincho"/>
          <w:lang w:eastAsia="ja-JP"/>
        </w:rPr>
      </w:pPr>
      <w:r w:rsidRPr="00551296">
        <w:rPr>
          <w:rFonts w:eastAsia="MS Mincho"/>
          <w:lang w:eastAsia="ja-JP"/>
        </w:rPr>
        <w:t>R1-1707225</w:t>
      </w:r>
      <w:r w:rsidRPr="00551296">
        <w:rPr>
          <w:rFonts w:eastAsia="MS Mincho"/>
          <w:lang w:eastAsia="ja-JP"/>
        </w:rPr>
        <w:tab/>
        <w:t>NCJT on TM9</w:t>
      </w:r>
      <w:r w:rsidRPr="00551296">
        <w:rPr>
          <w:rFonts w:eastAsia="MS Mincho"/>
          <w:lang w:eastAsia="ja-JP"/>
        </w:rPr>
        <w:tab/>
        <w:t>SoftBank Corp.</w:t>
      </w:r>
    </w:p>
    <w:p w:rsidR="00982DCE" w:rsidRPr="00551296" w:rsidRDefault="00982DCE" w:rsidP="00982DCE">
      <w:pPr>
        <w:rPr>
          <w:rFonts w:eastAsia="MS Mincho"/>
          <w:lang w:eastAsia="ja-JP"/>
        </w:rPr>
      </w:pPr>
      <w:r w:rsidRPr="00551296">
        <w:rPr>
          <w:rFonts w:eastAsia="MS Mincho"/>
          <w:lang w:eastAsia="ja-JP"/>
        </w:rPr>
        <w:t>R1-1707916</w:t>
      </w:r>
      <w:r w:rsidRPr="00551296">
        <w:rPr>
          <w:rFonts w:eastAsia="MS Mincho"/>
          <w:lang w:eastAsia="ja-JP"/>
        </w:rPr>
        <w:tab/>
        <w:t xml:space="preserve">System Evaluation for </w:t>
      </w:r>
      <w:proofErr w:type="spellStart"/>
      <w:r w:rsidRPr="00551296">
        <w:rPr>
          <w:rFonts w:eastAsia="MS Mincho"/>
          <w:lang w:eastAsia="ja-JP"/>
        </w:rPr>
        <w:t>feCoMP</w:t>
      </w:r>
      <w:proofErr w:type="spellEnd"/>
      <w:r w:rsidRPr="00551296">
        <w:rPr>
          <w:rFonts w:eastAsia="MS Mincho"/>
          <w:lang w:eastAsia="ja-JP"/>
        </w:rPr>
        <w:t xml:space="preserve"> NCJT</w:t>
      </w:r>
      <w:r w:rsidRPr="00551296">
        <w:rPr>
          <w:rFonts w:eastAsia="MS Mincho"/>
          <w:lang w:eastAsia="ja-JP"/>
        </w:rPr>
        <w:tab/>
        <w:t>Samsung</w:t>
      </w:r>
    </w:p>
    <w:p w:rsidR="00982DCE" w:rsidRDefault="00982DCE" w:rsidP="00982DCE">
      <w:pPr>
        <w:rPr>
          <w:rFonts w:eastAsia="MS Mincho"/>
          <w:lang w:eastAsia="ja-JP"/>
        </w:rPr>
      </w:pPr>
      <w:r w:rsidRPr="00551296">
        <w:rPr>
          <w:rFonts w:eastAsia="MS Mincho"/>
          <w:lang w:eastAsia="ja-JP"/>
        </w:rPr>
        <w:t>R1-1708289</w:t>
      </w:r>
      <w:r w:rsidRPr="00551296">
        <w:rPr>
          <w:rFonts w:eastAsia="MS Mincho"/>
          <w:lang w:eastAsia="ja-JP"/>
        </w:rPr>
        <w:tab/>
        <w:t>Support of NC-JT in TM9</w:t>
      </w:r>
      <w:r w:rsidRPr="00551296">
        <w:rPr>
          <w:rFonts w:eastAsia="MS Mincho"/>
          <w:lang w:eastAsia="ja-JP"/>
        </w:rPr>
        <w:tab/>
        <w:t>Intel Corporation</w:t>
      </w:r>
    </w:p>
    <w:p w:rsidR="00DB69F5" w:rsidRDefault="00DB69F5"/>
    <w:sectPr w:rsidR="00DB69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24DF5"/>
    <w:multiLevelType w:val="hybridMultilevel"/>
    <w:tmpl w:val="D2F0E4A6"/>
    <w:lvl w:ilvl="0" w:tplc="74BCC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9CF8F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C02C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F0B1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7883F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24B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8C68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8041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8A9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3E7A0E"/>
    <w:multiLevelType w:val="hybridMultilevel"/>
    <w:tmpl w:val="7B2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06BB4"/>
    <w:multiLevelType w:val="hybridMultilevel"/>
    <w:tmpl w:val="5792D2D0"/>
    <w:lvl w:ilvl="0" w:tplc="01B82A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1C754A">
      <w:start w:val="2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4098F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3A66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527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5061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CC81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5143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FA8E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3FF5F2B"/>
    <w:multiLevelType w:val="multilevel"/>
    <w:tmpl w:val="57CEE3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40A7604"/>
    <w:multiLevelType w:val="hybridMultilevel"/>
    <w:tmpl w:val="80885196"/>
    <w:lvl w:ilvl="0" w:tplc="7586F8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684A8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92E64E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E21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8166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3E4E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626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00F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0DA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5E6490"/>
    <w:multiLevelType w:val="hybridMultilevel"/>
    <w:tmpl w:val="DA5A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9607D"/>
    <w:multiLevelType w:val="hybridMultilevel"/>
    <w:tmpl w:val="D0EC953E"/>
    <w:lvl w:ilvl="0" w:tplc="E0A6FE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2E0A46">
      <w:start w:val="2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366764">
      <w:start w:val="2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CF1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0EBA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C05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00E4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4226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72BB3546"/>
    <w:multiLevelType w:val="hybridMultilevel"/>
    <w:tmpl w:val="F102639A"/>
    <w:lvl w:ilvl="0" w:tplc="840E86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C45F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542DB8" w:tentative="1">
      <w:start w:val="1"/>
      <w:numFmt w:val="bullet"/>
      <w:pStyle w:val="3nobreakH3Underrubrik2h3MemoHeading3helloTitre1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CAAD2" w:tentative="1">
      <w:start w:val="1"/>
      <w:numFmt w:val="bullet"/>
      <w:pStyle w:val="4h4H4H41h41H42h42H43h43H411h411H421h421H44h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ECB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7A3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482A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CC63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D4BD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E7"/>
    <w:rsid w:val="0004620F"/>
    <w:rsid w:val="001420E7"/>
    <w:rsid w:val="00183B21"/>
    <w:rsid w:val="00322A1A"/>
    <w:rsid w:val="003C270F"/>
    <w:rsid w:val="00421CDD"/>
    <w:rsid w:val="00421F30"/>
    <w:rsid w:val="004A21C9"/>
    <w:rsid w:val="004F0FF8"/>
    <w:rsid w:val="004F3876"/>
    <w:rsid w:val="00777085"/>
    <w:rsid w:val="007F41B9"/>
    <w:rsid w:val="008162B9"/>
    <w:rsid w:val="00835FD1"/>
    <w:rsid w:val="00917035"/>
    <w:rsid w:val="00982DCE"/>
    <w:rsid w:val="00B13C58"/>
    <w:rsid w:val="00BF6F91"/>
    <w:rsid w:val="00C16D4E"/>
    <w:rsid w:val="00CB6399"/>
    <w:rsid w:val="00D26243"/>
    <w:rsid w:val="00D60551"/>
    <w:rsid w:val="00DB69F5"/>
    <w:rsid w:val="00DD7881"/>
    <w:rsid w:val="00E73BB1"/>
    <w:rsid w:val="00E97E63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9A0DD-10F6-40BC-99A7-DA5D4870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E7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1420E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1420E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1420E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420E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420E7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1420E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420E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420E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420E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1420E7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1420E7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420E7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420E7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1420E7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1420E7"/>
    <w:rPr>
      <w:rFonts w:ascii="Times New Roman" w:eastAsia="Batang" w:hAnsi="Times New Roman" w:cs="Times New Roman"/>
      <w:b/>
      <w:bCs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1420E7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1420E7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1420E7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1420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0E7"/>
    <w:pPr>
      <w:ind w:left="720"/>
      <w:contextualSpacing/>
    </w:pPr>
  </w:style>
  <w:style w:type="paragraph" w:customStyle="1" w:styleId="4h4H4H41h41H42h42H43h43H411h411H421h421H44h">
    <w:name w:val="スタイル 見出し 4h4H4H41h41H42h42H43h43H411h411H421h421H44h..."/>
    <w:basedOn w:val="Heading4"/>
    <w:rsid w:val="00982DCE"/>
    <w:pPr>
      <w:numPr>
        <w:numId w:val="3"/>
      </w:numPr>
    </w:pPr>
    <w:rPr>
      <w:bCs w:val="0"/>
      <w:iCs/>
    </w:rPr>
  </w:style>
  <w:style w:type="paragraph" w:customStyle="1" w:styleId="3nobreakH3Underrubrik2h3MemoHeading3helloTitre1">
    <w:name w:val="スタイル 見出し 3no breakH3Underrubrik2h3Memo Heading 3helloTitre ...1"/>
    <w:basedOn w:val="Heading3"/>
    <w:rsid w:val="00982DCE"/>
    <w:pPr>
      <w:numPr>
        <w:numId w:val="3"/>
      </w:numPr>
    </w:pPr>
    <w:rPr>
      <w:rFonts w:eastAsia="MS Mincho"/>
      <w:bCs w:val="0"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982DCE"/>
    <w:pPr>
      <w:numPr>
        <w:ilvl w:val="0"/>
        <w:numId w:val="0"/>
      </w:numPr>
      <w:tabs>
        <w:tab w:val="num" w:pos="2880"/>
      </w:tabs>
      <w:ind w:left="2880" w:hanging="360"/>
    </w:pPr>
    <w:rPr>
      <w:rFonts w:eastAsia="Malgun Gothic"/>
      <w:bCs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3gpp.org/ftp/tsg_ran/TSG_RAN/TSGR_75/Docs/RP-170750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969</Words>
  <Characters>5537</Characters>
  <Application>Microsoft Office Word</Application>
  <DocSecurity>0</DocSecurity>
  <Lines>145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4</cp:revision>
  <dcterms:created xsi:type="dcterms:W3CDTF">2016-11-18T00:32:00Z</dcterms:created>
  <dcterms:modified xsi:type="dcterms:W3CDTF">2017-05-18T10:02:00Z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b7d868d5-b72f-4d60-9451-20db2df432ac</vt:lpwstr>
  </property>
  <property fmtid="{D5CDD505-2E9C-101B-9397-08002B2CF9AE}" pid="3" name="CTP_TimeStamp">
    <vt:lpwstr>2017-05-18 10:02:27Z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