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72E050B5"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27126B" w:rsidRPr="0027126B">
        <w:t>1708692</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4967113" w:rsidR="00E90E49" w:rsidRPr="00327997" w:rsidRDefault="003D3C45" w:rsidP="00327997">
      <w:pPr>
        <w:pStyle w:val="3GPPHeader"/>
      </w:pPr>
      <w:r w:rsidRPr="00327997">
        <w:t>Title:</w:t>
      </w:r>
      <w:r w:rsidR="00E90E49" w:rsidRPr="00327997">
        <w:tab/>
      </w:r>
      <w:r w:rsidR="00AA65AF">
        <w:t xml:space="preserve">On </w:t>
      </w:r>
      <w:r w:rsidR="009F611B">
        <w:rPr>
          <w:rFonts w:eastAsia="MS Mincho"/>
          <w:lang w:eastAsia="ja-JP"/>
        </w:rPr>
        <w:t>semi-persistent CSI reporting on PUSCH</w:t>
      </w:r>
    </w:p>
    <w:p w14:paraId="2D554DE3" w14:textId="040ECEC3" w:rsidR="00952A24" w:rsidRPr="00327997" w:rsidRDefault="00952A24" w:rsidP="00327997">
      <w:pPr>
        <w:pStyle w:val="3GPPHeader"/>
      </w:pPr>
      <w:r w:rsidRPr="00327997">
        <w:t>Agenda Item:</w:t>
      </w:r>
      <w:r w:rsidRPr="00327997">
        <w:tab/>
      </w:r>
      <w:r w:rsidR="009F611B">
        <w:t>7.1.2.3.6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EB485F6" w:rsidR="00BF7642" w:rsidRPr="00E9149C" w:rsidRDefault="00966894" w:rsidP="00BF7642">
      <w:pPr>
        <w:pStyle w:val="BodyText"/>
      </w:pPr>
      <w:r>
        <w:t xml:space="preserve">In RAN1#86, RAN1#87 and RAN1 NR Ad Hoc, the following agreements were </w:t>
      </w:r>
      <w:r w:rsidR="00BF7642">
        <w:t>made:</w:t>
      </w:r>
    </w:p>
    <w:p w14:paraId="4C3FF875" w14:textId="77777777" w:rsidR="00BF7642"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6D4947" w14:textId="284E203B" w:rsidR="009F611B" w:rsidRDefault="009F611B" w:rsidP="009F611B">
                            <w:pPr>
                              <w:overflowPunct/>
                              <w:autoSpaceDE/>
                              <w:autoSpaceDN/>
                              <w:adjustRightInd/>
                              <w:spacing w:after="0"/>
                              <w:jc w:val="left"/>
                              <w:textAlignment w:val="auto"/>
                              <w:rPr>
                                <w:rFonts w:eastAsia="MS Mincho"/>
                                <w:lang w:val="en-US" w:eastAsia="ja-JP"/>
                              </w:rPr>
                            </w:pPr>
                            <w:r w:rsidRPr="00D53EDA">
                              <w:rPr>
                                <w:rFonts w:eastAsia="MS Mincho"/>
                                <w:b/>
                                <w:iCs/>
                                <w:highlight w:val="green"/>
                                <w:u w:val="single"/>
                                <w:lang w:eastAsia="ja-JP"/>
                              </w:rPr>
                              <w:t>Agreements</w:t>
                            </w:r>
                            <w:r>
                              <w:rPr>
                                <w:rFonts w:eastAsia="MS Mincho"/>
                                <w:b/>
                                <w:iCs/>
                                <w:u w:val="single"/>
                                <w:lang w:eastAsia="ja-JP"/>
                              </w:rPr>
                              <w:t xml:space="preserve"> in RAN1#86</w:t>
                            </w:r>
                          </w:p>
                          <w:p w14:paraId="3DC9C948" w14:textId="10DE18E2" w:rsidR="009F611B" w:rsidRPr="007C3D44" w:rsidRDefault="009F611B" w:rsidP="009F611B">
                            <w:pPr>
                              <w:numPr>
                                <w:ilvl w:val="0"/>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NR supports aperiodic CSI reporting</w:t>
                            </w:r>
                          </w:p>
                          <w:p w14:paraId="013B9644" w14:textId="77777777" w:rsidR="009F611B" w:rsidRPr="007C3D44" w:rsidRDefault="009F611B" w:rsidP="009F611B">
                            <w:pPr>
                              <w:numPr>
                                <w:ilvl w:val="0"/>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NR supports at least one of following:</w:t>
                            </w:r>
                          </w:p>
                          <w:p w14:paraId="660070A3" w14:textId="77777777" w:rsidR="009F611B" w:rsidRDefault="009F611B" w:rsidP="009F611B">
                            <w:pPr>
                              <w:numPr>
                                <w:ilvl w:val="1"/>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Periodic CSI reporting</w:t>
                            </w:r>
                            <w:r>
                              <w:rPr>
                                <w:rFonts w:eastAsia="MS Mincho" w:hint="eastAsia"/>
                                <w:lang w:val="en-US" w:eastAsia="ja-JP"/>
                              </w:rPr>
                              <w:t xml:space="preserve"> </w:t>
                            </w:r>
                          </w:p>
                          <w:p w14:paraId="39EE176D" w14:textId="77777777" w:rsidR="009F611B" w:rsidRPr="007C3D44" w:rsidRDefault="009F611B" w:rsidP="009F611B">
                            <w:pPr>
                              <w:numPr>
                                <w:ilvl w:val="2"/>
                                <w:numId w:val="18"/>
                              </w:numPr>
                              <w:overflowPunct/>
                              <w:autoSpaceDE/>
                              <w:autoSpaceDN/>
                              <w:adjustRightInd/>
                              <w:spacing w:after="0"/>
                              <w:jc w:val="left"/>
                              <w:textAlignment w:val="auto"/>
                              <w:rPr>
                                <w:rFonts w:eastAsia="MS Mincho"/>
                                <w:lang w:val="en-US" w:eastAsia="ja-JP"/>
                              </w:rPr>
                            </w:pPr>
                            <w:r>
                              <w:rPr>
                                <w:rFonts w:eastAsia="MS Mincho"/>
                                <w:lang w:val="en-US" w:eastAsia="ja-JP"/>
                              </w:rPr>
                              <w:t>I</w:t>
                            </w:r>
                            <w:r>
                              <w:rPr>
                                <w:rFonts w:eastAsia="MS Mincho" w:hint="eastAsia"/>
                                <w:lang w:val="en-US" w:eastAsia="ja-JP"/>
                              </w:rPr>
                              <w:t>t can be configured by higher layer</w:t>
                            </w:r>
                          </w:p>
                          <w:p w14:paraId="7E057959" w14:textId="77777777" w:rsidR="009F611B" w:rsidRDefault="009F611B" w:rsidP="009F611B">
                            <w:pPr>
                              <w:numPr>
                                <w:ilvl w:val="1"/>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Semi-persistent CSI reporting</w:t>
                            </w:r>
                          </w:p>
                          <w:p w14:paraId="330D59D9" w14:textId="77777777" w:rsidR="009F611B" w:rsidRDefault="009F611B" w:rsidP="009F611B">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Configuration of CSI reporting can be activated or de-activated</w:t>
                            </w:r>
                          </w:p>
                          <w:p w14:paraId="223C9FE4" w14:textId="77777777" w:rsidR="009F611B" w:rsidRPr="007C3D44" w:rsidRDefault="009F611B" w:rsidP="009F611B">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FFS: Activation and de-activation mechanism</w:t>
                            </w:r>
                          </w:p>
                          <w:p w14:paraId="0ACEC14D" w14:textId="77777777" w:rsidR="009F611B" w:rsidRDefault="009F611B" w:rsidP="009F611B">
                            <w:pPr>
                              <w:numPr>
                                <w:ilvl w:val="0"/>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Study periodic</w:t>
                            </w:r>
                            <w:r>
                              <w:rPr>
                                <w:rFonts w:eastAsia="MS Mincho" w:hint="eastAsia"/>
                                <w:lang w:val="en-US" w:eastAsia="ja-JP"/>
                              </w:rPr>
                              <w:t>/aperiodic</w:t>
                            </w:r>
                            <w:r w:rsidRPr="007C3D44">
                              <w:rPr>
                                <w:rFonts w:eastAsia="MS Mincho"/>
                                <w:lang w:val="en-US" w:eastAsia="ja-JP"/>
                              </w:rPr>
                              <w:t xml:space="preserve">/semi-persistent CSI reporting </w:t>
                            </w:r>
                            <w:r>
                              <w:rPr>
                                <w:rFonts w:eastAsia="MS Mincho" w:hint="eastAsia"/>
                                <w:lang w:val="en-US" w:eastAsia="ja-JP"/>
                              </w:rPr>
                              <w:t xml:space="preserve">by using </w:t>
                            </w:r>
                            <w:r>
                              <w:rPr>
                                <w:rFonts w:eastAsia="MS Mincho"/>
                                <w:lang w:val="en-US" w:eastAsia="ja-JP"/>
                              </w:rPr>
                              <w:t>CSI-RS</w:t>
                            </w:r>
                          </w:p>
                          <w:p w14:paraId="38DA67C9" w14:textId="77777777" w:rsidR="009F611B" w:rsidRPr="007C3D44" w:rsidRDefault="009F611B" w:rsidP="009F611B">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using other RSs</w:t>
                            </w:r>
                          </w:p>
                          <w:p w14:paraId="2DCC686E" w14:textId="77777777" w:rsidR="009F611B" w:rsidRPr="00E82CE2" w:rsidRDefault="009F611B" w:rsidP="009F611B">
                            <w:pPr>
                              <w:numPr>
                                <w:ilvl w:val="1"/>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FFS on necessary configurations, conditions, situations and use cases</w:t>
                            </w:r>
                          </w:p>
                          <w:p w14:paraId="15CF18B5" w14:textId="77777777" w:rsidR="009F611B" w:rsidRPr="00501A5E" w:rsidRDefault="009F611B" w:rsidP="009F611B">
                            <w:pPr>
                              <w:numPr>
                                <w:ilvl w:val="0"/>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With regard to relating CSI-RS transmission and CSI reporting, following comb</w:t>
                            </w:r>
                            <w:r>
                              <w:rPr>
                                <w:rFonts w:eastAsia="MS Mincho"/>
                                <w:lang w:val="en-US" w:eastAsia="ja-JP"/>
                              </w:rPr>
                              <w:t>inations are supported at least</w:t>
                            </w:r>
                          </w:p>
                          <w:p w14:paraId="44F39BF0" w14:textId="77777777" w:rsidR="009F611B" w:rsidRPr="00501A5E" w:rsidRDefault="009F611B" w:rsidP="009F611B">
                            <w:pPr>
                              <w:numPr>
                                <w:ilvl w:val="1"/>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 xml:space="preserve">Aperiodic CSI reporting with aperiodic CSI-RS </w:t>
                            </w:r>
                          </w:p>
                          <w:p w14:paraId="50B22B44" w14:textId="77777777" w:rsidR="009F611B" w:rsidRPr="00501A5E" w:rsidRDefault="009F611B" w:rsidP="009F611B">
                            <w:pPr>
                              <w:numPr>
                                <w:ilvl w:val="1"/>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Aperiodic CSI reporting with semi-persistent/periodic CSI-RS</w:t>
                            </w:r>
                          </w:p>
                          <w:p w14:paraId="5E32AAD0" w14:textId="77777777" w:rsidR="009F611B" w:rsidRPr="00501A5E" w:rsidRDefault="009F611B" w:rsidP="009F611B">
                            <w:pPr>
                              <w:numPr>
                                <w:ilvl w:val="1"/>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Semi-persistent/periodic CSI reporting with semi-persistent/periodic CSI-RS</w:t>
                            </w:r>
                          </w:p>
                          <w:p w14:paraId="44C597FA" w14:textId="77777777" w:rsidR="009F611B" w:rsidRDefault="009F611B" w:rsidP="009F611B">
                            <w:pPr>
                              <w:rPr>
                                <w:rFonts w:eastAsia="MS Mincho"/>
                                <w:b/>
                                <w:iCs/>
                                <w:lang w:eastAsia="ja-JP"/>
                              </w:rPr>
                            </w:pPr>
                          </w:p>
                          <w:p w14:paraId="6B641BB3" w14:textId="71CB6112" w:rsidR="009F611B" w:rsidRPr="00D53EDA" w:rsidRDefault="009F611B" w:rsidP="009F611B">
                            <w:pPr>
                              <w:rPr>
                                <w:rFonts w:eastAsia="MS Mincho"/>
                                <w:b/>
                                <w:iCs/>
                                <w:u w:val="single"/>
                                <w:lang w:eastAsia="ja-JP"/>
                              </w:rPr>
                            </w:pPr>
                            <w:r w:rsidRPr="00D53EDA">
                              <w:rPr>
                                <w:rFonts w:eastAsia="MS Mincho"/>
                                <w:b/>
                                <w:iCs/>
                                <w:highlight w:val="green"/>
                                <w:u w:val="single"/>
                                <w:lang w:eastAsia="ja-JP"/>
                              </w:rPr>
                              <w:t>Agreements</w:t>
                            </w:r>
                            <w:r>
                              <w:rPr>
                                <w:rFonts w:eastAsia="MS Mincho"/>
                                <w:b/>
                                <w:iCs/>
                                <w:u w:val="single"/>
                                <w:lang w:eastAsia="ja-JP"/>
                              </w:rPr>
                              <w:t xml:space="preserve"> in RAN1#87</w:t>
                            </w:r>
                            <w:r w:rsidRPr="00D53EDA">
                              <w:rPr>
                                <w:rFonts w:eastAsia="MS Mincho"/>
                                <w:b/>
                                <w:iCs/>
                                <w:u w:val="single"/>
                                <w:lang w:eastAsia="ja-JP"/>
                              </w:rPr>
                              <w:t>:</w:t>
                            </w:r>
                          </w:p>
                          <w:p w14:paraId="7A877F9C" w14:textId="77777777" w:rsidR="009F611B" w:rsidRPr="00C04E1F" w:rsidRDefault="009F611B" w:rsidP="009F611B">
                            <w:pPr>
                              <w:numPr>
                                <w:ilvl w:val="0"/>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For NR, support both periodic and semi-persistent CSI reporting:</w:t>
                            </w:r>
                          </w:p>
                          <w:p w14:paraId="3B377EEE" w14:textId="77777777" w:rsidR="009F611B" w:rsidRPr="00C04E1F" w:rsidRDefault="009F611B" w:rsidP="009F611B">
                            <w:pPr>
                              <w:numPr>
                                <w:ilvl w:val="1"/>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For periodic: higher-layer configuration of reporting periodicity and timing offset</w:t>
                            </w:r>
                          </w:p>
                          <w:p w14:paraId="5B0D42A8" w14:textId="77777777" w:rsidR="009F611B" w:rsidRPr="00C04E1F" w:rsidRDefault="009F611B" w:rsidP="009F611B">
                            <w:pPr>
                              <w:numPr>
                                <w:ilvl w:val="1"/>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FFS for the case of semi-persistent CSI reporting w.r.t. reporting periodicity and timing offset</w:t>
                            </w:r>
                          </w:p>
                          <w:p w14:paraId="26C30AD6" w14:textId="77777777" w:rsidR="009F611B" w:rsidRPr="00C04E1F" w:rsidRDefault="009F611B" w:rsidP="009F611B">
                            <w:pPr>
                              <w:numPr>
                                <w:ilvl w:val="1"/>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FFS on detailed signaling</w:t>
                            </w:r>
                          </w:p>
                          <w:p w14:paraId="2A8F6D33" w14:textId="6CF3CAE4" w:rsidR="004C44C9" w:rsidRPr="00557379" w:rsidRDefault="004C44C9" w:rsidP="004C44C9">
                            <w:pPr>
                              <w:rPr>
                                <w:rFonts w:eastAsia="MS Mincho"/>
                                <w:b/>
                                <w:u w:val="single"/>
                                <w:lang w:val="en-US" w:eastAsia="ja-JP"/>
                              </w:rPr>
                            </w:pPr>
                            <w:r w:rsidRPr="00411FD6">
                              <w:rPr>
                                <w:rFonts w:eastAsia="MS Mincho" w:hint="eastAsia"/>
                                <w:b/>
                                <w:highlight w:val="green"/>
                                <w:u w:val="single"/>
                                <w:lang w:val="en-US" w:eastAsia="ja-JP"/>
                              </w:rPr>
                              <w:t>Agreements</w:t>
                            </w:r>
                            <w:r>
                              <w:rPr>
                                <w:rFonts w:eastAsia="MS Mincho"/>
                                <w:b/>
                                <w:highlight w:val="green"/>
                                <w:u w:val="single"/>
                                <w:lang w:val="en-US" w:eastAsia="ja-JP"/>
                              </w:rPr>
                              <w:t xml:space="preserve"> in RAN1 NR AdHoc</w:t>
                            </w:r>
                            <w:r w:rsidRPr="00411FD6">
                              <w:rPr>
                                <w:rFonts w:eastAsia="MS Mincho" w:hint="eastAsia"/>
                                <w:b/>
                                <w:highlight w:val="green"/>
                                <w:u w:val="single"/>
                                <w:lang w:val="en-US" w:eastAsia="ja-JP"/>
                              </w:rPr>
                              <w:t>:</w:t>
                            </w:r>
                          </w:p>
                          <w:p w14:paraId="5B5D1737" w14:textId="77777777" w:rsidR="004C44C9" w:rsidRPr="00557379" w:rsidRDefault="004C44C9" w:rsidP="004C44C9">
                            <w:pPr>
                              <w:numPr>
                                <w:ilvl w:val="0"/>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For periodic CSI-RS,</w:t>
                            </w:r>
                          </w:p>
                          <w:p w14:paraId="1D508315"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Semi-persistent CSI reporting is activated</w:t>
                            </w:r>
                            <w:r>
                              <w:rPr>
                                <w:rFonts w:eastAsia="MS Mincho"/>
                                <w:lang w:val="en-US" w:eastAsia="ja-JP"/>
                              </w:rPr>
                              <w:t>/deactivated by MAC CE</w:t>
                            </w:r>
                            <w:r>
                              <w:rPr>
                                <w:rFonts w:eastAsia="MS Mincho" w:hint="eastAsia"/>
                                <w:lang w:val="en-US" w:eastAsia="ja-JP"/>
                              </w:rPr>
                              <w:t xml:space="preserve"> and/or DCI</w:t>
                            </w:r>
                          </w:p>
                          <w:p w14:paraId="34C177E6"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Aperiodic CS</w:t>
                            </w:r>
                            <w:r>
                              <w:rPr>
                                <w:rFonts w:eastAsia="MS Mincho"/>
                                <w:lang w:val="en-US" w:eastAsia="ja-JP"/>
                              </w:rPr>
                              <w:t>I reporting is triggered by DCI</w:t>
                            </w:r>
                          </w:p>
                          <w:p w14:paraId="7D218007"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FFS: Necessity of additional signaling with MAC CE</w:t>
                            </w:r>
                          </w:p>
                          <w:p w14:paraId="093985B5" w14:textId="77777777" w:rsidR="004C44C9" w:rsidRPr="00557379" w:rsidRDefault="004C44C9" w:rsidP="004C44C9">
                            <w:pPr>
                              <w:numPr>
                                <w:ilvl w:val="0"/>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For semi-persistent CSI-RS,</w:t>
                            </w:r>
                          </w:p>
                          <w:p w14:paraId="7ECB1949"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Periodic CSI reporting is not supported.</w:t>
                            </w:r>
                          </w:p>
                          <w:p w14:paraId="50960FFC"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 xml:space="preserve">Semi-persistent CSI reporting is </w:t>
                            </w:r>
                            <w:r>
                              <w:rPr>
                                <w:rFonts w:eastAsia="MS Mincho"/>
                                <w:lang w:val="en-US" w:eastAsia="ja-JP"/>
                              </w:rPr>
                              <w:t>activated/deactivated by MAC CE</w:t>
                            </w:r>
                            <w:r>
                              <w:rPr>
                                <w:rFonts w:eastAsia="MS Mincho" w:hint="eastAsia"/>
                                <w:lang w:val="en-US" w:eastAsia="ja-JP"/>
                              </w:rPr>
                              <w:t xml:space="preserve"> and/or DCI</w:t>
                            </w:r>
                          </w:p>
                          <w:p w14:paraId="27F02A2A"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 xml:space="preserve">Semi-persistent CSI-RS is </w:t>
                            </w:r>
                            <w:r>
                              <w:rPr>
                                <w:rFonts w:eastAsia="MS Mincho"/>
                                <w:lang w:val="en-US" w:eastAsia="ja-JP"/>
                              </w:rPr>
                              <w:t>activated/deactivated by MAC CE</w:t>
                            </w:r>
                            <w:r>
                              <w:rPr>
                                <w:rFonts w:eastAsia="MS Mincho" w:hint="eastAsia"/>
                                <w:lang w:val="en-US" w:eastAsia="ja-JP"/>
                              </w:rPr>
                              <w:t xml:space="preserve"> and/or DCI</w:t>
                            </w:r>
                          </w:p>
                          <w:p w14:paraId="438E4B26"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FFS: Relationship of signaling between CSI re</w:t>
                            </w:r>
                            <w:r>
                              <w:rPr>
                                <w:rFonts w:eastAsia="MS Mincho"/>
                                <w:lang w:val="en-US" w:eastAsia="ja-JP"/>
                              </w:rPr>
                              <w:t>porting and CSI-RS transmission</w:t>
                            </w:r>
                          </w:p>
                          <w:p w14:paraId="44E5CBFE"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Aperiodic CSI reporting is triggered by DCI</w:t>
                            </w:r>
                          </w:p>
                          <w:p w14:paraId="3ECFAB49"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Semi-persistent CSI-RS is activated/d</w:t>
                            </w:r>
                            <w:r>
                              <w:rPr>
                                <w:rFonts w:eastAsia="MS Mincho"/>
                                <w:lang w:val="en-US" w:eastAsia="ja-JP"/>
                              </w:rPr>
                              <w:t>eactivated by MAC CE</w:t>
                            </w:r>
                            <w:r>
                              <w:rPr>
                                <w:rFonts w:eastAsia="MS Mincho" w:hint="eastAsia"/>
                                <w:lang w:val="en-US" w:eastAsia="ja-JP"/>
                              </w:rPr>
                              <w:t xml:space="preserve"> and/or DCI</w:t>
                            </w:r>
                          </w:p>
                          <w:p w14:paraId="3FEAEB75"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FFS: Necessity of additional signaling with MAC 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36D4947" w14:textId="284E203B" w:rsidR="009F611B" w:rsidRDefault="009F611B" w:rsidP="009F611B">
                      <w:pPr>
                        <w:overflowPunct/>
                        <w:autoSpaceDE/>
                        <w:autoSpaceDN/>
                        <w:adjustRightInd/>
                        <w:spacing w:after="0"/>
                        <w:jc w:val="left"/>
                        <w:textAlignment w:val="auto"/>
                        <w:rPr>
                          <w:rFonts w:eastAsia="MS Mincho"/>
                          <w:lang w:val="en-US" w:eastAsia="ja-JP"/>
                        </w:rPr>
                      </w:pPr>
                      <w:r w:rsidRPr="00D53EDA">
                        <w:rPr>
                          <w:rFonts w:eastAsia="MS Mincho"/>
                          <w:b/>
                          <w:iCs/>
                          <w:highlight w:val="green"/>
                          <w:u w:val="single"/>
                          <w:lang w:eastAsia="ja-JP"/>
                        </w:rPr>
                        <w:t>Agreements</w:t>
                      </w:r>
                      <w:r>
                        <w:rPr>
                          <w:rFonts w:eastAsia="MS Mincho"/>
                          <w:b/>
                          <w:iCs/>
                          <w:u w:val="single"/>
                          <w:lang w:eastAsia="ja-JP"/>
                        </w:rPr>
                        <w:t xml:space="preserve"> in RAN1#86</w:t>
                      </w:r>
                    </w:p>
                    <w:p w14:paraId="3DC9C948" w14:textId="10DE18E2" w:rsidR="009F611B" w:rsidRPr="007C3D44" w:rsidRDefault="009F611B" w:rsidP="009F611B">
                      <w:pPr>
                        <w:numPr>
                          <w:ilvl w:val="0"/>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NR supports aperiodic CSI reporting</w:t>
                      </w:r>
                    </w:p>
                    <w:p w14:paraId="013B9644" w14:textId="77777777" w:rsidR="009F611B" w:rsidRPr="007C3D44" w:rsidRDefault="009F611B" w:rsidP="009F611B">
                      <w:pPr>
                        <w:numPr>
                          <w:ilvl w:val="0"/>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NR supports at least one of following:</w:t>
                      </w:r>
                    </w:p>
                    <w:p w14:paraId="660070A3" w14:textId="77777777" w:rsidR="009F611B" w:rsidRDefault="009F611B" w:rsidP="009F611B">
                      <w:pPr>
                        <w:numPr>
                          <w:ilvl w:val="1"/>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Periodic CSI reporting</w:t>
                      </w:r>
                      <w:r>
                        <w:rPr>
                          <w:rFonts w:eastAsia="MS Mincho" w:hint="eastAsia"/>
                          <w:lang w:val="en-US" w:eastAsia="ja-JP"/>
                        </w:rPr>
                        <w:t xml:space="preserve"> </w:t>
                      </w:r>
                    </w:p>
                    <w:p w14:paraId="39EE176D" w14:textId="77777777" w:rsidR="009F611B" w:rsidRPr="007C3D44" w:rsidRDefault="009F611B" w:rsidP="009F611B">
                      <w:pPr>
                        <w:numPr>
                          <w:ilvl w:val="2"/>
                          <w:numId w:val="18"/>
                        </w:numPr>
                        <w:overflowPunct/>
                        <w:autoSpaceDE/>
                        <w:autoSpaceDN/>
                        <w:adjustRightInd/>
                        <w:spacing w:after="0"/>
                        <w:jc w:val="left"/>
                        <w:textAlignment w:val="auto"/>
                        <w:rPr>
                          <w:rFonts w:eastAsia="MS Mincho"/>
                          <w:lang w:val="en-US" w:eastAsia="ja-JP"/>
                        </w:rPr>
                      </w:pPr>
                      <w:r>
                        <w:rPr>
                          <w:rFonts w:eastAsia="MS Mincho"/>
                          <w:lang w:val="en-US" w:eastAsia="ja-JP"/>
                        </w:rPr>
                        <w:t>I</w:t>
                      </w:r>
                      <w:r>
                        <w:rPr>
                          <w:rFonts w:eastAsia="MS Mincho" w:hint="eastAsia"/>
                          <w:lang w:val="en-US" w:eastAsia="ja-JP"/>
                        </w:rPr>
                        <w:t>t can be configured by higher layer</w:t>
                      </w:r>
                    </w:p>
                    <w:p w14:paraId="7E057959" w14:textId="77777777" w:rsidR="009F611B" w:rsidRDefault="009F611B" w:rsidP="009F611B">
                      <w:pPr>
                        <w:numPr>
                          <w:ilvl w:val="1"/>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Semi-persistent CSI reporting</w:t>
                      </w:r>
                    </w:p>
                    <w:p w14:paraId="330D59D9" w14:textId="77777777" w:rsidR="009F611B" w:rsidRDefault="009F611B" w:rsidP="009F611B">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Configuration of CSI reporting can be activated or de-activated</w:t>
                      </w:r>
                    </w:p>
                    <w:p w14:paraId="223C9FE4" w14:textId="77777777" w:rsidR="009F611B" w:rsidRPr="007C3D44" w:rsidRDefault="009F611B" w:rsidP="009F611B">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FFS: Activation and de-activation mechanism</w:t>
                      </w:r>
                    </w:p>
                    <w:p w14:paraId="0ACEC14D" w14:textId="77777777" w:rsidR="009F611B" w:rsidRDefault="009F611B" w:rsidP="009F611B">
                      <w:pPr>
                        <w:numPr>
                          <w:ilvl w:val="0"/>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Study periodic</w:t>
                      </w:r>
                      <w:r>
                        <w:rPr>
                          <w:rFonts w:eastAsia="MS Mincho" w:hint="eastAsia"/>
                          <w:lang w:val="en-US" w:eastAsia="ja-JP"/>
                        </w:rPr>
                        <w:t>/aperiodic</w:t>
                      </w:r>
                      <w:r w:rsidRPr="007C3D44">
                        <w:rPr>
                          <w:rFonts w:eastAsia="MS Mincho"/>
                          <w:lang w:val="en-US" w:eastAsia="ja-JP"/>
                        </w:rPr>
                        <w:t xml:space="preserve">/semi-persistent CSI reporting </w:t>
                      </w:r>
                      <w:r>
                        <w:rPr>
                          <w:rFonts w:eastAsia="MS Mincho" w:hint="eastAsia"/>
                          <w:lang w:val="en-US" w:eastAsia="ja-JP"/>
                        </w:rPr>
                        <w:t xml:space="preserve">by using </w:t>
                      </w:r>
                      <w:r>
                        <w:rPr>
                          <w:rFonts w:eastAsia="MS Mincho"/>
                          <w:lang w:val="en-US" w:eastAsia="ja-JP"/>
                        </w:rPr>
                        <w:t>CSI-RS</w:t>
                      </w:r>
                    </w:p>
                    <w:p w14:paraId="38DA67C9" w14:textId="77777777" w:rsidR="009F611B" w:rsidRPr="007C3D44" w:rsidRDefault="009F611B" w:rsidP="009F611B">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using other RSs</w:t>
                      </w:r>
                    </w:p>
                    <w:p w14:paraId="2DCC686E" w14:textId="77777777" w:rsidR="009F611B" w:rsidRPr="00E82CE2" w:rsidRDefault="009F611B" w:rsidP="009F611B">
                      <w:pPr>
                        <w:numPr>
                          <w:ilvl w:val="1"/>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FFS on necessary configurations, conditions, situations and use cases</w:t>
                      </w:r>
                    </w:p>
                    <w:p w14:paraId="15CF18B5" w14:textId="77777777" w:rsidR="009F611B" w:rsidRPr="00501A5E" w:rsidRDefault="009F611B" w:rsidP="009F611B">
                      <w:pPr>
                        <w:numPr>
                          <w:ilvl w:val="0"/>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With regard to relating CSI-RS transmission and CSI reporting, following comb</w:t>
                      </w:r>
                      <w:r>
                        <w:rPr>
                          <w:rFonts w:eastAsia="MS Mincho"/>
                          <w:lang w:val="en-US" w:eastAsia="ja-JP"/>
                        </w:rPr>
                        <w:t>inations are supported at least</w:t>
                      </w:r>
                    </w:p>
                    <w:p w14:paraId="44F39BF0" w14:textId="77777777" w:rsidR="009F611B" w:rsidRPr="00501A5E" w:rsidRDefault="009F611B" w:rsidP="009F611B">
                      <w:pPr>
                        <w:numPr>
                          <w:ilvl w:val="1"/>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 xml:space="preserve">Aperiodic CSI reporting with aperiodic CSI-RS </w:t>
                      </w:r>
                    </w:p>
                    <w:p w14:paraId="50B22B44" w14:textId="77777777" w:rsidR="009F611B" w:rsidRPr="00501A5E" w:rsidRDefault="009F611B" w:rsidP="009F611B">
                      <w:pPr>
                        <w:numPr>
                          <w:ilvl w:val="1"/>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Aperiodic CSI reporting with semi-persistent/periodic CSI-RS</w:t>
                      </w:r>
                    </w:p>
                    <w:p w14:paraId="5E32AAD0" w14:textId="77777777" w:rsidR="009F611B" w:rsidRPr="00501A5E" w:rsidRDefault="009F611B" w:rsidP="009F611B">
                      <w:pPr>
                        <w:numPr>
                          <w:ilvl w:val="1"/>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Semi-persistent/periodic CSI reporting with semi-persistent/periodic CSI-RS</w:t>
                      </w:r>
                    </w:p>
                    <w:p w14:paraId="44C597FA" w14:textId="77777777" w:rsidR="009F611B" w:rsidRDefault="009F611B" w:rsidP="009F611B">
                      <w:pPr>
                        <w:rPr>
                          <w:rFonts w:eastAsia="MS Mincho"/>
                          <w:b/>
                          <w:iCs/>
                          <w:lang w:eastAsia="ja-JP"/>
                        </w:rPr>
                      </w:pPr>
                    </w:p>
                    <w:p w14:paraId="6B641BB3" w14:textId="71CB6112" w:rsidR="009F611B" w:rsidRPr="00D53EDA" w:rsidRDefault="009F611B" w:rsidP="009F611B">
                      <w:pPr>
                        <w:rPr>
                          <w:rFonts w:eastAsia="MS Mincho"/>
                          <w:b/>
                          <w:iCs/>
                          <w:u w:val="single"/>
                          <w:lang w:eastAsia="ja-JP"/>
                        </w:rPr>
                      </w:pPr>
                      <w:r w:rsidRPr="00D53EDA">
                        <w:rPr>
                          <w:rFonts w:eastAsia="MS Mincho"/>
                          <w:b/>
                          <w:iCs/>
                          <w:highlight w:val="green"/>
                          <w:u w:val="single"/>
                          <w:lang w:eastAsia="ja-JP"/>
                        </w:rPr>
                        <w:t>Agreements</w:t>
                      </w:r>
                      <w:r>
                        <w:rPr>
                          <w:rFonts w:eastAsia="MS Mincho"/>
                          <w:b/>
                          <w:iCs/>
                          <w:u w:val="single"/>
                          <w:lang w:eastAsia="ja-JP"/>
                        </w:rPr>
                        <w:t xml:space="preserve"> in RAN1#87</w:t>
                      </w:r>
                      <w:r w:rsidRPr="00D53EDA">
                        <w:rPr>
                          <w:rFonts w:eastAsia="MS Mincho"/>
                          <w:b/>
                          <w:iCs/>
                          <w:u w:val="single"/>
                          <w:lang w:eastAsia="ja-JP"/>
                        </w:rPr>
                        <w:t>:</w:t>
                      </w:r>
                    </w:p>
                    <w:p w14:paraId="7A877F9C" w14:textId="77777777" w:rsidR="009F611B" w:rsidRPr="00C04E1F" w:rsidRDefault="009F611B" w:rsidP="009F611B">
                      <w:pPr>
                        <w:numPr>
                          <w:ilvl w:val="0"/>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For NR, support both periodic and semi-persistent CSI reporting:</w:t>
                      </w:r>
                    </w:p>
                    <w:p w14:paraId="3B377EEE" w14:textId="77777777" w:rsidR="009F611B" w:rsidRPr="00C04E1F" w:rsidRDefault="009F611B" w:rsidP="009F611B">
                      <w:pPr>
                        <w:numPr>
                          <w:ilvl w:val="1"/>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For periodic: higher-layer configuration of reporting periodicity and timing offset</w:t>
                      </w:r>
                    </w:p>
                    <w:p w14:paraId="5B0D42A8" w14:textId="77777777" w:rsidR="009F611B" w:rsidRPr="00C04E1F" w:rsidRDefault="009F611B" w:rsidP="009F611B">
                      <w:pPr>
                        <w:numPr>
                          <w:ilvl w:val="1"/>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FFS for the case of semi-persistent CSI reporting w.r.t. reporting periodicity and timing offset</w:t>
                      </w:r>
                    </w:p>
                    <w:p w14:paraId="26C30AD6" w14:textId="77777777" w:rsidR="009F611B" w:rsidRPr="00C04E1F" w:rsidRDefault="009F611B" w:rsidP="009F611B">
                      <w:pPr>
                        <w:numPr>
                          <w:ilvl w:val="1"/>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FFS on detailed signaling</w:t>
                      </w:r>
                    </w:p>
                    <w:p w14:paraId="2A8F6D33" w14:textId="6CF3CAE4" w:rsidR="004C44C9" w:rsidRPr="00557379" w:rsidRDefault="004C44C9" w:rsidP="004C44C9">
                      <w:pPr>
                        <w:rPr>
                          <w:rFonts w:eastAsia="MS Mincho"/>
                          <w:b/>
                          <w:u w:val="single"/>
                          <w:lang w:val="en-US" w:eastAsia="ja-JP"/>
                        </w:rPr>
                      </w:pPr>
                      <w:r w:rsidRPr="00411FD6">
                        <w:rPr>
                          <w:rFonts w:eastAsia="MS Mincho" w:hint="eastAsia"/>
                          <w:b/>
                          <w:highlight w:val="green"/>
                          <w:u w:val="single"/>
                          <w:lang w:val="en-US" w:eastAsia="ja-JP"/>
                        </w:rPr>
                        <w:t>Agreements</w:t>
                      </w:r>
                      <w:r>
                        <w:rPr>
                          <w:rFonts w:eastAsia="MS Mincho"/>
                          <w:b/>
                          <w:highlight w:val="green"/>
                          <w:u w:val="single"/>
                          <w:lang w:val="en-US" w:eastAsia="ja-JP"/>
                        </w:rPr>
                        <w:t xml:space="preserve"> in RAN1 NR AdHoc</w:t>
                      </w:r>
                      <w:r w:rsidRPr="00411FD6">
                        <w:rPr>
                          <w:rFonts w:eastAsia="MS Mincho" w:hint="eastAsia"/>
                          <w:b/>
                          <w:highlight w:val="green"/>
                          <w:u w:val="single"/>
                          <w:lang w:val="en-US" w:eastAsia="ja-JP"/>
                        </w:rPr>
                        <w:t>:</w:t>
                      </w:r>
                    </w:p>
                    <w:p w14:paraId="5B5D1737" w14:textId="77777777" w:rsidR="004C44C9" w:rsidRPr="00557379" w:rsidRDefault="004C44C9" w:rsidP="004C44C9">
                      <w:pPr>
                        <w:numPr>
                          <w:ilvl w:val="0"/>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For periodic CSI-RS,</w:t>
                      </w:r>
                    </w:p>
                    <w:p w14:paraId="1D508315"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Semi-persistent CSI reporting is activated</w:t>
                      </w:r>
                      <w:r>
                        <w:rPr>
                          <w:rFonts w:eastAsia="MS Mincho"/>
                          <w:lang w:val="en-US" w:eastAsia="ja-JP"/>
                        </w:rPr>
                        <w:t>/deactivated by MAC CE</w:t>
                      </w:r>
                      <w:r>
                        <w:rPr>
                          <w:rFonts w:eastAsia="MS Mincho" w:hint="eastAsia"/>
                          <w:lang w:val="en-US" w:eastAsia="ja-JP"/>
                        </w:rPr>
                        <w:t xml:space="preserve"> and/or DCI</w:t>
                      </w:r>
                    </w:p>
                    <w:p w14:paraId="34C177E6"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Aperiodic CS</w:t>
                      </w:r>
                      <w:r>
                        <w:rPr>
                          <w:rFonts w:eastAsia="MS Mincho"/>
                          <w:lang w:val="en-US" w:eastAsia="ja-JP"/>
                        </w:rPr>
                        <w:t>I reporting is triggered by DCI</w:t>
                      </w:r>
                    </w:p>
                    <w:p w14:paraId="7D218007"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FFS: Necessity of additional signaling with MAC CE</w:t>
                      </w:r>
                    </w:p>
                    <w:p w14:paraId="093985B5" w14:textId="77777777" w:rsidR="004C44C9" w:rsidRPr="00557379" w:rsidRDefault="004C44C9" w:rsidP="004C44C9">
                      <w:pPr>
                        <w:numPr>
                          <w:ilvl w:val="0"/>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For semi-persistent CSI-RS,</w:t>
                      </w:r>
                    </w:p>
                    <w:p w14:paraId="7ECB1949"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Periodic CSI reporting is not supported.</w:t>
                      </w:r>
                    </w:p>
                    <w:p w14:paraId="50960FFC"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 xml:space="preserve">Semi-persistent CSI reporting is </w:t>
                      </w:r>
                      <w:r>
                        <w:rPr>
                          <w:rFonts w:eastAsia="MS Mincho"/>
                          <w:lang w:val="en-US" w:eastAsia="ja-JP"/>
                        </w:rPr>
                        <w:t>activated/deactivated by MAC CE</w:t>
                      </w:r>
                      <w:r>
                        <w:rPr>
                          <w:rFonts w:eastAsia="MS Mincho" w:hint="eastAsia"/>
                          <w:lang w:val="en-US" w:eastAsia="ja-JP"/>
                        </w:rPr>
                        <w:t xml:space="preserve"> and/or DCI</w:t>
                      </w:r>
                    </w:p>
                    <w:p w14:paraId="27F02A2A"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 xml:space="preserve">Semi-persistent CSI-RS is </w:t>
                      </w:r>
                      <w:r>
                        <w:rPr>
                          <w:rFonts w:eastAsia="MS Mincho"/>
                          <w:lang w:val="en-US" w:eastAsia="ja-JP"/>
                        </w:rPr>
                        <w:t>activated/deactivated by MAC CE</w:t>
                      </w:r>
                      <w:r>
                        <w:rPr>
                          <w:rFonts w:eastAsia="MS Mincho" w:hint="eastAsia"/>
                          <w:lang w:val="en-US" w:eastAsia="ja-JP"/>
                        </w:rPr>
                        <w:t xml:space="preserve"> and/or DCI</w:t>
                      </w:r>
                    </w:p>
                    <w:p w14:paraId="438E4B26"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FFS: Relationship of signaling between CSI re</w:t>
                      </w:r>
                      <w:r>
                        <w:rPr>
                          <w:rFonts w:eastAsia="MS Mincho"/>
                          <w:lang w:val="en-US" w:eastAsia="ja-JP"/>
                        </w:rPr>
                        <w:t>porting and CSI-RS transmission</w:t>
                      </w:r>
                    </w:p>
                    <w:p w14:paraId="44E5CBFE"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Aperiodic CSI reporting is triggered by DCI</w:t>
                      </w:r>
                    </w:p>
                    <w:p w14:paraId="3ECFAB49"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Semi-persistent CSI-RS is activated/d</w:t>
                      </w:r>
                      <w:r>
                        <w:rPr>
                          <w:rFonts w:eastAsia="MS Mincho"/>
                          <w:lang w:val="en-US" w:eastAsia="ja-JP"/>
                        </w:rPr>
                        <w:t>eactivated by MAC CE</w:t>
                      </w:r>
                      <w:r>
                        <w:rPr>
                          <w:rFonts w:eastAsia="MS Mincho" w:hint="eastAsia"/>
                          <w:lang w:val="en-US" w:eastAsia="ja-JP"/>
                        </w:rPr>
                        <w:t xml:space="preserve"> and/or DCI</w:t>
                      </w:r>
                    </w:p>
                    <w:p w14:paraId="3FEAEB75"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FFS: Necessity of additional signaling with MAC CE</w:t>
                      </w:r>
                    </w:p>
                  </w:txbxContent>
                </v:textbox>
                <w10:anchorlock/>
              </v:shape>
            </w:pict>
          </mc:Fallback>
        </mc:AlternateContent>
      </w:r>
    </w:p>
    <w:p w14:paraId="45D94F03" w14:textId="2AB35BB6" w:rsidR="00477768" w:rsidRPr="00CE0424" w:rsidRDefault="00BF7642" w:rsidP="00BF7642">
      <w:pPr>
        <w:pStyle w:val="BodyText"/>
      </w:pPr>
      <w:r>
        <w:t xml:space="preserve">In this contribution, </w:t>
      </w:r>
      <w:r w:rsidR="00D56114">
        <w:t>we discuss semi-persistent CSI reporting on PUSCH</w:t>
      </w:r>
    </w:p>
    <w:p w14:paraId="3CB8F8BC" w14:textId="74B27638" w:rsidR="004000E8" w:rsidRDefault="004000E8" w:rsidP="00CE0424">
      <w:pPr>
        <w:pStyle w:val="Heading1"/>
      </w:pPr>
      <w:bookmarkStart w:id="0" w:name="_Ref178064866"/>
      <w:r w:rsidRPr="00CE0424">
        <w:t>Discussion</w:t>
      </w:r>
      <w:bookmarkEnd w:id="0"/>
    </w:p>
    <w:p w14:paraId="60BC8E70" w14:textId="264A460D" w:rsidR="00EA05B5" w:rsidRDefault="00EA05B5" w:rsidP="003B181B">
      <w:pPr>
        <w:pStyle w:val="ListParagraph"/>
      </w:pPr>
    </w:p>
    <w:p w14:paraId="0A6E33AC" w14:textId="0C6AFC4D" w:rsidR="003B181B" w:rsidRDefault="003B181B" w:rsidP="003B181B">
      <w:pPr>
        <w:pStyle w:val="Heading2"/>
      </w:pPr>
      <w:r>
        <w:lastRenderedPageBreak/>
        <w:t>CSI reporting</w:t>
      </w:r>
      <w:r w:rsidR="008517D2">
        <w:t xml:space="preserve"> on PUCCH and PUSCH</w:t>
      </w:r>
    </w:p>
    <w:p w14:paraId="66290DC4" w14:textId="77777777" w:rsidR="003B181B" w:rsidRPr="00966894" w:rsidRDefault="003B181B" w:rsidP="003B181B">
      <w:pPr>
        <w:pStyle w:val="BodyText"/>
      </w:pPr>
      <w:r w:rsidRPr="00966894">
        <w:t xml:space="preserve">In LTE, UEs can be configure to report CSI in periodic or aperiodic reporting modes.  Periodic CSI reporting is carried on PUCCH while aperiodic CSI is carried on PUSCH.  PUCCH is transmitted in a fixed or configured number of PRBs and using a single spatial layer with QPSK modulation. PUSCH resources carrying aperiodic CSI reporting are dynamically allocated through uplink grants carried over PDCCH or enhanced PDCCH (EPDCCH), and can occupy a variable number of PRBs, use modulation states such as QPSK, 16QAM, and 64 QAM, as well as multiple spatial layers. </w:t>
      </w:r>
    </w:p>
    <w:p w14:paraId="500215C8" w14:textId="3C1E9AA1" w:rsidR="003B181B" w:rsidRDefault="000A7227" w:rsidP="003B181B">
      <w:pPr>
        <w:pStyle w:val="BodyText"/>
      </w:pPr>
      <w:r>
        <w:t>P</w:t>
      </w:r>
      <w:r w:rsidR="003B181B" w:rsidRPr="00BB337E">
        <w:t xml:space="preserve">eriodic CSI reports are formed such that they fit in </w:t>
      </w:r>
      <w:r w:rsidR="003B181B">
        <w:t xml:space="preserve">the small payload of </w:t>
      </w:r>
      <w:r w:rsidR="003B181B" w:rsidRPr="00BB337E">
        <w:t>PUCCH, and so may carry less information</w:t>
      </w:r>
      <w:r w:rsidR="003B181B">
        <w:t xml:space="preserve"> even when they are piggy backed on PUSCH</w:t>
      </w:r>
      <w:r w:rsidR="003B181B" w:rsidRPr="00BB337E">
        <w:t xml:space="preserve">, for example </w:t>
      </w:r>
      <w:r w:rsidR="003B181B">
        <w:t>by the use of</w:t>
      </w:r>
      <w:r w:rsidR="003B181B" w:rsidRPr="00BB337E">
        <w:t xml:space="preserve"> </w:t>
      </w:r>
      <w:r w:rsidR="003B181B">
        <w:t xml:space="preserve">codebook </w:t>
      </w:r>
      <w:r w:rsidR="003B181B" w:rsidRPr="00BB337E">
        <w:t>subsampl</w:t>
      </w:r>
      <w:r w:rsidR="003B181B">
        <w:t>ing</w:t>
      </w:r>
      <w:r w:rsidR="003B181B" w:rsidRPr="00BB337E">
        <w:t xml:space="preserve">.  By contrast, aperiodic CSI reporting on PUSCH uses the full resolution of the CSI feedback, and is not subsampled.  Furthermore, periodic CSI reporting in LTE requires that at least one PUCCH resource be </w:t>
      </w:r>
      <w:r>
        <w:t>reserved</w:t>
      </w:r>
      <w:r w:rsidR="003B181B" w:rsidRPr="00BB337E">
        <w:t xml:space="preserve"> for the UE, </w:t>
      </w:r>
      <w:r>
        <w:t>the</w:t>
      </w:r>
      <w:r w:rsidR="003B181B" w:rsidRPr="00BB337E">
        <w:t xml:space="preserve"> </w:t>
      </w:r>
      <w:r>
        <w:t>resource is wasted</w:t>
      </w:r>
      <w:r w:rsidR="003B181B">
        <w:t xml:space="preserve"> </w:t>
      </w:r>
      <w:r>
        <w:t xml:space="preserve">when </w:t>
      </w:r>
      <w:r w:rsidR="003B181B" w:rsidRPr="00BB337E">
        <w:t xml:space="preserve">the periodic CSI is carried on PUSCH.  </w:t>
      </w:r>
    </w:p>
    <w:p w14:paraId="7B0A83FA" w14:textId="06C8C432" w:rsidR="003B181B" w:rsidRDefault="003B181B" w:rsidP="003B181B">
      <w:pPr>
        <w:pStyle w:val="BodyText"/>
      </w:pPr>
      <w:r>
        <w:t xml:space="preserve">In LTE, the PDCCH UL grant allocates a single resource for all content to be carried on the PUSCH, including UL-SCH, CSI (including RI, CRI, RPI, CQI, and PMI), and HARQ-ACK.  Because the size of the message is determined </w:t>
      </w:r>
      <w:r w:rsidR="00322A7F">
        <w:t xml:space="preserve">according </w:t>
      </w:r>
      <w:r>
        <w:t>to the reported RI, CRI, and/or RPI whe</w:t>
      </w:r>
      <w:r w:rsidR="000A7227">
        <w:t xml:space="preserve">n CSI is piggy backed on PUSCH. </w:t>
      </w:r>
      <w:r>
        <w:t xml:space="preserve">The eNB must allocate extra resources to ensure that both the CSI and </w:t>
      </w:r>
      <w:r w:rsidR="000A7227">
        <w:t>data</w:t>
      </w:r>
      <w:r>
        <w:t xml:space="preserve"> will fit on the PUSCH resource.  It should also be noted that CSI on PUSCH always carries complete CSI messages</w:t>
      </w:r>
      <w:r w:rsidR="000A7227">
        <w:t xml:space="preserve"> for a cell or multiple cells.</w:t>
      </w:r>
      <w:r>
        <w:t xml:space="preserve"> </w:t>
      </w:r>
    </w:p>
    <w:p w14:paraId="0EB321A9" w14:textId="25999306" w:rsidR="003E7082" w:rsidRDefault="003B181B" w:rsidP="008517D2">
      <w:pPr>
        <w:pStyle w:val="BodyText"/>
      </w:pPr>
      <w:r>
        <w:t xml:space="preserve">In NR, in addition to periodic and aperiodic CSI reporting as in LTE, semi-persistent CSI reporting will also be supported. Thus three </w:t>
      </w:r>
      <w:r w:rsidRPr="009A611F">
        <w:t>types of CSI re</w:t>
      </w:r>
      <w:r>
        <w:t>porting will be supported in NR</w:t>
      </w:r>
      <w:r w:rsidR="008517D2">
        <w:t xml:space="preserve">.  </w:t>
      </w:r>
    </w:p>
    <w:p w14:paraId="2C537BEB" w14:textId="766FD135" w:rsidR="003E7082" w:rsidRDefault="003E7082" w:rsidP="003E7082">
      <w:r>
        <w:t xml:space="preserve">For periodic CSI reporting, the CSI is carried on PUCCH (except when it collides with PUSCH in a subframe for the same UE, in which case UCI is piggy backed on PUSCH). The maximum CSI payload size would be known by the gNB based on the configured downlink transmission scheme for which to feedback CSI, and the CSI feedback type for the periodic CSI reporting.  PUCCH resource </w:t>
      </w:r>
      <w:r w:rsidR="000B4D23">
        <w:t xml:space="preserve">can </w:t>
      </w:r>
      <w:r>
        <w:t xml:space="preserve">be semi-statically reserved/configured for the UE based on the CSI payload size. </w:t>
      </w:r>
    </w:p>
    <w:p w14:paraId="6C5FBD9D" w14:textId="53658E4F" w:rsidR="003E7082" w:rsidRDefault="003E7082" w:rsidP="003E7082">
      <w:pPr>
        <w:pStyle w:val="BodyText"/>
      </w:pPr>
      <w:r>
        <w:t xml:space="preserve">Although semi-persistent CSI reporting will be supported in NR, it is unclear whether CSI will be carried on PUCCH or PUSCH.   In case of semi-persistent CSI reporting based on periodic CSI-RS transmission, the semi-persistent CSI reporting can be considered as a time windowed version of periodic CSI reporting.  </w:t>
      </w:r>
    </w:p>
    <w:p w14:paraId="3DA411E3" w14:textId="77777777" w:rsidR="00663446" w:rsidRDefault="003E7082" w:rsidP="00663446">
      <w:pPr>
        <w:pStyle w:val="BodyText"/>
      </w:pPr>
      <w:r>
        <w:t xml:space="preserve">For semi-persistent CSI reporting based on semi-persistent CSI-RS transmission, it is less clear what it looks like. In one option, </w:t>
      </w:r>
      <w:r w:rsidR="00663446">
        <w:t xml:space="preserve">it can be considered as a time windowed version of both periodic CSI-RS transmission and periodic CSI reporting. In this case, other than the dynamic activation and deactivation part, the rest of the higher layer configurations can be the same as configuring periodic CSI reporting. However, this means that only a single transmission scheme is configured and the CSI reporting corresponds to only the configured transmission scheme and CSI feedback type.  </w:t>
      </w:r>
    </w:p>
    <w:p w14:paraId="5491B79B" w14:textId="0D840673" w:rsidR="003E7082" w:rsidRDefault="00663446" w:rsidP="008517D2">
      <w:pPr>
        <w:pStyle w:val="BodyText"/>
      </w:pPr>
      <w:r>
        <w:t>Given that one design goal in NR is to be switch transmission schemes dynamically, i</w:t>
      </w:r>
      <w:r w:rsidR="003E7082">
        <w:t>t seems to be desirable to be able to support different Tx schemes or feedback types by semi-persistent CSI feedback at least for semi-persi</w:t>
      </w:r>
      <w:r w:rsidR="000B4D23">
        <w:t>s</w:t>
      </w:r>
      <w:r w:rsidR="003E7082">
        <w:t xml:space="preserve">tent CSI-RS transmission, in which different Tx schemes and/or feedback types can be configured in different activation time periods. </w:t>
      </w:r>
      <w:r>
        <w:t xml:space="preserve"> </w:t>
      </w:r>
    </w:p>
    <w:p w14:paraId="75E7A7F1" w14:textId="70764BBF" w:rsidR="00322A7F" w:rsidRDefault="00322A7F" w:rsidP="00322A7F">
      <w:pPr>
        <w:pStyle w:val="Observation"/>
      </w:pPr>
      <w:bookmarkStart w:id="1" w:name="_Toc481788160"/>
      <w:r>
        <w:t>It is desirable to support different Tx schemes or feedback types by semi-persistent CSI feedback in different activation time periods.</w:t>
      </w:r>
      <w:bookmarkEnd w:id="1"/>
    </w:p>
    <w:p w14:paraId="43FFFB83" w14:textId="07AC1F6D" w:rsidR="003B181B" w:rsidRDefault="00663446" w:rsidP="00322A7F">
      <w:pPr>
        <w:pStyle w:val="BodyText"/>
      </w:pPr>
      <w:r>
        <w:t xml:space="preserve">In another option, different transmission schemes and CSI feedback types </w:t>
      </w:r>
      <w:r w:rsidR="000B4D23">
        <w:t>are</w:t>
      </w:r>
      <w:r>
        <w:t xml:space="preserve"> dynamically indicated during the activation of semi-persistent CSI reporting. </w:t>
      </w:r>
      <w:r w:rsidR="00322A7F">
        <w:t>For different Tx schemes</w:t>
      </w:r>
      <w:r w:rsidR="000B4D23">
        <w:t>,</w:t>
      </w:r>
      <w:r w:rsidR="00322A7F">
        <w:t xml:space="preserve"> feedback types, </w:t>
      </w:r>
      <w:r w:rsidR="000B4D23">
        <w:t xml:space="preserve">or with carrier aggregation or perhaps Type II CSI, </w:t>
      </w:r>
      <w:r w:rsidR="00322A7F">
        <w:t>different CSI paylo</w:t>
      </w:r>
      <w:r w:rsidR="000B4D23">
        <w:t>a</w:t>
      </w:r>
      <w:r w:rsidR="00322A7F">
        <w:t>d sizes are expected.  PUCCH resource for CSI feedback is typically reserved for a small and fixed size payload, thus is not good for variable CSI payload sizes.   Therefore, it is better to use PUSCH for semi-persistent CSI reporting.</w:t>
      </w:r>
    </w:p>
    <w:p w14:paraId="43BDF61E" w14:textId="6C6840E9" w:rsidR="00322A7F" w:rsidRPr="008517D2" w:rsidRDefault="00322A7F" w:rsidP="00322A7F">
      <w:pPr>
        <w:pStyle w:val="Observation"/>
      </w:pPr>
      <w:bookmarkStart w:id="2" w:name="_Toc481788161"/>
      <w:r>
        <w:t xml:space="preserve">PUCCH is not good for variable CSI sizes and is not good for semi-persistent CSI reporting for different Tx schemes </w:t>
      </w:r>
      <w:r w:rsidR="000B4D23">
        <w:t xml:space="preserve">, </w:t>
      </w:r>
      <w:r>
        <w:t>feedback types</w:t>
      </w:r>
      <w:r w:rsidR="000B4D23">
        <w:t>, and/or where a report’s size varies</w:t>
      </w:r>
      <w:r w:rsidR="0024735E">
        <w:t>.</w:t>
      </w:r>
      <w:bookmarkEnd w:id="2"/>
      <w:r>
        <w:t xml:space="preserve"> </w:t>
      </w:r>
    </w:p>
    <w:p w14:paraId="61BC7123" w14:textId="2D03597F" w:rsidR="003E7082" w:rsidRDefault="003B181B" w:rsidP="003E7082">
      <w:r>
        <w:t xml:space="preserve">Another </w:t>
      </w:r>
      <w:r w:rsidR="00322A7F">
        <w:t>issue</w:t>
      </w:r>
      <w:r>
        <w:t xml:space="preserve"> is how to exploit the features of PUSCH for better spectral efficiency when reporting CSI.  Periodically reported CSI in LTE is designed for transmission on PUCCH, and so is less spectrally efficient and/or provides lower resolution CSI than CSI reported on PUSCH.  </w:t>
      </w:r>
    </w:p>
    <w:p w14:paraId="748D3001" w14:textId="7CE62E01" w:rsidR="00663446" w:rsidRDefault="00216C94" w:rsidP="00663446">
      <w:pPr>
        <w:pStyle w:val="Proposal"/>
      </w:pPr>
      <w:bookmarkStart w:id="3" w:name="_Toc481493024"/>
      <w:bookmarkStart w:id="4" w:name="_Toc481788076"/>
      <w:bookmarkStart w:id="5" w:name="_Toc481788163"/>
      <w:r>
        <w:lastRenderedPageBreak/>
        <w:t>S</w:t>
      </w:r>
      <w:r w:rsidR="00663446">
        <w:t>emi-persistent CSI reporting with semi-persistent CSI-RS transmission</w:t>
      </w:r>
      <w:r>
        <w:t xml:space="preserve"> supports variable report sizes</w:t>
      </w:r>
      <w:r w:rsidR="00663446">
        <w:t>.</w:t>
      </w:r>
      <w:bookmarkEnd w:id="3"/>
      <w:bookmarkEnd w:id="4"/>
      <w:bookmarkEnd w:id="5"/>
    </w:p>
    <w:p w14:paraId="3047C635" w14:textId="31E35101" w:rsidR="009F1BCF" w:rsidRDefault="003B181B" w:rsidP="009F1BCF">
      <w:pPr>
        <w:pStyle w:val="Heading2"/>
      </w:pPr>
      <w:r>
        <w:t>Semi-persistent CSI reporting on PUSCH</w:t>
      </w:r>
      <w:r w:rsidR="009F1BCF">
        <w:t xml:space="preserve">    </w:t>
      </w:r>
    </w:p>
    <w:p w14:paraId="5250758A" w14:textId="400342C4" w:rsidR="003B181B" w:rsidRPr="00ED2D18" w:rsidRDefault="00663446" w:rsidP="00ED2D18">
      <w:pPr>
        <w:pStyle w:val="BodyText"/>
        <w:rPr>
          <w:spacing w:val="2"/>
        </w:rPr>
      </w:pPr>
      <w:r>
        <w:t xml:space="preserve">For </w:t>
      </w:r>
      <w:r w:rsidR="009F1BCF">
        <w:t>semi-persistent CSI reporting</w:t>
      </w:r>
      <w:r>
        <w:t>, it</w:t>
      </w:r>
      <w:r w:rsidR="009F1BCF">
        <w:t xml:space="preserve"> can </w:t>
      </w:r>
      <w:r>
        <w:t xml:space="preserve">be </w:t>
      </w:r>
      <w:r w:rsidR="009F1BCF">
        <w:t>activated by DCI and the CSI is reported on PUSCH periodically until the semi-persistent CSI reporting is deactivated as shown in</w:t>
      </w:r>
      <w:r w:rsidR="00ED2D18">
        <w:t xml:space="preserve"> </w:t>
      </w:r>
      <w:r w:rsidR="00ED2D18">
        <w:fldChar w:fldCharType="begin"/>
      </w:r>
      <w:r w:rsidR="00ED2D18">
        <w:instrText xml:space="preserve"> REF _Ref481492619 \h </w:instrText>
      </w:r>
      <w:r w:rsidR="00ED2D18">
        <w:fldChar w:fldCharType="separate"/>
      </w:r>
      <w:r w:rsidR="00ED2D18">
        <w:t xml:space="preserve">Figure </w:t>
      </w:r>
      <w:r w:rsidR="00ED2D18">
        <w:rPr>
          <w:noProof/>
        </w:rPr>
        <w:t>1</w:t>
      </w:r>
      <w:r w:rsidR="00ED2D18">
        <w:fldChar w:fldCharType="end"/>
      </w:r>
      <w:r w:rsidR="00ED2D18">
        <w:t>, where the semi-persistent CSI reporting is very similar to semi-persistent scheduling (SPS) in LTE.</w:t>
      </w:r>
    </w:p>
    <w:p w14:paraId="3F67AE7D" w14:textId="348E0017" w:rsidR="003B181B" w:rsidRDefault="009F1BCF" w:rsidP="003B181B">
      <w:r>
        <w:rPr>
          <w:noProof/>
          <w:lang w:val="en-CA" w:eastAsia="en-CA"/>
        </w:rPr>
        <w:drawing>
          <wp:inline distT="0" distB="0" distL="0" distR="0" wp14:anchorId="6F029FBC" wp14:editId="52B6DDC7">
            <wp:extent cx="5760720" cy="2911475"/>
            <wp:effectExtent l="0" t="0" r="0" b="317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2911475"/>
                    </a:xfrm>
                    <a:prstGeom prst="rect">
                      <a:avLst/>
                    </a:prstGeom>
                  </pic:spPr>
                </pic:pic>
              </a:graphicData>
            </a:graphic>
          </wp:inline>
        </w:drawing>
      </w:r>
    </w:p>
    <w:p w14:paraId="46A6533D" w14:textId="432048BA" w:rsidR="009F1BCF" w:rsidRDefault="009F1BCF" w:rsidP="009F1BCF">
      <w:pPr>
        <w:pStyle w:val="Caption"/>
      </w:pPr>
      <w:bookmarkStart w:id="6" w:name="_Ref481492619"/>
      <w:r>
        <w:t xml:space="preserve">Figure </w:t>
      </w:r>
      <w:r>
        <w:fldChar w:fldCharType="begin"/>
      </w:r>
      <w:r>
        <w:instrText xml:space="preserve"> SEQ Figure \* ARABIC </w:instrText>
      </w:r>
      <w:r>
        <w:fldChar w:fldCharType="separate"/>
      </w:r>
      <w:r>
        <w:rPr>
          <w:noProof/>
        </w:rPr>
        <w:t>1</w:t>
      </w:r>
      <w:r>
        <w:fldChar w:fldCharType="end"/>
      </w:r>
      <w:bookmarkEnd w:id="6"/>
      <w:r>
        <w:t>:</w:t>
      </w:r>
      <w:r w:rsidRPr="009F1BCF">
        <w:t xml:space="preserve"> Semi-persistent CSI reporting over PUSCH</w:t>
      </w:r>
    </w:p>
    <w:p w14:paraId="4892DB7D" w14:textId="711673F7" w:rsidR="00ED2D18" w:rsidRPr="00ED2D18" w:rsidRDefault="00ED2D18" w:rsidP="0024735E">
      <w:r>
        <w:t xml:space="preserve">The subframes over which CSI is reported are semi-persistently configured through higher layer signaling, such as periodicity and subframe offset.  The DCI may indicate </w:t>
      </w:r>
      <w:r w:rsidR="00216C94">
        <w:t xml:space="preserve">activation/deactivation, PUSCH resource allocation for </w:t>
      </w:r>
      <w:r w:rsidR="007D604E">
        <w:t xml:space="preserve">the </w:t>
      </w:r>
      <w:r w:rsidR="00216C94">
        <w:t xml:space="preserve">reporting, </w:t>
      </w:r>
      <w:r w:rsidR="007D604E">
        <w:t>as well as CSI reporting parameters to use.</w:t>
      </w:r>
    </w:p>
    <w:p w14:paraId="66EE29D6" w14:textId="77777777" w:rsidR="00ED2D18" w:rsidRPr="009F1BCF" w:rsidRDefault="00ED2D18" w:rsidP="00ED2D18">
      <w:pPr>
        <w:pStyle w:val="BodyText"/>
        <w:rPr>
          <w:rStyle w:val="IvDbodytextChar"/>
          <w:rFonts w:ascii="Times New Roman" w:hAnsi="Times New Roman"/>
        </w:rPr>
      </w:pPr>
      <w:r w:rsidRPr="009F1BCF">
        <w:rPr>
          <w:rStyle w:val="IvDbodytextChar"/>
          <w:rFonts w:ascii="Times New Roman" w:hAnsi="Times New Roman"/>
        </w:rPr>
        <w:t>The semi-persistent CSI activation/deactivation indication can be either explicitly or implicitly signalled.  In case of explicit signaling, one or more dedicated bit field(s) in DCI can be used. In case of implicit signaling, a combination of certain fields in DCI may be used for the purpose.</w:t>
      </w:r>
    </w:p>
    <w:p w14:paraId="494CA3F0" w14:textId="535134EE" w:rsidR="009F1BCF" w:rsidRDefault="00ED2D18" w:rsidP="00ED2D18">
      <w:pPr>
        <w:pStyle w:val="Observation"/>
      </w:pPr>
      <w:bookmarkStart w:id="7" w:name="_Toc481788162"/>
      <w:r>
        <w:t>Semi-persistent CSI reporting on PUSCH is similar to SPS in LTE</w:t>
      </w:r>
      <w:r w:rsidR="0024735E">
        <w:t>.</w:t>
      </w:r>
      <w:bookmarkEnd w:id="7"/>
    </w:p>
    <w:p w14:paraId="4D899F4A" w14:textId="6CE21898" w:rsidR="00ED2D18" w:rsidRPr="009F1BCF" w:rsidRDefault="00ED2D18" w:rsidP="00ED2D18">
      <w:pPr>
        <w:pStyle w:val="Proposal"/>
      </w:pPr>
      <w:bookmarkStart w:id="8" w:name="_Toc481493025"/>
      <w:bookmarkStart w:id="9" w:name="_Toc481788077"/>
      <w:bookmarkStart w:id="10" w:name="_Toc481788164"/>
      <w:r>
        <w:t>Consider to support semi-persistent CSI reporting on PUSCH with DCI based activation and deactivation.</w:t>
      </w:r>
      <w:bookmarkEnd w:id="8"/>
      <w:bookmarkEnd w:id="9"/>
      <w:bookmarkEnd w:id="10"/>
    </w:p>
    <w:p w14:paraId="56327F3C" w14:textId="77777777" w:rsidR="00C01F33" w:rsidRPr="00CE0424" w:rsidRDefault="00C01F33" w:rsidP="003A0E41">
      <w:pPr>
        <w:pStyle w:val="Heading1"/>
      </w:pPr>
      <w:r w:rsidRPr="00CE0424">
        <w:t>Conclusion</w:t>
      </w:r>
      <w:r w:rsidR="00AE2FEB">
        <w:t>s</w:t>
      </w:r>
    </w:p>
    <w:p w14:paraId="6A4817C8" w14:textId="0DA9DB8B" w:rsidR="002451ED" w:rsidRDefault="003A0E41" w:rsidP="008E065E">
      <w:pPr>
        <w:pStyle w:val="BodyText"/>
      </w:pPr>
      <w:r>
        <w:t>In this contribution we made the following ob</w:t>
      </w:r>
      <w:r w:rsidR="004033B5">
        <w:t>s</w:t>
      </w:r>
      <w:r>
        <w:t>ervations</w:t>
      </w:r>
      <w:r w:rsidR="008E065E" w:rsidRPr="00CE0424">
        <w:t>:</w:t>
      </w:r>
    </w:p>
    <w:p w14:paraId="25ACE335" w14:textId="136912B7" w:rsidR="0024735E" w:rsidRDefault="00E5689D">
      <w:pPr>
        <w:pStyle w:val="TOC1"/>
        <w:rPr>
          <w:rFonts w:asciiTheme="minorHAnsi" w:eastAsiaTheme="minorEastAsia" w:hAnsiTheme="minorHAnsi" w:cstheme="minorBidi"/>
          <w:b w:val="0"/>
          <w:sz w:val="22"/>
          <w:lang w:val="en-CA" w:eastAsia="en-CA"/>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88160" w:history="1">
        <w:r w:rsidR="0024735E" w:rsidRPr="000A4BB5">
          <w:rPr>
            <w:rStyle w:val="Hyperlink"/>
          </w:rPr>
          <w:t>Observation 1</w:t>
        </w:r>
        <w:r w:rsidR="0024735E">
          <w:rPr>
            <w:rFonts w:asciiTheme="minorHAnsi" w:eastAsiaTheme="minorEastAsia" w:hAnsiTheme="minorHAnsi" w:cstheme="minorBidi"/>
            <w:b w:val="0"/>
            <w:sz w:val="22"/>
            <w:lang w:val="en-CA" w:eastAsia="en-CA"/>
          </w:rPr>
          <w:tab/>
        </w:r>
        <w:r w:rsidR="0024735E" w:rsidRPr="000A4BB5">
          <w:rPr>
            <w:rStyle w:val="Hyperlink"/>
          </w:rPr>
          <w:t>It is desirable to support different Tx schemes or feedback types by semi-persistent CSI feedback in different activation time periods.</w:t>
        </w:r>
      </w:hyperlink>
    </w:p>
    <w:p w14:paraId="74952F35" w14:textId="2E528935" w:rsidR="0024735E" w:rsidRDefault="0024735E">
      <w:pPr>
        <w:pStyle w:val="TOC1"/>
        <w:rPr>
          <w:rFonts w:asciiTheme="minorHAnsi" w:eastAsiaTheme="minorEastAsia" w:hAnsiTheme="minorHAnsi" w:cstheme="minorBidi"/>
          <w:b w:val="0"/>
          <w:sz w:val="22"/>
          <w:lang w:val="en-CA" w:eastAsia="en-CA"/>
        </w:rPr>
      </w:pPr>
      <w:hyperlink w:anchor="_Toc481788161" w:history="1">
        <w:r w:rsidRPr="000A4BB5">
          <w:rPr>
            <w:rStyle w:val="Hyperlink"/>
          </w:rPr>
          <w:t>Observation 2</w:t>
        </w:r>
        <w:r>
          <w:rPr>
            <w:rFonts w:asciiTheme="minorHAnsi" w:eastAsiaTheme="minorEastAsia" w:hAnsiTheme="minorHAnsi" w:cstheme="minorBidi"/>
            <w:b w:val="0"/>
            <w:sz w:val="22"/>
            <w:lang w:val="en-CA" w:eastAsia="en-CA"/>
          </w:rPr>
          <w:tab/>
        </w:r>
        <w:r w:rsidRPr="000A4BB5">
          <w:rPr>
            <w:rStyle w:val="Hyperlink"/>
          </w:rPr>
          <w:t>PUCCH is not good for variable CSI sizes and is not good for semi-persistent CSI reporting for different Tx schemes , feedback types, and/or where a report’s size varies.</w:t>
        </w:r>
      </w:hyperlink>
    </w:p>
    <w:p w14:paraId="1A4104FC" w14:textId="0AF24E92" w:rsidR="0024735E" w:rsidRDefault="0024735E">
      <w:pPr>
        <w:pStyle w:val="TOC1"/>
        <w:rPr>
          <w:rFonts w:asciiTheme="minorHAnsi" w:eastAsiaTheme="minorEastAsia" w:hAnsiTheme="minorHAnsi" w:cstheme="minorBidi"/>
          <w:b w:val="0"/>
          <w:sz w:val="22"/>
          <w:lang w:val="en-CA" w:eastAsia="en-CA"/>
        </w:rPr>
      </w:pPr>
      <w:hyperlink w:anchor="_Toc481788162" w:history="1">
        <w:r w:rsidRPr="000A4BB5">
          <w:rPr>
            <w:rStyle w:val="Hyperlink"/>
          </w:rPr>
          <w:t>Observation 3</w:t>
        </w:r>
        <w:r>
          <w:rPr>
            <w:rFonts w:asciiTheme="minorHAnsi" w:eastAsiaTheme="minorEastAsia" w:hAnsiTheme="minorHAnsi" w:cstheme="minorBidi"/>
            <w:b w:val="0"/>
            <w:sz w:val="22"/>
            <w:lang w:val="en-CA" w:eastAsia="en-CA"/>
          </w:rPr>
          <w:tab/>
        </w:r>
        <w:r w:rsidRPr="000A4BB5">
          <w:rPr>
            <w:rStyle w:val="Hyperlink"/>
          </w:rPr>
          <w:t>Semi-persistent CSI reporting on PUSCH is similar to SPS in LTE.</w:t>
        </w:r>
      </w:hyperlink>
    </w:p>
    <w:p w14:paraId="6AC53E94" w14:textId="793C8D25" w:rsidR="008E065E" w:rsidRDefault="00E5689D" w:rsidP="008E065E">
      <w:pPr>
        <w:pStyle w:val="BodyText"/>
        <w:rPr>
          <w:b/>
          <w:bCs/>
        </w:rPr>
      </w:pPr>
      <w:r>
        <w:rPr>
          <w:bCs/>
          <w:noProof/>
          <w:szCs w:val="22"/>
          <w:lang w:val="en-US"/>
        </w:rPr>
        <w:fldChar w:fldCharType="end"/>
      </w:r>
    </w:p>
    <w:p w14:paraId="5697B160" w14:textId="77777777" w:rsidR="0024735E" w:rsidRPr="0024735E" w:rsidRDefault="00E5689D">
      <w:pPr>
        <w:pStyle w:val="TOC1"/>
        <w:rPr>
          <w:b w:val="0"/>
        </w:rPr>
      </w:pPr>
      <w:r w:rsidRPr="0024735E">
        <w:rPr>
          <w:b w:val="0"/>
        </w:rPr>
        <w:lastRenderedPageBreak/>
        <w:t xml:space="preserve">Based on the discussion </w:t>
      </w:r>
      <w:r w:rsidR="009C6832" w:rsidRPr="0024735E">
        <w:rPr>
          <w:b w:val="0"/>
        </w:rPr>
        <w:t>in this contri</w:t>
      </w:r>
      <w:r w:rsidR="003A0E41" w:rsidRPr="0024735E">
        <w:rPr>
          <w:b w:val="0"/>
        </w:rPr>
        <w:t>bution</w:t>
      </w:r>
      <w:r w:rsidR="008E065E" w:rsidRPr="0024735E">
        <w:rPr>
          <w:b w:val="0"/>
        </w:rPr>
        <w:t xml:space="preserve"> we propose the following:</w:t>
      </w:r>
    </w:p>
    <w:p w14:paraId="7229DE2B" w14:textId="77777777" w:rsidR="0024735E"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24735E">
        <w:t>Proposal 1</w:t>
      </w:r>
      <w:r w:rsidR="0024735E">
        <w:rPr>
          <w:rFonts w:asciiTheme="minorHAnsi" w:eastAsiaTheme="minorEastAsia" w:hAnsiTheme="minorHAnsi" w:cstheme="minorBidi"/>
          <w:b w:val="0"/>
          <w:sz w:val="22"/>
          <w:lang w:val="en-CA" w:eastAsia="en-CA"/>
        </w:rPr>
        <w:tab/>
      </w:r>
      <w:r w:rsidR="0024735E">
        <w:t>Semi-persistent CSI reporting with semi-persistent CSI-RS transmission supports variable report sizes.</w:t>
      </w:r>
    </w:p>
    <w:p w14:paraId="4B3D0EC2" w14:textId="77777777" w:rsidR="0024735E" w:rsidRDefault="0024735E">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t>Consider to support semi-persistent CSI reporting on PUSCH with DCI based activation and deactivation.</w:t>
      </w:r>
    </w:p>
    <w:p w14:paraId="60B357CF" w14:textId="6D59E458" w:rsidR="00C01F33" w:rsidRPr="00790B99" w:rsidRDefault="00E5689D" w:rsidP="00E5689D">
      <w:pPr>
        <w:pStyle w:val="BodyText"/>
        <w:rPr>
          <w:b/>
          <w:bCs/>
        </w:rPr>
      </w:pPr>
      <w:r>
        <w:rPr>
          <w:b/>
          <w:bCs/>
        </w:rPr>
        <w:fldChar w:fldCharType="end"/>
      </w:r>
      <w:bookmarkStart w:id="11" w:name="_GoBack"/>
      <w:bookmarkEnd w:id="11"/>
    </w:p>
    <w:p w14:paraId="5B3C850D" w14:textId="77777777" w:rsidR="00F507D1" w:rsidRPr="00CE0424" w:rsidRDefault="00F507D1" w:rsidP="00CE0424">
      <w:pPr>
        <w:pStyle w:val="Heading1"/>
      </w:pPr>
      <w:bookmarkStart w:id="12" w:name="_In-sequence_SDU_delivery"/>
      <w:bookmarkEnd w:id="12"/>
      <w:r w:rsidRPr="00CE0424">
        <w:t>References</w:t>
      </w:r>
    </w:p>
    <w:p w14:paraId="3BC9304B" w14:textId="2BB17242" w:rsidR="003A7EF3" w:rsidRPr="00CE0424" w:rsidRDefault="00966894" w:rsidP="00CE0424">
      <w:pPr>
        <w:pStyle w:val="Reference"/>
      </w:pPr>
      <w:r>
        <w:t>Chairman’s note</w:t>
      </w:r>
      <w:r w:rsidR="00EF1CB6">
        <w:t>s</w:t>
      </w:r>
      <w:r>
        <w:t>, RAN1</w:t>
      </w:r>
      <w:r w:rsidR="00EF1CB6">
        <w:t>#86, RAN1#87, and RAN1 NR ad hoc.</w:t>
      </w:r>
    </w:p>
    <w:sectPr w:rsidR="003A7EF3"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988D6" w14:textId="77777777" w:rsidR="00740AF0" w:rsidRDefault="00740AF0">
      <w:r>
        <w:separator/>
      </w:r>
    </w:p>
  </w:endnote>
  <w:endnote w:type="continuationSeparator" w:id="0">
    <w:p w14:paraId="1999BFDF" w14:textId="77777777" w:rsidR="00740AF0" w:rsidRDefault="0074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191E11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735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735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E0ABC" w14:textId="77777777" w:rsidR="00740AF0" w:rsidRDefault="00740AF0">
      <w:r>
        <w:separator/>
      </w:r>
    </w:p>
  </w:footnote>
  <w:footnote w:type="continuationSeparator" w:id="0">
    <w:p w14:paraId="65543A95" w14:textId="77777777" w:rsidR="00740AF0" w:rsidRDefault="00740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B9632C"/>
    <w:multiLevelType w:val="hybridMultilevel"/>
    <w:tmpl w:val="B8763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F47D48"/>
    <w:multiLevelType w:val="hybridMultilevel"/>
    <w:tmpl w:val="13EED1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273716"/>
    <w:multiLevelType w:val="hybridMultilevel"/>
    <w:tmpl w:val="12803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2"/>
  </w:num>
  <w:num w:numId="4">
    <w:abstractNumId w:val="13"/>
  </w:num>
  <w:num w:numId="5">
    <w:abstractNumId w:val="8"/>
  </w:num>
  <w:num w:numId="6">
    <w:abstractNumId w:val="14"/>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1"/>
  </w:num>
  <w:num w:numId="15">
    <w:abstractNumId w:val="10"/>
  </w:num>
  <w:num w:numId="16">
    <w:abstractNumId w:val="17"/>
  </w:num>
  <w:num w:numId="17">
    <w:abstractNumId w:val="6"/>
  </w:num>
  <w:num w:numId="18">
    <w:abstractNumId w:val="4"/>
  </w:num>
  <w:num w:numId="19">
    <w:abstractNumId w:val="5"/>
  </w:num>
  <w:num w:numId="20">
    <w:abstractNumId w:val="21"/>
  </w:num>
  <w:num w:numId="21">
    <w:abstractNumId w:val="15"/>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20D1"/>
    <w:rsid w:val="00015D15"/>
    <w:rsid w:val="00016E30"/>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AFF"/>
    <w:rsid w:val="000A7227"/>
    <w:rsid w:val="000B2719"/>
    <w:rsid w:val="000B3A8F"/>
    <w:rsid w:val="000B4AB9"/>
    <w:rsid w:val="000B4D23"/>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2740"/>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C94"/>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735E"/>
    <w:rsid w:val="002500C8"/>
    <w:rsid w:val="00257543"/>
    <w:rsid w:val="002617E7"/>
    <w:rsid w:val="00264228"/>
    <w:rsid w:val="00264334"/>
    <w:rsid w:val="0026473E"/>
    <w:rsid w:val="00266214"/>
    <w:rsid w:val="00267C83"/>
    <w:rsid w:val="0027126B"/>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A7F"/>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181B"/>
    <w:rsid w:val="003B369F"/>
    <w:rsid w:val="003B36A3"/>
    <w:rsid w:val="003B7FE5"/>
    <w:rsid w:val="003C11C8"/>
    <w:rsid w:val="003C2702"/>
    <w:rsid w:val="003C7806"/>
    <w:rsid w:val="003D109F"/>
    <w:rsid w:val="003D2478"/>
    <w:rsid w:val="003D3C45"/>
    <w:rsid w:val="003D5B1F"/>
    <w:rsid w:val="003E15FA"/>
    <w:rsid w:val="003E55E4"/>
    <w:rsid w:val="003E7082"/>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44C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35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46"/>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AF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604E"/>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7D2"/>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6894"/>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1BCF"/>
    <w:rsid w:val="009F344F"/>
    <w:rsid w:val="009F611B"/>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65AF"/>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34B0"/>
    <w:rsid w:val="00B157F9"/>
    <w:rsid w:val="00B20256"/>
    <w:rsid w:val="00B20D09"/>
    <w:rsid w:val="00B2763F"/>
    <w:rsid w:val="00B27AAC"/>
    <w:rsid w:val="00B30929"/>
    <w:rsid w:val="00B36ACF"/>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114"/>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05B5"/>
    <w:rsid w:val="00EA4B16"/>
    <w:rsid w:val="00EA7A41"/>
    <w:rsid w:val="00EB077B"/>
    <w:rsid w:val="00EB4EA2"/>
    <w:rsid w:val="00EC27C6"/>
    <w:rsid w:val="00EC4207"/>
    <w:rsid w:val="00EC5653"/>
    <w:rsid w:val="00EC71CE"/>
    <w:rsid w:val="00EC77A7"/>
    <w:rsid w:val="00ED1006"/>
    <w:rsid w:val="00ED2D18"/>
    <w:rsid w:val="00EE59C8"/>
    <w:rsid w:val="00EF18FE"/>
    <w:rsid w:val="00EF1CB6"/>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CDF"/>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4735E"/>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473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4735E"/>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4735E"/>
    <w:pPr>
      <w:numPr>
        <w:ilvl w:val="2"/>
      </w:numPr>
      <w:spacing w:before="120"/>
      <w:outlineLvl w:val="2"/>
    </w:pPr>
    <w:rPr>
      <w:sz w:val="24"/>
      <w:szCs w:val="28"/>
    </w:rPr>
  </w:style>
  <w:style w:type="paragraph" w:styleId="Heading4">
    <w:name w:val="heading 4"/>
    <w:basedOn w:val="Heading3"/>
    <w:next w:val="Normal"/>
    <w:qFormat/>
    <w:rsid w:val="0024735E"/>
    <w:pPr>
      <w:numPr>
        <w:ilvl w:val="3"/>
      </w:numPr>
      <w:outlineLvl w:val="3"/>
    </w:pPr>
    <w:rPr>
      <w:szCs w:val="24"/>
    </w:rPr>
  </w:style>
  <w:style w:type="paragraph" w:styleId="Heading5">
    <w:name w:val="heading 5"/>
    <w:basedOn w:val="Heading4"/>
    <w:next w:val="Normal"/>
    <w:qFormat/>
    <w:rsid w:val="0024735E"/>
    <w:pPr>
      <w:numPr>
        <w:ilvl w:val="4"/>
      </w:numPr>
      <w:outlineLvl w:val="4"/>
    </w:pPr>
    <w:rPr>
      <w:sz w:val="22"/>
      <w:szCs w:val="22"/>
    </w:rPr>
  </w:style>
  <w:style w:type="paragraph" w:styleId="Heading6">
    <w:name w:val="heading 6"/>
    <w:basedOn w:val="Normal"/>
    <w:next w:val="Normal"/>
    <w:qFormat/>
    <w:rsid w:val="0024735E"/>
    <w:pPr>
      <w:keepNext/>
      <w:keepLines/>
      <w:numPr>
        <w:ilvl w:val="5"/>
        <w:numId w:val="1"/>
      </w:numPr>
      <w:spacing w:before="120"/>
      <w:outlineLvl w:val="5"/>
    </w:pPr>
    <w:rPr>
      <w:rFonts w:cs="Arial"/>
    </w:rPr>
  </w:style>
  <w:style w:type="paragraph" w:styleId="Heading7">
    <w:name w:val="heading 7"/>
    <w:basedOn w:val="Normal"/>
    <w:next w:val="Normal"/>
    <w:qFormat/>
    <w:rsid w:val="0024735E"/>
    <w:pPr>
      <w:keepNext/>
      <w:keepLines/>
      <w:numPr>
        <w:ilvl w:val="6"/>
        <w:numId w:val="1"/>
      </w:numPr>
      <w:spacing w:before="120"/>
      <w:outlineLvl w:val="6"/>
    </w:pPr>
    <w:rPr>
      <w:rFonts w:cs="Arial"/>
    </w:rPr>
  </w:style>
  <w:style w:type="paragraph" w:styleId="Heading8">
    <w:name w:val="heading 8"/>
    <w:basedOn w:val="Heading7"/>
    <w:next w:val="Normal"/>
    <w:qFormat/>
    <w:rsid w:val="0024735E"/>
    <w:pPr>
      <w:numPr>
        <w:ilvl w:val="7"/>
      </w:numPr>
      <w:outlineLvl w:val="7"/>
    </w:pPr>
  </w:style>
  <w:style w:type="paragraph" w:styleId="Heading9">
    <w:name w:val="heading 9"/>
    <w:basedOn w:val="Heading8"/>
    <w:next w:val="Normal"/>
    <w:qFormat/>
    <w:rsid w:val="0024735E"/>
    <w:pPr>
      <w:numPr>
        <w:ilvl w:val="8"/>
      </w:numPr>
      <w:outlineLvl w:val="8"/>
    </w:pPr>
  </w:style>
  <w:style w:type="character" w:default="1" w:styleId="DefaultParagraphFont">
    <w:name w:val="Default Paragraph Font"/>
    <w:uiPriority w:val="1"/>
    <w:semiHidden/>
    <w:unhideWhenUsed/>
    <w:rsid w:val="002473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735E"/>
  </w:style>
  <w:style w:type="paragraph" w:styleId="TOC8">
    <w:name w:val="toc 8"/>
    <w:basedOn w:val="TOC1"/>
    <w:semiHidden/>
    <w:rsid w:val="0024735E"/>
    <w:pPr>
      <w:spacing w:before="180"/>
      <w:ind w:left="2693" w:hanging="2693"/>
    </w:pPr>
    <w:rPr>
      <w:b w:val="0"/>
      <w:bCs/>
    </w:rPr>
  </w:style>
  <w:style w:type="paragraph" w:styleId="TOC1">
    <w:name w:val="toc 1"/>
    <w:aliases w:val="Observation TOC2"/>
    <w:uiPriority w:val="39"/>
    <w:rsid w:val="0024735E"/>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4735E"/>
    <w:pPr>
      <w:keepNext/>
      <w:keepLines/>
      <w:spacing w:before="180"/>
      <w:jc w:val="center"/>
    </w:pPr>
  </w:style>
  <w:style w:type="paragraph" w:styleId="Caption">
    <w:name w:val="caption"/>
    <w:basedOn w:val="Normal"/>
    <w:next w:val="Normal"/>
    <w:qFormat/>
    <w:rsid w:val="0024735E"/>
    <w:pPr>
      <w:spacing w:after="240"/>
      <w:jc w:val="center"/>
    </w:pPr>
    <w:rPr>
      <w:b/>
      <w:bCs/>
    </w:rPr>
  </w:style>
  <w:style w:type="paragraph" w:styleId="TOC5">
    <w:name w:val="toc 5"/>
    <w:aliases w:val="Observation TOC"/>
    <w:basedOn w:val="TOC4"/>
    <w:semiHidden/>
    <w:rsid w:val="0024735E"/>
    <w:pPr>
      <w:tabs>
        <w:tab w:val="right" w:pos="1701"/>
      </w:tabs>
      <w:ind w:left="1701" w:hanging="1701"/>
    </w:pPr>
  </w:style>
  <w:style w:type="paragraph" w:styleId="TOC4">
    <w:name w:val="toc 4"/>
    <w:basedOn w:val="TOC3"/>
    <w:semiHidden/>
    <w:rsid w:val="0024735E"/>
    <w:pPr>
      <w:ind w:left="1418" w:hanging="1418"/>
    </w:pPr>
  </w:style>
  <w:style w:type="paragraph" w:styleId="TOC3">
    <w:name w:val="toc 3"/>
    <w:basedOn w:val="TOC2"/>
    <w:semiHidden/>
    <w:rsid w:val="0024735E"/>
    <w:pPr>
      <w:ind w:left="1134" w:hanging="1134"/>
    </w:pPr>
  </w:style>
  <w:style w:type="paragraph" w:styleId="TOC2">
    <w:name w:val="toc 2"/>
    <w:basedOn w:val="TOC1"/>
    <w:semiHidden/>
    <w:rsid w:val="0024735E"/>
    <w:pPr>
      <w:keepNext w:val="0"/>
      <w:spacing w:before="0"/>
      <w:ind w:left="851" w:hanging="851"/>
    </w:pPr>
    <w:rPr>
      <w:szCs w:val="20"/>
    </w:rPr>
  </w:style>
  <w:style w:type="paragraph" w:styleId="Index2">
    <w:name w:val="index 2"/>
    <w:basedOn w:val="Index1"/>
    <w:semiHidden/>
    <w:rsid w:val="0024735E"/>
    <w:pPr>
      <w:ind w:left="284"/>
    </w:pPr>
  </w:style>
  <w:style w:type="paragraph" w:styleId="Index1">
    <w:name w:val="index 1"/>
    <w:basedOn w:val="Normal"/>
    <w:semiHidden/>
    <w:rsid w:val="0024735E"/>
    <w:pPr>
      <w:keepLines/>
      <w:spacing w:after="0"/>
    </w:pPr>
  </w:style>
  <w:style w:type="paragraph" w:styleId="DocumentMap">
    <w:name w:val="Document Map"/>
    <w:basedOn w:val="Normal"/>
    <w:semiHidden/>
    <w:rsid w:val="0024735E"/>
    <w:pPr>
      <w:shd w:val="clear" w:color="auto" w:fill="000080"/>
    </w:pPr>
    <w:rPr>
      <w:rFonts w:ascii="Tahoma" w:hAnsi="Tahoma" w:cs="Tahoma"/>
    </w:rPr>
  </w:style>
  <w:style w:type="paragraph" w:styleId="ListNumber2">
    <w:name w:val="List Number 2"/>
    <w:basedOn w:val="ListNumber"/>
    <w:rsid w:val="0024735E"/>
    <w:pPr>
      <w:ind w:left="851"/>
    </w:pPr>
  </w:style>
  <w:style w:type="paragraph" w:styleId="ListNumber">
    <w:name w:val="List Number"/>
    <w:basedOn w:val="List"/>
    <w:rsid w:val="0024735E"/>
  </w:style>
  <w:style w:type="paragraph" w:styleId="List">
    <w:name w:val="List"/>
    <w:basedOn w:val="Normal"/>
    <w:rsid w:val="0024735E"/>
    <w:pPr>
      <w:ind w:left="568" w:hanging="284"/>
    </w:pPr>
  </w:style>
  <w:style w:type="paragraph" w:styleId="Header">
    <w:name w:val="header"/>
    <w:rsid w:val="0024735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4735E"/>
    <w:rPr>
      <w:b/>
      <w:bCs/>
      <w:position w:val="6"/>
      <w:sz w:val="16"/>
      <w:szCs w:val="16"/>
    </w:rPr>
  </w:style>
  <w:style w:type="paragraph" w:styleId="FootnoteText">
    <w:name w:val="footnote text"/>
    <w:basedOn w:val="Normal"/>
    <w:semiHidden/>
    <w:rsid w:val="0024735E"/>
    <w:pPr>
      <w:keepLines/>
      <w:spacing w:after="0"/>
      <w:ind w:left="454" w:hanging="454"/>
    </w:pPr>
    <w:rPr>
      <w:sz w:val="16"/>
      <w:szCs w:val="16"/>
    </w:rPr>
  </w:style>
  <w:style w:type="paragraph" w:customStyle="1" w:styleId="3GPPHeader">
    <w:name w:val="3GPP_Header"/>
    <w:basedOn w:val="Normal"/>
    <w:qFormat/>
    <w:rsid w:val="0024735E"/>
    <w:pPr>
      <w:tabs>
        <w:tab w:val="left" w:pos="1800"/>
        <w:tab w:val="right" w:pos="9360"/>
      </w:tabs>
      <w:spacing w:after="0"/>
    </w:pPr>
    <w:rPr>
      <w:rFonts w:ascii="Arial" w:hAnsi="Arial"/>
      <w:b/>
    </w:rPr>
  </w:style>
  <w:style w:type="paragraph" w:styleId="TOC9">
    <w:name w:val="toc 9"/>
    <w:basedOn w:val="TOC8"/>
    <w:semiHidden/>
    <w:rsid w:val="0024735E"/>
    <w:pPr>
      <w:ind w:left="1418" w:hanging="1418"/>
    </w:pPr>
  </w:style>
  <w:style w:type="paragraph" w:styleId="TOC6">
    <w:name w:val="toc 6"/>
    <w:basedOn w:val="TOC5"/>
    <w:next w:val="Normal"/>
    <w:semiHidden/>
    <w:rsid w:val="0024735E"/>
    <w:pPr>
      <w:ind w:left="1985" w:hanging="1985"/>
    </w:pPr>
  </w:style>
  <w:style w:type="paragraph" w:styleId="TOC7">
    <w:name w:val="toc 7"/>
    <w:basedOn w:val="TOC6"/>
    <w:next w:val="Normal"/>
    <w:semiHidden/>
    <w:rsid w:val="0024735E"/>
    <w:pPr>
      <w:ind w:left="2268" w:hanging="2268"/>
    </w:pPr>
  </w:style>
  <w:style w:type="paragraph" w:styleId="ListBullet2">
    <w:name w:val="List Bullet 2"/>
    <w:basedOn w:val="ListBullet"/>
    <w:rsid w:val="0024735E"/>
    <w:pPr>
      <w:numPr>
        <w:numId w:val="6"/>
      </w:numPr>
    </w:pPr>
  </w:style>
  <w:style w:type="paragraph" w:styleId="ListBullet">
    <w:name w:val="List Bullet"/>
    <w:basedOn w:val="BodyText"/>
    <w:rsid w:val="0024735E"/>
    <w:pPr>
      <w:numPr>
        <w:numId w:val="5"/>
      </w:numPr>
    </w:pPr>
  </w:style>
  <w:style w:type="paragraph" w:styleId="ListBullet3">
    <w:name w:val="List Bullet 3"/>
    <w:basedOn w:val="ListBullet2"/>
    <w:rsid w:val="0024735E"/>
    <w:pPr>
      <w:numPr>
        <w:numId w:val="7"/>
      </w:numPr>
    </w:pPr>
  </w:style>
  <w:style w:type="paragraph" w:customStyle="1" w:styleId="EQ">
    <w:name w:val="EQ"/>
    <w:basedOn w:val="Normal"/>
    <w:next w:val="Normal"/>
    <w:rsid w:val="0024735E"/>
    <w:pPr>
      <w:keepLines/>
      <w:tabs>
        <w:tab w:val="center" w:pos="4536"/>
        <w:tab w:val="right" w:pos="9072"/>
      </w:tabs>
      <w:spacing w:after="180"/>
      <w:jc w:val="left"/>
    </w:pPr>
    <w:rPr>
      <w:noProof/>
      <w:lang w:eastAsia="en-US"/>
    </w:rPr>
  </w:style>
  <w:style w:type="paragraph" w:styleId="List2">
    <w:name w:val="List 2"/>
    <w:basedOn w:val="List"/>
    <w:rsid w:val="0024735E"/>
    <w:pPr>
      <w:ind w:left="851"/>
    </w:pPr>
  </w:style>
  <w:style w:type="paragraph" w:styleId="List3">
    <w:name w:val="List 3"/>
    <w:basedOn w:val="List2"/>
    <w:rsid w:val="0024735E"/>
    <w:pPr>
      <w:ind w:left="1135"/>
    </w:pPr>
  </w:style>
  <w:style w:type="paragraph" w:styleId="List4">
    <w:name w:val="List 4"/>
    <w:basedOn w:val="List3"/>
    <w:rsid w:val="0024735E"/>
    <w:pPr>
      <w:ind w:left="1418"/>
    </w:pPr>
  </w:style>
  <w:style w:type="paragraph" w:styleId="List5">
    <w:name w:val="List 5"/>
    <w:basedOn w:val="List4"/>
    <w:rsid w:val="0024735E"/>
    <w:pPr>
      <w:ind w:left="1702"/>
    </w:pPr>
  </w:style>
  <w:style w:type="paragraph" w:customStyle="1" w:styleId="EditorsNote">
    <w:name w:val="Editor's Note"/>
    <w:basedOn w:val="Normal"/>
    <w:rsid w:val="0024735E"/>
    <w:pPr>
      <w:keepLines/>
      <w:spacing w:after="180"/>
      <w:ind w:left="1135" w:hanging="851"/>
      <w:jc w:val="left"/>
    </w:pPr>
    <w:rPr>
      <w:color w:val="FF0000"/>
      <w:lang w:eastAsia="en-US"/>
    </w:rPr>
  </w:style>
  <w:style w:type="paragraph" w:styleId="ListBullet4">
    <w:name w:val="List Bullet 4"/>
    <w:basedOn w:val="ListBullet3"/>
    <w:rsid w:val="0024735E"/>
    <w:pPr>
      <w:numPr>
        <w:numId w:val="8"/>
      </w:numPr>
    </w:pPr>
  </w:style>
  <w:style w:type="paragraph" w:styleId="ListBullet5">
    <w:name w:val="List Bullet 5"/>
    <w:basedOn w:val="ListBullet4"/>
    <w:rsid w:val="0024735E"/>
    <w:pPr>
      <w:numPr>
        <w:numId w:val="4"/>
      </w:numPr>
    </w:pPr>
  </w:style>
  <w:style w:type="paragraph" w:styleId="Footer">
    <w:name w:val="footer"/>
    <w:basedOn w:val="Header"/>
    <w:semiHidden/>
    <w:rsid w:val="0024735E"/>
    <w:pPr>
      <w:jc w:val="center"/>
    </w:pPr>
    <w:rPr>
      <w:i/>
      <w:iCs/>
    </w:rPr>
  </w:style>
  <w:style w:type="paragraph" w:customStyle="1" w:styleId="Reference">
    <w:name w:val="Reference"/>
    <w:basedOn w:val="Normal"/>
    <w:qFormat/>
    <w:rsid w:val="0024735E"/>
    <w:pPr>
      <w:numPr>
        <w:numId w:val="2"/>
      </w:numPr>
    </w:pPr>
  </w:style>
  <w:style w:type="paragraph" w:styleId="BalloonText">
    <w:name w:val="Balloon Text"/>
    <w:basedOn w:val="Normal"/>
    <w:semiHidden/>
    <w:rsid w:val="0024735E"/>
    <w:rPr>
      <w:rFonts w:ascii="Tahoma" w:hAnsi="Tahoma" w:cs="Tahoma"/>
      <w:sz w:val="16"/>
      <w:szCs w:val="16"/>
    </w:rPr>
  </w:style>
  <w:style w:type="character" w:styleId="PageNumber">
    <w:name w:val="page number"/>
    <w:basedOn w:val="DefaultParagraphFont"/>
    <w:semiHidden/>
    <w:rsid w:val="0024735E"/>
  </w:style>
  <w:style w:type="paragraph" w:styleId="BodyText">
    <w:name w:val="Body Text"/>
    <w:basedOn w:val="Normal"/>
    <w:link w:val="BodyTextChar"/>
    <w:qFormat/>
    <w:rsid w:val="0024735E"/>
  </w:style>
  <w:style w:type="character" w:styleId="Hyperlink">
    <w:name w:val="Hyperlink"/>
    <w:uiPriority w:val="99"/>
    <w:rsid w:val="0024735E"/>
    <w:rPr>
      <w:color w:val="0000FF"/>
      <w:u w:val="single"/>
      <w:lang w:val="en-GB"/>
    </w:rPr>
  </w:style>
  <w:style w:type="character" w:styleId="FollowedHyperlink">
    <w:name w:val="FollowedHyperlink"/>
    <w:semiHidden/>
    <w:rsid w:val="0024735E"/>
    <w:rPr>
      <w:color w:val="FF0000"/>
      <w:u w:val="single"/>
    </w:rPr>
  </w:style>
  <w:style w:type="character" w:styleId="CommentReference">
    <w:name w:val="annotation reference"/>
    <w:semiHidden/>
    <w:rsid w:val="0024735E"/>
    <w:rPr>
      <w:sz w:val="16"/>
      <w:szCs w:val="16"/>
    </w:rPr>
  </w:style>
  <w:style w:type="paragraph" w:styleId="CommentText">
    <w:name w:val="annotation text"/>
    <w:basedOn w:val="Normal"/>
    <w:semiHidden/>
    <w:rsid w:val="0024735E"/>
  </w:style>
  <w:style w:type="paragraph" w:styleId="CommentSubject">
    <w:name w:val="annotation subject"/>
    <w:basedOn w:val="CommentText"/>
    <w:next w:val="CommentText"/>
    <w:semiHidden/>
    <w:rsid w:val="0024735E"/>
    <w:rPr>
      <w:b/>
      <w:bCs/>
    </w:rPr>
  </w:style>
  <w:style w:type="character" w:customStyle="1" w:styleId="Heading1Char">
    <w:name w:val="Heading 1 Char"/>
    <w:link w:val="Heading1"/>
    <w:rsid w:val="0024735E"/>
    <w:rPr>
      <w:rFonts w:ascii="Arial" w:hAnsi="Arial" w:cs="Arial"/>
      <w:sz w:val="32"/>
      <w:szCs w:val="36"/>
      <w:lang w:val="en-GB" w:eastAsia="zh-CN"/>
    </w:rPr>
  </w:style>
  <w:style w:type="paragraph" w:customStyle="1" w:styleId="B1">
    <w:name w:val="B1"/>
    <w:basedOn w:val="List"/>
    <w:rsid w:val="0024735E"/>
    <w:pPr>
      <w:spacing w:after="180"/>
      <w:jc w:val="left"/>
    </w:pPr>
    <w:rPr>
      <w:lang w:eastAsia="en-US"/>
    </w:rPr>
  </w:style>
  <w:style w:type="paragraph" w:customStyle="1" w:styleId="B2">
    <w:name w:val="B2"/>
    <w:basedOn w:val="List2"/>
    <w:rsid w:val="0024735E"/>
    <w:pPr>
      <w:spacing w:after="180"/>
      <w:jc w:val="left"/>
    </w:pPr>
    <w:rPr>
      <w:lang w:eastAsia="en-US"/>
    </w:rPr>
  </w:style>
  <w:style w:type="paragraph" w:customStyle="1" w:styleId="B3">
    <w:name w:val="B3"/>
    <w:basedOn w:val="List3"/>
    <w:rsid w:val="0024735E"/>
    <w:pPr>
      <w:spacing w:after="180"/>
      <w:jc w:val="left"/>
    </w:pPr>
    <w:rPr>
      <w:lang w:eastAsia="en-US"/>
    </w:rPr>
  </w:style>
  <w:style w:type="paragraph" w:customStyle="1" w:styleId="B4">
    <w:name w:val="B4"/>
    <w:basedOn w:val="List4"/>
    <w:rsid w:val="0024735E"/>
    <w:pPr>
      <w:spacing w:after="180"/>
      <w:jc w:val="left"/>
    </w:pPr>
    <w:rPr>
      <w:lang w:eastAsia="en-US"/>
    </w:rPr>
  </w:style>
  <w:style w:type="paragraph" w:customStyle="1" w:styleId="Proposal">
    <w:name w:val="Proposal"/>
    <w:basedOn w:val="Normal"/>
    <w:qFormat/>
    <w:rsid w:val="0024735E"/>
    <w:pPr>
      <w:numPr>
        <w:numId w:val="3"/>
      </w:numPr>
      <w:tabs>
        <w:tab w:val="clear" w:pos="1304"/>
        <w:tab w:val="left" w:pos="1701"/>
      </w:tabs>
      <w:ind w:left="1701" w:hanging="1701"/>
    </w:pPr>
    <w:rPr>
      <w:b/>
      <w:bCs/>
    </w:rPr>
  </w:style>
  <w:style w:type="character" w:customStyle="1" w:styleId="BodyTextChar">
    <w:name w:val="Body Text Char"/>
    <w:link w:val="BodyText"/>
    <w:rsid w:val="0024735E"/>
    <w:rPr>
      <w:rFonts w:ascii="Times New Roman" w:hAnsi="Times New Roman"/>
      <w:lang w:val="en-GB" w:eastAsia="zh-CN"/>
    </w:rPr>
  </w:style>
  <w:style w:type="paragraph" w:customStyle="1" w:styleId="B5">
    <w:name w:val="B5"/>
    <w:basedOn w:val="List5"/>
    <w:rsid w:val="0024735E"/>
    <w:pPr>
      <w:spacing w:after="180"/>
      <w:jc w:val="left"/>
    </w:pPr>
    <w:rPr>
      <w:lang w:eastAsia="en-US"/>
    </w:rPr>
  </w:style>
  <w:style w:type="paragraph" w:customStyle="1" w:styleId="EX">
    <w:name w:val="EX"/>
    <w:basedOn w:val="Normal"/>
    <w:rsid w:val="0024735E"/>
    <w:pPr>
      <w:keepLines/>
      <w:spacing w:after="180"/>
      <w:ind w:left="1702" w:hanging="1418"/>
      <w:jc w:val="left"/>
    </w:pPr>
    <w:rPr>
      <w:lang w:eastAsia="en-US"/>
    </w:rPr>
  </w:style>
  <w:style w:type="paragraph" w:customStyle="1" w:styleId="EW">
    <w:name w:val="EW"/>
    <w:basedOn w:val="EX"/>
    <w:rsid w:val="0024735E"/>
    <w:pPr>
      <w:spacing w:after="0"/>
    </w:pPr>
  </w:style>
  <w:style w:type="paragraph" w:customStyle="1" w:styleId="TAL">
    <w:name w:val="TAL"/>
    <w:basedOn w:val="Normal"/>
    <w:rsid w:val="0024735E"/>
    <w:pPr>
      <w:keepNext/>
      <w:keepLines/>
      <w:spacing w:after="0"/>
      <w:jc w:val="left"/>
    </w:pPr>
    <w:rPr>
      <w:sz w:val="18"/>
      <w:lang w:eastAsia="en-US"/>
    </w:rPr>
  </w:style>
  <w:style w:type="paragraph" w:customStyle="1" w:styleId="TAC">
    <w:name w:val="TAC"/>
    <w:basedOn w:val="TAL"/>
    <w:rsid w:val="0024735E"/>
    <w:pPr>
      <w:jc w:val="center"/>
    </w:pPr>
  </w:style>
  <w:style w:type="paragraph" w:customStyle="1" w:styleId="TAH">
    <w:name w:val="TAH"/>
    <w:basedOn w:val="TAC"/>
    <w:rsid w:val="0024735E"/>
    <w:rPr>
      <w:b/>
    </w:rPr>
  </w:style>
  <w:style w:type="paragraph" w:customStyle="1" w:styleId="TAN">
    <w:name w:val="TAN"/>
    <w:basedOn w:val="TAL"/>
    <w:rsid w:val="0024735E"/>
    <w:pPr>
      <w:ind w:left="851" w:hanging="851"/>
    </w:pPr>
  </w:style>
  <w:style w:type="paragraph" w:customStyle="1" w:styleId="TAR">
    <w:name w:val="TAR"/>
    <w:basedOn w:val="TAL"/>
    <w:rsid w:val="0024735E"/>
    <w:pPr>
      <w:jc w:val="right"/>
    </w:pPr>
  </w:style>
  <w:style w:type="paragraph" w:customStyle="1" w:styleId="TH">
    <w:name w:val="TH"/>
    <w:basedOn w:val="Normal"/>
    <w:rsid w:val="0024735E"/>
    <w:pPr>
      <w:keepNext/>
      <w:keepLines/>
      <w:spacing w:before="60" w:after="180"/>
      <w:jc w:val="center"/>
    </w:pPr>
    <w:rPr>
      <w:b/>
      <w:lang w:eastAsia="en-US"/>
    </w:rPr>
  </w:style>
  <w:style w:type="paragraph" w:customStyle="1" w:styleId="TF">
    <w:name w:val="TF"/>
    <w:basedOn w:val="TH"/>
    <w:rsid w:val="0024735E"/>
    <w:pPr>
      <w:keepNext w:val="0"/>
      <w:spacing w:before="0" w:after="240"/>
    </w:pPr>
  </w:style>
  <w:style w:type="paragraph" w:customStyle="1" w:styleId="TT">
    <w:name w:val="TT"/>
    <w:basedOn w:val="Heading1"/>
    <w:next w:val="Normal"/>
    <w:rsid w:val="0024735E"/>
    <w:pPr>
      <w:numPr>
        <w:numId w:val="0"/>
      </w:numPr>
      <w:ind w:left="1134" w:hanging="1134"/>
      <w:outlineLvl w:val="9"/>
    </w:pPr>
    <w:rPr>
      <w:rFonts w:cs="Times New Roman"/>
      <w:szCs w:val="20"/>
      <w:lang w:eastAsia="en-US"/>
    </w:rPr>
  </w:style>
  <w:style w:type="paragraph" w:customStyle="1" w:styleId="ZA">
    <w:name w:val="ZA"/>
    <w:rsid w:val="00247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7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473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473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4735E"/>
  </w:style>
  <w:style w:type="paragraph" w:customStyle="1" w:styleId="ZH">
    <w:name w:val="ZH"/>
    <w:rsid w:val="002473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47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4735E"/>
    <w:pPr>
      <w:framePr w:hRule="auto" w:wrap="notBeside" w:y="852"/>
    </w:pPr>
    <w:rPr>
      <w:i w:val="0"/>
      <w:sz w:val="40"/>
    </w:rPr>
  </w:style>
  <w:style w:type="paragraph" w:customStyle="1" w:styleId="ZU">
    <w:name w:val="ZU"/>
    <w:rsid w:val="00247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4735E"/>
    <w:pPr>
      <w:framePr w:wrap="notBeside" w:y="16161"/>
    </w:pPr>
  </w:style>
  <w:style w:type="paragraph" w:customStyle="1" w:styleId="FP">
    <w:name w:val="FP"/>
    <w:basedOn w:val="Normal"/>
    <w:rsid w:val="0024735E"/>
    <w:pPr>
      <w:spacing w:after="0"/>
      <w:jc w:val="left"/>
    </w:pPr>
    <w:rPr>
      <w:lang w:eastAsia="en-US"/>
    </w:rPr>
  </w:style>
  <w:style w:type="paragraph" w:customStyle="1" w:styleId="Observation">
    <w:name w:val="Observation"/>
    <w:basedOn w:val="Proposal"/>
    <w:qFormat/>
    <w:rsid w:val="0024735E"/>
    <w:pPr>
      <w:numPr>
        <w:numId w:val="13"/>
      </w:numPr>
      <w:ind w:left="1701" w:hanging="1701"/>
    </w:pPr>
  </w:style>
  <w:style w:type="paragraph" w:styleId="TableofFigures">
    <w:name w:val="table of figures"/>
    <w:basedOn w:val="Normal"/>
    <w:next w:val="Normal"/>
    <w:uiPriority w:val="99"/>
    <w:rsid w:val="0024735E"/>
    <w:pPr>
      <w:ind w:left="1418" w:hanging="1418"/>
      <w:jc w:val="left"/>
    </w:pPr>
    <w:rPr>
      <w:b/>
    </w:rPr>
  </w:style>
  <w:style w:type="paragraph" w:styleId="Index4">
    <w:name w:val="index 4"/>
    <w:basedOn w:val="Normal"/>
    <w:next w:val="Normal"/>
    <w:autoRedefine/>
    <w:rsid w:val="0024735E"/>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IvDInstructiontext">
    <w:name w:val="IvD Instructiontext"/>
    <w:basedOn w:val="BodyText"/>
    <w:link w:val="IvDInstructiontextChar"/>
    <w:uiPriority w:val="99"/>
    <w:qFormat/>
    <w:rsid w:val="003B181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B181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B181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B181B"/>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0D037F5D-DC72-4D4A-8F51-7835D71FE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111</TotalTime>
  <Pages>4</Pages>
  <Words>1090</Words>
  <Characters>6218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Shiwei</cp:lastModifiedBy>
  <cp:revision>11</cp:revision>
  <cp:lastPrinted>2008-01-31T15:09:00Z</cp:lastPrinted>
  <dcterms:created xsi:type="dcterms:W3CDTF">2017-04-26T17:38:00Z</dcterms:created>
  <dcterms:modified xsi:type="dcterms:W3CDTF">2017-05-06T02:54:00Z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