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3F15AB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7F13C8">
        <w:t>R1</w:t>
      </w:r>
      <w:r w:rsidR="00091557" w:rsidRPr="007F13C8">
        <w:t>-</w:t>
      </w:r>
      <w:r w:rsidR="005F3025" w:rsidRPr="007F13C8">
        <w:t>1</w:t>
      </w:r>
      <w:r w:rsidR="00A85C6C" w:rsidRPr="007F13C8">
        <w:t>7</w:t>
      </w:r>
      <w:r w:rsidR="00356A14" w:rsidRPr="007F13C8">
        <w:t>0</w:t>
      </w:r>
      <w:r w:rsidR="007F13C8" w:rsidRPr="007F13C8">
        <w:t>8678</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DDB92C0" w:rsidR="00E90E49" w:rsidRPr="00327997" w:rsidRDefault="003D3C45" w:rsidP="00327997">
      <w:pPr>
        <w:pStyle w:val="3GPPHeader"/>
      </w:pPr>
      <w:r w:rsidRPr="00327997">
        <w:t>Title:</w:t>
      </w:r>
      <w:r w:rsidR="00E90E49" w:rsidRPr="00327997">
        <w:tab/>
      </w:r>
      <w:r w:rsidR="00055ED2">
        <w:t>Beam failure recovery mechanism</w:t>
      </w:r>
    </w:p>
    <w:p w14:paraId="2D554DE3" w14:textId="45247E2A" w:rsidR="00952A24" w:rsidRPr="0059097D" w:rsidRDefault="00952A24" w:rsidP="00327997">
      <w:pPr>
        <w:pStyle w:val="3GPPHeader"/>
        <w:rPr>
          <w:lang w:val="en-US"/>
        </w:rPr>
      </w:pPr>
      <w:r w:rsidRPr="0059097D">
        <w:rPr>
          <w:lang w:val="en-US"/>
        </w:rPr>
        <w:t>Agenda Item:</w:t>
      </w:r>
      <w:r w:rsidRPr="0059097D">
        <w:rPr>
          <w:lang w:val="en-US"/>
        </w:rPr>
        <w:tab/>
      </w:r>
      <w:r w:rsidR="00055ED2" w:rsidRPr="0059097D">
        <w:rPr>
          <w:lang w:val="en-US"/>
        </w:rPr>
        <w:t>7.1.2.2.2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A7DDFF3" w:rsidR="00BF7642" w:rsidRPr="00E9149C" w:rsidRDefault="00E64B80" w:rsidP="00BF7642">
      <w:pPr>
        <w:pStyle w:val="BodyText"/>
      </w:pPr>
      <w:r>
        <w:t>In RAN1#88</w:t>
      </w:r>
      <w:r w:rsidR="00356A14">
        <w:t>b</w:t>
      </w:r>
      <w:r w:rsidR="00BF7642">
        <w:t>, the following agreement was made</w:t>
      </w:r>
      <w:r w:rsidR="001277D6">
        <w:t xml:space="preserve"> on beam failure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3EB3FD" w14:textId="1FB1C3F9" w:rsidR="0059097D" w:rsidRPr="009536C7" w:rsidRDefault="0059097D" w:rsidP="0059097D">
                            <w:pPr>
                              <w:rPr>
                                <w:rFonts w:eastAsia="MS Mincho"/>
                                <w:b/>
                                <w:u w:val="single"/>
                                <w:lang w:val="en-US" w:eastAsia="ja-JP"/>
                              </w:rPr>
                            </w:pPr>
                            <w:r w:rsidRPr="00E7164E">
                              <w:rPr>
                                <w:rFonts w:eastAsia="MS Mincho" w:hint="eastAsia"/>
                                <w:b/>
                                <w:highlight w:val="green"/>
                                <w:u w:val="single"/>
                                <w:lang w:val="en-US" w:eastAsia="ja-JP"/>
                              </w:rPr>
                              <w:t>Agreements</w:t>
                            </w:r>
                            <w:r w:rsidR="00F826E3">
                              <w:rPr>
                                <w:rFonts w:eastAsia="MS Mincho"/>
                                <w:b/>
                                <w:highlight w:val="green"/>
                                <w:u w:val="single"/>
                                <w:lang w:val="en-US" w:eastAsia="ja-JP"/>
                              </w:rPr>
                              <w:t xml:space="preserve"> A#1</w:t>
                            </w:r>
                            <w:r w:rsidRPr="00E7164E">
                              <w:rPr>
                                <w:rFonts w:eastAsia="MS Mincho" w:hint="eastAsia"/>
                                <w:b/>
                                <w:highlight w:val="green"/>
                                <w:u w:val="single"/>
                                <w:lang w:val="en-US" w:eastAsia="ja-JP"/>
                              </w:rPr>
                              <w:t>:</w:t>
                            </w:r>
                            <w:r w:rsidR="00F826E3">
                              <w:rPr>
                                <w:rFonts w:eastAsia="MS Mincho"/>
                                <w:b/>
                                <w:u w:val="single"/>
                                <w:lang w:val="en-US" w:eastAsia="ja-JP"/>
                              </w:rPr>
                              <w:t xml:space="preserve"> </w:t>
                            </w:r>
                          </w:p>
                          <w:p w14:paraId="248BF90F" w14:textId="77777777" w:rsidR="0059097D" w:rsidRPr="008C5199" w:rsidRDefault="0059097D" w:rsidP="0059097D">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8DE699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7784FDEC" w14:textId="77777777" w:rsidR="0059097D" w:rsidRPr="00997C22"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440E388D"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09C4FC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37ACE42D"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EBA6165"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4F3751BB" w14:textId="77777777" w:rsidR="0059097D"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18475E75"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04FF7B16"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5821A088"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D185B53"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A74316E"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66991E3A"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B298C09"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3EDFD81"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C22F53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426E18D"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42A7C7A6"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9A2F49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3B8DEAB2" w14:textId="77777777" w:rsidR="0059097D" w:rsidRPr="008C5199" w:rsidRDefault="0059097D" w:rsidP="0059097D">
                            <w:pPr>
                              <w:numPr>
                                <w:ilvl w:val="3"/>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E717E16" w14:textId="77777777" w:rsidR="0059097D" w:rsidRPr="008C5199" w:rsidRDefault="0059097D" w:rsidP="0059097D">
                            <w:pPr>
                              <w:numPr>
                                <w:ilvl w:val="3"/>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72FF0082"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BC3785B"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54ED221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8417678"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726A9037"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7D2B77C7"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079EF96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3486F969" w14:textId="198099EC" w:rsidR="00D70048" w:rsidRPr="001277D6" w:rsidRDefault="0059097D" w:rsidP="002D19A0">
                            <w:pPr>
                              <w:numPr>
                                <w:ilvl w:val="1"/>
                                <w:numId w:val="16"/>
                              </w:numPr>
                              <w:overflowPunct/>
                              <w:autoSpaceDE/>
                              <w:autoSpaceDN/>
                              <w:adjustRightInd/>
                              <w:spacing w:after="0"/>
                              <w:jc w:val="left"/>
                              <w:textAlignment w:val="auto"/>
                              <w:rPr>
                                <w:rFonts w:eastAsia="MS Mincho"/>
                                <w:lang w:val="en-US"/>
                              </w:rPr>
                            </w:pPr>
                            <w:r w:rsidRPr="0059097D">
                              <w:rPr>
                                <w:rFonts w:eastAsia="MS Mincho"/>
                                <w:lang w:val="en-US" w:eastAsia="ja-JP"/>
                              </w:rPr>
                              <w:t>FFS: UE further reaction if gNB does not receive beam failure recovery request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43EB3FD" w14:textId="1FB1C3F9" w:rsidR="0059097D" w:rsidRPr="009536C7" w:rsidRDefault="0059097D" w:rsidP="0059097D">
                      <w:pPr>
                        <w:rPr>
                          <w:rFonts w:eastAsia="MS Mincho"/>
                          <w:b/>
                          <w:u w:val="single"/>
                          <w:lang w:val="en-US" w:eastAsia="ja-JP"/>
                        </w:rPr>
                      </w:pPr>
                      <w:r w:rsidRPr="00E7164E">
                        <w:rPr>
                          <w:rFonts w:eastAsia="MS Mincho" w:hint="eastAsia"/>
                          <w:b/>
                          <w:highlight w:val="green"/>
                          <w:u w:val="single"/>
                          <w:lang w:val="en-US" w:eastAsia="ja-JP"/>
                        </w:rPr>
                        <w:t>Agreements</w:t>
                      </w:r>
                      <w:r w:rsidR="00F826E3">
                        <w:rPr>
                          <w:rFonts w:eastAsia="MS Mincho"/>
                          <w:b/>
                          <w:highlight w:val="green"/>
                          <w:u w:val="single"/>
                          <w:lang w:val="en-US" w:eastAsia="ja-JP"/>
                        </w:rPr>
                        <w:t xml:space="preserve"> A#1</w:t>
                      </w:r>
                      <w:r w:rsidRPr="00E7164E">
                        <w:rPr>
                          <w:rFonts w:eastAsia="MS Mincho" w:hint="eastAsia"/>
                          <w:b/>
                          <w:highlight w:val="green"/>
                          <w:u w:val="single"/>
                          <w:lang w:val="en-US" w:eastAsia="ja-JP"/>
                        </w:rPr>
                        <w:t>:</w:t>
                      </w:r>
                      <w:r w:rsidR="00F826E3">
                        <w:rPr>
                          <w:rFonts w:eastAsia="MS Mincho"/>
                          <w:b/>
                          <w:u w:val="single"/>
                          <w:lang w:val="en-US" w:eastAsia="ja-JP"/>
                        </w:rPr>
                        <w:t xml:space="preserve"> </w:t>
                      </w:r>
                    </w:p>
                    <w:p w14:paraId="248BF90F" w14:textId="77777777" w:rsidR="0059097D" w:rsidRPr="008C5199" w:rsidRDefault="0059097D" w:rsidP="0059097D">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8DE699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7784FDEC" w14:textId="77777777" w:rsidR="0059097D" w:rsidRPr="00997C22"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440E388D"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09C4FC3" w14:textId="77777777" w:rsidR="0059097D" w:rsidRPr="008C5199" w:rsidRDefault="0059097D" w:rsidP="0059097D">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37ACE42D"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EBA6165"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4F3751BB" w14:textId="77777777" w:rsidR="0059097D"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18475E75"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04FF7B16"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5821A088"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1D185B53"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4A74316E"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66991E3A"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B298C09" w14:textId="77777777" w:rsidR="0059097D" w:rsidRPr="002E512E" w:rsidRDefault="0059097D" w:rsidP="0059097D">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3EDFD81"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7C22F53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6426E18D"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42A7C7A6" w14:textId="77777777" w:rsidR="0059097D" w:rsidRDefault="0059097D" w:rsidP="0059097D">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9A2F49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3B8DEAB2" w14:textId="77777777" w:rsidR="0059097D" w:rsidRPr="008C5199" w:rsidRDefault="0059097D" w:rsidP="0059097D">
                      <w:pPr>
                        <w:numPr>
                          <w:ilvl w:val="3"/>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4E717E16" w14:textId="77777777" w:rsidR="0059097D" w:rsidRPr="008C5199" w:rsidRDefault="0059097D" w:rsidP="0059097D">
                      <w:pPr>
                        <w:numPr>
                          <w:ilvl w:val="3"/>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72FF0082"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BC3785B"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54ED2216"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8417678" w14:textId="77777777" w:rsidR="0059097D" w:rsidRPr="008C5199" w:rsidRDefault="0059097D" w:rsidP="0059097D">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726A9037"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7D2B77C7" w14:textId="77777777" w:rsidR="0059097D" w:rsidRPr="008C5199" w:rsidRDefault="0059097D" w:rsidP="0059097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079EF96B" w14:textId="77777777" w:rsidR="0059097D" w:rsidRPr="008C5199" w:rsidRDefault="0059097D" w:rsidP="0059097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3486F969" w14:textId="198099EC" w:rsidR="00D70048" w:rsidRPr="001277D6" w:rsidRDefault="0059097D" w:rsidP="002D19A0">
                      <w:pPr>
                        <w:numPr>
                          <w:ilvl w:val="1"/>
                          <w:numId w:val="16"/>
                        </w:numPr>
                        <w:overflowPunct/>
                        <w:autoSpaceDE/>
                        <w:autoSpaceDN/>
                        <w:adjustRightInd/>
                        <w:spacing w:after="0"/>
                        <w:jc w:val="left"/>
                        <w:textAlignment w:val="auto"/>
                        <w:rPr>
                          <w:rFonts w:eastAsia="MS Mincho"/>
                          <w:lang w:val="en-US"/>
                        </w:rPr>
                      </w:pPr>
                      <w:r w:rsidRPr="0059097D">
                        <w:rPr>
                          <w:rFonts w:eastAsia="MS Mincho"/>
                          <w:lang w:val="en-US" w:eastAsia="ja-JP"/>
                        </w:rPr>
                        <w:t>FFS: UE further reaction if gNB does not receive beam failure recovery request transmission</w:t>
                      </w:r>
                    </w:p>
                  </w:txbxContent>
                </v:textbox>
                <w10:anchorlock/>
              </v:shape>
            </w:pict>
          </mc:Fallback>
        </mc:AlternateContent>
      </w:r>
    </w:p>
    <w:p w14:paraId="70520A8A" w14:textId="5BE21D8A" w:rsidR="001277D6" w:rsidRDefault="001277D6" w:rsidP="00BF7642">
      <w:pPr>
        <w:pStyle w:val="BodyText"/>
      </w:pPr>
      <w:r>
        <w:t>The following agreements have also been made:</w:t>
      </w:r>
    </w:p>
    <w:p w14:paraId="008F03DC" w14:textId="77777777" w:rsidR="001277D6" w:rsidRDefault="001277D6" w:rsidP="00BF7642">
      <w:pPr>
        <w:pStyle w:val="BodyText"/>
      </w:pPr>
    </w:p>
    <w:p w14:paraId="3FC8E566" w14:textId="77777777" w:rsidR="001277D6" w:rsidRDefault="001277D6" w:rsidP="00BF7642">
      <w:pPr>
        <w:pStyle w:val="BodyText"/>
      </w:pPr>
    </w:p>
    <w:p w14:paraId="4AA14354" w14:textId="77777777" w:rsidR="001277D6" w:rsidRDefault="001277D6" w:rsidP="00BF7642">
      <w:pPr>
        <w:pStyle w:val="BodyText"/>
      </w:pPr>
    </w:p>
    <w:p w14:paraId="75C21743" w14:textId="467A5036" w:rsidR="001277D6" w:rsidRDefault="001277D6" w:rsidP="00BF7642">
      <w:pPr>
        <w:pStyle w:val="BodyText"/>
      </w:pPr>
      <w:r>
        <w:rPr>
          <w:noProof/>
          <w:lang w:val="en-US" w:eastAsia="en-US"/>
        </w:rPr>
        <mc:AlternateContent>
          <mc:Choice Requires="wps">
            <w:drawing>
              <wp:inline distT="0" distB="0" distL="0" distR="0" wp14:anchorId="2B808ED1" wp14:editId="5738B93C">
                <wp:extent cx="5949950" cy="3448050"/>
                <wp:effectExtent l="0" t="0" r="12700" b="19050"/>
                <wp:docPr id="19" name="Text Box 19"/>
                <wp:cNvGraphicFramePr/>
                <a:graphic xmlns:a="http://schemas.openxmlformats.org/drawingml/2006/main">
                  <a:graphicData uri="http://schemas.microsoft.com/office/word/2010/wordprocessingShape">
                    <wps:wsp>
                      <wps:cNvSpPr txBox="1"/>
                      <wps:spPr>
                        <a:xfrm>
                          <a:off x="0" y="0"/>
                          <a:ext cx="5949950" cy="3448050"/>
                        </a:xfrm>
                        <a:prstGeom prst="rect">
                          <a:avLst/>
                        </a:prstGeom>
                        <a:solidFill>
                          <a:schemeClr val="lt1"/>
                        </a:solidFill>
                        <a:ln w="6350">
                          <a:solidFill>
                            <a:prstClr val="black"/>
                          </a:solidFill>
                        </a:ln>
                      </wps:spPr>
                      <wps:txbx>
                        <w:txbxContent>
                          <w:p w14:paraId="1321A8A9" w14:textId="64770494" w:rsidR="001277D6" w:rsidRPr="00480CA9" w:rsidRDefault="001277D6" w:rsidP="001277D6">
                            <w:pPr>
                              <w:rPr>
                                <w:rFonts w:eastAsia="MS Mincho"/>
                                <w:b/>
                                <w:u w:val="single"/>
                                <w:lang w:eastAsia="ja-JP"/>
                              </w:rPr>
                            </w:pPr>
                            <w:r w:rsidRPr="00F01A30">
                              <w:rPr>
                                <w:rFonts w:eastAsia="MS Mincho" w:hint="eastAsia"/>
                                <w:b/>
                                <w:highlight w:val="green"/>
                                <w:u w:val="single"/>
                                <w:lang w:eastAsia="ja-JP"/>
                              </w:rPr>
                              <w:t>Agreements</w:t>
                            </w:r>
                            <w:r w:rsidR="00F826E3">
                              <w:rPr>
                                <w:rFonts w:eastAsia="MS Mincho"/>
                                <w:b/>
                                <w:highlight w:val="green"/>
                                <w:u w:val="single"/>
                                <w:lang w:eastAsia="ja-JP"/>
                              </w:rPr>
                              <w:t xml:space="preserve"> A#2</w:t>
                            </w:r>
                            <w:r>
                              <w:rPr>
                                <w:rFonts w:eastAsia="MS Mincho"/>
                                <w:b/>
                                <w:u w:val="single"/>
                                <w:lang w:eastAsia="ja-JP"/>
                              </w:rPr>
                              <w:t xml:space="preserve"> (RAN1#88b)</w:t>
                            </w:r>
                          </w:p>
                          <w:p w14:paraId="0D502A39" w14:textId="77777777" w:rsidR="001277D6" w:rsidRDefault="001277D6" w:rsidP="001277D6">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5770837A" w14:textId="77777777" w:rsidR="001277D6" w:rsidRPr="002D19A0" w:rsidRDefault="001277D6" w:rsidP="001277D6">
                            <w:pPr>
                              <w:numPr>
                                <w:ilvl w:val="1"/>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4004C5C1" w14:textId="4FAED691" w:rsidR="001277D6" w:rsidRPr="001277D6" w:rsidRDefault="001277D6" w:rsidP="001277D6">
                            <w:pPr>
                              <w:rPr>
                                <w:rFonts w:eastAsia="MS Mincho"/>
                                <w:b/>
                                <w:lang w:val="en-US" w:eastAsia="ja-JP"/>
                              </w:rPr>
                            </w:pPr>
                            <w:r w:rsidRPr="001277D6">
                              <w:rPr>
                                <w:rFonts w:eastAsia="MS Mincho"/>
                                <w:b/>
                                <w:highlight w:val="green"/>
                                <w:lang w:val="en-US" w:eastAsia="ja-JP"/>
                              </w:rPr>
                              <w:t>Agreement</w:t>
                            </w:r>
                            <w:r w:rsidR="00F826E3">
                              <w:rPr>
                                <w:rFonts w:eastAsia="MS Mincho"/>
                                <w:b/>
                                <w:highlight w:val="green"/>
                                <w:lang w:val="en-US" w:eastAsia="ja-JP"/>
                              </w:rPr>
                              <w:t>s A#3</w:t>
                            </w:r>
                            <w:r w:rsidR="00F826E3">
                              <w:rPr>
                                <w:rFonts w:eastAsia="MS Mincho"/>
                                <w:b/>
                                <w:lang w:val="en-US" w:eastAsia="ja-JP"/>
                              </w:rPr>
                              <w:t xml:space="preserve">: </w:t>
                            </w:r>
                            <w:r w:rsidRPr="001277D6">
                              <w:rPr>
                                <w:rFonts w:eastAsia="MS Mincho"/>
                                <w:b/>
                                <w:lang w:val="en-US" w:eastAsia="ja-JP"/>
                              </w:rPr>
                              <w:t>:</w:t>
                            </w:r>
                            <w:r>
                              <w:rPr>
                                <w:rFonts w:eastAsia="MS Mincho"/>
                                <w:b/>
                                <w:lang w:val="en-US" w:eastAsia="ja-JP"/>
                              </w:rPr>
                              <w:t xml:space="preserve"> (RAN1#88)</w:t>
                            </w:r>
                          </w:p>
                          <w:p w14:paraId="122359BA" w14:textId="77777777" w:rsidR="001277D6" w:rsidRPr="001C13A7" w:rsidRDefault="001277D6"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3EFF4468"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Resources orthogonal to PRACH resources </w:t>
                            </w:r>
                          </w:p>
                          <w:p w14:paraId="61F02604" w14:textId="77777777" w:rsidR="001277D6" w:rsidRPr="001C13A7" w:rsidRDefault="001277D6" w:rsidP="001277D6">
                            <w:pPr>
                              <w:numPr>
                                <w:ilvl w:val="3"/>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orthogonal in frequency and/or sequences (not intended to impact PRACH design</w:t>
                            </w:r>
                            <w:r w:rsidRPr="001C13A7">
                              <w:rPr>
                                <w:rFonts w:eastAsia="MS Mincho"/>
                                <w:lang w:eastAsia="ja-JP"/>
                              </w:rPr>
                              <w:t>)</w:t>
                            </w:r>
                            <w:r w:rsidRPr="001C13A7">
                              <w:rPr>
                                <w:rFonts w:eastAsia="MS Mincho"/>
                                <w:lang w:val="en-US" w:eastAsia="ja-JP"/>
                              </w:rPr>
                              <w:t xml:space="preserve"> </w:t>
                            </w:r>
                          </w:p>
                          <w:p w14:paraId="54EF584B" w14:textId="77777777" w:rsidR="001277D6" w:rsidRPr="001C13A7" w:rsidRDefault="001277D6" w:rsidP="001277D6">
                            <w:pPr>
                              <w:numPr>
                                <w:ilvl w:val="3"/>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FFS channels/signals </w:t>
                            </w:r>
                          </w:p>
                          <w:p w14:paraId="7D1B243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15492C32"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33314851"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the signal/channel for the UL transmission</w:t>
                            </w:r>
                          </w:p>
                          <w:p w14:paraId="2045B1C7" w14:textId="467F247E" w:rsidR="001277D6" w:rsidRPr="001277D6" w:rsidRDefault="001277D6"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808ED1" id="Text Box 19" o:spid="_x0000_s1027" type="#_x0000_t202" style="width:468.5pt;height:2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" fillcolor="white [3201]" strokeweight=".5pt">
                <v:textbox>
                  <w:txbxContent>
                    <w:p w14:paraId="1321A8A9" w14:textId="64770494" w:rsidR="001277D6" w:rsidRPr="00480CA9" w:rsidRDefault="001277D6" w:rsidP="001277D6">
                      <w:pPr>
                        <w:rPr>
                          <w:rFonts w:eastAsia="MS Mincho"/>
                          <w:b/>
                          <w:u w:val="single"/>
                          <w:lang w:eastAsia="ja-JP"/>
                        </w:rPr>
                      </w:pPr>
                      <w:r w:rsidRPr="00F01A30">
                        <w:rPr>
                          <w:rFonts w:eastAsia="MS Mincho" w:hint="eastAsia"/>
                          <w:b/>
                          <w:highlight w:val="green"/>
                          <w:u w:val="single"/>
                          <w:lang w:eastAsia="ja-JP"/>
                        </w:rPr>
                        <w:t>Agreements</w:t>
                      </w:r>
                      <w:r w:rsidR="00F826E3">
                        <w:rPr>
                          <w:rFonts w:eastAsia="MS Mincho"/>
                          <w:b/>
                          <w:highlight w:val="green"/>
                          <w:u w:val="single"/>
                          <w:lang w:eastAsia="ja-JP"/>
                        </w:rPr>
                        <w:t xml:space="preserve"> A#2</w:t>
                      </w:r>
                      <w:r>
                        <w:rPr>
                          <w:rFonts w:eastAsia="MS Mincho"/>
                          <w:b/>
                          <w:u w:val="single"/>
                          <w:lang w:eastAsia="ja-JP"/>
                        </w:rPr>
                        <w:t xml:space="preserve"> (RAN1#88b)</w:t>
                      </w:r>
                    </w:p>
                    <w:p w14:paraId="0D502A39" w14:textId="77777777" w:rsidR="001277D6" w:rsidRDefault="001277D6" w:rsidP="001277D6">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5770837A" w14:textId="77777777" w:rsidR="001277D6" w:rsidRPr="002D19A0" w:rsidRDefault="001277D6" w:rsidP="001277D6">
                      <w:pPr>
                        <w:numPr>
                          <w:ilvl w:val="1"/>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4004C5C1" w14:textId="4FAED691" w:rsidR="001277D6" w:rsidRPr="001277D6" w:rsidRDefault="001277D6" w:rsidP="001277D6">
                      <w:pPr>
                        <w:rPr>
                          <w:rFonts w:eastAsia="MS Mincho"/>
                          <w:b/>
                          <w:lang w:val="en-US" w:eastAsia="ja-JP"/>
                        </w:rPr>
                      </w:pPr>
                      <w:r w:rsidRPr="001277D6">
                        <w:rPr>
                          <w:rFonts w:eastAsia="MS Mincho"/>
                          <w:b/>
                          <w:highlight w:val="green"/>
                          <w:lang w:val="en-US" w:eastAsia="ja-JP"/>
                        </w:rPr>
                        <w:t>Agreement</w:t>
                      </w:r>
                      <w:r w:rsidR="00F826E3">
                        <w:rPr>
                          <w:rFonts w:eastAsia="MS Mincho"/>
                          <w:b/>
                          <w:highlight w:val="green"/>
                          <w:lang w:val="en-US" w:eastAsia="ja-JP"/>
                        </w:rPr>
                        <w:t>s A#3</w:t>
                      </w:r>
                      <w:r w:rsidR="00F826E3">
                        <w:rPr>
                          <w:rFonts w:eastAsia="MS Mincho"/>
                          <w:b/>
                          <w:lang w:val="en-US" w:eastAsia="ja-JP"/>
                        </w:rPr>
                        <w:t xml:space="preserve">: </w:t>
                      </w:r>
                      <w:r w:rsidRPr="001277D6">
                        <w:rPr>
                          <w:rFonts w:eastAsia="MS Mincho"/>
                          <w:b/>
                          <w:lang w:val="en-US" w:eastAsia="ja-JP"/>
                        </w:rPr>
                        <w:t>:</w:t>
                      </w:r>
                      <w:r>
                        <w:rPr>
                          <w:rFonts w:eastAsia="MS Mincho"/>
                          <w:b/>
                          <w:lang w:val="en-US" w:eastAsia="ja-JP"/>
                        </w:rPr>
                        <w:t xml:space="preserve"> (RAN1#88)</w:t>
                      </w:r>
                    </w:p>
                    <w:p w14:paraId="122359BA" w14:textId="77777777" w:rsidR="001277D6" w:rsidRPr="001C13A7" w:rsidRDefault="001277D6"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3EFF4468"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Resources orthogonal to PRACH resources </w:t>
                      </w:r>
                    </w:p>
                    <w:p w14:paraId="61F02604" w14:textId="77777777" w:rsidR="001277D6" w:rsidRPr="001C13A7" w:rsidRDefault="001277D6" w:rsidP="001277D6">
                      <w:pPr>
                        <w:numPr>
                          <w:ilvl w:val="3"/>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orthogonal in frequency and/or sequences (not intended to impact PRACH design</w:t>
                      </w:r>
                      <w:r w:rsidRPr="001C13A7">
                        <w:rPr>
                          <w:rFonts w:eastAsia="MS Mincho"/>
                          <w:lang w:eastAsia="ja-JP"/>
                        </w:rPr>
                        <w:t>)</w:t>
                      </w:r>
                      <w:r w:rsidRPr="001C13A7">
                        <w:rPr>
                          <w:rFonts w:eastAsia="MS Mincho"/>
                          <w:lang w:val="en-US" w:eastAsia="ja-JP"/>
                        </w:rPr>
                        <w:t xml:space="preserve"> </w:t>
                      </w:r>
                    </w:p>
                    <w:p w14:paraId="54EF584B" w14:textId="77777777" w:rsidR="001277D6" w:rsidRPr="001C13A7" w:rsidRDefault="001277D6" w:rsidP="001277D6">
                      <w:pPr>
                        <w:numPr>
                          <w:ilvl w:val="3"/>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 xml:space="preserve">FFS channels/signals </w:t>
                      </w:r>
                    </w:p>
                    <w:p w14:paraId="7D1B2436" w14:textId="77777777" w:rsidR="001277D6" w:rsidRPr="001C13A7" w:rsidRDefault="001277D6"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15492C32"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33314851" w14:textId="77777777" w:rsidR="001277D6" w:rsidRPr="001C13A7" w:rsidRDefault="001277D6" w:rsidP="001277D6">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FFS the signal/channel for the UL transmission</w:t>
                      </w:r>
                    </w:p>
                    <w:p w14:paraId="2045B1C7" w14:textId="467F247E" w:rsidR="001277D6" w:rsidRPr="001277D6" w:rsidRDefault="001277D6"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txbxContent>
                </v:textbox>
                <w10:anchorlock/>
              </v:shape>
            </w:pict>
          </mc:Fallback>
        </mc:AlternateContent>
      </w:r>
    </w:p>
    <w:p w14:paraId="45D94F03" w14:textId="33D46420" w:rsidR="00477768" w:rsidRPr="00CE0424" w:rsidRDefault="001277D6" w:rsidP="00BF7642">
      <w:pPr>
        <w:pStyle w:val="BodyText"/>
      </w:pPr>
      <w:r>
        <w:t>In this contribution, we provide further details on the four steps in the beam recovery process.</w:t>
      </w:r>
    </w:p>
    <w:p w14:paraId="3CB8F8BC" w14:textId="7906BE12" w:rsidR="004000E8" w:rsidRDefault="004000E8" w:rsidP="00CE0424">
      <w:pPr>
        <w:pStyle w:val="Heading1"/>
      </w:pPr>
      <w:bookmarkStart w:id="0" w:name="_Ref178064866"/>
      <w:r w:rsidRPr="00CE0424">
        <w:t>Discussion</w:t>
      </w:r>
      <w:bookmarkEnd w:id="0"/>
    </w:p>
    <w:p w14:paraId="12B6A5DD" w14:textId="5DE541E9" w:rsidR="00A77DCF" w:rsidRDefault="00A77DCF" w:rsidP="00A77DCF">
      <w:r>
        <w:t xml:space="preserve">In RAN1#88b, </w:t>
      </w:r>
      <w:r w:rsidR="00780285">
        <w:t>it was agreed to consider the following four aspects on beam recovery</w:t>
      </w:r>
    </w:p>
    <w:p w14:paraId="319481F9"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294AFAB6" w14:textId="77777777" w:rsidR="00780285" w:rsidRPr="00997C22"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C80D602"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359EE5EA" w14:textId="6005431E" w:rsidR="00780285"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44ECC5EB" w14:textId="77777777" w:rsidR="00780285" w:rsidRPr="008C5199" w:rsidRDefault="00780285" w:rsidP="00780285">
      <w:pPr>
        <w:overflowPunct/>
        <w:autoSpaceDE/>
        <w:autoSpaceDN/>
        <w:adjustRightInd/>
        <w:spacing w:after="0"/>
        <w:ind w:left="720"/>
        <w:jc w:val="left"/>
        <w:textAlignment w:val="auto"/>
        <w:rPr>
          <w:rFonts w:eastAsia="MS Mincho"/>
          <w:lang w:val="en-US" w:eastAsia="ja-JP"/>
        </w:rPr>
      </w:pPr>
    </w:p>
    <w:p w14:paraId="4EDEB7CF" w14:textId="0A3A6CAE" w:rsidR="00780285" w:rsidRPr="00780285" w:rsidRDefault="00780285" w:rsidP="00A77DCF">
      <w:pPr>
        <w:rPr>
          <w:lang w:val="en-US"/>
        </w:rPr>
      </w:pPr>
      <w:r>
        <w:rPr>
          <w:lang w:val="en-US"/>
        </w:rPr>
        <w:t>We will describe each aspect in a separate subsection.</w:t>
      </w:r>
    </w:p>
    <w:p w14:paraId="3049E172" w14:textId="618AD643" w:rsidR="0028776D" w:rsidRDefault="0028776D" w:rsidP="0028776D">
      <w:pPr>
        <w:pStyle w:val="Heading2"/>
        <w:rPr>
          <w:rFonts w:eastAsia="MS Mincho"/>
          <w:lang w:val="en-US" w:eastAsia="ja-JP"/>
        </w:rPr>
      </w:pPr>
      <w:r w:rsidRPr="008C5199">
        <w:rPr>
          <w:rFonts w:eastAsia="MS Mincho"/>
          <w:lang w:val="en-US" w:eastAsia="ja-JP"/>
        </w:rPr>
        <w:t>Beam failure detection</w:t>
      </w:r>
    </w:p>
    <w:p w14:paraId="176FA804" w14:textId="5C716784" w:rsidR="00032E7D" w:rsidRDefault="00032E7D" w:rsidP="00032E7D">
      <w:pPr>
        <w:rPr>
          <w:rFonts w:eastAsia="MS Mincho"/>
          <w:lang w:val="en-US" w:eastAsia="ja-JP"/>
        </w:rPr>
      </w:pPr>
      <w:r>
        <w:t>B</w:t>
      </w:r>
      <w:r w:rsidRPr="005A38D1">
        <w:rPr>
          <w:rFonts w:eastAsia="MS Mincho"/>
          <w:lang w:val="en-US" w:eastAsia="ja-JP"/>
        </w:rPr>
        <w:t xml:space="preserve">eam failure occurs when the </w:t>
      </w:r>
      <w:r>
        <w:rPr>
          <w:rFonts w:eastAsia="MS Mincho"/>
          <w:lang w:val="en-US" w:eastAsia="ja-JP"/>
        </w:rPr>
        <w:t>NW is no longer able to reach the UE with a control channel due to incorrect adjustment of the beams. The UE detects this situation by estimating the quality of a hypothetical PDCCH reception transmitted over a beam the NW would use to reach the UE. Note that the beam failure detection procedure has some similarities with radio link monitoring, and we elaborate on the comparison in </w:t>
      </w:r>
      <w:r w:rsidR="00E14A04">
        <w:rPr>
          <w:rFonts w:eastAsia="MS Mincho"/>
          <w:lang w:val="en-US" w:eastAsia="ja-JP"/>
        </w:rPr>
        <w:fldChar w:fldCharType="begin"/>
      </w:r>
      <w:r w:rsidR="00E14A04">
        <w:rPr>
          <w:rFonts w:eastAsia="MS Mincho"/>
          <w:lang w:val="en-US" w:eastAsia="ja-JP"/>
        </w:rPr>
        <w:instrText xml:space="preserve"> REF _Ref481486158 \r \h </w:instrText>
      </w:r>
      <w:r w:rsidR="00E14A04">
        <w:rPr>
          <w:rFonts w:eastAsia="MS Mincho"/>
          <w:lang w:val="en-US" w:eastAsia="ja-JP"/>
        </w:rPr>
      </w:r>
      <w:r w:rsidR="00E14A04">
        <w:rPr>
          <w:rFonts w:eastAsia="MS Mincho"/>
          <w:lang w:val="en-US" w:eastAsia="ja-JP"/>
        </w:rPr>
        <w:fldChar w:fldCharType="separate"/>
      </w:r>
      <w:r w:rsidR="00E14A04">
        <w:rPr>
          <w:rFonts w:eastAsia="MS Mincho"/>
          <w:lang w:val="en-US" w:eastAsia="ja-JP"/>
        </w:rPr>
        <w:t>[1]</w:t>
      </w:r>
      <w:r w:rsidR="00E14A04">
        <w:rPr>
          <w:rFonts w:eastAsia="MS Mincho"/>
          <w:lang w:val="en-US" w:eastAsia="ja-JP"/>
        </w:rPr>
        <w:fldChar w:fldCharType="end"/>
      </w:r>
      <w:r>
        <w:rPr>
          <w:rFonts w:eastAsia="MS Mincho"/>
          <w:lang w:val="en-US" w:eastAsia="ja-JP"/>
        </w:rPr>
        <w:t>.</w:t>
      </w:r>
      <w:r w:rsidR="00E14A04">
        <w:rPr>
          <w:rFonts w:eastAsia="MS Mincho"/>
          <w:lang w:val="en-US" w:eastAsia="ja-JP"/>
        </w:rPr>
        <w:t xml:space="preserve"> See also </w:t>
      </w:r>
      <w:r w:rsidR="00E14A04">
        <w:rPr>
          <w:rFonts w:eastAsia="MS Mincho"/>
          <w:lang w:val="en-US" w:eastAsia="ja-JP"/>
        </w:rPr>
        <w:fldChar w:fldCharType="begin"/>
      </w:r>
      <w:r w:rsidR="00E14A04">
        <w:rPr>
          <w:rFonts w:eastAsia="MS Mincho"/>
          <w:lang w:val="en-US" w:eastAsia="ja-JP"/>
        </w:rPr>
        <w:instrText xml:space="preserve"> REF _Ref481508353 \r \h </w:instrText>
      </w:r>
      <w:r w:rsidR="00E14A04">
        <w:rPr>
          <w:rFonts w:eastAsia="MS Mincho"/>
          <w:lang w:val="en-US" w:eastAsia="ja-JP"/>
        </w:rPr>
      </w:r>
      <w:r w:rsidR="00E14A04">
        <w:rPr>
          <w:rFonts w:eastAsia="MS Mincho"/>
          <w:lang w:val="en-US" w:eastAsia="ja-JP"/>
        </w:rPr>
        <w:fldChar w:fldCharType="separate"/>
      </w:r>
      <w:r w:rsidR="00E14A04">
        <w:rPr>
          <w:rFonts w:eastAsia="MS Mincho"/>
          <w:lang w:val="en-US" w:eastAsia="ja-JP"/>
        </w:rPr>
        <w:t>[2]</w:t>
      </w:r>
      <w:r w:rsidR="00E14A04">
        <w:rPr>
          <w:rFonts w:eastAsia="MS Mincho"/>
          <w:lang w:val="en-US" w:eastAsia="ja-JP"/>
        </w:rPr>
        <w:fldChar w:fldCharType="end"/>
      </w:r>
      <w:r w:rsidR="00E14A04">
        <w:rPr>
          <w:rFonts w:eastAsia="MS Mincho"/>
          <w:lang w:val="en-US" w:eastAsia="ja-JP"/>
        </w:rPr>
        <w:t xml:space="preserve"> for a discussion on radio link monitoring in particular.</w:t>
      </w:r>
    </w:p>
    <w:p w14:paraId="318D5AA0" w14:textId="68122AD1" w:rsidR="00032E7D" w:rsidRDefault="00032E7D" w:rsidP="00032E7D">
      <w:pPr>
        <w:rPr>
          <w:rFonts w:eastAsia="MS Mincho"/>
          <w:lang w:val="en-US" w:eastAsia="ja-JP"/>
        </w:rPr>
      </w:pPr>
      <w:r>
        <w:rPr>
          <w:rFonts w:eastAsia="MS Mincho"/>
          <w:lang w:val="en-US" w:eastAsia="ja-JP"/>
        </w:rPr>
        <w:t>To perform beam failure detection, the UE estimates the quality of a hypothetical PDCCH reception. This estimation is based on reception of a certain signal</w:t>
      </w:r>
      <w:r w:rsidR="008F4AE2">
        <w:rPr>
          <w:rFonts w:eastAsia="MS Mincho"/>
          <w:lang w:val="en-US" w:eastAsia="ja-JP"/>
        </w:rPr>
        <w:t xml:space="preserve">, the </w:t>
      </w:r>
      <w:r w:rsidR="008F4AE2" w:rsidRPr="008C5199">
        <w:rPr>
          <w:rFonts w:eastAsia="MS Mincho"/>
          <w:lang w:val="en-US" w:eastAsia="ja-JP"/>
        </w:rPr>
        <w:t>beam failure detection RS</w:t>
      </w:r>
      <w:r>
        <w:rPr>
          <w:rFonts w:eastAsia="MS Mincho"/>
          <w:lang w:val="en-US" w:eastAsia="ja-JP"/>
        </w:rPr>
        <w:t>. To provide a good estimate of the PDCCH performance,</w:t>
      </w:r>
      <w:r w:rsidR="008F4AE2">
        <w:rPr>
          <w:rFonts w:eastAsia="MS Mincho"/>
          <w:lang w:val="en-US" w:eastAsia="ja-JP"/>
        </w:rPr>
        <w:t xml:space="preserve"> the </w:t>
      </w:r>
      <w:r w:rsidR="008F4AE2" w:rsidRPr="008C5199">
        <w:rPr>
          <w:rFonts w:eastAsia="MS Mincho"/>
          <w:lang w:val="en-US" w:eastAsia="ja-JP"/>
        </w:rPr>
        <w:t>beam failure detection RS</w:t>
      </w:r>
      <w:r>
        <w:rPr>
          <w:rFonts w:eastAsia="MS Mincho"/>
          <w:lang w:val="en-US" w:eastAsia="ja-JP"/>
        </w:rPr>
        <w:t xml:space="preserve"> should fulfill the following requirements:</w:t>
      </w:r>
    </w:p>
    <w:p w14:paraId="16DA764F" w14:textId="77777777" w:rsidR="00032E7D" w:rsidRPr="007B01EF" w:rsidRDefault="00032E7D" w:rsidP="00032E7D">
      <w:pPr>
        <w:pStyle w:val="ListParagraph"/>
        <w:numPr>
          <w:ilvl w:val="0"/>
          <w:numId w:val="18"/>
        </w:numPr>
        <w:overflowPunct w:val="0"/>
        <w:autoSpaceDE w:val="0"/>
        <w:autoSpaceDN w:val="0"/>
        <w:adjustRightInd w:val="0"/>
        <w:spacing w:after="120"/>
        <w:jc w:val="both"/>
        <w:textAlignment w:val="baseline"/>
      </w:pPr>
      <w:r w:rsidRPr="007B01EF">
        <w:t>Should be possible to estimate quality of a hypothetical PDCCH reception, i.e., the properties of the signal should match those of the PDCCH</w:t>
      </w:r>
    </w:p>
    <w:p w14:paraId="55F9616E" w14:textId="77777777" w:rsidR="00032E7D" w:rsidRPr="007B01EF" w:rsidRDefault="00032E7D" w:rsidP="00032E7D">
      <w:pPr>
        <w:pStyle w:val="ListParagraph"/>
        <w:numPr>
          <w:ilvl w:val="0"/>
          <w:numId w:val="18"/>
        </w:numPr>
        <w:overflowPunct w:val="0"/>
        <w:autoSpaceDE w:val="0"/>
        <w:autoSpaceDN w:val="0"/>
        <w:adjustRightInd w:val="0"/>
        <w:spacing w:after="120"/>
        <w:jc w:val="both"/>
        <w:textAlignment w:val="baseline"/>
      </w:pPr>
      <w:r w:rsidRPr="007B01EF">
        <w:t>It should be transmitted to the UE at regular intervals.</w:t>
      </w:r>
    </w:p>
    <w:p w14:paraId="19A4CDA4" w14:textId="23DD8EBE" w:rsidR="00953240" w:rsidRDefault="00032E7D" w:rsidP="00953240">
      <w:r w:rsidRPr="00CC4DE4">
        <w:t xml:space="preserve">One natural candidate for </w:t>
      </w:r>
      <w:r w:rsidR="008F4AE2">
        <w:rPr>
          <w:rFonts w:eastAsia="MS Mincho"/>
          <w:lang w:val="en-US" w:eastAsia="ja-JP"/>
        </w:rPr>
        <w:t xml:space="preserve">the </w:t>
      </w:r>
      <w:r w:rsidR="008F4AE2" w:rsidRPr="008C5199">
        <w:rPr>
          <w:rFonts w:eastAsia="MS Mincho"/>
          <w:lang w:val="en-US" w:eastAsia="ja-JP"/>
        </w:rPr>
        <w:t>beam failure detection RS</w:t>
      </w:r>
      <w:r w:rsidR="008F4AE2">
        <w:rPr>
          <w:rFonts w:eastAsia="MS Mincho"/>
          <w:lang w:val="en-US" w:eastAsia="ja-JP"/>
        </w:rPr>
        <w:t xml:space="preserve"> </w:t>
      </w:r>
      <w:r w:rsidRPr="00CC4DE4">
        <w:t xml:space="preserve">is </w:t>
      </w:r>
      <w:r w:rsidR="00D0471C">
        <w:t xml:space="preserve">the </w:t>
      </w:r>
      <w:r>
        <w:t xml:space="preserve">SSS transmitted inside the </w:t>
      </w:r>
      <w:r w:rsidRPr="00CC4DE4">
        <w:t>SS block</w:t>
      </w:r>
      <w:r>
        <w:t>, complemented by a beam indication in PBCH</w:t>
      </w:r>
      <w:r w:rsidRPr="00CC4DE4">
        <w:t xml:space="preserve">. </w:t>
      </w:r>
      <w:r>
        <w:t>As t</w:t>
      </w:r>
      <w:r w:rsidRPr="00CC4DE4">
        <w:t xml:space="preserve">he SS block is </w:t>
      </w:r>
      <w:r>
        <w:t>t</w:t>
      </w:r>
      <w:r w:rsidRPr="00CC4DE4">
        <w:t xml:space="preserve">ransmitted at regular interval, with an allocation that is known to the </w:t>
      </w:r>
      <w:r w:rsidRPr="00CC4DE4">
        <w:lastRenderedPageBreak/>
        <w:t>UE</w:t>
      </w:r>
      <w:r>
        <w:t>, the SSS</w:t>
      </w:r>
      <w:r w:rsidRPr="00CC4DE4">
        <w:t xml:space="preserve"> fulfils requirement 2. </w:t>
      </w:r>
      <w:r w:rsidR="00953240">
        <w:t xml:space="preserve">If the transmission scheme of the SS matches the transmission scheme of the PDCCH, then SS </w:t>
      </w:r>
      <w:r w:rsidR="007256C3">
        <w:t xml:space="preserve">may </w:t>
      </w:r>
      <w:r w:rsidR="00953240">
        <w:t xml:space="preserve">be used for </w:t>
      </w:r>
      <w:r w:rsidR="007256C3">
        <w:t>beam failure detection.</w:t>
      </w:r>
      <w:r w:rsidR="00953240">
        <w:t xml:space="preserve"> </w:t>
      </w:r>
    </w:p>
    <w:p w14:paraId="6271B93C" w14:textId="73C27C21" w:rsidR="00953240" w:rsidRDefault="00953240" w:rsidP="00953240">
      <w:pPr>
        <w:pStyle w:val="Observation"/>
      </w:pPr>
      <w:bookmarkStart w:id="1" w:name="_Ref481486665"/>
      <w:r>
        <w:t xml:space="preserve">If the PDCCH is transmitted with the same spatial and frequency characteristics as the SS block, one of the SS blocks of the serving cell can be used for </w:t>
      </w:r>
      <w:r w:rsidR="007256C3">
        <w:t>beam failure detection.</w:t>
      </w:r>
      <w:bookmarkEnd w:id="1"/>
    </w:p>
    <w:p w14:paraId="7D32EE48" w14:textId="17354432" w:rsidR="00953240" w:rsidRDefault="00953240" w:rsidP="00032E7D">
      <w:r>
        <w:t xml:space="preserve">Note that we in Observation </w:t>
      </w:r>
      <w:r w:rsidR="00D0471C">
        <w:t>1</w:t>
      </w:r>
      <w:r>
        <w:t xml:space="preserve"> state that it is one </w:t>
      </w:r>
      <w:r w:rsidRPr="00D0471C">
        <w:rPr>
          <w:i/>
        </w:rPr>
        <w:t>specific SS block</w:t>
      </w:r>
      <w:r>
        <w:t>. If one TRP transmits several SS blocks, in different beams, with different time indices conveyed in the PBCH, the UE should monitor on</w:t>
      </w:r>
      <w:r w:rsidR="00D0471C">
        <w:t>e specific SS block, and not all</w:t>
      </w:r>
      <w:r>
        <w:t xml:space="preserve"> of them.</w:t>
      </w:r>
    </w:p>
    <w:p w14:paraId="5B1BA3A8" w14:textId="5ECE954C" w:rsidR="00032E7D" w:rsidRDefault="00032E7D" w:rsidP="00032E7D">
      <w:r w:rsidRPr="00CC4DE4">
        <w:t xml:space="preserve">However, NR should support multi-TRP cells, where the </w:t>
      </w:r>
      <w:r w:rsidR="00745CB1">
        <w:t xml:space="preserve">exact </w:t>
      </w:r>
      <w:r w:rsidRPr="00CC4DE4">
        <w:t>same S</w:t>
      </w:r>
      <w:r>
        <w:t>S</w:t>
      </w:r>
      <w:r w:rsidRPr="00CC4DE4">
        <w:t xml:space="preserve">S is transmitted from several TRPs. In contrast, the PDCCH will be transmitted from </w:t>
      </w:r>
      <w:r w:rsidRPr="00CC4DE4">
        <w:rPr>
          <w:i/>
        </w:rPr>
        <w:t>one</w:t>
      </w:r>
      <w:r>
        <w:t xml:space="preserve"> of the TRPs within a</w:t>
      </w:r>
      <w:r w:rsidRPr="00CC4DE4">
        <w:t xml:space="preserve"> cell. Hence, it will not be possible to estimate PDCCH quality based on </w:t>
      </w:r>
      <w:r>
        <w:t xml:space="preserve">the </w:t>
      </w:r>
      <w:r w:rsidRPr="00CC4DE4">
        <w:t>S</w:t>
      </w:r>
      <w:r>
        <w:t>S</w:t>
      </w:r>
      <w:r w:rsidRPr="00CC4DE4">
        <w:t>S: in fact, if a UE moves from one TRP to another within the same cell, it may not notice any issue with the S</w:t>
      </w:r>
      <w:r>
        <w:t>S</w:t>
      </w:r>
      <w:r w:rsidRPr="00CC4DE4">
        <w:t xml:space="preserve">S quality, even though the NW is unable to reach it. </w:t>
      </w:r>
      <w:r>
        <w:t>The situation is illustrated in Figure 1:</w:t>
      </w:r>
    </w:p>
    <w:p w14:paraId="4E62570C" w14:textId="77777777" w:rsidR="00032E7D" w:rsidRDefault="00032E7D" w:rsidP="00032E7D">
      <w:pPr>
        <w:pStyle w:val="Caption"/>
      </w:pPr>
      <w:r>
        <w:rPr>
          <w:noProof/>
          <w:lang w:val="en-US" w:eastAsia="en-US"/>
        </w:rPr>
        <mc:AlternateContent>
          <mc:Choice Requires="wpc">
            <w:drawing>
              <wp:inline distT="0" distB="0" distL="0" distR="0" wp14:anchorId="76558C55" wp14:editId="4AF599AE">
                <wp:extent cx="5486400" cy="2262215"/>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3"/>
                        <wps:cNvSpPr txBox="1"/>
                        <wps:spPr>
                          <a:xfrm>
                            <a:off x="1665239" y="1385104"/>
                            <a:ext cx="405130" cy="269240"/>
                          </a:xfrm>
                          <a:prstGeom prst="rect">
                            <a:avLst/>
                          </a:prstGeom>
                          <a:solidFill>
                            <a:schemeClr val="lt1"/>
                          </a:solidFill>
                          <a:ln w="6350">
                            <a:noFill/>
                          </a:ln>
                        </wps:spPr>
                        <wps:txbx>
                          <w:txbxContent>
                            <w:p w14:paraId="71A3667C"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 name="Text Box 3"/>
                        <wps:cNvSpPr txBox="1"/>
                        <wps:spPr>
                          <a:xfrm>
                            <a:off x="724169" y="131686"/>
                            <a:ext cx="903605" cy="676910"/>
                          </a:xfrm>
                          <a:prstGeom prst="rect">
                            <a:avLst/>
                          </a:prstGeom>
                          <a:solidFill>
                            <a:schemeClr val="lt1"/>
                          </a:solidFill>
                          <a:ln w="6350">
                            <a:noFill/>
                          </a:ln>
                        </wps:spPr>
                        <wps:txbx>
                          <w:txbxContent>
                            <w:p w14:paraId="19527681" w14:textId="77777777" w:rsidR="00032E7D" w:rsidRDefault="00032E7D" w:rsidP="00032E7D">
                              <w:pPr>
                                <w:rPr>
                                  <w:vertAlign w:val="subscript"/>
                                </w:rPr>
                              </w:pPr>
                              <w:r>
                                <w:t>SS</w:t>
                              </w:r>
                              <w:r w:rsidRPr="00146791">
                                <w:rPr>
                                  <w:vertAlign w:val="subscript"/>
                                </w:rPr>
                                <w:t>1</w:t>
                              </w:r>
                            </w:p>
                            <w:p w14:paraId="0B98E106" w14:textId="77777777" w:rsidR="00032E7D" w:rsidRDefault="00032E7D" w:rsidP="00032E7D">
                              <w:r w:rsidRPr="006F2DF2">
                                <w:t>+</w:t>
                              </w:r>
                              <w:r>
                                <w:t>NR-</w:t>
                              </w:r>
                              <w:r w:rsidRPr="006F2DF2">
                                <w:t>PDCCH</w:t>
                              </w:r>
                            </w:p>
                            <w:p w14:paraId="02FD5277" w14:textId="77777777" w:rsidR="00032E7D" w:rsidRDefault="00032E7D" w:rsidP="00032E7D">
                              <w:r w:rsidRPr="006F2DF2">
                                <w:t>+</w:t>
                              </w:r>
                              <w:r>
                                <w:t>NR-PDSCH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456226" y="432659"/>
                            <a:ext cx="353400" cy="434954"/>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 name="Freeform 3"/>
                        <wps:cNvSpPr>
                          <a:spLocks noChangeAspect="1" noEditPoints="1"/>
                        </wps:cNvSpPr>
                        <wps:spPr bwMode="auto">
                          <a:xfrm>
                            <a:off x="1399200" y="1518509"/>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6"/>
                        <wps:cNvSpPr>
                          <a:spLocks noChangeAspect="1" noEditPoints="1"/>
                        </wps:cNvSpPr>
                        <wps:spPr bwMode="auto">
                          <a:xfrm>
                            <a:off x="830123" y="919975"/>
                            <a:ext cx="144341" cy="2295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Straight Arrow Connector 7"/>
                        <wps:cNvCnPr/>
                        <wps:spPr>
                          <a:xfrm>
                            <a:off x="1028825" y="1194533"/>
                            <a:ext cx="276705" cy="2854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174423" y="798276"/>
                            <a:ext cx="463550" cy="248285"/>
                          </a:xfrm>
                          <a:prstGeom prst="rect">
                            <a:avLst/>
                          </a:prstGeom>
                          <a:noFill/>
                          <a:ln w="6350">
                            <a:noFill/>
                          </a:ln>
                        </wps:spPr>
                        <wps:txbx>
                          <w:txbxContent>
                            <w:p w14:paraId="07A874E9" w14:textId="77777777" w:rsidR="00032E7D" w:rsidRDefault="00032E7D" w:rsidP="00032E7D">
                              <w:r>
                                <w:t>TRP</w:t>
                              </w:r>
                              <w:r w:rsidRPr="006F2DF2">
                                <w:rPr>
                                  <w:vertAlign w:val="subscript"/>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12"/>
                        <wps:cNvSpPr txBox="1"/>
                        <wps:spPr>
                          <a:xfrm>
                            <a:off x="1104970" y="1786805"/>
                            <a:ext cx="489585" cy="292897"/>
                          </a:xfrm>
                          <a:prstGeom prst="rect">
                            <a:avLst/>
                          </a:prstGeom>
                          <a:noFill/>
                          <a:ln w="6350">
                            <a:noFill/>
                          </a:ln>
                        </wps:spPr>
                        <wps:txbx>
                          <w:txbxContent>
                            <w:p w14:paraId="7849017C"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Text Box 3"/>
                        <wps:cNvSpPr txBox="1"/>
                        <wps:spPr>
                          <a:xfrm>
                            <a:off x="4345468" y="1412348"/>
                            <a:ext cx="405130" cy="269240"/>
                          </a:xfrm>
                          <a:prstGeom prst="rect">
                            <a:avLst/>
                          </a:prstGeom>
                          <a:solidFill>
                            <a:schemeClr val="lt1"/>
                          </a:solidFill>
                          <a:ln w="6350">
                            <a:noFill/>
                          </a:ln>
                        </wps:spPr>
                        <wps:txbx>
                          <w:txbxContent>
                            <w:p w14:paraId="3A3B245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3"/>
                        <wps:cNvSpPr txBox="1"/>
                        <wps:spPr>
                          <a:xfrm>
                            <a:off x="3404398" y="158858"/>
                            <a:ext cx="941070" cy="735330"/>
                          </a:xfrm>
                          <a:prstGeom prst="rect">
                            <a:avLst/>
                          </a:prstGeom>
                          <a:solidFill>
                            <a:schemeClr val="lt1"/>
                          </a:solidFill>
                          <a:ln w="6350">
                            <a:noFill/>
                          </a:ln>
                        </wps:spPr>
                        <wps:txbx>
                          <w:txbxContent>
                            <w:p w14:paraId="757A6591"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739769B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+NR-PDCCH</w:t>
                              </w:r>
                            </w:p>
                            <w:p w14:paraId="12BF0C50"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+NR-PDSCH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Freeform 3"/>
                        <wps:cNvSpPr>
                          <a:spLocks noChangeAspect="1" noEditPoints="1"/>
                        </wps:cNvSpPr>
                        <wps:spPr bwMode="auto">
                          <a:xfrm>
                            <a:off x="3136428" y="45984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4079403" y="154569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6"/>
                        <wps:cNvSpPr>
                          <a:spLocks noChangeAspect="1" noEditPoints="1"/>
                        </wps:cNvSpPr>
                        <wps:spPr bwMode="auto">
                          <a:xfrm>
                            <a:off x="3859289" y="1396165"/>
                            <a:ext cx="144145"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Text Box 12"/>
                        <wps:cNvSpPr txBox="1"/>
                        <wps:spPr>
                          <a:xfrm>
                            <a:off x="2854488" y="825608"/>
                            <a:ext cx="489585" cy="273786"/>
                          </a:xfrm>
                          <a:prstGeom prst="rect">
                            <a:avLst/>
                          </a:prstGeom>
                          <a:noFill/>
                          <a:ln w="6350">
                            <a:noFill/>
                          </a:ln>
                        </wps:spPr>
                        <wps:txbx>
                          <w:txbxContent>
                            <w:p w14:paraId="57C7BCC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2"/>
                        <wps:cNvSpPr txBox="1"/>
                        <wps:spPr>
                          <a:xfrm>
                            <a:off x="3785398" y="1813668"/>
                            <a:ext cx="489585" cy="292735"/>
                          </a:xfrm>
                          <a:prstGeom prst="rect">
                            <a:avLst/>
                          </a:prstGeom>
                          <a:noFill/>
                          <a:ln w="6350">
                            <a:noFill/>
                          </a:ln>
                        </wps:spPr>
                        <wps:txbx>
                          <w:txbxContent>
                            <w:p w14:paraId="64AA7AF5"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932449" y="1144571"/>
                            <a:ext cx="280035" cy="312420"/>
                          </a:xfrm>
                          <a:prstGeom prst="rect">
                            <a:avLst/>
                          </a:prstGeom>
                          <a:noFill/>
                          <a:ln w="6350">
                            <a:noFill/>
                          </a:ln>
                        </wps:spPr>
                        <wps:txbx>
                          <w:txbxContent>
                            <w:p w14:paraId="46EFA24F" w14:textId="77777777" w:rsidR="00032E7D" w:rsidRPr="006F2DF2" w:rsidRDefault="00032E7D" w:rsidP="00032E7D">
                              <w:pPr>
                                <w:rPr>
                                  <w:sz w:val="32"/>
                                </w:rPr>
                              </w:pPr>
                              <w:r w:rsidRPr="006F2DF2">
                                <w:rPr>
                                  <w:sz w:val="3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6558C55" id="Canvas 18" o:spid="_x0000_s1028" editas="canvas" style="width:6in;height:178.15pt;mso-position-horizontal-relative:char;mso-position-vertical-relative:line" coordsize="54864,22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22618;visibility:visible;mso-wrap-style:square">
                  <v:fill o:detectmouseclick="t"/>
                  <v:path o:connecttype="none"/>
                </v:shape>
                <v:shape id="Text Box 3" o:spid="_x0000_s1030" type="#_x0000_t202" style="position:absolute;left:16652;top:13851;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" fillcolor="white [3201]" stroked="f" strokeweight=".5pt">
                  <v:textbox>
                    <w:txbxContent>
                      <w:p w14:paraId="71A3667C"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1" type="#_x0000_t202" style="position:absolute;left:7241;top:1316;width:9036;height:6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19527681" w14:textId="77777777" w:rsidR="00032E7D" w:rsidRDefault="00032E7D" w:rsidP="00032E7D">
                        <w:pPr>
                          <w:rPr>
                            <w:vertAlign w:val="subscript"/>
                          </w:rPr>
                        </w:pPr>
                        <w:r>
                          <w:t>SS</w:t>
                        </w:r>
                        <w:r w:rsidRPr="00146791">
                          <w:rPr>
                            <w:vertAlign w:val="subscript"/>
                          </w:rPr>
                          <w:t>1</w:t>
                        </w:r>
                      </w:p>
                      <w:p w14:paraId="0B98E106" w14:textId="77777777" w:rsidR="00032E7D" w:rsidRDefault="00032E7D" w:rsidP="00032E7D">
                        <w:r w:rsidRPr="006F2DF2">
                          <w:t>+</w:t>
                        </w:r>
                        <w:r>
                          <w:t>NR-</w:t>
                        </w:r>
                        <w:r w:rsidRPr="006F2DF2">
                          <w:t>PDCCH</w:t>
                        </w:r>
                      </w:p>
                      <w:p w14:paraId="02FD5277" w14:textId="77777777" w:rsidR="00032E7D" w:rsidRDefault="00032E7D" w:rsidP="00032E7D">
                        <w:r w:rsidRPr="006F2DF2">
                          <w:t>+</w:t>
                        </w:r>
                        <w:r>
                          <w:t>NR-PDSCH</w:t>
                        </w:r>
                      </w:p>
                    </w:txbxContent>
                  </v:textbox>
                </v:shape>
                <v:shape id="Freeform 3" o:spid="_x0000_s1032" style="position:absolute;left:4562;top:4326;width:3534;height:435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3" style="position:absolute;left:13992;top:15185;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4" style="position:absolute;left:8301;top:9199;width:1443;height:2296;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7" o:spid="_x0000_s1035" type="#_x0000_t32" style="position:absolute;left:10288;top:11945;width:2767;height:2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 id="Text Box 8" o:spid="_x0000_s1036" type="#_x0000_t202" style="position:absolute;left:1744;top:7982;width:4635;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07A874E9" w14:textId="77777777" w:rsidR="00032E7D" w:rsidRDefault="00032E7D" w:rsidP="00032E7D">
                        <w:r>
                          <w:t>TRP</w:t>
                        </w:r>
                        <w:r w:rsidRPr="006F2DF2">
                          <w:rPr>
                            <w:vertAlign w:val="subscript"/>
                          </w:rPr>
                          <w:t>1</w:t>
                        </w:r>
                      </w:p>
                    </w:txbxContent>
                  </v:textbox>
                </v:shape>
                <v:shape id="Text Box 12" o:spid="_x0000_s1037" type="#_x0000_t202" style="position:absolute;left:11049;top:17868;width:4896;height:2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849017C"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3" o:spid="_x0000_s1038" type="#_x0000_t202" style="position:absolute;left:43454;top:14123;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3A3B245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9" type="#_x0000_t202" style="position:absolute;left:34043;top:1588;width:9411;height:73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757A6591"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739769B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+NR-PDCCH</w:t>
                        </w:r>
                      </w:p>
                      <w:p w14:paraId="12BF0C50"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+NR-PDSCH</w:t>
                        </w:r>
                      </w:p>
                    </w:txbxContent>
                  </v:textbox>
                </v:shape>
                <v:shape id="Freeform 3" o:spid="_x0000_s1040" style="position:absolute;left:31364;top:4598;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1" style="position:absolute;left:40794;top:15456;width:3530;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42" style="position:absolute;left:38592;top:13961;width:1442;height:2293;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iCRwQAAANsAAAAPAAAAZHJzL2Rvd25yZXYueG1sRE9La8JA&#10;EL4X+h+WEbzVjUVC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AlWIJH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Text Box 12" o:spid="_x0000_s1043" type="#_x0000_t202" style="position:absolute;left:28544;top:8256;width:4896;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7C7BCC4"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v:textbox>
                </v:shape>
                <v:shape id="Text Box 12" o:spid="_x0000_s1044" type="#_x0000_t202" style="position:absolute;left:37853;top:18136;width:4896;height:2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64AA7AF5" w14:textId="77777777" w:rsidR="00032E7D" w:rsidRDefault="00032E7D" w:rsidP="00032E7D">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17" o:spid="_x0000_s1045" type="#_x0000_t202" style="position:absolute;left:39324;top:11445;width:2800;height:31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6EFA24F" w14:textId="77777777" w:rsidR="00032E7D" w:rsidRPr="006F2DF2" w:rsidRDefault="00032E7D" w:rsidP="00032E7D">
                        <w:pPr>
                          <w:rPr>
                            <w:sz w:val="32"/>
                          </w:rPr>
                        </w:pPr>
                        <w:r w:rsidRPr="006F2DF2">
                          <w:rPr>
                            <w:sz w:val="32"/>
                          </w:rPr>
                          <w:t>?</w:t>
                        </w:r>
                      </w:p>
                    </w:txbxContent>
                  </v:textbox>
                </v:shape>
                <w10:anchorlock/>
              </v:group>
            </w:pict>
          </mc:Fallback>
        </mc:AlternateContent>
      </w:r>
    </w:p>
    <w:p w14:paraId="2DB23A3B" w14:textId="77777777" w:rsidR="00032E7D" w:rsidRPr="00CE0424" w:rsidRDefault="00032E7D" w:rsidP="00032E7D">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Illustration of a situation where SSS cannot be used to detect beam failure. When the UE moves from the coverage area of TRP1 to the coverage area of TRP2, the UE cannot declare beam failure based on SS, since the SS quality is very good near TRP2.</w:t>
      </w:r>
    </w:p>
    <w:p w14:paraId="2970BF3A" w14:textId="77777777" w:rsidR="00032E7D" w:rsidRDefault="00032E7D" w:rsidP="00032E7D"/>
    <w:p w14:paraId="6564ED15" w14:textId="77777777" w:rsidR="00032E7D" w:rsidRDefault="00032E7D" w:rsidP="00032E7D">
      <w:r w:rsidRPr="00CC4DE4">
        <w:t>Hence, we make the following observation:</w:t>
      </w:r>
    </w:p>
    <w:p w14:paraId="6BE836BD" w14:textId="5A67133F" w:rsidR="00032E7D" w:rsidRDefault="00032E7D" w:rsidP="00032E7D">
      <w:pPr>
        <w:pStyle w:val="Observation"/>
      </w:pPr>
      <w:bookmarkStart w:id="2" w:name="_Ref481607790"/>
      <w:r>
        <w:t xml:space="preserve">The signals in the SS block </w:t>
      </w:r>
      <w:r w:rsidR="008F4AE2">
        <w:t xml:space="preserve">cannot </w:t>
      </w:r>
      <w:r w:rsidR="005B67CC">
        <w:t xml:space="preserve">always </w:t>
      </w:r>
      <w:r w:rsidR="008F4AE2">
        <w:t xml:space="preserve">be used as the beam failure detection RS, since they </w:t>
      </w:r>
      <w:r>
        <w:t>cannot be used to estimate the PDCCH quality in multi-TRP cells.</w:t>
      </w:r>
      <w:bookmarkEnd w:id="2"/>
    </w:p>
    <w:p w14:paraId="5E045FBE" w14:textId="3AA7BD5A" w:rsidR="00032E7D" w:rsidRDefault="00032E7D" w:rsidP="00032E7D">
      <w:r>
        <w:t>It is thus clear that we need another signal to estimate the hypothetical PDCCH quality.</w:t>
      </w:r>
    </w:p>
    <w:p w14:paraId="4688D105" w14:textId="5A2524DF" w:rsidR="00032E7D" w:rsidRDefault="00032E7D" w:rsidP="00032E7D">
      <w:r>
        <w:t xml:space="preserve">Clearly, to estimate the PDCCH quality, the best signal to measure on is the PDCCH itself, and in particular the DMRS in the PDCCH. However, the PDCCH DMRS is only transmitted in conjunction with DL data.  </w:t>
      </w:r>
    </w:p>
    <w:p w14:paraId="09C77713" w14:textId="77777777" w:rsidR="00032E7D" w:rsidRDefault="00032E7D" w:rsidP="00032E7D">
      <w:pPr>
        <w:pStyle w:val="Observation"/>
      </w:pPr>
      <w:bookmarkStart w:id="3" w:name="_Ref481607792"/>
      <w:r>
        <w:t>The PDCCH DMRS provides the best estimate of the PDCCH quality, but is only transmitted when data is transmitted to the UE.</w:t>
      </w:r>
      <w:bookmarkEnd w:id="3"/>
    </w:p>
    <w:p w14:paraId="442FC79A" w14:textId="361DC8BD" w:rsidR="00032E7D" w:rsidRDefault="00032E7D" w:rsidP="00032E7D">
      <w:r>
        <w:t>Avoiding the limitation of in-frequent transmission of the PDCCH DMRS could be avoided by transmitting dummy PDCCHs to the UE at regular intervals. However, that approach may lead to large overhead</w:t>
      </w:r>
      <w:r w:rsidR="007256C3">
        <w:t>, since no data could be transmitted in the slot</w:t>
      </w:r>
      <w:r>
        <w:t>.</w:t>
      </w:r>
      <w:r w:rsidR="00535627">
        <w:t xml:space="preserve"> Moreover, making sure that PDCCH are transmitted to all UEs with certain intervals may consume resources at the network</w:t>
      </w:r>
      <w:r w:rsidR="00191E14">
        <w:t xml:space="preserve"> side</w:t>
      </w:r>
      <w:r w:rsidR="00535627">
        <w:t xml:space="preserve">. </w:t>
      </w:r>
    </w:p>
    <w:p w14:paraId="78094585" w14:textId="6B82A0E7" w:rsidR="00032E7D" w:rsidRDefault="00032E7D" w:rsidP="00032E7D">
      <w:r>
        <w:t>The main reference signal used for beam management is the CSI-RS. The CSI-RS can be flexibly configured, regarding allocation and spatial transmission pattern. It is possible to have aperiodic, semi-persistent and periodic allocations. A UE can be configured to measure on one or several CSI-RS resources, and several UEs can be allocated to measure on the same CSI-RS resource. For the purpose of beam link monitoring, we make the following observations:</w:t>
      </w:r>
    </w:p>
    <w:p w14:paraId="16BCF2B5" w14:textId="77777777" w:rsidR="00032E7D" w:rsidRDefault="00032E7D" w:rsidP="00032E7D">
      <w:pPr>
        <w:pStyle w:val="Observation"/>
      </w:pPr>
      <w:bookmarkStart w:id="4" w:name="_Toc477856572"/>
      <w:bookmarkStart w:id="5" w:name="_Toc477864000"/>
      <w:bookmarkStart w:id="6" w:name="_Toc477870375"/>
      <w:bookmarkStart w:id="7" w:name="_Toc478127354"/>
      <w:bookmarkStart w:id="8" w:name="_Toc478128210"/>
      <w:bookmarkStart w:id="9" w:name="_Ref481607793"/>
      <w:bookmarkStart w:id="10" w:name="_Ref481608132"/>
      <w:r>
        <w:lastRenderedPageBreak/>
        <w:t>A UE-specifically configured CSI-RS can be transmitted in a way that matches the way the PDCCH is transmitted, both in the spatial domain (beam forming) and frequency domain.</w:t>
      </w:r>
      <w:bookmarkEnd w:id="4"/>
      <w:bookmarkEnd w:id="5"/>
      <w:bookmarkEnd w:id="6"/>
      <w:bookmarkEnd w:id="7"/>
      <w:bookmarkEnd w:id="8"/>
      <w:bookmarkEnd w:id="9"/>
      <w:bookmarkEnd w:id="10"/>
      <w:r>
        <w:t xml:space="preserve"> </w:t>
      </w:r>
    </w:p>
    <w:p w14:paraId="69B7D91A" w14:textId="77777777" w:rsidR="00032E7D" w:rsidRDefault="00032E7D" w:rsidP="00032E7D">
      <w:pPr>
        <w:pStyle w:val="Observation"/>
      </w:pPr>
      <w:bookmarkStart w:id="11" w:name="_Toc477856573"/>
      <w:bookmarkStart w:id="12" w:name="_Toc477864001"/>
      <w:bookmarkStart w:id="13" w:name="_Toc477870376"/>
      <w:bookmarkStart w:id="14" w:name="_Toc478127355"/>
      <w:bookmarkStart w:id="15" w:name="_Toc478128211"/>
      <w:bookmarkStart w:id="16" w:name="_Ref481607796"/>
      <w:bookmarkStart w:id="17" w:name="_Ref481608138"/>
      <w:r>
        <w:t>A periodic CSI-RS configuration allows the UE to perform regular monitoring of the beam quality.</w:t>
      </w:r>
      <w:bookmarkEnd w:id="11"/>
      <w:bookmarkEnd w:id="12"/>
      <w:bookmarkEnd w:id="13"/>
      <w:bookmarkEnd w:id="14"/>
      <w:bookmarkEnd w:id="15"/>
      <w:bookmarkEnd w:id="16"/>
      <w:bookmarkEnd w:id="17"/>
    </w:p>
    <w:p w14:paraId="4C948CFF" w14:textId="3FD25D00" w:rsidR="007256C3" w:rsidRDefault="007256C3" w:rsidP="00032E7D">
      <w:r>
        <w:t>Note that compared to a dummy PDCCH, the CSI-RS can be made sparser both in frequency (RE-level comb structure) and in time (only a single OFDM symbol).</w:t>
      </w:r>
    </w:p>
    <w:p w14:paraId="4D10A1FF" w14:textId="778536CF" w:rsidR="00032E7D" w:rsidRDefault="00032E7D" w:rsidP="00032E7D">
      <w:r>
        <w:t>The UE would be configured with a specific CSI-RS</w:t>
      </w:r>
      <w:r w:rsidR="008F4AE2">
        <w:t xml:space="preserve"> resource</w:t>
      </w:r>
      <w:r>
        <w:t xml:space="preserve"> for beam </w:t>
      </w:r>
      <w:r w:rsidR="008F4AE2">
        <w:t>failure detection</w:t>
      </w:r>
      <w:r>
        <w:t>. The configuration would be periodic, with a configurable periodicity</w:t>
      </w:r>
      <w:r w:rsidR="0099522A">
        <w:t xml:space="preserve"> and offset</w:t>
      </w:r>
      <w:r>
        <w:t>. The frequency allocation of the CSI-RS would be selected to match the frequency allocation the network would use to transmit a PDCCH to that UE. The same, or similar, beamforming pattern would be used to transmit the CSI-RS as the network would use to reach the UE.</w:t>
      </w:r>
    </w:p>
    <w:p w14:paraId="12238E87" w14:textId="6D35FECA" w:rsidR="00032E7D" w:rsidRDefault="00032E7D" w:rsidP="00032E7D">
      <w:r>
        <w:t xml:space="preserve">As long as a small or moderate number of UEs are active in the cell, </w:t>
      </w:r>
      <w:r w:rsidR="008F4AE2">
        <w:t xml:space="preserve">different UEs can be configured with different </w:t>
      </w:r>
      <w:r>
        <w:t>CSI-RS. However, for a large number of UEs, the overhead may become an issue. In this case, several UEs could share the same CSI-RS resource for beam link monitoring:</w:t>
      </w:r>
    </w:p>
    <w:p w14:paraId="791F912E" w14:textId="4FCA5F4C" w:rsidR="00032E7D" w:rsidRDefault="00032E7D" w:rsidP="00032E7D">
      <w:pPr>
        <w:pStyle w:val="Observation"/>
      </w:pPr>
      <w:bookmarkStart w:id="18" w:name="_Toc477856574"/>
      <w:bookmarkStart w:id="19" w:name="_Toc477864002"/>
      <w:bookmarkStart w:id="20" w:name="_Toc477870377"/>
      <w:bookmarkStart w:id="21" w:name="_Toc478127356"/>
      <w:bookmarkStart w:id="22" w:name="_Toc478128212"/>
      <w:bookmarkStart w:id="23" w:name="_Ref481607798"/>
      <w:bookmarkStart w:id="24" w:name="_Ref481607861"/>
      <w:bookmarkStart w:id="25" w:name="_Ref481608144"/>
      <w:r>
        <w:t xml:space="preserve">If required, several UEs could use the same CSI-RS resource to perform beam </w:t>
      </w:r>
      <w:r w:rsidR="008F4AE2">
        <w:t>failure detection</w:t>
      </w:r>
      <w:r>
        <w:t>.</w:t>
      </w:r>
      <w:bookmarkEnd w:id="18"/>
      <w:bookmarkEnd w:id="19"/>
      <w:bookmarkEnd w:id="20"/>
      <w:bookmarkEnd w:id="21"/>
      <w:bookmarkEnd w:id="22"/>
      <w:bookmarkEnd w:id="23"/>
      <w:bookmarkEnd w:id="24"/>
      <w:bookmarkEnd w:id="25"/>
    </w:p>
    <w:p w14:paraId="5C2B3D28" w14:textId="0F9043DE" w:rsidR="00C040BC" w:rsidRDefault="00032E7D" w:rsidP="008F4AE2">
      <w:r>
        <w:t xml:space="preserve">Based on these observations, </w:t>
      </w:r>
      <w:r w:rsidR="00CC6A71">
        <w:t xml:space="preserve">and taking into account that we want to limit the number of options we standardize, </w:t>
      </w:r>
      <w:r>
        <w:t>we make the following proposal:</w:t>
      </w:r>
      <w:bookmarkStart w:id="26" w:name="_Toc477855212"/>
      <w:bookmarkStart w:id="27" w:name="_Toc477856571"/>
      <w:bookmarkStart w:id="28" w:name="_Toc477863999"/>
      <w:bookmarkStart w:id="29" w:name="_Toc477870374"/>
      <w:bookmarkStart w:id="30" w:name="_Toc478127353"/>
      <w:bookmarkStart w:id="31" w:name="_Toc478128209"/>
      <w:bookmarkEnd w:id="26"/>
      <w:bookmarkEnd w:id="27"/>
      <w:bookmarkEnd w:id="28"/>
      <w:bookmarkEnd w:id="29"/>
      <w:bookmarkEnd w:id="30"/>
      <w:bookmarkEnd w:id="31"/>
    </w:p>
    <w:p w14:paraId="75C647CF" w14:textId="338B0E4E" w:rsidR="00535627" w:rsidRDefault="00535627" w:rsidP="00535627">
      <w:pPr>
        <w:pStyle w:val="Proposal"/>
      </w:pPr>
      <w:bookmarkStart w:id="32" w:name="_Ref481486762"/>
      <w:r>
        <w:t xml:space="preserve">In NR, the UE </w:t>
      </w:r>
      <w:r w:rsidR="007256C3">
        <w:t xml:space="preserve">uses </w:t>
      </w:r>
      <w:r w:rsidR="00CC6A71">
        <w:t xml:space="preserve">measurements on a specific </w:t>
      </w:r>
      <w:r w:rsidR="007256C3">
        <w:t xml:space="preserve">CSI-RS </w:t>
      </w:r>
      <w:r w:rsidR="00CC6A71">
        <w:t xml:space="preserve">resource </w:t>
      </w:r>
      <w:r>
        <w:t>to detect beam failure.</w:t>
      </w:r>
      <w:bookmarkEnd w:id="32"/>
    </w:p>
    <w:p w14:paraId="1D8872D5" w14:textId="5854BF54" w:rsidR="00DB3AF2" w:rsidRDefault="00A24C99" w:rsidP="00DB3AF2">
      <w:r>
        <w:t xml:space="preserve">Note that </w:t>
      </w:r>
      <w:r w:rsidR="00535627">
        <w:t xml:space="preserve">in any case, the </w:t>
      </w:r>
      <w:r w:rsidR="00DB3AF2">
        <w:t xml:space="preserve">UE monitors </w:t>
      </w:r>
      <w:r w:rsidR="00DB3AF2" w:rsidRPr="00C53B37">
        <w:rPr>
          <w:i/>
        </w:rPr>
        <w:t>only</w:t>
      </w:r>
      <w:r w:rsidR="00DB3AF2">
        <w:t xml:space="preserve"> a single resource. </w:t>
      </w:r>
      <w:r w:rsidR="008F4AE2">
        <w:t>The netwo</w:t>
      </w:r>
      <w:r w:rsidR="002850E1">
        <w:t>rk may transmit the corresponding</w:t>
      </w:r>
      <w:r w:rsidR="008F4AE2">
        <w:t xml:space="preserve"> </w:t>
      </w:r>
      <w:r w:rsidR="00535627">
        <w:t>reference signal</w:t>
      </w:r>
      <w:r w:rsidR="008F4AE2">
        <w:t xml:space="preserve"> as part of a beam sweep, but that is transparent to the UE.</w:t>
      </w:r>
      <w:r w:rsidR="007256C3">
        <w:t xml:space="preserve"> Also note that the network decides in which beam to transmit the CSI-RS.</w:t>
      </w:r>
    </w:p>
    <w:p w14:paraId="12EE8917" w14:textId="78F8C5D7" w:rsidR="00A24C99" w:rsidRDefault="00A24C99" w:rsidP="00DB3AF2">
      <w:r>
        <w:t>Irrespective of which beam failure detection RS is used, a mechanism is needed to trigger beam failure. The final decision of the trigger mechanism may be decided by RAN2, but RAN1 should decide on how the UE quantifies the quality of an individual reception of the beam failure detection RS. The quality criterion should be easy to test, and map well to a hypothetical PDCCH quality. These requirements have already been considered for radio link monitoring in LTE, and we propose to use a similar estimation mechanism for beam failure detection:</w:t>
      </w:r>
    </w:p>
    <w:p w14:paraId="159F45B0" w14:textId="6A62E9ED" w:rsidR="00A77DCF" w:rsidRDefault="00906201" w:rsidP="00A77DCF">
      <w:pPr>
        <w:pStyle w:val="Proposal"/>
      </w:pPr>
      <w:bookmarkStart w:id="33" w:name="_Ref481608294"/>
      <w:r>
        <w:t xml:space="preserve">The quality of </w:t>
      </w:r>
      <w:r w:rsidR="008F4AE2">
        <w:t xml:space="preserve">the </w:t>
      </w:r>
      <w:r>
        <w:t xml:space="preserve">beam failure detection RSs </w:t>
      </w:r>
      <w:r w:rsidR="00DB3AF2">
        <w:t>is</w:t>
      </w:r>
      <w:r>
        <w:t xml:space="preserve"> mapped to out-of-sync and in-sync indications, </w:t>
      </w:r>
      <w:r w:rsidR="00DB3AF2">
        <w:t>like</w:t>
      </w:r>
      <w:r>
        <w:t xml:space="preserve"> the radio link monitoring procedure in LTE.</w:t>
      </w:r>
      <w:bookmarkEnd w:id="33"/>
    </w:p>
    <w:p w14:paraId="6FB52A59" w14:textId="7A64EC26" w:rsidR="00A24C99" w:rsidRPr="00DB3AF2" w:rsidRDefault="00A24C99" w:rsidP="00A24C99">
      <w:r>
        <w:t xml:space="preserve">Note that this does </w:t>
      </w:r>
      <w:r w:rsidRPr="00A24C99">
        <w:rPr>
          <w:i/>
        </w:rPr>
        <w:t>not</w:t>
      </w:r>
      <w:r>
        <w:t xml:space="preserve"> mean that the triggering conditions for beam failure and radio link failure are the same. In contrast, radio link failure should be triggered much later than beam failure. However, the two procedures should rely on the same L1 indications. The </w:t>
      </w:r>
      <w:r w:rsidR="00987046">
        <w:t>design of the beam failure detection criterion will be decided by RAN2.</w:t>
      </w:r>
    </w:p>
    <w:p w14:paraId="1D5A9AF2" w14:textId="01DB8E0F" w:rsidR="0028776D" w:rsidRDefault="0028776D" w:rsidP="0028776D">
      <w:pPr>
        <w:pStyle w:val="Heading2"/>
        <w:rPr>
          <w:rFonts w:eastAsia="MS Mincho"/>
          <w:lang w:val="en-US" w:eastAsia="ja-JP"/>
        </w:rPr>
      </w:pPr>
      <w:r w:rsidRPr="008C5199">
        <w:rPr>
          <w:rFonts w:eastAsia="MS Mincho"/>
          <w:lang w:val="en-US" w:eastAsia="ja-JP"/>
        </w:rPr>
        <w:t>New candidate beam identification</w:t>
      </w:r>
    </w:p>
    <w:p w14:paraId="40DD8E85" w14:textId="32897BD2" w:rsidR="001277D6" w:rsidRDefault="00987046" w:rsidP="00987046">
      <w:pPr>
        <w:rPr>
          <w:rFonts w:eastAsia="MS Mincho"/>
          <w:lang w:val="en-US" w:eastAsia="ja-JP"/>
        </w:rPr>
      </w:pPr>
      <w:r>
        <w:rPr>
          <w:rFonts w:eastAsia="MS Mincho"/>
          <w:lang w:val="en-US" w:eastAsia="ja-JP"/>
        </w:rPr>
        <w:t>Once the UE has declared beam failure, it should try to reconnect to the network. To do this, the UE will need to identify a new candidate beam,</w:t>
      </w:r>
      <w:r w:rsidRPr="00987046">
        <w:rPr>
          <w:rFonts w:eastAsia="MS Mincho"/>
          <w:lang w:val="en-US" w:eastAsia="ja-JP"/>
        </w:rPr>
        <w:t xml:space="preserve"> </w:t>
      </w:r>
      <w:r>
        <w:rPr>
          <w:rFonts w:eastAsia="MS Mincho"/>
          <w:lang w:val="en-US" w:eastAsia="ja-JP"/>
        </w:rPr>
        <w:t xml:space="preserve">by performing measurements on a beam identification RS. Note that, the UE may identify candidate beams already </w:t>
      </w:r>
      <w:r>
        <w:rPr>
          <w:rFonts w:eastAsia="MS Mincho"/>
          <w:i/>
          <w:lang w:val="en-US" w:eastAsia="ja-JP"/>
        </w:rPr>
        <w:t xml:space="preserve">before </w:t>
      </w:r>
      <w:r>
        <w:rPr>
          <w:rFonts w:eastAsia="MS Mincho"/>
          <w:lang w:val="en-US" w:eastAsia="ja-JP"/>
        </w:rPr>
        <w:t xml:space="preserve">declaring beam failure. </w:t>
      </w:r>
    </w:p>
    <w:p w14:paraId="6A58D11B" w14:textId="0501ED3D" w:rsidR="00D70048" w:rsidRDefault="00D70048" w:rsidP="00987046">
      <w:pPr>
        <w:rPr>
          <w:rFonts w:eastAsia="MS Mincho"/>
          <w:lang w:val="en-US" w:eastAsia="ja-JP"/>
        </w:rPr>
      </w:pPr>
      <w:r>
        <w:rPr>
          <w:rFonts w:eastAsia="MS Mincho"/>
          <w:lang w:val="en-US" w:eastAsia="ja-JP"/>
        </w:rPr>
        <w:t>The UE will use the beam identification RS to identify a new DL beam. The UE will also use the beam identification RS to derive the parameters of the beam recovery signal described in section 2.3.</w:t>
      </w:r>
      <w:r w:rsidR="001277D6">
        <w:rPr>
          <w:rFonts w:eastAsia="MS Mincho"/>
          <w:lang w:val="en-US" w:eastAsia="ja-JP"/>
        </w:rPr>
        <w:t xml:space="preserve"> In particular, the UE will need to use the beam identification RS to find the time instances mentioned in the agreement from RAN1#88 when the beam recovery signal should be transmitted. </w:t>
      </w:r>
    </w:p>
    <w:p w14:paraId="35F6DECE" w14:textId="1F075ADC" w:rsidR="007D4015" w:rsidRPr="00987046" w:rsidRDefault="007D4015" w:rsidP="00987046">
      <w:pPr>
        <w:rPr>
          <w:rFonts w:eastAsia="MS Mincho"/>
          <w:lang w:val="en-US" w:eastAsia="ja-JP"/>
        </w:rPr>
      </w:pPr>
      <w:r>
        <w:rPr>
          <w:rFonts w:eastAsia="MS Mincho"/>
          <w:lang w:val="en-US" w:eastAsia="ja-JP"/>
        </w:rPr>
        <w:t xml:space="preserve">The agreement regarding the use of SS block for new candidate beam identification is conditioned on that the SS block is used in beam management. In our opinion, this is already agreed. The SS block can be used for P1 beam management during initial access, and the UE may use explicit or implicit reporting of the SS block identity using different RACH resources. Hence, we observe: </w:t>
      </w:r>
    </w:p>
    <w:p w14:paraId="7FE951DA" w14:textId="0E5B277D" w:rsidR="008473D3" w:rsidRDefault="008473D3" w:rsidP="008473D3">
      <w:pPr>
        <w:pStyle w:val="Observation"/>
        <w:rPr>
          <w:rFonts w:eastAsia="MS Mincho"/>
          <w:lang w:val="en-US" w:eastAsia="ja-JP"/>
        </w:rPr>
      </w:pPr>
      <w:bookmarkStart w:id="34" w:name="_Ref481607871"/>
      <w:r>
        <w:rPr>
          <w:rFonts w:eastAsia="MS Mincho"/>
          <w:lang w:val="en-US" w:eastAsia="ja-JP"/>
        </w:rPr>
        <w:t xml:space="preserve">Beam management based on SS block is already supported in NR during the initial access procedure, i.e. the P1 procedure </w:t>
      </w:r>
      <w:r w:rsidR="00F13AD9">
        <w:rPr>
          <w:rFonts w:eastAsia="MS Mincho"/>
          <w:lang w:val="en-US" w:eastAsia="ja-JP"/>
        </w:rPr>
        <w:t>may rely</w:t>
      </w:r>
      <w:r>
        <w:rPr>
          <w:rFonts w:eastAsia="MS Mincho"/>
          <w:lang w:val="en-US" w:eastAsia="ja-JP"/>
        </w:rPr>
        <w:t xml:space="preserve"> on </w:t>
      </w:r>
      <w:r w:rsidR="00F13AD9">
        <w:rPr>
          <w:rFonts w:eastAsia="MS Mincho"/>
          <w:lang w:val="en-US" w:eastAsia="ja-JP"/>
        </w:rPr>
        <w:t xml:space="preserve">the </w:t>
      </w:r>
      <w:r>
        <w:rPr>
          <w:rFonts w:eastAsia="MS Mincho"/>
          <w:lang w:val="en-US" w:eastAsia="ja-JP"/>
        </w:rPr>
        <w:t>SS block.</w:t>
      </w:r>
      <w:bookmarkEnd w:id="34"/>
    </w:p>
    <w:p w14:paraId="066BB9DC" w14:textId="1CB8BAC7" w:rsidR="008473D3" w:rsidRDefault="008473D3" w:rsidP="008473D3">
      <w:pPr>
        <w:pStyle w:val="Observation"/>
        <w:rPr>
          <w:rFonts w:eastAsia="MS Mincho"/>
          <w:lang w:val="en-US" w:eastAsia="ja-JP"/>
        </w:rPr>
      </w:pPr>
      <w:bookmarkStart w:id="35" w:name="_Ref481607876"/>
      <w:r>
        <w:rPr>
          <w:rFonts w:eastAsia="MS Mincho"/>
          <w:lang w:val="en-US" w:eastAsia="ja-JP"/>
        </w:rPr>
        <w:lastRenderedPageBreak/>
        <w:t>Candidate beam identification based on SS block is already standardized in NR as part of the initial access procedure.</w:t>
      </w:r>
      <w:bookmarkEnd w:id="35"/>
    </w:p>
    <w:p w14:paraId="75E215AB" w14:textId="252788FF" w:rsidR="007D4015" w:rsidRDefault="007D4015" w:rsidP="007D4015">
      <w:pPr>
        <w:rPr>
          <w:rFonts w:eastAsia="MS Mincho"/>
          <w:lang w:val="en-US" w:eastAsia="ja-JP"/>
        </w:rPr>
      </w:pPr>
      <w:r>
        <w:rPr>
          <w:rFonts w:eastAsia="MS Mincho"/>
          <w:lang w:val="en-US" w:eastAsia="ja-JP"/>
        </w:rPr>
        <w:t>Hence, as the relevant procedures for candidate beam identification based on SS block is already agreed, we propose to reuse that functionality for this purpose. Note that we are not proposing any new procedure, simply that we don’t specify something in addition now.</w:t>
      </w:r>
      <w:r w:rsidR="00035A68">
        <w:rPr>
          <w:rFonts w:eastAsia="MS Mincho"/>
          <w:lang w:val="en-US" w:eastAsia="ja-JP"/>
        </w:rPr>
        <w:t xml:space="preserve"> In contrast, mapping between CSI-RS resource and RACH resource is FFS, as indicated in the agreement.</w:t>
      </w:r>
      <w:r>
        <w:rPr>
          <w:rFonts w:eastAsia="MS Mincho"/>
          <w:lang w:val="en-US" w:eastAsia="ja-JP"/>
        </w:rPr>
        <w:t xml:space="preserve"> </w:t>
      </w:r>
      <w:r w:rsidR="000F2E3F">
        <w:rPr>
          <w:rFonts w:eastAsia="MS Mincho"/>
          <w:lang w:val="en-US" w:eastAsia="ja-JP"/>
        </w:rPr>
        <w:t>In line with previous agreements and to reuse already agreed functionality, we thus propose:</w:t>
      </w:r>
    </w:p>
    <w:p w14:paraId="03B813B2" w14:textId="1044C8C3" w:rsidR="008473D3" w:rsidRPr="000C6AE6" w:rsidRDefault="00B6062B" w:rsidP="000C6AE6">
      <w:pPr>
        <w:pStyle w:val="Proposal"/>
        <w:rPr>
          <w:rFonts w:eastAsia="MS Mincho"/>
          <w:lang w:val="en-US" w:eastAsia="ja-JP"/>
        </w:rPr>
      </w:pPr>
      <w:bookmarkStart w:id="36" w:name="_Ref481608302"/>
      <w:r>
        <w:rPr>
          <w:rFonts w:eastAsia="MS Mincho"/>
          <w:lang w:val="en-US" w:eastAsia="ja-JP"/>
        </w:rPr>
        <w:t>It should be possible to use the SS block as b</w:t>
      </w:r>
      <w:r w:rsidRPr="00B6062B">
        <w:rPr>
          <w:rFonts w:eastAsia="MS Mincho"/>
          <w:lang w:val="en-US" w:eastAsia="ja-JP"/>
        </w:rPr>
        <w:t>eam identification RS</w:t>
      </w:r>
      <w:r>
        <w:rPr>
          <w:rFonts w:eastAsia="MS Mincho"/>
          <w:lang w:val="en-US" w:eastAsia="ja-JP"/>
        </w:rPr>
        <w:t>.</w:t>
      </w:r>
      <w:bookmarkEnd w:id="36"/>
    </w:p>
    <w:p w14:paraId="37F70929" w14:textId="6AE6557B" w:rsidR="0028776D" w:rsidRDefault="0028776D" w:rsidP="0028776D">
      <w:pPr>
        <w:pStyle w:val="Heading2"/>
        <w:rPr>
          <w:rFonts w:eastAsia="MS Mincho"/>
          <w:lang w:val="en-US" w:eastAsia="ja-JP"/>
        </w:rPr>
      </w:pPr>
      <w:r w:rsidRPr="008C5199">
        <w:rPr>
          <w:rFonts w:eastAsia="MS Mincho"/>
          <w:lang w:val="en-US" w:eastAsia="ja-JP"/>
        </w:rPr>
        <w:t>Beam failure recovery request transmission</w:t>
      </w:r>
    </w:p>
    <w:p w14:paraId="216A2FF8" w14:textId="392C4FEF" w:rsidR="000A5BAF" w:rsidRDefault="000A5BAF" w:rsidP="000A5BAF">
      <w:pPr>
        <w:rPr>
          <w:rFonts w:eastAsia="MS Mincho"/>
          <w:lang w:val="en-US" w:eastAsia="ja-JP"/>
        </w:rPr>
      </w:pPr>
      <w:r>
        <w:rPr>
          <w:rFonts w:eastAsia="MS Mincho"/>
          <w:lang w:val="en-US" w:eastAsia="ja-JP"/>
        </w:rPr>
        <w:t xml:space="preserve">Once the UE has identified a new candidate beam, it sends a beam failure recovery request in the resource configured by the network. </w:t>
      </w:r>
      <w:r w:rsidR="00F826E3">
        <w:rPr>
          <w:rFonts w:eastAsia="MS Mincho"/>
          <w:lang w:val="en-US" w:eastAsia="ja-JP"/>
        </w:rPr>
        <w:t xml:space="preserve">As agreed in A#3, this </w:t>
      </w:r>
      <w:r w:rsidR="00F826E3" w:rsidRPr="001C13A7">
        <w:rPr>
          <w:rFonts w:eastAsia="MS Mincho"/>
          <w:lang w:val="en-US" w:eastAsia="ja-JP"/>
        </w:rPr>
        <w:t xml:space="preserve">UL transmission can be located in the same </w:t>
      </w:r>
      <w:r w:rsidR="00F826E3">
        <w:rPr>
          <w:rFonts w:eastAsia="MS Mincho"/>
          <w:lang w:val="en-US" w:eastAsia="ja-JP"/>
        </w:rPr>
        <w:t xml:space="preserve">or different </w:t>
      </w:r>
      <w:r w:rsidR="00F826E3" w:rsidRPr="001C13A7">
        <w:rPr>
          <w:rFonts w:eastAsia="MS Mincho"/>
          <w:lang w:val="en-US" w:eastAsia="ja-JP"/>
        </w:rPr>
        <w:t>time instance as PRACH</w:t>
      </w:r>
      <w:r w:rsidR="00F826E3">
        <w:rPr>
          <w:rFonts w:eastAsia="MS Mincho"/>
          <w:lang w:val="en-US" w:eastAsia="ja-JP"/>
        </w:rPr>
        <w:t>.</w:t>
      </w:r>
      <w:r w:rsidR="007256C3">
        <w:rPr>
          <w:rFonts w:eastAsia="MS Mincho"/>
          <w:lang w:val="en-US" w:eastAsia="ja-JP"/>
        </w:rPr>
        <w:t xml:space="preserve"> The understanding is that the beam failure recovery request is transmitted in a resource that is orthogonal to the normal PRACH transmissions, either by using TDM or FDM. Hence, there is no impact on the RACH capacity.</w:t>
      </w:r>
    </w:p>
    <w:p w14:paraId="0D179D74" w14:textId="5385AA09" w:rsidR="00F603C8" w:rsidRPr="000A5BAF" w:rsidRDefault="00F603C8" w:rsidP="000A5BAF">
      <w:pPr>
        <w:rPr>
          <w:rFonts w:eastAsia="MS Mincho"/>
          <w:lang w:val="en-US" w:eastAsia="ja-JP"/>
        </w:rPr>
      </w:pPr>
      <w:r>
        <w:rPr>
          <w:rFonts w:eastAsia="MS Mincho"/>
          <w:lang w:val="en-US" w:eastAsia="ja-JP"/>
        </w:rPr>
        <w:t xml:space="preserve">According to agreement A#1, RAN1 should down-select from the following options </w:t>
      </w:r>
    </w:p>
    <w:p w14:paraId="2C844EDD" w14:textId="77777777" w:rsidR="00F603C8" w:rsidRPr="00F603C8" w:rsidRDefault="00C040BC" w:rsidP="00F603C8">
      <w:pPr>
        <w:pStyle w:val="ListParagraph"/>
        <w:numPr>
          <w:ilvl w:val="0"/>
          <w:numId w:val="22"/>
        </w:numPr>
        <w:rPr>
          <w:rFonts w:eastAsia="MS Mincho"/>
          <w:lang w:val="en-US"/>
        </w:rPr>
      </w:pPr>
      <w:r w:rsidRPr="00F603C8">
        <w:rPr>
          <w:rFonts w:eastAsia="MS Mincho"/>
          <w:lang w:val="en-US"/>
        </w:rPr>
        <w:t>PRACH</w:t>
      </w:r>
    </w:p>
    <w:p w14:paraId="6565DFD7" w14:textId="1F1C49E2" w:rsidR="00F603C8" w:rsidRPr="00F603C8" w:rsidRDefault="00C040BC" w:rsidP="00F603C8">
      <w:pPr>
        <w:pStyle w:val="ListParagraph"/>
        <w:numPr>
          <w:ilvl w:val="0"/>
          <w:numId w:val="22"/>
        </w:numPr>
        <w:rPr>
          <w:rFonts w:eastAsia="MS Mincho"/>
          <w:lang w:val="en-US"/>
        </w:rPr>
      </w:pPr>
      <w:r w:rsidRPr="00F603C8">
        <w:rPr>
          <w:rFonts w:eastAsia="MS Mincho"/>
          <w:lang w:val="en-US"/>
        </w:rPr>
        <w:t xml:space="preserve">PUCCH, </w:t>
      </w:r>
      <w:r w:rsidR="00F603C8">
        <w:rPr>
          <w:rFonts w:eastAsia="MS Mincho"/>
          <w:lang w:val="en-US"/>
        </w:rPr>
        <w:t>or</w:t>
      </w:r>
    </w:p>
    <w:p w14:paraId="24885770" w14:textId="0A7A3940" w:rsidR="00F603C8" w:rsidRDefault="00F603C8" w:rsidP="00F603C8">
      <w:pPr>
        <w:pStyle w:val="ListParagraph"/>
        <w:numPr>
          <w:ilvl w:val="0"/>
          <w:numId w:val="22"/>
        </w:numPr>
        <w:rPr>
          <w:rFonts w:eastAsia="MS Mincho"/>
          <w:lang w:val="en-US"/>
        </w:rPr>
      </w:pPr>
      <w:r w:rsidRPr="00F603C8">
        <w:rPr>
          <w:rFonts w:eastAsia="MS Mincho"/>
          <w:lang w:val="en-US"/>
        </w:rPr>
        <w:t>PRACH-like</w:t>
      </w:r>
    </w:p>
    <w:p w14:paraId="33B090EF" w14:textId="77777777" w:rsidR="00BD2C10" w:rsidRDefault="00F603C8" w:rsidP="00F603C8">
      <w:pPr>
        <w:rPr>
          <w:rFonts w:eastAsia="MS Mincho"/>
          <w:lang w:val="en-US"/>
        </w:rPr>
      </w:pPr>
      <w:r>
        <w:rPr>
          <w:rFonts w:eastAsia="MS Mincho"/>
          <w:lang w:val="en-US"/>
        </w:rPr>
        <w:t>Using PRACH as the beam failure recovery request has the advantage that it is very easy to allocate it in the same time slot as PRACH, since the length</w:t>
      </w:r>
      <w:r w:rsidR="000E1C5E">
        <w:rPr>
          <w:rFonts w:eastAsia="MS Mincho"/>
          <w:lang w:val="en-US"/>
        </w:rPr>
        <w:t xml:space="preserve"> is the same by</w:t>
      </w:r>
      <w:r>
        <w:rPr>
          <w:rFonts w:eastAsia="MS Mincho"/>
          <w:lang w:val="en-US"/>
        </w:rPr>
        <w:t xml:space="preserve"> design. The longer cyclic prefix of PRACH leads to that it is possible to handle larger differences in propagation delays, but also leads to that fewer identities are available. The opposite applies for PUCCH: it does not have the same length as PRACH by design, and it is less robust to differences in propagation delays. On the other hand, more identities will be available. In addition, PUCCH will have a larger bandwidth flexibility than PRACH.</w:t>
      </w:r>
    </w:p>
    <w:p w14:paraId="1A7BF87B" w14:textId="74BD1B90" w:rsidR="00BD2C10" w:rsidRDefault="00BD2C10" w:rsidP="00F603C8">
      <w:pPr>
        <w:rPr>
          <w:rFonts w:eastAsia="MS Mincho"/>
          <w:lang w:val="en-US"/>
        </w:rPr>
      </w:pPr>
      <w:r>
        <w:rPr>
          <w:rFonts w:eastAsia="MS Mincho"/>
          <w:lang w:val="en-US"/>
        </w:rPr>
        <w:t xml:space="preserve">When the UE has identified a new candidate beam, </w:t>
      </w:r>
      <w:r>
        <w:t>it may be that the signal to/from the new beam will travel through a different path to the UE compared to the old beam. If the signal reaches the UE via a reflection, the propagation delay will be different. In many cases, the difference in propagation delay will be small, but it is not unlikely that the difference will be significant. One suc</w:t>
      </w:r>
      <w:r w:rsidR="00D46C03">
        <w:t xml:space="preserve">h example is illustrated in </w:t>
      </w:r>
      <w:r w:rsidR="00D46C03">
        <w:fldChar w:fldCharType="begin"/>
      </w:r>
      <w:r w:rsidR="00D46C03">
        <w:instrText xml:space="preserve"> REF _Ref481409249 \h </w:instrText>
      </w:r>
      <w:r w:rsidR="00D46C03">
        <w:fldChar w:fldCharType="separate"/>
      </w:r>
      <w:r w:rsidR="00D46C03">
        <w:t xml:space="preserve">Figure </w:t>
      </w:r>
      <w:r w:rsidR="00D46C03">
        <w:rPr>
          <w:noProof/>
        </w:rPr>
        <w:t>2</w:t>
      </w:r>
      <w:r w:rsidR="00D46C03">
        <w:fldChar w:fldCharType="end"/>
      </w:r>
      <w:r w:rsidR="00D46C03">
        <w:t>.</w:t>
      </w:r>
    </w:p>
    <w:p w14:paraId="0DF30413" w14:textId="1B124AD6" w:rsidR="00F603C8" w:rsidRDefault="00D46C03" w:rsidP="00F603C8">
      <w:pPr>
        <w:rPr>
          <w:rFonts w:eastAsia="MS Mincho"/>
          <w:lang w:val="en-US"/>
        </w:rPr>
      </w:pPr>
      <w:r>
        <w:rPr>
          <w:noProof/>
          <w:lang w:val="en-US" w:eastAsia="en-US"/>
        </w:rPr>
        <mc:AlternateContent>
          <mc:Choice Requires="wps">
            <w:drawing>
              <wp:anchor distT="0" distB="0" distL="114300" distR="114300" simplePos="0" relativeHeight="251669504" behindDoc="0" locked="0" layoutInCell="1" allowOverlap="1" wp14:anchorId="5426926C" wp14:editId="0355F959">
                <wp:simplePos x="0" y="0"/>
                <wp:positionH relativeFrom="column">
                  <wp:posOffset>3343275</wp:posOffset>
                </wp:positionH>
                <wp:positionV relativeFrom="paragraph">
                  <wp:posOffset>1147445</wp:posOffset>
                </wp:positionV>
                <wp:extent cx="857250" cy="584775"/>
                <wp:effectExtent l="0" t="0" r="0" b="0"/>
                <wp:wrapNone/>
                <wp:docPr id="25" name="TextBox 6"/>
                <wp:cNvGraphicFramePr/>
                <a:graphic xmlns:a="http://schemas.openxmlformats.org/drawingml/2006/main">
                  <a:graphicData uri="http://schemas.microsoft.com/office/word/2010/wordprocessingShape">
                    <wps:wsp>
                      <wps:cNvSpPr txBox="1"/>
                      <wps:spPr>
                        <a:xfrm>
                          <a:off x="0" y="0"/>
                          <a:ext cx="857250" cy="584775"/>
                        </a:xfrm>
                        <a:prstGeom prst="rect">
                          <a:avLst/>
                        </a:prstGeom>
                        <a:noFill/>
                      </wps:spPr>
                      <wps:txbx>
                        <w:txbxContent>
                          <w:p w14:paraId="20DF9CFE" w14:textId="77777777" w:rsidR="00D46C03" w:rsidRDefault="00D46C0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wps:txbx>
                      <wps:bodyPr wrap="square" rtlCol="0">
                        <a:spAutoFit/>
                      </wps:bodyPr>
                    </wps:wsp>
                  </a:graphicData>
                </a:graphic>
                <wp14:sizeRelH relativeFrom="margin">
                  <wp14:pctWidth>0</wp14:pctWidth>
                </wp14:sizeRelH>
              </wp:anchor>
            </w:drawing>
          </mc:Choice>
          <mc:Fallback>
            <w:pict>
              <v:shape w14:anchorId="5426926C" id="TextBox 6" o:spid="_x0000_s1046" type="#_x0000_t202" style="position:absolute;left:0;text-align:left;margin-left:263.25pt;margin-top:90.35pt;width:67.5pt;height:46.0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" filled="f" stroked="f">
                <v:textbox style="mso-fit-shape-to-text:t">
                  <w:txbxContent>
                    <w:p w14:paraId="20DF9CFE" w14:textId="77777777" w:rsidR="00D46C03" w:rsidRDefault="00D46C0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v:textbox>
              </v:shape>
            </w:pict>
          </mc:Fallback>
        </mc:AlternateContent>
      </w:r>
      <w:r w:rsidRPr="00D46C03">
        <w:rPr>
          <w:rFonts w:eastAsia="MS Mincho"/>
          <w:noProof/>
          <w:lang w:val="en-US" w:eastAsia="en-US"/>
        </w:rPr>
        <mc:AlternateContent>
          <mc:Choice Requires="wps">
            <w:drawing>
              <wp:anchor distT="0" distB="0" distL="114300" distR="114300" simplePos="0" relativeHeight="251656192" behindDoc="0" locked="0" layoutInCell="1" allowOverlap="1" wp14:anchorId="48E48ABE" wp14:editId="4E3CF977">
                <wp:simplePos x="0" y="0"/>
                <wp:positionH relativeFrom="column">
                  <wp:posOffset>3086100</wp:posOffset>
                </wp:positionH>
                <wp:positionV relativeFrom="paragraph">
                  <wp:posOffset>890270</wp:posOffset>
                </wp:positionV>
                <wp:extent cx="235536" cy="1285875"/>
                <wp:effectExtent l="0" t="0" r="12700" b="28575"/>
                <wp:wrapNone/>
                <wp:docPr id="21" name="Right Brace 4"/>
                <wp:cNvGraphicFramePr/>
                <a:graphic xmlns:a="http://schemas.openxmlformats.org/drawingml/2006/main">
                  <a:graphicData uri="http://schemas.microsoft.com/office/word/2010/wordprocessingShape">
                    <wps:wsp>
                      <wps:cNvSpPr/>
                      <wps:spPr bwMode="auto">
                        <a:xfrm>
                          <a:off x="0" y="0"/>
                          <a:ext cx="235536" cy="1285875"/>
                        </a:xfrm>
                        <a:prstGeom prst="rightBrace">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220DA62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43pt;margin-top:70.1pt;width:18.55pt;height:101.2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" adj="330" strokecolor="black [3213]" strokeweight="1pt">
                <v:textbox inset="2mm,,2mm"/>
              </v:shape>
            </w:pict>
          </mc:Fallback>
        </mc:AlternateContent>
      </w:r>
      <w:r w:rsidR="00F603C8">
        <w:rPr>
          <w:rFonts w:eastAsia="MS Mincho"/>
          <w:lang w:val="en-US"/>
        </w:rPr>
        <w:t xml:space="preserve">  </w:t>
      </w:r>
      <w:r>
        <w:rPr>
          <w:rFonts w:eastAsia="MS Mincho"/>
          <w:noProof/>
          <w:lang w:val="en-US" w:eastAsia="en-US"/>
        </w:rPr>
        <mc:AlternateContent>
          <mc:Choice Requires="wpc">
            <w:drawing>
              <wp:inline distT="0" distB="0" distL="0" distR="0" wp14:anchorId="14503A77" wp14:editId="440BD150">
                <wp:extent cx="4391025" cy="3200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4" name="Picture 24"/>
                          <pic:cNvPicPr/>
                        </pic:nvPicPr>
                        <pic:blipFill>
                          <a:blip r:embed="rId13">
                            <a:extLst>
                              <a:ext uri="{28A0092B-C50C-407E-A947-70E740481C1C}">
                                <a14:useLocalDpi xmlns:a14="http://schemas.microsoft.com/office/drawing/2010/main" val="0"/>
                              </a:ext>
                            </a:extLst>
                          </a:blip>
                          <a:stretch>
                            <a:fillRect/>
                          </a:stretch>
                        </pic:blipFill>
                        <pic:spPr>
                          <a:xfrm>
                            <a:off x="0" y="0"/>
                            <a:ext cx="4268416" cy="3200400"/>
                          </a:xfrm>
                          <a:prstGeom prst="rect">
                            <a:avLst/>
                          </a:prstGeom>
                        </pic:spPr>
                      </pic:pic>
                    </wpc:wpc>
                  </a:graphicData>
                </a:graphic>
              </wp:inline>
            </w:drawing>
          </mc:Choice>
          <mc:Fallback>
            <w:pict>
              <v:group w14:anchorId="1B90E389" id="Canvas 23" o:spid="_x0000_s1026" editas="canvas" style="width:345.75pt;height:252pt;mso-position-horizontal-relative:char;mso-position-vertical-relative:line" coordsize="43910,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">
                <v:shape id="_x0000_s1027" type="#_x0000_t75" style="position:absolute;width:43910;height:32004;visibility:visible;mso-wrap-style:square">
                  <v:fill o:detectmouseclick="t"/>
                  <v:path o:connecttype="none"/>
                </v:shape>
                <v:shape id="Picture 24" o:spid="_x0000_s1028" type="#_x0000_t75" style="position:absolute;width:4268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">
                  <v:imagedata r:id="rId14" o:title=""/>
                </v:shape>
                <w10:anchorlock/>
              </v:group>
            </w:pict>
          </mc:Fallback>
        </mc:AlternateContent>
      </w:r>
    </w:p>
    <w:p w14:paraId="2EA56F2B" w14:textId="4357D1A4" w:rsidR="00D46C03" w:rsidRDefault="00D46C03" w:rsidP="00F603C8">
      <w:pPr>
        <w:rPr>
          <w:rFonts w:eastAsia="MS Mincho"/>
          <w:lang w:val="en-US"/>
        </w:rPr>
      </w:pPr>
    </w:p>
    <w:p w14:paraId="5A67985F" w14:textId="3580BFCD" w:rsidR="00D46C03" w:rsidRDefault="00D46C03" w:rsidP="00D46C03">
      <w:pPr>
        <w:pStyle w:val="Caption"/>
      </w:pPr>
      <w:bookmarkStart w:id="37" w:name="_Ref481409249"/>
      <w:r>
        <w:t xml:space="preserve">Figure </w:t>
      </w:r>
      <w:r>
        <w:fldChar w:fldCharType="begin"/>
      </w:r>
      <w:r>
        <w:instrText xml:space="preserve"> SEQ Figure \* ARABIC </w:instrText>
      </w:r>
      <w:r>
        <w:fldChar w:fldCharType="separate"/>
      </w:r>
      <w:r>
        <w:rPr>
          <w:noProof/>
        </w:rPr>
        <w:t>2</w:t>
      </w:r>
      <w:r>
        <w:fldChar w:fldCharType="end"/>
      </w:r>
      <w:bookmarkEnd w:id="37"/>
      <w:r>
        <w:t>: Results from a field test with beam switching. Approximately at t=35s, the gNB changes its Tx beam. When this happens, the propagation delay changes abruptly with 0.7 us. This is larger than the cyclic prefix at 120kHz sub-carrier spacing, which would make it difficult for the UE to synchronize to the newly received beam.</w:t>
      </w:r>
    </w:p>
    <w:p w14:paraId="6D89E7D6" w14:textId="25579552" w:rsidR="00D46C03" w:rsidRDefault="00D46C03" w:rsidP="00F603C8">
      <w:pPr>
        <w:rPr>
          <w:rFonts w:eastAsia="MS Mincho"/>
        </w:rPr>
      </w:pPr>
      <w:r>
        <w:rPr>
          <w:rFonts w:eastAsia="MS Mincho"/>
        </w:rPr>
        <w:t xml:space="preserve">The beam switch illustrated in </w:t>
      </w:r>
      <w:r>
        <w:rPr>
          <w:rFonts w:eastAsia="MS Mincho"/>
        </w:rPr>
        <w:fldChar w:fldCharType="begin"/>
      </w:r>
      <w:r>
        <w:rPr>
          <w:rFonts w:eastAsia="MS Mincho"/>
        </w:rPr>
        <w:instrText xml:space="preserve"> REF _Ref481409249 \h </w:instrText>
      </w:r>
      <w:r>
        <w:rPr>
          <w:rFonts w:eastAsia="MS Mincho"/>
        </w:rPr>
      </w:r>
      <w:r>
        <w:rPr>
          <w:rFonts w:eastAsia="MS Mincho"/>
        </w:rPr>
        <w:fldChar w:fldCharType="separate"/>
      </w:r>
      <w:r>
        <w:t xml:space="preserve">Figure </w:t>
      </w:r>
      <w:r>
        <w:rPr>
          <w:noProof/>
        </w:rPr>
        <w:t>2</w:t>
      </w:r>
      <w:r>
        <w:rPr>
          <w:rFonts w:eastAsia="MS Mincho"/>
        </w:rPr>
        <w:fldChar w:fldCharType="end"/>
      </w:r>
      <w:r>
        <w:rPr>
          <w:rFonts w:eastAsia="MS Mincho"/>
        </w:rPr>
        <w:t xml:space="preserve"> results in a large change in propagation delay. If the beam recovery request was sent in a new beam at t=35.5s using the timing from the old beam, the cyclic prefix of the PUCCH would be insufficient to absorb the difference in propagation delay. Hence, we can observe</w:t>
      </w:r>
    </w:p>
    <w:p w14:paraId="2C083A24" w14:textId="58429E70" w:rsidR="00D46C03" w:rsidRDefault="00D46C03" w:rsidP="00B76D85">
      <w:pPr>
        <w:pStyle w:val="Observation"/>
        <w:rPr>
          <w:rFonts w:eastAsia="MS Mincho"/>
        </w:rPr>
      </w:pPr>
      <w:bookmarkStart w:id="38" w:name="_Ref481607884"/>
      <w:r>
        <w:rPr>
          <w:rFonts w:eastAsia="MS Mincho"/>
        </w:rPr>
        <w:t xml:space="preserve">A longer cyclic prefix may be required to </w:t>
      </w:r>
      <w:r w:rsidR="00B76D85">
        <w:rPr>
          <w:rFonts w:eastAsia="MS Mincho"/>
        </w:rPr>
        <w:t xml:space="preserve">handle differences in propagation delays between old and </w:t>
      </w:r>
      <w:r>
        <w:rPr>
          <w:rFonts w:eastAsia="MS Mincho"/>
        </w:rPr>
        <w:t>new beam</w:t>
      </w:r>
      <w:r w:rsidR="00B76D85">
        <w:rPr>
          <w:rFonts w:eastAsia="MS Mincho"/>
        </w:rPr>
        <w:t>s</w:t>
      </w:r>
      <w:r>
        <w:rPr>
          <w:rFonts w:eastAsia="MS Mincho"/>
        </w:rPr>
        <w:t>.</w:t>
      </w:r>
      <w:bookmarkEnd w:id="38"/>
    </w:p>
    <w:p w14:paraId="0EC50502" w14:textId="5CFD9B7C" w:rsidR="00B76D85" w:rsidRDefault="00206D1F" w:rsidP="00B76D85">
      <w:pPr>
        <w:rPr>
          <w:rFonts w:eastAsia="MS Mincho"/>
        </w:rPr>
      </w:pPr>
      <w:r>
        <w:rPr>
          <w:rFonts w:eastAsia="MS Mincho"/>
        </w:rPr>
        <w:t xml:space="preserve">In principle, if PUCCH is used as the beam recovery request signal, more identities will be available. However, even when PRACH is used, there are many identities available. </w:t>
      </w:r>
      <w:r w:rsidR="00DA59CA">
        <w:rPr>
          <w:rFonts w:eastAsia="MS Mincho"/>
        </w:rPr>
        <w:t xml:space="preserve">Several capacity examples are available in </w:t>
      </w:r>
      <w:r w:rsidR="00DA59CA">
        <w:rPr>
          <w:rFonts w:eastAsia="MS Mincho"/>
        </w:rPr>
        <w:fldChar w:fldCharType="begin"/>
      </w:r>
      <w:r w:rsidR="00DA59CA">
        <w:rPr>
          <w:rFonts w:eastAsia="MS Mincho"/>
        </w:rPr>
        <w:instrText xml:space="preserve"> REF _Ref481734715 \r \h </w:instrText>
      </w:r>
      <w:r w:rsidR="00DA59CA">
        <w:rPr>
          <w:rFonts w:eastAsia="MS Mincho"/>
        </w:rPr>
      </w:r>
      <w:r w:rsidR="00DA59CA">
        <w:rPr>
          <w:rFonts w:eastAsia="MS Mincho"/>
        </w:rPr>
        <w:fldChar w:fldCharType="separate"/>
      </w:r>
      <w:r w:rsidR="00DA59CA">
        <w:rPr>
          <w:rFonts w:eastAsia="MS Mincho"/>
        </w:rPr>
        <w:t>[3]</w:t>
      </w:r>
      <w:r w:rsidR="00DA59CA">
        <w:rPr>
          <w:rFonts w:eastAsia="MS Mincho"/>
        </w:rPr>
        <w:fldChar w:fldCharType="end"/>
      </w:r>
      <w:r w:rsidR="00DA59CA">
        <w:rPr>
          <w:rFonts w:eastAsia="MS Mincho"/>
        </w:rPr>
        <w:t xml:space="preserve">, where it is shown how the PRACH can be increased by using more time/frequency resources in a flexible way. </w:t>
      </w:r>
      <w:r w:rsidR="00D20197">
        <w:rPr>
          <w:rFonts w:eastAsia="MS Mincho"/>
        </w:rPr>
        <w:t>Note that e</w:t>
      </w:r>
      <w:r w:rsidR="00DA59CA">
        <w:rPr>
          <w:rFonts w:eastAsia="MS Mincho"/>
        </w:rPr>
        <w:t xml:space="preserve">ven if only the smallest possible time/frequency resource is allocated, </w:t>
      </w:r>
      <w:r w:rsidR="00297BAF">
        <w:rPr>
          <w:rFonts w:eastAsia="MS Mincho"/>
        </w:rPr>
        <w:t>there are 70 preambles available, and each of these preambles can be cyclically shifted 2 or 4 times, depending on the considered cell size. Using the more conservative setting, 140 different identities will be available</w:t>
      </w:r>
      <w:r w:rsidR="00D20197">
        <w:rPr>
          <w:rFonts w:eastAsia="MS Mincho"/>
        </w:rPr>
        <w:t>.</w:t>
      </w:r>
      <w:r w:rsidR="00297BAF">
        <w:rPr>
          <w:rFonts w:eastAsia="MS Mincho"/>
        </w:rPr>
        <w:t xml:space="preserve"> As only a small fraction of the connected UEs will perform beam recovery, it is reasonable to think that 140 identities will be more than sufficient.</w:t>
      </w:r>
      <w:r w:rsidR="001239BA">
        <w:rPr>
          <w:rFonts w:eastAsia="MS Mincho"/>
        </w:rPr>
        <w:t xml:space="preserve"> We can thus observe</w:t>
      </w:r>
    </w:p>
    <w:p w14:paraId="0A654F6C" w14:textId="4EDA347E" w:rsidR="001239BA" w:rsidRDefault="001239BA" w:rsidP="001239BA">
      <w:pPr>
        <w:pStyle w:val="Observation"/>
        <w:rPr>
          <w:rFonts w:eastAsia="MS Mincho"/>
        </w:rPr>
      </w:pPr>
      <w:bookmarkStart w:id="39" w:name="_Ref481607893"/>
      <w:r>
        <w:rPr>
          <w:rFonts w:eastAsia="MS Mincho"/>
        </w:rPr>
        <w:t>Even though PUCCH in theory provides more identities due to its shorter cyclic prefix, the number of identities provided by PRACH is sufficient.</w:t>
      </w:r>
      <w:bookmarkEnd w:id="39"/>
    </w:p>
    <w:p w14:paraId="241C9653" w14:textId="2DBEFE59" w:rsidR="005E3B98" w:rsidRDefault="005E3B98" w:rsidP="005E3B98">
      <w:pPr>
        <w:rPr>
          <w:rFonts w:eastAsia="MS Mincho"/>
        </w:rPr>
      </w:pPr>
      <w:r>
        <w:rPr>
          <w:rFonts w:eastAsia="MS Mincho"/>
        </w:rPr>
        <w:t xml:space="preserve">Since we have observed that the longer cyclic prefix may be needed in some cases, and that the number of identities available </w:t>
      </w:r>
      <w:r w:rsidR="004553AC">
        <w:rPr>
          <w:rFonts w:eastAsia="MS Mincho"/>
        </w:rPr>
        <w:t>with PRACH is sufficient, we propose</w:t>
      </w:r>
    </w:p>
    <w:p w14:paraId="024D2A8B" w14:textId="6B7FED3F" w:rsidR="00D46C03" w:rsidRPr="004553AC" w:rsidRDefault="004553AC" w:rsidP="00F603C8">
      <w:pPr>
        <w:pStyle w:val="Proposal"/>
        <w:rPr>
          <w:rFonts w:eastAsia="MS Mincho"/>
        </w:rPr>
      </w:pPr>
      <w:bookmarkStart w:id="40" w:name="_Ref481608314"/>
      <w:r>
        <w:rPr>
          <w:rFonts w:eastAsia="MS Mincho"/>
        </w:rPr>
        <w:t>The beam recovery request signal should be PRACH.</w:t>
      </w:r>
      <w:bookmarkEnd w:id="40"/>
    </w:p>
    <w:p w14:paraId="1B273C2B" w14:textId="58A7482A" w:rsidR="0028776D" w:rsidRDefault="00A77DCF" w:rsidP="00F603C8">
      <w:pPr>
        <w:pStyle w:val="Heading2"/>
        <w:rPr>
          <w:rFonts w:eastAsia="MS Mincho"/>
          <w:lang w:val="en-US" w:eastAsia="ja-JP"/>
        </w:rPr>
      </w:pPr>
      <w:r>
        <w:rPr>
          <w:rFonts w:eastAsia="MS Mincho"/>
          <w:lang w:val="en-US" w:eastAsia="ja-JP"/>
        </w:rPr>
        <w:t>Beam failure request acknowledgement</w:t>
      </w:r>
    </w:p>
    <w:p w14:paraId="27E543D9" w14:textId="098710E1" w:rsidR="000F2E3F" w:rsidRDefault="000F2E3F" w:rsidP="000F2E3F">
      <w:pPr>
        <w:rPr>
          <w:rFonts w:eastAsia="MS Mincho"/>
          <w:lang w:val="en-US" w:eastAsia="ja-JP"/>
        </w:rPr>
      </w:pPr>
      <w:r>
        <w:rPr>
          <w:rFonts w:eastAsia="MS Mincho"/>
          <w:lang w:val="en-US" w:eastAsia="ja-JP"/>
        </w:rPr>
        <w:t>Although the higher layer aspects of the beam recovery request signal transmission procedure may be handled by RAN2, it is reasonable to assume that the UE will retransmit the recovery signal unless some condition is fulfilled. This is required to handle the situation where the network simply failed to detect the recovery signal, e.g., due to that the UE was in a fading dip. Therefore, it is natural that the UE repeats the recovery signal transmission, until the network acknowledges the recovery signal reception, or until a predetermined maximum number of transmissions has been performed. We thus observe:</w:t>
      </w:r>
    </w:p>
    <w:p w14:paraId="53D6F447" w14:textId="524569EB" w:rsidR="002E280D" w:rsidRDefault="002E280D" w:rsidP="002E280D">
      <w:pPr>
        <w:pStyle w:val="Observation"/>
        <w:rPr>
          <w:rFonts w:eastAsia="MS Mincho"/>
          <w:lang w:val="en-US" w:eastAsia="ja-JP"/>
        </w:rPr>
      </w:pPr>
      <w:bookmarkStart w:id="41" w:name="_Ref481607903"/>
      <w:r>
        <w:rPr>
          <w:rFonts w:eastAsia="MS Mincho"/>
          <w:lang w:val="en-US" w:eastAsia="ja-JP"/>
        </w:rPr>
        <w:t xml:space="preserve">The NW must provide a beam recovery acknowledgement to the UE </w:t>
      </w:r>
      <w:r w:rsidR="00D10AA8">
        <w:rPr>
          <w:rFonts w:eastAsia="MS Mincho"/>
          <w:lang w:val="en-US" w:eastAsia="ja-JP"/>
        </w:rPr>
        <w:t xml:space="preserve">at least </w:t>
      </w:r>
      <w:r>
        <w:rPr>
          <w:rFonts w:eastAsia="MS Mincho"/>
          <w:lang w:val="en-US" w:eastAsia="ja-JP"/>
        </w:rPr>
        <w:t>to stop additional transmission of the beam recovery request signal.</w:t>
      </w:r>
      <w:bookmarkEnd w:id="41"/>
    </w:p>
    <w:p w14:paraId="085E714E" w14:textId="59049E3D" w:rsidR="002B5566" w:rsidRDefault="000F2E3F" w:rsidP="000F2E3F">
      <w:pPr>
        <w:rPr>
          <w:rFonts w:eastAsia="MS Mincho"/>
          <w:lang w:val="en-US" w:eastAsia="ja-JP"/>
        </w:rPr>
      </w:pPr>
      <w:r>
        <w:rPr>
          <w:rFonts w:eastAsia="MS Mincho"/>
          <w:lang w:val="en-US" w:eastAsia="ja-JP"/>
        </w:rPr>
        <w:t xml:space="preserve">Remember that the beam recovery process is intended to reestablish the connection between the network and the UE. When the </w:t>
      </w:r>
      <w:r w:rsidR="00FE7F05">
        <w:rPr>
          <w:rFonts w:eastAsia="MS Mincho"/>
          <w:lang w:val="en-US" w:eastAsia="ja-JP"/>
        </w:rPr>
        <w:t xml:space="preserve">NW has received the recovery signal, it has all the information it needs to reach the UE: the UE has found a DL TX beam that is good enough, and adjusted its RX beam to that DL beam. By transmitting the recovery signal, the UE informed the network of this DL TX beam, and the network can simply use that at the next scheduling instance, respecting, e.g., </w:t>
      </w:r>
      <w:r w:rsidR="002B5566">
        <w:rPr>
          <w:rFonts w:eastAsia="MS Mincho"/>
          <w:lang w:val="en-US" w:eastAsia="ja-JP"/>
        </w:rPr>
        <w:t>the DRX cycle:</w:t>
      </w:r>
      <w:r w:rsidR="00FE7F05">
        <w:rPr>
          <w:rFonts w:eastAsia="MS Mincho"/>
          <w:lang w:val="en-US" w:eastAsia="ja-JP"/>
        </w:rPr>
        <w:t xml:space="preserve"> </w:t>
      </w:r>
    </w:p>
    <w:p w14:paraId="4DDB606C" w14:textId="364EDE4B" w:rsidR="002B5566" w:rsidRPr="002B5566" w:rsidRDefault="002B5566" w:rsidP="000F2E3F">
      <w:pPr>
        <w:pStyle w:val="Observation"/>
        <w:rPr>
          <w:rFonts w:eastAsia="MS Mincho"/>
          <w:lang w:val="en-US" w:eastAsia="ja-JP"/>
        </w:rPr>
      </w:pPr>
      <w:bookmarkStart w:id="42" w:name="_Ref481608203"/>
      <w:r>
        <w:rPr>
          <w:rFonts w:eastAsia="MS Mincho"/>
          <w:lang w:val="en-US" w:eastAsia="ja-JP"/>
        </w:rPr>
        <w:t xml:space="preserve">After receiving the beam recovery signal, the network has all the </w:t>
      </w:r>
      <w:r w:rsidR="00FA40F1">
        <w:rPr>
          <w:rFonts w:eastAsia="MS Mincho"/>
          <w:lang w:val="en-US" w:eastAsia="ja-JP"/>
        </w:rPr>
        <w:t xml:space="preserve">necessary </w:t>
      </w:r>
      <w:r>
        <w:rPr>
          <w:rFonts w:eastAsia="MS Mincho"/>
          <w:lang w:val="en-US" w:eastAsia="ja-JP"/>
        </w:rPr>
        <w:t xml:space="preserve">information </w:t>
      </w:r>
      <w:r w:rsidR="00FA40F1">
        <w:rPr>
          <w:rFonts w:eastAsia="MS Mincho"/>
          <w:lang w:val="en-US" w:eastAsia="ja-JP"/>
        </w:rPr>
        <w:t xml:space="preserve">to </w:t>
      </w:r>
      <w:r>
        <w:rPr>
          <w:rFonts w:eastAsia="MS Mincho"/>
          <w:lang w:val="en-US" w:eastAsia="ja-JP"/>
        </w:rPr>
        <w:t>contact the UE.</w:t>
      </w:r>
      <w:bookmarkEnd w:id="42"/>
    </w:p>
    <w:p w14:paraId="6D93543F" w14:textId="30389218" w:rsidR="000F2E3F" w:rsidRDefault="00FA40F1" w:rsidP="000F2E3F">
      <w:pPr>
        <w:rPr>
          <w:rFonts w:eastAsia="MS Mincho"/>
          <w:lang w:val="en-US" w:eastAsia="ja-JP"/>
        </w:rPr>
      </w:pPr>
      <w:r>
        <w:rPr>
          <w:rFonts w:eastAsia="MS Mincho"/>
          <w:lang w:val="en-US" w:eastAsia="ja-JP"/>
        </w:rPr>
        <w:t>The network must now inform the UE that the connection has been reestablished, and this is the purpose of the beam recovery acknowledgement signal:</w:t>
      </w:r>
    </w:p>
    <w:p w14:paraId="3D99AF7B" w14:textId="77777777" w:rsidR="00FA40F1" w:rsidRDefault="00F86DEB" w:rsidP="002E280D">
      <w:pPr>
        <w:pStyle w:val="Observation"/>
        <w:rPr>
          <w:rFonts w:eastAsia="MS Mincho"/>
          <w:lang w:val="en-US" w:eastAsia="ja-JP"/>
        </w:rPr>
      </w:pPr>
      <w:bookmarkStart w:id="43" w:name="_Ref481608213"/>
      <w:r>
        <w:rPr>
          <w:rFonts w:eastAsia="MS Mincho"/>
          <w:lang w:val="en-US" w:eastAsia="ja-JP"/>
        </w:rPr>
        <w:t xml:space="preserve">After </w:t>
      </w:r>
      <w:r w:rsidR="002B5566">
        <w:rPr>
          <w:rFonts w:eastAsia="MS Mincho"/>
          <w:lang w:val="en-US" w:eastAsia="ja-JP"/>
        </w:rPr>
        <w:t xml:space="preserve">receiving the </w:t>
      </w:r>
      <w:r>
        <w:rPr>
          <w:rFonts w:eastAsia="MS Mincho"/>
          <w:lang w:val="en-US" w:eastAsia="ja-JP"/>
        </w:rPr>
        <w:t>beam</w:t>
      </w:r>
      <w:r w:rsidR="002B5566">
        <w:rPr>
          <w:rFonts w:eastAsia="MS Mincho"/>
          <w:lang w:val="en-US" w:eastAsia="ja-JP"/>
        </w:rPr>
        <w:t xml:space="preserve"> recovery </w:t>
      </w:r>
      <w:r w:rsidR="00FA40F1">
        <w:rPr>
          <w:rFonts w:eastAsia="MS Mincho"/>
          <w:lang w:val="en-US" w:eastAsia="ja-JP"/>
        </w:rPr>
        <w:t>acknowledgement,</w:t>
      </w:r>
      <w:r w:rsidR="002B5566">
        <w:rPr>
          <w:rFonts w:eastAsia="MS Mincho"/>
          <w:lang w:val="en-US" w:eastAsia="ja-JP"/>
        </w:rPr>
        <w:t xml:space="preserve"> the UE </w:t>
      </w:r>
      <w:r w:rsidR="00FA40F1">
        <w:rPr>
          <w:rFonts w:eastAsia="MS Mincho"/>
          <w:lang w:val="en-US" w:eastAsia="ja-JP"/>
        </w:rPr>
        <w:t>should understand</w:t>
      </w:r>
      <w:r w:rsidR="002B5566">
        <w:rPr>
          <w:rFonts w:eastAsia="MS Mincho"/>
          <w:lang w:val="en-US" w:eastAsia="ja-JP"/>
        </w:rPr>
        <w:t xml:space="preserve"> that the connection has been reestablished</w:t>
      </w:r>
      <w:r>
        <w:rPr>
          <w:rFonts w:eastAsia="MS Mincho"/>
          <w:lang w:val="en-US" w:eastAsia="ja-JP"/>
        </w:rPr>
        <w:t>.</w:t>
      </w:r>
      <w:bookmarkEnd w:id="43"/>
    </w:p>
    <w:p w14:paraId="15238F29" w14:textId="11EA655D" w:rsidR="00CC6A71" w:rsidRDefault="00CC6A71" w:rsidP="00FA40F1">
      <w:pPr>
        <w:rPr>
          <w:rFonts w:eastAsia="MS Mincho"/>
          <w:lang w:val="en-US" w:eastAsia="ja-JP"/>
        </w:rPr>
      </w:pPr>
      <w:r>
        <w:rPr>
          <w:rFonts w:eastAsia="MS Mincho"/>
          <w:lang w:val="en-US" w:eastAsia="ja-JP"/>
        </w:rPr>
        <w:t>When the UE receives the beam recovery acknowledgement, the UE would reset all counters related to beam failure detection, and consider its beams to be recovered.</w:t>
      </w:r>
    </w:p>
    <w:p w14:paraId="1C1BC988" w14:textId="38C5BE55" w:rsidR="002B5566" w:rsidRDefault="00FA40F1" w:rsidP="00FA40F1">
      <w:pPr>
        <w:rPr>
          <w:rFonts w:eastAsia="MS Mincho"/>
          <w:lang w:val="en-US" w:eastAsia="ja-JP"/>
        </w:rPr>
      </w:pPr>
      <w:r>
        <w:rPr>
          <w:rFonts w:eastAsia="MS Mincho"/>
          <w:lang w:val="en-US" w:eastAsia="ja-JP"/>
        </w:rPr>
        <w:t xml:space="preserve">Clearly, the beam recovery acknowledgement signal must indicate which UE transmitted the recovery signal; in a sense, it provides contention resolution. As the UE has obtained synchronization from the beam identification RS, it </w:t>
      </w:r>
      <w:r>
        <w:rPr>
          <w:rFonts w:eastAsia="MS Mincho"/>
          <w:lang w:val="en-US" w:eastAsia="ja-JP"/>
        </w:rPr>
        <w:lastRenderedPageBreak/>
        <w:t>is possible to directly transmit a PDCCH towards the UE. As the UE is in connected mode, the same identifier can be used.</w:t>
      </w:r>
    </w:p>
    <w:p w14:paraId="6C15DCE7" w14:textId="254B67DC" w:rsidR="002E280D" w:rsidRPr="002E280D" w:rsidRDefault="00F13AD9" w:rsidP="00F13AD9">
      <w:pPr>
        <w:pStyle w:val="Proposal"/>
        <w:rPr>
          <w:rFonts w:eastAsia="MS Mincho"/>
          <w:lang w:val="en-US" w:eastAsia="ja-JP"/>
        </w:rPr>
      </w:pPr>
      <w:bookmarkStart w:id="44" w:name="_Ref481608327"/>
      <w:r>
        <w:rPr>
          <w:rFonts w:eastAsia="MS Mincho"/>
          <w:lang w:val="en-US" w:eastAsia="ja-JP"/>
        </w:rPr>
        <w:t xml:space="preserve">The </w:t>
      </w:r>
      <w:r w:rsidR="00F9287C">
        <w:rPr>
          <w:rFonts w:eastAsia="MS Mincho"/>
          <w:lang w:val="en-US" w:eastAsia="ja-JP"/>
        </w:rPr>
        <w:t>beam recovery acknowledgement is at least a PDCCH</w:t>
      </w:r>
      <w:r w:rsidR="00AD568E">
        <w:rPr>
          <w:rFonts w:eastAsia="MS Mincho"/>
          <w:lang w:val="en-US" w:eastAsia="ja-JP"/>
        </w:rPr>
        <w:t>, which identifies a</w:t>
      </w:r>
      <w:r w:rsidR="00F9287C">
        <w:rPr>
          <w:rFonts w:eastAsia="MS Mincho"/>
          <w:lang w:val="en-US" w:eastAsia="ja-JP"/>
        </w:rPr>
        <w:t xml:space="preserve"> UE that transmitted the beam recovery signal.</w:t>
      </w:r>
      <w:bookmarkEnd w:id="44"/>
    </w:p>
    <w:p w14:paraId="06E38842" w14:textId="0EA97323" w:rsidR="0028776D" w:rsidRPr="00F71777" w:rsidRDefault="00FA40F1" w:rsidP="0028776D">
      <w:pPr>
        <w:rPr>
          <w:rFonts w:eastAsia="MS Mincho"/>
          <w:lang w:val="en-US" w:eastAsia="ja-JP"/>
        </w:rPr>
      </w:pPr>
      <w:r>
        <w:rPr>
          <w:rFonts w:eastAsia="MS Mincho"/>
          <w:lang w:val="en-US" w:eastAsia="ja-JP"/>
        </w:rPr>
        <w:t>Note that when the network has received the beam recovery signal and the UE has received the beam recovery acknowledgment signal, the communication link has been reestablished, and both network and UE are aware of that.</w:t>
      </w:r>
      <w:r w:rsidR="002B30DB">
        <w:rPr>
          <w:rFonts w:eastAsia="MS Mincho"/>
          <w:lang w:val="en-US" w:eastAsia="ja-JP"/>
        </w:rPr>
        <w:t xml:space="preserve"> Hence, the UE has recovered from beam failure, and any beam management procedure may be applied, including beam refinement using any procedure. However, there is no reason to define any special procedure following the </w:t>
      </w:r>
      <w:r w:rsidR="00F71777">
        <w:rPr>
          <w:rFonts w:eastAsia="MS Mincho"/>
          <w:lang w:val="en-US" w:eastAsia="ja-JP"/>
        </w:rPr>
        <w:t>successful reestablishment of the connection. E.g., there is no reason to provide an optimized way to perform any beam refinement.</w:t>
      </w:r>
    </w:p>
    <w:p w14:paraId="56327F3C" w14:textId="77777777" w:rsidR="00C01F33" w:rsidRPr="00CE0424" w:rsidRDefault="00C01F33" w:rsidP="003A0E41">
      <w:pPr>
        <w:pStyle w:val="Heading1"/>
      </w:pPr>
      <w:r w:rsidRPr="00CE0424">
        <w:t>Conclusion</w:t>
      </w:r>
      <w:r w:rsidR="00AE2FEB">
        <w:t>s</w:t>
      </w:r>
    </w:p>
    <w:p w14:paraId="23AB1DED" w14:textId="2DD0CC82" w:rsidR="00AA3DF5" w:rsidRDefault="003A0E41" w:rsidP="00AA3DF5">
      <w:pPr>
        <w:pStyle w:val="BodyText"/>
      </w:pPr>
      <w:r>
        <w:t>In this contribution we made the following ob</w:t>
      </w:r>
      <w:r w:rsidR="004033B5">
        <w:t>s</w:t>
      </w:r>
      <w:r>
        <w:t>ervations</w:t>
      </w:r>
      <w:r w:rsidR="00AA3DF5">
        <w:t>:</w:t>
      </w:r>
      <w:r w:rsidR="004033B5">
        <w:t xml:space="preserve"> </w:t>
      </w:r>
      <w:r w:rsidR="00AA3DF5">
        <w:fldChar w:fldCharType="begin"/>
      </w:r>
      <w:r w:rsidR="00AA3DF5">
        <w:instrText xml:space="preserve"> REF _Ref481486665 \r \h  \* MERGEFORMAT </w:instrText>
      </w:r>
      <w:r w:rsidR="00AA3DF5">
        <w:fldChar w:fldCharType="end"/>
      </w:r>
    </w:p>
    <w:p w14:paraId="00C6CE70" w14:textId="2CC513AB" w:rsidR="00AA3DF5" w:rsidRDefault="00AA3DF5" w:rsidP="00AA3DF5">
      <w:pPr>
        <w:pStyle w:val="Observation"/>
        <w:numPr>
          <w:ilvl w:val="0"/>
          <w:numId w:val="25"/>
        </w:numPr>
        <w:ind w:left="1701" w:hanging="1701"/>
      </w:pPr>
      <w:r>
        <w:fldChar w:fldCharType="begin"/>
      </w:r>
      <w:r>
        <w:instrText xml:space="preserve"> REF _Ref481486665 \h </w:instrText>
      </w:r>
      <w:r>
        <w:fldChar w:fldCharType="separate"/>
      </w:r>
      <w:r w:rsidR="00B85A98">
        <w:t>If the PDCCH is transmitted with the same spatial and frequency characteristics as the SS block, one of the SS blocks of the serving cell can be used for beam failure detection.</w:t>
      </w:r>
      <w:r>
        <w:fldChar w:fldCharType="end"/>
      </w:r>
    </w:p>
    <w:p w14:paraId="3232CBEA" w14:textId="5EE4263B" w:rsidR="00AA3DF5" w:rsidRDefault="00AA3DF5" w:rsidP="00AA3DF5">
      <w:pPr>
        <w:pStyle w:val="Observation"/>
        <w:numPr>
          <w:ilvl w:val="0"/>
          <w:numId w:val="25"/>
        </w:numPr>
        <w:ind w:left="1701" w:hanging="1701"/>
      </w:pPr>
      <w:r>
        <w:fldChar w:fldCharType="begin"/>
      </w:r>
      <w:r>
        <w:instrText xml:space="preserve"> REF _Ref481607790 \h </w:instrText>
      </w:r>
      <w:r>
        <w:fldChar w:fldCharType="separate"/>
      </w:r>
      <w:r w:rsidR="00B85A98">
        <w:t>The signals in the SS block cannot always be used as the beam failure detection RS, since they cannot be used to estimate the PDCCH quality in multi-TRP cells.</w:t>
      </w:r>
      <w:r>
        <w:fldChar w:fldCharType="end"/>
      </w:r>
    </w:p>
    <w:p w14:paraId="130CBED1" w14:textId="6E6C4FAB" w:rsidR="00AA3DF5" w:rsidRDefault="00AA3DF5" w:rsidP="00AA3DF5">
      <w:pPr>
        <w:pStyle w:val="Observation"/>
        <w:numPr>
          <w:ilvl w:val="0"/>
          <w:numId w:val="25"/>
        </w:numPr>
        <w:ind w:left="1701" w:hanging="1701"/>
      </w:pPr>
      <w:r>
        <w:fldChar w:fldCharType="begin"/>
      </w:r>
      <w:r>
        <w:instrText xml:space="preserve"> REF _Ref481607792 \h </w:instrText>
      </w:r>
      <w:r>
        <w:fldChar w:fldCharType="separate"/>
      </w:r>
      <w:r w:rsidR="00B85A98">
        <w:t>The PDCCH DMRS provides the best estimate of the PDCCH quality, but is only transmitted when data is transmitted to the UE.</w:t>
      </w:r>
      <w:r>
        <w:fldChar w:fldCharType="end"/>
      </w:r>
    </w:p>
    <w:p w14:paraId="1D11CACD" w14:textId="369C1E7F" w:rsidR="00AA3DF5" w:rsidRDefault="00AA3DF5" w:rsidP="00AA3DF5">
      <w:pPr>
        <w:pStyle w:val="Observation"/>
        <w:numPr>
          <w:ilvl w:val="0"/>
          <w:numId w:val="25"/>
        </w:numPr>
        <w:ind w:left="1701" w:hanging="1701"/>
      </w:pPr>
      <w:r>
        <w:fldChar w:fldCharType="begin"/>
      </w:r>
      <w:r>
        <w:instrText xml:space="preserve"> REF _Ref481608132 \h </w:instrText>
      </w:r>
      <w:r>
        <w:fldChar w:fldCharType="separate"/>
      </w:r>
      <w:r w:rsidR="00B85A98">
        <w:t>A UE-specifically configured CSI-RS can be transmitted in a way that matches the way the PDCCH is transmitted, both in the spatial domain (beam forming) and frequency domain.</w:t>
      </w:r>
      <w:r>
        <w:fldChar w:fldCharType="end"/>
      </w:r>
    </w:p>
    <w:p w14:paraId="03B1F79F" w14:textId="76F7A586" w:rsidR="00AA3DF5" w:rsidRDefault="00AA3DF5" w:rsidP="00AA3DF5">
      <w:pPr>
        <w:pStyle w:val="Observation"/>
        <w:numPr>
          <w:ilvl w:val="0"/>
          <w:numId w:val="25"/>
        </w:numPr>
        <w:ind w:left="1701" w:hanging="1701"/>
      </w:pPr>
      <w:r>
        <w:fldChar w:fldCharType="begin"/>
      </w:r>
      <w:r>
        <w:instrText xml:space="preserve"> REF _Ref481608138 \h </w:instrText>
      </w:r>
      <w:r>
        <w:fldChar w:fldCharType="separate"/>
      </w:r>
      <w:r w:rsidR="00B85A98">
        <w:t>A periodic CSI-RS configuration allows the UE to perform regular monitoring of the beam quality.</w:t>
      </w:r>
      <w:r>
        <w:fldChar w:fldCharType="end"/>
      </w:r>
    </w:p>
    <w:p w14:paraId="42974FBC" w14:textId="5B187DC0" w:rsidR="00AA3DF5" w:rsidRDefault="00AA3DF5" w:rsidP="00AA3DF5">
      <w:pPr>
        <w:pStyle w:val="Observation"/>
        <w:numPr>
          <w:ilvl w:val="0"/>
          <w:numId w:val="25"/>
        </w:numPr>
        <w:ind w:left="1701" w:hanging="1701"/>
      </w:pPr>
      <w:r>
        <w:fldChar w:fldCharType="begin"/>
      </w:r>
      <w:r>
        <w:instrText xml:space="preserve"> REF _Ref481608144 \h </w:instrText>
      </w:r>
      <w:r>
        <w:fldChar w:fldCharType="separate"/>
      </w:r>
      <w:r w:rsidR="00B85A98">
        <w:t>If required, several UEs could use the same CSI-RS resource to perform beam failure detection.</w:t>
      </w:r>
      <w:r>
        <w:fldChar w:fldCharType="end"/>
      </w:r>
    </w:p>
    <w:p w14:paraId="75A6CECF" w14:textId="677384E2" w:rsidR="00AA3DF5" w:rsidRDefault="00AA3DF5" w:rsidP="00AA3DF5">
      <w:pPr>
        <w:pStyle w:val="Observation"/>
        <w:numPr>
          <w:ilvl w:val="0"/>
          <w:numId w:val="25"/>
        </w:numPr>
        <w:ind w:left="1701" w:hanging="1701"/>
      </w:pPr>
      <w:r>
        <w:fldChar w:fldCharType="begin"/>
      </w:r>
      <w:r>
        <w:instrText xml:space="preserve"> REF _Ref481607871 \h </w:instrText>
      </w:r>
      <w:r>
        <w:fldChar w:fldCharType="separate"/>
      </w:r>
      <w:r w:rsidR="00B85A98">
        <w:rPr>
          <w:rFonts w:eastAsia="MS Mincho"/>
          <w:lang w:val="en-US" w:eastAsia="ja-JP"/>
        </w:rPr>
        <w:t>Beam management based on SS block is already supported in NR during the initial access procedure, i.e. the P1 procedure may rely on the SS block.</w:t>
      </w:r>
      <w:r>
        <w:fldChar w:fldCharType="end"/>
      </w:r>
    </w:p>
    <w:p w14:paraId="76491654" w14:textId="5A8FF555" w:rsidR="00AA3DF5" w:rsidRDefault="00AA3DF5" w:rsidP="00AA3DF5">
      <w:pPr>
        <w:pStyle w:val="Observation"/>
        <w:numPr>
          <w:ilvl w:val="0"/>
          <w:numId w:val="25"/>
        </w:numPr>
        <w:ind w:left="1701" w:hanging="1701"/>
      </w:pPr>
      <w:r>
        <w:fldChar w:fldCharType="begin"/>
      </w:r>
      <w:r>
        <w:instrText xml:space="preserve"> REF _Ref481607876 \h </w:instrText>
      </w:r>
      <w:r>
        <w:fldChar w:fldCharType="separate"/>
      </w:r>
      <w:r w:rsidR="00B85A98">
        <w:rPr>
          <w:rFonts w:eastAsia="MS Mincho"/>
          <w:lang w:val="en-US" w:eastAsia="ja-JP"/>
        </w:rPr>
        <w:t>Candidate beam identification based on SS block is already standardized in NR as part of the initial access procedure.</w:t>
      </w:r>
      <w:r>
        <w:fldChar w:fldCharType="end"/>
      </w:r>
    </w:p>
    <w:p w14:paraId="3484D5A1" w14:textId="5E32A4F1" w:rsidR="00AA3DF5" w:rsidRDefault="00AA3DF5" w:rsidP="00AA3DF5">
      <w:pPr>
        <w:pStyle w:val="Observation"/>
        <w:numPr>
          <w:ilvl w:val="0"/>
          <w:numId w:val="25"/>
        </w:numPr>
        <w:ind w:left="1701" w:hanging="1701"/>
      </w:pPr>
      <w:r>
        <w:fldChar w:fldCharType="begin"/>
      </w:r>
      <w:r>
        <w:instrText xml:space="preserve"> REF _Ref481607884 \h </w:instrText>
      </w:r>
      <w:r>
        <w:fldChar w:fldCharType="separate"/>
      </w:r>
      <w:r w:rsidR="00B85A98">
        <w:rPr>
          <w:rFonts w:eastAsia="MS Mincho"/>
        </w:rPr>
        <w:t>A longer cyclic prefix may be required to handle differences in propagation delays between old and new beams.</w:t>
      </w:r>
      <w:r>
        <w:fldChar w:fldCharType="end"/>
      </w:r>
    </w:p>
    <w:p w14:paraId="239B7649" w14:textId="070C2783" w:rsidR="00AA3DF5" w:rsidRDefault="00AA3DF5" w:rsidP="00AA3DF5">
      <w:pPr>
        <w:pStyle w:val="Observation"/>
        <w:numPr>
          <w:ilvl w:val="0"/>
          <w:numId w:val="25"/>
        </w:numPr>
        <w:ind w:left="1701" w:hanging="1701"/>
      </w:pPr>
      <w:r>
        <w:fldChar w:fldCharType="begin"/>
      </w:r>
      <w:r>
        <w:instrText xml:space="preserve"> REF _Ref481607893 \h </w:instrText>
      </w:r>
      <w:r>
        <w:fldChar w:fldCharType="separate"/>
      </w:r>
      <w:r w:rsidR="00B85A98">
        <w:rPr>
          <w:rFonts w:eastAsia="MS Mincho"/>
        </w:rPr>
        <w:t>Even though PUCCH in theory provides more identities due to its shorter cyclic prefix, the number of identities provided by PRACH is sufficient.</w:t>
      </w:r>
      <w:r>
        <w:fldChar w:fldCharType="end"/>
      </w:r>
    </w:p>
    <w:p w14:paraId="70121660" w14:textId="1EB72337" w:rsidR="00AA3DF5" w:rsidRDefault="00AA3DF5" w:rsidP="00AA3DF5">
      <w:pPr>
        <w:pStyle w:val="Observation"/>
        <w:numPr>
          <w:ilvl w:val="0"/>
          <w:numId w:val="25"/>
        </w:numPr>
        <w:ind w:left="1701" w:hanging="1701"/>
      </w:pPr>
      <w:r>
        <w:fldChar w:fldCharType="begin"/>
      </w:r>
      <w:r>
        <w:instrText xml:space="preserve"> REF _Ref481607903 \h </w:instrText>
      </w:r>
      <w:r>
        <w:fldChar w:fldCharType="separate"/>
      </w:r>
      <w:r w:rsidR="00B85A98">
        <w:rPr>
          <w:rFonts w:eastAsia="MS Mincho"/>
          <w:lang w:val="en-US" w:eastAsia="ja-JP"/>
        </w:rPr>
        <w:t>The NW must provide a beam recovery acknowledgement to the UE at least to stop additional transmission of the beam recovery request signal.</w:t>
      </w:r>
      <w:r>
        <w:fldChar w:fldCharType="end"/>
      </w:r>
    </w:p>
    <w:p w14:paraId="53CCB79A" w14:textId="37D23F1C" w:rsidR="00AA3DF5" w:rsidRDefault="00AA3DF5" w:rsidP="00AA3DF5">
      <w:pPr>
        <w:pStyle w:val="Observation"/>
        <w:numPr>
          <w:ilvl w:val="0"/>
          <w:numId w:val="25"/>
        </w:numPr>
        <w:ind w:left="1701" w:hanging="1701"/>
      </w:pPr>
      <w:r>
        <w:fldChar w:fldCharType="begin"/>
      </w:r>
      <w:r>
        <w:instrText xml:space="preserve"> REF _Ref481608203 \h </w:instrText>
      </w:r>
      <w:r>
        <w:fldChar w:fldCharType="separate"/>
      </w:r>
      <w:r w:rsidR="00B85A98">
        <w:rPr>
          <w:rFonts w:eastAsia="MS Mincho"/>
          <w:lang w:val="en-US" w:eastAsia="ja-JP"/>
        </w:rPr>
        <w:t>After receiving the beam recovery signal, the network has all the necessary information to contact the UE.</w:t>
      </w:r>
      <w:r>
        <w:fldChar w:fldCharType="end"/>
      </w:r>
    </w:p>
    <w:p w14:paraId="6EAB2BFF" w14:textId="432706CE" w:rsidR="00AA3DF5" w:rsidRDefault="00AA3DF5" w:rsidP="00AA3DF5">
      <w:pPr>
        <w:pStyle w:val="Observation"/>
        <w:numPr>
          <w:ilvl w:val="0"/>
          <w:numId w:val="25"/>
        </w:numPr>
        <w:ind w:left="1701" w:hanging="1701"/>
      </w:pPr>
      <w:r>
        <w:fldChar w:fldCharType="begin"/>
      </w:r>
      <w:r>
        <w:instrText xml:space="preserve"> REF _Ref481608213 \h </w:instrText>
      </w:r>
      <w:r>
        <w:fldChar w:fldCharType="separate"/>
      </w:r>
      <w:r w:rsidR="00B85A98">
        <w:rPr>
          <w:rFonts w:eastAsia="MS Mincho"/>
          <w:lang w:val="en-US" w:eastAsia="ja-JP"/>
        </w:rPr>
        <w:t>After receiving the beam recovery acknowledgement, the UE should understand that the connection has been reestablished.</w:t>
      </w:r>
      <w:r>
        <w:fldChar w:fldCharType="end"/>
      </w:r>
    </w:p>
    <w:p w14:paraId="2AA13B6E" w14:textId="35B1A6BE" w:rsidR="00AA3DF5"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1C3C52BB" w14:textId="0A78C6B9" w:rsidR="00AA3DF5" w:rsidRDefault="00AA3DF5" w:rsidP="00AA3DF5">
      <w:pPr>
        <w:pStyle w:val="Proposal"/>
        <w:numPr>
          <w:ilvl w:val="0"/>
          <w:numId w:val="26"/>
        </w:numPr>
        <w:rPr>
          <w:noProof/>
        </w:rPr>
      </w:pPr>
      <w:r>
        <w:fldChar w:fldCharType="begin"/>
      </w:r>
      <w:r>
        <w:instrText xml:space="preserve"> REF _Ref481486762 \h </w:instrText>
      </w:r>
      <w:r>
        <w:fldChar w:fldCharType="separate"/>
      </w:r>
      <w:r w:rsidR="00B85A98">
        <w:t>In NR, the UE uses measurements on a specific CSI-RS resource to detect beam failure.</w:t>
      </w:r>
      <w:r>
        <w:fldChar w:fldCharType="end"/>
      </w:r>
    </w:p>
    <w:p w14:paraId="1616F434" w14:textId="2629CF31" w:rsidR="00AA3DF5" w:rsidRDefault="00AA3DF5" w:rsidP="00AA3DF5">
      <w:pPr>
        <w:pStyle w:val="Proposal"/>
        <w:numPr>
          <w:ilvl w:val="0"/>
          <w:numId w:val="26"/>
        </w:numPr>
        <w:rPr>
          <w:noProof/>
        </w:rPr>
      </w:pPr>
      <w:r>
        <w:fldChar w:fldCharType="begin"/>
      </w:r>
      <w:r>
        <w:instrText xml:space="preserve"> REF _Ref481608294 \h </w:instrText>
      </w:r>
      <w:r>
        <w:fldChar w:fldCharType="separate"/>
      </w:r>
      <w:r w:rsidR="00B85A98">
        <w:t>The quality of the beam failure detection RSs is mapped to out-of-sync and in-sync indications, like the radio link monitoring procedure in LTE.</w:t>
      </w:r>
      <w:r>
        <w:fldChar w:fldCharType="end"/>
      </w:r>
    </w:p>
    <w:bookmarkStart w:id="45" w:name="_GoBack"/>
    <w:p w14:paraId="7C86839E" w14:textId="598DA509" w:rsidR="00AA3DF5" w:rsidRDefault="00AA3DF5" w:rsidP="00AA3DF5">
      <w:pPr>
        <w:pStyle w:val="Proposal"/>
        <w:numPr>
          <w:ilvl w:val="0"/>
          <w:numId w:val="26"/>
        </w:numPr>
        <w:rPr>
          <w:noProof/>
        </w:rPr>
      </w:pPr>
      <w:r>
        <w:fldChar w:fldCharType="begin"/>
      </w:r>
      <w:r>
        <w:instrText xml:space="preserve"> REF _Ref481608302 \h </w:instrText>
      </w:r>
      <w:r>
        <w:fldChar w:fldCharType="separate"/>
      </w:r>
      <w:r w:rsidR="00B85A98">
        <w:rPr>
          <w:rFonts w:eastAsia="MS Mincho"/>
          <w:lang w:val="en-US" w:eastAsia="ja-JP"/>
        </w:rPr>
        <w:t>It should be possible to use the SS block as b</w:t>
      </w:r>
      <w:r w:rsidR="00B85A98" w:rsidRPr="00B6062B">
        <w:rPr>
          <w:rFonts w:eastAsia="MS Mincho"/>
          <w:lang w:val="en-US" w:eastAsia="ja-JP"/>
        </w:rPr>
        <w:t>eam identification RS</w:t>
      </w:r>
      <w:r w:rsidR="00B85A98">
        <w:rPr>
          <w:rFonts w:eastAsia="MS Mincho"/>
          <w:lang w:val="en-US" w:eastAsia="ja-JP"/>
        </w:rPr>
        <w:t>.</w:t>
      </w:r>
      <w:r>
        <w:fldChar w:fldCharType="end"/>
      </w:r>
    </w:p>
    <w:bookmarkEnd w:id="45"/>
    <w:p w14:paraId="39E23A26" w14:textId="0CE16D48" w:rsidR="00AA3DF5" w:rsidRDefault="00AA3DF5" w:rsidP="00AA3DF5">
      <w:pPr>
        <w:pStyle w:val="Proposal"/>
        <w:numPr>
          <w:ilvl w:val="0"/>
          <w:numId w:val="26"/>
        </w:numPr>
        <w:rPr>
          <w:noProof/>
        </w:rPr>
      </w:pPr>
      <w:r>
        <w:lastRenderedPageBreak/>
        <w:fldChar w:fldCharType="begin"/>
      </w:r>
      <w:r>
        <w:instrText xml:space="preserve"> REF _Ref481608314 \h </w:instrText>
      </w:r>
      <w:r>
        <w:fldChar w:fldCharType="separate"/>
      </w:r>
      <w:r w:rsidR="00B85A98">
        <w:rPr>
          <w:rFonts w:eastAsia="MS Mincho"/>
        </w:rPr>
        <w:t>The beam recovery request signal should be PRACH.</w:t>
      </w:r>
      <w:r>
        <w:fldChar w:fldCharType="end"/>
      </w:r>
    </w:p>
    <w:p w14:paraId="2BFE9553" w14:textId="6DC44117" w:rsidR="006D4203" w:rsidRPr="00790B99" w:rsidRDefault="00AA3DF5" w:rsidP="006D4203">
      <w:pPr>
        <w:pStyle w:val="Proposal"/>
        <w:numPr>
          <w:ilvl w:val="0"/>
          <w:numId w:val="26"/>
        </w:numPr>
        <w:rPr>
          <w:b w:val="0"/>
          <w:bCs w:val="0"/>
        </w:rPr>
      </w:pPr>
      <w:r>
        <w:fldChar w:fldCharType="begin"/>
      </w:r>
      <w:r>
        <w:instrText xml:space="preserve"> REF _Ref481608327 \h </w:instrText>
      </w:r>
      <w:r>
        <w:fldChar w:fldCharType="separate"/>
      </w:r>
      <w:r w:rsidR="00B85A98">
        <w:rPr>
          <w:rFonts w:eastAsia="MS Mincho"/>
          <w:lang w:val="en-US" w:eastAsia="ja-JP"/>
        </w:rPr>
        <w:t>The beam recovery acknowledgement is at least a PDCCH, which identifies a UE that transmitted the beam recovery signal.</w:t>
      </w:r>
      <w:r>
        <w:fldChar w:fldCharType="end"/>
      </w:r>
      <w:r w:rsidR="006D4203" w:rsidRPr="00790B99">
        <w:rPr>
          <w:b w:val="0"/>
          <w:bCs w:val="0"/>
        </w:rPr>
        <w:t xml:space="preserve"> </w:t>
      </w:r>
    </w:p>
    <w:p w14:paraId="60B357CF" w14:textId="0E0D5BEA" w:rsidR="00C01F33" w:rsidRPr="00790B99" w:rsidRDefault="00C01F33" w:rsidP="00E5689D">
      <w:pPr>
        <w:pStyle w:val="BodyText"/>
        <w:rPr>
          <w:b/>
          <w:bCs/>
        </w:rPr>
      </w:pPr>
    </w:p>
    <w:p w14:paraId="5B3C850D" w14:textId="77777777" w:rsidR="00F507D1" w:rsidRPr="00CE0424" w:rsidRDefault="00F507D1" w:rsidP="00CE0424">
      <w:pPr>
        <w:pStyle w:val="Heading1"/>
      </w:pPr>
      <w:bookmarkStart w:id="46" w:name="_In-sequence_SDU_delivery"/>
      <w:bookmarkEnd w:id="46"/>
      <w:r w:rsidRPr="00CE0424">
        <w:t>References</w:t>
      </w:r>
    </w:p>
    <w:p w14:paraId="0463D766" w14:textId="6CD9319D" w:rsidR="00E14A04" w:rsidRDefault="00E14A04" w:rsidP="00E14A04">
      <w:pPr>
        <w:pStyle w:val="Reference"/>
      </w:pPr>
      <w:bookmarkStart w:id="47" w:name="_Ref481486158"/>
      <w:r>
        <w:t xml:space="preserve">R1-1705917, </w:t>
      </w:r>
      <w:r w:rsidRPr="00C01333">
        <w:t>Relation between radio link failure and beam failure</w:t>
      </w:r>
      <w:r>
        <w:t>, Ericsson, RAN1#88bis, Spokane, US, April 2017</w:t>
      </w:r>
      <w:bookmarkEnd w:id="47"/>
    </w:p>
    <w:p w14:paraId="3BC9304B" w14:textId="622B932F" w:rsidR="003A7EF3" w:rsidRDefault="00715711" w:rsidP="00715711">
      <w:pPr>
        <w:pStyle w:val="Reference"/>
      </w:pPr>
      <w:bookmarkStart w:id="48" w:name="_Ref481508353"/>
      <w:r>
        <w:t>R1-170</w:t>
      </w:r>
      <w:r w:rsidRPr="00715711">
        <w:t>8729</w:t>
      </w:r>
      <w:r w:rsidR="00CC40EB">
        <w:t>, Radio link monitoring, Ericsson, RAN1#89, Hangzhou, China, May 2017</w:t>
      </w:r>
      <w:bookmarkEnd w:id="48"/>
    </w:p>
    <w:p w14:paraId="5E81083A" w14:textId="74C211B0" w:rsidR="00DA59CA" w:rsidRPr="00CE0424" w:rsidRDefault="00DA59CA" w:rsidP="00DA59CA">
      <w:pPr>
        <w:pStyle w:val="Reference"/>
      </w:pPr>
      <w:bookmarkStart w:id="49" w:name="_Ref481734715"/>
      <w:r>
        <w:t>R1-170</w:t>
      </w:r>
      <w:r w:rsidR="00715711">
        <w:t>8725</w:t>
      </w:r>
      <w:r>
        <w:t>, NR PRACH design, Ericsson, RAN1#89, Hangzhou, China, May 2017</w:t>
      </w:r>
      <w:bookmarkEnd w:id="49"/>
    </w:p>
    <w:p w14:paraId="5E133B2E" w14:textId="77777777" w:rsidR="00DA59CA" w:rsidRPr="00CE0424" w:rsidRDefault="00DA59CA" w:rsidP="00DA59CA">
      <w:pPr>
        <w:pStyle w:val="Reference"/>
        <w:numPr>
          <w:ilvl w:val="0"/>
          <w:numId w:val="0"/>
        </w:numPr>
        <w:ind w:left="567"/>
      </w:pPr>
    </w:p>
    <w:sectPr w:rsidR="00DA59CA"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F5C39" w14:textId="77777777" w:rsidR="00496564" w:rsidRDefault="00496564">
      <w:r>
        <w:separator/>
      </w:r>
    </w:p>
  </w:endnote>
  <w:endnote w:type="continuationSeparator" w:id="0">
    <w:p w14:paraId="6E355B62" w14:textId="77777777" w:rsidR="00496564" w:rsidRDefault="0049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E578EF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2A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2A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E07C1" w14:textId="77777777" w:rsidR="00496564" w:rsidRDefault="00496564">
      <w:r>
        <w:separator/>
      </w:r>
    </w:p>
  </w:footnote>
  <w:footnote w:type="continuationSeparator" w:id="0">
    <w:p w14:paraId="24D097BB" w14:textId="77777777" w:rsidR="00496564" w:rsidRDefault="0049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540DCC"/>
    <w:multiLevelType w:val="hybridMultilevel"/>
    <w:tmpl w:val="F1A26A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5423DD"/>
    <w:multiLevelType w:val="hybridMultilevel"/>
    <w:tmpl w:val="AC666146"/>
    <w:lvl w:ilvl="0" w:tplc="5C9055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2"/>
  </w:num>
  <w:num w:numId="15">
    <w:abstractNumId w:val="21"/>
  </w:num>
  <w:num w:numId="16">
    <w:abstractNumId w:val="7"/>
  </w:num>
  <w:num w:numId="17">
    <w:abstractNumId w:val="17"/>
  </w:num>
  <w:num w:numId="18">
    <w:abstractNumId w:val="6"/>
  </w:num>
  <w:num w:numId="19">
    <w:abstractNumId w:val="5"/>
  </w:num>
  <w:num w:numId="20">
    <w:abstractNumId w:val="8"/>
  </w:num>
  <w:num w:numId="21">
    <w:abstractNumId w:val="19"/>
    <w:lvlOverride w:ilvl="0">
      <w:startOverride w:val="1"/>
    </w:lvlOverride>
  </w:num>
  <w:num w:numId="22">
    <w:abstractNumId w:val="15"/>
  </w:num>
  <w:num w:numId="23">
    <w:abstractNumId w:val="4"/>
  </w:num>
  <w:num w:numId="24">
    <w:abstractNumId w:val="19"/>
    <w:lvlOverride w:ilvl="0">
      <w:startOverride w:val="1"/>
    </w:lvlOverride>
  </w:num>
  <w:num w:numId="25">
    <w:abstractNumId w:val="19"/>
    <w:lvlOverride w:ilvl="0">
      <w:startOverride w:val="1"/>
    </w:lvlOverride>
  </w:num>
  <w:num w:numId="26">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2E7D"/>
    <w:rsid w:val="00034C15"/>
    <w:rsid w:val="00035A68"/>
    <w:rsid w:val="00036BA1"/>
    <w:rsid w:val="00042009"/>
    <w:rsid w:val="000422E2"/>
    <w:rsid w:val="00042F22"/>
    <w:rsid w:val="000444EF"/>
    <w:rsid w:val="00052A07"/>
    <w:rsid w:val="000534E3"/>
    <w:rsid w:val="00055ED2"/>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BAF"/>
    <w:rsid w:val="000B2719"/>
    <w:rsid w:val="000B3A8F"/>
    <w:rsid w:val="000B4AB9"/>
    <w:rsid w:val="000B58C3"/>
    <w:rsid w:val="000B61E9"/>
    <w:rsid w:val="000C165A"/>
    <w:rsid w:val="000C2E19"/>
    <w:rsid w:val="000C6AE6"/>
    <w:rsid w:val="000D0D07"/>
    <w:rsid w:val="000D4797"/>
    <w:rsid w:val="000E0527"/>
    <w:rsid w:val="000E1C5E"/>
    <w:rsid w:val="000E1E92"/>
    <w:rsid w:val="000F06D6"/>
    <w:rsid w:val="000F0EB1"/>
    <w:rsid w:val="000F1106"/>
    <w:rsid w:val="000F2E3F"/>
    <w:rsid w:val="000F3BE9"/>
    <w:rsid w:val="000F3F6C"/>
    <w:rsid w:val="000F6DF3"/>
    <w:rsid w:val="001005FF"/>
    <w:rsid w:val="0010134F"/>
    <w:rsid w:val="001062FB"/>
    <w:rsid w:val="001063E6"/>
    <w:rsid w:val="00113CF4"/>
    <w:rsid w:val="001153EA"/>
    <w:rsid w:val="00115643"/>
    <w:rsid w:val="00116765"/>
    <w:rsid w:val="001219F5"/>
    <w:rsid w:val="00121A20"/>
    <w:rsid w:val="0012377F"/>
    <w:rsid w:val="001239BA"/>
    <w:rsid w:val="00124314"/>
    <w:rsid w:val="00126B4A"/>
    <w:rsid w:val="001277D6"/>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1E14"/>
    <w:rsid w:val="0019341A"/>
    <w:rsid w:val="00197DF9"/>
    <w:rsid w:val="001A1987"/>
    <w:rsid w:val="001A2564"/>
    <w:rsid w:val="001A6173"/>
    <w:rsid w:val="001A6CBA"/>
    <w:rsid w:val="001B0D97"/>
    <w:rsid w:val="001B5A5D"/>
    <w:rsid w:val="001C11D8"/>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6D1F"/>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DBD"/>
    <w:rsid w:val="00255BEB"/>
    <w:rsid w:val="00257543"/>
    <w:rsid w:val="00260B9A"/>
    <w:rsid w:val="002617E7"/>
    <w:rsid w:val="00264228"/>
    <w:rsid w:val="00264334"/>
    <w:rsid w:val="0026473E"/>
    <w:rsid w:val="00266214"/>
    <w:rsid w:val="002677B6"/>
    <w:rsid w:val="00267C83"/>
    <w:rsid w:val="0027144F"/>
    <w:rsid w:val="00271813"/>
    <w:rsid w:val="00271F3A"/>
    <w:rsid w:val="00273278"/>
    <w:rsid w:val="002737F4"/>
    <w:rsid w:val="002805F5"/>
    <w:rsid w:val="00280751"/>
    <w:rsid w:val="00282197"/>
    <w:rsid w:val="0028280A"/>
    <w:rsid w:val="002850E1"/>
    <w:rsid w:val="00286ACD"/>
    <w:rsid w:val="0028776D"/>
    <w:rsid w:val="00287838"/>
    <w:rsid w:val="002907B5"/>
    <w:rsid w:val="00292EB7"/>
    <w:rsid w:val="00296227"/>
    <w:rsid w:val="00296F44"/>
    <w:rsid w:val="0029777D"/>
    <w:rsid w:val="00297BAF"/>
    <w:rsid w:val="002A055E"/>
    <w:rsid w:val="002A1D4E"/>
    <w:rsid w:val="002A2869"/>
    <w:rsid w:val="002B24D6"/>
    <w:rsid w:val="002B30DB"/>
    <w:rsid w:val="002B5566"/>
    <w:rsid w:val="002C41E6"/>
    <w:rsid w:val="002D071A"/>
    <w:rsid w:val="002D19A0"/>
    <w:rsid w:val="002D34B2"/>
    <w:rsid w:val="002D7637"/>
    <w:rsid w:val="002E17F2"/>
    <w:rsid w:val="002E280D"/>
    <w:rsid w:val="002E7CAE"/>
    <w:rsid w:val="002F2771"/>
    <w:rsid w:val="002F37A9"/>
    <w:rsid w:val="002F6288"/>
    <w:rsid w:val="003011E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730"/>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2C8"/>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53AC"/>
    <w:rsid w:val="00457565"/>
    <w:rsid w:val="00457B71"/>
    <w:rsid w:val="004669E2"/>
    <w:rsid w:val="00470C31"/>
    <w:rsid w:val="004734D0"/>
    <w:rsid w:val="0047556B"/>
    <w:rsid w:val="00477768"/>
    <w:rsid w:val="00492BC5"/>
    <w:rsid w:val="004964F1"/>
    <w:rsid w:val="00496564"/>
    <w:rsid w:val="004A16BC"/>
    <w:rsid w:val="004A2B94"/>
    <w:rsid w:val="004A7220"/>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627"/>
    <w:rsid w:val="00536759"/>
    <w:rsid w:val="00537C62"/>
    <w:rsid w:val="00546970"/>
    <w:rsid w:val="00554192"/>
    <w:rsid w:val="00554E19"/>
    <w:rsid w:val="0056121F"/>
    <w:rsid w:val="00572505"/>
    <w:rsid w:val="00575DA6"/>
    <w:rsid w:val="00577C23"/>
    <w:rsid w:val="00582809"/>
    <w:rsid w:val="0058798C"/>
    <w:rsid w:val="005900FA"/>
    <w:rsid w:val="0059097D"/>
    <w:rsid w:val="005935A4"/>
    <w:rsid w:val="005948C2"/>
    <w:rsid w:val="00595DCA"/>
    <w:rsid w:val="0059779B"/>
    <w:rsid w:val="005A209A"/>
    <w:rsid w:val="005A662D"/>
    <w:rsid w:val="005B35D7"/>
    <w:rsid w:val="005B392A"/>
    <w:rsid w:val="005B3AA3"/>
    <w:rsid w:val="005B67CC"/>
    <w:rsid w:val="005B6F83"/>
    <w:rsid w:val="005C74FB"/>
    <w:rsid w:val="005D1602"/>
    <w:rsid w:val="005D2C11"/>
    <w:rsid w:val="005E1AE0"/>
    <w:rsid w:val="005E385F"/>
    <w:rsid w:val="005E3B98"/>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3E3"/>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4203"/>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711"/>
    <w:rsid w:val="00715B9A"/>
    <w:rsid w:val="007256C3"/>
    <w:rsid w:val="00726EA6"/>
    <w:rsid w:val="00727208"/>
    <w:rsid w:val="00727680"/>
    <w:rsid w:val="007348B1"/>
    <w:rsid w:val="007362A6"/>
    <w:rsid w:val="00736D7D"/>
    <w:rsid w:val="00737FB0"/>
    <w:rsid w:val="00740E58"/>
    <w:rsid w:val="007445A0"/>
    <w:rsid w:val="0074524B"/>
    <w:rsid w:val="00745CB1"/>
    <w:rsid w:val="00747D8B"/>
    <w:rsid w:val="00751228"/>
    <w:rsid w:val="007571E1"/>
    <w:rsid w:val="007604B2"/>
    <w:rsid w:val="00765281"/>
    <w:rsid w:val="00766BAD"/>
    <w:rsid w:val="007755F2"/>
    <w:rsid w:val="00776971"/>
    <w:rsid w:val="00777D37"/>
    <w:rsid w:val="00780285"/>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015"/>
    <w:rsid w:val="007D5901"/>
    <w:rsid w:val="007D7526"/>
    <w:rsid w:val="007E4610"/>
    <w:rsid w:val="007E4715"/>
    <w:rsid w:val="007E505B"/>
    <w:rsid w:val="007E7091"/>
    <w:rsid w:val="007F13C8"/>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3D3"/>
    <w:rsid w:val="00856911"/>
    <w:rsid w:val="008677FD"/>
    <w:rsid w:val="008706D4"/>
    <w:rsid w:val="00870F8A"/>
    <w:rsid w:val="008719A4"/>
    <w:rsid w:val="00871D23"/>
    <w:rsid w:val="00874312"/>
    <w:rsid w:val="0087437C"/>
    <w:rsid w:val="00875CD7"/>
    <w:rsid w:val="00876B4D"/>
    <w:rsid w:val="00877F18"/>
    <w:rsid w:val="00894A88"/>
    <w:rsid w:val="00895386"/>
    <w:rsid w:val="00897F9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AE2"/>
    <w:rsid w:val="00902350"/>
    <w:rsid w:val="0090336B"/>
    <w:rsid w:val="009053AA"/>
    <w:rsid w:val="00906201"/>
    <w:rsid w:val="00906939"/>
    <w:rsid w:val="00910B7D"/>
    <w:rsid w:val="00911DFB"/>
    <w:rsid w:val="009139D9"/>
    <w:rsid w:val="00914AD8"/>
    <w:rsid w:val="00915CB3"/>
    <w:rsid w:val="00916079"/>
    <w:rsid w:val="00917CE9"/>
    <w:rsid w:val="00920BF2"/>
    <w:rsid w:val="009210F6"/>
    <w:rsid w:val="00922010"/>
    <w:rsid w:val="00931BD9"/>
    <w:rsid w:val="00935739"/>
    <w:rsid w:val="009368F3"/>
    <w:rsid w:val="00941636"/>
    <w:rsid w:val="00943742"/>
    <w:rsid w:val="00945C05"/>
    <w:rsid w:val="00946945"/>
    <w:rsid w:val="00947713"/>
    <w:rsid w:val="00950DE7"/>
    <w:rsid w:val="00952A24"/>
    <w:rsid w:val="00953240"/>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87046"/>
    <w:rsid w:val="00990630"/>
    <w:rsid w:val="00991761"/>
    <w:rsid w:val="00994DCA"/>
    <w:rsid w:val="0099522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3F70"/>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4C99"/>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DCF"/>
    <w:rsid w:val="00A77EC4"/>
    <w:rsid w:val="00A85C6C"/>
    <w:rsid w:val="00A85EF6"/>
    <w:rsid w:val="00A92879"/>
    <w:rsid w:val="00A9442A"/>
    <w:rsid w:val="00AA016F"/>
    <w:rsid w:val="00AA1ED6"/>
    <w:rsid w:val="00AA3DF5"/>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568E"/>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53D"/>
    <w:rsid w:val="00B20D09"/>
    <w:rsid w:val="00B2763F"/>
    <w:rsid w:val="00B27AAC"/>
    <w:rsid w:val="00B30929"/>
    <w:rsid w:val="00B372AA"/>
    <w:rsid w:val="00B40445"/>
    <w:rsid w:val="00B41888"/>
    <w:rsid w:val="00B45A52"/>
    <w:rsid w:val="00B46175"/>
    <w:rsid w:val="00B6062B"/>
    <w:rsid w:val="00B664C7"/>
    <w:rsid w:val="00B739F6"/>
    <w:rsid w:val="00B75A51"/>
    <w:rsid w:val="00B76D85"/>
    <w:rsid w:val="00B81A6C"/>
    <w:rsid w:val="00B85A98"/>
    <w:rsid w:val="00B85DE5"/>
    <w:rsid w:val="00B90F73"/>
    <w:rsid w:val="00B93B59"/>
    <w:rsid w:val="00B9406A"/>
    <w:rsid w:val="00BA2280"/>
    <w:rsid w:val="00BA2A08"/>
    <w:rsid w:val="00BA56D2"/>
    <w:rsid w:val="00BA76E0"/>
    <w:rsid w:val="00BB2A25"/>
    <w:rsid w:val="00BB51E9"/>
    <w:rsid w:val="00BC0FDC"/>
    <w:rsid w:val="00BC3053"/>
    <w:rsid w:val="00BC4D2E"/>
    <w:rsid w:val="00BD2C10"/>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BC"/>
    <w:rsid w:val="00C040F7"/>
    <w:rsid w:val="00C044AB"/>
    <w:rsid w:val="00C05706"/>
    <w:rsid w:val="00C07377"/>
    <w:rsid w:val="00C10478"/>
    <w:rsid w:val="00C12107"/>
    <w:rsid w:val="00C14D4B"/>
    <w:rsid w:val="00C154BB"/>
    <w:rsid w:val="00C24183"/>
    <w:rsid w:val="00C279B5"/>
    <w:rsid w:val="00C27C45"/>
    <w:rsid w:val="00C3719D"/>
    <w:rsid w:val="00C53B37"/>
    <w:rsid w:val="00C54995"/>
    <w:rsid w:val="00C54D41"/>
    <w:rsid w:val="00C60783"/>
    <w:rsid w:val="00C64672"/>
    <w:rsid w:val="00C70697"/>
    <w:rsid w:val="00C72EF4"/>
    <w:rsid w:val="00C742AC"/>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0EB"/>
    <w:rsid w:val="00CC6A71"/>
    <w:rsid w:val="00CC7B45"/>
    <w:rsid w:val="00CD1188"/>
    <w:rsid w:val="00CD2ED1"/>
    <w:rsid w:val="00CD337B"/>
    <w:rsid w:val="00CE0424"/>
    <w:rsid w:val="00CE7561"/>
    <w:rsid w:val="00CF1354"/>
    <w:rsid w:val="00CF3B1F"/>
    <w:rsid w:val="00CF3BF6"/>
    <w:rsid w:val="00CF625B"/>
    <w:rsid w:val="00CF687E"/>
    <w:rsid w:val="00D0349B"/>
    <w:rsid w:val="00D0471C"/>
    <w:rsid w:val="00D10249"/>
    <w:rsid w:val="00D10AA8"/>
    <w:rsid w:val="00D115C3"/>
    <w:rsid w:val="00D11897"/>
    <w:rsid w:val="00D13135"/>
    <w:rsid w:val="00D13E4E"/>
    <w:rsid w:val="00D20197"/>
    <w:rsid w:val="00D22C26"/>
    <w:rsid w:val="00D239A7"/>
    <w:rsid w:val="00D23F47"/>
    <w:rsid w:val="00D36E71"/>
    <w:rsid w:val="00D37D87"/>
    <w:rsid w:val="00D40B33"/>
    <w:rsid w:val="00D4318F"/>
    <w:rsid w:val="00D438BF"/>
    <w:rsid w:val="00D440F8"/>
    <w:rsid w:val="00D46C03"/>
    <w:rsid w:val="00D546FF"/>
    <w:rsid w:val="00D55AD5"/>
    <w:rsid w:val="00D576CA"/>
    <w:rsid w:val="00D61AF5"/>
    <w:rsid w:val="00D652B5"/>
    <w:rsid w:val="00D66155"/>
    <w:rsid w:val="00D70048"/>
    <w:rsid w:val="00D708B0"/>
    <w:rsid w:val="00D74C90"/>
    <w:rsid w:val="00D77B1D"/>
    <w:rsid w:val="00D8021F"/>
    <w:rsid w:val="00D80383"/>
    <w:rsid w:val="00D823C6"/>
    <w:rsid w:val="00D86CA3"/>
    <w:rsid w:val="00D871CE"/>
    <w:rsid w:val="00D9196D"/>
    <w:rsid w:val="00D92982"/>
    <w:rsid w:val="00DA305E"/>
    <w:rsid w:val="00DA5417"/>
    <w:rsid w:val="00DA56E8"/>
    <w:rsid w:val="00DA59CA"/>
    <w:rsid w:val="00DB0A9F"/>
    <w:rsid w:val="00DB377D"/>
    <w:rsid w:val="00DB3AF2"/>
    <w:rsid w:val="00DC2D36"/>
    <w:rsid w:val="00DC53EF"/>
    <w:rsid w:val="00DE4947"/>
    <w:rsid w:val="00DE5608"/>
    <w:rsid w:val="00DE58D0"/>
    <w:rsid w:val="00DE654F"/>
    <w:rsid w:val="00DF0B6E"/>
    <w:rsid w:val="00DF15E0"/>
    <w:rsid w:val="00DF37A0"/>
    <w:rsid w:val="00E110E7"/>
    <w:rsid w:val="00E11B20"/>
    <w:rsid w:val="00E14A04"/>
    <w:rsid w:val="00E17FA2"/>
    <w:rsid w:val="00E208A8"/>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62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3AD9"/>
    <w:rsid w:val="00F15FA5"/>
    <w:rsid w:val="00F209B7"/>
    <w:rsid w:val="00F2376F"/>
    <w:rsid w:val="00F243D8"/>
    <w:rsid w:val="00F30828"/>
    <w:rsid w:val="00F313D6"/>
    <w:rsid w:val="00F40F0C"/>
    <w:rsid w:val="00F4766C"/>
    <w:rsid w:val="00F5060E"/>
    <w:rsid w:val="00F507D1"/>
    <w:rsid w:val="00F519CE"/>
    <w:rsid w:val="00F51ADA"/>
    <w:rsid w:val="00F603C8"/>
    <w:rsid w:val="00F607C5"/>
    <w:rsid w:val="00F60DEA"/>
    <w:rsid w:val="00F6302A"/>
    <w:rsid w:val="00F64C2B"/>
    <w:rsid w:val="00F651BE"/>
    <w:rsid w:val="00F65334"/>
    <w:rsid w:val="00F67F53"/>
    <w:rsid w:val="00F703BE"/>
    <w:rsid w:val="00F71777"/>
    <w:rsid w:val="00F71F69"/>
    <w:rsid w:val="00F7279D"/>
    <w:rsid w:val="00F72B72"/>
    <w:rsid w:val="00F74BB9"/>
    <w:rsid w:val="00F75582"/>
    <w:rsid w:val="00F76EFA"/>
    <w:rsid w:val="00F804BE"/>
    <w:rsid w:val="00F817CE"/>
    <w:rsid w:val="00F826E3"/>
    <w:rsid w:val="00F8456C"/>
    <w:rsid w:val="00F859D8"/>
    <w:rsid w:val="00F868F5"/>
    <w:rsid w:val="00F86DEB"/>
    <w:rsid w:val="00F9056A"/>
    <w:rsid w:val="00F90F8D"/>
    <w:rsid w:val="00F92782"/>
    <w:rsid w:val="00F9287C"/>
    <w:rsid w:val="00F93AA9"/>
    <w:rsid w:val="00F96985"/>
    <w:rsid w:val="00F97838"/>
    <w:rsid w:val="00FA2BB3"/>
    <w:rsid w:val="00FA40F1"/>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62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6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62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624"/>
    <w:pPr>
      <w:numPr>
        <w:ilvl w:val="2"/>
      </w:numPr>
      <w:spacing w:before="120"/>
      <w:outlineLvl w:val="2"/>
    </w:pPr>
    <w:rPr>
      <w:sz w:val="24"/>
      <w:szCs w:val="28"/>
    </w:rPr>
  </w:style>
  <w:style w:type="paragraph" w:styleId="Heading4">
    <w:name w:val="heading 4"/>
    <w:basedOn w:val="Heading3"/>
    <w:next w:val="Normal"/>
    <w:qFormat/>
    <w:rsid w:val="00E64624"/>
    <w:pPr>
      <w:numPr>
        <w:ilvl w:val="3"/>
      </w:numPr>
      <w:outlineLvl w:val="3"/>
    </w:pPr>
    <w:rPr>
      <w:szCs w:val="24"/>
    </w:rPr>
  </w:style>
  <w:style w:type="paragraph" w:styleId="Heading5">
    <w:name w:val="heading 5"/>
    <w:basedOn w:val="Heading4"/>
    <w:next w:val="Normal"/>
    <w:qFormat/>
    <w:rsid w:val="00E64624"/>
    <w:pPr>
      <w:numPr>
        <w:ilvl w:val="4"/>
      </w:numPr>
      <w:outlineLvl w:val="4"/>
    </w:pPr>
    <w:rPr>
      <w:sz w:val="22"/>
      <w:szCs w:val="22"/>
    </w:rPr>
  </w:style>
  <w:style w:type="paragraph" w:styleId="Heading6">
    <w:name w:val="heading 6"/>
    <w:basedOn w:val="Normal"/>
    <w:next w:val="Normal"/>
    <w:qFormat/>
    <w:rsid w:val="00E64624"/>
    <w:pPr>
      <w:keepNext/>
      <w:keepLines/>
      <w:numPr>
        <w:ilvl w:val="5"/>
        <w:numId w:val="1"/>
      </w:numPr>
      <w:spacing w:before="120"/>
      <w:outlineLvl w:val="5"/>
    </w:pPr>
    <w:rPr>
      <w:rFonts w:cs="Arial"/>
    </w:rPr>
  </w:style>
  <w:style w:type="paragraph" w:styleId="Heading7">
    <w:name w:val="heading 7"/>
    <w:basedOn w:val="Normal"/>
    <w:next w:val="Normal"/>
    <w:qFormat/>
    <w:rsid w:val="00E64624"/>
    <w:pPr>
      <w:keepNext/>
      <w:keepLines/>
      <w:numPr>
        <w:ilvl w:val="6"/>
        <w:numId w:val="1"/>
      </w:numPr>
      <w:spacing w:before="120"/>
      <w:outlineLvl w:val="6"/>
    </w:pPr>
    <w:rPr>
      <w:rFonts w:cs="Arial"/>
    </w:rPr>
  </w:style>
  <w:style w:type="paragraph" w:styleId="Heading8">
    <w:name w:val="heading 8"/>
    <w:basedOn w:val="Heading7"/>
    <w:next w:val="Normal"/>
    <w:qFormat/>
    <w:rsid w:val="00E64624"/>
    <w:pPr>
      <w:numPr>
        <w:ilvl w:val="7"/>
      </w:numPr>
      <w:outlineLvl w:val="7"/>
    </w:pPr>
  </w:style>
  <w:style w:type="paragraph" w:styleId="Heading9">
    <w:name w:val="heading 9"/>
    <w:basedOn w:val="Heading8"/>
    <w:next w:val="Normal"/>
    <w:qFormat/>
    <w:rsid w:val="00E646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624"/>
    <w:pPr>
      <w:spacing w:before="180"/>
      <w:ind w:left="2693" w:hanging="2693"/>
    </w:pPr>
    <w:rPr>
      <w:b w:val="0"/>
      <w:bCs/>
    </w:rPr>
  </w:style>
  <w:style w:type="paragraph" w:styleId="TOC1">
    <w:name w:val="toc 1"/>
    <w:aliases w:val="Observation TOC2"/>
    <w:uiPriority w:val="39"/>
    <w:rsid w:val="00E6462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624"/>
    <w:pPr>
      <w:keepNext/>
      <w:keepLines/>
      <w:spacing w:before="180"/>
      <w:jc w:val="center"/>
    </w:pPr>
  </w:style>
  <w:style w:type="paragraph" w:styleId="Caption">
    <w:name w:val="caption"/>
    <w:basedOn w:val="Normal"/>
    <w:next w:val="Normal"/>
    <w:qFormat/>
    <w:rsid w:val="00E64624"/>
    <w:pPr>
      <w:spacing w:after="240"/>
      <w:jc w:val="center"/>
    </w:pPr>
    <w:rPr>
      <w:b/>
      <w:bCs/>
    </w:rPr>
  </w:style>
  <w:style w:type="paragraph" w:styleId="TOC5">
    <w:name w:val="toc 5"/>
    <w:aliases w:val="Observation TOC"/>
    <w:basedOn w:val="TOC4"/>
    <w:semiHidden/>
    <w:rsid w:val="00E64624"/>
    <w:pPr>
      <w:tabs>
        <w:tab w:val="right" w:pos="1701"/>
      </w:tabs>
      <w:ind w:left="1701" w:hanging="1701"/>
    </w:pPr>
  </w:style>
  <w:style w:type="paragraph" w:styleId="TOC4">
    <w:name w:val="toc 4"/>
    <w:basedOn w:val="TOC3"/>
    <w:semiHidden/>
    <w:rsid w:val="00E64624"/>
    <w:pPr>
      <w:ind w:left="1418" w:hanging="1418"/>
    </w:pPr>
  </w:style>
  <w:style w:type="paragraph" w:styleId="TOC3">
    <w:name w:val="toc 3"/>
    <w:basedOn w:val="TOC2"/>
    <w:semiHidden/>
    <w:rsid w:val="00E64624"/>
    <w:pPr>
      <w:ind w:left="1134" w:hanging="1134"/>
    </w:pPr>
  </w:style>
  <w:style w:type="paragraph" w:styleId="TOC2">
    <w:name w:val="toc 2"/>
    <w:basedOn w:val="TOC1"/>
    <w:semiHidden/>
    <w:rsid w:val="00E64624"/>
    <w:pPr>
      <w:keepNext w:val="0"/>
      <w:spacing w:before="0"/>
      <w:ind w:left="851" w:hanging="851"/>
    </w:pPr>
    <w:rPr>
      <w:szCs w:val="20"/>
    </w:rPr>
  </w:style>
  <w:style w:type="paragraph" w:styleId="Index2">
    <w:name w:val="index 2"/>
    <w:basedOn w:val="Index1"/>
    <w:semiHidden/>
    <w:rsid w:val="00E64624"/>
    <w:pPr>
      <w:ind w:left="284"/>
    </w:pPr>
  </w:style>
  <w:style w:type="paragraph" w:styleId="Index1">
    <w:name w:val="index 1"/>
    <w:basedOn w:val="Normal"/>
    <w:semiHidden/>
    <w:rsid w:val="00E64624"/>
    <w:pPr>
      <w:keepLines/>
      <w:spacing w:after="0"/>
    </w:pPr>
  </w:style>
  <w:style w:type="paragraph" w:styleId="DocumentMap">
    <w:name w:val="Document Map"/>
    <w:basedOn w:val="Normal"/>
    <w:semiHidden/>
    <w:rsid w:val="00E64624"/>
    <w:pPr>
      <w:shd w:val="clear" w:color="auto" w:fill="000080"/>
    </w:pPr>
    <w:rPr>
      <w:rFonts w:ascii="Tahoma" w:hAnsi="Tahoma" w:cs="Tahoma"/>
    </w:rPr>
  </w:style>
  <w:style w:type="paragraph" w:styleId="ListNumber2">
    <w:name w:val="List Number 2"/>
    <w:basedOn w:val="ListNumber"/>
    <w:rsid w:val="00E64624"/>
    <w:pPr>
      <w:ind w:left="851"/>
    </w:pPr>
  </w:style>
  <w:style w:type="paragraph" w:styleId="ListNumber">
    <w:name w:val="List Number"/>
    <w:basedOn w:val="List"/>
    <w:rsid w:val="00E64624"/>
  </w:style>
  <w:style w:type="paragraph" w:styleId="List">
    <w:name w:val="List"/>
    <w:basedOn w:val="Normal"/>
    <w:rsid w:val="00E64624"/>
    <w:pPr>
      <w:ind w:left="568" w:hanging="284"/>
    </w:pPr>
  </w:style>
  <w:style w:type="paragraph" w:styleId="Header">
    <w:name w:val="header"/>
    <w:rsid w:val="00E6462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624"/>
    <w:rPr>
      <w:b/>
      <w:bCs/>
      <w:position w:val="6"/>
      <w:sz w:val="16"/>
      <w:szCs w:val="16"/>
    </w:rPr>
  </w:style>
  <w:style w:type="paragraph" w:styleId="FootnoteText">
    <w:name w:val="footnote text"/>
    <w:basedOn w:val="Normal"/>
    <w:semiHidden/>
    <w:rsid w:val="00E64624"/>
    <w:pPr>
      <w:keepLines/>
      <w:spacing w:after="0"/>
      <w:ind w:left="454" w:hanging="454"/>
    </w:pPr>
    <w:rPr>
      <w:sz w:val="16"/>
      <w:szCs w:val="16"/>
    </w:rPr>
  </w:style>
  <w:style w:type="paragraph" w:customStyle="1" w:styleId="3GPPHeader">
    <w:name w:val="3GPP_Header"/>
    <w:basedOn w:val="Normal"/>
    <w:qFormat/>
    <w:rsid w:val="00E64624"/>
    <w:pPr>
      <w:tabs>
        <w:tab w:val="left" w:pos="1800"/>
        <w:tab w:val="right" w:pos="9360"/>
      </w:tabs>
      <w:spacing w:after="0"/>
    </w:pPr>
    <w:rPr>
      <w:rFonts w:ascii="Arial" w:hAnsi="Arial"/>
      <w:b/>
    </w:rPr>
  </w:style>
  <w:style w:type="paragraph" w:styleId="TOC9">
    <w:name w:val="toc 9"/>
    <w:basedOn w:val="TOC8"/>
    <w:semiHidden/>
    <w:rsid w:val="00E64624"/>
    <w:pPr>
      <w:ind w:left="1418" w:hanging="1418"/>
    </w:pPr>
  </w:style>
  <w:style w:type="paragraph" w:styleId="TOC6">
    <w:name w:val="toc 6"/>
    <w:basedOn w:val="TOC5"/>
    <w:next w:val="Normal"/>
    <w:semiHidden/>
    <w:rsid w:val="00E64624"/>
    <w:pPr>
      <w:ind w:left="1985" w:hanging="1985"/>
    </w:pPr>
  </w:style>
  <w:style w:type="paragraph" w:styleId="TOC7">
    <w:name w:val="toc 7"/>
    <w:basedOn w:val="TOC6"/>
    <w:next w:val="Normal"/>
    <w:semiHidden/>
    <w:rsid w:val="00E64624"/>
    <w:pPr>
      <w:ind w:left="2268" w:hanging="2268"/>
    </w:pPr>
  </w:style>
  <w:style w:type="paragraph" w:styleId="ListBullet2">
    <w:name w:val="List Bullet 2"/>
    <w:basedOn w:val="ListBullet"/>
    <w:rsid w:val="00E64624"/>
    <w:pPr>
      <w:numPr>
        <w:numId w:val="6"/>
      </w:numPr>
    </w:pPr>
  </w:style>
  <w:style w:type="paragraph" w:styleId="ListBullet">
    <w:name w:val="List Bullet"/>
    <w:basedOn w:val="BodyText"/>
    <w:rsid w:val="00E64624"/>
    <w:pPr>
      <w:numPr>
        <w:numId w:val="5"/>
      </w:numPr>
    </w:pPr>
  </w:style>
  <w:style w:type="paragraph" w:styleId="ListBullet3">
    <w:name w:val="List Bullet 3"/>
    <w:basedOn w:val="ListBullet2"/>
    <w:rsid w:val="00E64624"/>
    <w:pPr>
      <w:numPr>
        <w:numId w:val="7"/>
      </w:numPr>
    </w:pPr>
  </w:style>
  <w:style w:type="paragraph" w:customStyle="1" w:styleId="EQ">
    <w:name w:val="EQ"/>
    <w:basedOn w:val="Normal"/>
    <w:next w:val="Normal"/>
    <w:rsid w:val="00E64624"/>
    <w:pPr>
      <w:keepLines/>
      <w:tabs>
        <w:tab w:val="center" w:pos="4536"/>
        <w:tab w:val="right" w:pos="9072"/>
      </w:tabs>
      <w:spacing w:after="180"/>
      <w:jc w:val="left"/>
    </w:pPr>
    <w:rPr>
      <w:noProof/>
      <w:lang w:eastAsia="en-US"/>
    </w:rPr>
  </w:style>
  <w:style w:type="paragraph" w:styleId="List2">
    <w:name w:val="List 2"/>
    <w:basedOn w:val="List"/>
    <w:rsid w:val="00E64624"/>
    <w:pPr>
      <w:ind w:left="851"/>
    </w:pPr>
  </w:style>
  <w:style w:type="paragraph" w:styleId="List3">
    <w:name w:val="List 3"/>
    <w:basedOn w:val="List2"/>
    <w:rsid w:val="00E64624"/>
    <w:pPr>
      <w:ind w:left="1135"/>
    </w:pPr>
  </w:style>
  <w:style w:type="paragraph" w:styleId="List4">
    <w:name w:val="List 4"/>
    <w:basedOn w:val="List3"/>
    <w:rsid w:val="00E64624"/>
    <w:pPr>
      <w:ind w:left="1418"/>
    </w:pPr>
  </w:style>
  <w:style w:type="paragraph" w:styleId="List5">
    <w:name w:val="List 5"/>
    <w:basedOn w:val="List4"/>
    <w:rsid w:val="00E64624"/>
    <w:pPr>
      <w:ind w:left="1702"/>
    </w:pPr>
  </w:style>
  <w:style w:type="paragraph" w:customStyle="1" w:styleId="EditorsNote">
    <w:name w:val="Editor's Note"/>
    <w:basedOn w:val="Normal"/>
    <w:rsid w:val="00E64624"/>
    <w:pPr>
      <w:keepLines/>
      <w:spacing w:after="180"/>
      <w:ind w:left="1135" w:hanging="851"/>
      <w:jc w:val="left"/>
    </w:pPr>
    <w:rPr>
      <w:color w:val="FF0000"/>
      <w:lang w:eastAsia="en-US"/>
    </w:rPr>
  </w:style>
  <w:style w:type="paragraph" w:styleId="ListBullet4">
    <w:name w:val="List Bullet 4"/>
    <w:basedOn w:val="ListBullet3"/>
    <w:rsid w:val="00E64624"/>
    <w:pPr>
      <w:numPr>
        <w:numId w:val="8"/>
      </w:numPr>
    </w:pPr>
  </w:style>
  <w:style w:type="paragraph" w:styleId="ListBullet5">
    <w:name w:val="List Bullet 5"/>
    <w:basedOn w:val="ListBullet4"/>
    <w:rsid w:val="00E64624"/>
    <w:pPr>
      <w:numPr>
        <w:numId w:val="4"/>
      </w:numPr>
    </w:pPr>
  </w:style>
  <w:style w:type="paragraph" w:styleId="Footer">
    <w:name w:val="footer"/>
    <w:basedOn w:val="Header"/>
    <w:semiHidden/>
    <w:rsid w:val="00E64624"/>
    <w:pPr>
      <w:jc w:val="center"/>
    </w:pPr>
    <w:rPr>
      <w:i/>
      <w:iCs/>
    </w:rPr>
  </w:style>
  <w:style w:type="paragraph" w:customStyle="1" w:styleId="Reference">
    <w:name w:val="Reference"/>
    <w:basedOn w:val="Normal"/>
    <w:qFormat/>
    <w:rsid w:val="00E64624"/>
    <w:pPr>
      <w:numPr>
        <w:numId w:val="2"/>
      </w:numPr>
    </w:pPr>
  </w:style>
  <w:style w:type="paragraph" w:styleId="BalloonText">
    <w:name w:val="Balloon Text"/>
    <w:basedOn w:val="Normal"/>
    <w:semiHidden/>
    <w:rsid w:val="00E64624"/>
    <w:rPr>
      <w:rFonts w:ascii="Tahoma" w:hAnsi="Tahoma" w:cs="Tahoma"/>
      <w:sz w:val="16"/>
      <w:szCs w:val="16"/>
    </w:rPr>
  </w:style>
  <w:style w:type="character" w:styleId="PageNumber">
    <w:name w:val="page number"/>
    <w:basedOn w:val="DefaultParagraphFont"/>
    <w:semiHidden/>
    <w:rsid w:val="00E64624"/>
  </w:style>
  <w:style w:type="paragraph" w:styleId="BodyText">
    <w:name w:val="Body Text"/>
    <w:basedOn w:val="Normal"/>
    <w:link w:val="BodyTextChar"/>
    <w:qFormat/>
    <w:rsid w:val="00E64624"/>
  </w:style>
  <w:style w:type="character" w:styleId="Hyperlink">
    <w:name w:val="Hyperlink"/>
    <w:uiPriority w:val="99"/>
    <w:rsid w:val="00E64624"/>
    <w:rPr>
      <w:color w:val="0000FF"/>
      <w:u w:val="single"/>
      <w:lang w:val="en-GB"/>
    </w:rPr>
  </w:style>
  <w:style w:type="character" w:styleId="FollowedHyperlink">
    <w:name w:val="FollowedHyperlink"/>
    <w:semiHidden/>
    <w:rsid w:val="00E64624"/>
    <w:rPr>
      <w:color w:val="FF0000"/>
      <w:u w:val="single"/>
    </w:rPr>
  </w:style>
  <w:style w:type="character" w:styleId="CommentReference">
    <w:name w:val="annotation reference"/>
    <w:semiHidden/>
    <w:rsid w:val="00E64624"/>
    <w:rPr>
      <w:sz w:val="16"/>
      <w:szCs w:val="16"/>
    </w:rPr>
  </w:style>
  <w:style w:type="paragraph" w:styleId="CommentText">
    <w:name w:val="annotation text"/>
    <w:basedOn w:val="Normal"/>
    <w:semiHidden/>
    <w:rsid w:val="00E64624"/>
  </w:style>
  <w:style w:type="paragraph" w:styleId="CommentSubject">
    <w:name w:val="annotation subject"/>
    <w:basedOn w:val="CommentText"/>
    <w:next w:val="CommentText"/>
    <w:semiHidden/>
    <w:rsid w:val="00E64624"/>
    <w:rPr>
      <w:b/>
      <w:bCs/>
    </w:rPr>
  </w:style>
  <w:style w:type="character" w:customStyle="1" w:styleId="Heading1Char">
    <w:name w:val="Heading 1 Char"/>
    <w:link w:val="Heading1"/>
    <w:rsid w:val="00E64624"/>
    <w:rPr>
      <w:rFonts w:ascii="Arial" w:hAnsi="Arial" w:cs="Arial"/>
      <w:sz w:val="32"/>
      <w:szCs w:val="36"/>
      <w:lang w:val="en-GB" w:eastAsia="zh-CN"/>
    </w:rPr>
  </w:style>
  <w:style w:type="paragraph" w:customStyle="1" w:styleId="B1">
    <w:name w:val="B1"/>
    <w:basedOn w:val="List"/>
    <w:rsid w:val="00E64624"/>
    <w:pPr>
      <w:spacing w:after="180"/>
      <w:jc w:val="left"/>
    </w:pPr>
    <w:rPr>
      <w:lang w:eastAsia="en-US"/>
    </w:rPr>
  </w:style>
  <w:style w:type="paragraph" w:customStyle="1" w:styleId="B2">
    <w:name w:val="B2"/>
    <w:basedOn w:val="List2"/>
    <w:rsid w:val="00E64624"/>
    <w:pPr>
      <w:spacing w:after="180"/>
      <w:jc w:val="left"/>
    </w:pPr>
    <w:rPr>
      <w:lang w:eastAsia="en-US"/>
    </w:rPr>
  </w:style>
  <w:style w:type="paragraph" w:customStyle="1" w:styleId="B3">
    <w:name w:val="B3"/>
    <w:basedOn w:val="List3"/>
    <w:rsid w:val="00E64624"/>
    <w:pPr>
      <w:spacing w:after="180"/>
      <w:jc w:val="left"/>
    </w:pPr>
    <w:rPr>
      <w:lang w:eastAsia="en-US"/>
    </w:rPr>
  </w:style>
  <w:style w:type="paragraph" w:customStyle="1" w:styleId="B4">
    <w:name w:val="B4"/>
    <w:basedOn w:val="List4"/>
    <w:rsid w:val="00E64624"/>
    <w:pPr>
      <w:spacing w:after="180"/>
      <w:jc w:val="left"/>
    </w:pPr>
    <w:rPr>
      <w:lang w:eastAsia="en-US"/>
    </w:rPr>
  </w:style>
  <w:style w:type="paragraph" w:customStyle="1" w:styleId="Proposal">
    <w:name w:val="Proposal"/>
    <w:basedOn w:val="Normal"/>
    <w:qFormat/>
    <w:rsid w:val="00E64624"/>
    <w:pPr>
      <w:numPr>
        <w:numId w:val="3"/>
      </w:numPr>
      <w:tabs>
        <w:tab w:val="clear" w:pos="1304"/>
        <w:tab w:val="left" w:pos="1701"/>
      </w:tabs>
      <w:ind w:left="1701" w:hanging="1701"/>
    </w:pPr>
    <w:rPr>
      <w:b/>
      <w:bCs/>
    </w:rPr>
  </w:style>
  <w:style w:type="character" w:customStyle="1" w:styleId="BodyTextChar">
    <w:name w:val="Body Text Char"/>
    <w:link w:val="BodyText"/>
    <w:rsid w:val="00E64624"/>
    <w:rPr>
      <w:rFonts w:ascii="Times New Roman" w:hAnsi="Times New Roman"/>
      <w:lang w:val="en-GB" w:eastAsia="zh-CN"/>
    </w:rPr>
  </w:style>
  <w:style w:type="paragraph" w:customStyle="1" w:styleId="B5">
    <w:name w:val="B5"/>
    <w:basedOn w:val="List5"/>
    <w:rsid w:val="00E64624"/>
    <w:pPr>
      <w:spacing w:after="180"/>
      <w:jc w:val="left"/>
    </w:pPr>
    <w:rPr>
      <w:lang w:eastAsia="en-US"/>
    </w:rPr>
  </w:style>
  <w:style w:type="paragraph" w:customStyle="1" w:styleId="EX">
    <w:name w:val="EX"/>
    <w:basedOn w:val="Normal"/>
    <w:rsid w:val="00E64624"/>
    <w:pPr>
      <w:keepLines/>
      <w:spacing w:after="180"/>
      <w:ind w:left="1702" w:hanging="1418"/>
      <w:jc w:val="left"/>
    </w:pPr>
    <w:rPr>
      <w:lang w:eastAsia="en-US"/>
    </w:rPr>
  </w:style>
  <w:style w:type="paragraph" w:customStyle="1" w:styleId="EW">
    <w:name w:val="EW"/>
    <w:basedOn w:val="EX"/>
    <w:rsid w:val="00E64624"/>
    <w:pPr>
      <w:spacing w:after="0"/>
    </w:pPr>
  </w:style>
  <w:style w:type="paragraph" w:customStyle="1" w:styleId="TAL">
    <w:name w:val="TAL"/>
    <w:basedOn w:val="Normal"/>
    <w:rsid w:val="00E64624"/>
    <w:pPr>
      <w:keepNext/>
      <w:keepLines/>
      <w:spacing w:after="0"/>
      <w:jc w:val="left"/>
    </w:pPr>
    <w:rPr>
      <w:sz w:val="18"/>
      <w:lang w:eastAsia="en-US"/>
    </w:rPr>
  </w:style>
  <w:style w:type="paragraph" w:customStyle="1" w:styleId="TAC">
    <w:name w:val="TAC"/>
    <w:basedOn w:val="TAL"/>
    <w:rsid w:val="00E64624"/>
    <w:pPr>
      <w:jc w:val="center"/>
    </w:pPr>
  </w:style>
  <w:style w:type="paragraph" w:customStyle="1" w:styleId="TAH">
    <w:name w:val="TAH"/>
    <w:basedOn w:val="TAC"/>
    <w:rsid w:val="00E64624"/>
    <w:rPr>
      <w:b/>
    </w:rPr>
  </w:style>
  <w:style w:type="paragraph" w:customStyle="1" w:styleId="TAN">
    <w:name w:val="TAN"/>
    <w:basedOn w:val="TAL"/>
    <w:rsid w:val="00E64624"/>
    <w:pPr>
      <w:ind w:left="851" w:hanging="851"/>
    </w:pPr>
  </w:style>
  <w:style w:type="paragraph" w:customStyle="1" w:styleId="TAR">
    <w:name w:val="TAR"/>
    <w:basedOn w:val="TAL"/>
    <w:rsid w:val="00E64624"/>
    <w:pPr>
      <w:jc w:val="right"/>
    </w:pPr>
  </w:style>
  <w:style w:type="paragraph" w:customStyle="1" w:styleId="TH">
    <w:name w:val="TH"/>
    <w:basedOn w:val="Normal"/>
    <w:rsid w:val="00E64624"/>
    <w:pPr>
      <w:keepNext/>
      <w:keepLines/>
      <w:spacing w:before="60" w:after="180"/>
      <w:jc w:val="center"/>
    </w:pPr>
    <w:rPr>
      <w:b/>
      <w:lang w:eastAsia="en-US"/>
    </w:rPr>
  </w:style>
  <w:style w:type="paragraph" w:customStyle="1" w:styleId="TF">
    <w:name w:val="TF"/>
    <w:basedOn w:val="TH"/>
    <w:rsid w:val="00E64624"/>
    <w:pPr>
      <w:keepNext w:val="0"/>
      <w:spacing w:before="0" w:after="240"/>
    </w:pPr>
  </w:style>
  <w:style w:type="paragraph" w:customStyle="1" w:styleId="TT">
    <w:name w:val="TT"/>
    <w:basedOn w:val="Heading1"/>
    <w:next w:val="Normal"/>
    <w:rsid w:val="00E64624"/>
    <w:pPr>
      <w:numPr>
        <w:numId w:val="0"/>
      </w:numPr>
      <w:ind w:left="1134" w:hanging="1134"/>
      <w:outlineLvl w:val="9"/>
    </w:pPr>
    <w:rPr>
      <w:rFonts w:cs="Times New Roman"/>
      <w:szCs w:val="20"/>
      <w:lang w:eastAsia="en-US"/>
    </w:rPr>
  </w:style>
  <w:style w:type="paragraph" w:customStyle="1" w:styleId="ZA">
    <w:name w:val="ZA"/>
    <w:rsid w:val="00E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6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6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624"/>
  </w:style>
  <w:style w:type="paragraph" w:customStyle="1" w:styleId="ZH">
    <w:name w:val="ZH"/>
    <w:rsid w:val="00E646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6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624"/>
    <w:pPr>
      <w:framePr w:hRule="auto" w:wrap="notBeside" w:y="852"/>
    </w:pPr>
    <w:rPr>
      <w:i w:val="0"/>
      <w:sz w:val="40"/>
    </w:rPr>
  </w:style>
  <w:style w:type="paragraph" w:customStyle="1" w:styleId="ZU">
    <w:name w:val="ZU"/>
    <w:rsid w:val="00E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624"/>
    <w:pPr>
      <w:framePr w:wrap="notBeside" w:y="16161"/>
    </w:pPr>
  </w:style>
  <w:style w:type="paragraph" w:customStyle="1" w:styleId="FP">
    <w:name w:val="FP"/>
    <w:basedOn w:val="Normal"/>
    <w:rsid w:val="00E64624"/>
    <w:pPr>
      <w:spacing w:after="0"/>
      <w:jc w:val="left"/>
    </w:pPr>
    <w:rPr>
      <w:lang w:eastAsia="en-US"/>
    </w:rPr>
  </w:style>
  <w:style w:type="paragraph" w:customStyle="1" w:styleId="Observation">
    <w:name w:val="Observation"/>
    <w:basedOn w:val="Proposal"/>
    <w:qFormat/>
    <w:rsid w:val="00E64624"/>
    <w:pPr>
      <w:numPr>
        <w:numId w:val="13"/>
      </w:numPr>
      <w:ind w:left="1701" w:hanging="1701"/>
    </w:pPr>
  </w:style>
  <w:style w:type="paragraph" w:styleId="TableofFigures">
    <w:name w:val="table of figures"/>
    <w:basedOn w:val="Normal"/>
    <w:next w:val="Normal"/>
    <w:uiPriority w:val="99"/>
    <w:rsid w:val="00E64624"/>
    <w:pPr>
      <w:ind w:left="1418" w:hanging="1418"/>
      <w:jc w:val="left"/>
    </w:pPr>
    <w:rPr>
      <w:b/>
    </w:rPr>
  </w:style>
  <w:style w:type="paragraph" w:styleId="Index4">
    <w:name w:val="index 4"/>
    <w:basedOn w:val="Normal"/>
    <w:next w:val="Normal"/>
    <w:autoRedefine/>
    <w:rsid w:val="00E6462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032E7D"/>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5NUHHDQN7SK2-1-116592</_dlc_DocId>
    <TaxCatchAll xmlns="08b2df90-05d3-4030-90d4-c9feeb4a1cd9">
      <Value>10</Value>
      <Value>9</Value>
      <Value>8</Value>
      <Value>2</Value>
      <Value>1</Value>
    </TaxCatchAll>
    <_dlc_DocIdUrl xmlns="08b2df90-05d3-4030-90d4-c9feeb4a1cd9">
      <Url>https://ericoll.internal.ericsson.com/sites/STAR/_layouts/DocIdRedir.aspx?ID=5NUHHDQN7SK2-1-116592</Url>
      <Description>5NUHHDQN7SK2-1-116592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F3E783FE-3658-436F-AEA2-2CC4386E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8</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2</cp:revision>
  <cp:lastPrinted>2008-01-31T15:09:00Z</cp:lastPrinted>
  <dcterms:created xsi:type="dcterms:W3CDTF">2017-05-05T09:08:00Z</dcterms:created>
  <dcterms:modified xsi:type="dcterms:W3CDTF">2017-05-05T09:08:00Z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a4bf3b18-de0d-4085-89d8-9b5562ce0ed3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