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0359C" w14:textId="32DE2E85" w:rsidR="002123E7" w:rsidRPr="00E17D83" w:rsidRDefault="002123E7" w:rsidP="002123E7">
      <w:pPr>
        <w:pStyle w:val="a7"/>
        <w:rPr>
          <w:rFonts w:eastAsia="DengXian"/>
          <w:sz w:val="24"/>
          <w:lang w:val="en-US" w:eastAsia="zh-CN"/>
        </w:rPr>
      </w:pPr>
      <w:bookmarkStart w:id="0" w:name="OLE_LINK3"/>
      <w:r>
        <w:rPr>
          <w:sz w:val="24"/>
          <w:lang w:val="en-US"/>
        </w:rPr>
        <w:t>3GPP TSG RAN WG1 Meeting #8</w:t>
      </w:r>
      <w:r w:rsidR="00E17D83">
        <w:rPr>
          <w:rFonts w:eastAsia="DengXian" w:hint="eastAsia"/>
          <w:sz w:val="24"/>
          <w:lang w:val="en-US" w:eastAsia="zh-CN"/>
        </w:rPr>
        <w:t>9</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E51926">
        <w:rPr>
          <w:sz w:val="24"/>
          <w:lang w:val="en-US" w:eastAsia="ja-JP"/>
        </w:rPr>
        <w:t xml:space="preserve">          </w:t>
      </w:r>
      <w:r w:rsidR="00E17D83">
        <w:rPr>
          <w:sz w:val="24"/>
          <w:lang w:val="en-US"/>
        </w:rPr>
        <w:t>R1-17</w:t>
      </w:r>
      <w:r w:rsidR="00E51926" w:rsidRPr="00E51926">
        <w:rPr>
          <w:sz w:val="24"/>
          <w:lang w:val="en-US"/>
        </w:rPr>
        <w:t>08410</w:t>
      </w:r>
    </w:p>
    <w:p w14:paraId="0AF8560D" w14:textId="4BF09C13" w:rsidR="002123E7" w:rsidRPr="00E17D83" w:rsidRDefault="00E17D83" w:rsidP="002123E7">
      <w:pPr>
        <w:pStyle w:val="a7"/>
        <w:rPr>
          <w:noProof w:val="0"/>
          <w:sz w:val="24"/>
          <w:lang w:eastAsia="ja-JP"/>
        </w:rPr>
      </w:pPr>
      <w:r w:rsidRPr="00E17D83">
        <w:rPr>
          <w:rFonts w:cs="Arial"/>
          <w:bCs/>
          <w:sz w:val="24"/>
          <w:szCs w:val="24"/>
        </w:rPr>
        <w:t xml:space="preserve">Hangzhou, </w:t>
      </w:r>
      <w:r w:rsidRPr="00E17D83">
        <w:rPr>
          <w:rFonts w:cs="Arial" w:hint="eastAsia"/>
          <w:bCs/>
          <w:sz w:val="24"/>
          <w:szCs w:val="24"/>
        </w:rPr>
        <w:t>P.R. China</w:t>
      </w:r>
      <w:r w:rsidRPr="00E17D83">
        <w:rPr>
          <w:rFonts w:cs="Arial"/>
          <w:bCs/>
          <w:sz w:val="24"/>
          <w:szCs w:val="24"/>
        </w:rPr>
        <w:t xml:space="preserve"> </w:t>
      </w:r>
      <w:r w:rsidRPr="00E17D83">
        <w:rPr>
          <w:rFonts w:cs="Arial" w:hint="eastAsia"/>
          <w:bCs/>
          <w:sz w:val="24"/>
          <w:szCs w:val="24"/>
        </w:rPr>
        <w:t xml:space="preserve">15th </w:t>
      </w:r>
      <w:r w:rsidRPr="00E17D83">
        <w:rPr>
          <w:rFonts w:cs="Arial"/>
          <w:bCs/>
          <w:sz w:val="24"/>
          <w:szCs w:val="24"/>
        </w:rPr>
        <w:t xml:space="preserve">– </w:t>
      </w:r>
      <w:r w:rsidRPr="00E17D83">
        <w:rPr>
          <w:rFonts w:cs="Arial" w:hint="eastAsia"/>
          <w:bCs/>
          <w:sz w:val="24"/>
          <w:szCs w:val="24"/>
        </w:rPr>
        <w:t>19th</w:t>
      </w:r>
      <w:r w:rsidRPr="00E17D83">
        <w:rPr>
          <w:rFonts w:cs="Arial"/>
          <w:bCs/>
          <w:sz w:val="24"/>
          <w:szCs w:val="24"/>
        </w:rPr>
        <w:t xml:space="preserve"> </w:t>
      </w:r>
      <w:r w:rsidRPr="00E17D83">
        <w:rPr>
          <w:rFonts w:cs="Arial" w:hint="eastAsia"/>
          <w:bCs/>
          <w:sz w:val="24"/>
          <w:szCs w:val="24"/>
        </w:rPr>
        <w:t>May</w:t>
      </w:r>
      <w:r w:rsidRPr="00E17D83">
        <w:rPr>
          <w:rFonts w:cs="Arial"/>
          <w:bCs/>
          <w:sz w:val="24"/>
          <w:szCs w:val="24"/>
        </w:rPr>
        <w:t xml:space="preserve"> 201</w:t>
      </w:r>
      <w:r w:rsidRPr="00E17D83">
        <w:rPr>
          <w:rFonts w:cs="Arial" w:hint="eastAsia"/>
          <w:bCs/>
          <w:sz w:val="24"/>
          <w:szCs w:val="24"/>
        </w:rPr>
        <w:t>7</w:t>
      </w:r>
    </w:p>
    <w:p w14:paraId="68A06110" w14:textId="77777777" w:rsidR="00E17D83" w:rsidRDefault="00E17D83" w:rsidP="00D02352">
      <w:pPr>
        <w:pStyle w:val="a7"/>
        <w:ind w:left="1800" w:hanging="1800"/>
        <w:rPr>
          <w:rFonts w:eastAsia="DengXian"/>
          <w:sz w:val="24"/>
          <w:lang w:val="en-US" w:eastAsia="zh-CN"/>
        </w:rPr>
      </w:pPr>
    </w:p>
    <w:p w14:paraId="7409F474"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3CF40E23" w14:textId="77777777"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D64224">
        <w:rPr>
          <w:sz w:val="24"/>
          <w:lang w:val="en-US"/>
        </w:rPr>
        <w:t xml:space="preserve">CSI feedback </w:t>
      </w:r>
      <w:r w:rsidR="00D64224" w:rsidRPr="00F107BC">
        <w:rPr>
          <w:sz w:val="24"/>
          <w:lang w:val="en-US" w:eastAsia="ja-JP"/>
        </w:rPr>
        <w:t>for 1ms TTI</w:t>
      </w:r>
      <w:r w:rsidR="00D64224">
        <w:rPr>
          <w:sz w:val="24"/>
          <w:lang w:val="en-US" w:eastAsia="ja-JP"/>
        </w:rPr>
        <w:t xml:space="preserve"> with </w:t>
      </w:r>
      <w:r w:rsidR="00C25B88">
        <w:rPr>
          <w:sz w:val="24"/>
          <w:lang w:val="en-US" w:eastAsia="ja-JP"/>
        </w:rPr>
        <w:t>s</w:t>
      </w:r>
      <w:r w:rsidR="00825F4B">
        <w:rPr>
          <w:sz w:val="24"/>
          <w:lang w:val="en-US" w:eastAsia="ja-JP"/>
        </w:rPr>
        <w:t>hortened processing time</w:t>
      </w:r>
    </w:p>
    <w:p w14:paraId="79CF2243" w14:textId="44539729" w:rsidR="00900DAE" w:rsidRPr="00E17D83" w:rsidRDefault="00900DAE" w:rsidP="00D02352">
      <w:pPr>
        <w:pStyle w:val="a7"/>
        <w:tabs>
          <w:tab w:val="left" w:pos="1800"/>
        </w:tabs>
        <w:ind w:left="1800" w:hanging="1800"/>
        <w:rPr>
          <w:rFonts w:eastAsia="DengXian"/>
          <w:sz w:val="24"/>
          <w:lang w:val="en-US" w:eastAsia="zh-CN"/>
        </w:rPr>
      </w:pPr>
      <w:r w:rsidRPr="00CE448F">
        <w:rPr>
          <w:sz w:val="24"/>
          <w:lang w:val="en-US"/>
        </w:rPr>
        <w:t>Agenda Item:</w:t>
      </w:r>
      <w:bookmarkStart w:id="1" w:name="Source"/>
      <w:bookmarkEnd w:id="1"/>
      <w:r w:rsidR="00D02352" w:rsidRPr="00CE448F">
        <w:rPr>
          <w:sz w:val="24"/>
          <w:lang w:val="en-US"/>
        </w:rPr>
        <w:tab/>
      </w:r>
      <w:r w:rsidR="00E17D83">
        <w:rPr>
          <w:rFonts w:eastAsia="DengXian" w:hint="eastAsia"/>
          <w:sz w:val="24"/>
          <w:lang w:val="en-US" w:eastAsia="zh-CN"/>
        </w:rPr>
        <w:t>6.2.1.1.5</w:t>
      </w:r>
    </w:p>
    <w:p w14:paraId="1A626478"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4BB51A7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110FF7B" w14:textId="7EC785A1" w:rsidR="001C709B" w:rsidRDefault="001C709B" w:rsidP="001C709B">
      <w:pPr>
        <w:spacing w:afterLines="50" w:after="120"/>
        <w:jc w:val="both"/>
        <w:rPr>
          <w:rFonts w:eastAsia="ＭＳ 明朝"/>
          <w:sz w:val="22"/>
          <w:lang w:val="en-US"/>
        </w:rPr>
      </w:pPr>
      <w:r>
        <w:rPr>
          <w:rFonts w:eastAsia="ＭＳ 明朝"/>
          <w:sz w:val="22"/>
          <w:lang w:val="en-US"/>
        </w:rPr>
        <w:t>At the RAN1#88</w:t>
      </w:r>
      <w:r>
        <w:rPr>
          <w:rFonts w:eastAsia="SimSun" w:hint="eastAsia"/>
          <w:sz w:val="22"/>
          <w:lang w:val="en-US" w:eastAsia="zh-CN"/>
        </w:rPr>
        <w:t>b</w:t>
      </w:r>
      <w:r>
        <w:rPr>
          <w:rFonts w:eastAsia="ＭＳ 明朝"/>
          <w:sz w:val="22"/>
          <w:lang w:val="en-US"/>
        </w:rPr>
        <w:t xml:space="preserve"> meeting, following agreements were achieved</w:t>
      </w:r>
      <w:r>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10170"/>
      </w:tblGrid>
      <w:tr w:rsidR="001C709B" w:rsidRPr="00085C62" w14:paraId="5AC86D6C" w14:textId="77777777" w:rsidTr="002500C3">
        <w:tc>
          <w:tcPr>
            <w:tcW w:w="10170" w:type="dxa"/>
          </w:tcPr>
          <w:p w14:paraId="24A63ADA" w14:textId="77777777" w:rsidR="001C709B" w:rsidRPr="001C709B" w:rsidRDefault="001C709B" w:rsidP="00EE68E8">
            <w:pPr>
              <w:spacing w:after="0"/>
              <w:rPr>
                <w:rFonts w:eastAsia="ＭＳ 明朝"/>
                <w:b/>
                <w:sz w:val="22"/>
                <w:u w:val="single"/>
              </w:rPr>
            </w:pPr>
            <w:r w:rsidRPr="001C709B">
              <w:rPr>
                <w:rFonts w:eastAsia="ＭＳ 明朝"/>
                <w:b/>
                <w:sz w:val="22"/>
                <w:highlight w:val="green"/>
                <w:u w:val="single"/>
              </w:rPr>
              <w:t>Agreement:</w:t>
            </w:r>
          </w:p>
          <w:p w14:paraId="182C83A1" w14:textId="77777777" w:rsidR="001C709B" w:rsidRPr="001C709B" w:rsidRDefault="001C709B" w:rsidP="00EE68E8">
            <w:pPr>
              <w:numPr>
                <w:ilvl w:val="0"/>
                <w:numId w:val="8"/>
              </w:numPr>
              <w:spacing w:afterLines="50" w:after="120"/>
              <w:ind w:hanging="357"/>
              <w:rPr>
                <w:rFonts w:eastAsia="ＭＳ 明朝"/>
                <w:sz w:val="22"/>
                <w:lang w:val="en-US"/>
              </w:rPr>
            </w:pPr>
            <w:r w:rsidRPr="001C709B">
              <w:rPr>
                <w:rFonts w:eastAsia="ＭＳ 明朝"/>
                <w:sz w:val="22"/>
                <w:lang w:val="en-US"/>
              </w:rPr>
              <w:t>A UE configured with shortened processing time for 1ms TTI, the timing of reference resource for periodic CSI is revised such that nCQI_ref  is the smallest value greater than or equal to 3</w:t>
            </w:r>
          </w:p>
          <w:p w14:paraId="7EC2876F" w14:textId="77777777" w:rsidR="001C709B" w:rsidRPr="001C709B" w:rsidRDefault="001C709B" w:rsidP="00EE68E8">
            <w:pPr>
              <w:numPr>
                <w:ilvl w:val="0"/>
                <w:numId w:val="8"/>
              </w:numPr>
              <w:spacing w:afterLines="50" w:after="120"/>
              <w:ind w:hanging="357"/>
              <w:rPr>
                <w:rFonts w:eastAsia="ＭＳ 明朝"/>
                <w:sz w:val="22"/>
                <w:lang w:val="en-US"/>
              </w:rPr>
            </w:pPr>
            <w:r w:rsidRPr="001C709B">
              <w:rPr>
                <w:rFonts w:eastAsia="ＭＳ 明朝"/>
                <w:sz w:val="22"/>
                <w:lang w:val="en-US"/>
              </w:rPr>
              <w:t>For serving cells configured with shortened processing time for 1ms TTI, aperiodic CSI reporting triggered by UL grant on USS follows the same timing as UL-SCH (i.e., n+3)</w:t>
            </w:r>
          </w:p>
          <w:p w14:paraId="07D2A643" w14:textId="77777777" w:rsidR="001C709B" w:rsidRPr="00B97C5D" w:rsidRDefault="001C709B" w:rsidP="00EE68E8">
            <w:pPr>
              <w:numPr>
                <w:ilvl w:val="1"/>
                <w:numId w:val="8"/>
              </w:numPr>
              <w:spacing w:afterLines="50" w:after="120"/>
              <w:ind w:hanging="357"/>
              <w:rPr>
                <w:rFonts w:eastAsia="ＭＳ 明朝"/>
                <w:sz w:val="22"/>
                <w:lang w:val="en-US"/>
              </w:rPr>
            </w:pPr>
            <w:r w:rsidRPr="001C709B">
              <w:rPr>
                <w:rFonts w:eastAsia="ＭＳ 明朝"/>
                <w:sz w:val="22"/>
                <w:lang w:val="en-US"/>
              </w:rPr>
              <w:t xml:space="preserve">FFS: The minimum value of nCQI_ref  </w:t>
            </w:r>
            <w:r w:rsidRPr="001C709B">
              <w:rPr>
                <w:rFonts w:eastAsia="ＭＳ 明朝"/>
                <w:sz w:val="22"/>
              </w:rPr>
              <w:t xml:space="preserve">for a UE configured with TM 10 with multiple CSI </w:t>
            </w:r>
            <w:r w:rsidRPr="00B97C5D">
              <w:rPr>
                <w:rFonts w:eastAsia="ＭＳ 明朝"/>
                <w:sz w:val="22"/>
              </w:rPr>
              <w:t xml:space="preserve">processes </w:t>
            </w:r>
          </w:p>
          <w:p w14:paraId="794CE51E" w14:textId="77777777" w:rsidR="001C709B" w:rsidRDefault="001C709B" w:rsidP="00EE68E8">
            <w:pPr>
              <w:spacing w:after="0"/>
              <w:rPr>
                <w:rFonts w:eastAsiaTheme="minorEastAsia"/>
                <w:b/>
                <w:sz w:val="22"/>
                <w:u w:val="single"/>
                <w:lang w:eastAsia="zh-CN"/>
              </w:rPr>
            </w:pPr>
            <w:r w:rsidRPr="00B97C5D">
              <w:rPr>
                <w:rFonts w:eastAsia="ＭＳ 明朝"/>
                <w:b/>
                <w:sz w:val="22"/>
                <w:highlight w:val="green"/>
                <w:u w:val="single"/>
              </w:rPr>
              <w:t>Agreement:</w:t>
            </w:r>
          </w:p>
          <w:p w14:paraId="36C265CE" w14:textId="643F5646" w:rsidR="00B97C5D" w:rsidRPr="00B97C5D" w:rsidRDefault="00B97C5D" w:rsidP="00EE68E8">
            <w:pPr>
              <w:numPr>
                <w:ilvl w:val="0"/>
                <w:numId w:val="8"/>
              </w:numPr>
              <w:spacing w:afterLines="50" w:after="120"/>
              <w:ind w:hanging="357"/>
              <w:rPr>
                <w:rFonts w:eastAsia="ＭＳ 明朝"/>
                <w:sz w:val="22"/>
                <w:lang w:val="en-US"/>
              </w:rPr>
            </w:pPr>
            <w:r>
              <w:rPr>
                <w:rFonts w:eastAsia="ＭＳ 明朝" w:hint="eastAsia"/>
                <w:sz w:val="22"/>
                <w:lang w:val="en-US" w:eastAsia="zh-CN"/>
              </w:rPr>
              <w:t xml:space="preserve">Aperiodic </w:t>
            </w:r>
            <w:r w:rsidRPr="00B97C5D">
              <w:rPr>
                <w:rFonts w:eastAsia="ＭＳ 明朝"/>
                <w:sz w:val="22"/>
                <w:lang w:val="en-US"/>
              </w:rPr>
              <w:t>sounding reference signal triggered by an UL grant in USS in subframe n is transmitted in the first available subframe n+3 or later, subject to the given UL subframe being configured for SRS transmission.</w:t>
            </w:r>
          </w:p>
        </w:tc>
      </w:tr>
    </w:tbl>
    <w:p w14:paraId="3B55A34A" w14:textId="77777777" w:rsidR="00EE68E8" w:rsidRDefault="00EE68E8" w:rsidP="00D916AA">
      <w:pPr>
        <w:spacing w:afterLines="50" w:after="120"/>
        <w:jc w:val="both"/>
        <w:rPr>
          <w:rFonts w:eastAsia="ＭＳ 明朝"/>
          <w:sz w:val="22"/>
          <w:lang w:val="en-US"/>
        </w:rPr>
      </w:pPr>
    </w:p>
    <w:p w14:paraId="7DC472DC" w14:textId="7D985B9F" w:rsidR="001C4033" w:rsidRDefault="00DE45F1" w:rsidP="00D916AA">
      <w:pPr>
        <w:spacing w:afterLines="50" w:after="120"/>
        <w:jc w:val="both"/>
        <w:rPr>
          <w:rFonts w:eastAsia="ＭＳ 明朝"/>
          <w:sz w:val="22"/>
          <w:lang w:val="en-US"/>
        </w:rPr>
      </w:pPr>
      <w:r>
        <w:rPr>
          <w:rFonts w:eastAsia="ＭＳ 明朝"/>
          <w:sz w:val="22"/>
          <w:lang w:val="en-US"/>
        </w:rPr>
        <w:t xml:space="preserve">In </w:t>
      </w:r>
      <w:r w:rsidR="00D916AA">
        <w:rPr>
          <w:rFonts w:eastAsia="ＭＳ 明朝"/>
          <w:sz w:val="22"/>
          <w:lang w:val="en-US"/>
        </w:rPr>
        <w:t xml:space="preserve">this contribution, we </w:t>
      </w:r>
      <w:r>
        <w:rPr>
          <w:rFonts w:eastAsia="ＭＳ 明朝"/>
          <w:sz w:val="22"/>
          <w:lang w:val="en-US"/>
        </w:rPr>
        <w:t>present our views</w:t>
      </w:r>
      <w:r w:rsidR="00D916AA" w:rsidRPr="00D916AA">
        <w:rPr>
          <w:rFonts w:eastAsia="ＭＳ 明朝"/>
          <w:sz w:val="22"/>
          <w:lang w:val="en-US"/>
        </w:rPr>
        <w:t xml:space="preserve"> on</w:t>
      </w:r>
      <w:r w:rsidR="00872985">
        <w:rPr>
          <w:rFonts w:eastAsia="ＭＳ 明朝"/>
          <w:sz w:val="22"/>
          <w:lang w:val="en-US"/>
        </w:rPr>
        <w:t xml:space="preserve"> remaining issues on</w:t>
      </w:r>
      <w:r w:rsidR="00D916AA" w:rsidRPr="00D916AA">
        <w:rPr>
          <w:rFonts w:eastAsia="ＭＳ 明朝"/>
          <w:sz w:val="22"/>
          <w:lang w:val="en-US"/>
        </w:rPr>
        <w:t xml:space="preserve"> CSI feedback </w:t>
      </w:r>
      <w:r w:rsidR="00872985">
        <w:rPr>
          <w:rFonts w:eastAsia="ＭＳ 明朝"/>
          <w:sz w:val="22"/>
          <w:lang w:val="en-US"/>
        </w:rPr>
        <w:t xml:space="preserve">and aperiodic SRS transmission </w:t>
      </w:r>
      <w:r w:rsidR="00D916AA" w:rsidRPr="00D916AA">
        <w:rPr>
          <w:rFonts w:eastAsia="ＭＳ 明朝"/>
          <w:sz w:val="22"/>
          <w:lang w:val="en-US"/>
        </w:rPr>
        <w:t xml:space="preserve">for 1ms TTI with </w:t>
      </w:r>
      <w:r>
        <w:rPr>
          <w:rFonts w:eastAsia="ＭＳ 明朝"/>
          <w:sz w:val="22"/>
          <w:lang w:val="en-US"/>
        </w:rPr>
        <w:t>reduced</w:t>
      </w:r>
      <w:r w:rsidR="00D916AA" w:rsidRPr="00D916AA">
        <w:rPr>
          <w:rFonts w:eastAsia="ＭＳ 明朝"/>
          <w:sz w:val="22"/>
          <w:lang w:val="en-US"/>
        </w:rPr>
        <w:t xml:space="preserve"> processing time.</w:t>
      </w:r>
      <w:r>
        <w:rPr>
          <w:rFonts w:eastAsia="ＭＳ 明朝"/>
          <w:sz w:val="22"/>
          <w:lang w:val="en-US"/>
        </w:rPr>
        <w:t xml:space="preserve"> The discussion on CSI feedback for shortened TTI with shortened processing time can be found in our companion contribution [</w:t>
      </w:r>
      <w:r w:rsidR="00CA2959">
        <w:rPr>
          <w:rFonts w:eastAsia="ＭＳ 明朝"/>
          <w:sz w:val="22"/>
          <w:lang w:val="en-US"/>
        </w:rPr>
        <w:t>2</w:t>
      </w:r>
      <w:r>
        <w:rPr>
          <w:rFonts w:eastAsia="ＭＳ 明朝"/>
          <w:sz w:val="22"/>
          <w:lang w:val="en-US"/>
        </w:rPr>
        <w:t>].</w:t>
      </w:r>
    </w:p>
    <w:p w14:paraId="74774DE4" w14:textId="77777777" w:rsidR="001C148D" w:rsidRDefault="001773BB" w:rsidP="001773BB">
      <w:pPr>
        <w:pStyle w:val="1"/>
        <w:numPr>
          <w:ilvl w:val="0"/>
          <w:numId w:val="6"/>
        </w:numPr>
        <w:spacing w:after="120"/>
        <w:jc w:val="both"/>
        <w:rPr>
          <w:b/>
          <w:lang w:val="en-US"/>
        </w:rPr>
      </w:pPr>
      <w:r w:rsidRPr="001773BB">
        <w:rPr>
          <w:b/>
          <w:lang w:val="en-US"/>
        </w:rPr>
        <w:t xml:space="preserve">Reference resource for CSI measurement </w:t>
      </w:r>
    </w:p>
    <w:p w14:paraId="70C40B55" w14:textId="385C3557" w:rsidR="004668DE" w:rsidRDefault="00112259" w:rsidP="00C705DB">
      <w:pPr>
        <w:spacing w:afterLines="50" w:after="120"/>
        <w:jc w:val="both"/>
        <w:rPr>
          <w:rFonts w:eastAsiaTheme="minorEastAsia"/>
          <w:sz w:val="22"/>
          <w:lang w:val="en-US"/>
        </w:rPr>
      </w:pPr>
      <w:r>
        <w:rPr>
          <w:rFonts w:eastAsia="DengXian" w:hint="eastAsia"/>
          <w:sz w:val="22"/>
          <w:lang w:val="en-US" w:eastAsia="zh-CN"/>
        </w:rPr>
        <w:t>Acco</w:t>
      </w:r>
      <w:r>
        <w:rPr>
          <w:rFonts w:eastAsia="DengXian"/>
          <w:sz w:val="22"/>
          <w:lang w:val="en-US" w:eastAsia="zh-CN"/>
        </w:rPr>
        <w:t>r</w:t>
      </w:r>
      <w:r w:rsidR="00E853CC">
        <w:rPr>
          <w:rFonts w:eastAsia="DengXian" w:hint="eastAsia"/>
          <w:sz w:val="22"/>
          <w:lang w:val="en-US" w:eastAsia="zh-CN"/>
        </w:rPr>
        <w:t xml:space="preserve">ding to current </w:t>
      </w:r>
      <w:r w:rsidR="00E853CC">
        <w:rPr>
          <w:rFonts w:eastAsia="DengXian"/>
          <w:sz w:val="22"/>
          <w:lang w:val="en-US" w:eastAsia="zh-CN"/>
        </w:rPr>
        <w:t>agreements, for</w:t>
      </w:r>
      <w:r w:rsidR="00E853CC" w:rsidRPr="00E853CC">
        <w:rPr>
          <w:rFonts w:eastAsia="DengXian"/>
          <w:sz w:val="22"/>
          <w:lang w:val="en-US" w:eastAsia="zh-CN"/>
        </w:rPr>
        <w:t xml:space="preserve"> a </w:t>
      </w:r>
      <w:r w:rsidR="00E853CC" w:rsidRPr="00E853CC">
        <w:rPr>
          <w:rFonts w:eastAsia="DengXian" w:hint="eastAsia"/>
          <w:sz w:val="22"/>
          <w:lang w:val="en-US" w:eastAsia="zh-CN"/>
        </w:rPr>
        <w:t xml:space="preserve">UE </w:t>
      </w:r>
      <w:r w:rsidR="00E853CC" w:rsidRPr="00E853CC">
        <w:rPr>
          <w:rFonts w:eastAsia="DengXian"/>
          <w:sz w:val="22"/>
          <w:lang w:val="en-US" w:eastAsia="zh-CN"/>
        </w:rPr>
        <w:t xml:space="preserve">configured </w:t>
      </w:r>
      <w:r w:rsidR="00E853CC">
        <w:rPr>
          <w:rFonts w:eastAsia="DengXian"/>
          <w:sz w:val="22"/>
          <w:lang w:val="en-US" w:eastAsia="zh-CN"/>
        </w:rPr>
        <w:t xml:space="preserve">with shortened processing time for 1ms TTI and for the UE configured </w:t>
      </w:r>
      <w:r w:rsidR="00E853CC" w:rsidRPr="00E853CC">
        <w:rPr>
          <w:rFonts w:eastAsia="DengXian" w:hint="eastAsia"/>
          <w:sz w:val="22"/>
          <w:lang w:val="en-US" w:eastAsia="zh-CN"/>
        </w:rPr>
        <w:t>in</w:t>
      </w:r>
      <w:r w:rsidR="00E853CC" w:rsidRPr="00E853CC">
        <w:rPr>
          <w:rFonts w:eastAsia="DengXian"/>
          <w:sz w:val="22"/>
          <w:lang w:val="en-US" w:eastAsia="zh-CN"/>
        </w:rPr>
        <w:t xml:space="preserve"> transmission mode 1-9 or transmission mode 10 with a single configured CSI process for the serving cell, </w:t>
      </w:r>
      <w:r w:rsidR="00E853CC">
        <w:rPr>
          <w:rFonts w:eastAsia="DengXian"/>
          <w:sz w:val="22"/>
          <w:lang w:val="en-US" w:eastAsia="zh-CN"/>
        </w:rPr>
        <w:t xml:space="preserve">the timing of </w:t>
      </w:r>
      <w:r w:rsidR="00E853CC" w:rsidRPr="00E853CC">
        <w:rPr>
          <w:rFonts w:eastAsia="DengXian"/>
          <w:sz w:val="22"/>
          <w:lang w:val="en-US" w:eastAsia="zh-CN"/>
        </w:rPr>
        <w:t xml:space="preserve">CSI reference resource </w:t>
      </w:r>
      <w:r w:rsidR="00E853CC">
        <w:rPr>
          <w:rFonts w:eastAsia="DengXian"/>
          <w:sz w:val="22"/>
          <w:lang w:val="en-US" w:eastAsia="zh-CN"/>
        </w:rPr>
        <w:t xml:space="preserve">for both periodic CSI and aperiodic CSI triggered by UL grant in USS </w:t>
      </w:r>
      <w:r w:rsidR="00E853CC" w:rsidRPr="00E853CC">
        <w:rPr>
          <w:rFonts w:eastAsia="DengXian"/>
          <w:sz w:val="22"/>
          <w:lang w:val="en-US" w:eastAsia="zh-CN"/>
        </w:rPr>
        <w:t xml:space="preserve">is </w:t>
      </w:r>
      <w:r w:rsidR="00E853CC">
        <w:rPr>
          <w:rFonts w:eastAsia="DengXian"/>
          <w:sz w:val="22"/>
          <w:lang w:val="en-US" w:eastAsia="zh-CN"/>
        </w:rPr>
        <w:t xml:space="preserve">reduced to (legacy value - 1) TTI. </w:t>
      </w:r>
      <w:r w:rsidR="00150AB4">
        <w:rPr>
          <w:rFonts w:eastAsia="DengXian"/>
          <w:sz w:val="22"/>
          <w:lang w:val="en-US" w:eastAsia="zh-CN"/>
        </w:rPr>
        <w:t>For</w:t>
      </w:r>
      <w:r w:rsidR="00E853CC">
        <w:rPr>
          <w:rFonts w:eastAsia="DengXian"/>
          <w:sz w:val="22"/>
          <w:lang w:val="en-US" w:eastAsia="zh-CN"/>
        </w:rPr>
        <w:t xml:space="preserve"> timing definition of CSI reference resource </w:t>
      </w:r>
      <w:r w:rsidR="00E853CC" w:rsidRPr="00E853CC">
        <w:rPr>
          <w:rFonts w:eastAsia="DengXian"/>
          <w:sz w:val="22"/>
          <w:lang w:val="en-US" w:eastAsia="zh-CN"/>
        </w:rPr>
        <w:t>for a UE configured in transmission mode 10 with multiple configured CSI</w:t>
      </w:r>
      <w:r w:rsidR="00E853CC">
        <w:rPr>
          <w:rFonts w:eastAsia="DengXian"/>
          <w:sz w:val="22"/>
          <w:lang w:val="en-US" w:eastAsia="zh-CN"/>
        </w:rPr>
        <w:t xml:space="preserve"> processes for the serving cell and </w:t>
      </w:r>
      <w:r w:rsidR="0082777D">
        <w:rPr>
          <w:rFonts w:eastAsia="DengXian"/>
          <w:sz w:val="22"/>
          <w:lang w:val="en-US" w:eastAsia="zh-CN"/>
        </w:rPr>
        <w:t xml:space="preserve">for aperiodic </w:t>
      </w:r>
      <w:r w:rsidR="002B7A24">
        <w:rPr>
          <w:rFonts w:eastAsia="DengXian"/>
          <w:sz w:val="22"/>
          <w:lang w:val="en-US" w:eastAsia="zh-CN"/>
        </w:rPr>
        <w:t xml:space="preserve">CSI reporting triggered by </w:t>
      </w:r>
      <w:r w:rsidR="00956048" w:rsidRPr="00956048">
        <w:rPr>
          <w:rFonts w:eastAsia="DengXian"/>
          <w:sz w:val="22"/>
          <w:lang w:val="en-US" w:eastAsia="zh-CN"/>
        </w:rPr>
        <w:t>CSI request in a Random A</w:t>
      </w:r>
      <w:r w:rsidR="00150AB4">
        <w:rPr>
          <w:rFonts w:eastAsia="DengXian"/>
          <w:sz w:val="22"/>
          <w:lang w:val="en-US" w:eastAsia="zh-CN"/>
        </w:rPr>
        <w:t xml:space="preserve">ccess Response Grant, </w:t>
      </w:r>
      <w:r w:rsidR="00BD1507">
        <w:rPr>
          <w:rFonts w:eastAsia="ＭＳ 明朝"/>
          <w:sz w:val="22"/>
          <w:lang w:val="en-US"/>
        </w:rPr>
        <w:t>following</w:t>
      </w:r>
      <w:r w:rsidR="002F2918">
        <w:rPr>
          <w:rFonts w:eastAsia="DengXian" w:hint="eastAsia"/>
          <w:sz w:val="22"/>
          <w:lang w:val="en-US" w:eastAsia="zh-CN"/>
        </w:rPr>
        <w:t xml:space="preserve"> two alternatives can be considered</w:t>
      </w:r>
      <w:r w:rsidR="00BD1507">
        <w:rPr>
          <w:rFonts w:eastAsia="DengXian"/>
          <w:sz w:val="22"/>
          <w:lang w:val="en-US" w:eastAsia="zh-CN"/>
        </w:rPr>
        <w:t>.</w:t>
      </w:r>
    </w:p>
    <w:p w14:paraId="2BF3A24F" w14:textId="77777777" w:rsidR="00855122" w:rsidRPr="00EE7E92" w:rsidRDefault="00855122" w:rsidP="00C705DB">
      <w:pPr>
        <w:spacing w:afterLines="50" w:after="120"/>
        <w:jc w:val="both"/>
        <w:rPr>
          <w:rFonts w:eastAsiaTheme="minorEastAsia"/>
          <w:sz w:val="22"/>
          <w:lang w:val="en-US"/>
        </w:rPr>
      </w:pPr>
    </w:p>
    <w:p w14:paraId="3CA66FDD" w14:textId="77777777" w:rsidR="00BD1507" w:rsidRDefault="00BD1507" w:rsidP="00C705DB">
      <w:pPr>
        <w:spacing w:afterLines="50" w:after="120"/>
        <w:jc w:val="both"/>
        <w:rPr>
          <w:rFonts w:eastAsia="DengXian"/>
          <w:sz w:val="22"/>
          <w:lang w:val="en-US" w:eastAsia="zh-CN"/>
        </w:rPr>
      </w:pPr>
      <w:r>
        <w:rPr>
          <w:rFonts w:eastAsia="DengXian"/>
          <w:sz w:val="22"/>
          <w:lang w:val="en-US" w:eastAsia="zh-CN"/>
        </w:rPr>
        <w:t xml:space="preserve">Alt. 1: </w:t>
      </w:r>
      <w:r w:rsidRPr="00BD1507">
        <w:rPr>
          <w:rFonts w:eastAsia="DengXian"/>
          <w:sz w:val="22"/>
          <w:lang w:val="en-US" w:eastAsia="zh-CN"/>
        </w:rPr>
        <w:t>Apply existing definition of CSI reference resourc</w:t>
      </w:r>
      <w:r>
        <w:rPr>
          <w:rFonts w:eastAsia="DengXian"/>
          <w:sz w:val="22"/>
          <w:lang w:val="en-US" w:eastAsia="zh-CN"/>
        </w:rPr>
        <w:t>e</w:t>
      </w:r>
      <w:r w:rsidR="00C23630">
        <w:rPr>
          <w:rFonts w:eastAsia="DengXian"/>
          <w:sz w:val="22"/>
          <w:lang w:val="en-US" w:eastAsia="zh-CN"/>
        </w:rPr>
        <w:t xml:space="preserve"> </w:t>
      </w:r>
      <w:r w:rsidR="00C23630">
        <w:rPr>
          <w:rFonts w:eastAsia="DengXian"/>
          <w:sz w:val="22"/>
          <w:lang w:eastAsia="zh-CN"/>
        </w:rPr>
        <w:t>for 1ms TTI with shortened processing time</w:t>
      </w:r>
      <w:r>
        <w:rPr>
          <w:rFonts w:eastAsia="DengXian"/>
          <w:sz w:val="22"/>
          <w:lang w:val="en-US" w:eastAsia="zh-CN"/>
        </w:rPr>
        <w:t>.</w:t>
      </w:r>
    </w:p>
    <w:p w14:paraId="581E4FD8" w14:textId="466D4CAA" w:rsidR="000F0C9A" w:rsidRDefault="00D5037D" w:rsidP="000F0C9A">
      <w:pPr>
        <w:spacing w:afterLines="50" w:after="120"/>
        <w:jc w:val="both"/>
        <w:rPr>
          <w:rFonts w:eastAsiaTheme="minorEastAsia"/>
          <w:sz w:val="22"/>
        </w:rPr>
      </w:pPr>
      <w:r>
        <w:rPr>
          <w:rFonts w:eastAsia="DengXian"/>
          <w:sz w:val="22"/>
          <w:lang w:val="en-US" w:eastAsia="zh-CN"/>
        </w:rPr>
        <w:t xml:space="preserve">The main benefit of Alt. 1 is no specification change for 1ms TTI with shortened processing time. </w:t>
      </w:r>
      <w:r w:rsidR="000F0C9A">
        <w:rPr>
          <w:rFonts w:eastAsia="DengXian"/>
          <w:sz w:val="22"/>
          <w:lang w:val="en-US" w:eastAsia="zh-CN"/>
        </w:rPr>
        <w:t>F</w:t>
      </w:r>
      <w:r w:rsidR="000F0C9A">
        <w:rPr>
          <w:rFonts w:eastAsia="DengXian"/>
          <w:sz w:val="22"/>
          <w:lang w:eastAsia="zh-CN"/>
        </w:rPr>
        <w:t xml:space="preserve">ast </w:t>
      </w:r>
      <w:r w:rsidR="00DA74F3">
        <w:rPr>
          <w:rFonts w:eastAsia="DengXian"/>
          <w:sz w:val="22"/>
          <w:lang w:eastAsia="zh-CN"/>
        </w:rPr>
        <w:t>CSI feedback</w:t>
      </w:r>
      <w:r w:rsidR="000F0C9A" w:rsidRPr="000F0C9A">
        <w:rPr>
          <w:rFonts w:eastAsia="DengXian"/>
          <w:sz w:val="22"/>
          <w:lang w:eastAsia="zh-CN"/>
        </w:rPr>
        <w:t xml:space="preserve"> </w:t>
      </w:r>
      <w:r w:rsidR="000F0C9A">
        <w:rPr>
          <w:rFonts w:eastAsia="DengXian"/>
          <w:sz w:val="22"/>
          <w:lang w:eastAsia="zh-CN"/>
        </w:rPr>
        <w:t>can</w:t>
      </w:r>
      <w:r w:rsidR="000F0C9A" w:rsidRPr="000F0C9A">
        <w:rPr>
          <w:rFonts w:eastAsia="DengXian"/>
          <w:sz w:val="22"/>
          <w:lang w:eastAsia="zh-CN"/>
        </w:rPr>
        <w:t xml:space="preserve">not </w:t>
      </w:r>
      <w:r w:rsidR="000F0C9A">
        <w:rPr>
          <w:rFonts w:eastAsia="DengXian"/>
          <w:sz w:val="22"/>
          <w:lang w:eastAsia="zh-CN"/>
        </w:rPr>
        <w:t xml:space="preserve">be </w:t>
      </w:r>
      <w:r w:rsidR="000F0C9A" w:rsidRPr="000F0C9A">
        <w:rPr>
          <w:rFonts w:eastAsia="DengXian"/>
          <w:sz w:val="22"/>
          <w:lang w:eastAsia="zh-CN"/>
        </w:rPr>
        <w:t xml:space="preserve">realized for </w:t>
      </w:r>
      <w:r w:rsidR="00B56771">
        <w:rPr>
          <w:rFonts w:eastAsia="DengXian"/>
          <w:sz w:val="22"/>
          <w:lang w:eastAsia="zh-CN"/>
        </w:rPr>
        <w:t xml:space="preserve">both </w:t>
      </w:r>
      <w:r w:rsidR="000F0C9A" w:rsidRPr="000F0C9A">
        <w:rPr>
          <w:rFonts w:eastAsia="DengXian"/>
          <w:sz w:val="22"/>
          <w:lang w:eastAsia="zh-CN"/>
        </w:rPr>
        <w:t xml:space="preserve">P-CSI </w:t>
      </w:r>
      <w:r w:rsidR="00B56771">
        <w:rPr>
          <w:rFonts w:eastAsia="DengXian"/>
          <w:sz w:val="22"/>
          <w:lang w:eastAsia="zh-CN"/>
        </w:rPr>
        <w:t xml:space="preserve">and A-CSI </w:t>
      </w:r>
      <w:r w:rsidR="000F0C9A" w:rsidRPr="000F0C9A">
        <w:rPr>
          <w:rFonts w:eastAsia="DengXian"/>
          <w:sz w:val="22"/>
          <w:lang w:eastAsia="zh-CN"/>
        </w:rPr>
        <w:t>reporting</w:t>
      </w:r>
      <w:r w:rsidR="00B56771">
        <w:rPr>
          <w:rFonts w:eastAsia="DengXian"/>
          <w:sz w:val="22"/>
          <w:lang w:eastAsia="zh-CN"/>
        </w:rPr>
        <w:t xml:space="preserve"> while it relaxes UE computation complexity especially considering </w:t>
      </w:r>
      <w:r w:rsidR="00364459">
        <w:rPr>
          <w:rFonts w:eastAsia="DengXian"/>
          <w:sz w:val="22"/>
          <w:lang w:eastAsia="zh-CN"/>
        </w:rPr>
        <w:t>multiple CSI processes are configured for TM10</w:t>
      </w:r>
    </w:p>
    <w:p w14:paraId="1DE9F427" w14:textId="77777777" w:rsidR="00855122" w:rsidRPr="00EE7E92" w:rsidRDefault="00855122" w:rsidP="000F0C9A">
      <w:pPr>
        <w:spacing w:afterLines="50" w:after="120"/>
        <w:jc w:val="both"/>
        <w:rPr>
          <w:rFonts w:eastAsiaTheme="minorEastAsia"/>
          <w:sz w:val="22"/>
        </w:rPr>
      </w:pPr>
    </w:p>
    <w:p w14:paraId="3348381D" w14:textId="77777777" w:rsidR="00C54B22" w:rsidRPr="000F0C9A" w:rsidRDefault="00C54B22" w:rsidP="000F0C9A">
      <w:pPr>
        <w:spacing w:afterLines="50" w:after="120"/>
        <w:jc w:val="both"/>
        <w:rPr>
          <w:rFonts w:eastAsia="DengXian"/>
          <w:sz w:val="22"/>
          <w:lang w:eastAsia="zh-CN"/>
        </w:rPr>
      </w:pPr>
      <w:r>
        <w:rPr>
          <w:rFonts w:eastAsia="DengXian"/>
          <w:sz w:val="22"/>
          <w:lang w:eastAsia="zh-CN"/>
        </w:rPr>
        <w:t xml:space="preserve">Alt. 2: </w:t>
      </w:r>
      <w:r w:rsidR="00C23630" w:rsidRPr="00C23630">
        <w:rPr>
          <w:rFonts w:eastAsia="DengXian"/>
          <w:sz w:val="22"/>
          <w:lang w:eastAsia="zh-CN"/>
        </w:rPr>
        <w:t>Change existing definition of CSI reference resource</w:t>
      </w:r>
      <w:r w:rsidR="00C23630">
        <w:rPr>
          <w:rFonts w:eastAsia="DengXian"/>
          <w:sz w:val="22"/>
          <w:lang w:eastAsia="zh-CN"/>
        </w:rPr>
        <w:t xml:space="preserve"> for 1ms TTI with shortened processing time.</w:t>
      </w:r>
    </w:p>
    <w:p w14:paraId="73CEE83C" w14:textId="683366CA" w:rsidR="00271042" w:rsidRDefault="00C07956" w:rsidP="002F4139">
      <w:pPr>
        <w:spacing w:afterLines="50" w:after="120"/>
        <w:jc w:val="both"/>
        <w:rPr>
          <w:rFonts w:eastAsia="DengXian"/>
          <w:sz w:val="22"/>
          <w:lang w:eastAsia="zh-CN"/>
        </w:rPr>
      </w:pPr>
      <w:r w:rsidRPr="00C07956">
        <w:rPr>
          <w:rFonts w:eastAsia="DengXian"/>
          <w:sz w:val="22"/>
          <w:lang w:eastAsia="zh-CN"/>
        </w:rPr>
        <w:t xml:space="preserve">For </w:t>
      </w:r>
      <w:r w:rsidR="007626FF">
        <w:rPr>
          <w:rFonts w:eastAsia="DengXian"/>
          <w:sz w:val="22"/>
          <w:lang w:eastAsia="zh-CN"/>
        </w:rPr>
        <w:t>P-</w:t>
      </w:r>
      <w:r w:rsidRPr="00C07956">
        <w:rPr>
          <w:rFonts w:eastAsia="DengXian"/>
          <w:sz w:val="22"/>
          <w:lang w:eastAsia="zh-CN"/>
        </w:rPr>
        <w:t xml:space="preserve">CSI reporting, </w:t>
      </w:r>
      <w:r w:rsidRPr="007626FF">
        <w:rPr>
          <w:rFonts w:eastAsia="Times New Roman"/>
          <w:i/>
          <w:sz w:val="20"/>
          <w:lang w:val="en-US" w:eastAsia="en-GB"/>
        </w:rPr>
        <w:t>n</w:t>
      </w:r>
      <w:r w:rsidRPr="007626FF">
        <w:rPr>
          <w:rFonts w:eastAsia="Times New Roman"/>
          <w:i/>
          <w:sz w:val="20"/>
          <w:vertAlign w:val="subscript"/>
          <w:lang w:val="en-US" w:eastAsia="en-GB"/>
        </w:rPr>
        <w:t>CQI_ref</w:t>
      </w:r>
      <w:r w:rsidRPr="00520EBC">
        <w:rPr>
          <w:rFonts w:eastAsia="DengXian"/>
          <w:sz w:val="22"/>
          <w:lang w:eastAsia="zh-CN"/>
        </w:rPr>
        <w:t xml:space="preserve"> </w:t>
      </w:r>
      <w:r w:rsidR="00520EBC" w:rsidRPr="00520EBC">
        <w:rPr>
          <w:rFonts w:eastAsia="DengXian"/>
          <w:sz w:val="22"/>
          <w:lang w:eastAsia="zh-CN"/>
        </w:rPr>
        <w:t xml:space="preserve">can be </w:t>
      </w:r>
      <w:r w:rsidR="00520EBC">
        <w:rPr>
          <w:rFonts w:eastAsia="DengXian"/>
          <w:sz w:val="22"/>
          <w:lang w:eastAsia="zh-CN"/>
        </w:rPr>
        <w:t xml:space="preserve">defined as </w:t>
      </w:r>
      <w:r w:rsidRPr="00C07956">
        <w:rPr>
          <w:rFonts w:eastAsia="DengXian"/>
          <w:sz w:val="22"/>
          <w:lang w:eastAsia="zh-CN"/>
        </w:rPr>
        <w:t xml:space="preserve">the smallest value greater than or equal to </w:t>
      </w:r>
      <w:r w:rsidRPr="000B57F7">
        <w:rPr>
          <w:rFonts w:eastAsia="DengXian"/>
          <w:i/>
          <w:sz w:val="22"/>
          <w:lang w:eastAsia="zh-CN"/>
        </w:rPr>
        <w:t>X</w:t>
      </w:r>
      <w:r w:rsidR="00BB37DE" w:rsidRPr="00BB37DE">
        <w:rPr>
          <w:rFonts w:eastAsia="DengXian"/>
          <w:sz w:val="22"/>
          <w:lang w:eastAsia="zh-CN"/>
        </w:rPr>
        <w:t xml:space="preserve">, </w:t>
      </w:r>
      <w:r w:rsidRPr="00C07956">
        <w:rPr>
          <w:rFonts w:eastAsia="DengXian"/>
          <w:sz w:val="22"/>
          <w:lang w:eastAsia="zh-CN"/>
        </w:rPr>
        <w:t>such that it corresponds to a valid downlink or valid special subframe</w:t>
      </w:r>
      <w:r w:rsidR="00520EBC">
        <w:rPr>
          <w:rFonts w:eastAsia="DengXian"/>
          <w:sz w:val="22"/>
          <w:lang w:eastAsia="zh-CN"/>
        </w:rPr>
        <w:t xml:space="preserve">. The value of </w:t>
      </w:r>
      <w:r w:rsidR="00520EBC" w:rsidRPr="000B57F7">
        <w:rPr>
          <w:rFonts w:eastAsia="DengXian"/>
          <w:i/>
          <w:sz w:val="22"/>
          <w:lang w:eastAsia="zh-CN"/>
        </w:rPr>
        <w:t>X</w:t>
      </w:r>
      <w:r w:rsidR="00520EBC">
        <w:rPr>
          <w:rFonts w:eastAsia="DengXian"/>
          <w:sz w:val="22"/>
          <w:lang w:eastAsia="zh-CN"/>
        </w:rPr>
        <w:t xml:space="preserve"> can be </w:t>
      </w:r>
      <w:r w:rsidR="00321FC2">
        <w:rPr>
          <w:rFonts w:eastAsia="DengXian"/>
          <w:sz w:val="22"/>
          <w:lang w:eastAsia="zh-CN"/>
        </w:rPr>
        <w:t xml:space="preserve">configured by higher layers. For example, the </w:t>
      </w:r>
      <w:r w:rsidR="00321FC2" w:rsidRPr="000B57F7">
        <w:rPr>
          <w:rFonts w:eastAsia="DengXian"/>
          <w:i/>
          <w:sz w:val="22"/>
          <w:lang w:eastAsia="zh-CN"/>
        </w:rPr>
        <w:t xml:space="preserve">X </w:t>
      </w:r>
      <w:r w:rsidR="00321FC2">
        <w:rPr>
          <w:rFonts w:eastAsia="DengXian"/>
          <w:sz w:val="22"/>
          <w:lang w:eastAsia="zh-CN"/>
        </w:rPr>
        <w:t>value</w:t>
      </w:r>
      <w:r w:rsidR="00520EBC">
        <w:rPr>
          <w:rFonts w:eastAsia="DengXian"/>
          <w:sz w:val="22"/>
          <w:lang w:eastAsia="zh-CN"/>
        </w:rPr>
        <w:t xml:space="preserve"> </w:t>
      </w:r>
      <w:r w:rsidR="00321FC2">
        <w:rPr>
          <w:rFonts w:eastAsia="DengXian"/>
          <w:sz w:val="22"/>
          <w:lang w:eastAsia="zh-CN"/>
        </w:rPr>
        <w:t>can be UE specific which is</w:t>
      </w:r>
      <w:r w:rsidR="00520EBC">
        <w:rPr>
          <w:rFonts w:eastAsia="DengXian"/>
          <w:sz w:val="22"/>
          <w:lang w:eastAsia="zh-CN"/>
        </w:rPr>
        <w:t xml:space="preserve"> related to the UE capability or </w:t>
      </w:r>
      <w:r w:rsidR="00321FC2">
        <w:rPr>
          <w:rFonts w:eastAsia="DengXian"/>
          <w:sz w:val="22"/>
          <w:lang w:eastAsia="zh-CN"/>
        </w:rPr>
        <w:t xml:space="preserve">UE common which is tied with the supported minimum processing time, e.g., </w:t>
      </w:r>
      <w:r w:rsidR="00321FC2" w:rsidRPr="000B57F7">
        <w:rPr>
          <w:rFonts w:eastAsia="DengXian"/>
          <w:i/>
          <w:sz w:val="22"/>
          <w:lang w:eastAsia="zh-CN"/>
        </w:rPr>
        <w:t>n+3</w:t>
      </w:r>
      <w:r w:rsidR="00321FC2">
        <w:rPr>
          <w:rFonts w:eastAsia="DengXian"/>
          <w:sz w:val="22"/>
          <w:lang w:eastAsia="zh-CN"/>
        </w:rPr>
        <w:t>.</w:t>
      </w:r>
      <w:r w:rsidR="00E1564C">
        <w:rPr>
          <w:rFonts w:eastAsia="DengXian"/>
          <w:sz w:val="22"/>
          <w:lang w:eastAsia="zh-CN"/>
        </w:rPr>
        <w:t xml:space="preserve"> </w:t>
      </w:r>
    </w:p>
    <w:p w14:paraId="63B03224" w14:textId="16FB4E91" w:rsidR="00E421B4" w:rsidRDefault="001807B4" w:rsidP="00C705DB">
      <w:pPr>
        <w:spacing w:afterLines="50" w:after="120"/>
        <w:jc w:val="both"/>
        <w:rPr>
          <w:rFonts w:eastAsia="DengXian"/>
          <w:sz w:val="22"/>
          <w:lang w:eastAsia="zh-CN"/>
        </w:rPr>
      </w:pPr>
      <w:r>
        <w:rPr>
          <w:rFonts w:eastAsia="DengXian" w:hint="eastAsia"/>
          <w:sz w:val="22"/>
          <w:lang w:eastAsia="zh-CN"/>
        </w:rPr>
        <w:t xml:space="preserve">In summary, Alt. 1 has no specification impact </w:t>
      </w:r>
      <w:r w:rsidR="005F18FE">
        <w:rPr>
          <w:rFonts w:eastAsia="DengXian"/>
          <w:sz w:val="22"/>
          <w:lang w:eastAsia="zh-CN"/>
        </w:rPr>
        <w:t xml:space="preserve">and relaxes UE processing capability </w:t>
      </w:r>
      <w:r>
        <w:rPr>
          <w:rFonts w:eastAsia="DengXian" w:hint="eastAsia"/>
          <w:sz w:val="22"/>
          <w:lang w:eastAsia="zh-CN"/>
        </w:rPr>
        <w:t xml:space="preserve">while </w:t>
      </w:r>
      <w:r w:rsidR="005F18FE">
        <w:rPr>
          <w:rFonts w:eastAsia="DengXian"/>
          <w:sz w:val="22"/>
          <w:lang w:eastAsia="zh-CN"/>
        </w:rPr>
        <w:t>both P-CSI and</w:t>
      </w:r>
      <w:r w:rsidR="005F18FE">
        <w:rPr>
          <w:rFonts w:eastAsia="DengXian" w:hint="eastAsia"/>
          <w:sz w:val="22"/>
          <w:lang w:eastAsia="zh-CN"/>
        </w:rPr>
        <w:t xml:space="preserve"> </w:t>
      </w:r>
      <w:r>
        <w:rPr>
          <w:rFonts w:eastAsia="DengXian" w:hint="eastAsia"/>
          <w:sz w:val="22"/>
          <w:lang w:eastAsia="zh-CN"/>
        </w:rPr>
        <w:t>A-CSI can</w:t>
      </w:r>
      <w:r w:rsidR="005F18FE">
        <w:rPr>
          <w:rFonts w:eastAsia="DengXian"/>
          <w:sz w:val="22"/>
          <w:lang w:eastAsia="zh-CN"/>
        </w:rPr>
        <w:t>not</w:t>
      </w:r>
      <w:r>
        <w:rPr>
          <w:rFonts w:eastAsia="DengXian" w:hint="eastAsia"/>
          <w:sz w:val="22"/>
          <w:lang w:eastAsia="zh-CN"/>
        </w:rPr>
        <w:t xml:space="preserve"> realize fast adaptation; Alt. </w:t>
      </w:r>
      <w:r>
        <w:rPr>
          <w:rFonts w:eastAsia="DengXian"/>
          <w:sz w:val="22"/>
          <w:lang w:eastAsia="zh-CN"/>
        </w:rPr>
        <w:t xml:space="preserve">2 has some flexibility for the network to select </w:t>
      </w:r>
      <w:r w:rsidR="003F090F">
        <w:rPr>
          <w:rFonts w:eastAsia="DengXian"/>
          <w:sz w:val="22"/>
          <w:lang w:eastAsia="zh-CN"/>
        </w:rPr>
        <w:t xml:space="preserve">fast adaptation and/or </w:t>
      </w:r>
      <w:r w:rsidR="003F090F">
        <w:rPr>
          <w:rFonts w:eastAsia="DengXian"/>
          <w:sz w:val="22"/>
          <w:lang w:eastAsia="zh-CN"/>
        </w:rPr>
        <w:lastRenderedPageBreak/>
        <w:t>relaxed processing time reduction for both P-CSI and A-CSI reporting. However, some specification efforts are needed.</w:t>
      </w:r>
    </w:p>
    <w:p w14:paraId="79808217" w14:textId="77777777" w:rsidR="002D744A" w:rsidRPr="00271042" w:rsidRDefault="002D744A" w:rsidP="00C705DB">
      <w:pPr>
        <w:spacing w:afterLines="50" w:after="120"/>
        <w:jc w:val="both"/>
        <w:rPr>
          <w:rFonts w:eastAsia="DengXian"/>
          <w:sz w:val="22"/>
          <w:lang w:eastAsia="zh-CN"/>
        </w:rPr>
      </w:pPr>
    </w:p>
    <w:p w14:paraId="23DC67CD" w14:textId="4976C14E" w:rsidR="00855122" w:rsidRDefault="00740710" w:rsidP="002F4139">
      <w:pPr>
        <w:spacing w:afterLines="50" w:after="120"/>
        <w:jc w:val="both"/>
        <w:rPr>
          <w:rFonts w:eastAsia="ＭＳ 明朝"/>
          <w:i/>
          <w:sz w:val="22"/>
          <w:lang w:val="en-US"/>
        </w:rPr>
      </w:pPr>
      <w:r w:rsidRPr="00F77A8E">
        <w:rPr>
          <w:rFonts w:eastAsia="ＭＳ 明朝"/>
          <w:b/>
          <w:sz w:val="22"/>
          <w:u w:val="single"/>
          <w:lang w:val="en-US"/>
        </w:rPr>
        <w:t xml:space="preserve">Proposal </w:t>
      </w:r>
      <w:r w:rsidR="005F18FE">
        <w:rPr>
          <w:rFonts w:eastAsia="ＭＳ 明朝"/>
          <w:b/>
          <w:sz w:val="22"/>
          <w:u w:val="single"/>
          <w:lang w:val="en-US"/>
        </w:rPr>
        <w:t>1</w:t>
      </w:r>
      <w:r w:rsidRPr="00F77A8E">
        <w:rPr>
          <w:rFonts w:eastAsia="ＭＳ 明朝"/>
          <w:b/>
          <w:sz w:val="22"/>
          <w:u w:val="single"/>
          <w:lang w:val="en-US"/>
        </w:rPr>
        <w:t>:</w:t>
      </w:r>
    </w:p>
    <w:p w14:paraId="5986E40F" w14:textId="3C214E21" w:rsidR="00571E04" w:rsidRPr="005F18FE" w:rsidRDefault="005F18FE" w:rsidP="005F18FE">
      <w:pPr>
        <w:numPr>
          <w:ilvl w:val="0"/>
          <w:numId w:val="7"/>
        </w:numPr>
        <w:spacing w:afterLines="50" w:after="120"/>
        <w:jc w:val="both"/>
        <w:rPr>
          <w:rFonts w:eastAsia="ＭＳ 明朝"/>
          <w:i/>
          <w:sz w:val="22"/>
          <w:lang w:val="en-US"/>
        </w:rPr>
      </w:pPr>
      <w:r>
        <w:rPr>
          <w:rFonts w:eastAsia="ＭＳ 明朝"/>
          <w:i/>
          <w:sz w:val="22"/>
          <w:lang w:val="en-US"/>
        </w:rPr>
        <w:t>F</w:t>
      </w:r>
      <w:r w:rsidRPr="005F18FE">
        <w:rPr>
          <w:rFonts w:eastAsia="ＭＳ 明朝"/>
          <w:i/>
          <w:sz w:val="22"/>
          <w:lang w:val="en-US"/>
        </w:rPr>
        <w:t>or a UE configured with shortened processing time for 1ms TTI</w:t>
      </w:r>
      <w:r w:rsidR="00BD7F3E">
        <w:rPr>
          <w:rFonts w:eastAsia="ＭＳ 明朝"/>
          <w:i/>
          <w:sz w:val="22"/>
          <w:lang w:val="en-US"/>
        </w:rPr>
        <w:t xml:space="preserve"> </w:t>
      </w:r>
      <w:r w:rsidR="00BD7F3E">
        <w:rPr>
          <w:rFonts w:eastAsia="DengXian"/>
          <w:i/>
          <w:sz w:val="22"/>
          <w:lang w:val="en-US" w:eastAsia="zh-CN"/>
        </w:rPr>
        <w:t>and</w:t>
      </w:r>
      <w:r w:rsidRPr="005F18FE">
        <w:rPr>
          <w:rFonts w:eastAsia="ＭＳ 明朝"/>
          <w:i/>
          <w:sz w:val="22"/>
          <w:lang w:val="en-US"/>
        </w:rPr>
        <w:t xml:space="preserve"> transmission mode 10 with multiple configured CSI processes for the serving cell and for aperiodic CSI reporting triggered by CSI request in a Random Access Response Grant</w:t>
      </w:r>
      <w:r w:rsidR="00BD7F3E">
        <w:rPr>
          <w:rFonts w:eastAsia="ＭＳ 明朝"/>
          <w:i/>
          <w:sz w:val="22"/>
          <w:lang w:val="en-US"/>
        </w:rPr>
        <w:t>, following two alternatives are considered</w:t>
      </w:r>
      <w:r w:rsidR="004F4006" w:rsidRPr="005F18FE">
        <w:rPr>
          <w:rFonts w:eastAsia="ＭＳ 明朝"/>
          <w:i/>
          <w:sz w:val="22"/>
          <w:lang w:val="en-US"/>
        </w:rPr>
        <w:t>.</w:t>
      </w:r>
      <w:r w:rsidR="00571E04" w:rsidRPr="005F18FE">
        <w:rPr>
          <w:rFonts w:eastAsia="ＭＳ 明朝" w:hint="eastAsia"/>
          <w:i/>
          <w:sz w:val="22"/>
          <w:lang w:val="en-US"/>
        </w:rPr>
        <w:t xml:space="preserve"> </w:t>
      </w:r>
    </w:p>
    <w:p w14:paraId="26E80352" w14:textId="77777777" w:rsidR="004F4006" w:rsidRPr="004F4006" w:rsidRDefault="004F4006" w:rsidP="00A07C2B">
      <w:pPr>
        <w:numPr>
          <w:ilvl w:val="1"/>
          <w:numId w:val="7"/>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14:paraId="2DD41B89" w14:textId="77777777" w:rsidR="004F4006" w:rsidRPr="004F4006" w:rsidRDefault="004F4006" w:rsidP="00A07C2B">
      <w:pPr>
        <w:numPr>
          <w:ilvl w:val="1"/>
          <w:numId w:val="7"/>
        </w:numPr>
        <w:spacing w:afterLines="50" w:after="120"/>
        <w:jc w:val="both"/>
        <w:rPr>
          <w:rFonts w:eastAsia="ＭＳ 明朝"/>
          <w:i/>
          <w:sz w:val="22"/>
          <w:lang w:val="en-US"/>
        </w:rPr>
      </w:pPr>
      <w:r w:rsidRPr="004F4006">
        <w:rPr>
          <w:rFonts w:eastAsia="ＭＳ 明朝"/>
          <w:i/>
          <w:sz w:val="22"/>
          <w:lang w:val="en-US"/>
        </w:rPr>
        <w:t>Alt. 2: Change existing definition of CSI reference resource</w:t>
      </w:r>
      <w:r>
        <w:rPr>
          <w:rFonts w:eastAsia="ＭＳ 明朝"/>
          <w:i/>
          <w:sz w:val="22"/>
          <w:lang w:val="en-US"/>
        </w:rPr>
        <w:t>.</w:t>
      </w:r>
    </w:p>
    <w:p w14:paraId="3D3119D5" w14:textId="77777777" w:rsidR="000F4CC0" w:rsidRDefault="000F4CC0" w:rsidP="00C705DB">
      <w:pPr>
        <w:spacing w:afterLines="50" w:after="120"/>
        <w:jc w:val="both"/>
        <w:rPr>
          <w:rFonts w:eastAsia="ＭＳ 明朝"/>
          <w:sz w:val="22"/>
          <w:lang w:val="en-US"/>
        </w:rPr>
      </w:pPr>
    </w:p>
    <w:p w14:paraId="1FB8C9A9" w14:textId="77777777" w:rsidR="0028736D" w:rsidRPr="000C758D" w:rsidRDefault="0028736D" w:rsidP="000C758D">
      <w:pPr>
        <w:pStyle w:val="1"/>
        <w:numPr>
          <w:ilvl w:val="0"/>
          <w:numId w:val="6"/>
        </w:numPr>
        <w:spacing w:after="120"/>
        <w:jc w:val="both"/>
        <w:rPr>
          <w:b/>
          <w:lang w:val="en-US"/>
        </w:rPr>
      </w:pPr>
      <w:bookmarkStart w:id="3" w:name="OLE_LINK12"/>
      <w:r w:rsidRPr="000C758D">
        <w:rPr>
          <w:rFonts w:hint="eastAsia"/>
          <w:b/>
          <w:lang w:val="en-US"/>
        </w:rPr>
        <w:t>UE</w:t>
      </w:r>
      <w:r w:rsidR="001773BB" w:rsidRPr="000C758D">
        <w:rPr>
          <w:b/>
          <w:lang w:val="en-US"/>
        </w:rPr>
        <w:t xml:space="preserve"> behavior on aperiodic CSI feedback</w:t>
      </w:r>
      <w:bookmarkEnd w:id="3"/>
      <w:r w:rsidR="001773BB" w:rsidRPr="000C758D">
        <w:rPr>
          <w:b/>
          <w:lang w:val="en-US"/>
        </w:rPr>
        <w:t xml:space="preserve"> </w:t>
      </w:r>
    </w:p>
    <w:p w14:paraId="0F1D249A" w14:textId="3ECCB4A4" w:rsidR="00571E04" w:rsidRDefault="00D53079" w:rsidP="00101999">
      <w:pPr>
        <w:spacing w:afterLines="50" w:after="120"/>
        <w:jc w:val="both"/>
        <w:rPr>
          <w:rFonts w:eastAsia="DengXian"/>
          <w:sz w:val="22"/>
          <w:lang w:val="en-US" w:eastAsia="zh-CN"/>
        </w:rPr>
      </w:pPr>
      <w:r>
        <w:rPr>
          <w:rFonts w:eastAsia="DengXian" w:hint="eastAsia"/>
          <w:sz w:val="22"/>
          <w:lang w:val="en-US" w:eastAsia="zh-CN"/>
        </w:rPr>
        <w:t xml:space="preserve">For A-CSI reporting, </w:t>
      </w:r>
      <w:r>
        <w:rPr>
          <w:rFonts w:eastAsia="DengXian"/>
          <w:sz w:val="22"/>
          <w:lang w:val="en-US" w:eastAsia="zh-CN"/>
        </w:rPr>
        <w:t xml:space="preserve">current </w:t>
      </w:r>
      <w:r w:rsidR="00726C07">
        <w:rPr>
          <w:rFonts w:eastAsia="DengXian"/>
          <w:sz w:val="22"/>
          <w:lang w:val="en-US" w:eastAsia="zh-CN"/>
        </w:rPr>
        <w:t xml:space="preserve">specification specifies that a </w:t>
      </w:r>
      <w:r w:rsidR="00726C07" w:rsidRPr="00726C07">
        <w:rPr>
          <w:rFonts w:eastAsia="DengXian"/>
          <w:sz w:val="22"/>
          <w:lang w:val="en-US" w:eastAsia="zh-CN"/>
        </w:rPr>
        <w:t>UE is not expected to receive more than one aperiodic CSI report request for a given subframe</w:t>
      </w:r>
      <w:r w:rsidR="00FF70E8">
        <w:rPr>
          <w:rFonts w:eastAsia="DengXian"/>
          <w:sz w:val="22"/>
          <w:lang w:val="en-US" w:eastAsia="zh-CN"/>
        </w:rPr>
        <w:t xml:space="preserve"> since t</w:t>
      </w:r>
      <w:r w:rsidR="00FF70E8" w:rsidRPr="00FF70E8">
        <w:rPr>
          <w:rFonts w:eastAsia="DengXian"/>
          <w:sz w:val="22"/>
          <w:lang w:val="en-US" w:eastAsia="zh-CN"/>
        </w:rPr>
        <w:t xml:space="preserve">here was no need to require UE to handle more than </w:t>
      </w:r>
      <w:r w:rsidR="00FF70E8">
        <w:rPr>
          <w:rFonts w:eastAsia="DengXian"/>
          <w:sz w:val="22"/>
          <w:lang w:val="en-US" w:eastAsia="zh-CN"/>
        </w:rPr>
        <w:t>one A-</w:t>
      </w:r>
      <w:r w:rsidR="00FF70E8" w:rsidRPr="00FF70E8">
        <w:rPr>
          <w:rFonts w:eastAsia="DengXian"/>
          <w:sz w:val="22"/>
          <w:lang w:val="en-US" w:eastAsia="zh-CN"/>
        </w:rPr>
        <w:t>CSI reporting in the same subframe</w:t>
      </w:r>
      <w:r w:rsidR="00C70F4A">
        <w:rPr>
          <w:rFonts w:eastAsia="DengXian"/>
          <w:sz w:val="22"/>
          <w:lang w:val="en-US" w:eastAsia="zh-CN"/>
        </w:rPr>
        <w:t>.</w:t>
      </w:r>
      <w:r w:rsidR="006E7F02">
        <w:rPr>
          <w:rFonts w:eastAsia="DengXian"/>
          <w:sz w:val="22"/>
          <w:lang w:val="en-US" w:eastAsia="zh-CN"/>
        </w:rPr>
        <w:t xml:space="preserve"> </w:t>
      </w:r>
      <w:r w:rsidR="008E46AC">
        <w:rPr>
          <w:rFonts w:eastAsia="DengXian"/>
          <w:sz w:val="22"/>
          <w:lang w:val="en-US" w:eastAsia="zh-CN"/>
        </w:rPr>
        <w:t>F</w:t>
      </w:r>
      <w:r w:rsidR="00C70F4A" w:rsidRPr="00C70F4A">
        <w:rPr>
          <w:rFonts w:eastAsia="DengXian"/>
          <w:sz w:val="22"/>
          <w:lang w:val="en-US" w:eastAsia="zh-CN"/>
        </w:rPr>
        <w:t>or the UE configured with</w:t>
      </w:r>
      <w:r w:rsidR="00532434">
        <w:rPr>
          <w:rFonts w:eastAsia="DengXian"/>
          <w:sz w:val="22"/>
          <w:lang w:val="en-US" w:eastAsia="zh-CN"/>
        </w:rPr>
        <w:t xml:space="preserve"> 1ms TTI with</w:t>
      </w:r>
      <w:r w:rsidR="00C70F4A" w:rsidRPr="00C70F4A">
        <w:rPr>
          <w:rFonts w:eastAsia="DengXian"/>
          <w:sz w:val="22"/>
          <w:lang w:val="en-US" w:eastAsia="zh-CN"/>
        </w:rPr>
        <w:t xml:space="preserve"> </w:t>
      </w:r>
      <w:r w:rsidR="008F7986">
        <w:rPr>
          <w:rFonts w:eastAsia="DengXian"/>
          <w:sz w:val="22"/>
          <w:lang w:val="en-US" w:eastAsia="zh-CN"/>
        </w:rPr>
        <w:t>shortened processing time</w:t>
      </w:r>
      <w:r w:rsidR="00FF70E8">
        <w:rPr>
          <w:rFonts w:eastAsia="DengXian"/>
          <w:sz w:val="22"/>
          <w:lang w:val="en-US" w:eastAsia="zh-CN"/>
        </w:rPr>
        <w:t xml:space="preserve">, </w:t>
      </w:r>
      <w:r w:rsidR="008E46AC">
        <w:rPr>
          <w:rFonts w:eastAsia="DengXian"/>
          <w:sz w:val="22"/>
          <w:lang w:val="en-US" w:eastAsia="zh-CN"/>
        </w:rPr>
        <w:t>in case of single carrier, above specification can still hold since t</w:t>
      </w:r>
      <w:r w:rsidR="008E46AC" w:rsidRPr="008E46AC">
        <w:rPr>
          <w:rFonts w:eastAsia="DengXian"/>
          <w:sz w:val="22"/>
          <w:lang w:val="en-US" w:eastAsia="zh-CN"/>
        </w:rPr>
        <w:t>he UE is not expected to receive conflicting UL grants with N+3 and N+4 timing scheduling PUSCH for the same UL subframe of a carrier</w:t>
      </w:r>
      <w:r w:rsidR="008E46AC">
        <w:rPr>
          <w:rFonts w:eastAsia="DengXian"/>
          <w:sz w:val="22"/>
          <w:lang w:val="en-US" w:eastAsia="zh-CN"/>
        </w:rPr>
        <w:t xml:space="preserve">. However, in case of UL CA and different </w:t>
      </w:r>
      <w:r w:rsidR="008E46AC" w:rsidRPr="00A30BB3">
        <w:rPr>
          <w:rFonts w:eastAsia="DengXian"/>
          <w:sz w:val="22"/>
          <w:lang w:val="en-US" w:eastAsia="zh-CN"/>
        </w:rPr>
        <w:t xml:space="preserve">processing times </w:t>
      </w:r>
      <w:r w:rsidR="008E46AC">
        <w:rPr>
          <w:rFonts w:eastAsia="DengXian"/>
          <w:sz w:val="22"/>
          <w:lang w:val="en-US" w:eastAsia="zh-CN"/>
        </w:rPr>
        <w:t>are applied to different component carriers,</w:t>
      </w:r>
      <w:r w:rsidR="008E46AC" w:rsidRPr="008E46AC">
        <w:rPr>
          <w:rFonts w:eastAsia="DengXian"/>
          <w:sz w:val="22"/>
          <w:lang w:val="en-US" w:eastAsia="zh-CN"/>
        </w:rPr>
        <w:t xml:space="preserve"> </w:t>
      </w:r>
      <w:r w:rsidR="00FF70E8">
        <w:rPr>
          <w:rFonts w:eastAsia="DengXian"/>
          <w:sz w:val="22"/>
          <w:lang w:val="en-US" w:eastAsia="zh-CN"/>
        </w:rPr>
        <w:t xml:space="preserve">further investigation is needed on </w:t>
      </w:r>
      <w:r w:rsidR="008F7986">
        <w:rPr>
          <w:rFonts w:eastAsia="DengXian"/>
          <w:sz w:val="22"/>
          <w:lang w:val="en-US" w:eastAsia="zh-CN"/>
        </w:rPr>
        <w:t xml:space="preserve">whether above specification can still hold. </w:t>
      </w:r>
      <w:r w:rsidR="008E46AC">
        <w:rPr>
          <w:rFonts w:eastAsia="DengXian"/>
          <w:sz w:val="22"/>
          <w:lang w:val="en-US" w:eastAsia="zh-CN"/>
        </w:rPr>
        <w:t>Following two alternatives can be considered.</w:t>
      </w:r>
    </w:p>
    <w:p w14:paraId="6C11D101" w14:textId="77777777" w:rsidR="000C758D" w:rsidRDefault="007202A1" w:rsidP="00101999">
      <w:pPr>
        <w:spacing w:afterLines="50" w:after="120"/>
        <w:jc w:val="both"/>
        <w:rPr>
          <w:rFonts w:eastAsia="DengXian"/>
          <w:sz w:val="22"/>
          <w:lang w:val="en-US" w:eastAsia="zh-CN"/>
        </w:rPr>
      </w:pPr>
      <w:r>
        <w:rPr>
          <w:rFonts w:eastAsia="DengXian"/>
          <w:sz w:val="22"/>
          <w:lang w:val="en-US" w:eastAsia="zh-CN"/>
        </w:rPr>
        <w:t>Alt.1 is to keep the legacy UE behavior that a</w:t>
      </w:r>
      <w:r w:rsidRPr="007202A1">
        <w:rPr>
          <w:rFonts w:eastAsia="DengXian"/>
          <w:sz w:val="22"/>
          <w:lang w:val="en-US" w:eastAsia="zh-CN"/>
        </w:rPr>
        <w:t xml:space="preserve"> UE is not expected to receive more than one aperiodic CSI report request for a given </w:t>
      </w:r>
      <w:bookmarkStart w:id="4" w:name="OLE_LINK8"/>
      <w:bookmarkStart w:id="5" w:name="OLE_LINK9"/>
      <w:r w:rsidRPr="007202A1">
        <w:rPr>
          <w:rFonts w:eastAsia="DengXian"/>
          <w:sz w:val="22"/>
          <w:lang w:val="en-US" w:eastAsia="zh-CN"/>
        </w:rPr>
        <w:t>subframe</w:t>
      </w:r>
      <w:bookmarkEnd w:id="4"/>
      <w:bookmarkEnd w:id="5"/>
      <w:r>
        <w:rPr>
          <w:rFonts w:eastAsia="DengXian"/>
          <w:sz w:val="22"/>
          <w:lang w:val="en-US" w:eastAsia="zh-CN"/>
        </w:rPr>
        <w:t xml:space="preserve">. </w:t>
      </w:r>
    </w:p>
    <w:p w14:paraId="028C01E3" w14:textId="77777777" w:rsidR="0093598B" w:rsidRDefault="0093598B" w:rsidP="00101999">
      <w:pPr>
        <w:spacing w:afterLines="50" w:after="120"/>
        <w:jc w:val="both"/>
        <w:rPr>
          <w:rFonts w:eastAsia="DengXian"/>
          <w:sz w:val="22"/>
          <w:lang w:val="en-US" w:eastAsia="zh-CN"/>
        </w:rPr>
      </w:pPr>
      <w:r>
        <w:rPr>
          <w:rFonts w:eastAsia="DengXian"/>
          <w:sz w:val="22"/>
          <w:lang w:val="en-US" w:eastAsia="zh-CN"/>
        </w:rPr>
        <w:t xml:space="preserve">Alt. 1 imposes scheduling restrictions at the eNB side. </w:t>
      </w:r>
      <w:r w:rsidR="00C83A39">
        <w:rPr>
          <w:rFonts w:eastAsia="DengXian"/>
          <w:sz w:val="22"/>
          <w:lang w:val="en-US" w:eastAsia="zh-CN"/>
        </w:rPr>
        <w:t>O</w:t>
      </w:r>
      <w:r w:rsidR="00C83A39" w:rsidRPr="00C83A39">
        <w:rPr>
          <w:rFonts w:eastAsia="DengXian"/>
          <w:sz w:val="22"/>
          <w:lang w:val="en-US" w:eastAsia="zh-CN"/>
        </w:rPr>
        <w:t xml:space="preserve">nce </w:t>
      </w:r>
      <w:r w:rsidR="00C83A39">
        <w:rPr>
          <w:rFonts w:eastAsia="DengXian"/>
          <w:sz w:val="22"/>
          <w:lang w:val="en-US" w:eastAsia="zh-CN"/>
        </w:rPr>
        <w:t xml:space="preserve">the </w:t>
      </w:r>
      <w:r w:rsidR="00C83A39" w:rsidRPr="00C83A39">
        <w:rPr>
          <w:rFonts w:eastAsia="DengXian"/>
          <w:sz w:val="22"/>
          <w:lang w:val="en-US" w:eastAsia="zh-CN"/>
        </w:rPr>
        <w:t xml:space="preserve">A-CSI report on a </w:t>
      </w:r>
      <w:r w:rsidR="00C83A39">
        <w:rPr>
          <w:rFonts w:eastAsia="DengXian"/>
          <w:sz w:val="22"/>
          <w:lang w:val="en-US" w:eastAsia="zh-CN"/>
        </w:rPr>
        <w:t xml:space="preserve">subframe </w:t>
      </w:r>
      <w:r w:rsidR="00C83A39" w:rsidRPr="00C83A39">
        <w:rPr>
          <w:rFonts w:eastAsia="DengXian"/>
          <w:sz w:val="22"/>
          <w:lang w:val="en-US" w:eastAsia="zh-CN"/>
        </w:rPr>
        <w:t xml:space="preserve">is </w:t>
      </w:r>
      <w:r w:rsidR="00C83A39">
        <w:rPr>
          <w:rFonts w:eastAsia="DengXian"/>
          <w:sz w:val="22"/>
          <w:lang w:val="en-US" w:eastAsia="zh-CN"/>
        </w:rPr>
        <w:t xml:space="preserve">already </w:t>
      </w:r>
      <w:r w:rsidR="00C83A39" w:rsidRPr="00C83A39">
        <w:rPr>
          <w:rFonts w:eastAsia="DengXian"/>
          <w:sz w:val="22"/>
          <w:lang w:val="en-US" w:eastAsia="zh-CN"/>
        </w:rPr>
        <w:t xml:space="preserve">scheduled by a UL grant, the </w:t>
      </w:r>
      <w:r w:rsidR="00C83A39">
        <w:rPr>
          <w:rFonts w:eastAsia="DengXian"/>
          <w:sz w:val="22"/>
          <w:lang w:val="en-US" w:eastAsia="zh-CN"/>
        </w:rPr>
        <w:t xml:space="preserve">eNB cannot send the UL grant with triggered </w:t>
      </w:r>
      <w:r w:rsidR="00C83A39" w:rsidRPr="00C83A39">
        <w:rPr>
          <w:rFonts w:eastAsia="DengXian"/>
          <w:sz w:val="22"/>
          <w:lang w:val="en-US" w:eastAsia="zh-CN"/>
        </w:rPr>
        <w:t xml:space="preserve">A-CSI report request for </w:t>
      </w:r>
      <w:r w:rsidR="00C83A39">
        <w:rPr>
          <w:rFonts w:eastAsia="DengXian"/>
          <w:sz w:val="22"/>
          <w:lang w:val="en-US" w:eastAsia="zh-CN"/>
        </w:rPr>
        <w:t xml:space="preserve">a subframe </w:t>
      </w:r>
      <w:r w:rsidR="00C83A39" w:rsidRPr="00C83A39">
        <w:rPr>
          <w:rFonts w:eastAsia="DengXian"/>
          <w:sz w:val="22"/>
          <w:lang w:val="en-US" w:eastAsia="zh-CN"/>
        </w:rPr>
        <w:t xml:space="preserve">overlapping with the </w:t>
      </w:r>
      <w:r w:rsidR="00C83A39">
        <w:rPr>
          <w:rFonts w:eastAsia="DengXian"/>
          <w:sz w:val="22"/>
          <w:lang w:val="en-US" w:eastAsia="zh-CN"/>
        </w:rPr>
        <w:t>subframe</w:t>
      </w:r>
      <w:r w:rsidR="00C83A39" w:rsidRPr="00C83A39">
        <w:rPr>
          <w:rFonts w:eastAsia="DengXian"/>
          <w:sz w:val="22"/>
          <w:lang w:val="en-US" w:eastAsia="zh-CN"/>
        </w:rPr>
        <w:t xml:space="preserve"> in which A-CSI report is already requested</w:t>
      </w:r>
      <w:r w:rsidR="00C83A39">
        <w:rPr>
          <w:rFonts w:eastAsia="DengXian"/>
          <w:sz w:val="22"/>
          <w:lang w:val="en-US" w:eastAsia="zh-CN"/>
        </w:rPr>
        <w:t xml:space="preserve">. </w:t>
      </w:r>
      <w:r>
        <w:rPr>
          <w:rFonts w:eastAsia="DengXian"/>
          <w:sz w:val="22"/>
          <w:lang w:val="en-US" w:eastAsia="zh-CN"/>
        </w:rPr>
        <w:t xml:space="preserve">For example, </w:t>
      </w:r>
      <w:r w:rsidR="00C83A39">
        <w:rPr>
          <w:rFonts w:eastAsia="DengXian"/>
          <w:sz w:val="22"/>
          <w:lang w:val="en-US" w:eastAsia="zh-CN"/>
        </w:rPr>
        <w:t xml:space="preserve">as shown in Fig. 3, </w:t>
      </w:r>
      <w:r w:rsidR="00C83A39" w:rsidRPr="00C83A39">
        <w:rPr>
          <w:rFonts w:eastAsia="DengXian"/>
          <w:sz w:val="22"/>
          <w:lang w:val="en-US" w:eastAsia="zh-CN"/>
        </w:rPr>
        <w:t xml:space="preserve">if a UL grant </w:t>
      </w:r>
      <w:r w:rsidR="000555BA">
        <w:rPr>
          <w:rFonts w:eastAsia="DengXian"/>
          <w:sz w:val="22"/>
          <w:lang w:val="en-US" w:eastAsia="zh-CN"/>
        </w:rPr>
        <w:t xml:space="preserve">for CC1 with legacy processing time </w:t>
      </w:r>
      <w:r w:rsidR="00C83A39" w:rsidRPr="00C83A39">
        <w:rPr>
          <w:rFonts w:eastAsia="DengXian"/>
          <w:sz w:val="22"/>
          <w:lang w:val="en-US" w:eastAsia="zh-CN"/>
        </w:rPr>
        <w:t xml:space="preserve">is transmitted on subframe </w:t>
      </w:r>
      <w:r w:rsidR="00C83A39" w:rsidRPr="001A2C9E">
        <w:rPr>
          <w:rFonts w:eastAsia="DengXian"/>
          <w:i/>
          <w:sz w:val="22"/>
          <w:lang w:val="en-US" w:eastAsia="zh-CN"/>
        </w:rPr>
        <w:t>n</w:t>
      </w:r>
      <w:r w:rsidR="00C83A39" w:rsidRPr="001A2C9E">
        <w:rPr>
          <w:rFonts w:ascii="Symbol" w:eastAsia="DengXian" w:hAnsi="Symbol"/>
          <w:sz w:val="22"/>
          <w:lang w:val="en-US" w:eastAsia="zh-CN"/>
        </w:rPr>
        <w:t></w:t>
      </w:r>
      <w:r w:rsidR="00C83A39" w:rsidRPr="001A2C9E">
        <w:rPr>
          <w:rFonts w:eastAsia="DengXian"/>
          <w:i/>
          <w:sz w:val="22"/>
          <w:lang w:val="en-US" w:eastAsia="zh-CN"/>
        </w:rPr>
        <w:t>x</w:t>
      </w:r>
      <w:r w:rsidR="00C83A39" w:rsidRPr="00C83A39">
        <w:rPr>
          <w:rFonts w:eastAsia="DengXian"/>
          <w:sz w:val="22"/>
          <w:lang w:val="en-US" w:eastAsia="zh-CN"/>
        </w:rPr>
        <w:t xml:space="preserve"> which requests A-CSI </w:t>
      </w:r>
      <w:r w:rsidR="00C83A39">
        <w:rPr>
          <w:rFonts w:eastAsia="DengXian"/>
          <w:sz w:val="22"/>
          <w:lang w:val="en-US" w:eastAsia="zh-CN"/>
        </w:rPr>
        <w:t xml:space="preserve">report on PUSCH at subframe </w:t>
      </w:r>
      <w:r w:rsidR="00C83A39" w:rsidRPr="000555BA">
        <w:rPr>
          <w:rFonts w:eastAsia="DengXian"/>
          <w:i/>
          <w:sz w:val="22"/>
          <w:lang w:val="en-US" w:eastAsia="zh-CN"/>
        </w:rPr>
        <w:t>n+k</w:t>
      </w:r>
      <w:r w:rsidR="00C83A39" w:rsidRPr="00C83A39">
        <w:rPr>
          <w:rFonts w:eastAsia="DengXian"/>
          <w:sz w:val="22"/>
          <w:lang w:val="en-US" w:eastAsia="zh-CN"/>
        </w:rPr>
        <w:t xml:space="preserve">, UL grant for </w:t>
      </w:r>
      <w:r w:rsidR="000555BA">
        <w:rPr>
          <w:rFonts w:eastAsia="DengXian"/>
          <w:sz w:val="22"/>
          <w:lang w:val="en-US" w:eastAsia="zh-CN"/>
        </w:rPr>
        <w:t>CC2 with shortened processing time</w:t>
      </w:r>
      <w:r w:rsidR="000555BA" w:rsidRPr="00C83A39">
        <w:rPr>
          <w:rFonts w:eastAsia="DengXian"/>
          <w:sz w:val="22"/>
          <w:lang w:val="en-US" w:eastAsia="zh-CN"/>
        </w:rPr>
        <w:t xml:space="preserve"> </w:t>
      </w:r>
      <w:r w:rsidR="000555BA">
        <w:rPr>
          <w:rFonts w:eastAsia="DengXian"/>
          <w:sz w:val="22"/>
          <w:lang w:val="en-US" w:eastAsia="zh-CN"/>
        </w:rPr>
        <w:t xml:space="preserve">which schedules </w:t>
      </w:r>
      <w:r w:rsidR="00C83A39" w:rsidRPr="00C83A39">
        <w:rPr>
          <w:rFonts w:eastAsia="DengXian"/>
          <w:sz w:val="22"/>
          <w:lang w:val="en-US" w:eastAsia="zh-CN"/>
        </w:rPr>
        <w:t xml:space="preserve">PUSCH within subframe </w:t>
      </w:r>
      <w:r w:rsidR="00C83A39" w:rsidRPr="000555BA">
        <w:rPr>
          <w:rFonts w:eastAsia="DengXian"/>
          <w:i/>
          <w:sz w:val="22"/>
          <w:lang w:val="en-US" w:eastAsia="zh-CN"/>
        </w:rPr>
        <w:t>n+k</w:t>
      </w:r>
      <w:r w:rsidR="00C83A39" w:rsidRPr="00C83A39">
        <w:rPr>
          <w:rFonts w:eastAsia="DengXian"/>
          <w:sz w:val="22"/>
          <w:lang w:val="en-US" w:eastAsia="zh-CN"/>
        </w:rPr>
        <w:t xml:space="preserve"> cannot request A-CSI report</w:t>
      </w:r>
      <w:r w:rsidR="000555BA">
        <w:rPr>
          <w:rFonts w:eastAsia="DengXian"/>
          <w:sz w:val="22"/>
          <w:lang w:val="en-US" w:eastAsia="zh-CN"/>
        </w:rPr>
        <w:t>.</w:t>
      </w:r>
      <w:r w:rsidR="00C83A39" w:rsidRPr="00C83A39">
        <w:rPr>
          <w:rFonts w:eastAsia="DengXian"/>
          <w:sz w:val="22"/>
          <w:lang w:val="en-US" w:eastAsia="zh-CN"/>
        </w:rPr>
        <w:t xml:space="preserve"> </w:t>
      </w:r>
      <w:r w:rsidR="00C83A39">
        <w:rPr>
          <w:rFonts w:eastAsia="DengXian"/>
          <w:sz w:val="22"/>
          <w:lang w:val="en-US" w:eastAsia="zh-CN"/>
        </w:rPr>
        <w:t xml:space="preserve"> </w:t>
      </w:r>
    </w:p>
    <w:p w14:paraId="503111F1" w14:textId="77777777" w:rsidR="002D744A" w:rsidRDefault="002D744A" w:rsidP="00101999">
      <w:pPr>
        <w:spacing w:afterLines="50" w:after="120"/>
        <w:jc w:val="both"/>
        <w:rPr>
          <w:rFonts w:eastAsia="DengXian"/>
          <w:sz w:val="22"/>
          <w:lang w:val="en-US" w:eastAsia="zh-CN"/>
        </w:rPr>
      </w:pPr>
    </w:p>
    <w:p w14:paraId="058A3867" w14:textId="77777777" w:rsidR="002D744A" w:rsidRDefault="003C3BDE" w:rsidP="003C3BDE">
      <w:pPr>
        <w:spacing w:afterLines="50" w:after="120"/>
        <w:jc w:val="center"/>
        <w:rPr>
          <w:rFonts w:eastAsia="DengXian"/>
          <w:sz w:val="22"/>
          <w:lang w:val="en-US" w:eastAsia="zh-CN"/>
        </w:rPr>
      </w:pPr>
      <w:r>
        <w:rPr>
          <w:rFonts w:eastAsia="DengXian"/>
          <w:noProof/>
          <w:sz w:val="22"/>
          <w:lang w:val="en-US"/>
        </w:rPr>
        <w:drawing>
          <wp:inline distT="0" distB="0" distL="0" distR="0" wp14:anchorId="74FAA272" wp14:editId="4E36F071">
            <wp:extent cx="5064684" cy="10711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8579" cy="1076196"/>
                    </a:xfrm>
                    <a:prstGeom prst="rect">
                      <a:avLst/>
                    </a:prstGeom>
                    <a:noFill/>
                  </pic:spPr>
                </pic:pic>
              </a:graphicData>
            </a:graphic>
          </wp:inline>
        </w:drawing>
      </w:r>
    </w:p>
    <w:p w14:paraId="22A2767A" w14:textId="77777777" w:rsidR="00981F5A" w:rsidRDefault="00981F5A" w:rsidP="00981F5A">
      <w:pPr>
        <w:spacing w:afterLines="50" w:after="120"/>
        <w:jc w:val="center"/>
        <w:rPr>
          <w:rFonts w:eastAsia="ＭＳ 明朝"/>
          <w:sz w:val="22"/>
          <w:lang w:val="en-US"/>
        </w:rPr>
      </w:pPr>
      <w:bookmarkStart w:id="6" w:name="OLE_LINK10"/>
      <w:bookmarkStart w:id="7" w:name="OLE_LINK11"/>
      <w:r w:rsidRPr="00D03B59">
        <w:rPr>
          <w:rFonts w:eastAsia="ＭＳ 明朝"/>
          <w:sz w:val="22"/>
          <w:lang w:val="en-US"/>
        </w:rPr>
        <w:t>Fig</w:t>
      </w:r>
      <w:r>
        <w:rPr>
          <w:rFonts w:eastAsia="ＭＳ 明朝"/>
          <w:sz w:val="22"/>
          <w:lang w:val="en-US"/>
        </w:rPr>
        <w:t xml:space="preserve">. 3 A </w:t>
      </w:r>
      <w:r w:rsidRPr="007202A1">
        <w:rPr>
          <w:rFonts w:eastAsia="DengXian"/>
          <w:sz w:val="22"/>
          <w:lang w:val="en-US" w:eastAsia="zh-CN"/>
        </w:rPr>
        <w:t xml:space="preserve">UE is not expected to receive more than one </w:t>
      </w:r>
      <w:r>
        <w:rPr>
          <w:rFonts w:eastAsia="DengXian"/>
          <w:sz w:val="22"/>
          <w:lang w:val="en-US" w:eastAsia="zh-CN"/>
        </w:rPr>
        <w:t>A-</w:t>
      </w:r>
      <w:r w:rsidRPr="007202A1">
        <w:rPr>
          <w:rFonts w:eastAsia="DengXian"/>
          <w:sz w:val="22"/>
          <w:lang w:val="en-US" w:eastAsia="zh-CN"/>
        </w:rPr>
        <w:t>CSI report request for a given subframe</w:t>
      </w:r>
      <w:bookmarkEnd w:id="6"/>
      <w:bookmarkEnd w:id="7"/>
      <w:r>
        <w:rPr>
          <w:rFonts w:eastAsia="ＭＳ 明朝"/>
          <w:sz w:val="22"/>
          <w:lang w:val="en-US"/>
        </w:rPr>
        <w:t xml:space="preserve"> </w:t>
      </w:r>
    </w:p>
    <w:p w14:paraId="4DA7DC7E" w14:textId="77777777" w:rsidR="00DE78C3" w:rsidRDefault="00DE78C3" w:rsidP="00DE78C3">
      <w:pPr>
        <w:spacing w:afterLines="50" w:after="120"/>
        <w:rPr>
          <w:rFonts w:eastAsia="DengXian"/>
          <w:sz w:val="22"/>
          <w:lang w:eastAsia="zh-CN"/>
        </w:rPr>
      </w:pPr>
    </w:p>
    <w:p w14:paraId="3BC2B420" w14:textId="77777777" w:rsidR="00A30BB3" w:rsidRDefault="00981F5A" w:rsidP="00101999">
      <w:pPr>
        <w:spacing w:afterLines="50" w:after="120"/>
        <w:jc w:val="both"/>
        <w:rPr>
          <w:rFonts w:eastAsia="DengXian"/>
          <w:sz w:val="22"/>
          <w:lang w:val="en-US" w:eastAsia="zh-CN"/>
        </w:rPr>
      </w:pPr>
      <w:r>
        <w:rPr>
          <w:rFonts w:eastAsia="DengXian" w:hint="eastAsia"/>
          <w:sz w:val="22"/>
          <w:lang w:eastAsia="zh-CN"/>
        </w:rPr>
        <w:t>Alt.</w:t>
      </w:r>
      <w:r w:rsidR="00575CE7">
        <w:rPr>
          <w:rFonts w:eastAsia="DengXian"/>
          <w:sz w:val="22"/>
          <w:lang w:eastAsia="zh-CN"/>
        </w:rPr>
        <w:t xml:space="preserve"> 2 is to change </w:t>
      </w:r>
      <w:r w:rsidR="001671A9">
        <w:rPr>
          <w:rFonts w:eastAsia="DengXian"/>
          <w:sz w:val="22"/>
          <w:lang w:eastAsia="zh-CN"/>
        </w:rPr>
        <w:t xml:space="preserve">the </w:t>
      </w:r>
      <w:r w:rsidR="00575CE7">
        <w:rPr>
          <w:rFonts w:eastAsia="DengXian"/>
          <w:sz w:val="22"/>
          <w:lang w:eastAsia="zh-CN"/>
        </w:rPr>
        <w:t xml:space="preserve">current UE </w:t>
      </w:r>
      <w:r w:rsidR="001671A9">
        <w:rPr>
          <w:rFonts w:eastAsia="DengXian"/>
          <w:sz w:val="22"/>
          <w:lang w:eastAsia="zh-CN"/>
        </w:rPr>
        <w:t>behaviour, which is</w:t>
      </w:r>
      <w:r w:rsidR="00575CE7">
        <w:rPr>
          <w:rFonts w:eastAsia="DengXian"/>
          <w:sz w:val="22"/>
          <w:lang w:eastAsia="zh-CN"/>
        </w:rPr>
        <w:t>that a</w:t>
      </w:r>
      <w:r w:rsidR="00575CE7" w:rsidRPr="00575CE7">
        <w:rPr>
          <w:rFonts w:eastAsia="DengXian"/>
          <w:sz w:val="22"/>
          <w:lang w:eastAsia="zh-CN"/>
        </w:rPr>
        <w:t xml:space="preserve"> UE is expected to receive more than one </w:t>
      </w:r>
      <w:r w:rsidR="00575CE7">
        <w:rPr>
          <w:rFonts w:eastAsia="DengXian"/>
          <w:sz w:val="22"/>
          <w:lang w:eastAsia="zh-CN"/>
        </w:rPr>
        <w:t>A-</w:t>
      </w:r>
      <w:r w:rsidR="00575CE7" w:rsidRPr="00575CE7">
        <w:rPr>
          <w:rFonts w:eastAsia="DengXian"/>
          <w:sz w:val="22"/>
          <w:lang w:eastAsia="zh-CN"/>
        </w:rPr>
        <w:t>CSI report request for a given</w:t>
      </w:r>
      <w:r w:rsidR="00575CE7">
        <w:rPr>
          <w:rFonts w:eastAsia="DengXian"/>
          <w:sz w:val="22"/>
          <w:lang w:eastAsia="zh-CN"/>
        </w:rPr>
        <w:t xml:space="preserve"> </w:t>
      </w:r>
      <w:r w:rsidR="00575CE7" w:rsidRPr="007202A1">
        <w:rPr>
          <w:rFonts w:eastAsia="DengXian"/>
          <w:sz w:val="22"/>
          <w:lang w:val="en-US" w:eastAsia="zh-CN"/>
        </w:rPr>
        <w:t>subframe</w:t>
      </w:r>
      <w:r w:rsidR="00575CE7">
        <w:rPr>
          <w:rFonts w:eastAsia="DengXian"/>
          <w:sz w:val="22"/>
          <w:lang w:val="en-US" w:eastAsia="zh-CN"/>
        </w:rPr>
        <w:t>.</w:t>
      </w:r>
    </w:p>
    <w:p w14:paraId="37850E1C" w14:textId="77777777" w:rsidR="00575CE7" w:rsidRDefault="00575CE7" w:rsidP="00101999">
      <w:pPr>
        <w:spacing w:afterLines="50" w:after="120"/>
        <w:jc w:val="both"/>
        <w:rPr>
          <w:rFonts w:eastAsia="DengXian"/>
          <w:sz w:val="22"/>
          <w:lang w:val="en-US" w:eastAsia="zh-CN"/>
        </w:rPr>
      </w:pPr>
      <w:r>
        <w:rPr>
          <w:rFonts w:eastAsia="DengXian"/>
          <w:sz w:val="22"/>
          <w:lang w:val="en-US" w:eastAsia="zh-CN"/>
        </w:rPr>
        <w:t>Alt. 2 does not impose any scheduling restriction at eNB side</w:t>
      </w:r>
      <w:r w:rsidR="001671A9">
        <w:rPr>
          <w:rFonts w:eastAsia="DengXian"/>
          <w:sz w:val="22"/>
          <w:lang w:val="en-US" w:eastAsia="zh-CN"/>
        </w:rPr>
        <w:t>.</w:t>
      </w:r>
      <w:r>
        <w:rPr>
          <w:rFonts w:eastAsia="DengXian"/>
          <w:sz w:val="22"/>
          <w:lang w:val="en-US" w:eastAsia="zh-CN"/>
        </w:rPr>
        <w:t xml:space="preserve"> </w:t>
      </w:r>
      <w:r w:rsidR="001671A9">
        <w:rPr>
          <w:rFonts w:eastAsia="DengXian"/>
          <w:sz w:val="22"/>
          <w:lang w:val="en-US" w:eastAsia="zh-CN"/>
        </w:rPr>
        <w:t>D</w:t>
      </w:r>
      <w:r>
        <w:rPr>
          <w:rFonts w:eastAsia="DengXian"/>
          <w:sz w:val="22"/>
          <w:lang w:val="en-US" w:eastAsia="zh-CN"/>
        </w:rPr>
        <w:t xml:space="preserve">epending on UE capability, </w:t>
      </w:r>
      <w:r w:rsidR="006E4470">
        <w:rPr>
          <w:rFonts w:eastAsia="DengXian"/>
          <w:sz w:val="22"/>
          <w:lang w:val="en-US" w:eastAsia="zh-CN"/>
        </w:rPr>
        <w:t xml:space="preserve">high performance </w:t>
      </w:r>
      <w:r>
        <w:rPr>
          <w:rFonts w:eastAsia="DengXian"/>
          <w:sz w:val="22"/>
          <w:lang w:val="en-US" w:eastAsia="zh-CN"/>
        </w:rPr>
        <w:t xml:space="preserve">UE can </w:t>
      </w:r>
      <w:r w:rsidRPr="00575CE7">
        <w:rPr>
          <w:rFonts w:eastAsia="DengXian"/>
          <w:sz w:val="22"/>
          <w:lang w:val="en-US" w:eastAsia="zh-CN"/>
        </w:rPr>
        <w:t>transmit</w:t>
      </w:r>
      <w:r>
        <w:rPr>
          <w:rFonts w:eastAsia="DengXian"/>
          <w:sz w:val="22"/>
          <w:lang w:val="en-US" w:eastAsia="zh-CN"/>
        </w:rPr>
        <w:t xml:space="preserve"> multiple</w:t>
      </w:r>
      <w:r w:rsidRPr="00575CE7">
        <w:rPr>
          <w:rFonts w:eastAsia="DengXian"/>
          <w:sz w:val="22"/>
          <w:lang w:val="en-US" w:eastAsia="zh-CN"/>
        </w:rPr>
        <w:t xml:space="preserve"> A-CSI reports based on more than one A-CSI report requests </w:t>
      </w:r>
      <w:r w:rsidR="00123A11">
        <w:rPr>
          <w:rFonts w:eastAsia="DengXian"/>
          <w:sz w:val="22"/>
          <w:lang w:val="en-US" w:eastAsia="zh-CN"/>
        </w:rPr>
        <w:t>for a given subframe</w:t>
      </w:r>
      <w:r w:rsidR="006E4470">
        <w:rPr>
          <w:rFonts w:eastAsia="DengXian"/>
          <w:sz w:val="22"/>
          <w:lang w:val="en-US" w:eastAsia="zh-CN"/>
        </w:rPr>
        <w:t>, while low performance</w:t>
      </w:r>
      <w:r w:rsidR="00123A11">
        <w:rPr>
          <w:rFonts w:eastAsia="DengXian"/>
          <w:sz w:val="22"/>
          <w:lang w:val="en-US" w:eastAsia="zh-CN"/>
        </w:rPr>
        <w:t xml:space="preserve"> </w:t>
      </w:r>
      <w:r>
        <w:rPr>
          <w:rFonts w:eastAsia="DengXian"/>
          <w:sz w:val="22"/>
          <w:lang w:val="en-US" w:eastAsia="zh-CN"/>
        </w:rPr>
        <w:t xml:space="preserve">UE needs to select one A-CSI request to </w:t>
      </w:r>
      <w:r w:rsidR="00123A11">
        <w:rPr>
          <w:rFonts w:eastAsia="DengXian"/>
          <w:sz w:val="22"/>
          <w:lang w:val="en-US" w:eastAsia="zh-CN"/>
        </w:rPr>
        <w:t>transmit</w:t>
      </w:r>
      <w:r>
        <w:rPr>
          <w:rFonts w:eastAsia="DengXian"/>
          <w:sz w:val="22"/>
          <w:lang w:val="en-US" w:eastAsia="zh-CN"/>
        </w:rPr>
        <w:t xml:space="preserve"> </w:t>
      </w:r>
      <w:r w:rsidR="00123A11">
        <w:rPr>
          <w:rFonts w:eastAsia="DengXian"/>
          <w:sz w:val="22"/>
          <w:lang w:val="en-US" w:eastAsia="zh-CN"/>
        </w:rPr>
        <w:t>one</w:t>
      </w:r>
      <w:r>
        <w:rPr>
          <w:rFonts w:eastAsia="DengXian"/>
          <w:sz w:val="22"/>
          <w:lang w:val="en-US" w:eastAsia="zh-CN"/>
        </w:rPr>
        <w:t xml:space="preserve"> A-CSI report based on </w:t>
      </w:r>
      <w:r w:rsidR="006E4470">
        <w:rPr>
          <w:rFonts w:eastAsia="DengXian"/>
          <w:sz w:val="22"/>
          <w:lang w:val="en-US" w:eastAsia="zh-CN"/>
        </w:rPr>
        <w:t>the latest or oldest A-CSI report request. Fig. 4 gives an example.</w:t>
      </w:r>
    </w:p>
    <w:p w14:paraId="067B23E3" w14:textId="77777777" w:rsidR="006E4470" w:rsidRDefault="006E4470" w:rsidP="00101999">
      <w:pPr>
        <w:spacing w:afterLines="50" w:after="120"/>
        <w:jc w:val="both"/>
        <w:rPr>
          <w:rFonts w:eastAsia="DengXian"/>
          <w:sz w:val="22"/>
          <w:lang w:val="en-US" w:eastAsia="zh-CN"/>
        </w:rPr>
      </w:pPr>
    </w:p>
    <w:p w14:paraId="3D1C7B87" w14:textId="77777777" w:rsidR="002D744A" w:rsidRDefault="007F18C2" w:rsidP="007F18C2">
      <w:pPr>
        <w:spacing w:afterLines="50" w:after="120"/>
        <w:jc w:val="center"/>
        <w:rPr>
          <w:rFonts w:eastAsia="DengXian"/>
          <w:sz w:val="22"/>
          <w:lang w:val="en-US" w:eastAsia="zh-CN"/>
        </w:rPr>
      </w:pPr>
      <w:r>
        <w:rPr>
          <w:rFonts w:eastAsia="DengXian"/>
          <w:noProof/>
          <w:sz w:val="22"/>
          <w:lang w:val="en-US"/>
        </w:rPr>
        <w:lastRenderedPageBreak/>
        <w:drawing>
          <wp:inline distT="0" distB="0" distL="0" distR="0" wp14:anchorId="2CB2F0CD" wp14:editId="67CCA277">
            <wp:extent cx="6311900" cy="1371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79" r="920"/>
                    <a:stretch/>
                  </pic:blipFill>
                  <pic:spPr bwMode="auto">
                    <a:xfrm>
                      <a:off x="0" y="0"/>
                      <a:ext cx="6311900" cy="1371600"/>
                    </a:xfrm>
                    <a:prstGeom prst="rect">
                      <a:avLst/>
                    </a:prstGeom>
                    <a:noFill/>
                    <a:ln>
                      <a:noFill/>
                    </a:ln>
                    <a:extLst>
                      <a:ext uri="{53640926-AAD7-44D8-BBD7-CCE9431645EC}">
                        <a14:shadowObscured xmlns:a14="http://schemas.microsoft.com/office/drawing/2010/main"/>
                      </a:ext>
                    </a:extLst>
                  </pic:spPr>
                </pic:pic>
              </a:graphicData>
            </a:graphic>
          </wp:inline>
        </w:drawing>
      </w:r>
    </w:p>
    <w:p w14:paraId="08BBCF80" w14:textId="77777777" w:rsidR="006E4470" w:rsidRPr="00981F5A" w:rsidRDefault="006E4470" w:rsidP="006E4470">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w:t>
      </w:r>
      <w:r w:rsidR="00AD746F">
        <w:rPr>
          <w:rFonts w:eastAsia="ＭＳ 明朝"/>
          <w:sz w:val="22"/>
          <w:lang w:val="en-US"/>
        </w:rPr>
        <w:t>4</w:t>
      </w:r>
      <w:r>
        <w:rPr>
          <w:rFonts w:eastAsia="ＭＳ 明朝"/>
          <w:sz w:val="22"/>
          <w:lang w:val="en-US"/>
        </w:rPr>
        <w:t xml:space="preserve"> </w:t>
      </w:r>
      <w:r w:rsidRPr="007202A1">
        <w:rPr>
          <w:rFonts w:eastAsia="DengXian"/>
          <w:sz w:val="22"/>
          <w:lang w:val="en-US" w:eastAsia="zh-CN"/>
        </w:rPr>
        <w:t>UE</w:t>
      </w:r>
      <w:r>
        <w:rPr>
          <w:rFonts w:eastAsia="DengXian"/>
          <w:sz w:val="22"/>
          <w:lang w:val="en-US" w:eastAsia="zh-CN"/>
        </w:rPr>
        <w:t xml:space="preserve"> behavior when </w:t>
      </w:r>
      <w:r w:rsidRPr="006E4470">
        <w:rPr>
          <w:rFonts w:eastAsia="DengXian"/>
          <w:sz w:val="22"/>
          <w:lang w:val="en-US" w:eastAsia="zh-CN"/>
        </w:rPr>
        <w:t>more than one A-CSI report requests for a given</w:t>
      </w:r>
      <w:r>
        <w:rPr>
          <w:rFonts w:eastAsia="DengXian"/>
          <w:sz w:val="22"/>
          <w:lang w:val="en-US" w:eastAsia="zh-CN"/>
        </w:rPr>
        <w:t xml:space="preserve"> subframe are received </w:t>
      </w:r>
    </w:p>
    <w:p w14:paraId="281412BB" w14:textId="77777777" w:rsidR="002D744A" w:rsidRDefault="002D744A" w:rsidP="00F77A8E">
      <w:pPr>
        <w:spacing w:afterLines="50" w:after="120"/>
        <w:jc w:val="both"/>
        <w:rPr>
          <w:rFonts w:eastAsia="ＭＳ 明朝"/>
          <w:b/>
          <w:sz w:val="22"/>
          <w:u w:val="single"/>
          <w:lang w:val="en-US"/>
        </w:rPr>
      </w:pPr>
    </w:p>
    <w:p w14:paraId="251F5060" w14:textId="4E3ADC22" w:rsidR="00F77A8E" w:rsidRPr="00F77A8E" w:rsidRDefault="00F77A8E" w:rsidP="00F77A8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5F18FE">
        <w:rPr>
          <w:rFonts w:eastAsia="ＭＳ 明朝"/>
          <w:b/>
          <w:sz w:val="22"/>
          <w:u w:val="single"/>
          <w:lang w:val="en-US"/>
        </w:rPr>
        <w:t>2</w:t>
      </w:r>
      <w:r w:rsidRPr="00F77A8E">
        <w:rPr>
          <w:rFonts w:eastAsia="ＭＳ 明朝"/>
          <w:b/>
          <w:sz w:val="22"/>
          <w:u w:val="single"/>
          <w:lang w:val="en-US"/>
        </w:rPr>
        <w:t>:</w:t>
      </w:r>
    </w:p>
    <w:p w14:paraId="3D5B2E72" w14:textId="431BD50D" w:rsidR="0016026F" w:rsidRPr="00AD746F" w:rsidRDefault="00AD746F" w:rsidP="003823B9">
      <w:pPr>
        <w:numPr>
          <w:ilvl w:val="0"/>
          <w:numId w:val="7"/>
        </w:numPr>
        <w:spacing w:afterLines="50" w:after="120"/>
        <w:jc w:val="both"/>
        <w:rPr>
          <w:rFonts w:eastAsia="ＭＳ 明朝"/>
          <w:sz w:val="22"/>
          <w:lang w:val="en-US"/>
        </w:rPr>
      </w:pPr>
      <w:r w:rsidRPr="00AD746F">
        <w:rPr>
          <w:rFonts w:eastAsia="ＭＳ 明朝"/>
          <w:i/>
          <w:sz w:val="22"/>
          <w:lang w:val="en-US"/>
        </w:rPr>
        <w:t>Further study is needed on whether more than one aperiodic CSI report request for a given subframe can be received for a UE configured with</w:t>
      </w:r>
      <w:r w:rsidR="003823B9">
        <w:rPr>
          <w:rFonts w:eastAsia="ＭＳ 明朝"/>
          <w:i/>
          <w:sz w:val="22"/>
          <w:lang w:val="en-US"/>
        </w:rPr>
        <w:t xml:space="preserve"> CA and different</w:t>
      </w:r>
      <w:r w:rsidRPr="00AD746F">
        <w:rPr>
          <w:rFonts w:eastAsia="ＭＳ 明朝"/>
          <w:i/>
          <w:sz w:val="22"/>
          <w:lang w:val="en-US"/>
        </w:rPr>
        <w:t xml:space="preserve"> processing time</w:t>
      </w:r>
      <w:r w:rsidR="003823B9">
        <w:rPr>
          <w:rFonts w:eastAsia="ＭＳ 明朝"/>
          <w:i/>
          <w:sz w:val="22"/>
          <w:lang w:val="en-US"/>
        </w:rPr>
        <w:t xml:space="preserve"> </w:t>
      </w:r>
      <w:r w:rsidR="003823B9" w:rsidRPr="003823B9">
        <w:rPr>
          <w:rFonts w:eastAsia="ＭＳ 明朝"/>
          <w:i/>
          <w:sz w:val="22"/>
          <w:lang w:val="en-US"/>
        </w:rPr>
        <w:t>are applied to different component carriers</w:t>
      </w:r>
      <w:r w:rsidR="003823B9">
        <w:rPr>
          <w:rFonts w:eastAsia="ＭＳ 明朝"/>
          <w:i/>
          <w:sz w:val="22"/>
          <w:lang w:val="en-US"/>
        </w:rPr>
        <w:t>.</w:t>
      </w:r>
    </w:p>
    <w:p w14:paraId="6E118E66" w14:textId="77777777" w:rsidR="005541B3" w:rsidRPr="005541B3" w:rsidRDefault="005541B3" w:rsidP="00C60ED5">
      <w:pPr>
        <w:spacing w:afterLines="50" w:after="120"/>
        <w:jc w:val="both"/>
        <w:rPr>
          <w:rFonts w:eastAsia="ＭＳ 明朝"/>
          <w:sz w:val="22"/>
          <w:lang w:val="en-US"/>
        </w:rPr>
      </w:pPr>
    </w:p>
    <w:p w14:paraId="3290C7BB"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74B2154" w14:textId="77777777" w:rsidR="00FF00F2" w:rsidRDefault="00FF00F2" w:rsidP="00AD5BB5">
      <w:pPr>
        <w:spacing w:afterLines="50" w:after="120"/>
        <w:jc w:val="both"/>
        <w:rPr>
          <w:sz w:val="22"/>
          <w:szCs w:val="24"/>
          <w:lang w:val="en-US"/>
        </w:rPr>
      </w:pPr>
      <w:r w:rsidRPr="00FF00F2">
        <w:rPr>
          <w:sz w:val="22"/>
          <w:szCs w:val="24"/>
          <w:lang w:val="en-US"/>
        </w:rPr>
        <w:t>In this contribution</w:t>
      </w:r>
      <w:r>
        <w:rPr>
          <w:sz w:val="22"/>
          <w:szCs w:val="24"/>
          <w:lang w:val="en-US"/>
        </w:rPr>
        <w:t>,</w:t>
      </w:r>
      <w:r w:rsidRPr="00FF00F2">
        <w:rPr>
          <w:sz w:val="22"/>
          <w:szCs w:val="24"/>
          <w:lang w:val="en-US"/>
        </w:rPr>
        <w:t xml:space="preserve"> we present</w:t>
      </w:r>
      <w:r>
        <w:rPr>
          <w:sz w:val="22"/>
          <w:szCs w:val="24"/>
          <w:lang w:val="en-US"/>
        </w:rPr>
        <w:t>ed</w:t>
      </w:r>
      <w:r w:rsidRPr="00FF00F2">
        <w:rPr>
          <w:sz w:val="22"/>
          <w:szCs w:val="24"/>
          <w:lang w:val="en-US"/>
        </w:rPr>
        <w:t xml:space="preserve"> our views on </w:t>
      </w:r>
      <w:r w:rsidR="002D744A" w:rsidRPr="00D916AA">
        <w:rPr>
          <w:rFonts w:eastAsia="ＭＳ 明朝"/>
          <w:sz w:val="22"/>
          <w:lang w:val="en-US"/>
        </w:rPr>
        <w:t xml:space="preserve">CSI feedback for 1ms TTI with </w:t>
      </w:r>
      <w:r w:rsidR="002D744A">
        <w:rPr>
          <w:rFonts w:eastAsia="ＭＳ 明朝"/>
          <w:sz w:val="22"/>
          <w:lang w:val="en-US"/>
        </w:rPr>
        <w:t>reduced</w:t>
      </w:r>
      <w:r w:rsidR="002D744A" w:rsidRPr="00D916AA">
        <w:rPr>
          <w:rFonts w:eastAsia="ＭＳ 明朝"/>
          <w:sz w:val="22"/>
          <w:lang w:val="en-US"/>
        </w:rPr>
        <w:t xml:space="preserve"> processing time</w:t>
      </w:r>
      <w:r w:rsidR="002D744A">
        <w:rPr>
          <w:sz w:val="22"/>
          <w:szCs w:val="24"/>
          <w:lang w:val="en-US"/>
        </w:rPr>
        <w:t xml:space="preserve"> including the definition of CSI reference resource and UE </w:t>
      </w:r>
      <w:r w:rsidR="002D744A" w:rsidRPr="002D744A">
        <w:rPr>
          <w:sz w:val="22"/>
          <w:szCs w:val="24"/>
          <w:lang w:val="en-US"/>
        </w:rPr>
        <w:t>behav</w:t>
      </w:r>
      <w:bookmarkStart w:id="8" w:name="_GoBack"/>
      <w:bookmarkEnd w:id="8"/>
      <w:r w:rsidR="002D744A" w:rsidRPr="002D744A">
        <w:rPr>
          <w:sz w:val="22"/>
          <w:szCs w:val="24"/>
          <w:lang w:val="en-US"/>
        </w:rPr>
        <w:t xml:space="preserve">ior on </w:t>
      </w:r>
      <w:r w:rsidR="002D744A">
        <w:rPr>
          <w:sz w:val="22"/>
          <w:szCs w:val="24"/>
          <w:lang w:val="en-US"/>
        </w:rPr>
        <w:t>A-</w:t>
      </w:r>
      <w:r w:rsidR="002D744A" w:rsidRPr="002D744A">
        <w:rPr>
          <w:sz w:val="22"/>
          <w:szCs w:val="24"/>
          <w:lang w:val="en-US"/>
        </w:rPr>
        <w:t>CSI feedback</w:t>
      </w:r>
      <w:r w:rsidR="002D744A">
        <w:rPr>
          <w:sz w:val="22"/>
          <w:szCs w:val="24"/>
          <w:lang w:val="en-US"/>
        </w:rPr>
        <w:t>. Following proposals were made:</w:t>
      </w:r>
    </w:p>
    <w:p w14:paraId="01B6ADBB" w14:textId="776B13C3" w:rsidR="005F18FE" w:rsidRPr="005F18FE" w:rsidRDefault="005F18FE" w:rsidP="005F18F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14:paraId="20AE51C8" w14:textId="0947841A" w:rsidR="00BD7F3E" w:rsidRPr="005F18FE" w:rsidRDefault="00BD7F3E" w:rsidP="00BD7F3E">
      <w:pPr>
        <w:numPr>
          <w:ilvl w:val="0"/>
          <w:numId w:val="7"/>
        </w:numPr>
        <w:spacing w:afterLines="50" w:after="120"/>
        <w:jc w:val="both"/>
        <w:rPr>
          <w:rFonts w:eastAsia="ＭＳ 明朝"/>
          <w:i/>
          <w:sz w:val="22"/>
          <w:lang w:val="en-US"/>
        </w:rPr>
      </w:pPr>
      <w:r>
        <w:rPr>
          <w:rFonts w:eastAsia="ＭＳ 明朝"/>
          <w:i/>
          <w:sz w:val="22"/>
          <w:lang w:val="en-US"/>
        </w:rPr>
        <w:t>F</w:t>
      </w:r>
      <w:r w:rsidRPr="005F18FE">
        <w:rPr>
          <w:rFonts w:eastAsia="ＭＳ 明朝"/>
          <w:i/>
          <w:sz w:val="22"/>
          <w:lang w:val="en-US"/>
        </w:rPr>
        <w:t>or a UE configured with shortened processing time for 1ms TTI</w:t>
      </w:r>
      <w:r>
        <w:rPr>
          <w:rFonts w:eastAsia="ＭＳ 明朝"/>
          <w:i/>
          <w:sz w:val="22"/>
          <w:lang w:val="en-US"/>
        </w:rPr>
        <w:t xml:space="preserve"> </w:t>
      </w:r>
      <w:r>
        <w:rPr>
          <w:rFonts w:eastAsia="DengXian"/>
          <w:i/>
          <w:sz w:val="22"/>
          <w:lang w:val="en-US" w:eastAsia="zh-CN"/>
        </w:rPr>
        <w:t>and</w:t>
      </w:r>
      <w:r w:rsidRPr="005F18FE">
        <w:rPr>
          <w:rFonts w:eastAsia="ＭＳ 明朝"/>
          <w:i/>
          <w:sz w:val="22"/>
          <w:lang w:val="en-US"/>
        </w:rPr>
        <w:t xml:space="preserve"> transmission mode 10 with multiple configured CSI processes for the serving cell and for aperiodic CSI reporting triggered by CSI request in a Random Access Response Grant</w:t>
      </w:r>
      <w:r>
        <w:rPr>
          <w:rFonts w:eastAsia="ＭＳ 明朝"/>
          <w:i/>
          <w:sz w:val="22"/>
          <w:lang w:val="en-US"/>
        </w:rPr>
        <w:t>, following two alternatives are considered</w:t>
      </w:r>
      <w:r w:rsidRPr="005F18FE">
        <w:rPr>
          <w:rFonts w:eastAsia="ＭＳ 明朝"/>
          <w:i/>
          <w:sz w:val="22"/>
          <w:lang w:val="en-US"/>
        </w:rPr>
        <w:t>.</w:t>
      </w:r>
      <w:r w:rsidRPr="005F18FE">
        <w:rPr>
          <w:rFonts w:eastAsia="ＭＳ 明朝" w:hint="eastAsia"/>
          <w:i/>
          <w:sz w:val="22"/>
          <w:lang w:val="en-US"/>
        </w:rPr>
        <w:t xml:space="preserve"> </w:t>
      </w:r>
    </w:p>
    <w:p w14:paraId="5A841EE6" w14:textId="77777777" w:rsidR="00BD7F3E" w:rsidRPr="004F4006" w:rsidRDefault="00BD7F3E" w:rsidP="00BD7F3E">
      <w:pPr>
        <w:numPr>
          <w:ilvl w:val="1"/>
          <w:numId w:val="7"/>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14:paraId="19A25511" w14:textId="77777777" w:rsidR="00BD7F3E" w:rsidRPr="004F4006" w:rsidRDefault="00BD7F3E" w:rsidP="00BD7F3E">
      <w:pPr>
        <w:numPr>
          <w:ilvl w:val="1"/>
          <w:numId w:val="7"/>
        </w:numPr>
        <w:spacing w:afterLines="50" w:after="120"/>
        <w:jc w:val="both"/>
        <w:rPr>
          <w:rFonts w:eastAsia="ＭＳ 明朝"/>
          <w:i/>
          <w:sz w:val="22"/>
          <w:lang w:val="en-US"/>
        </w:rPr>
      </w:pPr>
      <w:r w:rsidRPr="004F4006">
        <w:rPr>
          <w:rFonts w:eastAsia="ＭＳ 明朝"/>
          <w:i/>
          <w:sz w:val="22"/>
          <w:lang w:val="en-US"/>
        </w:rPr>
        <w:t>Alt. 2: Change existing definition of CSI reference resource</w:t>
      </w:r>
      <w:r>
        <w:rPr>
          <w:rFonts w:eastAsia="ＭＳ 明朝"/>
          <w:i/>
          <w:sz w:val="22"/>
          <w:lang w:val="en-US"/>
        </w:rPr>
        <w:t>.</w:t>
      </w:r>
    </w:p>
    <w:p w14:paraId="293E640B" w14:textId="77777777" w:rsidR="005F18FE" w:rsidRPr="00F77A8E" w:rsidRDefault="005F18FE" w:rsidP="005F18F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2</w:t>
      </w:r>
      <w:r w:rsidRPr="00F77A8E">
        <w:rPr>
          <w:rFonts w:eastAsia="ＭＳ 明朝"/>
          <w:b/>
          <w:sz w:val="22"/>
          <w:u w:val="single"/>
          <w:lang w:val="en-US"/>
        </w:rPr>
        <w:t>:</w:t>
      </w:r>
    </w:p>
    <w:p w14:paraId="5990B364" w14:textId="77777777" w:rsidR="005F18FE" w:rsidRPr="00AD746F" w:rsidRDefault="005F18FE" w:rsidP="005F18FE">
      <w:pPr>
        <w:numPr>
          <w:ilvl w:val="0"/>
          <w:numId w:val="7"/>
        </w:numPr>
        <w:spacing w:afterLines="50" w:after="120"/>
        <w:jc w:val="both"/>
        <w:rPr>
          <w:rFonts w:eastAsia="ＭＳ 明朝"/>
          <w:sz w:val="22"/>
          <w:lang w:val="en-US"/>
        </w:rPr>
      </w:pPr>
      <w:r w:rsidRPr="00AD746F">
        <w:rPr>
          <w:rFonts w:eastAsia="ＭＳ 明朝"/>
          <w:i/>
          <w:sz w:val="22"/>
          <w:lang w:val="en-US"/>
        </w:rPr>
        <w:t>Further study is needed on whether more than one aperiodic CSI report request for a given subframe can be received for a UE configured with</w:t>
      </w:r>
      <w:r>
        <w:rPr>
          <w:rFonts w:eastAsia="ＭＳ 明朝"/>
          <w:i/>
          <w:sz w:val="22"/>
          <w:lang w:val="en-US"/>
        </w:rPr>
        <w:t xml:space="preserve"> CA and different</w:t>
      </w:r>
      <w:r w:rsidRPr="00AD746F">
        <w:rPr>
          <w:rFonts w:eastAsia="ＭＳ 明朝"/>
          <w:i/>
          <w:sz w:val="22"/>
          <w:lang w:val="en-US"/>
        </w:rPr>
        <w:t xml:space="preserve"> processing time</w:t>
      </w:r>
      <w:r>
        <w:rPr>
          <w:rFonts w:eastAsia="ＭＳ 明朝"/>
          <w:i/>
          <w:sz w:val="22"/>
          <w:lang w:val="en-US"/>
        </w:rPr>
        <w:t xml:space="preserve"> </w:t>
      </w:r>
      <w:r w:rsidRPr="003823B9">
        <w:rPr>
          <w:rFonts w:eastAsia="ＭＳ 明朝"/>
          <w:i/>
          <w:sz w:val="22"/>
          <w:lang w:val="en-US"/>
        </w:rPr>
        <w:t>are applied to different component carriers</w:t>
      </w:r>
      <w:r>
        <w:rPr>
          <w:rFonts w:eastAsia="ＭＳ 明朝"/>
          <w:i/>
          <w:sz w:val="22"/>
          <w:lang w:val="en-US"/>
        </w:rPr>
        <w:t>.</w:t>
      </w:r>
    </w:p>
    <w:p w14:paraId="56F429CB" w14:textId="77777777" w:rsidR="00A06DD8" w:rsidRPr="005F18FE" w:rsidRDefault="00A06DD8" w:rsidP="00D5166A">
      <w:pPr>
        <w:spacing w:after="120"/>
        <w:jc w:val="both"/>
        <w:rPr>
          <w:sz w:val="22"/>
          <w:szCs w:val="24"/>
          <w:lang w:val="en-US"/>
        </w:rPr>
      </w:pPr>
    </w:p>
    <w:p w14:paraId="6FF42ABB" w14:textId="77777777" w:rsidR="00D5166A" w:rsidRPr="007B3BA0" w:rsidRDefault="00D5166A" w:rsidP="00D5166A">
      <w:pPr>
        <w:pStyle w:val="1"/>
        <w:spacing w:after="120"/>
        <w:jc w:val="both"/>
        <w:rPr>
          <w:b/>
          <w:lang w:val="en-US"/>
        </w:rPr>
      </w:pPr>
      <w:r w:rsidRPr="007B3BA0">
        <w:rPr>
          <w:b/>
          <w:lang w:val="en-US"/>
        </w:rPr>
        <w:t>References</w:t>
      </w:r>
    </w:p>
    <w:p w14:paraId="05184DE9" w14:textId="77EC30B5" w:rsidR="00C70BCB" w:rsidRDefault="00A33DBD" w:rsidP="00BF1F62">
      <w:pPr>
        <w:widowControl w:val="0"/>
        <w:numPr>
          <w:ilvl w:val="0"/>
          <w:numId w:val="4"/>
        </w:numPr>
        <w:spacing w:after="120"/>
        <w:jc w:val="both"/>
        <w:rPr>
          <w:sz w:val="22"/>
          <w:szCs w:val="22"/>
          <w:lang w:val="en-US"/>
        </w:rPr>
      </w:pPr>
      <w:r>
        <w:rPr>
          <w:sz w:val="22"/>
          <w:szCs w:val="22"/>
          <w:lang w:val="en-US"/>
        </w:rPr>
        <w:t>3GPP RAN1 #88bis, Chairman’s notes</w:t>
      </w:r>
      <w:r w:rsidR="00BF1F62">
        <w:rPr>
          <w:sz w:val="22"/>
          <w:szCs w:val="22"/>
          <w:lang w:val="en-US"/>
        </w:rPr>
        <w:t>.</w:t>
      </w:r>
    </w:p>
    <w:p w14:paraId="10718E6F" w14:textId="6D94C4F5" w:rsidR="005D76C9" w:rsidRPr="005D76C9" w:rsidRDefault="00E51926" w:rsidP="00E51926">
      <w:pPr>
        <w:widowControl w:val="0"/>
        <w:numPr>
          <w:ilvl w:val="0"/>
          <w:numId w:val="4"/>
        </w:numPr>
        <w:spacing w:afterLines="50" w:after="120"/>
        <w:jc w:val="both"/>
        <w:rPr>
          <w:sz w:val="22"/>
          <w:szCs w:val="22"/>
          <w:lang w:val="en-US"/>
        </w:rPr>
      </w:pPr>
      <w:r w:rsidRPr="00E51926">
        <w:rPr>
          <w:sz w:val="22"/>
          <w:szCs w:val="22"/>
          <w:lang w:val="en-US"/>
        </w:rPr>
        <w:t>R1-1708421</w:t>
      </w:r>
      <w:r w:rsidR="005D76C9" w:rsidRPr="005D76C9">
        <w:rPr>
          <w:sz w:val="22"/>
          <w:szCs w:val="22"/>
          <w:lang w:val="en-US"/>
        </w:rPr>
        <w:t xml:space="preserve">, “CSI feedback for </w:t>
      </w:r>
      <w:r w:rsidR="00985A45">
        <w:rPr>
          <w:sz w:val="22"/>
          <w:szCs w:val="22"/>
          <w:lang w:val="en-US"/>
        </w:rPr>
        <w:t>shortened</w:t>
      </w:r>
      <w:r w:rsidR="005D76C9" w:rsidRPr="005D76C9">
        <w:rPr>
          <w:sz w:val="22"/>
          <w:szCs w:val="22"/>
          <w:lang w:val="en-US"/>
        </w:rPr>
        <w:t xml:space="preserve"> TTI with shortened processing time,” </w:t>
      </w:r>
      <w:r w:rsidR="000C4902" w:rsidRPr="005D76C9">
        <w:rPr>
          <w:sz w:val="22"/>
          <w:szCs w:val="22"/>
          <w:lang w:val="en-US"/>
        </w:rPr>
        <w:t xml:space="preserve">NTT </w:t>
      </w:r>
      <w:r w:rsidR="000C4902">
        <w:rPr>
          <w:sz w:val="22"/>
          <w:szCs w:val="22"/>
          <w:lang w:val="en-US"/>
        </w:rPr>
        <w:t xml:space="preserve">DOCOMO, INC., </w:t>
      </w:r>
      <w:r w:rsidR="00A33DBD">
        <w:rPr>
          <w:sz w:val="22"/>
          <w:szCs w:val="22"/>
          <w:lang w:val="en-US"/>
        </w:rPr>
        <w:t>May</w:t>
      </w:r>
      <w:r w:rsidR="00A33DBD" w:rsidRPr="005D76C9">
        <w:rPr>
          <w:sz w:val="22"/>
          <w:szCs w:val="22"/>
          <w:lang w:val="en-US"/>
        </w:rPr>
        <w:t xml:space="preserve"> </w:t>
      </w:r>
      <w:r w:rsidR="000C4902" w:rsidRPr="005D76C9">
        <w:rPr>
          <w:sz w:val="22"/>
          <w:szCs w:val="22"/>
          <w:lang w:val="en-US"/>
        </w:rPr>
        <w:t>201</w:t>
      </w:r>
      <w:r w:rsidR="000C4902">
        <w:rPr>
          <w:sz w:val="22"/>
          <w:szCs w:val="22"/>
          <w:lang w:val="en-US"/>
        </w:rPr>
        <w:t>7</w:t>
      </w:r>
      <w:r w:rsidR="005D76C9" w:rsidRPr="005D76C9">
        <w:rPr>
          <w:rFonts w:hint="eastAsia"/>
          <w:sz w:val="22"/>
          <w:szCs w:val="22"/>
          <w:lang w:val="en-US"/>
        </w:rPr>
        <w:t>.</w:t>
      </w:r>
    </w:p>
    <w:p w14:paraId="6F71E0EF" w14:textId="77777777" w:rsidR="005D76C9" w:rsidRPr="00BF1F62" w:rsidRDefault="005D76C9" w:rsidP="005D76C9">
      <w:pPr>
        <w:widowControl w:val="0"/>
        <w:numPr>
          <w:ilvl w:val="0"/>
          <w:numId w:val="4"/>
        </w:numPr>
        <w:spacing w:after="120"/>
        <w:jc w:val="both"/>
        <w:rPr>
          <w:sz w:val="22"/>
          <w:szCs w:val="22"/>
          <w:lang w:val="en-US"/>
        </w:rPr>
      </w:pPr>
      <w:bookmarkStart w:id="9" w:name="OLE_LINK13"/>
      <w:r>
        <w:rPr>
          <w:sz w:val="22"/>
          <w:szCs w:val="22"/>
          <w:lang w:val="en-US"/>
        </w:rPr>
        <w:t xml:space="preserve">3GPP TS </w:t>
      </w:r>
      <w:r w:rsidRPr="005D76C9">
        <w:rPr>
          <w:sz w:val="22"/>
          <w:szCs w:val="22"/>
          <w:lang w:val="en-US"/>
        </w:rPr>
        <w:t>36.213 V13.</w:t>
      </w:r>
      <w:r>
        <w:rPr>
          <w:sz w:val="22"/>
          <w:szCs w:val="22"/>
          <w:lang w:val="en-US"/>
        </w:rPr>
        <w:t>2</w:t>
      </w:r>
      <w:r w:rsidRPr="005D76C9">
        <w:rPr>
          <w:sz w:val="22"/>
          <w:szCs w:val="22"/>
          <w:lang w:val="en-US"/>
        </w:rPr>
        <w:t>.0, Physical layer procedures</w:t>
      </w:r>
      <w:bookmarkEnd w:id="9"/>
      <w:r>
        <w:rPr>
          <w:sz w:val="22"/>
          <w:szCs w:val="22"/>
          <w:lang w:val="en-US"/>
        </w:rPr>
        <w:t xml:space="preserve">, June </w:t>
      </w:r>
      <w:r w:rsidRPr="005D76C9">
        <w:rPr>
          <w:sz w:val="22"/>
          <w:szCs w:val="22"/>
          <w:lang w:val="en-US"/>
        </w:rPr>
        <w:t>2016</w:t>
      </w:r>
      <w:r>
        <w:rPr>
          <w:sz w:val="22"/>
          <w:szCs w:val="22"/>
          <w:lang w:val="en-US"/>
        </w:rPr>
        <w:t>.</w:t>
      </w:r>
    </w:p>
    <w:sectPr w:rsidR="005D76C9" w:rsidRPr="00BF1F62">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BA23F" w14:textId="77777777" w:rsidR="00A40F9E" w:rsidRDefault="00A40F9E">
      <w:r>
        <w:separator/>
      </w:r>
    </w:p>
  </w:endnote>
  <w:endnote w:type="continuationSeparator" w:id="0">
    <w:p w14:paraId="3827E448" w14:textId="77777777" w:rsidR="00A40F9E" w:rsidRDefault="00A40F9E">
      <w:r>
        <w:continuationSeparator/>
      </w:r>
    </w:p>
  </w:endnote>
  <w:endnote w:type="continuationNotice" w:id="1">
    <w:p w14:paraId="1A4E1292" w14:textId="77777777" w:rsidR="00A40F9E" w:rsidRDefault="00A40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7F752" w14:textId="3DD17B95"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F4139">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F4139">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35065" w14:textId="77777777" w:rsidR="00A40F9E" w:rsidRDefault="00A40F9E">
      <w:r>
        <w:separator/>
      </w:r>
    </w:p>
  </w:footnote>
  <w:footnote w:type="continuationSeparator" w:id="0">
    <w:p w14:paraId="00B42CA0" w14:textId="77777777" w:rsidR="00A40F9E" w:rsidRDefault="00A40F9E">
      <w:r>
        <w:continuationSeparator/>
      </w:r>
    </w:p>
  </w:footnote>
  <w:footnote w:type="continuationNotice" w:id="1">
    <w:p w14:paraId="4EC9AE1C" w14:textId="77777777" w:rsidR="00A40F9E" w:rsidRDefault="00A40F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3F602BC"/>
    <w:multiLevelType w:val="hybridMultilevel"/>
    <w:tmpl w:val="BD5862F4"/>
    <w:lvl w:ilvl="0" w:tplc="F3FA5054">
      <w:start w:val="1"/>
      <w:numFmt w:val="bullet"/>
      <w:lvlText w:val="•"/>
      <w:lvlJc w:val="left"/>
      <w:pPr>
        <w:tabs>
          <w:tab w:val="num" w:pos="357"/>
        </w:tabs>
        <w:ind w:left="357" w:hanging="360"/>
      </w:pPr>
      <w:rPr>
        <w:rFonts w:ascii="Arial" w:hAnsi="Arial" w:hint="default"/>
      </w:rPr>
    </w:lvl>
    <w:lvl w:ilvl="1" w:tplc="E6E45C54">
      <w:numFmt w:val="bullet"/>
      <w:lvlText w:val="–"/>
      <w:lvlJc w:val="left"/>
      <w:pPr>
        <w:tabs>
          <w:tab w:val="num" w:pos="1077"/>
        </w:tabs>
        <w:ind w:left="1077" w:hanging="360"/>
      </w:pPr>
      <w:rPr>
        <w:rFonts w:ascii="Arial" w:hAnsi="Arial" w:hint="default"/>
      </w:rPr>
    </w:lvl>
    <w:lvl w:ilvl="2" w:tplc="946A2464" w:tentative="1">
      <w:start w:val="1"/>
      <w:numFmt w:val="bullet"/>
      <w:lvlText w:val="•"/>
      <w:lvlJc w:val="left"/>
      <w:pPr>
        <w:tabs>
          <w:tab w:val="num" w:pos="1797"/>
        </w:tabs>
        <w:ind w:left="1797" w:hanging="360"/>
      </w:pPr>
      <w:rPr>
        <w:rFonts w:ascii="Arial" w:hAnsi="Arial" w:hint="default"/>
      </w:rPr>
    </w:lvl>
    <w:lvl w:ilvl="3" w:tplc="70DC1E56" w:tentative="1">
      <w:start w:val="1"/>
      <w:numFmt w:val="bullet"/>
      <w:lvlText w:val="•"/>
      <w:lvlJc w:val="left"/>
      <w:pPr>
        <w:tabs>
          <w:tab w:val="num" w:pos="2517"/>
        </w:tabs>
        <w:ind w:left="2517" w:hanging="360"/>
      </w:pPr>
      <w:rPr>
        <w:rFonts w:ascii="Arial" w:hAnsi="Arial" w:hint="default"/>
      </w:rPr>
    </w:lvl>
    <w:lvl w:ilvl="4" w:tplc="4EC8C2B2" w:tentative="1">
      <w:start w:val="1"/>
      <w:numFmt w:val="bullet"/>
      <w:lvlText w:val="•"/>
      <w:lvlJc w:val="left"/>
      <w:pPr>
        <w:tabs>
          <w:tab w:val="num" w:pos="3237"/>
        </w:tabs>
        <w:ind w:left="3237" w:hanging="360"/>
      </w:pPr>
      <w:rPr>
        <w:rFonts w:ascii="Arial" w:hAnsi="Arial" w:hint="default"/>
      </w:rPr>
    </w:lvl>
    <w:lvl w:ilvl="5" w:tplc="9A120DE0" w:tentative="1">
      <w:start w:val="1"/>
      <w:numFmt w:val="bullet"/>
      <w:lvlText w:val="•"/>
      <w:lvlJc w:val="left"/>
      <w:pPr>
        <w:tabs>
          <w:tab w:val="num" w:pos="3957"/>
        </w:tabs>
        <w:ind w:left="3957" w:hanging="360"/>
      </w:pPr>
      <w:rPr>
        <w:rFonts w:ascii="Arial" w:hAnsi="Arial" w:hint="default"/>
      </w:rPr>
    </w:lvl>
    <w:lvl w:ilvl="6" w:tplc="BFC44402" w:tentative="1">
      <w:start w:val="1"/>
      <w:numFmt w:val="bullet"/>
      <w:lvlText w:val="•"/>
      <w:lvlJc w:val="left"/>
      <w:pPr>
        <w:tabs>
          <w:tab w:val="num" w:pos="4677"/>
        </w:tabs>
        <w:ind w:left="4677" w:hanging="360"/>
      </w:pPr>
      <w:rPr>
        <w:rFonts w:ascii="Arial" w:hAnsi="Arial" w:hint="default"/>
      </w:rPr>
    </w:lvl>
    <w:lvl w:ilvl="7" w:tplc="6686BA3A" w:tentative="1">
      <w:start w:val="1"/>
      <w:numFmt w:val="bullet"/>
      <w:lvlText w:val="•"/>
      <w:lvlJc w:val="left"/>
      <w:pPr>
        <w:tabs>
          <w:tab w:val="num" w:pos="5397"/>
        </w:tabs>
        <w:ind w:left="5397" w:hanging="360"/>
      </w:pPr>
      <w:rPr>
        <w:rFonts w:ascii="Arial" w:hAnsi="Arial" w:hint="default"/>
      </w:rPr>
    </w:lvl>
    <w:lvl w:ilvl="8" w:tplc="C388B956" w:tentative="1">
      <w:start w:val="1"/>
      <w:numFmt w:val="bullet"/>
      <w:lvlText w:val="•"/>
      <w:lvlJc w:val="left"/>
      <w:pPr>
        <w:tabs>
          <w:tab w:val="num" w:pos="6117"/>
        </w:tabs>
        <w:ind w:left="6117" w:hanging="360"/>
      </w:pPr>
      <w:rPr>
        <w:rFonts w:ascii="Arial" w:hAnsi="Arial" w:hint="default"/>
      </w:rPr>
    </w:lvl>
  </w:abstractNum>
  <w:abstractNum w:abstractNumId="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7"/>
  </w:num>
  <w:num w:numId="6">
    <w:abstractNumId w:val="4"/>
  </w:num>
  <w:num w:numId="7">
    <w:abstractNumId w:val="6"/>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0C1"/>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02"/>
    <w:rsid w:val="000C49BD"/>
    <w:rsid w:val="000C4A2F"/>
    <w:rsid w:val="000C51B1"/>
    <w:rsid w:val="000C5284"/>
    <w:rsid w:val="000C54DC"/>
    <w:rsid w:val="000C58B9"/>
    <w:rsid w:val="000C5F42"/>
    <w:rsid w:val="000C664F"/>
    <w:rsid w:val="000C6981"/>
    <w:rsid w:val="000C6A58"/>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969"/>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9C7"/>
    <w:rsid w:val="0011024A"/>
    <w:rsid w:val="00110808"/>
    <w:rsid w:val="001113E5"/>
    <w:rsid w:val="00111506"/>
    <w:rsid w:val="00111A25"/>
    <w:rsid w:val="00111B38"/>
    <w:rsid w:val="00111B99"/>
    <w:rsid w:val="001120E4"/>
    <w:rsid w:val="00112138"/>
    <w:rsid w:val="0011220C"/>
    <w:rsid w:val="00112259"/>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AB4"/>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BF5"/>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D7E"/>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09B"/>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1F1B"/>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37FF3"/>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A24"/>
    <w:rsid w:val="002B7F7A"/>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139"/>
    <w:rsid w:val="002F4541"/>
    <w:rsid w:val="002F4583"/>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4E"/>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459"/>
    <w:rsid w:val="0036482F"/>
    <w:rsid w:val="00364890"/>
    <w:rsid w:val="00364A6C"/>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23B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A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06"/>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1CFD"/>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628"/>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04E"/>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8FE"/>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576D"/>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6CF"/>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D1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2FA"/>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0C8"/>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5F4B"/>
    <w:rsid w:val="00826163"/>
    <w:rsid w:val="00826562"/>
    <w:rsid w:val="00826BAC"/>
    <w:rsid w:val="008271D4"/>
    <w:rsid w:val="008275B3"/>
    <w:rsid w:val="0082777D"/>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46"/>
    <w:rsid w:val="00853DE4"/>
    <w:rsid w:val="008540C9"/>
    <w:rsid w:val="008544C7"/>
    <w:rsid w:val="0085460A"/>
    <w:rsid w:val="00854873"/>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85"/>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891"/>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6AC"/>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151"/>
    <w:rsid w:val="009062CC"/>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0E7"/>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48"/>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AF"/>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2B"/>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DBD"/>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0F9E"/>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C1B"/>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3FA1"/>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771"/>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97C5D"/>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D7F3E"/>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1FA"/>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2959"/>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1D4C"/>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22B"/>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E77"/>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2F"/>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D83"/>
    <w:rsid w:val="00E209C7"/>
    <w:rsid w:val="00E212F3"/>
    <w:rsid w:val="00E219A3"/>
    <w:rsid w:val="00E22F3B"/>
    <w:rsid w:val="00E23682"/>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26"/>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6A6"/>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3CC"/>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8E8"/>
    <w:rsid w:val="00EE69C6"/>
    <w:rsid w:val="00EE6C21"/>
    <w:rsid w:val="00EE6DF6"/>
    <w:rsid w:val="00EE7117"/>
    <w:rsid w:val="00EE7282"/>
    <w:rsid w:val="00EE7408"/>
    <w:rsid w:val="00EE7E0F"/>
    <w:rsid w:val="00EE7E92"/>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0C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C99AFF"/>
  <w15:docId w15:val="{912D42BA-B323-4834-B08A-6DB69E29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E9E23-111A-48BB-88B2-017EA99D6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1074</Words>
  <Characters>6125</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2017-05-05T12:42:00Z</dcterms:created>
  <dcterms:modified xsi:type="dcterms:W3CDTF">2017-05-05T12:42:00Z</dcterms:modified>
</cp:coreProperties>
</file>