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0DFE4D30" w:rsidR="00D94F32" w:rsidRPr="007C1E2F"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7C1E2F">
        <w:rPr>
          <w:rFonts w:eastAsia="宋体" w:cs="Arial" w:hint="eastAsia"/>
          <w:bCs/>
          <w:sz w:val="20"/>
          <w:lang w:eastAsia="zh-CN"/>
        </w:rPr>
        <w:t>9</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bookmarkStart w:id="0" w:name="_GoBack"/>
      <w:r w:rsidR="0049730E" w:rsidRPr="0049730E">
        <w:rPr>
          <w:rFonts w:cs="Arial"/>
          <w:bCs/>
          <w:sz w:val="20"/>
          <w:lang w:eastAsia="ja-JP"/>
        </w:rPr>
        <w:t>R1-1708082</w:t>
      </w:r>
      <w:bookmarkEnd w:id="0"/>
    </w:p>
    <w:p w14:paraId="32DD9B4E" w14:textId="77777777" w:rsidR="007C1E2F" w:rsidRPr="008D0B7E" w:rsidRDefault="007C1E2F" w:rsidP="007C1E2F">
      <w:pPr>
        <w:tabs>
          <w:tab w:val="center" w:pos="4536"/>
          <w:tab w:val="right" w:pos="9072"/>
        </w:tabs>
        <w:rPr>
          <w:rFonts w:ascii="Arial" w:hAnsi="Arial" w:cs="Arial"/>
          <w:b/>
          <w:bCs/>
          <w:noProof/>
          <w:lang w:eastAsia="ja-JP"/>
        </w:rPr>
      </w:pPr>
      <w:r w:rsidRPr="008D0B7E">
        <w:rPr>
          <w:rFonts w:ascii="Arial" w:hAnsi="Arial" w:cs="Arial"/>
          <w:b/>
          <w:bCs/>
          <w:noProof/>
          <w:lang w:eastAsia="ja-JP"/>
        </w:rPr>
        <w:t>Hangzhou, P.R. China 15th – 19th May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49730E" w:rsidRDefault="0045740A" w:rsidP="001D6395">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24E1EDAB"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2A03C8">
        <w:rPr>
          <w:rFonts w:eastAsia="宋体"/>
          <w:b w:val="0"/>
          <w:sz w:val="20"/>
          <w:lang w:eastAsia="zh-CN"/>
        </w:rPr>
        <w:t>Discussion on CSI measurement</w:t>
      </w:r>
      <w:r w:rsidR="006A0C02" w:rsidRPr="006A0C02">
        <w:rPr>
          <w:rFonts w:eastAsia="宋体"/>
          <w:b w:val="0"/>
          <w:sz w:val="20"/>
          <w:lang w:eastAsia="zh-CN"/>
        </w:rPr>
        <w:t xml:space="preserve"> for flexible duplex in NR</w:t>
      </w:r>
    </w:p>
    <w:p w14:paraId="4ECD5F7C" w14:textId="44D6D6F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6A0C02" w:rsidRPr="008D0B7E">
        <w:rPr>
          <w:rFonts w:ascii="Arial" w:eastAsia="宋体" w:hAnsi="Arial"/>
          <w:lang w:eastAsia="zh-CN"/>
        </w:rPr>
        <w:t>7.1.6.1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07A0EDBE" w:rsidR="00555198" w:rsidRPr="00555198" w:rsidRDefault="003304BB" w:rsidP="00F018D7">
      <w:pPr>
        <w:rPr>
          <w:rFonts w:eastAsia="宋体" w:cs="Arial"/>
          <w:lang w:eastAsia="zh-CN"/>
        </w:rPr>
      </w:pPr>
      <w:r>
        <w:rPr>
          <w:rFonts w:eastAsia="宋体" w:cs="Arial" w:hint="eastAsia"/>
          <w:lang w:eastAsia="zh-CN"/>
        </w:rPr>
        <w:t xml:space="preserve">This contribution is to continue the discussion on </w:t>
      </w:r>
      <w:r w:rsidRPr="006A0C02">
        <w:rPr>
          <w:rFonts w:eastAsia="宋体"/>
          <w:lang w:eastAsia="zh-CN"/>
        </w:rPr>
        <w:t>CSI measurement for flexible duplex in NR</w:t>
      </w:r>
      <w:r>
        <w:rPr>
          <w:rFonts w:eastAsia="宋体" w:hint="eastAsia"/>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06C106DB" w14:textId="4F46F1B5" w:rsidR="009E2E30" w:rsidRPr="008D0B7E" w:rsidRDefault="009E2E30" w:rsidP="00672B2F">
      <w:pPr>
        <w:rPr>
          <w:rFonts w:eastAsia="宋体"/>
          <w:b/>
          <w:u w:val="single"/>
          <w:lang w:val="en-US" w:eastAsia="zh-CN"/>
        </w:rPr>
      </w:pPr>
      <w:r w:rsidRPr="008D0B7E">
        <w:rPr>
          <w:rFonts w:eastAsia="宋体" w:hint="eastAsia"/>
          <w:b/>
          <w:u w:val="single"/>
          <w:lang w:val="en-US" w:eastAsia="zh-CN"/>
        </w:rPr>
        <w:t xml:space="preserve">UE-UE </w:t>
      </w:r>
      <w:r w:rsidRPr="008D0B7E">
        <w:rPr>
          <w:rFonts w:eastAsia="宋体"/>
          <w:b/>
          <w:u w:val="single"/>
          <w:lang w:val="en-US" w:eastAsia="zh-CN"/>
        </w:rPr>
        <w:t>measurement</w:t>
      </w:r>
      <w:r w:rsidRPr="008D0B7E">
        <w:rPr>
          <w:rFonts w:eastAsia="宋体" w:hint="eastAsia"/>
          <w:b/>
          <w:u w:val="single"/>
          <w:lang w:val="en-US" w:eastAsia="zh-CN"/>
        </w:rPr>
        <w:t xml:space="preserve"> </w:t>
      </w:r>
    </w:p>
    <w:p w14:paraId="796EBBB2" w14:textId="6F3D06E9" w:rsidR="0074545C" w:rsidRDefault="00BE201E" w:rsidP="00672B2F">
      <w:pPr>
        <w:rPr>
          <w:rFonts w:eastAsia="宋体"/>
          <w:lang w:val="en-US" w:eastAsia="zh-CN"/>
        </w:rPr>
      </w:pPr>
      <w:r>
        <w:rPr>
          <w:rFonts w:eastAsia="宋体" w:hint="eastAsia"/>
          <w:lang w:val="en-US" w:eastAsia="zh-CN"/>
        </w:rPr>
        <w:t xml:space="preserve">Comparing with purely relying on CSI-RS to estimate cross-link </w:t>
      </w:r>
      <w:r>
        <w:rPr>
          <w:rFonts w:eastAsia="宋体"/>
          <w:lang w:val="en-US" w:eastAsia="zh-CN"/>
        </w:rPr>
        <w:t>interference</w:t>
      </w:r>
      <w:r>
        <w:rPr>
          <w:rFonts w:eastAsia="宋体" w:hint="eastAsia"/>
          <w:lang w:val="en-US" w:eastAsia="zh-CN"/>
        </w:rPr>
        <w:t xml:space="preserve"> for example by configuring two IMRs [1], we agree direct </w:t>
      </w:r>
      <w:r>
        <w:rPr>
          <w:rFonts w:eastAsia="宋体"/>
          <w:lang w:val="en-US" w:eastAsia="zh-CN"/>
        </w:rPr>
        <w:t>measurement</w:t>
      </w:r>
      <w:r>
        <w:rPr>
          <w:rFonts w:eastAsia="宋体" w:hint="eastAsia"/>
          <w:lang w:val="en-US" w:eastAsia="zh-CN"/>
        </w:rPr>
        <w:t xml:space="preserve"> on SRS can also be considered as it </w:t>
      </w:r>
      <w:r w:rsidR="00672B2F">
        <w:rPr>
          <w:rFonts w:eastAsia="宋体" w:hint="eastAsia"/>
          <w:lang w:val="en-US" w:eastAsia="zh-CN"/>
        </w:rPr>
        <w:t xml:space="preserve">can </w:t>
      </w:r>
      <w:r w:rsidR="00811BF8">
        <w:rPr>
          <w:rFonts w:eastAsia="宋体"/>
          <w:lang w:val="en-US" w:eastAsia="zh-CN"/>
        </w:rPr>
        <w:t xml:space="preserve">measure individual uplink interference from different </w:t>
      </w:r>
      <w:r w:rsidR="00941777">
        <w:rPr>
          <w:rFonts w:eastAsia="宋体"/>
          <w:lang w:val="en-US" w:eastAsia="zh-CN"/>
        </w:rPr>
        <w:t>neighbor</w:t>
      </w:r>
      <w:r w:rsidR="00811BF8">
        <w:rPr>
          <w:rFonts w:eastAsia="宋体"/>
          <w:lang w:val="en-US" w:eastAsia="zh-CN"/>
        </w:rPr>
        <w:t xml:space="preserve"> cells</w:t>
      </w:r>
      <w:r w:rsidR="00941777">
        <w:rPr>
          <w:rFonts w:eastAsia="宋体" w:hint="eastAsia"/>
          <w:lang w:val="en-US" w:eastAsia="zh-CN"/>
        </w:rPr>
        <w:t>. From CSI-RS it may only obtain</w:t>
      </w:r>
      <w:r w:rsidR="00811BF8">
        <w:rPr>
          <w:rFonts w:eastAsia="宋体"/>
          <w:lang w:val="en-US" w:eastAsia="zh-CN"/>
        </w:rPr>
        <w:t xml:space="preserve"> the sum of the interference</w:t>
      </w:r>
      <w:r w:rsidR="004F2E53">
        <w:rPr>
          <w:rFonts w:eastAsia="宋体"/>
          <w:lang w:val="en-US" w:eastAsia="zh-CN"/>
        </w:rPr>
        <w:t>.</w:t>
      </w:r>
      <w:r w:rsidR="00811BF8">
        <w:rPr>
          <w:rFonts w:eastAsia="宋体"/>
          <w:lang w:val="en-US" w:eastAsia="zh-CN"/>
        </w:rPr>
        <w:t xml:space="preserve"> </w:t>
      </w:r>
      <w:r w:rsidR="00672B2F">
        <w:rPr>
          <w:rFonts w:eastAsia="宋体" w:hint="eastAsia"/>
          <w:lang w:val="en-US" w:eastAsia="zh-CN"/>
        </w:rPr>
        <w:t xml:space="preserve"> </w:t>
      </w:r>
      <w:r w:rsidR="00495009">
        <w:rPr>
          <w:rFonts w:eastAsia="宋体"/>
          <w:lang w:val="en-US" w:eastAsia="zh-CN"/>
        </w:rPr>
        <w:t xml:space="preserve">Identifying the interference cells by the SRS measurement </w:t>
      </w:r>
      <w:r>
        <w:rPr>
          <w:rFonts w:eastAsia="宋体" w:hint="eastAsia"/>
          <w:lang w:val="en-US" w:eastAsia="zh-CN"/>
        </w:rPr>
        <w:t xml:space="preserve">has benefit to </w:t>
      </w:r>
      <w:r w:rsidR="00A52842" w:rsidRPr="00BE201E">
        <w:rPr>
          <w:rFonts w:eastAsia="宋体" w:hint="eastAsia"/>
          <w:lang w:val="en-US" w:eastAsia="zh-CN"/>
        </w:rPr>
        <w:t>facilitate serving and/or neighboring cell to take action on interference coordination/reduction</w:t>
      </w:r>
      <w:r>
        <w:rPr>
          <w:rFonts w:eastAsia="宋体" w:hint="eastAsia"/>
          <w:lang w:val="en-US" w:eastAsia="zh-CN"/>
        </w:rPr>
        <w:t xml:space="preserve">. </w:t>
      </w:r>
      <w:r w:rsidR="00D4625E">
        <w:rPr>
          <w:rFonts w:eastAsia="宋体"/>
          <w:lang w:val="en-US" w:eastAsia="zh-CN"/>
        </w:rPr>
        <w:t>S</w:t>
      </w:r>
      <w:r w:rsidR="00D4625E">
        <w:rPr>
          <w:rFonts w:eastAsia="宋体" w:hint="eastAsia"/>
          <w:lang w:val="en-US" w:eastAsia="zh-CN"/>
        </w:rPr>
        <w:t xml:space="preserve">erving cell can know which </w:t>
      </w:r>
      <w:r w:rsidR="00D4625E">
        <w:rPr>
          <w:rFonts w:eastAsia="宋体"/>
          <w:lang w:val="en-US" w:eastAsia="zh-CN"/>
        </w:rPr>
        <w:t>interference</w:t>
      </w:r>
      <w:r w:rsidR="00672B2F">
        <w:rPr>
          <w:rFonts w:eastAsia="宋体" w:hint="eastAsia"/>
          <w:lang w:val="en-US" w:eastAsia="zh-CN"/>
        </w:rPr>
        <w:t xml:space="preserve"> (e.g., DL or UL)</w:t>
      </w:r>
      <w:r w:rsidR="00D4625E">
        <w:rPr>
          <w:rFonts w:eastAsia="宋体" w:hint="eastAsia"/>
          <w:lang w:val="en-US" w:eastAsia="zh-CN"/>
        </w:rPr>
        <w:t xml:space="preserve"> is </w:t>
      </w:r>
      <w:r w:rsidR="00D4625E">
        <w:rPr>
          <w:rFonts w:eastAsia="宋体"/>
          <w:lang w:val="en-US" w:eastAsia="zh-CN"/>
        </w:rPr>
        <w:t>dominant</w:t>
      </w:r>
      <w:r w:rsidR="00D4625E">
        <w:rPr>
          <w:rFonts w:eastAsia="宋体" w:hint="eastAsia"/>
          <w:lang w:val="en-US" w:eastAsia="zh-CN"/>
        </w:rPr>
        <w:t xml:space="preserve"> </w:t>
      </w:r>
      <w:r w:rsidR="00672B2F">
        <w:rPr>
          <w:rFonts w:eastAsia="宋体" w:hint="eastAsia"/>
          <w:lang w:val="en-US" w:eastAsia="zh-CN"/>
        </w:rPr>
        <w:t>for a certain UE</w:t>
      </w:r>
      <w:r w:rsidR="0074545C">
        <w:rPr>
          <w:rFonts w:eastAsia="宋体" w:hint="eastAsia"/>
          <w:lang w:val="en-US" w:eastAsia="zh-CN"/>
        </w:rPr>
        <w:t xml:space="preserve"> and</w:t>
      </w:r>
      <w:r w:rsidR="00672B2F">
        <w:rPr>
          <w:rFonts w:eastAsia="宋体" w:hint="eastAsia"/>
          <w:lang w:val="en-US" w:eastAsia="zh-CN"/>
        </w:rPr>
        <w:t xml:space="preserve"> </w:t>
      </w:r>
      <w:r w:rsidR="0074545C">
        <w:rPr>
          <w:rFonts w:eastAsia="宋体" w:hint="eastAsia"/>
          <w:lang w:val="en-US" w:eastAsia="zh-CN"/>
        </w:rPr>
        <w:t>i</w:t>
      </w:r>
      <w:r w:rsidR="00672B2F">
        <w:rPr>
          <w:rFonts w:eastAsia="宋体" w:hint="eastAsia"/>
          <w:lang w:val="en-US" w:eastAsia="zh-CN"/>
        </w:rPr>
        <w:t xml:space="preserve">f the </w:t>
      </w:r>
      <w:r w:rsidR="00672B2F">
        <w:rPr>
          <w:rFonts w:eastAsia="宋体"/>
          <w:lang w:val="en-US" w:eastAsia="zh-CN"/>
        </w:rPr>
        <w:t>dominant</w:t>
      </w:r>
      <w:r w:rsidR="00672B2F">
        <w:rPr>
          <w:rFonts w:eastAsia="宋体" w:hint="eastAsia"/>
          <w:lang w:val="en-US" w:eastAsia="zh-CN"/>
        </w:rPr>
        <w:t xml:space="preserve"> </w:t>
      </w:r>
      <w:r w:rsidR="00672B2F">
        <w:rPr>
          <w:rFonts w:eastAsia="宋体"/>
          <w:lang w:val="en-US" w:eastAsia="zh-CN"/>
        </w:rPr>
        <w:t>interference</w:t>
      </w:r>
      <w:r w:rsidR="00672B2F">
        <w:rPr>
          <w:rFonts w:eastAsia="宋体" w:hint="eastAsia"/>
          <w:lang w:val="en-US" w:eastAsia="zh-CN"/>
        </w:rPr>
        <w:t xml:space="preserve"> comes from UL, serving cell can also know which neighboring cell causes </w:t>
      </w:r>
      <w:r w:rsidR="0074545C">
        <w:rPr>
          <w:rFonts w:eastAsia="宋体" w:hint="eastAsia"/>
          <w:lang w:val="en-US" w:eastAsia="zh-CN"/>
        </w:rPr>
        <w:t xml:space="preserve">such </w:t>
      </w:r>
      <w:r w:rsidR="0074545C">
        <w:rPr>
          <w:rFonts w:eastAsia="宋体"/>
          <w:lang w:val="en-US" w:eastAsia="zh-CN"/>
        </w:rPr>
        <w:t>interference</w:t>
      </w:r>
      <w:r w:rsidR="0074545C">
        <w:rPr>
          <w:rFonts w:eastAsia="宋体" w:hint="eastAsia"/>
          <w:lang w:val="en-US" w:eastAsia="zh-CN"/>
        </w:rPr>
        <w:t xml:space="preserve"> by SRS and cell relation. Therefore, serving cell can take relevant action for example informing neighboring cell such </w:t>
      </w:r>
      <w:r w:rsidR="0074545C">
        <w:rPr>
          <w:rFonts w:eastAsia="宋体"/>
          <w:lang w:val="en-US" w:eastAsia="zh-CN"/>
        </w:rPr>
        <w:t>interference</w:t>
      </w:r>
      <w:r w:rsidR="0074545C">
        <w:rPr>
          <w:rFonts w:eastAsia="宋体" w:hint="eastAsia"/>
          <w:lang w:val="en-US" w:eastAsia="zh-CN"/>
        </w:rPr>
        <w:t xml:space="preserve"> situation and neighboring cell can reduce the uplink </w:t>
      </w:r>
      <w:r w:rsidR="0074545C">
        <w:rPr>
          <w:rFonts w:eastAsia="宋体"/>
          <w:lang w:val="en-US" w:eastAsia="zh-CN"/>
        </w:rPr>
        <w:t>interference</w:t>
      </w:r>
      <w:r w:rsidR="0074545C">
        <w:rPr>
          <w:rFonts w:eastAsia="宋体" w:hint="eastAsia"/>
          <w:lang w:val="en-US" w:eastAsia="zh-CN"/>
        </w:rPr>
        <w:t xml:space="preserve"> by </w:t>
      </w:r>
      <w:r w:rsidR="0074545C">
        <w:rPr>
          <w:rFonts w:eastAsia="宋体"/>
          <w:lang w:val="en-US" w:eastAsia="zh-CN"/>
        </w:rPr>
        <w:t>scheduling</w:t>
      </w:r>
      <w:r w:rsidR="0074545C">
        <w:rPr>
          <w:rFonts w:eastAsia="宋体" w:hint="eastAsia"/>
          <w:lang w:val="en-US" w:eastAsia="zh-CN"/>
        </w:rPr>
        <w:t xml:space="preserve"> accordingly. Which SRS needs to be measured need some </w:t>
      </w:r>
      <w:r w:rsidR="0074545C">
        <w:rPr>
          <w:rFonts w:eastAsia="宋体"/>
          <w:lang w:val="en-US" w:eastAsia="zh-CN"/>
        </w:rPr>
        <w:t>signaling</w:t>
      </w:r>
      <w:r w:rsidR="0074545C">
        <w:rPr>
          <w:rFonts w:eastAsia="宋体" w:hint="eastAsia"/>
          <w:lang w:val="en-US" w:eastAsia="zh-CN"/>
        </w:rPr>
        <w:t xml:space="preserve"> </w:t>
      </w:r>
      <w:r w:rsidR="0074545C">
        <w:rPr>
          <w:rFonts w:eastAsia="宋体"/>
          <w:lang w:val="en-US" w:eastAsia="zh-CN"/>
        </w:rPr>
        <w:t>exchange</w:t>
      </w:r>
      <w:r w:rsidR="0074545C">
        <w:rPr>
          <w:rFonts w:eastAsia="宋体" w:hint="eastAsia"/>
          <w:lang w:val="en-US" w:eastAsia="zh-CN"/>
        </w:rPr>
        <w:t xml:space="preserve"> among </w:t>
      </w:r>
      <w:proofErr w:type="spellStart"/>
      <w:r w:rsidR="0074545C">
        <w:rPr>
          <w:rFonts w:eastAsia="宋体" w:hint="eastAsia"/>
          <w:lang w:val="en-US" w:eastAsia="zh-CN"/>
        </w:rPr>
        <w:t>gNBs</w:t>
      </w:r>
      <w:proofErr w:type="spellEnd"/>
      <w:r w:rsidR="0074545C">
        <w:rPr>
          <w:rFonts w:eastAsia="宋体" w:hint="eastAsia"/>
          <w:lang w:val="en-US" w:eastAsia="zh-CN"/>
        </w:rPr>
        <w:t xml:space="preserve"> and RRC </w:t>
      </w:r>
      <w:r w:rsidR="0074545C">
        <w:rPr>
          <w:rFonts w:eastAsia="宋体"/>
          <w:lang w:val="en-US" w:eastAsia="zh-CN"/>
        </w:rPr>
        <w:t>configuration</w:t>
      </w:r>
      <w:r w:rsidR="0074545C">
        <w:rPr>
          <w:rFonts w:eastAsia="宋体" w:hint="eastAsia"/>
          <w:lang w:val="en-US" w:eastAsia="zh-CN"/>
        </w:rPr>
        <w:t xml:space="preserve"> to UE.</w:t>
      </w:r>
    </w:p>
    <w:p w14:paraId="5E5CDFB4" w14:textId="1C35582E" w:rsidR="00672B2F" w:rsidRDefault="0074545C" w:rsidP="00672B2F">
      <w:pPr>
        <w:rPr>
          <w:rFonts w:eastAsia="宋体"/>
          <w:lang w:val="en-US" w:eastAsia="zh-CN"/>
        </w:rPr>
      </w:pPr>
      <w:r>
        <w:rPr>
          <w:rFonts w:eastAsia="宋体" w:hint="eastAsia"/>
          <w:lang w:val="en-US" w:eastAsia="zh-CN"/>
        </w:rPr>
        <w:t xml:space="preserve">The reason to consider SRS instead of DMRS for uplink </w:t>
      </w:r>
      <w:r>
        <w:rPr>
          <w:rFonts w:eastAsia="宋体"/>
          <w:lang w:val="en-US" w:eastAsia="zh-CN"/>
        </w:rPr>
        <w:t>interference</w:t>
      </w:r>
      <w:r>
        <w:rPr>
          <w:rFonts w:eastAsia="宋体" w:hint="eastAsia"/>
          <w:lang w:val="en-US" w:eastAsia="zh-CN"/>
        </w:rPr>
        <w:t xml:space="preserve"> </w:t>
      </w:r>
      <w:r>
        <w:rPr>
          <w:rFonts w:eastAsia="宋体"/>
          <w:lang w:val="en-US" w:eastAsia="zh-CN"/>
        </w:rPr>
        <w:t>measurement</w:t>
      </w:r>
      <w:r>
        <w:rPr>
          <w:rFonts w:eastAsia="宋体" w:hint="eastAsia"/>
          <w:lang w:val="en-US" w:eastAsia="zh-CN"/>
        </w:rPr>
        <w:t xml:space="preserve"> is </w:t>
      </w:r>
      <w:r w:rsidRPr="0074545C">
        <w:rPr>
          <w:rFonts w:eastAsia="宋体"/>
          <w:lang w:val="en-US" w:eastAsia="zh-CN"/>
        </w:rPr>
        <w:t xml:space="preserve">SRS </w:t>
      </w:r>
      <w:r w:rsidR="00811BF8">
        <w:rPr>
          <w:rFonts w:eastAsia="宋体"/>
          <w:lang w:val="en-US" w:eastAsia="zh-CN"/>
        </w:rPr>
        <w:t>can be</w:t>
      </w:r>
      <w:r w:rsidRPr="0074545C">
        <w:rPr>
          <w:rFonts w:eastAsia="宋体"/>
          <w:lang w:val="en-US" w:eastAsia="zh-CN"/>
        </w:rPr>
        <w:t xml:space="preserve"> semi-statically config</w:t>
      </w:r>
      <w:r>
        <w:rPr>
          <w:rFonts w:eastAsia="宋体"/>
          <w:lang w:val="en-US" w:eastAsia="zh-CN"/>
        </w:rPr>
        <w:t>ured and easier to measure</w:t>
      </w:r>
      <w:r>
        <w:rPr>
          <w:rFonts w:eastAsia="宋体" w:hint="eastAsia"/>
          <w:lang w:val="en-US" w:eastAsia="zh-CN"/>
        </w:rPr>
        <w:t>.</w:t>
      </w:r>
      <w:r w:rsidR="00EA5B64">
        <w:rPr>
          <w:rFonts w:eastAsia="宋体" w:hint="eastAsia"/>
          <w:lang w:val="en-US" w:eastAsia="zh-CN"/>
        </w:rPr>
        <w:t xml:space="preserve"> Some details like how to configure SRS parameters, long-term and short-term </w:t>
      </w:r>
      <w:r w:rsidR="00EA5B64">
        <w:rPr>
          <w:rFonts w:eastAsia="宋体"/>
          <w:lang w:val="en-US" w:eastAsia="zh-CN"/>
        </w:rPr>
        <w:t>measurement</w:t>
      </w:r>
      <w:r w:rsidR="00EA5B64">
        <w:rPr>
          <w:rFonts w:eastAsia="宋体" w:hint="eastAsia"/>
          <w:lang w:val="en-US" w:eastAsia="zh-CN"/>
        </w:rPr>
        <w:t xml:space="preserve"> could be discussed later.</w:t>
      </w:r>
    </w:p>
    <w:p w14:paraId="08075F56" w14:textId="01281308" w:rsidR="001F341D" w:rsidRPr="0074545C" w:rsidRDefault="0074545C" w:rsidP="008D0B7E">
      <w:pPr>
        <w:rPr>
          <w:rFonts w:eastAsia="宋体"/>
          <w:lang w:val="en-US" w:eastAsia="zh-CN"/>
        </w:rPr>
      </w:pPr>
      <w:r w:rsidRPr="008D0B7E">
        <w:rPr>
          <w:rFonts w:eastAsia="宋体" w:hint="eastAsia"/>
          <w:b/>
          <w:lang w:val="en-US" w:eastAsia="zh-CN"/>
        </w:rPr>
        <w:t>Proposal 1</w:t>
      </w:r>
      <w:r>
        <w:rPr>
          <w:rFonts w:eastAsia="宋体" w:hint="eastAsia"/>
          <w:lang w:val="en-US" w:eastAsia="zh-CN"/>
        </w:rPr>
        <w:t xml:space="preserve">:  UE to </w:t>
      </w:r>
      <w:r w:rsidR="00A52842" w:rsidRPr="0074545C">
        <w:rPr>
          <w:rFonts w:eastAsia="宋体" w:hint="eastAsia"/>
          <w:lang w:val="en-US" w:eastAsia="zh-CN"/>
        </w:rPr>
        <w:t>UE measurement based on SRS and report</w:t>
      </w:r>
      <w:r>
        <w:rPr>
          <w:rFonts w:eastAsia="宋体" w:hint="eastAsia"/>
          <w:lang w:val="en-US" w:eastAsia="zh-CN"/>
        </w:rPr>
        <w:t xml:space="preserve"> could be considered</w:t>
      </w:r>
    </w:p>
    <w:p w14:paraId="359AF6FA" w14:textId="77777777" w:rsidR="009E2E30" w:rsidRDefault="009E2E30" w:rsidP="00BF5464">
      <w:pPr>
        <w:rPr>
          <w:rFonts w:eastAsia="宋体"/>
          <w:lang w:val="en-US" w:eastAsia="zh-CN"/>
        </w:rPr>
      </w:pPr>
    </w:p>
    <w:p w14:paraId="6C5E3987" w14:textId="1B32D92D" w:rsidR="001F341D" w:rsidRPr="008D0B7E" w:rsidRDefault="00A52842" w:rsidP="008D0B7E">
      <w:pPr>
        <w:rPr>
          <w:rFonts w:eastAsia="宋体"/>
          <w:b/>
          <w:u w:val="single"/>
          <w:lang w:val="en-US" w:eastAsia="zh-CN"/>
        </w:rPr>
      </w:pPr>
      <w:r w:rsidRPr="008D0B7E">
        <w:rPr>
          <w:rFonts w:eastAsia="宋体" w:hint="eastAsia"/>
          <w:b/>
          <w:u w:val="single"/>
          <w:lang w:val="en-US" w:eastAsia="zh-CN"/>
        </w:rPr>
        <w:t xml:space="preserve">TRP-TRP measurement </w:t>
      </w:r>
    </w:p>
    <w:p w14:paraId="3F3EB94E" w14:textId="6593EC34" w:rsidR="0040068B" w:rsidRPr="008D0B7E" w:rsidRDefault="00B957AF" w:rsidP="008D0B7E">
      <w:pPr>
        <w:rPr>
          <w:rFonts w:eastAsia="宋体"/>
          <w:b/>
          <w:lang w:val="en-US" w:eastAsia="zh-CN"/>
        </w:rPr>
      </w:pPr>
      <w:r>
        <w:rPr>
          <w:rFonts w:eastAsia="宋体" w:hint="eastAsia"/>
          <w:lang w:val="en-US" w:eastAsia="zh-CN"/>
        </w:rPr>
        <w:t xml:space="preserve">During last meeting some </w:t>
      </w:r>
      <w:r w:rsidR="00EE4A52">
        <w:rPr>
          <w:rFonts w:eastAsia="宋体" w:hint="eastAsia"/>
          <w:lang w:val="en-US" w:eastAsia="zh-CN"/>
        </w:rPr>
        <w:t>company mentioned it could be a</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implementation</w:t>
      </w:r>
      <w:r>
        <w:rPr>
          <w:rFonts w:eastAsia="宋体" w:hint="eastAsia"/>
          <w:lang w:val="en-US" w:eastAsia="zh-CN"/>
        </w:rPr>
        <w:t xml:space="preserve"> issue. B</w:t>
      </w:r>
      <w:r>
        <w:rPr>
          <w:rFonts w:eastAsia="宋体"/>
          <w:lang w:val="en-US" w:eastAsia="zh-CN"/>
        </w:rPr>
        <w:t>asically</w:t>
      </w:r>
      <w:r>
        <w:rPr>
          <w:rFonts w:eastAsia="宋体" w:hint="eastAsia"/>
          <w:lang w:val="en-US" w:eastAsia="zh-CN"/>
        </w:rPr>
        <w:t xml:space="preserve"> </w:t>
      </w:r>
      <w:r w:rsidR="00A16227">
        <w:rPr>
          <w:rFonts w:eastAsia="宋体" w:hint="eastAsia"/>
          <w:lang w:val="en-US" w:eastAsia="zh-CN"/>
        </w:rPr>
        <w:t>we share</w:t>
      </w:r>
      <w:r w:rsidR="00EE4A52">
        <w:rPr>
          <w:rFonts w:eastAsia="宋体" w:hint="eastAsia"/>
          <w:lang w:val="en-US" w:eastAsia="zh-CN"/>
        </w:rPr>
        <w:t xml:space="preserve"> the same</w:t>
      </w:r>
      <w:r>
        <w:rPr>
          <w:rFonts w:eastAsia="宋体" w:hint="eastAsia"/>
          <w:lang w:val="en-US" w:eastAsia="zh-CN"/>
        </w:rPr>
        <w:t xml:space="preserve"> view and think </w:t>
      </w:r>
      <w:r>
        <w:rPr>
          <w:rFonts w:eastAsia="宋体"/>
          <w:lang w:val="en-US" w:eastAsia="zh-CN"/>
        </w:rPr>
        <w:t>signaling</w:t>
      </w:r>
      <w:r>
        <w:rPr>
          <w:rFonts w:eastAsia="宋体" w:hint="eastAsia"/>
          <w:lang w:val="en-US" w:eastAsia="zh-CN"/>
        </w:rPr>
        <w:t xml:space="preserve"> exchange on intended </w:t>
      </w:r>
      <w:r>
        <w:rPr>
          <w:rFonts w:eastAsia="宋体"/>
          <w:lang w:val="en-US" w:eastAsia="zh-CN"/>
        </w:rPr>
        <w:t>transmission</w:t>
      </w:r>
      <w:r>
        <w:rPr>
          <w:rFonts w:eastAsia="宋体" w:hint="eastAsia"/>
          <w:lang w:val="en-US" w:eastAsia="zh-CN"/>
        </w:rPr>
        <w:t xml:space="preserve"> direction is more </w:t>
      </w:r>
      <w:r>
        <w:rPr>
          <w:rFonts w:eastAsia="宋体"/>
          <w:lang w:val="en-US" w:eastAsia="zh-CN"/>
        </w:rPr>
        <w:t>critical</w:t>
      </w:r>
      <w:r>
        <w:rPr>
          <w:rFonts w:eastAsia="宋体" w:hint="eastAsia"/>
          <w:lang w:val="en-US" w:eastAsia="zh-CN"/>
        </w:rPr>
        <w:t xml:space="preserve"> </w:t>
      </w:r>
      <w:r>
        <w:rPr>
          <w:rFonts w:eastAsia="宋体"/>
          <w:lang w:val="en-US" w:eastAsia="zh-CN"/>
        </w:rPr>
        <w:t>technology</w:t>
      </w:r>
      <w:r>
        <w:rPr>
          <w:rFonts w:eastAsia="宋体" w:hint="eastAsia"/>
          <w:lang w:val="en-US" w:eastAsia="zh-CN"/>
        </w:rPr>
        <w:t xml:space="preserve"> to </w:t>
      </w:r>
      <w:r>
        <w:rPr>
          <w:rFonts w:eastAsia="宋体"/>
          <w:lang w:val="en-US" w:eastAsia="zh-CN"/>
        </w:rPr>
        <w:t>facilitate</w:t>
      </w:r>
      <w:r>
        <w:rPr>
          <w:rFonts w:eastAsia="宋体" w:hint="eastAsia"/>
          <w:lang w:val="en-US" w:eastAsia="zh-CN"/>
        </w:rPr>
        <w:t xml:space="preserve"> cross link </w:t>
      </w:r>
      <w:r>
        <w:rPr>
          <w:rFonts w:eastAsia="宋体"/>
          <w:lang w:val="en-US" w:eastAsia="zh-CN"/>
        </w:rPr>
        <w:t>interference</w:t>
      </w:r>
      <w:r>
        <w:rPr>
          <w:rFonts w:eastAsia="宋体" w:hint="eastAsia"/>
          <w:lang w:val="en-US" w:eastAsia="zh-CN"/>
        </w:rPr>
        <w:t xml:space="preserve"> </w:t>
      </w:r>
      <w:r w:rsidR="00CF3AFF">
        <w:rPr>
          <w:rFonts w:eastAsia="宋体" w:hint="eastAsia"/>
          <w:lang w:val="en-US" w:eastAsia="zh-CN"/>
        </w:rPr>
        <w:t xml:space="preserve">reduction </w:t>
      </w:r>
      <w:r w:rsidR="00CF3AFF">
        <w:rPr>
          <w:rFonts w:eastAsia="宋体"/>
          <w:lang w:val="en-US" w:eastAsia="zh-CN"/>
        </w:rPr>
        <w:t>especially</w:t>
      </w:r>
      <w:r w:rsidR="00CF3AFF">
        <w:rPr>
          <w:rFonts w:eastAsia="宋体" w:hint="eastAsia"/>
          <w:lang w:val="en-US" w:eastAsia="zh-CN"/>
        </w:rPr>
        <w:t xml:space="preserve"> among </w:t>
      </w:r>
      <w:proofErr w:type="spellStart"/>
      <w:r w:rsidR="00CF3AFF">
        <w:rPr>
          <w:rFonts w:eastAsia="宋体" w:hint="eastAsia"/>
          <w:lang w:val="en-US" w:eastAsia="zh-CN"/>
        </w:rPr>
        <w:t>gNBs</w:t>
      </w:r>
      <w:proofErr w:type="spellEnd"/>
      <w:r w:rsidR="00CF3AFF">
        <w:rPr>
          <w:rFonts w:eastAsia="宋体" w:hint="eastAsia"/>
          <w:lang w:val="en-US" w:eastAsia="zh-CN"/>
        </w:rPr>
        <w:t>.</w:t>
      </w:r>
      <w:r w:rsidR="00EE4A52" w:rsidRPr="008D0B7E">
        <w:rPr>
          <w:rFonts w:eastAsia="宋体" w:hint="eastAsia"/>
          <w:lang w:val="en-US" w:eastAsia="zh-CN"/>
        </w:rPr>
        <w:t xml:space="preserve"> </w:t>
      </w:r>
      <w:r w:rsidR="00AA0921">
        <w:rPr>
          <w:rFonts w:eastAsia="宋体"/>
          <w:lang w:val="en-US" w:eastAsia="zh-CN"/>
        </w:rPr>
        <w:t xml:space="preserve">If some additional knowledge is required for among </w:t>
      </w:r>
      <w:proofErr w:type="spellStart"/>
      <w:r w:rsidR="00AA0921">
        <w:rPr>
          <w:rFonts w:eastAsia="宋体"/>
          <w:lang w:val="en-US" w:eastAsia="zh-CN"/>
        </w:rPr>
        <w:t>gNBs</w:t>
      </w:r>
      <w:proofErr w:type="spellEnd"/>
      <w:r w:rsidR="00AA0921">
        <w:rPr>
          <w:rFonts w:eastAsia="宋体"/>
          <w:lang w:val="en-US" w:eastAsia="zh-CN"/>
        </w:rPr>
        <w:t>, it is the discussion on inter-</w:t>
      </w:r>
      <w:proofErr w:type="spellStart"/>
      <w:r w:rsidR="00AA0921">
        <w:rPr>
          <w:rFonts w:eastAsia="宋体"/>
          <w:lang w:val="en-US" w:eastAsia="zh-CN"/>
        </w:rPr>
        <w:t>gNB</w:t>
      </w:r>
      <w:proofErr w:type="spellEnd"/>
      <w:r w:rsidR="00AA0921">
        <w:rPr>
          <w:rFonts w:eastAsia="宋体"/>
          <w:lang w:val="en-US" w:eastAsia="zh-CN"/>
        </w:rPr>
        <w:t xml:space="preserve"> </w:t>
      </w:r>
      <w:proofErr w:type="spellStart"/>
      <w:r w:rsidR="00AA0921">
        <w:rPr>
          <w:rFonts w:eastAsia="宋体"/>
          <w:lang w:val="en-US" w:eastAsia="zh-CN"/>
        </w:rPr>
        <w:t>signalling</w:t>
      </w:r>
      <w:proofErr w:type="spellEnd"/>
      <w:r w:rsidR="00AA0921">
        <w:rPr>
          <w:rFonts w:eastAsia="宋体"/>
          <w:lang w:val="en-US" w:eastAsia="zh-CN"/>
        </w:rPr>
        <w:t xml:space="preserve"> discussion. </w:t>
      </w:r>
      <w:r w:rsidR="00F72D53">
        <w:rPr>
          <w:rFonts w:eastAsia="宋体"/>
          <w:lang w:val="en-US" w:eastAsia="zh-CN"/>
        </w:rPr>
        <w:t>In case the carrier is shared among multiple operators, inter-</w:t>
      </w:r>
      <w:proofErr w:type="spellStart"/>
      <w:r w:rsidR="00F72D53">
        <w:rPr>
          <w:rFonts w:eastAsia="宋体"/>
          <w:lang w:val="en-US" w:eastAsia="zh-CN"/>
        </w:rPr>
        <w:t>gNB</w:t>
      </w:r>
      <w:proofErr w:type="spellEnd"/>
      <w:r w:rsidR="00F72D53">
        <w:rPr>
          <w:rFonts w:eastAsia="宋体"/>
          <w:lang w:val="en-US" w:eastAsia="zh-CN"/>
        </w:rPr>
        <w:t xml:space="preserve"> </w:t>
      </w:r>
      <w:proofErr w:type="spellStart"/>
      <w:r w:rsidR="00F72D53">
        <w:rPr>
          <w:rFonts w:eastAsia="宋体"/>
          <w:lang w:val="en-US" w:eastAsia="zh-CN"/>
        </w:rPr>
        <w:t>signalling</w:t>
      </w:r>
      <w:proofErr w:type="spellEnd"/>
      <w:r w:rsidR="00F72D53">
        <w:rPr>
          <w:rFonts w:eastAsia="宋体"/>
          <w:lang w:val="en-US" w:eastAsia="zh-CN"/>
        </w:rPr>
        <w:t xml:space="preserve"> may not be </w:t>
      </w:r>
      <w:r w:rsidR="005F7B24">
        <w:rPr>
          <w:rFonts w:eastAsia="宋体"/>
          <w:lang w:val="en-US" w:eastAsia="zh-CN"/>
        </w:rPr>
        <w:t xml:space="preserve">usually </w:t>
      </w:r>
      <w:r w:rsidR="00F72D53">
        <w:rPr>
          <w:rFonts w:eastAsia="宋体"/>
          <w:lang w:val="en-US" w:eastAsia="zh-CN"/>
        </w:rPr>
        <w:t>available</w:t>
      </w:r>
      <w:r w:rsidR="005F7B24">
        <w:rPr>
          <w:rFonts w:eastAsia="宋体"/>
          <w:lang w:val="en-US" w:eastAsia="zh-CN"/>
        </w:rPr>
        <w:t>.</w:t>
      </w:r>
      <w:r w:rsidR="00AA0921">
        <w:rPr>
          <w:rFonts w:eastAsia="宋体"/>
          <w:lang w:val="en-US" w:eastAsia="zh-CN"/>
        </w:rPr>
        <w:t xml:space="preserve"> </w:t>
      </w:r>
    </w:p>
    <w:p w14:paraId="4AEEA10E" w14:textId="5E8A1441" w:rsidR="001F341D" w:rsidRPr="00BF18D8" w:rsidRDefault="00BF18D8" w:rsidP="008D0B7E">
      <w:pPr>
        <w:rPr>
          <w:rFonts w:eastAsia="宋体"/>
          <w:lang w:val="en-US" w:eastAsia="zh-CN"/>
        </w:rPr>
      </w:pPr>
      <w:r w:rsidRPr="008D0B7E">
        <w:rPr>
          <w:rFonts w:eastAsia="宋体" w:hint="eastAsia"/>
          <w:b/>
          <w:lang w:val="en-US" w:eastAsia="zh-CN"/>
        </w:rPr>
        <w:t xml:space="preserve">Proposal 2: </w:t>
      </w:r>
      <w:r w:rsidR="00A52842" w:rsidRPr="00BF18D8">
        <w:rPr>
          <w:rFonts w:eastAsia="宋体" w:hint="eastAsia"/>
          <w:lang w:val="en-US" w:eastAsia="zh-CN"/>
        </w:rPr>
        <w:t>TRP-TRP measurement could be an implementation issue</w:t>
      </w:r>
    </w:p>
    <w:p w14:paraId="6457CD8F" w14:textId="77777777" w:rsidR="0040068B" w:rsidRDefault="0040068B" w:rsidP="008D0B7E">
      <w:pPr>
        <w:rPr>
          <w:rFonts w:eastAsia="宋体"/>
          <w:lang w:val="en-US" w:eastAsia="zh-CN"/>
        </w:rPr>
      </w:pPr>
    </w:p>
    <w:p w14:paraId="335A0EC9" w14:textId="57CB41D5" w:rsidR="00BF18D8" w:rsidRPr="008D0B7E" w:rsidRDefault="00EE4A52" w:rsidP="008D0B7E">
      <w:pPr>
        <w:rPr>
          <w:rFonts w:eastAsia="宋体"/>
          <w:b/>
          <w:u w:val="single"/>
          <w:lang w:val="en-US" w:eastAsia="zh-CN"/>
        </w:rPr>
      </w:pPr>
      <w:r w:rsidRPr="008D0B7E">
        <w:rPr>
          <w:rFonts w:eastAsia="宋体" w:hint="eastAsia"/>
          <w:b/>
          <w:u w:val="single"/>
          <w:lang w:val="en-US" w:eastAsia="zh-CN"/>
        </w:rPr>
        <w:t xml:space="preserve">Transmission adaptation based on sensing </w:t>
      </w:r>
    </w:p>
    <w:p w14:paraId="1FFC804C" w14:textId="0B7AD3C6" w:rsidR="00EE4A52" w:rsidRDefault="00EE4A52" w:rsidP="00BF5464">
      <w:pPr>
        <w:rPr>
          <w:rFonts w:eastAsia="宋体"/>
          <w:lang w:val="en-US" w:eastAsia="zh-CN"/>
        </w:rPr>
      </w:pPr>
      <w:r>
        <w:rPr>
          <w:rFonts w:eastAsia="宋体" w:hint="eastAsia"/>
          <w:lang w:val="en-US" w:eastAsia="zh-CN"/>
        </w:rPr>
        <w:t xml:space="preserve">Some companies proposed uplink </w:t>
      </w:r>
      <w:r>
        <w:rPr>
          <w:rFonts w:eastAsia="宋体"/>
          <w:lang w:val="en-US" w:eastAsia="zh-CN"/>
        </w:rPr>
        <w:t>transmission</w:t>
      </w:r>
      <w:r>
        <w:rPr>
          <w:rFonts w:eastAsia="宋体" w:hint="eastAsia"/>
          <w:lang w:val="en-US" w:eastAsia="zh-CN"/>
        </w:rPr>
        <w:t xml:space="preserve"> can be adapted based on </w:t>
      </w:r>
      <w:r>
        <w:rPr>
          <w:rFonts w:eastAsia="宋体"/>
          <w:lang w:val="en-US" w:eastAsia="zh-CN"/>
        </w:rPr>
        <w:t>sensing</w:t>
      </w:r>
      <w:r w:rsidR="009D1013">
        <w:rPr>
          <w:rFonts w:eastAsia="宋体" w:hint="eastAsia"/>
          <w:lang w:val="en-US" w:eastAsia="zh-CN"/>
        </w:rPr>
        <w:t xml:space="preserve"> [2</w:t>
      </w:r>
      <w:proofErr w:type="gramStart"/>
      <w:r w:rsidR="009D1013">
        <w:rPr>
          <w:rFonts w:eastAsia="宋体" w:hint="eastAsia"/>
          <w:lang w:val="en-US" w:eastAsia="zh-CN"/>
        </w:rPr>
        <w:t>]</w:t>
      </w:r>
      <w:r w:rsidR="008D0B7E">
        <w:rPr>
          <w:rFonts w:eastAsia="宋体" w:hint="eastAsia"/>
          <w:lang w:val="en-US" w:eastAsia="zh-CN"/>
        </w:rPr>
        <w:t>[</w:t>
      </w:r>
      <w:proofErr w:type="gramEnd"/>
      <w:r w:rsidR="008D0B7E">
        <w:rPr>
          <w:rFonts w:eastAsia="宋体" w:hint="eastAsia"/>
          <w:lang w:val="en-US" w:eastAsia="zh-CN"/>
        </w:rPr>
        <w:t>3]</w:t>
      </w:r>
      <w:r>
        <w:rPr>
          <w:rFonts w:eastAsia="宋体" w:hint="eastAsia"/>
          <w:lang w:val="en-US" w:eastAsia="zh-CN"/>
        </w:rPr>
        <w:t>.</w:t>
      </w:r>
      <w:r w:rsidR="00FC711E">
        <w:rPr>
          <w:rFonts w:eastAsia="宋体" w:hint="eastAsia"/>
          <w:lang w:val="en-US" w:eastAsia="zh-CN"/>
        </w:rPr>
        <w:t xml:space="preserve"> Although </w:t>
      </w:r>
      <w:r w:rsidR="005579C9">
        <w:rPr>
          <w:rFonts w:eastAsia="宋体"/>
          <w:lang w:val="en-US" w:eastAsia="zh-CN"/>
        </w:rPr>
        <w:t xml:space="preserve">it can be </w:t>
      </w:r>
      <w:r w:rsidR="00FC711E">
        <w:rPr>
          <w:rFonts w:eastAsia="宋体" w:hint="eastAsia"/>
          <w:lang w:val="en-US" w:eastAsia="zh-CN"/>
        </w:rPr>
        <w:t>doubtfu</w:t>
      </w:r>
      <w:r w:rsidR="009D1013">
        <w:rPr>
          <w:rFonts w:eastAsia="宋体" w:hint="eastAsia"/>
          <w:lang w:val="en-US" w:eastAsia="zh-CN"/>
        </w:rPr>
        <w:t xml:space="preserve">l about the performance benefit (please note some companies </w:t>
      </w:r>
      <w:r w:rsidR="00D8112A">
        <w:rPr>
          <w:rFonts w:eastAsia="宋体" w:hint="eastAsia"/>
          <w:lang w:val="en-US" w:eastAsia="zh-CN"/>
        </w:rPr>
        <w:t>evaluation</w:t>
      </w:r>
      <w:r w:rsidR="009D1013">
        <w:rPr>
          <w:rFonts w:eastAsia="宋体" w:hint="eastAsia"/>
          <w:lang w:val="en-US" w:eastAsia="zh-CN"/>
        </w:rPr>
        <w:t xml:space="preserve"> results even showed performance loss [</w:t>
      </w:r>
      <w:r w:rsidR="008D0B7E">
        <w:rPr>
          <w:rFonts w:eastAsia="宋体" w:hint="eastAsia"/>
          <w:lang w:val="en-US" w:eastAsia="zh-CN"/>
        </w:rPr>
        <w:t>4</w:t>
      </w:r>
      <w:r w:rsidR="009D1013">
        <w:rPr>
          <w:rFonts w:eastAsia="宋体" w:hint="eastAsia"/>
          <w:lang w:val="en-US" w:eastAsia="zh-CN"/>
        </w:rPr>
        <w:t>]),</w:t>
      </w:r>
      <w:r>
        <w:rPr>
          <w:rFonts w:eastAsia="宋体" w:hint="eastAsia"/>
          <w:lang w:val="en-US" w:eastAsia="zh-CN"/>
        </w:rPr>
        <w:t xml:space="preserve"> </w:t>
      </w:r>
      <w:r w:rsidR="00FC711E">
        <w:rPr>
          <w:rFonts w:eastAsia="宋体" w:hint="eastAsia"/>
          <w:lang w:val="en-US" w:eastAsia="zh-CN"/>
        </w:rPr>
        <w:t xml:space="preserve">we are fine to </w:t>
      </w:r>
      <w:r w:rsidR="00FC711E">
        <w:rPr>
          <w:rFonts w:eastAsia="宋体"/>
          <w:lang w:val="en-US" w:eastAsia="zh-CN"/>
        </w:rPr>
        <w:t>further</w:t>
      </w:r>
      <w:r w:rsidR="00FC711E">
        <w:rPr>
          <w:rFonts w:eastAsia="宋体" w:hint="eastAsia"/>
          <w:lang w:val="en-US" w:eastAsia="zh-CN"/>
        </w:rPr>
        <w:t xml:space="preserve"> </w:t>
      </w:r>
      <w:r w:rsidR="009D1013">
        <w:rPr>
          <w:rFonts w:eastAsia="宋体" w:hint="eastAsia"/>
          <w:lang w:val="en-US" w:eastAsia="zh-CN"/>
        </w:rPr>
        <w:t xml:space="preserve">discuss it if the benefit is convincible.  </w:t>
      </w:r>
      <w:r w:rsidR="00A2589E">
        <w:rPr>
          <w:rFonts w:eastAsia="宋体" w:hint="eastAsia"/>
          <w:lang w:val="en-US" w:eastAsia="zh-CN"/>
        </w:rPr>
        <w:t xml:space="preserve"> </w:t>
      </w:r>
      <w:r w:rsidR="00CD76BC">
        <w:rPr>
          <w:rFonts w:eastAsia="宋体" w:hint="eastAsia"/>
          <w:lang w:val="en-US" w:eastAsia="zh-CN"/>
        </w:rPr>
        <w:t xml:space="preserve"> </w:t>
      </w:r>
      <w:r w:rsidR="00A2589E">
        <w:rPr>
          <w:rFonts w:eastAsia="宋体" w:hint="eastAsia"/>
          <w:lang w:val="en-US" w:eastAsia="zh-CN"/>
        </w:rPr>
        <w:t xml:space="preserve">  </w:t>
      </w:r>
    </w:p>
    <w:p w14:paraId="5823F764" w14:textId="7F92D634" w:rsidR="009D1013" w:rsidRPr="009D1013" w:rsidRDefault="009D1013" w:rsidP="00BF5464">
      <w:pPr>
        <w:rPr>
          <w:rFonts w:eastAsia="宋体"/>
          <w:lang w:val="en-US" w:eastAsia="zh-CN"/>
        </w:rPr>
      </w:pPr>
      <w:r>
        <w:rPr>
          <w:rFonts w:eastAsia="宋体" w:hint="eastAsia"/>
          <w:b/>
          <w:lang w:val="en-US" w:eastAsia="zh-CN"/>
        </w:rPr>
        <w:t>Proposal 3</w:t>
      </w:r>
      <w:r w:rsidRPr="004836A9">
        <w:rPr>
          <w:rFonts w:eastAsia="宋体" w:hint="eastAsia"/>
          <w:b/>
          <w:lang w:val="en-US" w:eastAsia="zh-CN"/>
        </w:rPr>
        <w:t>:</w:t>
      </w:r>
      <w:r w:rsidR="00C81E7D" w:rsidRPr="00C81E7D">
        <w:t xml:space="preserve"> </w:t>
      </w:r>
      <w:r w:rsidR="00C81E7D" w:rsidRPr="008D0B7E">
        <w:rPr>
          <w:rFonts w:eastAsia="宋体"/>
          <w:lang w:val="en-US" w:eastAsia="zh-CN"/>
        </w:rPr>
        <w:t>Transmission adaptation based on sensing mechanism needs further discussion</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7EA158EF" w14:textId="77777777" w:rsidR="00454C8B" w:rsidRDefault="00E432E9" w:rsidP="00454C8B">
      <w:pPr>
        <w:rPr>
          <w:rFonts w:eastAsia="宋体" w:cs="Arial"/>
          <w:lang w:eastAsia="zh-CN"/>
        </w:rPr>
      </w:pPr>
      <w:r>
        <w:rPr>
          <w:rFonts w:eastAsia="宋体" w:cs="Arial" w:hint="eastAsia"/>
          <w:lang w:eastAsia="zh-CN"/>
        </w:rPr>
        <w:t>In this contribution we discussed</w:t>
      </w:r>
      <w:r w:rsidR="00F97C7F">
        <w:rPr>
          <w:rFonts w:eastAsia="宋体" w:cs="Arial" w:hint="eastAsia"/>
          <w:lang w:eastAsia="zh-CN"/>
        </w:rPr>
        <w:t xml:space="preserve"> some details on CSI </w:t>
      </w:r>
      <w:r w:rsidR="00F97C7F">
        <w:rPr>
          <w:rFonts w:eastAsia="宋体" w:cs="Arial"/>
          <w:lang w:eastAsia="zh-CN"/>
        </w:rPr>
        <w:t>measurement</w:t>
      </w:r>
      <w:r w:rsidR="00F97C7F">
        <w:rPr>
          <w:rFonts w:eastAsia="宋体" w:cs="Arial" w:hint="eastAsia"/>
          <w:lang w:eastAsia="zh-CN"/>
        </w:rPr>
        <w:t xml:space="preserve">. </w:t>
      </w:r>
      <w:r w:rsidR="00F97C7F">
        <w:rPr>
          <w:rFonts w:eastAsia="宋体" w:cs="Arial"/>
          <w:lang w:eastAsia="zh-CN"/>
        </w:rPr>
        <w:t>B</w:t>
      </w:r>
      <w:r w:rsidR="00F97C7F">
        <w:rPr>
          <w:rFonts w:eastAsia="宋体" w:cs="Arial" w:hint="eastAsia"/>
          <w:lang w:eastAsia="zh-CN"/>
        </w:rPr>
        <w:t xml:space="preserve">ased </w:t>
      </w:r>
      <w:r w:rsidR="00F97C7F">
        <w:rPr>
          <w:rFonts w:eastAsia="宋体" w:cs="Arial"/>
          <w:lang w:eastAsia="zh-CN"/>
        </w:rPr>
        <w:t>on the</w:t>
      </w:r>
      <w:r w:rsidR="00F97C7F">
        <w:rPr>
          <w:rFonts w:eastAsia="宋体" w:cs="Arial" w:hint="eastAsia"/>
          <w:lang w:eastAsia="zh-CN"/>
        </w:rPr>
        <w:t xml:space="preserve"> discussions we have following observation and proposals, </w:t>
      </w:r>
    </w:p>
    <w:p w14:paraId="58AB6806" w14:textId="77777777" w:rsidR="00393681" w:rsidRPr="0074545C" w:rsidRDefault="00393681" w:rsidP="00393681">
      <w:pPr>
        <w:rPr>
          <w:rFonts w:eastAsia="宋体"/>
          <w:lang w:val="en-US" w:eastAsia="zh-CN"/>
        </w:rPr>
      </w:pPr>
      <w:r w:rsidRPr="004836A9">
        <w:rPr>
          <w:rFonts w:eastAsia="宋体" w:hint="eastAsia"/>
          <w:b/>
          <w:lang w:val="en-US" w:eastAsia="zh-CN"/>
        </w:rPr>
        <w:t>Proposal 1</w:t>
      </w:r>
      <w:r>
        <w:rPr>
          <w:rFonts w:eastAsia="宋体" w:hint="eastAsia"/>
          <w:lang w:val="en-US" w:eastAsia="zh-CN"/>
        </w:rPr>
        <w:t xml:space="preserve">:  UE to </w:t>
      </w:r>
      <w:r w:rsidRPr="0074545C">
        <w:rPr>
          <w:rFonts w:eastAsia="宋体" w:hint="eastAsia"/>
          <w:lang w:val="en-US" w:eastAsia="zh-CN"/>
        </w:rPr>
        <w:t>UE measurement based on SRS and report</w:t>
      </w:r>
      <w:r>
        <w:rPr>
          <w:rFonts w:eastAsia="宋体" w:hint="eastAsia"/>
          <w:lang w:val="en-US" w:eastAsia="zh-CN"/>
        </w:rPr>
        <w:t xml:space="preserve"> could be considered</w:t>
      </w:r>
    </w:p>
    <w:p w14:paraId="3EA939CE" w14:textId="77777777" w:rsidR="00393681" w:rsidRPr="00BF18D8" w:rsidRDefault="00393681" w:rsidP="00393681">
      <w:pPr>
        <w:rPr>
          <w:rFonts w:eastAsia="宋体"/>
          <w:lang w:val="en-US" w:eastAsia="zh-CN"/>
        </w:rPr>
      </w:pPr>
      <w:r w:rsidRPr="004836A9">
        <w:rPr>
          <w:rFonts w:eastAsia="宋体" w:hint="eastAsia"/>
          <w:b/>
          <w:lang w:val="en-US" w:eastAsia="zh-CN"/>
        </w:rPr>
        <w:t xml:space="preserve">Proposal 2: </w:t>
      </w:r>
      <w:r w:rsidRPr="00BF18D8">
        <w:rPr>
          <w:rFonts w:eastAsia="宋体" w:hint="eastAsia"/>
          <w:lang w:val="en-US" w:eastAsia="zh-CN"/>
        </w:rPr>
        <w:t>TRP-TRP measurement could be an implementation issue</w:t>
      </w:r>
    </w:p>
    <w:p w14:paraId="2DCAD072" w14:textId="38ED7B42" w:rsidR="00393681" w:rsidRPr="008D0B7E" w:rsidRDefault="00393681" w:rsidP="00454C8B">
      <w:pPr>
        <w:rPr>
          <w:rFonts w:eastAsia="宋体"/>
          <w:lang w:val="en-US" w:eastAsia="zh-CN"/>
        </w:rPr>
      </w:pPr>
      <w:r>
        <w:rPr>
          <w:rFonts w:eastAsia="宋体" w:hint="eastAsia"/>
          <w:b/>
          <w:lang w:val="en-US" w:eastAsia="zh-CN"/>
        </w:rPr>
        <w:t>Proposal 3</w:t>
      </w:r>
      <w:r w:rsidRPr="004836A9">
        <w:rPr>
          <w:rFonts w:eastAsia="宋体" w:hint="eastAsia"/>
          <w:b/>
          <w:lang w:val="en-US" w:eastAsia="zh-CN"/>
        </w:rPr>
        <w:t>:</w:t>
      </w:r>
      <w:r w:rsidRPr="00C81E7D">
        <w:t xml:space="preserve"> </w:t>
      </w:r>
      <w:r w:rsidRPr="004836A9">
        <w:rPr>
          <w:rFonts w:eastAsia="宋体"/>
          <w:lang w:val="en-US" w:eastAsia="zh-CN"/>
        </w:rPr>
        <w:t>Transmission adaptation based on sensing mechanism needs further discussion</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05F8472E" w:rsidR="00C2536E" w:rsidRPr="008D0B7E" w:rsidRDefault="00184315" w:rsidP="008D0B7E">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C2536E" w:rsidRPr="008D0B7E">
        <w:rPr>
          <w:rFonts w:ascii="Times New Roman" w:eastAsia="宋体" w:hAnsi="Times New Roman"/>
          <w:b w:val="0"/>
          <w:sz w:val="20"/>
          <w:lang w:eastAsia="zh-CN"/>
        </w:rPr>
        <w:t xml:space="preserve"> </w:t>
      </w:r>
      <w:hyperlink r:id="rId10" w:history="1">
        <w:r w:rsidR="00C2536E" w:rsidRPr="008D0B7E">
          <w:rPr>
            <w:rFonts w:ascii="Times New Roman" w:eastAsia="宋体" w:hAnsi="Times New Roman"/>
            <w:b w:val="0"/>
            <w:sz w:val="20"/>
            <w:lang w:eastAsia="zh-CN"/>
          </w:rPr>
          <w:t>R1-1701929</w:t>
        </w:r>
      </w:hyperlink>
      <w:r w:rsidR="00C2536E" w:rsidRPr="008D0B7E">
        <w:rPr>
          <w:rFonts w:ascii="Times New Roman" w:eastAsia="宋体" w:hAnsi="Times New Roman" w:hint="eastAsia"/>
          <w:b w:val="0"/>
          <w:sz w:val="20"/>
          <w:lang w:eastAsia="zh-CN"/>
        </w:rPr>
        <w:t>,</w:t>
      </w:r>
      <w:r w:rsidR="00393681" w:rsidRPr="008D0B7E">
        <w:rPr>
          <w:rFonts w:ascii="Times New Roman" w:eastAsia="宋体" w:hAnsi="Times New Roman" w:hint="eastAsia"/>
          <w:b w:val="0"/>
          <w:sz w:val="20"/>
          <w:lang w:eastAsia="zh-CN"/>
        </w:rPr>
        <w:t xml:space="preserve"> </w:t>
      </w:r>
      <w:r w:rsidR="00C2536E" w:rsidRPr="008D0B7E">
        <w:rPr>
          <w:rFonts w:ascii="Times New Roman" w:eastAsia="宋体" w:hAnsi="Times New Roman"/>
          <w:b w:val="0"/>
          <w:sz w:val="20"/>
          <w:lang w:eastAsia="zh-CN"/>
        </w:rPr>
        <w:t>“</w:t>
      </w:r>
      <w:r w:rsidR="00393681" w:rsidRPr="008D0B7E">
        <w:rPr>
          <w:rFonts w:ascii="Times New Roman" w:eastAsia="宋体" w:hAnsi="Times New Roman"/>
          <w:b w:val="0"/>
          <w:sz w:val="20"/>
          <w:lang w:eastAsia="zh-CN"/>
        </w:rPr>
        <w:t>Discussion on CSI measurement for flexible duplex in NR</w:t>
      </w:r>
      <w:r w:rsidR="00C2536E" w:rsidRPr="008D0B7E">
        <w:rPr>
          <w:rFonts w:ascii="Times New Roman" w:eastAsia="宋体" w:hAnsi="Times New Roman"/>
          <w:b w:val="0"/>
          <w:sz w:val="20"/>
          <w:lang w:eastAsia="zh-CN"/>
        </w:rPr>
        <w:t>”</w:t>
      </w:r>
      <w:r w:rsidR="00C2536E" w:rsidRPr="008D0B7E">
        <w:rPr>
          <w:rFonts w:ascii="Times New Roman" w:eastAsia="宋体" w:hAnsi="Times New Roman" w:hint="eastAsia"/>
          <w:b w:val="0"/>
          <w:sz w:val="20"/>
          <w:lang w:eastAsia="zh-CN"/>
        </w:rPr>
        <w:t xml:space="preserve">, </w:t>
      </w:r>
      <w:r w:rsidR="00C2536E" w:rsidRPr="008D0B7E">
        <w:rPr>
          <w:rFonts w:ascii="Times New Roman" w:eastAsia="宋体" w:hAnsi="Times New Roman"/>
          <w:b w:val="0"/>
          <w:sz w:val="20"/>
          <w:lang w:eastAsia="zh-CN"/>
        </w:rPr>
        <w:t>Panasonic</w:t>
      </w:r>
    </w:p>
    <w:p w14:paraId="6ADA8374" w14:textId="62C2BBA9" w:rsidR="00393681" w:rsidRPr="008D0B7E" w:rsidRDefault="00393681" w:rsidP="008D0B7E">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hint="eastAsia"/>
          <w:b w:val="0"/>
          <w:sz w:val="20"/>
          <w:lang w:eastAsia="zh-CN"/>
        </w:rPr>
        <w:t xml:space="preserve">[2] </w:t>
      </w:r>
      <w:r w:rsidRPr="008D0B7E">
        <w:rPr>
          <w:rFonts w:ascii="Times New Roman" w:eastAsia="宋体" w:hAnsi="Times New Roman"/>
          <w:b w:val="0"/>
          <w:sz w:val="20"/>
          <w:lang w:eastAsia="zh-CN"/>
        </w:rPr>
        <w:t>R1-1</w:t>
      </w:r>
      <w:r w:rsidRPr="008D0B7E">
        <w:rPr>
          <w:rFonts w:ascii="Times New Roman" w:eastAsia="宋体" w:hAnsi="Times New Roman" w:hint="eastAsia"/>
          <w:b w:val="0"/>
          <w:sz w:val="20"/>
          <w:lang w:eastAsia="zh-CN"/>
        </w:rPr>
        <w:t>7</w:t>
      </w:r>
      <w:r w:rsidRPr="008D0B7E">
        <w:rPr>
          <w:rFonts w:ascii="Times New Roman" w:eastAsia="宋体" w:hAnsi="Times New Roman"/>
          <w:b w:val="0"/>
          <w:sz w:val="20"/>
          <w:lang w:eastAsia="zh-CN"/>
        </w:rPr>
        <w:t>04</w:t>
      </w:r>
      <w:r w:rsidRPr="008D0B7E">
        <w:rPr>
          <w:rFonts w:ascii="Times New Roman" w:eastAsia="宋体" w:hAnsi="Times New Roman" w:hint="eastAsia"/>
          <w:b w:val="0"/>
          <w:sz w:val="20"/>
          <w:lang w:eastAsia="zh-CN"/>
        </w:rPr>
        <w:t xml:space="preserve">450, </w:t>
      </w:r>
      <w:r w:rsidRPr="008D0B7E">
        <w:rPr>
          <w:rFonts w:ascii="Times New Roman" w:eastAsia="宋体" w:hAnsi="Times New Roman"/>
          <w:b w:val="0"/>
          <w:sz w:val="20"/>
          <w:lang w:eastAsia="zh-CN"/>
        </w:rPr>
        <w:t>“Interference management in NR”</w:t>
      </w:r>
      <w:r w:rsidRPr="008D0B7E">
        <w:rPr>
          <w:rFonts w:ascii="Times New Roman" w:eastAsia="宋体" w:hAnsi="Times New Roman" w:hint="eastAsia"/>
          <w:b w:val="0"/>
          <w:sz w:val="20"/>
          <w:lang w:eastAsia="zh-CN"/>
        </w:rPr>
        <w:t xml:space="preserve">, </w:t>
      </w:r>
      <w:proofErr w:type="spellStart"/>
      <w:r w:rsidRPr="008D0B7E">
        <w:rPr>
          <w:rFonts w:ascii="Times New Roman" w:eastAsia="宋体" w:hAnsi="Times New Roman" w:hint="eastAsia"/>
          <w:b w:val="0"/>
          <w:sz w:val="20"/>
          <w:lang w:eastAsia="zh-CN"/>
        </w:rPr>
        <w:t>MediaTek</w:t>
      </w:r>
      <w:proofErr w:type="spellEnd"/>
    </w:p>
    <w:p w14:paraId="1DAD863F" w14:textId="4C5EE0FA" w:rsidR="00393681" w:rsidRPr="008D0B7E" w:rsidRDefault="00393681" w:rsidP="008D0B7E">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hint="eastAsia"/>
          <w:b w:val="0"/>
          <w:sz w:val="20"/>
          <w:lang w:eastAsia="zh-CN"/>
        </w:rPr>
        <w:t xml:space="preserve">[3] </w:t>
      </w:r>
      <w:r w:rsidR="008D0B7E" w:rsidRPr="008D0B7E">
        <w:rPr>
          <w:rFonts w:ascii="Times New Roman" w:eastAsia="宋体" w:hAnsi="Times New Roman"/>
          <w:b w:val="0"/>
          <w:sz w:val="20"/>
          <w:lang w:eastAsia="zh-CN"/>
        </w:rPr>
        <w:t>R1-1704435</w:t>
      </w:r>
      <w:proofErr w:type="gramStart"/>
      <w:r w:rsidR="008D0B7E" w:rsidRPr="008D0B7E">
        <w:rPr>
          <w:rFonts w:ascii="Times New Roman" w:eastAsia="宋体" w:hAnsi="Times New Roman" w:hint="eastAsia"/>
          <w:b w:val="0"/>
          <w:sz w:val="20"/>
          <w:lang w:eastAsia="zh-CN"/>
        </w:rPr>
        <w:t xml:space="preserve">, </w:t>
      </w:r>
      <w:r w:rsidR="008D0B7E" w:rsidRPr="008D0B7E">
        <w:rPr>
          <w:rFonts w:ascii="Times New Roman" w:eastAsia="宋体" w:hAnsi="Times New Roman"/>
          <w:b w:val="0"/>
          <w:sz w:val="20"/>
          <w:lang w:eastAsia="zh-CN"/>
        </w:rPr>
        <w:t>”</w:t>
      </w:r>
      <w:proofErr w:type="gramEnd"/>
      <w:r w:rsidR="008D0B7E" w:rsidRPr="008D0B7E">
        <w:rPr>
          <w:rFonts w:ascii="Times New Roman" w:eastAsia="宋体" w:hAnsi="Times New Roman"/>
          <w:b w:val="0"/>
          <w:sz w:val="20"/>
          <w:lang w:eastAsia="zh-CN"/>
        </w:rPr>
        <w:t xml:space="preserve">Channel sensing based scheme for </w:t>
      </w:r>
      <w:r w:rsidR="008D0B7E" w:rsidRPr="008D0B7E">
        <w:rPr>
          <w:rFonts w:ascii="Times New Roman" w:eastAsia="宋体" w:hAnsi="Times New Roman" w:hint="eastAsia"/>
          <w:b w:val="0"/>
          <w:sz w:val="20"/>
          <w:lang w:eastAsia="zh-CN"/>
        </w:rPr>
        <w:t>CLI</w:t>
      </w:r>
      <w:r w:rsidR="008D0B7E" w:rsidRPr="008D0B7E">
        <w:rPr>
          <w:rFonts w:ascii="Times New Roman" w:eastAsia="宋体" w:hAnsi="Times New Roman"/>
          <w:b w:val="0"/>
          <w:sz w:val="20"/>
          <w:lang w:eastAsia="zh-CN"/>
        </w:rPr>
        <w:t xml:space="preserve"> mitigation in NR”</w:t>
      </w:r>
      <w:r w:rsidR="008D0B7E" w:rsidRPr="008D0B7E">
        <w:rPr>
          <w:rFonts w:ascii="Times New Roman" w:eastAsia="宋体" w:hAnsi="Times New Roman" w:hint="eastAsia"/>
          <w:b w:val="0"/>
          <w:sz w:val="20"/>
          <w:lang w:eastAsia="zh-CN"/>
        </w:rPr>
        <w:t>, ZTE</w:t>
      </w:r>
    </w:p>
    <w:p w14:paraId="372DA18E" w14:textId="3D2EFEF7" w:rsidR="00393681" w:rsidRPr="008D0B7E" w:rsidRDefault="00393681" w:rsidP="008D0B7E">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hint="eastAsia"/>
          <w:b w:val="0"/>
          <w:sz w:val="20"/>
          <w:lang w:eastAsia="zh-CN"/>
        </w:rPr>
        <w:t xml:space="preserve">[4] </w:t>
      </w:r>
      <w:r w:rsidRPr="008D0B7E">
        <w:rPr>
          <w:rFonts w:ascii="Times New Roman" w:eastAsia="宋体" w:hAnsi="Times New Roman"/>
          <w:b w:val="0"/>
          <w:sz w:val="20"/>
          <w:lang w:eastAsia="zh-CN"/>
        </w:rPr>
        <w:t>R1-1703303</w:t>
      </w:r>
      <w:r w:rsidRPr="008D0B7E">
        <w:rPr>
          <w:rFonts w:ascii="Times New Roman" w:eastAsia="宋体" w:hAnsi="Times New Roman" w:hint="eastAsia"/>
          <w:b w:val="0"/>
          <w:sz w:val="20"/>
          <w:lang w:eastAsia="zh-CN"/>
        </w:rPr>
        <w:t xml:space="preserve">, </w:t>
      </w:r>
      <w:r w:rsidRPr="008D0B7E">
        <w:rPr>
          <w:rFonts w:ascii="Times New Roman" w:eastAsia="宋体" w:hAnsi="Times New Roman"/>
          <w:b w:val="0"/>
          <w:sz w:val="20"/>
          <w:lang w:eastAsia="zh-CN"/>
        </w:rPr>
        <w:t>“Cross-Link Interference Mitigation for Dynamic TDD in Indoor Hotspot Environments”</w:t>
      </w:r>
      <w:r w:rsidR="008D0B7E" w:rsidRPr="008D0B7E">
        <w:rPr>
          <w:rFonts w:ascii="Times New Roman" w:eastAsia="宋体" w:hAnsi="Times New Roman" w:hint="eastAsia"/>
          <w:b w:val="0"/>
          <w:sz w:val="20"/>
          <w:lang w:eastAsia="zh-CN"/>
        </w:rPr>
        <w:t xml:space="preserve">, </w:t>
      </w:r>
      <w:r w:rsidRPr="008D0B7E">
        <w:rPr>
          <w:rFonts w:ascii="Times New Roman" w:eastAsia="宋体" w:hAnsi="Times New Roman" w:hint="eastAsia"/>
          <w:b w:val="0"/>
          <w:sz w:val="20"/>
          <w:lang w:eastAsia="zh-CN"/>
        </w:rPr>
        <w:t>Ericsson</w:t>
      </w:r>
    </w:p>
    <w:p w14:paraId="582D4FC6" w14:textId="1955A7AF" w:rsidR="00454C8B" w:rsidRPr="00C2536E" w:rsidRDefault="008D0B7E" w:rsidP="00C2536E">
      <w:pPr>
        <w:snapToGrid w:val="0"/>
        <w:rPr>
          <w:rFonts w:eastAsia="宋体"/>
          <w:lang w:eastAsia="zh-CN"/>
        </w:rPr>
      </w:pPr>
      <w:r>
        <w:rPr>
          <w:rFonts w:eastAsia="宋体" w:hint="eastAsia"/>
          <w:lang w:eastAsia="zh-CN"/>
        </w:rPr>
        <w:t>[5]</w:t>
      </w:r>
      <w:r w:rsidRPr="008D0B7E">
        <w:rPr>
          <w:rFonts w:eastAsia="宋体"/>
          <w:lang w:eastAsia="zh-CN"/>
        </w:rPr>
        <w:t xml:space="preserve"> R1-156960</w:t>
      </w:r>
      <w:r>
        <w:rPr>
          <w:rFonts w:eastAsia="宋体" w:hint="eastAsia"/>
          <w:lang w:eastAsia="zh-CN"/>
        </w:rPr>
        <w:t xml:space="preserve">, </w:t>
      </w:r>
      <w:r>
        <w:rPr>
          <w:rFonts w:eastAsia="宋体"/>
          <w:lang w:eastAsia="zh-CN"/>
        </w:rPr>
        <w:t>“</w:t>
      </w:r>
      <w:r w:rsidRPr="008D0B7E">
        <w:rPr>
          <w:rFonts w:eastAsia="宋体"/>
          <w:lang w:eastAsia="zh-CN"/>
        </w:rPr>
        <w:t xml:space="preserve">TBS Selection for Downlink Partial </w:t>
      </w:r>
      <w:proofErr w:type="spellStart"/>
      <w:r w:rsidRPr="008D0B7E">
        <w:rPr>
          <w:rFonts w:eastAsia="宋体"/>
          <w:lang w:eastAsia="zh-CN"/>
        </w:rPr>
        <w:t>Subframes</w:t>
      </w:r>
      <w:proofErr w:type="spellEnd"/>
      <w:r>
        <w:rPr>
          <w:rFonts w:eastAsia="宋体"/>
          <w:lang w:eastAsia="zh-CN"/>
        </w:rPr>
        <w:t>”</w:t>
      </w:r>
      <w:r>
        <w:rPr>
          <w:rFonts w:eastAsia="宋体" w:hint="eastAsia"/>
          <w:lang w:eastAsia="zh-CN"/>
        </w:rPr>
        <w:t>,</w:t>
      </w:r>
      <w:r w:rsidRPr="008D0B7E">
        <w:rPr>
          <w:rFonts w:eastAsia="宋体"/>
          <w:lang w:eastAsia="zh-CN"/>
        </w:rPr>
        <w:t xml:space="preserve"> </w:t>
      </w:r>
      <w:r w:rsidRPr="004836A9">
        <w:rPr>
          <w:rFonts w:eastAsia="宋体"/>
          <w:lang w:eastAsia="zh-CN"/>
        </w:rPr>
        <w:t>Panasonic</w:t>
      </w:r>
    </w:p>
    <w:sectPr w:rsidR="00454C8B" w:rsidRPr="00C2536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7DEB71"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423F2" w14:textId="77777777" w:rsidR="00CD0425" w:rsidRDefault="00CD0425">
      <w:r>
        <w:separator/>
      </w:r>
    </w:p>
  </w:endnote>
  <w:endnote w:type="continuationSeparator" w:id="0">
    <w:p w14:paraId="5871AD2B" w14:textId="77777777" w:rsidR="00CD0425" w:rsidRDefault="00CD0425">
      <w:r>
        <w:continuationSeparator/>
      </w:r>
    </w:p>
  </w:endnote>
  <w:endnote w:type="continuationNotice" w:id="1">
    <w:p w14:paraId="3F22C12B" w14:textId="77777777" w:rsidR="00CD0425" w:rsidRDefault="00CD0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711D3A12"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9730E">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97EA2" w14:textId="77777777" w:rsidR="00CD0425" w:rsidRDefault="00CD0425">
      <w:r>
        <w:separator/>
      </w:r>
    </w:p>
  </w:footnote>
  <w:footnote w:type="continuationSeparator" w:id="0">
    <w:p w14:paraId="3ACBFA9C" w14:textId="77777777" w:rsidR="00CD0425" w:rsidRDefault="00CD0425">
      <w:r>
        <w:continuationSeparator/>
      </w:r>
    </w:p>
  </w:footnote>
  <w:footnote w:type="continuationNotice" w:id="1">
    <w:p w14:paraId="1DF28289" w14:textId="77777777" w:rsidR="00CD0425" w:rsidRDefault="00CD04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0E9113CE"/>
    <w:multiLevelType w:val="hybridMultilevel"/>
    <w:tmpl w:val="FF0650E2"/>
    <w:lvl w:ilvl="0" w:tplc="738AD7A6">
      <w:start w:val="1"/>
      <w:numFmt w:val="bullet"/>
      <w:lvlText w:val=""/>
      <w:lvlJc w:val="left"/>
      <w:pPr>
        <w:tabs>
          <w:tab w:val="num" w:pos="720"/>
        </w:tabs>
        <w:ind w:left="720" w:hanging="360"/>
      </w:pPr>
      <w:rPr>
        <w:rFonts w:ascii="Wingdings" w:hAnsi="Wingdings" w:hint="default"/>
      </w:rPr>
    </w:lvl>
    <w:lvl w:ilvl="1" w:tplc="88301C6E" w:tentative="1">
      <w:start w:val="1"/>
      <w:numFmt w:val="bullet"/>
      <w:lvlText w:val=""/>
      <w:lvlJc w:val="left"/>
      <w:pPr>
        <w:tabs>
          <w:tab w:val="num" w:pos="1440"/>
        </w:tabs>
        <w:ind w:left="1440" w:hanging="360"/>
      </w:pPr>
      <w:rPr>
        <w:rFonts w:ascii="Wingdings" w:hAnsi="Wingdings" w:hint="default"/>
      </w:rPr>
    </w:lvl>
    <w:lvl w:ilvl="2" w:tplc="F3580462" w:tentative="1">
      <w:start w:val="1"/>
      <w:numFmt w:val="bullet"/>
      <w:lvlText w:val=""/>
      <w:lvlJc w:val="left"/>
      <w:pPr>
        <w:tabs>
          <w:tab w:val="num" w:pos="2160"/>
        </w:tabs>
        <w:ind w:left="2160" w:hanging="360"/>
      </w:pPr>
      <w:rPr>
        <w:rFonts w:ascii="Wingdings" w:hAnsi="Wingdings" w:hint="default"/>
      </w:rPr>
    </w:lvl>
    <w:lvl w:ilvl="3" w:tplc="9FB20AA4">
      <w:start w:val="1"/>
      <w:numFmt w:val="bullet"/>
      <w:lvlText w:val=""/>
      <w:lvlJc w:val="left"/>
      <w:pPr>
        <w:tabs>
          <w:tab w:val="num" w:pos="2880"/>
        </w:tabs>
        <w:ind w:left="2880" w:hanging="360"/>
      </w:pPr>
      <w:rPr>
        <w:rFonts w:ascii="Wingdings" w:hAnsi="Wingdings" w:hint="default"/>
      </w:rPr>
    </w:lvl>
    <w:lvl w:ilvl="4" w:tplc="9DAAEADA" w:tentative="1">
      <w:start w:val="1"/>
      <w:numFmt w:val="bullet"/>
      <w:lvlText w:val=""/>
      <w:lvlJc w:val="left"/>
      <w:pPr>
        <w:tabs>
          <w:tab w:val="num" w:pos="3600"/>
        </w:tabs>
        <w:ind w:left="3600" w:hanging="360"/>
      </w:pPr>
      <w:rPr>
        <w:rFonts w:ascii="Wingdings" w:hAnsi="Wingdings" w:hint="default"/>
      </w:rPr>
    </w:lvl>
    <w:lvl w:ilvl="5" w:tplc="522A6FC8" w:tentative="1">
      <w:start w:val="1"/>
      <w:numFmt w:val="bullet"/>
      <w:lvlText w:val=""/>
      <w:lvlJc w:val="left"/>
      <w:pPr>
        <w:tabs>
          <w:tab w:val="num" w:pos="4320"/>
        </w:tabs>
        <w:ind w:left="4320" w:hanging="360"/>
      </w:pPr>
      <w:rPr>
        <w:rFonts w:ascii="Wingdings" w:hAnsi="Wingdings" w:hint="default"/>
      </w:rPr>
    </w:lvl>
    <w:lvl w:ilvl="6" w:tplc="C0A04542" w:tentative="1">
      <w:start w:val="1"/>
      <w:numFmt w:val="bullet"/>
      <w:lvlText w:val=""/>
      <w:lvlJc w:val="left"/>
      <w:pPr>
        <w:tabs>
          <w:tab w:val="num" w:pos="5040"/>
        </w:tabs>
        <w:ind w:left="5040" w:hanging="360"/>
      </w:pPr>
      <w:rPr>
        <w:rFonts w:ascii="Wingdings" w:hAnsi="Wingdings" w:hint="default"/>
      </w:rPr>
    </w:lvl>
    <w:lvl w:ilvl="7" w:tplc="63E6E5FA" w:tentative="1">
      <w:start w:val="1"/>
      <w:numFmt w:val="bullet"/>
      <w:lvlText w:val=""/>
      <w:lvlJc w:val="left"/>
      <w:pPr>
        <w:tabs>
          <w:tab w:val="num" w:pos="5760"/>
        </w:tabs>
        <w:ind w:left="5760" w:hanging="360"/>
      </w:pPr>
      <w:rPr>
        <w:rFonts w:ascii="Wingdings" w:hAnsi="Wingdings" w:hint="default"/>
      </w:rPr>
    </w:lvl>
    <w:lvl w:ilvl="8" w:tplc="6C2EBF96" w:tentative="1">
      <w:start w:val="1"/>
      <w:numFmt w:val="bullet"/>
      <w:lvlText w:val=""/>
      <w:lvlJc w:val="left"/>
      <w:pPr>
        <w:tabs>
          <w:tab w:val="num" w:pos="6480"/>
        </w:tabs>
        <w:ind w:left="6480" w:hanging="360"/>
      </w:pPr>
      <w:rPr>
        <w:rFonts w:ascii="Wingdings" w:hAnsi="Wingdings" w:hint="default"/>
      </w:rPr>
    </w:lvl>
  </w:abstractNum>
  <w:abstractNum w:abstractNumId="3">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29D48A3"/>
    <w:multiLevelType w:val="hybridMultilevel"/>
    <w:tmpl w:val="B686DC20"/>
    <w:lvl w:ilvl="0" w:tplc="4CACD2AA">
      <w:start w:val="1"/>
      <w:numFmt w:val="bullet"/>
      <w:lvlText w:val="•"/>
      <w:lvlJc w:val="left"/>
      <w:pPr>
        <w:tabs>
          <w:tab w:val="num" w:pos="720"/>
        </w:tabs>
        <w:ind w:left="720" w:hanging="360"/>
      </w:pPr>
      <w:rPr>
        <w:rFonts w:ascii="Arial" w:hAnsi="Arial" w:hint="default"/>
      </w:rPr>
    </w:lvl>
    <w:lvl w:ilvl="1" w:tplc="5C7A2B42" w:tentative="1">
      <w:start w:val="1"/>
      <w:numFmt w:val="bullet"/>
      <w:lvlText w:val="•"/>
      <w:lvlJc w:val="left"/>
      <w:pPr>
        <w:tabs>
          <w:tab w:val="num" w:pos="1440"/>
        </w:tabs>
        <w:ind w:left="1440" w:hanging="360"/>
      </w:pPr>
      <w:rPr>
        <w:rFonts w:ascii="Arial" w:hAnsi="Arial" w:hint="default"/>
      </w:rPr>
    </w:lvl>
    <w:lvl w:ilvl="2" w:tplc="08E4981E">
      <w:start w:val="1"/>
      <w:numFmt w:val="bullet"/>
      <w:lvlText w:val="•"/>
      <w:lvlJc w:val="left"/>
      <w:pPr>
        <w:tabs>
          <w:tab w:val="num" w:pos="2160"/>
        </w:tabs>
        <w:ind w:left="2160" w:hanging="360"/>
      </w:pPr>
      <w:rPr>
        <w:rFonts w:ascii="Arial" w:hAnsi="Arial" w:hint="default"/>
      </w:rPr>
    </w:lvl>
    <w:lvl w:ilvl="3" w:tplc="34FCF50A" w:tentative="1">
      <w:start w:val="1"/>
      <w:numFmt w:val="bullet"/>
      <w:lvlText w:val="•"/>
      <w:lvlJc w:val="left"/>
      <w:pPr>
        <w:tabs>
          <w:tab w:val="num" w:pos="2880"/>
        </w:tabs>
        <w:ind w:left="2880" w:hanging="360"/>
      </w:pPr>
      <w:rPr>
        <w:rFonts w:ascii="Arial" w:hAnsi="Arial" w:hint="default"/>
      </w:rPr>
    </w:lvl>
    <w:lvl w:ilvl="4" w:tplc="216EC894" w:tentative="1">
      <w:start w:val="1"/>
      <w:numFmt w:val="bullet"/>
      <w:lvlText w:val="•"/>
      <w:lvlJc w:val="left"/>
      <w:pPr>
        <w:tabs>
          <w:tab w:val="num" w:pos="3600"/>
        </w:tabs>
        <w:ind w:left="3600" w:hanging="360"/>
      </w:pPr>
      <w:rPr>
        <w:rFonts w:ascii="Arial" w:hAnsi="Arial" w:hint="default"/>
      </w:rPr>
    </w:lvl>
    <w:lvl w:ilvl="5" w:tplc="7E9CCA8A" w:tentative="1">
      <w:start w:val="1"/>
      <w:numFmt w:val="bullet"/>
      <w:lvlText w:val="•"/>
      <w:lvlJc w:val="left"/>
      <w:pPr>
        <w:tabs>
          <w:tab w:val="num" w:pos="4320"/>
        </w:tabs>
        <w:ind w:left="4320" w:hanging="360"/>
      </w:pPr>
      <w:rPr>
        <w:rFonts w:ascii="Arial" w:hAnsi="Arial" w:hint="default"/>
      </w:rPr>
    </w:lvl>
    <w:lvl w:ilvl="6" w:tplc="BF162AE8" w:tentative="1">
      <w:start w:val="1"/>
      <w:numFmt w:val="bullet"/>
      <w:lvlText w:val="•"/>
      <w:lvlJc w:val="left"/>
      <w:pPr>
        <w:tabs>
          <w:tab w:val="num" w:pos="5040"/>
        </w:tabs>
        <w:ind w:left="5040" w:hanging="360"/>
      </w:pPr>
      <w:rPr>
        <w:rFonts w:ascii="Arial" w:hAnsi="Arial" w:hint="default"/>
      </w:rPr>
    </w:lvl>
    <w:lvl w:ilvl="7" w:tplc="626A1382" w:tentative="1">
      <w:start w:val="1"/>
      <w:numFmt w:val="bullet"/>
      <w:lvlText w:val="•"/>
      <w:lvlJc w:val="left"/>
      <w:pPr>
        <w:tabs>
          <w:tab w:val="num" w:pos="5760"/>
        </w:tabs>
        <w:ind w:left="5760" w:hanging="360"/>
      </w:pPr>
      <w:rPr>
        <w:rFonts w:ascii="Arial" w:hAnsi="Arial" w:hint="default"/>
      </w:rPr>
    </w:lvl>
    <w:lvl w:ilvl="8" w:tplc="DE5ABA0A" w:tentative="1">
      <w:start w:val="1"/>
      <w:numFmt w:val="bullet"/>
      <w:lvlText w:val="•"/>
      <w:lvlJc w:val="left"/>
      <w:pPr>
        <w:tabs>
          <w:tab w:val="num" w:pos="6480"/>
        </w:tabs>
        <w:ind w:left="6480" w:hanging="360"/>
      </w:pPr>
      <w:rPr>
        <w:rFonts w:ascii="Arial" w:hAnsi="Arial" w:hint="default"/>
      </w:rPr>
    </w:lvl>
  </w:abstractNum>
  <w:abstractNum w:abstractNumId="5">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6">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C149B"/>
    <w:multiLevelType w:val="hybridMultilevel"/>
    <w:tmpl w:val="78085E46"/>
    <w:lvl w:ilvl="0" w:tplc="1B749CC4">
      <w:start w:val="1"/>
      <w:numFmt w:val="bullet"/>
      <w:lvlText w:val="•"/>
      <w:lvlJc w:val="left"/>
      <w:pPr>
        <w:tabs>
          <w:tab w:val="num" w:pos="720"/>
        </w:tabs>
        <w:ind w:left="720" w:hanging="360"/>
      </w:pPr>
      <w:rPr>
        <w:rFonts w:ascii="Arial" w:hAnsi="Arial" w:hint="default"/>
      </w:rPr>
    </w:lvl>
    <w:lvl w:ilvl="1" w:tplc="BAEA3F64" w:tentative="1">
      <w:start w:val="1"/>
      <w:numFmt w:val="bullet"/>
      <w:lvlText w:val="•"/>
      <w:lvlJc w:val="left"/>
      <w:pPr>
        <w:tabs>
          <w:tab w:val="num" w:pos="1440"/>
        </w:tabs>
        <w:ind w:left="1440" w:hanging="360"/>
      </w:pPr>
      <w:rPr>
        <w:rFonts w:ascii="Arial" w:hAnsi="Arial" w:hint="default"/>
      </w:rPr>
    </w:lvl>
    <w:lvl w:ilvl="2" w:tplc="2FD08ACE">
      <w:start w:val="1"/>
      <w:numFmt w:val="bullet"/>
      <w:lvlText w:val="•"/>
      <w:lvlJc w:val="left"/>
      <w:pPr>
        <w:tabs>
          <w:tab w:val="num" w:pos="2160"/>
        </w:tabs>
        <w:ind w:left="2160" w:hanging="360"/>
      </w:pPr>
      <w:rPr>
        <w:rFonts w:ascii="Arial" w:hAnsi="Arial" w:hint="default"/>
      </w:rPr>
    </w:lvl>
    <w:lvl w:ilvl="3" w:tplc="87C2A5F8" w:tentative="1">
      <w:start w:val="1"/>
      <w:numFmt w:val="bullet"/>
      <w:lvlText w:val="•"/>
      <w:lvlJc w:val="left"/>
      <w:pPr>
        <w:tabs>
          <w:tab w:val="num" w:pos="2880"/>
        </w:tabs>
        <w:ind w:left="2880" w:hanging="360"/>
      </w:pPr>
      <w:rPr>
        <w:rFonts w:ascii="Arial" w:hAnsi="Arial" w:hint="default"/>
      </w:rPr>
    </w:lvl>
    <w:lvl w:ilvl="4" w:tplc="87E24852" w:tentative="1">
      <w:start w:val="1"/>
      <w:numFmt w:val="bullet"/>
      <w:lvlText w:val="•"/>
      <w:lvlJc w:val="left"/>
      <w:pPr>
        <w:tabs>
          <w:tab w:val="num" w:pos="3600"/>
        </w:tabs>
        <w:ind w:left="3600" w:hanging="360"/>
      </w:pPr>
      <w:rPr>
        <w:rFonts w:ascii="Arial" w:hAnsi="Arial" w:hint="default"/>
      </w:rPr>
    </w:lvl>
    <w:lvl w:ilvl="5" w:tplc="E8C202E6" w:tentative="1">
      <w:start w:val="1"/>
      <w:numFmt w:val="bullet"/>
      <w:lvlText w:val="•"/>
      <w:lvlJc w:val="left"/>
      <w:pPr>
        <w:tabs>
          <w:tab w:val="num" w:pos="4320"/>
        </w:tabs>
        <w:ind w:left="4320" w:hanging="360"/>
      </w:pPr>
      <w:rPr>
        <w:rFonts w:ascii="Arial" w:hAnsi="Arial" w:hint="default"/>
      </w:rPr>
    </w:lvl>
    <w:lvl w:ilvl="6" w:tplc="B29A6256" w:tentative="1">
      <w:start w:val="1"/>
      <w:numFmt w:val="bullet"/>
      <w:lvlText w:val="•"/>
      <w:lvlJc w:val="left"/>
      <w:pPr>
        <w:tabs>
          <w:tab w:val="num" w:pos="5040"/>
        </w:tabs>
        <w:ind w:left="5040" w:hanging="360"/>
      </w:pPr>
      <w:rPr>
        <w:rFonts w:ascii="Arial" w:hAnsi="Arial" w:hint="default"/>
      </w:rPr>
    </w:lvl>
    <w:lvl w:ilvl="7" w:tplc="0C3CD57A" w:tentative="1">
      <w:start w:val="1"/>
      <w:numFmt w:val="bullet"/>
      <w:lvlText w:val="•"/>
      <w:lvlJc w:val="left"/>
      <w:pPr>
        <w:tabs>
          <w:tab w:val="num" w:pos="5760"/>
        </w:tabs>
        <w:ind w:left="5760" w:hanging="360"/>
      </w:pPr>
      <w:rPr>
        <w:rFonts w:ascii="Arial" w:hAnsi="Arial" w:hint="default"/>
      </w:rPr>
    </w:lvl>
    <w:lvl w:ilvl="8" w:tplc="6958DB4E" w:tentative="1">
      <w:start w:val="1"/>
      <w:numFmt w:val="bullet"/>
      <w:lvlText w:val="•"/>
      <w:lvlJc w:val="left"/>
      <w:pPr>
        <w:tabs>
          <w:tab w:val="num" w:pos="6480"/>
        </w:tabs>
        <w:ind w:left="6480" w:hanging="360"/>
      </w:pPr>
      <w:rPr>
        <w:rFonts w:ascii="Arial" w:hAnsi="Arial" w:hint="default"/>
      </w:rPr>
    </w:lvl>
  </w:abstractNum>
  <w:abstractNum w:abstractNumId="10">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11">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2">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3">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2">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4">
    <w:nsid w:val="5368014E"/>
    <w:multiLevelType w:val="hybridMultilevel"/>
    <w:tmpl w:val="90849D94"/>
    <w:lvl w:ilvl="0" w:tplc="AA7A82CE">
      <w:start w:val="1"/>
      <w:numFmt w:val="bullet"/>
      <w:lvlText w:val="•"/>
      <w:lvlJc w:val="left"/>
      <w:pPr>
        <w:tabs>
          <w:tab w:val="num" w:pos="720"/>
        </w:tabs>
        <w:ind w:left="720" w:hanging="360"/>
      </w:pPr>
      <w:rPr>
        <w:rFonts w:ascii="Arial" w:hAnsi="Arial" w:hint="default"/>
      </w:rPr>
    </w:lvl>
    <w:lvl w:ilvl="1" w:tplc="958C947C" w:tentative="1">
      <w:start w:val="1"/>
      <w:numFmt w:val="bullet"/>
      <w:lvlText w:val="•"/>
      <w:lvlJc w:val="left"/>
      <w:pPr>
        <w:tabs>
          <w:tab w:val="num" w:pos="1440"/>
        </w:tabs>
        <w:ind w:left="1440" w:hanging="360"/>
      </w:pPr>
      <w:rPr>
        <w:rFonts w:ascii="Arial" w:hAnsi="Arial" w:hint="default"/>
      </w:rPr>
    </w:lvl>
    <w:lvl w:ilvl="2" w:tplc="F474CAD6">
      <w:start w:val="1"/>
      <w:numFmt w:val="bullet"/>
      <w:lvlText w:val="•"/>
      <w:lvlJc w:val="left"/>
      <w:pPr>
        <w:tabs>
          <w:tab w:val="num" w:pos="2160"/>
        </w:tabs>
        <w:ind w:left="2160" w:hanging="360"/>
      </w:pPr>
      <w:rPr>
        <w:rFonts w:ascii="Arial" w:hAnsi="Arial" w:hint="default"/>
      </w:rPr>
    </w:lvl>
    <w:lvl w:ilvl="3" w:tplc="F0B60E3C" w:tentative="1">
      <w:start w:val="1"/>
      <w:numFmt w:val="bullet"/>
      <w:lvlText w:val="•"/>
      <w:lvlJc w:val="left"/>
      <w:pPr>
        <w:tabs>
          <w:tab w:val="num" w:pos="2880"/>
        </w:tabs>
        <w:ind w:left="2880" w:hanging="360"/>
      </w:pPr>
      <w:rPr>
        <w:rFonts w:ascii="Arial" w:hAnsi="Arial" w:hint="default"/>
      </w:rPr>
    </w:lvl>
    <w:lvl w:ilvl="4" w:tplc="8F460D5E" w:tentative="1">
      <w:start w:val="1"/>
      <w:numFmt w:val="bullet"/>
      <w:lvlText w:val="•"/>
      <w:lvlJc w:val="left"/>
      <w:pPr>
        <w:tabs>
          <w:tab w:val="num" w:pos="3600"/>
        </w:tabs>
        <w:ind w:left="3600" w:hanging="360"/>
      </w:pPr>
      <w:rPr>
        <w:rFonts w:ascii="Arial" w:hAnsi="Arial" w:hint="default"/>
      </w:rPr>
    </w:lvl>
    <w:lvl w:ilvl="5" w:tplc="4EFA4086" w:tentative="1">
      <w:start w:val="1"/>
      <w:numFmt w:val="bullet"/>
      <w:lvlText w:val="•"/>
      <w:lvlJc w:val="left"/>
      <w:pPr>
        <w:tabs>
          <w:tab w:val="num" w:pos="4320"/>
        </w:tabs>
        <w:ind w:left="4320" w:hanging="360"/>
      </w:pPr>
      <w:rPr>
        <w:rFonts w:ascii="Arial" w:hAnsi="Arial" w:hint="default"/>
      </w:rPr>
    </w:lvl>
    <w:lvl w:ilvl="6" w:tplc="9EAA8E1A" w:tentative="1">
      <w:start w:val="1"/>
      <w:numFmt w:val="bullet"/>
      <w:lvlText w:val="•"/>
      <w:lvlJc w:val="left"/>
      <w:pPr>
        <w:tabs>
          <w:tab w:val="num" w:pos="5040"/>
        </w:tabs>
        <w:ind w:left="5040" w:hanging="360"/>
      </w:pPr>
      <w:rPr>
        <w:rFonts w:ascii="Arial" w:hAnsi="Arial" w:hint="default"/>
      </w:rPr>
    </w:lvl>
    <w:lvl w:ilvl="7" w:tplc="116EF512" w:tentative="1">
      <w:start w:val="1"/>
      <w:numFmt w:val="bullet"/>
      <w:lvlText w:val="•"/>
      <w:lvlJc w:val="left"/>
      <w:pPr>
        <w:tabs>
          <w:tab w:val="num" w:pos="5760"/>
        </w:tabs>
        <w:ind w:left="5760" w:hanging="360"/>
      </w:pPr>
      <w:rPr>
        <w:rFonts w:ascii="Arial" w:hAnsi="Arial" w:hint="default"/>
      </w:rPr>
    </w:lvl>
    <w:lvl w:ilvl="8" w:tplc="6E24D48E" w:tentative="1">
      <w:start w:val="1"/>
      <w:numFmt w:val="bullet"/>
      <w:lvlText w:val="•"/>
      <w:lvlJc w:val="left"/>
      <w:pPr>
        <w:tabs>
          <w:tab w:val="num" w:pos="6480"/>
        </w:tabs>
        <w:ind w:left="6480" w:hanging="360"/>
      </w:pPr>
      <w:rPr>
        <w:rFonts w:ascii="Arial" w:hAnsi="Arial" w:hint="default"/>
      </w:rPr>
    </w:lvl>
  </w:abstractNum>
  <w:abstractNum w:abstractNumId="25">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26">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0">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4">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4"/>
  </w:num>
  <w:num w:numId="2">
    <w:abstractNumId w:val="38"/>
  </w:num>
  <w:num w:numId="3">
    <w:abstractNumId w:val="15"/>
  </w:num>
  <w:num w:numId="4">
    <w:abstractNumId w:val="31"/>
  </w:num>
  <w:num w:numId="5">
    <w:abstractNumId w:val="19"/>
  </w:num>
  <w:num w:numId="6">
    <w:abstractNumId w:val="20"/>
  </w:num>
  <w:num w:numId="7">
    <w:abstractNumId w:val="18"/>
  </w:num>
  <w:num w:numId="8">
    <w:abstractNumId w:val="35"/>
  </w:num>
  <w:num w:numId="9">
    <w:abstractNumId w:val="8"/>
  </w:num>
  <w:num w:numId="10">
    <w:abstractNumId w:val="14"/>
  </w:num>
  <w:num w:numId="11">
    <w:abstractNumId w:val="17"/>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1"/>
  </w:num>
  <w:num w:numId="16">
    <w:abstractNumId w:val="23"/>
  </w:num>
  <w:num w:numId="17">
    <w:abstractNumId w:val="33"/>
  </w:num>
  <w:num w:numId="18">
    <w:abstractNumId w:val="29"/>
  </w:num>
  <w:num w:numId="19">
    <w:abstractNumId w:val="40"/>
  </w:num>
  <w:num w:numId="20">
    <w:abstractNumId w:val="26"/>
  </w:num>
  <w:num w:numId="21">
    <w:abstractNumId w:val="13"/>
  </w:num>
  <w:num w:numId="22">
    <w:abstractNumId w:val="1"/>
  </w:num>
  <w:num w:numId="23">
    <w:abstractNumId w:val="27"/>
  </w:num>
  <w:num w:numId="24">
    <w:abstractNumId w:val="5"/>
  </w:num>
  <w:num w:numId="25">
    <w:abstractNumId w:val="6"/>
  </w:num>
  <w:num w:numId="26">
    <w:abstractNumId w:val="37"/>
  </w:num>
  <w:num w:numId="27">
    <w:abstractNumId w:val="7"/>
  </w:num>
  <w:num w:numId="28">
    <w:abstractNumId w:val="22"/>
  </w:num>
  <w:num w:numId="29">
    <w:abstractNumId w:val="39"/>
  </w:num>
  <w:num w:numId="30">
    <w:abstractNumId w:val="0"/>
  </w:num>
  <w:num w:numId="31">
    <w:abstractNumId w:val="10"/>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4"/>
  </w:num>
  <w:num w:numId="35">
    <w:abstractNumId w:val="30"/>
  </w:num>
  <w:num w:numId="36">
    <w:abstractNumId w:val="11"/>
  </w:num>
  <w:num w:numId="37">
    <w:abstractNumId w:val="16"/>
  </w:num>
  <w:num w:numId="38">
    <w:abstractNumId w:val="36"/>
  </w:num>
  <w:num w:numId="39">
    <w:abstractNumId w:val="25"/>
  </w:num>
  <w:num w:numId="40">
    <w:abstractNumId w:val="12"/>
  </w:num>
  <w:num w:numId="41">
    <w:abstractNumId w:val="2"/>
  </w:num>
  <w:num w:numId="42">
    <w:abstractNumId w:val="4"/>
  </w:num>
  <w:num w:numId="43">
    <w:abstractNumId w:val="9"/>
  </w:num>
  <w:num w:numId="44">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341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4BCC"/>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1F2"/>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5009"/>
    <w:rsid w:val="00496384"/>
    <w:rsid w:val="004965D7"/>
    <w:rsid w:val="0049661C"/>
    <w:rsid w:val="004969D2"/>
    <w:rsid w:val="00496AC2"/>
    <w:rsid w:val="0049730E"/>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2E53"/>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579C9"/>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24"/>
    <w:rsid w:val="006000FE"/>
    <w:rsid w:val="0060017E"/>
    <w:rsid w:val="006004DC"/>
    <w:rsid w:val="00600972"/>
    <w:rsid w:val="00602511"/>
    <w:rsid w:val="00602601"/>
    <w:rsid w:val="00602757"/>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5FEB"/>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BF8"/>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777"/>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189D"/>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84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921"/>
    <w:rsid w:val="00AA0AB3"/>
    <w:rsid w:val="00AA0E5E"/>
    <w:rsid w:val="00AA1129"/>
    <w:rsid w:val="00AA1886"/>
    <w:rsid w:val="00AA1F16"/>
    <w:rsid w:val="00AA2055"/>
    <w:rsid w:val="00AA2BAA"/>
    <w:rsid w:val="00AA2D13"/>
    <w:rsid w:val="00AA2D99"/>
    <w:rsid w:val="00AA3155"/>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4"/>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222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425"/>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3E6F"/>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2D53"/>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file:///C:\AppData\Local\Temp\R1-170192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58E11-60D3-4F16-8D1C-058BDCDFE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3222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2017-05-04T04:34:00Z</dcterms:created>
  <dcterms:modified xsi:type="dcterms:W3CDTF">2017-05-04T04:34:00Z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