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96205E" w14:textId="10C9EA46" w:rsidR="00A95260" w:rsidRPr="0052548E" w:rsidRDefault="00A95260" w:rsidP="00A95260">
      <w:pPr>
        <w:tabs>
          <w:tab w:val="center" w:pos="4536"/>
          <w:tab w:val="right" w:pos="8280"/>
          <w:tab w:val="right" w:pos="9781"/>
        </w:tabs>
        <w:ind w:right="-58"/>
        <w:rPr>
          <w:rFonts w:ascii="Arial" w:hAnsi="Arial" w:cs="Arial"/>
          <w:b/>
          <w:bCs/>
          <w:sz w:val="28"/>
        </w:rPr>
      </w:pPr>
      <w:bookmarkStart w:id="0" w:name="OLE_LINK1"/>
      <w:bookmarkStart w:id="1" w:name="OLE_LINK2"/>
      <w:r w:rsidRPr="0052548E">
        <w:rPr>
          <w:rFonts w:ascii="Arial" w:hAnsi="Arial" w:cs="Arial"/>
          <w:b/>
          <w:bCs/>
          <w:sz w:val="28"/>
        </w:rPr>
        <w:t>3GPP TSG RAN WG1 Meeting #</w:t>
      </w:r>
      <w:r>
        <w:rPr>
          <w:rFonts w:ascii="Arial" w:hAnsi="Arial" w:cs="Arial"/>
          <w:b/>
          <w:bCs/>
          <w:sz w:val="28"/>
        </w:rPr>
        <w:t>8</w:t>
      </w:r>
      <w:r>
        <w:rPr>
          <w:rFonts w:ascii="Arial" w:eastAsia="MS Mincho" w:hAnsi="Arial" w:cs="Arial" w:hint="eastAsia"/>
          <w:b/>
          <w:bCs/>
          <w:sz w:val="28"/>
          <w:lang w:eastAsia="ja-JP"/>
        </w:rPr>
        <w:t>9</w:t>
      </w:r>
      <w:r>
        <w:rPr>
          <w:rFonts w:ascii="Arial" w:hAnsi="Arial" w:cs="Arial" w:hint="eastAsia"/>
          <w:b/>
          <w:bCs/>
          <w:sz w:val="28"/>
        </w:rPr>
        <w:t xml:space="preserve">               </w:t>
      </w:r>
      <w:r>
        <w:rPr>
          <w:rFonts w:ascii="Arial" w:eastAsia="MS Mincho" w:hAnsi="Arial" w:cs="Arial" w:hint="eastAsia"/>
          <w:b/>
          <w:bCs/>
          <w:sz w:val="28"/>
          <w:lang w:eastAsia="ja-JP"/>
        </w:rPr>
        <w:t xml:space="preserve">          </w:t>
      </w:r>
      <w:r>
        <w:rPr>
          <w:rFonts w:ascii="Arial" w:hAnsi="Arial" w:cs="Arial"/>
          <w:b/>
          <w:bCs/>
          <w:sz w:val="28"/>
        </w:rPr>
        <w:t>R1-</w:t>
      </w:r>
      <w:r w:rsidR="004D6540">
        <w:rPr>
          <w:rFonts w:ascii="Arial" w:hAnsi="Arial" w:cs="Arial"/>
          <w:b/>
          <w:bCs/>
          <w:sz w:val="28"/>
        </w:rPr>
        <w:t>1</w:t>
      </w:r>
      <w:r w:rsidR="004D6540" w:rsidRPr="009513AC">
        <w:rPr>
          <w:rFonts w:ascii="Arial" w:eastAsia="MS Mincho" w:hAnsi="Arial" w:cs="Arial" w:hint="eastAsia"/>
          <w:b/>
          <w:bCs/>
          <w:sz w:val="28"/>
          <w:lang w:eastAsia="ja-JP"/>
        </w:rPr>
        <w:t>7</w:t>
      </w:r>
      <w:r w:rsidR="004D6540">
        <w:rPr>
          <w:rFonts w:ascii="Arial" w:hAnsi="Arial" w:cs="Arial"/>
          <w:b/>
          <w:bCs/>
          <w:sz w:val="28"/>
        </w:rPr>
        <w:t>07613</w:t>
      </w:r>
    </w:p>
    <w:p w14:paraId="6364AFAE" w14:textId="77777777" w:rsidR="00A95260" w:rsidRPr="009513AC" w:rsidRDefault="00A95260" w:rsidP="00A95260">
      <w:pPr>
        <w:tabs>
          <w:tab w:val="center" w:pos="4536"/>
          <w:tab w:val="right" w:pos="9072"/>
        </w:tabs>
        <w:rPr>
          <w:rFonts w:ascii="Arial" w:eastAsia="MS Mincho" w:hAnsi="Arial" w:cs="Arial"/>
          <w:b/>
          <w:bCs/>
          <w:sz w:val="28"/>
          <w:lang w:eastAsia="ja-JP"/>
        </w:rPr>
      </w:pPr>
      <w:r w:rsidRPr="00620748">
        <w:rPr>
          <w:rFonts w:ascii="Arial" w:eastAsia="MS Mincho" w:hAnsi="Arial" w:cs="Arial"/>
          <w:b/>
          <w:bCs/>
          <w:sz w:val="28"/>
          <w:lang w:eastAsia="ja-JP"/>
        </w:rPr>
        <w:t>Hangzhou</w:t>
      </w:r>
      <w:r>
        <w:rPr>
          <w:rFonts w:ascii="Arial" w:hAnsi="Arial" w:cs="Arial"/>
          <w:b/>
          <w:bCs/>
          <w:sz w:val="28"/>
        </w:rPr>
        <w:t xml:space="preserve">, </w:t>
      </w:r>
      <w:r>
        <w:rPr>
          <w:rFonts w:ascii="Arial" w:eastAsia="MS Mincho" w:hAnsi="Arial" w:cs="Arial" w:hint="eastAsia"/>
          <w:b/>
          <w:bCs/>
          <w:sz w:val="28"/>
          <w:lang w:eastAsia="ja-JP"/>
        </w:rPr>
        <w:t>P.R. China</w:t>
      </w:r>
      <w:r>
        <w:rPr>
          <w:rFonts w:ascii="Arial" w:hAnsi="Arial" w:cs="Arial"/>
          <w:b/>
          <w:bCs/>
          <w:sz w:val="28"/>
        </w:rPr>
        <w:t xml:space="preserve"> </w:t>
      </w:r>
      <w:r>
        <w:rPr>
          <w:rFonts w:ascii="Arial" w:eastAsia="MS Mincho" w:hAnsi="Arial" w:cs="Arial" w:hint="eastAsia"/>
          <w:b/>
          <w:bCs/>
          <w:sz w:val="28"/>
          <w:lang w:eastAsia="ja-JP"/>
        </w:rPr>
        <w:t>15th</w:t>
      </w:r>
      <w:r w:rsidRPr="004C7EB6">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19th</w:t>
      </w:r>
      <w:r w:rsidRPr="0052548E">
        <w:rPr>
          <w:rFonts w:ascii="Arial" w:hAnsi="Arial" w:cs="Arial"/>
          <w:b/>
          <w:bCs/>
          <w:sz w:val="28"/>
        </w:rPr>
        <w:t xml:space="preserve"> </w:t>
      </w:r>
      <w:r>
        <w:rPr>
          <w:rFonts w:ascii="Arial" w:eastAsia="MS Mincho" w:hAnsi="Arial" w:cs="Arial" w:hint="eastAsia"/>
          <w:b/>
          <w:bCs/>
          <w:sz w:val="28"/>
          <w:lang w:eastAsia="ja-JP"/>
        </w:rPr>
        <w:t>May</w:t>
      </w:r>
      <w:r>
        <w:rPr>
          <w:rFonts w:ascii="Arial" w:hAnsi="Arial" w:cs="Arial"/>
          <w:b/>
          <w:bCs/>
          <w:sz w:val="28"/>
        </w:rPr>
        <w:t xml:space="preserve"> 201</w:t>
      </w:r>
      <w:r w:rsidRPr="009513AC">
        <w:rPr>
          <w:rFonts w:ascii="Arial" w:eastAsia="MS Mincho" w:hAnsi="Arial" w:cs="Arial" w:hint="eastAsia"/>
          <w:b/>
          <w:bCs/>
          <w:sz w:val="28"/>
          <w:lang w:eastAsia="ja-JP"/>
        </w:rPr>
        <w:t>7</w:t>
      </w:r>
    </w:p>
    <w:p w14:paraId="28536F9B" w14:textId="6275B162" w:rsidR="007B368A" w:rsidRPr="00DC2F24" w:rsidRDefault="007B368A" w:rsidP="007B368A">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Pr="00DC2F24">
        <w:rPr>
          <w:rFonts w:ascii="Arial" w:hAnsi="Arial" w:cs="Arial"/>
          <w:b/>
          <w:snapToGrid w:val="0"/>
          <w:sz w:val="24"/>
        </w:rPr>
        <w:t>Agenda item:</w:t>
      </w:r>
      <w:r w:rsidRPr="00DC2F24">
        <w:rPr>
          <w:rFonts w:ascii="Arial" w:hAnsi="Arial" w:cs="Arial"/>
          <w:snapToGrid w:val="0"/>
          <w:sz w:val="24"/>
        </w:rPr>
        <w:t xml:space="preserve"> </w:t>
      </w:r>
      <w:r w:rsidR="00A95260">
        <w:rPr>
          <w:rFonts w:ascii="Arial" w:hAnsi="Arial" w:cs="Arial"/>
          <w:snapToGrid w:val="0"/>
          <w:sz w:val="24"/>
        </w:rPr>
        <w:t>7</w:t>
      </w:r>
      <w:r w:rsidR="0052078B">
        <w:rPr>
          <w:rFonts w:ascii="Arial" w:hAnsi="Arial" w:cs="Arial"/>
          <w:snapToGrid w:val="0"/>
          <w:sz w:val="24"/>
        </w:rPr>
        <w:t>.1.2.</w:t>
      </w:r>
      <w:r w:rsidR="00293BE9">
        <w:rPr>
          <w:rFonts w:ascii="Arial" w:hAnsi="Arial" w:cs="Arial"/>
          <w:snapToGrid w:val="0"/>
          <w:sz w:val="24"/>
        </w:rPr>
        <w:t>4</w:t>
      </w:r>
      <w:r w:rsidR="0052078B">
        <w:rPr>
          <w:rFonts w:ascii="Arial" w:hAnsi="Arial" w:cs="Arial"/>
          <w:snapToGrid w:val="0"/>
          <w:sz w:val="24"/>
        </w:rPr>
        <w:t>.1</w:t>
      </w:r>
    </w:p>
    <w:p w14:paraId="23ED6294" w14:textId="77777777" w:rsidR="007B368A" w:rsidRPr="00DC2F24" w:rsidRDefault="007B368A" w:rsidP="007B368A">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64EB965D" w14:textId="2D7E55C9" w:rsidR="007B368A" w:rsidRPr="00DC2F24" w:rsidRDefault="007B368A" w:rsidP="007B368A">
      <w:pPr>
        <w:wordWrap/>
        <w:spacing w:line="360" w:lineRule="auto"/>
        <w:ind w:left="708" w:hangingChars="295" w:hanging="708"/>
        <w:rPr>
          <w:rFonts w:ascii="Arial" w:hAnsi="Arial" w:cs="Arial"/>
          <w:sz w:val="24"/>
        </w:rPr>
      </w:pPr>
      <w:r w:rsidRPr="00DC2F24">
        <w:rPr>
          <w:rFonts w:ascii="Arial" w:hAnsi="Arial" w:cs="Arial"/>
          <w:b/>
          <w:snapToGrid w:val="0"/>
          <w:sz w:val="24"/>
        </w:rPr>
        <w:t>Title:</w:t>
      </w:r>
      <w:r>
        <w:rPr>
          <w:rFonts w:ascii="Arial" w:hAnsi="Arial" w:cs="Arial"/>
          <w:b/>
          <w:snapToGrid w:val="0"/>
          <w:sz w:val="24"/>
        </w:rPr>
        <w:t xml:space="preserve"> </w:t>
      </w:r>
      <w:r w:rsidR="00033A89" w:rsidRPr="00033A89">
        <w:rPr>
          <w:rFonts w:ascii="Arial" w:hAnsi="Arial" w:cs="Arial"/>
          <w:snapToGrid w:val="0"/>
          <w:sz w:val="24"/>
        </w:rPr>
        <w:t>On CSI-RS design for CSI acquisition</w:t>
      </w:r>
    </w:p>
    <w:p w14:paraId="3CF45C61" w14:textId="5DEED2AF" w:rsidR="007B368A" w:rsidRPr="00DC2F24" w:rsidRDefault="007B368A" w:rsidP="007B368A">
      <w:pPr>
        <w:pBdr>
          <w:bottom w:val="single" w:sz="12" w:space="1" w:color="auto"/>
        </w:pBdr>
        <w:wordWrap/>
        <w:spacing w:line="360" w:lineRule="auto"/>
        <w:ind w:left="708" w:hangingChars="295" w:hanging="708"/>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0588D2FA" w14:textId="77777777" w:rsidR="007B368A" w:rsidRDefault="007B368A" w:rsidP="007B368A">
      <w:pPr>
        <w:pStyle w:val="LGTdoc1"/>
        <w:numPr>
          <w:ilvl w:val="0"/>
          <w:numId w:val="14"/>
        </w:numPr>
        <w:spacing w:beforeLines="0" w:before="100" w:beforeAutospacing="1"/>
        <w:rPr>
          <w:lang w:val="en-US"/>
        </w:rPr>
      </w:pPr>
      <w:r w:rsidRPr="00DC2F24">
        <w:rPr>
          <w:lang w:val="en-US"/>
        </w:rPr>
        <w:t>Introduction</w:t>
      </w:r>
    </w:p>
    <w:p w14:paraId="6D127D36" w14:textId="203F0A4A" w:rsidR="007B368A" w:rsidRPr="00E560A2" w:rsidRDefault="007B368A" w:rsidP="007B368A">
      <w:pPr>
        <w:pStyle w:val="LGTdoc"/>
        <w:spacing w:before="100" w:beforeAutospacing="1" w:afterLines="0" w:after="100" w:afterAutospacing="1" w:line="240" w:lineRule="auto"/>
        <w:ind w:firstLine="360"/>
        <w:rPr>
          <w:szCs w:val="22"/>
          <w:lang w:val="en-US"/>
        </w:rPr>
      </w:pPr>
      <w:r>
        <w:rPr>
          <w:szCs w:val="22"/>
          <w:lang w:val="en-US"/>
        </w:rPr>
        <w:t>In RAN1#</w:t>
      </w:r>
      <w:r w:rsidR="00740F6E">
        <w:rPr>
          <w:szCs w:val="22"/>
          <w:lang w:val="en-US"/>
        </w:rPr>
        <w:t>88</w:t>
      </w:r>
      <w:r w:rsidR="00A95260">
        <w:rPr>
          <w:szCs w:val="22"/>
          <w:lang w:val="en-US"/>
        </w:rPr>
        <w:t>bis</w:t>
      </w:r>
      <w:r>
        <w:rPr>
          <w:szCs w:val="22"/>
          <w:lang w:val="en-US"/>
        </w:rPr>
        <w:t xml:space="preserve"> meeting, WF</w:t>
      </w:r>
      <w:r w:rsidR="00741945">
        <w:rPr>
          <w:szCs w:val="22"/>
          <w:lang w:val="en-US"/>
        </w:rPr>
        <w:t>s</w:t>
      </w:r>
      <w:r>
        <w:rPr>
          <w:szCs w:val="22"/>
          <w:lang w:val="en-US"/>
        </w:rPr>
        <w:t xml:space="preserve"> </w:t>
      </w:r>
      <w:r w:rsidRPr="00F27D27">
        <w:rPr>
          <w:szCs w:val="22"/>
          <w:lang w:val="en-US"/>
        </w:rPr>
        <w:t xml:space="preserve">on </w:t>
      </w:r>
      <w:r w:rsidRPr="00F27D27">
        <w:rPr>
          <w:rFonts w:eastAsia="MS Mincho"/>
          <w:lang w:eastAsia="ja-JP"/>
        </w:rPr>
        <w:t xml:space="preserve">the </w:t>
      </w:r>
      <w:r w:rsidR="00FA7E94" w:rsidRPr="00F27D27">
        <w:rPr>
          <w:rFonts w:eastAsia="MS Mincho"/>
          <w:lang w:eastAsia="ja-JP"/>
        </w:rPr>
        <w:t>CSI</w:t>
      </w:r>
      <w:r w:rsidR="00F45741" w:rsidRPr="00F27D27">
        <w:rPr>
          <w:rFonts w:eastAsia="MS Mincho"/>
          <w:lang w:eastAsia="ja-JP"/>
        </w:rPr>
        <w:t xml:space="preserve">-RS design for </w:t>
      </w:r>
      <w:r w:rsidRPr="00F27D27">
        <w:rPr>
          <w:rFonts w:eastAsia="MS Mincho"/>
          <w:lang w:eastAsia="ja-JP"/>
        </w:rPr>
        <w:t xml:space="preserve">NR </w:t>
      </w:r>
      <w:r w:rsidR="00CB2CE6">
        <w:rPr>
          <w:rFonts w:eastAsia="MS Mincho"/>
          <w:lang w:eastAsia="ja-JP"/>
        </w:rPr>
        <w:t xml:space="preserve">CSI </w:t>
      </w:r>
      <w:r w:rsidR="005B51F4">
        <w:rPr>
          <w:rFonts w:eastAsia="MS Mincho"/>
          <w:lang w:eastAsia="ja-JP"/>
        </w:rPr>
        <w:t>acquisition</w:t>
      </w:r>
      <w:r w:rsidR="005B51F4" w:rsidRPr="00F27D27">
        <w:rPr>
          <w:rFonts w:eastAsia="MS Mincho"/>
          <w:lang w:eastAsia="ja-JP"/>
        </w:rPr>
        <w:t>[</w:t>
      </w:r>
      <w:r w:rsidR="00213B9E" w:rsidRPr="00F27D27">
        <w:rPr>
          <w:rFonts w:eastAsia="MS Mincho"/>
          <w:lang w:eastAsia="ja-JP"/>
        </w:rPr>
        <w:t>1]</w:t>
      </w:r>
      <w:r w:rsidR="00275150">
        <w:rPr>
          <w:rFonts w:eastAsia="MS Mincho"/>
          <w:lang w:eastAsia="ja-JP"/>
        </w:rPr>
        <w:t>[2]</w:t>
      </w:r>
      <w:r w:rsidR="00D65C81">
        <w:rPr>
          <w:rFonts w:eastAsia="MS Mincho"/>
          <w:lang w:eastAsia="ja-JP"/>
        </w:rPr>
        <w:t>[3]</w:t>
      </w:r>
      <w:r w:rsidR="00074C4A">
        <w:rPr>
          <w:rFonts w:eastAsia="MS Mincho"/>
          <w:lang w:eastAsia="ja-JP"/>
        </w:rPr>
        <w:t>[4]</w:t>
      </w:r>
      <w:r w:rsidRPr="00F27D27">
        <w:rPr>
          <w:rFonts w:eastAsia="MS Mincho"/>
          <w:lang w:eastAsia="ja-JP"/>
        </w:rPr>
        <w:t xml:space="preserve"> </w:t>
      </w:r>
      <w:r w:rsidR="00F43BB4">
        <w:rPr>
          <w:rFonts w:eastAsia="MS Mincho"/>
          <w:lang w:eastAsia="ja-JP"/>
        </w:rPr>
        <w:t>was</w:t>
      </w:r>
      <w:r w:rsidR="00741945" w:rsidRPr="00F27D27">
        <w:rPr>
          <w:rFonts w:eastAsia="MS Mincho"/>
          <w:lang w:eastAsia="ja-JP"/>
        </w:rPr>
        <w:t xml:space="preserve"> </w:t>
      </w:r>
      <w:r w:rsidRPr="00F27D27">
        <w:rPr>
          <w:rFonts w:eastAsia="MS Mincho"/>
          <w:lang w:eastAsia="ja-JP"/>
        </w:rPr>
        <w:t xml:space="preserve">discussed </w:t>
      </w:r>
      <w:r w:rsidRPr="00F27D27">
        <w:rPr>
          <w:rFonts w:eastAsia="MS Mincho"/>
          <w:szCs w:val="22"/>
          <w:lang w:eastAsia="ja-JP"/>
        </w:rPr>
        <w:t>and agreed as follows</w:t>
      </w:r>
      <w:r w:rsidRPr="00F27D27">
        <w:rPr>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5"/>
      </w:tblGrid>
      <w:tr w:rsidR="007B368A" w:rsidRPr="00C378D2" w14:paraId="3C1D54EC" w14:textId="77777777" w:rsidTr="00CF73A8">
        <w:tc>
          <w:tcPr>
            <w:tcW w:w="9570" w:type="dxa"/>
            <w:shd w:val="clear" w:color="auto" w:fill="auto"/>
          </w:tcPr>
          <w:p w14:paraId="2C8DC091" w14:textId="77777777" w:rsidR="0092116F" w:rsidRPr="0092116F" w:rsidRDefault="0092116F" w:rsidP="0092116F">
            <w:pPr>
              <w:widowControl/>
              <w:wordWrap/>
              <w:autoSpaceDE/>
              <w:autoSpaceDN/>
              <w:spacing w:after="0" w:line="240" w:lineRule="auto"/>
              <w:jc w:val="left"/>
              <w:rPr>
                <w:rFonts w:ascii="Times" w:eastAsia="바탕" w:hAnsi="Times" w:cs="Times New Roman"/>
                <w:b/>
                <w:kern w:val="0"/>
                <w:szCs w:val="20"/>
                <w:lang w:val="en-GB" w:eastAsia="ja-JP"/>
              </w:rPr>
            </w:pPr>
            <w:r w:rsidRPr="0092116F">
              <w:rPr>
                <w:rFonts w:ascii="Times" w:eastAsia="바탕" w:hAnsi="Times" w:cs="Times New Roman"/>
                <w:kern w:val="0"/>
                <w:szCs w:val="20"/>
                <w:highlight w:val="green"/>
                <w:lang w:val="en-GB" w:eastAsia="ja-JP"/>
              </w:rPr>
              <w:t>Agreements</w:t>
            </w:r>
            <w:r w:rsidRPr="0092116F">
              <w:rPr>
                <w:rFonts w:ascii="Times" w:eastAsia="바탕" w:hAnsi="Times" w:cs="Times New Roman"/>
                <w:b/>
                <w:kern w:val="0"/>
                <w:szCs w:val="20"/>
                <w:lang w:val="en-GB" w:eastAsia="ja-JP"/>
              </w:rPr>
              <w:t>:</w:t>
            </w:r>
          </w:p>
          <w:p w14:paraId="552149F3" w14:textId="77777777" w:rsidR="0092116F" w:rsidRPr="0092116F" w:rsidRDefault="0092116F" w:rsidP="0092116F">
            <w:pPr>
              <w:widowControl/>
              <w:numPr>
                <w:ilvl w:val="0"/>
                <w:numId w:val="47"/>
              </w:numPr>
              <w:wordWrap/>
              <w:autoSpaceDE/>
              <w:autoSpaceDN/>
              <w:spacing w:after="0" w:line="240" w:lineRule="auto"/>
              <w:jc w:val="left"/>
              <w:rPr>
                <w:rFonts w:ascii="Times" w:eastAsia="MS Mincho" w:hAnsi="Times" w:cs="Times New Roman"/>
                <w:kern w:val="0"/>
                <w:szCs w:val="20"/>
                <w:lang w:eastAsia="ja-JP"/>
              </w:rPr>
            </w:pPr>
            <w:r w:rsidRPr="0092116F">
              <w:rPr>
                <w:rFonts w:ascii="Times" w:eastAsia="MS Mincho" w:hAnsi="Times" w:cs="Times New Roman"/>
                <w:kern w:val="0"/>
                <w:szCs w:val="20"/>
                <w:lang w:eastAsia="ja-JP"/>
              </w:rPr>
              <w:t>At least for CSI-acquisition, for density 1 RE/port/PRB, X&lt;8, and N=1</w:t>
            </w:r>
            <w:r w:rsidRPr="0092116F">
              <w:rPr>
                <w:rFonts w:ascii="Times" w:eastAsia="Times New Roman" w:hAnsi="Times" w:cs="Times New Roman" w:hint="eastAsia"/>
                <w:kern w:val="0"/>
                <w:szCs w:val="20"/>
              </w:rPr>
              <w:t xml:space="preserve"> or 2</w:t>
            </w:r>
            <w:r w:rsidRPr="0092116F">
              <w:rPr>
                <w:rFonts w:ascii="Times" w:eastAsia="MS Mincho" w:hAnsi="Times" w:cs="Times New Roman"/>
                <w:kern w:val="0"/>
                <w:szCs w:val="20"/>
                <w:lang w:eastAsia="ja-JP"/>
              </w:rPr>
              <w:t xml:space="preserve"> OFDM symbol, support X-port CSI-RS resource composed of M adjacent RE(s) in the frequency domain</w:t>
            </w:r>
            <w:r w:rsidRPr="0092116F">
              <w:rPr>
                <w:rFonts w:ascii="Times" w:eastAsia="Times New Roman" w:hAnsi="Times" w:cs="Times New Roman" w:hint="eastAsia"/>
                <w:kern w:val="0"/>
                <w:szCs w:val="20"/>
              </w:rPr>
              <w:t xml:space="preserve"> and N adjacent RE(s) in the time domain</w:t>
            </w:r>
          </w:p>
          <w:p w14:paraId="791ECFDB" w14:textId="77777777" w:rsidR="0092116F" w:rsidRPr="0092116F" w:rsidRDefault="0092116F" w:rsidP="0092116F">
            <w:pPr>
              <w:widowControl/>
              <w:numPr>
                <w:ilvl w:val="1"/>
                <w:numId w:val="47"/>
              </w:numPr>
              <w:wordWrap/>
              <w:autoSpaceDE/>
              <w:autoSpaceDN/>
              <w:spacing w:after="0" w:line="240" w:lineRule="auto"/>
              <w:jc w:val="left"/>
              <w:rPr>
                <w:rFonts w:ascii="Times" w:eastAsia="MS Mincho" w:hAnsi="Times" w:cs="Times New Roman"/>
                <w:kern w:val="0"/>
                <w:szCs w:val="20"/>
                <w:lang w:eastAsia="ja-JP"/>
              </w:rPr>
            </w:pPr>
            <w:r w:rsidRPr="0092116F">
              <w:rPr>
                <w:rFonts w:ascii="Times" w:eastAsia="MS Mincho" w:hAnsi="Times" w:cs="Times New Roman"/>
                <w:kern w:val="0"/>
                <w:szCs w:val="20"/>
                <w:lang w:eastAsia="ja-JP"/>
              </w:rPr>
              <w:t>FFS X=1</w:t>
            </w:r>
          </w:p>
          <w:p w14:paraId="2E1909EF" w14:textId="77777777" w:rsidR="0092116F" w:rsidRPr="0092116F" w:rsidRDefault="0092116F" w:rsidP="0092116F">
            <w:pPr>
              <w:widowControl/>
              <w:numPr>
                <w:ilvl w:val="1"/>
                <w:numId w:val="47"/>
              </w:numPr>
              <w:wordWrap/>
              <w:autoSpaceDE/>
              <w:autoSpaceDN/>
              <w:spacing w:after="0" w:line="240" w:lineRule="auto"/>
              <w:jc w:val="left"/>
              <w:rPr>
                <w:rFonts w:ascii="Times" w:eastAsia="MS Mincho" w:hAnsi="Times" w:cs="Times New Roman"/>
                <w:kern w:val="0"/>
                <w:szCs w:val="20"/>
                <w:lang w:eastAsia="ja-JP"/>
              </w:rPr>
            </w:pPr>
            <w:r w:rsidRPr="0092116F">
              <w:rPr>
                <w:rFonts w:ascii="Times" w:eastAsia="MS Mincho" w:hAnsi="Times" w:cs="Times New Roman"/>
                <w:kern w:val="0"/>
                <w:szCs w:val="20"/>
                <w:lang w:eastAsia="ja-JP"/>
              </w:rPr>
              <w:t xml:space="preserve">X=2: (M, N)= (2, 1) </w:t>
            </w:r>
            <w:r w:rsidRPr="0092116F">
              <w:rPr>
                <w:rFonts w:ascii="Times" w:eastAsia="Times New Roman" w:hAnsi="Times" w:cs="Times New Roman" w:hint="eastAsia"/>
                <w:kern w:val="0"/>
                <w:szCs w:val="20"/>
              </w:rPr>
              <w:t>, FFS (1, 2)</w:t>
            </w:r>
          </w:p>
          <w:p w14:paraId="119ED597" w14:textId="77777777" w:rsidR="0092116F" w:rsidRPr="0092116F" w:rsidRDefault="0092116F" w:rsidP="0092116F">
            <w:pPr>
              <w:widowControl/>
              <w:numPr>
                <w:ilvl w:val="1"/>
                <w:numId w:val="47"/>
              </w:numPr>
              <w:wordWrap/>
              <w:autoSpaceDE/>
              <w:autoSpaceDN/>
              <w:spacing w:after="0" w:line="240" w:lineRule="auto"/>
              <w:jc w:val="left"/>
              <w:rPr>
                <w:rFonts w:ascii="Times" w:eastAsia="MS Mincho" w:hAnsi="Times" w:cs="Times New Roman"/>
                <w:kern w:val="0"/>
                <w:szCs w:val="20"/>
                <w:lang w:eastAsia="ja-JP"/>
              </w:rPr>
            </w:pPr>
            <w:r w:rsidRPr="0092116F">
              <w:rPr>
                <w:rFonts w:ascii="Times" w:eastAsia="MS Mincho" w:hAnsi="Times" w:cs="Times New Roman"/>
                <w:kern w:val="0"/>
                <w:szCs w:val="20"/>
                <w:lang w:eastAsia="ja-JP"/>
              </w:rPr>
              <w:t>X=4: (M, N)= (4, 1)</w:t>
            </w:r>
            <w:r w:rsidRPr="0092116F">
              <w:rPr>
                <w:rFonts w:ascii="Times" w:eastAsia="Times New Roman" w:hAnsi="Times" w:cs="Times New Roman" w:hint="eastAsia"/>
                <w:kern w:val="0"/>
                <w:szCs w:val="20"/>
              </w:rPr>
              <w:t xml:space="preserve"> , (2, 2)</w:t>
            </w:r>
          </w:p>
          <w:p w14:paraId="1574CB70" w14:textId="77777777" w:rsidR="0092116F" w:rsidRPr="0092116F" w:rsidRDefault="0092116F" w:rsidP="0092116F">
            <w:pPr>
              <w:widowControl/>
              <w:numPr>
                <w:ilvl w:val="1"/>
                <w:numId w:val="47"/>
              </w:numPr>
              <w:wordWrap/>
              <w:autoSpaceDE/>
              <w:autoSpaceDN/>
              <w:spacing w:after="0" w:line="240" w:lineRule="auto"/>
              <w:jc w:val="left"/>
              <w:rPr>
                <w:rFonts w:ascii="Times" w:eastAsia="MS Mincho" w:hAnsi="Times" w:cs="Times New Roman"/>
                <w:kern w:val="0"/>
                <w:szCs w:val="20"/>
                <w:lang w:eastAsia="ja-JP"/>
              </w:rPr>
            </w:pPr>
            <w:r w:rsidRPr="0092116F">
              <w:rPr>
                <w:rFonts w:ascii="Times" w:eastAsia="MS Mincho" w:hAnsi="Times" w:cs="Times New Roman"/>
                <w:kern w:val="0"/>
                <w:szCs w:val="20"/>
                <w:lang w:eastAsia="ja-JP"/>
              </w:rPr>
              <w:t>FFS N &gt; 2</w:t>
            </w:r>
          </w:p>
          <w:p w14:paraId="3CAD4966" w14:textId="77777777" w:rsidR="0092116F" w:rsidRPr="0092116F" w:rsidRDefault="0092116F" w:rsidP="0092116F">
            <w:pPr>
              <w:widowControl/>
              <w:numPr>
                <w:ilvl w:val="1"/>
                <w:numId w:val="47"/>
              </w:numPr>
              <w:wordWrap/>
              <w:autoSpaceDE/>
              <w:autoSpaceDN/>
              <w:spacing w:after="0" w:line="240" w:lineRule="auto"/>
              <w:jc w:val="left"/>
              <w:rPr>
                <w:rFonts w:ascii="Times" w:eastAsia="MS Mincho" w:hAnsi="Times" w:cs="Times New Roman"/>
                <w:kern w:val="0"/>
                <w:szCs w:val="20"/>
                <w:lang w:eastAsia="ja-JP"/>
              </w:rPr>
            </w:pPr>
            <w:r w:rsidRPr="0092116F">
              <w:rPr>
                <w:rFonts w:ascii="Times" w:eastAsia="MS Mincho" w:hAnsi="Times" w:cs="Times New Roman"/>
                <w:kern w:val="0"/>
                <w:szCs w:val="20"/>
                <w:lang w:eastAsia="ja-JP"/>
              </w:rPr>
              <w:t>FFS: RE patterns for beam management</w:t>
            </w:r>
          </w:p>
          <w:p w14:paraId="5EE5B35B" w14:textId="77777777" w:rsidR="0092116F" w:rsidRPr="0092116F" w:rsidRDefault="0092116F" w:rsidP="0092116F">
            <w:pPr>
              <w:widowControl/>
              <w:numPr>
                <w:ilvl w:val="0"/>
                <w:numId w:val="47"/>
              </w:numPr>
              <w:wordWrap/>
              <w:autoSpaceDE/>
              <w:autoSpaceDN/>
              <w:spacing w:after="0" w:line="240" w:lineRule="auto"/>
              <w:jc w:val="left"/>
              <w:rPr>
                <w:rFonts w:ascii="Times" w:eastAsia="MS Mincho" w:hAnsi="Times" w:cs="Times New Roman"/>
                <w:kern w:val="0"/>
                <w:szCs w:val="20"/>
                <w:lang w:eastAsia="ja-JP"/>
              </w:rPr>
            </w:pPr>
            <w:r w:rsidRPr="0092116F">
              <w:rPr>
                <w:rFonts w:ascii="Times" w:eastAsia="MS Mincho" w:hAnsi="Times" w:cs="Times New Roman"/>
                <w:kern w:val="0"/>
                <w:szCs w:val="20"/>
                <w:lang w:eastAsia="ja-JP"/>
              </w:rPr>
              <w:t>FFS: the RE pattern for an X-port CSI-RS resource when X&gt;=8</w:t>
            </w:r>
          </w:p>
          <w:p w14:paraId="2D1E9A14" w14:textId="77777777" w:rsidR="0092116F" w:rsidRPr="0092116F" w:rsidRDefault="0092116F" w:rsidP="0092116F">
            <w:pPr>
              <w:widowControl/>
              <w:numPr>
                <w:ilvl w:val="0"/>
                <w:numId w:val="47"/>
              </w:numPr>
              <w:wordWrap/>
              <w:autoSpaceDE/>
              <w:autoSpaceDN/>
              <w:spacing w:after="0" w:line="240" w:lineRule="auto"/>
              <w:jc w:val="left"/>
              <w:rPr>
                <w:rFonts w:ascii="Times" w:eastAsia="MS Mincho" w:hAnsi="Times" w:cs="Times New Roman"/>
                <w:kern w:val="0"/>
                <w:szCs w:val="20"/>
                <w:lang w:eastAsia="ja-JP"/>
              </w:rPr>
            </w:pPr>
            <w:r w:rsidRPr="0092116F">
              <w:rPr>
                <w:rFonts w:ascii="Times" w:eastAsia="MS Mincho" w:hAnsi="Times" w:cs="Times New Roman"/>
                <w:kern w:val="0"/>
                <w:szCs w:val="20"/>
                <w:lang w:eastAsia="ja-JP"/>
              </w:rPr>
              <w:t>FFS: the number of component CSI-RS RE patterns for X&gt;=8-port CSI-RS resources</w:t>
            </w:r>
          </w:p>
          <w:p w14:paraId="0A09B9F3" w14:textId="77777777" w:rsidR="0092116F" w:rsidRPr="00CB5EDF" w:rsidRDefault="0092116F" w:rsidP="0092116F">
            <w:pPr>
              <w:widowControl/>
              <w:numPr>
                <w:ilvl w:val="1"/>
                <w:numId w:val="47"/>
              </w:numPr>
              <w:wordWrap/>
              <w:autoSpaceDE/>
              <w:autoSpaceDN/>
              <w:spacing w:after="0" w:line="240" w:lineRule="auto"/>
              <w:jc w:val="left"/>
              <w:rPr>
                <w:rFonts w:ascii="Times" w:eastAsia="MS Mincho" w:hAnsi="Times" w:cs="Times New Roman"/>
                <w:b/>
                <w:kern w:val="0"/>
                <w:szCs w:val="20"/>
                <w:lang w:eastAsia="ja-JP"/>
              </w:rPr>
            </w:pPr>
            <w:r w:rsidRPr="0092116F">
              <w:rPr>
                <w:rFonts w:ascii="Times" w:eastAsia="MS Mincho" w:hAnsi="Times" w:cs="Times New Roman"/>
                <w:kern w:val="0"/>
                <w:szCs w:val="20"/>
                <w:lang w:eastAsia="ja-JP"/>
              </w:rPr>
              <w:t>Strive to minimize the possible pairs of (Y,Z) for the component CSI-RS RE patterns</w:t>
            </w:r>
            <w:r w:rsidRPr="0092116F">
              <w:rPr>
                <w:rFonts w:ascii="Times" w:eastAsia="Times New Roman" w:hAnsi="Times" w:cs="Times New Roman" w:hint="eastAsia"/>
                <w:kern w:val="0"/>
                <w:szCs w:val="20"/>
              </w:rPr>
              <w:t xml:space="preserve"> while considering configuration complexity and overhead</w:t>
            </w:r>
          </w:p>
          <w:p w14:paraId="322F5A19" w14:textId="77777777" w:rsidR="0092116F" w:rsidRDefault="0092116F" w:rsidP="00CB5EDF">
            <w:pPr>
              <w:widowControl/>
              <w:wordWrap/>
              <w:autoSpaceDE/>
              <w:autoSpaceDN/>
              <w:spacing w:after="0" w:line="240" w:lineRule="auto"/>
              <w:jc w:val="left"/>
              <w:rPr>
                <w:rFonts w:ascii="Times" w:eastAsia="MS Mincho" w:hAnsi="Times" w:cs="Times New Roman"/>
                <w:b/>
                <w:kern w:val="0"/>
                <w:szCs w:val="20"/>
                <w:lang w:eastAsia="ja-JP"/>
              </w:rPr>
            </w:pPr>
          </w:p>
          <w:p w14:paraId="215EBF50" w14:textId="77777777" w:rsidR="0092116F" w:rsidRPr="0092116F" w:rsidRDefault="0092116F" w:rsidP="0092116F">
            <w:pPr>
              <w:widowControl/>
              <w:wordWrap/>
              <w:autoSpaceDE/>
              <w:autoSpaceDN/>
              <w:spacing w:after="0" w:line="240" w:lineRule="auto"/>
              <w:ind w:left="1440" w:hanging="1440"/>
              <w:jc w:val="left"/>
              <w:rPr>
                <w:rFonts w:ascii="Times" w:eastAsia="MS Mincho" w:hAnsi="Times" w:cs="Times New Roman"/>
                <w:b/>
                <w:kern w:val="0"/>
                <w:szCs w:val="24"/>
                <w:u w:val="single"/>
                <w:lang w:eastAsia="ja-JP"/>
              </w:rPr>
            </w:pPr>
            <w:r w:rsidRPr="0092116F">
              <w:rPr>
                <w:rFonts w:ascii="Times" w:eastAsia="MS Mincho" w:hAnsi="Times" w:cs="Times New Roman" w:hint="eastAsia"/>
                <w:b/>
                <w:kern w:val="0"/>
                <w:szCs w:val="24"/>
                <w:highlight w:val="green"/>
                <w:u w:val="single"/>
                <w:lang w:eastAsia="ja-JP"/>
              </w:rPr>
              <w:t>Agreements:</w:t>
            </w:r>
          </w:p>
          <w:p w14:paraId="4ADE334F" w14:textId="77777777" w:rsidR="0092116F" w:rsidRPr="0092116F" w:rsidRDefault="0092116F" w:rsidP="0092116F">
            <w:pPr>
              <w:widowControl/>
              <w:numPr>
                <w:ilvl w:val="0"/>
                <w:numId w:val="47"/>
              </w:numPr>
              <w:wordWrap/>
              <w:autoSpaceDE/>
              <w:autoSpaceDN/>
              <w:spacing w:after="0" w:line="240" w:lineRule="auto"/>
              <w:jc w:val="left"/>
              <w:rPr>
                <w:rFonts w:ascii="Times" w:eastAsia="MS Mincho" w:hAnsi="Times" w:cs="Times New Roman"/>
                <w:kern w:val="0"/>
                <w:szCs w:val="24"/>
                <w:lang w:eastAsia="ja-JP"/>
              </w:rPr>
            </w:pPr>
            <w:r w:rsidRPr="0092116F">
              <w:rPr>
                <w:rFonts w:ascii="Times" w:eastAsia="MS Mincho" w:hAnsi="Times" w:cs="Times New Roman"/>
                <w:kern w:val="0"/>
                <w:szCs w:val="24"/>
                <w:lang w:eastAsia="ja-JP"/>
              </w:rPr>
              <w:t>Support at least CDM-2, CDM-4 and CDM-8</w:t>
            </w:r>
          </w:p>
          <w:p w14:paraId="49632FF8" w14:textId="77777777" w:rsidR="0092116F" w:rsidRPr="0092116F" w:rsidRDefault="0092116F" w:rsidP="0092116F">
            <w:pPr>
              <w:widowControl/>
              <w:numPr>
                <w:ilvl w:val="1"/>
                <w:numId w:val="47"/>
              </w:numPr>
              <w:wordWrap/>
              <w:autoSpaceDE/>
              <w:autoSpaceDN/>
              <w:spacing w:after="0" w:line="240" w:lineRule="auto"/>
              <w:jc w:val="left"/>
              <w:rPr>
                <w:rFonts w:ascii="Times" w:eastAsia="MS Mincho" w:hAnsi="Times" w:cs="Times New Roman"/>
                <w:kern w:val="0"/>
                <w:szCs w:val="24"/>
                <w:lang w:eastAsia="ja-JP"/>
              </w:rPr>
            </w:pPr>
            <w:r w:rsidRPr="0092116F">
              <w:rPr>
                <w:rFonts w:ascii="Times" w:eastAsia="MS Mincho" w:hAnsi="Times" w:cs="Times New Roman"/>
                <w:kern w:val="0"/>
                <w:szCs w:val="24"/>
                <w:lang w:eastAsia="ja-JP"/>
              </w:rPr>
              <w:t>FFS: Support of no CDM</w:t>
            </w:r>
          </w:p>
          <w:p w14:paraId="7D3427DD" w14:textId="77777777" w:rsidR="0092116F" w:rsidRPr="0092116F" w:rsidRDefault="0092116F" w:rsidP="0092116F">
            <w:pPr>
              <w:widowControl/>
              <w:numPr>
                <w:ilvl w:val="1"/>
                <w:numId w:val="47"/>
              </w:numPr>
              <w:wordWrap/>
              <w:autoSpaceDE/>
              <w:autoSpaceDN/>
              <w:spacing w:after="0" w:line="240" w:lineRule="auto"/>
              <w:jc w:val="left"/>
              <w:rPr>
                <w:rFonts w:ascii="Times" w:eastAsia="MS Mincho" w:hAnsi="Times" w:cs="Times New Roman"/>
                <w:kern w:val="0"/>
                <w:szCs w:val="24"/>
                <w:lang w:eastAsia="ja-JP"/>
              </w:rPr>
            </w:pPr>
            <w:r w:rsidRPr="0092116F">
              <w:rPr>
                <w:rFonts w:ascii="Times" w:eastAsia="MS Mincho" w:hAnsi="Times" w:cs="Times New Roman"/>
                <w:kern w:val="0"/>
                <w:szCs w:val="24"/>
                <w:lang w:eastAsia="ja-JP"/>
              </w:rPr>
              <w:t>FFS: Time-domain and/or frequency-domain CDM can be configured on or off</w:t>
            </w:r>
          </w:p>
          <w:p w14:paraId="54EA4344" w14:textId="77777777" w:rsidR="0092116F" w:rsidRPr="0092116F" w:rsidRDefault="0092116F" w:rsidP="0092116F">
            <w:pPr>
              <w:widowControl/>
              <w:numPr>
                <w:ilvl w:val="1"/>
                <w:numId w:val="47"/>
              </w:numPr>
              <w:wordWrap/>
              <w:autoSpaceDE/>
              <w:autoSpaceDN/>
              <w:spacing w:after="0" w:line="240" w:lineRule="auto"/>
              <w:jc w:val="left"/>
              <w:rPr>
                <w:rFonts w:ascii="Times" w:eastAsia="MS Mincho" w:hAnsi="Times" w:cs="Times New Roman"/>
                <w:kern w:val="0"/>
                <w:szCs w:val="24"/>
                <w:lang w:eastAsia="ja-JP"/>
              </w:rPr>
            </w:pPr>
            <w:r w:rsidRPr="0092116F">
              <w:rPr>
                <w:rFonts w:ascii="Times" w:eastAsia="MS Mincho" w:hAnsi="Times" w:cs="Times New Roman"/>
                <w:kern w:val="0"/>
                <w:szCs w:val="24"/>
                <w:lang w:eastAsia="ja-JP"/>
              </w:rPr>
              <w:t>Consider CDM pattern design with at least the following aspects</w:t>
            </w:r>
          </w:p>
          <w:p w14:paraId="3A237CD1" w14:textId="77777777" w:rsidR="0092116F" w:rsidRPr="0092116F" w:rsidRDefault="0092116F" w:rsidP="0092116F">
            <w:pPr>
              <w:widowControl/>
              <w:numPr>
                <w:ilvl w:val="2"/>
                <w:numId w:val="47"/>
              </w:numPr>
              <w:wordWrap/>
              <w:autoSpaceDE/>
              <w:autoSpaceDN/>
              <w:spacing w:after="0" w:line="240" w:lineRule="auto"/>
              <w:jc w:val="left"/>
              <w:rPr>
                <w:rFonts w:ascii="Times" w:eastAsia="MS Mincho" w:hAnsi="Times" w:cs="Times New Roman"/>
                <w:kern w:val="0"/>
                <w:szCs w:val="24"/>
                <w:lang w:eastAsia="ja-JP"/>
              </w:rPr>
            </w:pPr>
            <w:r w:rsidRPr="0092116F">
              <w:rPr>
                <w:rFonts w:ascii="Times" w:eastAsia="MS Mincho" w:hAnsi="Times" w:cs="Times New Roman"/>
                <w:kern w:val="0"/>
                <w:szCs w:val="24"/>
                <w:lang w:eastAsia="ja-JP"/>
              </w:rPr>
              <w:t>Measurement target, e.g. CSI acquisition, beam management, fine time/frequency tracking</w:t>
            </w:r>
          </w:p>
          <w:p w14:paraId="7E783417" w14:textId="77777777" w:rsidR="0092116F" w:rsidRPr="0092116F" w:rsidRDefault="0092116F" w:rsidP="0092116F">
            <w:pPr>
              <w:widowControl/>
              <w:numPr>
                <w:ilvl w:val="2"/>
                <w:numId w:val="47"/>
              </w:numPr>
              <w:wordWrap/>
              <w:autoSpaceDE/>
              <w:autoSpaceDN/>
              <w:spacing w:after="0" w:line="240" w:lineRule="auto"/>
              <w:jc w:val="left"/>
              <w:rPr>
                <w:rFonts w:ascii="Times" w:eastAsia="MS Mincho" w:hAnsi="Times" w:cs="Times New Roman"/>
                <w:kern w:val="0"/>
                <w:szCs w:val="24"/>
                <w:lang w:eastAsia="ja-JP"/>
              </w:rPr>
            </w:pPr>
            <w:r w:rsidRPr="0092116F">
              <w:rPr>
                <w:rFonts w:ascii="Times" w:eastAsia="MS Mincho" w:hAnsi="Times" w:cs="Times New Roman"/>
                <w:kern w:val="0"/>
                <w:szCs w:val="24"/>
                <w:lang w:eastAsia="ja-JP"/>
              </w:rPr>
              <w:t>A CDM pattern cannot span over more than U OFDM symbols and V subcarriers, FFS the values of U and V</w:t>
            </w:r>
          </w:p>
          <w:p w14:paraId="64735236" w14:textId="77777777" w:rsidR="0092116F" w:rsidRPr="0092116F" w:rsidRDefault="0092116F" w:rsidP="0092116F">
            <w:pPr>
              <w:widowControl/>
              <w:numPr>
                <w:ilvl w:val="2"/>
                <w:numId w:val="47"/>
              </w:numPr>
              <w:wordWrap/>
              <w:autoSpaceDE/>
              <w:autoSpaceDN/>
              <w:spacing w:after="0" w:line="240" w:lineRule="auto"/>
              <w:jc w:val="left"/>
              <w:rPr>
                <w:rFonts w:ascii="Times" w:eastAsia="MS Mincho" w:hAnsi="Times" w:cs="Times New Roman"/>
                <w:kern w:val="0"/>
                <w:szCs w:val="24"/>
                <w:lang w:eastAsia="ja-JP"/>
              </w:rPr>
            </w:pPr>
            <w:r w:rsidRPr="0092116F">
              <w:rPr>
                <w:rFonts w:ascii="Times" w:eastAsia="MS Mincho" w:hAnsi="Times" w:cs="Times New Roman"/>
                <w:kern w:val="0"/>
                <w:szCs w:val="24"/>
                <w:lang w:eastAsia="ja-JP"/>
              </w:rPr>
              <w:t>Full power utilization</w:t>
            </w:r>
          </w:p>
          <w:p w14:paraId="73C5BBF4" w14:textId="77777777" w:rsidR="0092116F" w:rsidRPr="0092116F" w:rsidRDefault="0092116F" w:rsidP="0092116F">
            <w:pPr>
              <w:widowControl/>
              <w:wordWrap/>
              <w:autoSpaceDE/>
              <w:autoSpaceDN/>
              <w:spacing w:after="0" w:line="240" w:lineRule="auto"/>
              <w:ind w:left="1440" w:hanging="1440"/>
              <w:jc w:val="left"/>
              <w:rPr>
                <w:rFonts w:ascii="Times" w:eastAsia="MS Mincho" w:hAnsi="Times" w:cs="Times New Roman"/>
                <w:b/>
                <w:kern w:val="0"/>
                <w:szCs w:val="24"/>
                <w:u w:val="single"/>
                <w:lang w:eastAsia="ja-JP"/>
              </w:rPr>
            </w:pPr>
            <w:r w:rsidRPr="0092116F">
              <w:rPr>
                <w:rFonts w:ascii="Times" w:eastAsia="MS Mincho" w:hAnsi="Times" w:cs="Times New Roman" w:hint="eastAsia"/>
                <w:b/>
                <w:kern w:val="0"/>
                <w:szCs w:val="24"/>
                <w:highlight w:val="green"/>
                <w:u w:val="single"/>
                <w:lang w:eastAsia="ja-JP"/>
              </w:rPr>
              <w:t>Agreements:</w:t>
            </w:r>
          </w:p>
          <w:p w14:paraId="03C8634D" w14:textId="77777777" w:rsidR="0092116F" w:rsidRPr="0092116F" w:rsidRDefault="0092116F" w:rsidP="0092116F">
            <w:pPr>
              <w:widowControl/>
              <w:numPr>
                <w:ilvl w:val="0"/>
                <w:numId w:val="48"/>
              </w:numPr>
              <w:wordWrap/>
              <w:autoSpaceDE/>
              <w:autoSpaceDN/>
              <w:spacing w:after="0" w:line="240" w:lineRule="auto"/>
              <w:jc w:val="left"/>
              <w:rPr>
                <w:rFonts w:ascii="Times" w:eastAsia="MS Mincho" w:hAnsi="Times" w:cs="Times New Roman"/>
                <w:kern w:val="0"/>
                <w:szCs w:val="24"/>
                <w:lang w:eastAsia="ja-JP"/>
              </w:rPr>
            </w:pPr>
            <w:r w:rsidRPr="0092116F">
              <w:rPr>
                <w:rFonts w:ascii="Times" w:eastAsia="MS Mincho" w:hAnsi="Times" w:cs="Times New Roman"/>
                <w:kern w:val="0"/>
                <w:szCs w:val="24"/>
                <w:lang w:eastAsia="ja-JP"/>
              </w:rPr>
              <w:t>At least CSI-RS for CSI acquisition, NR supports CSI-RS density d RE/RB/port for x-port CSI-RS</w:t>
            </w:r>
          </w:p>
          <w:p w14:paraId="39962490" w14:textId="77777777" w:rsidR="0092116F" w:rsidRPr="0092116F" w:rsidRDefault="0092116F" w:rsidP="0092116F">
            <w:pPr>
              <w:widowControl/>
              <w:numPr>
                <w:ilvl w:val="1"/>
                <w:numId w:val="48"/>
              </w:numPr>
              <w:wordWrap/>
              <w:autoSpaceDE/>
              <w:autoSpaceDN/>
              <w:spacing w:after="0" w:line="240" w:lineRule="auto"/>
              <w:jc w:val="left"/>
              <w:rPr>
                <w:rFonts w:ascii="Times" w:eastAsia="MS Mincho" w:hAnsi="Times" w:cs="Times New Roman"/>
                <w:kern w:val="0"/>
                <w:szCs w:val="24"/>
                <w:lang w:eastAsia="ja-JP"/>
              </w:rPr>
            </w:pPr>
            <w:r w:rsidRPr="0092116F">
              <w:rPr>
                <w:rFonts w:ascii="Times" w:eastAsia="MS Mincho" w:hAnsi="Times" w:cs="Times New Roman"/>
                <w:kern w:val="0"/>
                <w:szCs w:val="24"/>
                <w:lang w:eastAsia="ja-JP"/>
              </w:rPr>
              <w:t>Value(s) of d are at least d=1,1/2.</w:t>
            </w:r>
          </w:p>
          <w:p w14:paraId="50058CDE" w14:textId="77777777" w:rsidR="0092116F" w:rsidRPr="0092116F" w:rsidRDefault="0092116F" w:rsidP="0092116F">
            <w:pPr>
              <w:widowControl/>
              <w:numPr>
                <w:ilvl w:val="1"/>
                <w:numId w:val="48"/>
              </w:numPr>
              <w:wordWrap/>
              <w:autoSpaceDE/>
              <w:autoSpaceDN/>
              <w:spacing w:after="0" w:line="240" w:lineRule="auto"/>
              <w:jc w:val="left"/>
              <w:rPr>
                <w:rFonts w:ascii="Times" w:eastAsia="MS Mincho" w:hAnsi="Times" w:cs="Times New Roman"/>
                <w:kern w:val="0"/>
                <w:szCs w:val="24"/>
                <w:lang w:eastAsia="ja-JP"/>
              </w:rPr>
            </w:pPr>
            <w:r w:rsidRPr="0092116F">
              <w:rPr>
                <w:rFonts w:ascii="Times" w:eastAsia="MS Mincho" w:hAnsi="Times" w:cs="Times New Roman"/>
                <w:kern w:val="0"/>
                <w:szCs w:val="24"/>
                <w:lang w:eastAsia="ja-JP"/>
              </w:rPr>
              <w:t>For d&lt;1, PRB-level comb-type transmission is supported.</w:t>
            </w:r>
          </w:p>
          <w:p w14:paraId="7FF9F158" w14:textId="77777777" w:rsidR="0092116F" w:rsidRPr="0092116F" w:rsidRDefault="0092116F" w:rsidP="0092116F">
            <w:pPr>
              <w:widowControl/>
              <w:numPr>
                <w:ilvl w:val="2"/>
                <w:numId w:val="48"/>
              </w:numPr>
              <w:wordWrap/>
              <w:autoSpaceDE/>
              <w:autoSpaceDN/>
              <w:spacing w:after="0" w:line="240" w:lineRule="auto"/>
              <w:jc w:val="left"/>
              <w:rPr>
                <w:rFonts w:ascii="Times" w:eastAsia="MS Mincho" w:hAnsi="Times" w:cs="Times New Roman"/>
                <w:kern w:val="0"/>
                <w:szCs w:val="24"/>
                <w:lang w:eastAsia="ja-JP"/>
              </w:rPr>
            </w:pPr>
            <w:r w:rsidRPr="0092116F">
              <w:rPr>
                <w:rFonts w:ascii="Times" w:eastAsia="MS Mincho" w:hAnsi="Times" w:cs="Times New Roman"/>
                <w:kern w:val="0"/>
                <w:szCs w:val="24"/>
                <w:lang w:eastAsia="ja-JP"/>
              </w:rPr>
              <w:t>FFS whether offset value(s) can be the same or different across antenna ports</w:t>
            </w:r>
          </w:p>
          <w:p w14:paraId="32ACAEDC" w14:textId="77777777" w:rsidR="0092116F" w:rsidRPr="0092116F" w:rsidRDefault="0092116F" w:rsidP="0092116F">
            <w:pPr>
              <w:widowControl/>
              <w:numPr>
                <w:ilvl w:val="1"/>
                <w:numId w:val="48"/>
              </w:numPr>
              <w:wordWrap/>
              <w:autoSpaceDE/>
              <w:autoSpaceDN/>
              <w:spacing w:after="0" w:line="240" w:lineRule="auto"/>
              <w:jc w:val="left"/>
              <w:rPr>
                <w:rFonts w:ascii="Times" w:eastAsia="MS Mincho" w:hAnsi="Times" w:cs="Times New Roman"/>
                <w:kern w:val="0"/>
                <w:szCs w:val="24"/>
                <w:lang w:eastAsia="ja-JP"/>
              </w:rPr>
            </w:pPr>
            <w:r w:rsidRPr="0092116F">
              <w:rPr>
                <w:rFonts w:ascii="Times" w:eastAsia="MS Mincho" w:hAnsi="Times" w:cs="Times New Roman"/>
                <w:kern w:val="0"/>
                <w:szCs w:val="24"/>
                <w:lang w:eastAsia="ja-JP"/>
              </w:rPr>
              <w:t>FFS on supporting d&gt;1 in the consideration of use case, e.g., NZP CSI-RS for IMR.</w:t>
            </w:r>
          </w:p>
          <w:p w14:paraId="25BD0B5C" w14:textId="77777777" w:rsidR="0092116F" w:rsidRPr="0092116F" w:rsidRDefault="0092116F" w:rsidP="0092116F">
            <w:pPr>
              <w:widowControl/>
              <w:numPr>
                <w:ilvl w:val="1"/>
                <w:numId w:val="48"/>
              </w:numPr>
              <w:wordWrap/>
              <w:autoSpaceDE/>
              <w:autoSpaceDN/>
              <w:spacing w:after="0" w:line="240" w:lineRule="auto"/>
              <w:jc w:val="left"/>
              <w:rPr>
                <w:rFonts w:ascii="Times" w:eastAsia="MS Mincho" w:hAnsi="Times" w:cs="Times New Roman"/>
                <w:kern w:val="0"/>
                <w:szCs w:val="24"/>
                <w:lang w:eastAsia="ja-JP"/>
              </w:rPr>
            </w:pPr>
            <w:r w:rsidRPr="0092116F">
              <w:rPr>
                <w:rFonts w:ascii="Times" w:eastAsia="MS Mincho" w:hAnsi="Times" w:cs="Times New Roman"/>
                <w:kern w:val="0"/>
                <w:szCs w:val="24"/>
                <w:lang w:eastAsia="ja-JP"/>
              </w:rPr>
              <w:t xml:space="preserve">FFS on the supported combinations of value(s) of x and d. </w:t>
            </w:r>
          </w:p>
          <w:p w14:paraId="4B194183" w14:textId="77777777" w:rsidR="00074C4A" w:rsidRDefault="00074C4A" w:rsidP="00C418E9">
            <w:pPr>
              <w:widowControl/>
              <w:wordWrap/>
              <w:autoSpaceDE/>
              <w:autoSpaceDN/>
              <w:spacing w:after="0" w:line="240" w:lineRule="auto"/>
              <w:jc w:val="left"/>
              <w:rPr>
                <w:rFonts w:ascii="Times" w:eastAsia="MS Mincho" w:hAnsi="Times" w:cs="Times New Roman"/>
                <w:b/>
                <w:kern w:val="0"/>
                <w:szCs w:val="20"/>
                <w:highlight w:val="green"/>
                <w:u w:val="single"/>
                <w:lang w:eastAsia="ja-JP"/>
              </w:rPr>
            </w:pPr>
          </w:p>
          <w:p w14:paraId="08ECAE85" w14:textId="77777777" w:rsidR="00074C4A" w:rsidRPr="00074C4A" w:rsidRDefault="00074C4A" w:rsidP="00074C4A">
            <w:pPr>
              <w:widowControl/>
              <w:wordWrap/>
              <w:autoSpaceDE/>
              <w:autoSpaceDN/>
              <w:spacing w:after="0" w:line="240" w:lineRule="auto"/>
              <w:ind w:left="1440" w:hanging="1440"/>
              <w:jc w:val="left"/>
              <w:rPr>
                <w:rFonts w:ascii="Times" w:eastAsia="바탕" w:hAnsi="Times" w:cs="Times New Roman"/>
                <w:kern w:val="0"/>
                <w:szCs w:val="24"/>
                <w:lang w:val="en-GB" w:eastAsia="en-US"/>
              </w:rPr>
            </w:pPr>
            <w:r w:rsidRPr="00074C4A">
              <w:rPr>
                <w:rFonts w:ascii="Times" w:eastAsia="MS Mincho" w:hAnsi="Times" w:cs="Times New Roman" w:hint="eastAsia"/>
                <w:b/>
                <w:kern w:val="0"/>
                <w:szCs w:val="24"/>
                <w:highlight w:val="green"/>
                <w:u w:val="single"/>
                <w:lang w:val="en-GB" w:eastAsia="ja-JP"/>
              </w:rPr>
              <w:t>Agreements:</w:t>
            </w:r>
          </w:p>
          <w:p w14:paraId="7AEFCD4D" w14:textId="77777777" w:rsidR="00074C4A" w:rsidRPr="00074C4A" w:rsidRDefault="00074C4A" w:rsidP="00074C4A">
            <w:pPr>
              <w:widowControl/>
              <w:wordWrap/>
              <w:autoSpaceDE/>
              <w:autoSpaceDN/>
              <w:spacing w:after="0" w:line="240" w:lineRule="auto"/>
              <w:jc w:val="left"/>
              <w:rPr>
                <w:rFonts w:ascii="Times" w:eastAsia="MS Mincho" w:hAnsi="Times" w:cs="Times New Roman"/>
                <w:kern w:val="0"/>
                <w:szCs w:val="24"/>
                <w:lang w:val="en-GB" w:eastAsia="ja-JP"/>
              </w:rPr>
            </w:pPr>
            <w:r w:rsidRPr="00074C4A">
              <w:rPr>
                <w:rFonts w:ascii="Times" w:eastAsia="바탕" w:hAnsi="Times" w:cs="Times New Roman"/>
                <w:kern w:val="0"/>
                <w:szCs w:val="24"/>
                <w:lang w:val="en-GB" w:eastAsia="en-US"/>
              </w:rPr>
              <w:t>Based on at least the supported number S of CSI-RS resource sets and number of CSI-RS resources K</w:t>
            </w:r>
            <w:r w:rsidRPr="00074C4A">
              <w:rPr>
                <w:rFonts w:ascii="Times" w:eastAsia="바탕" w:hAnsi="Times" w:cs="Times New Roman"/>
                <w:kern w:val="0"/>
                <w:szCs w:val="24"/>
                <w:vertAlign w:val="subscript"/>
                <w:lang w:val="en-GB" w:eastAsia="en-US"/>
              </w:rPr>
              <w:t>s</w:t>
            </w:r>
            <w:r w:rsidRPr="00074C4A">
              <w:rPr>
                <w:rFonts w:ascii="Times" w:eastAsia="바탕" w:hAnsi="Times" w:cs="Times New Roman"/>
                <w:kern w:val="0"/>
                <w:szCs w:val="24"/>
                <w:lang w:val="en-GB" w:eastAsia="en-US"/>
              </w:rPr>
              <w:t xml:space="preserve"> per resource set, agree to specify one or both of these options for aperiodic CSI-RS</w:t>
            </w:r>
          </w:p>
          <w:p w14:paraId="5CA3EA86" w14:textId="77777777" w:rsidR="00074C4A" w:rsidRPr="00074C4A" w:rsidRDefault="00074C4A" w:rsidP="00074C4A">
            <w:pPr>
              <w:widowControl/>
              <w:numPr>
                <w:ilvl w:val="0"/>
                <w:numId w:val="50"/>
              </w:numPr>
              <w:wordWrap/>
              <w:autoSpaceDE/>
              <w:autoSpaceDN/>
              <w:spacing w:before="60" w:after="120" w:line="240" w:lineRule="auto"/>
              <w:contextualSpacing/>
              <w:jc w:val="left"/>
              <w:rPr>
                <w:rFonts w:ascii="Times" w:eastAsia="바탕" w:hAnsi="Times" w:cs="Times New Roman"/>
                <w:kern w:val="0"/>
                <w:szCs w:val="24"/>
                <w:lang w:val="en-GB" w:eastAsia="en-US"/>
              </w:rPr>
            </w:pPr>
            <w:r w:rsidRPr="00074C4A">
              <w:rPr>
                <w:rFonts w:ascii="Times" w:eastAsia="바탕" w:hAnsi="Times" w:cs="Times New Roman"/>
                <w:kern w:val="0"/>
                <w:szCs w:val="24"/>
                <w:lang w:val="en-GB" w:eastAsia="en-US"/>
              </w:rPr>
              <w:t xml:space="preserve">Option 1: use RRC + MAC CE + DCI </w:t>
            </w:r>
          </w:p>
          <w:p w14:paraId="1768F1B8" w14:textId="77777777" w:rsidR="00074C4A" w:rsidRPr="00074C4A" w:rsidRDefault="00074C4A" w:rsidP="00074C4A">
            <w:pPr>
              <w:widowControl/>
              <w:numPr>
                <w:ilvl w:val="0"/>
                <w:numId w:val="50"/>
              </w:numPr>
              <w:wordWrap/>
              <w:autoSpaceDE/>
              <w:autoSpaceDN/>
              <w:spacing w:before="60" w:after="120" w:line="240" w:lineRule="auto"/>
              <w:contextualSpacing/>
              <w:jc w:val="left"/>
              <w:rPr>
                <w:rFonts w:ascii="Times" w:eastAsia="바탕" w:hAnsi="Times" w:cs="Times New Roman"/>
                <w:kern w:val="0"/>
                <w:szCs w:val="24"/>
                <w:lang w:val="en-GB" w:eastAsia="en-US"/>
              </w:rPr>
            </w:pPr>
            <w:r w:rsidRPr="00074C4A">
              <w:rPr>
                <w:rFonts w:ascii="Times" w:eastAsia="바탕" w:hAnsi="Times" w:cs="Times New Roman"/>
                <w:kern w:val="0"/>
                <w:szCs w:val="24"/>
                <w:lang w:val="en-GB" w:eastAsia="en-US"/>
              </w:rPr>
              <w:lastRenderedPageBreak/>
              <w:t xml:space="preserve">Option 2: use RRC + DCI </w:t>
            </w:r>
          </w:p>
          <w:p w14:paraId="300DEDEC" w14:textId="77777777" w:rsidR="00074C4A" w:rsidRPr="00074C4A" w:rsidRDefault="00074C4A" w:rsidP="00074C4A">
            <w:pPr>
              <w:widowControl/>
              <w:wordWrap/>
              <w:autoSpaceDE/>
              <w:autoSpaceDN/>
              <w:spacing w:after="0" w:line="240" w:lineRule="auto"/>
              <w:ind w:left="1440" w:hanging="1440"/>
              <w:jc w:val="left"/>
              <w:rPr>
                <w:rFonts w:ascii="Times" w:eastAsia="MS Mincho" w:hAnsi="Times" w:cs="Times New Roman"/>
                <w:i/>
                <w:kern w:val="0"/>
                <w:szCs w:val="24"/>
                <w:lang w:val="en-GB" w:eastAsia="ja-JP"/>
              </w:rPr>
            </w:pPr>
          </w:p>
          <w:p w14:paraId="216D348D" w14:textId="77777777" w:rsidR="00074C4A" w:rsidRPr="00074C4A" w:rsidRDefault="00074C4A" w:rsidP="00074C4A">
            <w:pPr>
              <w:widowControl/>
              <w:wordWrap/>
              <w:autoSpaceDE/>
              <w:autoSpaceDN/>
              <w:spacing w:after="0" w:line="240" w:lineRule="auto"/>
              <w:ind w:left="1440" w:hanging="1440"/>
              <w:jc w:val="left"/>
              <w:rPr>
                <w:rFonts w:ascii="Times" w:eastAsia="MS Mincho" w:hAnsi="Times" w:cs="Times New Roman"/>
                <w:color w:val="FF0000"/>
                <w:kern w:val="0"/>
                <w:szCs w:val="24"/>
                <w:lang w:val="en-GB" w:eastAsia="ja-JP"/>
              </w:rPr>
            </w:pPr>
            <w:r w:rsidRPr="00074C4A">
              <w:rPr>
                <w:rFonts w:ascii="Times" w:eastAsia="MS Mincho" w:hAnsi="Times" w:cs="Times New Roman" w:hint="eastAsia"/>
                <w:b/>
                <w:kern w:val="0"/>
                <w:szCs w:val="24"/>
                <w:highlight w:val="green"/>
                <w:u w:val="single"/>
                <w:lang w:val="en-GB" w:eastAsia="ja-JP"/>
              </w:rPr>
              <w:t>Agreements:</w:t>
            </w:r>
          </w:p>
          <w:p w14:paraId="7585D970" w14:textId="77777777" w:rsidR="00074C4A" w:rsidRPr="00074C4A" w:rsidRDefault="00074C4A" w:rsidP="00074C4A">
            <w:pPr>
              <w:widowControl/>
              <w:numPr>
                <w:ilvl w:val="0"/>
                <w:numId w:val="50"/>
              </w:numPr>
              <w:wordWrap/>
              <w:autoSpaceDE/>
              <w:autoSpaceDN/>
              <w:spacing w:after="0" w:line="240" w:lineRule="auto"/>
              <w:jc w:val="left"/>
              <w:rPr>
                <w:rFonts w:ascii="Times" w:eastAsia="MS Mincho" w:hAnsi="Times" w:cs="Times New Roman"/>
                <w:kern w:val="0"/>
                <w:szCs w:val="24"/>
                <w:lang w:eastAsia="ja-JP"/>
              </w:rPr>
            </w:pPr>
            <w:r w:rsidRPr="00074C4A">
              <w:rPr>
                <w:rFonts w:ascii="Times" w:eastAsia="MS Mincho" w:hAnsi="Times" w:cs="Times New Roman"/>
                <w:kern w:val="0"/>
                <w:szCs w:val="24"/>
                <w:lang w:val="en-GB" w:eastAsia="ja-JP"/>
              </w:rPr>
              <w:t>RAN 1 should support common configuration framework for beam management and CSI acquisition</w:t>
            </w:r>
          </w:p>
          <w:p w14:paraId="2AF3A42F" w14:textId="77777777" w:rsidR="00074C4A" w:rsidRPr="00074C4A" w:rsidRDefault="00074C4A" w:rsidP="00074C4A">
            <w:pPr>
              <w:widowControl/>
              <w:numPr>
                <w:ilvl w:val="1"/>
                <w:numId w:val="50"/>
              </w:numPr>
              <w:wordWrap/>
              <w:autoSpaceDE/>
              <w:autoSpaceDN/>
              <w:spacing w:after="0" w:line="240" w:lineRule="auto"/>
              <w:jc w:val="left"/>
              <w:rPr>
                <w:rFonts w:ascii="Times" w:eastAsia="MS Mincho" w:hAnsi="Times" w:cs="Times New Roman"/>
                <w:kern w:val="0"/>
                <w:szCs w:val="24"/>
                <w:lang w:val="en-GB" w:eastAsia="ja-JP"/>
              </w:rPr>
            </w:pPr>
            <w:r w:rsidRPr="00074C4A">
              <w:rPr>
                <w:rFonts w:ascii="Times" w:eastAsia="MS Mincho" w:hAnsi="Times" w:cs="Times New Roman"/>
                <w:kern w:val="0"/>
                <w:szCs w:val="24"/>
                <w:lang w:val="en-GB" w:eastAsia="ja-JP"/>
              </w:rPr>
              <w:t>Aspects specifically related to beam management into the merged framework to be incorporated</w:t>
            </w:r>
          </w:p>
          <w:p w14:paraId="5FEE7AB6" w14:textId="77777777" w:rsidR="00074C4A" w:rsidRPr="00074C4A" w:rsidRDefault="00074C4A" w:rsidP="00074C4A">
            <w:pPr>
              <w:widowControl/>
              <w:numPr>
                <w:ilvl w:val="1"/>
                <w:numId w:val="50"/>
              </w:numPr>
              <w:wordWrap/>
              <w:autoSpaceDE/>
              <w:autoSpaceDN/>
              <w:spacing w:after="0" w:line="240" w:lineRule="auto"/>
              <w:jc w:val="left"/>
              <w:rPr>
                <w:rFonts w:ascii="Times" w:eastAsia="MS Mincho" w:hAnsi="Times" w:cs="Times New Roman"/>
                <w:kern w:val="0"/>
                <w:szCs w:val="24"/>
                <w:lang w:val="en-GB" w:eastAsia="ja-JP"/>
              </w:rPr>
            </w:pPr>
            <w:r w:rsidRPr="00074C4A">
              <w:rPr>
                <w:rFonts w:ascii="Times" w:eastAsia="MS Mincho" w:hAnsi="Times" w:cs="Times New Roman"/>
                <w:kern w:val="0"/>
                <w:szCs w:val="24"/>
                <w:lang w:val="en-GB" w:eastAsia="ja-JP"/>
              </w:rPr>
              <w:t>Note: maximum number of simultaneously triggered report settings and the maximum number of links corresponding to those triggered settings can be different for reporting types (e.g. beam reporting, CSI reporting)</w:t>
            </w:r>
          </w:p>
          <w:p w14:paraId="439EBF4A" w14:textId="0A68C7FF" w:rsidR="00C06BF2" w:rsidRPr="0092116F" w:rsidRDefault="00C06BF2" w:rsidP="00C418E9">
            <w:pPr>
              <w:widowControl/>
              <w:wordWrap/>
              <w:autoSpaceDE/>
              <w:autoSpaceDN/>
              <w:spacing w:after="0" w:line="240" w:lineRule="auto"/>
              <w:jc w:val="left"/>
              <w:rPr>
                <w:rFonts w:ascii="Times New Roman" w:eastAsia="MS Mincho" w:hAnsi="Times New Roman"/>
                <w:lang w:eastAsia="ja-JP"/>
              </w:rPr>
            </w:pPr>
          </w:p>
        </w:tc>
      </w:tr>
    </w:tbl>
    <w:p w14:paraId="4C4FAFCF" w14:textId="2B1FBF95" w:rsidR="007B368A" w:rsidRPr="00940B95" w:rsidRDefault="007B368A" w:rsidP="00940B95">
      <w:pPr>
        <w:pStyle w:val="LGTdoc"/>
        <w:spacing w:before="100" w:beforeAutospacing="1" w:afterLines="0" w:after="100" w:afterAutospacing="1" w:line="240" w:lineRule="auto"/>
        <w:ind w:firstLine="360"/>
        <w:rPr>
          <w:rFonts w:eastAsia="MS Mincho"/>
          <w:iCs/>
          <w:lang w:val="en-US" w:eastAsia="ja-JP"/>
        </w:rPr>
      </w:pPr>
      <w:r w:rsidRPr="001D446E">
        <w:rPr>
          <w:szCs w:val="22"/>
          <w:lang w:val="en-US"/>
        </w:rPr>
        <w:lastRenderedPageBreak/>
        <w:t>In this contribution, we discuss the</w:t>
      </w:r>
      <w:r>
        <w:rPr>
          <w:szCs w:val="22"/>
          <w:lang w:val="en-US"/>
        </w:rPr>
        <w:t xml:space="preserve"> </w:t>
      </w:r>
      <w:r w:rsidR="00FA7E94">
        <w:rPr>
          <w:szCs w:val="22"/>
          <w:lang w:val="en-US"/>
        </w:rPr>
        <w:t>v</w:t>
      </w:r>
      <w:r w:rsidR="00FA7E94" w:rsidRPr="00FA7E94">
        <w:rPr>
          <w:szCs w:val="22"/>
          <w:lang w:val="en-US"/>
        </w:rPr>
        <w:t>iews on CSI</w:t>
      </w:r>
      <w:r w:rsidR="005515DE">
        <w:rPr>
          <w:szCs w:val="22"/>
          <w:lang w:val="en-US"/>
        </w:rPr>
        <w:t xml:space="preserve">-RS design </w:t>
      </w:r>
      <w:r w:rsidR="00B74BAE">
        <w:rPr>
          <w:szCs w:val="22"/>
          <w:lang w:val="en-US"/>
        </w:rPr>
        <w:t xml:space="preserve">for CSI acquisition </w:t>
      </w:r>
      <w:r w:rsidR="00F74A3C">
        <w:rPr>
          <w:szCs w:val="22"/>
          <w:lang w:val="en-US"/>
        </w:rPr>
        <w:t>for</w:t>
      </w:r>
      <w:r w:rsidR="00F74A3C" w:rsidRPr="00FA7E94">
        <w:rPr>
          <w:szCs w:val="22"/>
          <w:lang w:val="en-US"/>
        </w:rPr>
        <w:t xml:space="preserve"> </w:t>
      </w:r>
      <w:r w:rsidRPr="001D446E">
        <w:rPr>
          <w:szCs w:val="22"/>
          <w:lang w:val="en-US"/>
        </w:rPr>
        <w:t>N</w:t>
      </w:r>
      <w:r w:rsidR="005515DE">
        <w:rPr>
          <w:szCs w:val="22"/>
          <w:lang w:val="en-US"/>
        </w:rPr>
        <w:t xml:space="preserve">ew </w:t>
      </w:r>
      <w:r w:rsidRPr="001D446E">
        <w:rPr>
          <w:szCs w:val="22"/>
          <w:lang w:val="en-US"/>
        </w:rPr>
        <w:t>R</w:t>
      </w:r>
      <w:r w:rsidR="005515DE">
        <w:rPr>
          <w:szCs w:val="22"/>
          <w:lang w:val="en-US"/>
        </w:rPr>
        <w:t>AT</w:t>
      </w:r>
      <w:r w:rsidRPr="001D446E">
        <w:rPr>
          <w:szCs w:val="22"/>
          <w:lang w:val="en-US"/>
        </w:rPr>
        <w:t>.</w:t>
      </w:r>
    </w:p>
    <w:p w14:paraId="5E24302C" w14:textId="33EAFE44" w:rsidR="008246AD" w:rsidRPr="00A124E9" w:rsidRDefault="008246AD" w:rsidP="00A124E9">
      <w:pPr>
        <w:pStyle w:val="LGTdoc"/>
        <w:numPr>
          <w:ilvl w:val="0"/>
          <w:numId w:val="14"/>
        </w:numPr>
        <w:wordWrap w:val="0"/>
        <w:adjustRightInd/>
        <w:snapToGrid/>
        <w:spacing w:afterLines="0" w:after="120" w:line="259" w:lineRule="auto"/>
        <w:rPr>
          <w:b/>
          <w:snapToGrid w:val="0"/>
          <w:sz w:val="28"/>
          <w:lang w:val="en-US"/>
        </w:rPr>
      </w:pPr>
      <w:r>
        <w:rPr>
          <w:b/>
          <w:snapToGrid w:val="0"/>
          <w:kern w:val="0"/>
          <w:sz w:val="28"/>
          <w:szCs w:val="20"/>
        </w:rPr>
        <w:t>General view on NR CSI-RS</w:t>
      </w:r>
    </w:p>
    <w:p w14:paraId="2D58EC3D" w14:textId="75E36CCE" w:rsidR="008246AD" w:rsidRDefault="008246AD" w:rsidP="008246AD">
      <w:pPr>
        <w:pStyle w:val="LGTdoc"/>
        <w:spacing w:before="120" w:afterLines="0" w:line="240" w:lineRule="auto"/>
        <w:ind w:firstLineChars="193" w:firstLine="425"/>
        <w:rPr>
          <w:szCs w:val="22"/>
        </w:rPr>
      </w:pPr>
      <w:r w:rsidRPr="00820263">
        <w:rPr>
          <w:szCs w:val="22"/>
        </w:rPr>
        <w:t xml:space="preserve">It was agreed that CSI-RS supports beam management for NR, so that CSI-RS design should take analog beamforming aspects into account. </w:t>
      </w:r>
      <w:r>
        <w:rPr>
          <w:szCs w:val="22"/>
        </w:rPr>
        <w:t xml:space="preserve">Design requirement of CSI-RS for beam management and CSI-RS for CSI acquisition could be different in </w:t>
      </w:r>
      <w:r w:rsidR="00743E88">
        <w:rPr>
          <w:szCs w:val="22"/>
        </w:rPr>
        <w:t xml:space="preserve">some </w:t>
      </w:r>
      <w:r>
        <w:rPr>
          <w:szCs w:val="22"/>
        </w:rPr>
        <w:t>aspects of number of ports, time/frequency density, port multiplexing method and so on. Therefore</w:t>
      </w:r>
      <w:r w:rsidRPr="00820263">
        <w:rPr>
          <w:szCs w:val="22"/>
        </w:rPr>
        <w:t>, it would be necessary to</w:t>
      </w:r>
      <w:r w:rsidR="0049299F">
        <w:rPr>
          <w:szCs w:val="22"/>
        </w:rPr>
        <w:t xml:space="preserve"> optimise</w:t>
      </w:r>
      <w:r w:rsidRPr="00820263">
        <w:rPr>
          <w:szCs w:val="22"/>
        </w:rPr>
        <w:t xml:space="preserve"> CSI-RS </w:t>
      </w:r>
      <w:r w:rsidR="00C30982">
        <w:rPr>
          <w:szCs w:val="22"/>
        </w:rPr>
        <w:t xml:space="preserve">design </w:t>
      </w:r>
      <w:r w:rsidRPr="00820263">
        <w:rPr>
          <w:szCs w:val="22"/>
        </w:rPr>
        <w:t xml:space="preserve">for beam management </w:t>
      </w:r>
      <w:r>
        <w:rPr>
          <w:szCs w:val="22"/>
        </w:rPr>
        <w:t xml:space="preserve">(i.e. CSI-RS type </w:t>
      </w:r>
      <w:r w:rsidR="00C5419F">
        <w:rPr>
          <w:szCs w:val="22"/>
        </w:rPr>
        <w:t>B</w:t>
      </w:r>
      <w:r>
        <w:rPr>
          <w:szCs w:val="22"/>
        </w:rPr>
        <w:t xml:space="preserve">) </w:t>
      </w:r>
      <w:r w:rsidR="00C30982">
        <w:rPr>
          <w:szCs w:val="22"/>
        </w:rPr>
        <w:t>and</w:t>
      </w:r>
      <w:r w:rsidRPr="00820263">
        <w:rPr>
          <w:szCs w:val="22"/>
        </w:rPr>
        <w:t xml:space="preserve"> for CSI acquisition</w:t>
      </w:r>
      <w:r>
        <w:rPr>
          <w:szCs w:val="22"/>
        </w:rPr>
        <w:t xml:space="preserve"> (i.e. CSI-RS type </w:t>
      </w:r>
      <w:r w:rsidR="00C5419F">
        <w:rPr>
          <w:szCs w:val="22"/>
        </w:rPr>
        <w:t>A</w:t>
      </w:r>
      <w:r>
        <w:rPr>
          <w:szCs w:val="22"/>
        </w:rPr>
        <w:t>)</w:t>
      </w:r>
      <w:r w:rsidR="00AA1F4F">
        <w:rPr>
          <w:szCs w:val="22"/>
        </w:rPr>
        <w:t>,</w:t>
      </w:r>
      <w:r w:rsidR="00C30982">
        <w:rPr>
          <w:szCs w:val="22"/>
        </w:rPr>
        <w:t xml:space="preserve"> </w:t>
      </w:r>
      <w:r w:rsidR="00CB5EDF">
        <w:rPr>
          <w:szCs w:val="22"/>
        </w:rPr>
        <w:t xml:space="preserve">respectively, </w:t>
      </w:r>
      <w:r w:rsidR="00C30982">
        <w:rPr>
          <w:szCs w:val="22"/>
        </w:rPr>
        <w:t>while maintaining commonality between two CSI-RS types, such as CSI-RS RE locations</w:t>
      </w:r>
      <w:r w:rsidRPr="00820263">
        <w:rPr>
          <w:szCs w:val="22"/>
        </w:rPr>
        <w:t xml:space="preserve">. </w:t>
      </w:r>
      <w:r>
        <w:rPr>
          <w:szCs w:val="22"/>
        </w:rPr>
        <w:t xml:space="preserve">Main purpose of CSI-RS type </w:t>
      </w:r>
      <w:r w:rsidR="00C5419F">
        <w:rPr>
          <w:szCs w:val="22"/>
        </w:rPr>
        <w:t xml:space="preserve">A </w:t>
      </w:r>
      <w:r>
        <w:rPr>
          <w:szCs w:val="22"/>
        </w:rPr>
        <w:t xml:space="preserve">is the DL link adaptation analogous to LTE CSI-RS, and the main purpose of CSI-RS type </w:t>
      </w:r>
      <w:r w:rsidR="00C5419F">
        <w:rPr>
          <w:szCs w:val="22"/>
        </w:rPr>
        <w:t xml:space="preserve">B </w:t>
      </w:r>
      <w:r>
        <w:rPr>
          <w:szCs w:val="22"/>
        </w:rPr>
        <w:t xml:space="preserve">is the DL Tx/Rx beam management which does not necessarily require measurement accuracy for link adaptation so that CSI-RS type </w:t>
      </w:r>
      <w:r w:rsidR="00C5419F">
        <w:rPr>
          <w:szCs w:val="22"/>
        </w:rPr>
        <w:t xml:space="preserve">B </w:t>
      </w:r>
      <w:r>
        <w:rPr>
          <w:szCs w:val="22"/>
        </w:rPr>
        <w:t xml:space="preserve">could be sparser than CSI-RS type </w:t>
      </w:r>
      <w:r w:rsidR="00C5419F">
        <w:rPr>
          <w:szCs w:val="22"/>
        </w:rPr>
        <w:t xml:space="preserve">A </w:t>
      </w:r>
      <w:r>
        <w:rPr>
          <w:szCs w:val="22"/>
        </w:rPr>
        <w:t xml:space="preserve">from frequency density perspective at least. CSI-RS type </w:t>
      </w:r>
      <w:r w:rsidR="00C5419F">
        <w:rPr>
          <w:szCs w:val="22"/>
        </w:rPr>
        <w:t xml:space="preserve">B </w:t>
      </w:r>
      <w:r>
        <w:rPr>
          <w:szCs w:val="22"/>
        </w:rPr>
        <w:t>however may need to support transmission of more RSs within a slot to allow measurements of a large set of {Tx beam, Rx beam} hypothesis.</w:t>
      </w:r>
    </w:p>
    <w:p w14:paraId="476BBB59" w14:textId="74F795A5" w:rsidR="008246AD" w:rsidRDefault="008246AD" w:rsidP="008246AD">
      <w:pPr>
        <w:pStyle w:val="LGTdoc"/>
        <w:spacing w:before="120" w:afterLines="0" w:line="240" w:lineRule="auto"/>
        <w:ind w:firstLineChars="193" w:firstLine="425"/>
        <w:rPr>
          <w:szCs w:val="22"/>
        </w:rPr>
      </w:pPr>
      <w:r>
        <w:rPr>
          <w:szCs w:val="22"/>
        </w:rPr>
        <w:t xml:space="preserve">From unified CSI acquisition </w:t>
      </w:r>
      <w:r w:rsidR="00B41587">
        <w:rPr>
          <w:szCs w:val="22"/>
        </w:rPr>
        <w:t xml:space="preserve">and beam management </w:t>
      </w:r>
      <w:r>
        <w:rPr>
          <w:szCs w:val="22"/>
        </w:rPr>
        <w:t xml:space="preserve">framework perspective, both CSI-RS types could be included in the </w:t>
      </w:r>
      <w:r w:rsidR="005274B7">
        <w:rPr>
          <w:szCs w:val="22"/>
        </w:rPr>
        <w:t>resource settings</w:t>
      </w:r>
      <w:r>
        <w:rPr>
          <w:szCs w:val="22"/>
        </w:rPr>
        <w:t xml:space="preserve"> and different reporting settings can be associated separately, i.e. one for CSI reporting and the other for beam reporting. </w:t>
      </w:r>
    </w:p>
    <w:p w14:paraId="0AFF2159" w14:textId="579A9C4C" w:rsidR="008246AD" w:rsidRPr="00A124E9" w:rsidRDefault="008246AD" w:rsidP="008246AD">
      <w:pPr>
        <w:pStyle w:val="LGTdoc"/>
        <w:spacing w:before="120" w:after="120"/>
        <w:ind w:firstLine="360"/>
        <w:rPr>
          <w:b/>
          <w:szCs w:val="22"/>
          <w:lang w:val="en-US"/>
        </w:rPr>
      </w:pPr>
      <w:r w:rsidRPr="00E336DE">
        <w:rPr>
          <w:b/>
          <w:szCs w:val="22"/>
          <w:lang w:val="en-US"/>
        </w:rPr>
        <w:t xml:space="preserve">Proposal </w:t>
      </w:r>
      <w:r>
        <w:rPr>
          <w:b/>
          <w:szCs w:val="22"/>
          <w:lang w:val="en-US"/>
        </w:rPr>
        <w:t>1</w:t>
      </w:r>
      <w:r w:rsidRPr="00E336DE">
        <w:rPr>
          <w:b/>
          <w:szCs w:val="22"/>
          <w:lang w:val="en-US"/>
        </w:rPr>
        <w:t>:</w:t>
      </w:r>
      <w:r>
        <w:rPr>
          <w:lang w:val="en-US"/>
        </w:rPr>
        <w:t xml:space="preserve"> </w:t>
      </w:r>
      <w:r w:rsidRPr="00A124E9">
        <w:rPr>
          <w:b/>
          <w:szCs w:val="22"/>
          <w:lang w:val="en-US"/>
        </w:rPr>
        <w:t xml:space="preserve">NR should consider </w:t>
      </w:r>
      <w:r w:rsidR="00CB5EDF">
        <w:rPr>
          <w:b/>
          <w:szCs w:val="22"/>
          <w:lang w:val="en-US"/>
        </w:rPr>
        <w:t xml:space="preserve">independent optimization of </w:t>
      </w:r>
      <w:r w:rsidRPr="00A124E9">
        <w:rPr>
          <w:b/>
          <w:szCs w:val="22"/>
          <w:lang w:val="en-US"/>
        </w:rPr>
        <w:t xml:space="preserve">two types of </w:t>
      </w:r>
      <w:r w:rsidR="00CB5EDF">
        <w:rPr>
          <w:b/>
          <w:szCs w:val="22"/>
          <w:lang w:val="en-US"/>
        </w:rPr>
        <w:t xml:space="preserve">NZP </w:t>
      </w:r>
      <w:r w:rsidRPr="00A124E9">
        <w:rPr>
          <w:b/>
          <w:szCs w:val="22"/>
          <w:lang w:val="en-US"/>
        </w:rPr>
        <w:t>CSI-RS.</w:t>
      </w:r>
    </w:p>
    <w:p w14:paraId="78AF08E7" w14:textId="100C57C6" w:rsidR="008246AD" w:rsidRPr="00A124E9" w:rsidRDefault="008246AD" w:rsidP="008246AD">
      <w:pPr>
        <w:pStyle w:val="LGTdoc"/>
        <w:numPr>
          <w:ilvl w:val="0"/>
          <w:numId w:val="39"/>
        </w:numPr>
        <w:spacing w:before="120" w:after="120"/>
        <w:ind w:left="1225"/>
        <w:rPr>
          <w:b/>
          <w:szCs w:val="22"/>
          <w:lang w:val="en-US"/>
        </w:rPr>
      </w:pPr>
      <w:r w:rsidRPr="00A124E9">
        <w:rPr>
          <w:b/>
          <w:szCs w:val="22"/>
          <w:lang w:val="en-US"/>
        </w:rPr>
        <w:t xml:space="preserve">CSI-RS type </w:t>
      </w:r>
      <w:r w:rsidR="00C5419F">
        <w:rPr>
          <w:b/>
          <w:szCs w:val="22"/>
          <w:lang w:val="en-US"/>
        </w:rPr>
        <w:t>A</w:t>
      </w:r>
      <w:r w:rsidRPr="00A124E9">
        <w:rPr>
          <w:b/>
          <w:szCs w:val="22"/>
          <w:lang w:val="en-US"/>
        </w:rPr>
        <w:t xml:space="preserve">: mainly for DL link adaptation </w:t>
      </w:r>
    </w:p>
    <w:p w14:paraId="6DF5813F" w14:textId="448FF4C9" w:rsidR="008246AD" w:rsidRPr="00A124E9" w:rsidRDefault="008246AD" w:rsidP="008246AD">
      <w:pPr>
        <w:pStyle w:val="LGTdoc"/>
        <w:numPr>
          <w:ilvl w:val="0"/>
          <w:numId w:val="39"/>
        </w:numPr>
        <w:spacing w:before="120" w:after="120"/>
        <w:ind w:left="1225"/>
        <w:rPr>
          <w:b/>
          <w:szCs w:val="22"/>
          <w:lang w:val="en-US"/>
        </w:rPr>
      </w:pPr>
      <w:r w:rsidRPr="00A124E9">
        <w:rPr>
          <w:b/>
          <w:szCs w:val="22"/>
          <w:lang w:val="en-US"/>
        </w:rPr>
        <w:t xml:space="preserve">CSI-RS type </w:t>
      </w:r>
      <w:r w:rsidR="00C5419F">
        <w:rPr>
          <w:b/>
          <w:szCs w:val="22"/>
          <w:lang w:val="en-US"/>
        </w:rPr>
        <w:t>B</w:t>
      </w:r>
      <w:r w:rsidRPr="00A124E9">
        <w:rPr>
          <w:b/>
          <w:szCs w:val="22"/>
          <w:lang w:val="en-US"/>
        </w:rPr>
        <w:t xml:space="preserve">: mainly for beam management </w:t>
      </w:r>
    </w:p>
    <w:p w14:paraId="1532B47A" w14:textId="77777777" w:rsidR="008246AD" w:rsidRDefault="008246AD" w:rsidP="00A124E9">
      <w:pPr>
        <w:pStyle w:val="LGTdoc"/>
        <w:spacing w:before="120" w:after="120"/>
        <w:rPr>
          <w:i/>
          <w:szCs w:val="22"/>
          <w:lang w:val="en-US"/>
        </w:rPr>
      </w:pPr>
    </w:p>
    <w:p w14:paraId="2248F67E" w14:textId="0B4C9D14" w:rsidR="008246AD" w:rsidRPr="00940B95" w:rsidRDefault="008246AD" w:rsidP="007B368A">
      <w:pPr>
        <w:pStyle w:val="a4"/>
        <w:numPr>
          <w:ilvl w:val="0"/>
          <w:numId w:val="14"/>
        </w:numPr>
        <w:spacing w:after="120"/>
        <w:ind w:leftChars="0"/>
        <w:rPr>
          <w:rFonts w:ascii="Times New Roman" w:eastAsia="바탕" w:hAnsi="Times New Roman" w:cs="Times New Roman"/>
          <w:b/>
          <w:snapToGrid w:val="0"/>
          <w:kern w:val="0"/>
          <w:sz w:val="28"/>
          <w:szCs w:val="20"/>
        </w:rPr>
      </w:pPr>
      <w:r>
        <w:rPr>
          <w:rFonts w:ascii="Times New Roman" w:eastAsia="바탕" w:hAnsi="Times New Roman" w:cs="Times New Roman" w:hint="eastAsia"/>
          <w:b/>
          <w:snapToGrid w:val="0"/>
          <w:kern w:val="0"/>
          <w:sz w:val="28"/>
          <w:szCs w:val="20"/>
        </w:rPr>
        <w:t>Discussions on CSI-RS for CSI acquisition</w:t>
      </w:r>
    </w:p>
    <w:p w14:paraId="548EA108" w14:textId="5E4B49C8" w:rsidR="00A23E8B" w:rsidRDefault="00582547" w:rsidP="00E94751">
      <w:pPr>
        <w:pStyle w:val="LGTdoc"/>
        <w:spacing w:before="120" w:afterLines="0" w:line="240" w:lineRule="auto"/>
        <w:ind w:firstLine="360"/>
        <w:rPr>
          <w:szCs w:val="22"/>
          <w:lang w:val="en-US"/>
        </w:rPr>
      </w:pPr>
      <w:r w:rsidRPr="00CB5EDF">
        <w:rPr>
          <w:szCs w:val="22"/>
          <w:lang w:val="en-US"/>
        </w:rPr>
        <w:t>In</w:t>
      </w:r>
      <w:r>
        <w:rPr>
          <w:szCs w:val="22"/>
          <w:lang w:val="en-US"/>
        </w:rPr>
        <w:t xml:space="preserve"> previous meeting, CDM</w:t>
      </w:r>
      <w:r w:rsidR="00D276E5">
        <w:rPr>
          <w:szCs w:val="22"/>
          <w:lang w:val="en-US"/>
        </w:rPr>
        <w:t xml:space="preserve"> </w:t>
      </w:r>
      <w:r>
        <w:rPr>
          <w:szCs w:val="22"/>
          <w:lang w:val="en-US"/>
        </w:rPr>
        <w:t>length</w:t>
      </w:r>
      <w:r w:rsidR="00ED3B4E">
        <w:rPr>
          <w:szCs w:val="22"/>
          <w:lang w:val="en-US"/>
        </w:rPr>
        <w:t>s</w:t>
      </w:r>
      <w:r>
        <w:rPr>
          <w:szCs w:val="22"/>
          <w:lang w:val="en-US"/>
        </w:rPr>
        <w:t xml:space="preserve"> </w:t>
      </w:r>
      <w:r w:rsidR="00044E6B">
        <w:rPr>
          <w:szCs w:val="22"/>
          <w:lang w:val="en-US"/>
        </w:rPr>
        <w:t xml:space="preserve">of </w:t>
      </w:r>
      <w:r w:rsidR="002E3E0B">
        <w:rPr>
          <w:szCs w:val="22"/>
          <w:lang w:val="en-US"/>
        </w:rPr>
        <w:t>2, 4, and 8</w:t>
      </w:r>
      <w:r w:rsidR="00990DE3">
        <w:rPr>
          <w:szCs w:val="22"/>
          <w:lang w:val="en-US"/>
        </w:rPr>
        <w:t xml:space="preserve"> </w:t>
      </w:r>
      <w:r w:rsidR="00ED3B4E">
        <w:rPr>
          <w:szCs w:val="22"/>
          <w:lang w:val="en-US"/>
        </w:rPr>
        <w:t xml:space="preserve">are agreed to be supported </w:t>
      </w:r>
      <w:r w:rsidR="00990DE3">
        <w:rPr>
          <w:szCs w:val="22"/>
          <w:lang w:val="en-US"/>
        </w:rPr>
        <w:t>for CSI acquisition</w:t>
      </w:r>
      <w:r w:rsidR="00523396">
        <w:rPr>
          <w:szCs w:val="22"/>
          <w:lang w:val="en-US"/>
        </w:rPr>
        <w:t xml:space="preserve">, and </w:t>
      </w:r>
      <w:r w:rsidR="00ED3B4E">
        <w:rPr>
          <w:szCs w:val="22"/>
          <w:lang w:val="en-US"/>
        </w:rPr>
        <w:t>support</w:t>
      </w:r>
      <w:r w:rsidR="00523396">
        <w:rPr>
          <w:szCs w:val="22"/>
          <w:lang w:val="en-US"/>
        </w:rPr>
        <w:t xml:space="preserve"> of </w:t>
      </w:r>
      <w:r w:rsidR="00ED3B4E">
        <w:rPr>
          <w:szCs w:val="22"/>
          <w:lang w:val="en-US"/>
        </w:rPr>
        <w:t>no</w:t>
      </w:r>
      <w:r w:rsidR="009F226D">
        <w:rPr>
          <w:szCs w:val="22"/>
          <w:lang w:val="en-US"/>
        </w:rPr>
        <w:t xml:space="preserve"> </w:t>
      </w:r>
      <w:r w:rsidR="00523396">
        <w:rPr>
          <w:szCs w:val="22"/>
          <w:lang w:val="en-US"/>
        </w:rPr>
        <w:t>CDM is an FFS point</w:t>
      </w:r>
      <w:r w:rsidR="002E3E0B">
        <w:rPr>
          <w:szCs w:val="22"/>
          <w:lang w:val="en-US"/>
        </w:rPr>
        <w:t xml:space="preserve">. </w:t>
      </w:r>
      <w:r w:rsidR="00556802">
        <w:rPr>
          <w:szCs w:val="22"/>
          <w:lang w:val="en-US"/>
        </w:rPr>
        <w:t>O</w:t>
      </w:r>
      <w:r w:rsidR="00546515">
        <w:rPr>
          <w:szCs w:val="22"/>
          <w:lang w:val="en-US"/>
        </w:rPr>
        <w:t>ne of the significant</w:t>
      </w:r>
      <w:r>
        <w:rPr>
          <w:szCs w:val="22"/>
          <w:lang w:val="en-US"/>
        </w:rPr>
        <w:t xml:space="preserve"> benefit for the CDM over CSI-RS REs are the maximum </w:t>
      </w:r>
      <w:r w:rsidR="00A1765B">
        <w:rPr>
          <w:szCs w:val="22"/>
          <w:lang w:val="en-US"/>
        </w:rPr>
        <w:t>power utilization.</w:t>
      </w:r>
      <w:r>
        <w:rPr>
          <w:szCs w:val="22"/>
          <w:lang w:val="en-US"/>
        </w:rPr>
        <w:t xml:space="preserve"> </w:t>
      </w:r>
      <w:r w:rsidR="00A13033">
        <w:rPr>
          <w:szCs w:val="22"/>
          <w:lang w:val="en-US"/>
        </w:rPr>
        <w:t xml:space="preserve">Considering </w:t>
      </w:r>
      <w:r w:rsidR="00A23E8B">
        <w:rPr>
          <w:szCs w:val="22"/>
          <w:lang w:val="en-US"/>
        </w:rPr>
        <w:t>the power boosting limitation</w:t>
      </w:r>
      <w:r w:rsidR="00A13033">
        <w:rPr>
          <w:szCs w:val="22"/>
          <w:lang w:val="en-US"/>
        </w:rPr>
        <w:t xml:space="preserve"> for certain RE</w:t>
      </w:r>
      <w:r w:rsidR="0005172D">
        <w:rPr>
          <w:szCs w:val="22"/>
          <w:lang w:val="en-US"/>
        </w:rPr>
        <w:t xml:space="preserve">, </w:t>
      </w:r>
      <w:r w:rsidR="009D042A">
        <w:rPr>
          <w:szCs w:val="22"/>
          <w:lang w:val="en-US"/>
        </w:rPr>
        <w:t>which is</w:t>
      </w:r>
      <w:r w:rsidR="00A23E8B">
        <w:rPr>
          <w:szCs w:val="22"/>
          <w:lang w:val="en-US"/>
        </w:rPr>
        <w:t xml:space="preserve"> 6dB</w:t>
      </w:r>
      <w:r w:rsidR="0005172D">
        <w:rPr>
          <w:szCs w:val="22"/>
          <w:lang w:val="en-US"/>
        </w:rPr>
        <w:t xml:space="preserve"> for LTE case</w:t>
      </w:r>
      <w:r w:rsidR="00A23E8B">
        <w:rPr>
          <w:szCs w:val="22"/>
          <w:lang w:val="en-US"/>
        </w:rPr>
        <w:t xml:space="preserve">, </w:t>
      </w:r>
      <w:r w:rsidR="00044E6B">
        <w:rPr>
          <w:szCs w:val="22"/>
          <w:lang w:val="en-US"/>
        </w:rPr>
        <w:t xml:space="preserve">number of orthogonal resources </w:t>
      </w:r>
      <w:r w:rsidR="00612B81">
        <w:rPr>
          <w:szCs w:val="22"/>
          <w:lang w:val="en-US"/>
        </w:rPr>
        <w:t xml:space="preserve">within </w:t>
      </w:r>
      <w:r w:rsidR="0068427D">
        <w:rPr>
          <w:szCs w:val="22"/>
          <w:lang w:val="en-US"/>
        </w:rPr>
        <w:t xml:space="preserve">the same time </w:t>
      </w:r>
      <w:r w:rsidR="007951D7">
        <w:rPr>
          <w:szCs w:val="22"/>
          <w:lang w:val="en-US"/>
        </w:rPr>
        <w:t>resource</w:t>
      </w:r>
      <w:r w:rsidR="00612B81">
        <w:rPr>
          <w:szCs w:val="22"/>
          <w:lang w:val="en-US"/>
        </w:rPr>
        <w:t xml:space="preserve"> </w:t>
      </w:r>
      <w:r w:rsidR="00356644">
        <w:rPr>
          <w:szCs w:val="22"/>
          <w:lang w:val="en-US"/>
        </w:rPr>
        <w:t>can be</w:t>
      </w:r>
      <w:r w:rsidR="00044E6B">
        <w:rPr>
          <w:szCs w:val="22"/>
          <w:lang w:val="en-US"/>
        </w:rPr>
        <w:t xml:space="preserve"> limited </w:t>
      </w:r>
      <w:r w:rsidR="008E7262">
        <w:rPr>
          <w:szCs w:val="22"/>
          <w:lang w:val="en-US"/>
        </w:rPr>
        <w:t>if CDM is not applied to CSI-RS REs</w:t>
      </w:r>
      <w:r w:rsidR="00044E6B">
        <w:rPr>
          <w:szCs w:val="22"/>
          <w:lang w:val="en-US"/>
        </w:rPr>
        <w:t>.</w:t>
      </w:r>
      <w:r w:rsidR="00A23E8B">
        <w:rPr>
          <w:szCs w:val="22"/>
          <w:lang w:val="en-US"/>
        </w:rPr>
        <w:t xml:space="preserve"> </w:t>
      </w:r>
      <w:r w:rsidR="00CC76F0">
        <w:rPr>
          <w:szCs w:val="22"/>
          <w:lang w:val="en-US"/>
        </w:rPr>
        <w:t>For example, i</w:t>
      </w:r>
      <w:r w:rsidR="00BF2D2E">
        <w:rPr>
          <w:szCs w:val="22"/>
          <w:lang w:val="en-US"/>
        </w:rPr>
        <w:t xml:space="preserve">f </w:t>
      </w:r>
      <w:r w:rsidR="00047945">
        <w:rPr>
          <w:szCs w:val="22"/>
          <w:lang w:val="en-US"/>
        </w:rPr>
        <w:t xml:space="preserve">CSI-RS resource of </w:t>
      </w:r>
      <w:r w:rsidR="00BF2D2E">
        <w:rPr>
          <w:szCs w:val="22"/>
          <w:lang w:val="en-US"/>
        </w:rPr>
        <w:t>(</w:t>
      </w:r>
      <w:r w:rsidR="00E5136D">
        <w:rPr>
          <w:szCs w:val="22"/>
          <w:lang w:val="en-US"/>
        </w:rPr>
        <w:t>2</w:t>
      </w:r>
      <w:r w:rsidR="00BF2D2E">
        <w:rPr>
          <w:szCs w:val="22"/>
          <w:lang w:val="en-US"/>
        </w:rPr>
        <w:t xml:space="preserve">, </w:t>
      </w:r>
      <w:r w:rsidR="00E5136D">
        <w:rPr>
          <w:szCs w:val="22"/>
          <w:lang w:val="en-US"/>
        </w:rPr>
        <w:t>2</w:t>
      </w:r>
      <w:r w:rsidR="00BF2D2E">
        <w:rPr>
          <w:szCs w:val="22"/>
          <w:lang w:val="en-US"/>
        </w:rPr>
        <w:t>) for X=</w:t>
      </w:r>
      <w:r w:rsidR="00A514FE">
        <w:rPr>
          <w:szCs w:val="22"/>
          <w:lang w:val="en-US"/>
        </w:rPr>
        <w:t>4</w:t>
      </w:r>
      <w:r w:rsidR="00BF2D2E">
        <w:rPr>
          <w:szCs w:val="22"/>
          <w:lang w:val="en-US"/>
        </w:rPr>
        <w:t xml:space="preserve"> </w:t>
      </w:r>
      <w:r w:rsidR="00A514FE">
        <w:rPr>
          <w:szCs w:val="22"/>
          <w:lang w:val="en-US"/>
        </w:rPr>
        <w:t>is</w:t>
      </w:r>
      <w:r w:rsidR="00BF2D2E">
        <w:rPr>
          <w:szCs w:val="22"/>
          <w:lang w:val="en-US"/>
        </w:rPr>
        <w:t xml:space="preserve"> allocated at certain </w:t>
      </w:r>
      <w:r w:rsidR="00E5136D">
        <w:rPr>
          <w:szCs w:val="22"/>
          <w:lang w:val="en-US"/>
        </w:rPr>
        <w:t xml:space="preserve">2 </w:t>
      </w:r>
      <w:r w:rsidR="00BF2D2E">
        <w:rPr>
          <w:szCs w:val="22"/>
          <w:lang w:val="en-US"/>
        </w:rPr>
        <w:t>symbol</w:t>
      </w:r>
      <w:r w:rsidR="00ED3B4E">
        <w:rPr>
          <w:szCs w:val="22"/>
          <w:lang w:val="en-US"/>
        </w:rPr>
        <w:t>s</w:t>
      </w:r>
      <w:r w:rsidR="00E5136D">
        <w:rPr>
          <w:szCs w:val="22"/>
          <w:lang w:val="en-US"/>
        </w:rPr>
        <w:t>, and there is no CDM over CSI-RS resources</w:t>
      </w:r>
      <w:r w:rsidR="00BF2D2E">
        <w:rPr>
          <w:szCs w:val="22"/>
          <w:lang w:val="en-US"/>
        </w:rPr>
        <w:t xml:space="preserve">, there would be </w:t>
      </w:r>
      <w:r w:rsidR="00A514FE">
        <w:rPr>
          <w:szCs w:val="22"/>
          <w:lang w:val="en-US"/>
        </w:rPr>
        <w:t xml:space="preserve">only 3dB boosting </w:t>
      </w:r>
      <w:r w:rsidR="00110CE7">
        <w:rPr>
          <w:szCs w:val="22"/>
          <w:lang w:val="en-US"/>
        </w:rPr>
        <w:t>from</w:t>
      </w:r>
      <w:r w:rsidR="00A514FE">
        <w:rPr>
          <w:szCs w:val="22"/>
          <w:lang w:val="en-US"/>
        </w:rPr>
        <w:t xml:space="preserve"> the FDMed CSI-RS REs in the same symbol</w:t>
      </w:r>
      <w:r w:rsidR="00CB3BA5">
        <w:rPr>
          <w:szCs w:val="22"/>
          <w:lang w:val="en-US"/>
        </w:rPr>
        <w:t>.</w:t>
      </w:r>
      <w:r w:rsidR="00B00E54">
        <w:rPr>
          <w:szCs w:val="22"/>
          <w:lang w:val="en-US"/>
        </w:rPr>
        <w:t xml:space="preserve"> </w:t>
      </w:r>
      <w:r w:rsidR="00ED3B4E">
        <w:rPr>
          <w:szCs w:val="22"/>
          <w:lang w:val="en-US"/>
        </w:rPr>
        <w:t>In this context</w:t>
      </w:r>
      <w:r w:rsidR="00414D09">
        <w:rPr>
          <w:szCs w:val="22"/>
          <w:lang w:val="en-US"/>
        </w:rPr>
        <w:t>, t</w:t>
      </w:r>
      <w:r w:rsidR="00044E6B">
        <w:rPr>
          <w:szCs w:val="22"/>
          <w:lang w:val="en-US"/>
        </w:rPr>
        <w:t xml:space="preserve">here seems no clear benefit </w:t>
      </w:r>
      <w:r w:rsidR="00ED3B4E">
        <w:rPr>
          <w:szCs w:val="22"/>
          <w:lang w:val="en-US"/>
        </w:rPr>
        <w:t>of supporting</w:t>
      </w:r>
      <w:r w:rsidR="00044E6B">
        <w:rPr>
          <w:szCs w:val="22"/>
          <w:lang w:val="en-US"/>
        </w:rPr>
        <w:t xml:space="preserve"> no CDM </w:t>
      </w:r>
      <w:r w:rsidR="00ED3B4E">
        <w:rPr>
          <w:szCs w:val="22"/>
          <w:lang w:val="en-US"/>
        </w:rPr>
        <w:t>for</w:t>
      </w:r>
      <w:r w:rsidR="00044E6B">
        <w:rPr>
          <w:szCs w:val="22"/>
          <w:lang w:val="en-US"/>
        </w:rPr>
        <w:t xml:space="preserve"> CSI-RS </w:t>
      </w:r>
      <w:r w:rsidR="00C50708">
        <w:rPr>
          <w:szCs w:val="22"/>
          <w:lang w:val="en-US"/>
        </w:rPr>
        <w:t>type A</w:t>
      </w:r>
      <w:r w:rsidR="00044E6B">
        <w:rPr>
          <w:szCs w:val="22"/>
          <w:lang w:val="en-US"/>
        </w:rPr>
        <w:t>.</w:t>
      </w:r>
      <w:r w:rsidR="00ED3B4E">
        <w:rPr>
          <w:szCs w:val="22"/>
          <w:lang w:val="en-US"/>
        </w:rPr>
        <w:t xml:space="preserve"> On the other hand, no CDM can show benefits for CSI-RS type B as described in our companion contribution[</w:t>
      </w:r>
      <w:r w:rsidR="00033A89">
        <w:rPr>
          <w:szCs w:val="22"/>
          <w:lang w:val="en-US"/>
        </w:rPr>
        <w:t>5</w:t>
      </w:r>
      <w:r w:rsidR="00ED3B4E">
        <w:rPr>
          <w:szCs w:val="22"/>
          <w:lang w:val="en-US"/>
        </w:rPr>
        <w:t>].</w:t>
      </w:r>
    </w:p>
    <w:p w14:paraId="0A5D2CE0" w14:textId="58F335A2" w:rsidR="00FD353F" w:rsidRDefault="00506F6A">
      <w:pPr>
        <w:pStyle w:val="LGTdoc"/>
        <w:spacing w:before="120" w:afterLines="0" w:line="240" w:lineRule="auto"/>
        <w:ind w:firstLine="360"/>
        <w:rPr>
          <w:b/>
          <w:szCs w:val="22"/>
        </w:rPr>
      </w:pPr>
      <w:r w:rsidRPr="00CB5EDF">
        <w:rPr>
          <w:b/>
          <w:szCs w:val="22"/>
          <w:lang w:val="en-US"/>
        </w:rPr>
        <w:t xml:space="preserve">Proposal </w:t>
      </w:r>
      <w:r w:rsidR="004D29B7">
        <w:rPr>
          <w:b/>
          <w:szCs w:val="22"/>
          <w:lang w:val="en-US"/>
        </w:rPr>
        <w:t>2</w:t>
      </w:r>
      <w:r w:rsidRPr="00CB5EDF">
        <w:rPr>
          <w:b/>
          <w:szCs w:val="22"/>
          <w:lang w:val="en-US"/>
        </w:rPr>
        <w:t xml:space="preserve">: </w:t>
      </w:r>
      <w:r w:rsidR="005B51F4">
        <w:rPr>
          <w:b/>
          <w:szCs w:val="22"/>
          <w:lang w:val="en-US"/>
        </w:rPr>
        <w:t>‘</w:t>
      </w:r>
      <w:r w:rsidR="00B047EE">
        <w:rPr>
          <w:b/>
          <w:szCs w:val="22"/>
        </w:rPr>
        <w:t>N</w:t>
      </w:r>
      <w:r w:rsidR="00B56EDF" w:rsidRPr="00DB2652">
        <w:rPr>
          <w:b/>
          <w:szCs w:val="22"/>
        </w:rPr>
        <w:t xml:space="preserve">o CDM’ is not supported for </w:t>
      </w:r>
      <w:r w:rsidR="00B56EDF" w:rsidRPr="00407894">
        <w:rPr>
          <w:b/>
          <w:szCs w:val="22"/>
        </w:rPr>
        <w:t>CSI-RS</w:t>
      </w:r>
      <w:r w:rsidR="00B56EDF">
        <w:rPr>
          <w:b/>
          <w:szCs w:val="22"/>
        </w:rPr>
        <w:t xml:space="preserve"> type A</w:t>
      </w:r>
      <w:r w:rsidR="00B56EDF" w:rsidRPr="00DB2652">
        <w:rPr>
          <w:b/>
          <w:szCs w:val="22"/>
        </w:rPr>
        <w:t>.</w:t>
      </w:r>
    </w:p>
    <w:p w14:paraId="12EB82DA" w14:textId="77777777" w:rsidR="007679FE" w:rsidRPr="00CB5EDF" w:rsidRDefault="007679FE">
      <w:pPr>
        <w:pStyle w:val="LGTdoc"/>
        <w:spacing w:before="120" w:afterLines="0" w:line="240" w:lineRule="auto"/>
        <w:ind w:firstLine="360"/>
        <w:rPr>
          <w:b/>
          <w:szCs w:val="22"/>
        </w:rPr>
      </w:pPr>
    </w:p>
    <w:p w14:paraId="56A76DDB" w14:textId="1262F926" w:rsidR="001B73D1" w:rsidRDefault="00023336" w:rsidP="00897787">
      <w:pPr>
        <w:pStyle w:val="LGTdoc"/>
        <w:spacing w:before="120" w:afterLines="0" w:line="240" w:lineRule="auto"/>
        <w:ind w:firstLine="360"/>
        <w:rPr>
          <w:szCs w:val="22"/>
          <w:lang w:val="en-US"/>
        </w:rPr>
      </w:pPr>
      <w:r>
        <w:rPr>
          <w:szCs w:val="22"/>
          <w:lang w:val="en-US"/>
        </w:rPr>
        <w:t>N symbols</w:t>
      </w:r>
      <w:r w:rsidR="001245D5" w:rsidRPr="001245D5">
        <w:rPr>
          <w:szCs w:val="22"/>
          <w:lang w:val="en-US"/>
        </w:rPr>
        <w:t xml:space="preserve"> </w:t>
      </w:r>
      <w:r w:rsidR="001245D5">
        <w:rPr>
          <w:szCs w:val="22"/>
          <w:lang w:val="en-US"/>
        </w:rPr>
        <w:t xml:space="preserve">in a </w:t>
      </w:r>
      <w:r w:rsidR="00646119">
        <w:rPr>
          <w:szCs w:val="22"/>
          <w:lang w:val="en-US"/>
        </w:rPr>
        <w:t xml:space="preserve">slot </w:t>
      </w:r>
      <w:r w:rsidR="00ED3B4E">
        <w:rPr>
          <w:szCs w:val="22"/>
          <w:lang w:val="en-US"/>
        </w:rPr>
        <w:t>can be used</w:t>
      </w:r>
      <w:r>
        <w:rPr>
          <w:szCs w:val="22"/>
          <w:lang w:val="en-US"/>
        </w:rPr>
        <w:t xml:space="preserve"> for a CSI-RS </w:t>
      </w:r>
      <w:r w:rsidR="00630D50">
        <w:rPr>
          <w:szCs w:val="22"/>
          <w:lang w:val="en-US"/>
        </w:rPr>
        <w:t>transmission</w:t>
      </w:r>
      <w:r>
        <w:rPr>
          <w:szCs w:val="22"/>
          <w:lang w:val="en-US"/>
        </w:rPr>
        <w:t xml:space="preserve">, where N symbols </w:t>
      </w:r>
      <w:r w:rsidR="000E1592">
        <w:rPr>
          <w:szCs w:val="22"/>
          <w:lang w:val="en-US"/>
        </w:rPr>
        <w:t xml:space="preserve">can be </w:t>
      </w:r>
      <w:r>
        <w:rPr>
          <w:szCs w:val="22"/>
          <w:lang w:val="en-US"/>
        </w:rPr>
        <w:t>adjacent or non-adjacent.</w:t>
      </w:r>
      <w:r w:rsidR="003D41B2">
        <w:rPr>
          <w:szCs w:val="22"/>
          <w:lang w:val="en-US"/>
        </w:rPr>
        <w:t xml:space="preserve"> </w:t>
      </w:r>
      <w:r w:rsidR="00F870C6">
        <w:rPr>
          <w:rFonts w:hint="eastAsia"/>
          <w:szCs w:val="22"/>
          <w:lang w:val="en-US"/>
        </w:rPr>
        <w:t xml:space="preserve">In the CSI measurement accuracy perspective, </w:t>
      </w:r>
      <w:r>
        <w:rPr>
          <w:szCs w:val="22"/>
          <w:lang w:val="en-US"/>
        </w:rPr>
        <w:t xml:space="preserve">CSI-RS pattern is </w:t>
      </w:r>
      <w:r w:rsidR="00897787">
        <w:rPr>
          <w:rFonts w:hint="eastAsia"/>
          <w:szCs w:val="22"/>
          <w:lang w:val="en-US"/>
        </w:rPr>
        <w:t>desirable</w:t>
      </w:r>
      <w:r w:rsidR="00F870C6">
        <w:rPr>
          <w:rFonts w:hint="eastAsia"/>
          <w:szCs w:val="22"/>
          <w:lang w:val="en-US"/>
        </w:rPr>
        <w:t xml:space="preserve"> </w:t>
      </w:r>
      <w:r>
        <w:rPr>
          <w:szCs w:val="22"/>
          <w:lang w:val="en-US"/>
        </w:rPr>
        <w:t xml:space="preserve">to be defined </w:t>
      </w:r>
      <w:r w:rsidR="00D82ABF">
        <w:rPr>
          <w:rFonts w:hint="eastAsia"/>
          <w:szCs w:val="22"/>
          <w:lang w:val="en-US"/>
        </w:rPr>
        <w:t>with</w:t>
      </w:r>
      <w:r>
        <w:rPr>
          <w:szCs w:val="22"/>
          <w:lang w:val="en-US"/>
        </w:rPr>
        <w:t>in adjacent symbols</w:t>
      </w:r>
      <w:r w:rsidR="00F870C6">
        <w:rPr>
          <w:rFonts w:hint="eastAsia"/>
          <w:szCs w:val="22"/>
          <w:lang w:val="en-US"/>
        </w:rPr>
        <w:t xml:space="preserve"> due to the phase drift issue</w:t>
      </w:r>
      <w:r>
        <w:rPr>
          <w:szCs w:val="22"/>
          <w:lang w:val="en-US"/>
        </w:rPr>
        <w:t xml:space="preserve">. </w:t>
      </w:r>
      <w:r w:rsidR="00F870C6">
        <w:rPr>
          <w:rFonts w:hint="eastAsia"/>
          <w:szCs w:val="22"/>
          <w:lang w:val="en-US"/>
        </w:rPr>
        <w:t xml:space="preserve">In addition, </w:t>
      </w:r>
      <w:r w:rsidR="00897787">
        <w:rPr>
          <w:rFonts w:hint="eastAsia"/>
          <w:szCs w:val="22"/>
          <w:lang w:val="en-US"/>
        </w:rPr>
        <w:t xml:space="preserve">to fully exploit CDM gain, CDM-T pattern needs to be applied </w:t>
      </w:r>
      <w:r w:rsidR="00897787">
        <w:rPr>
          <w:szCs w:val="22"/>
          <w:lang w:val="en-US"/>
        </w:rPr>
        <w:t>across</w:t>
      </w:r>
      <w:r w:rsidR="00897787">
        <w:rPr>
          <w:rFonts w:hint="eastAsia"/>
          <w:szCs w:val="22"/>
          <w:lang w:val="en-US"/>
        </w:rPr>
        <w:t xml:space="preserve"> the adjacent OFDM symbols. On the other hand, occupying N consecutive OFDM symbols may restrict network flexibility as well as degrees of freedom of other RS design such as additional DMRS</w:t>
      </w:r>
      <w:r w:rsidR="006C4AA5">
        <w:rPr>
          <w:szCs w:val="22"/>
          <w:lang w:val="en-US"/>
        </w:rPr>
        <w:t xml:space="preserve"> locations</w:t>
      </w:r>
      <w:r w:rsidR="00897787">
        <w:rPr>
          <w:rFonts w:hint="eastAsia"/>
          <w:szCs w:val="22"/>
          <w:lang w:val="en-US"/>
        </w:rPr>
        <w:t>.</w:t>
      </w:r>
      <w:r w:rsidR="000E1592">
        <w:rPr>
          <w:szCs w:val="22"/>
          <w:lang w:val="en-US"/>
        </w:rPr>
        <w:t xml:space="preserve"> If non-consecutive symbols are supported, allowed CDM-T length could be limited.</w:t>
      </w:r>
    </w:p>
    <w:p w14:paraId="4130A034" w14:textId="79FCEB10" w:rsidR="00B31109" w:rsidRPr="00D66C72" w:rsidRDefault="00B31109" w:rsidP="007C518B">
      <w:pPr>
        <w:pStyle w:val="LGTdoc"/>
        <w:spacing w:before="120" w:afterLines="0" w:line="240" w:lineRule="auto"/>
        <w:ind w:firstLine="360"/>
        <w:rPr>
          <w:b/>
          <w:szCs w:val="22"/>
          <w:lang w:val="en-US"/>
        </w:rPr>
      </w:pPr>
      <w:r w:rsidRPr="00D66C72">
        <w:rPr>
          <w:b/>
          <w:szCs w:val="22"/>
          <w:lang w:val="en-US"/>
        </w:rPr>
        <w:lastRenderedPageBreak/>
        <w:t>Observation</w:t>
      </w:r>
      <w:r w:rsidR="00897787">
        <w:rPr>
          <w:rFonts w:hint="eastAsia"/>
          <w:b/>
          <w:szCs w:val="22"/>
          <w:lang w:val="en-US"/>
        </w:rPr>
        <w:t xml:space="preserve"> 1</w:t>
      </w:r>
      <w:r w:rsidRPr="00D66C72">
        <w:rPr>
          <w:b/>
          <w:szCs w:val="22"/>
          <w:lang w:val="en-US"/>
        </w:rPr>
        <w:t xml:space="preserve">: </w:t>
      </w:r>
      <w:r w:rsidR="00004433">
        <w:rPr>
          <w:b/>
          <w:szCs w:val="22"/>
          <w:lang w:val="en-US"/>
        </w:rPr>
        <w:t>Regarding CSI-RS symbol locations, c</w:t>
      </w:r>
      <w:r w:rsidRPr="00D66C72">
        <w:rPr>
          <w:b/>
          <w:szCs w:val="22"/>
          <w:lang w:val="en-US"/>
        </w:rPr>
        <w:t xml:space="preserve">areful CSI-RS design considering the trade-off between </w:t>
      </w:r>
      <w:r w:rsidR="000E1938" w:rsidRPr="00D66C72">
        <w:rPr>
          <w:b/>
          <w:szCs w:val="22"/>
          <w:lang w:val="en-US"/>
        </w:rPr>
        <w:t xml:space="preserve">RS </w:t>
      </w:r>
      <w:r w:rsidRPr="00D66C72">
        <w:rPr>
          <w:b/>
          <w:szCs w:val="22"/>
          <w:lang w:val="en-US"/>
        </w:rPr>
        <w:t xml:space="preserve">design flexibility and CSI estimation performance is needed. </w:t>
      </w:r>
    </w:p>
    <w:p w14:paraId="701E7EF2" w14:textId="77777777" w:rsidR="001B73D1" w:rsidRDefault="001B73D1" w:rsidP="00E94751">
      <w:pPr>
        <w:pStyle w:val="LGTdoc"/>
        <w:spacing w:before="120" w:afterLines="0" w:line="240" w:lineRule="auto"/>
        <w:ind w:firstLine="360"/>
        <w:rPr>
          <w:b/>
          <w:szCs w:val="22"/>
          <w:lang w:val="en-US"/>
        </w:rPr>
      </w:pPr>
    </w:p>
    <w:p w14:paraId="795986AA" w14:textId="1102BA8F" w:rsidR="00A63E4C" w:rsidRPr="00FE499C" w:rsidRDefault="00DD3883" w:rsidP="00A63E4C">
      <w:pPr>
        <w:pStyle w:val="LGTdoc"/>
        <w:spacing w:before="120" w:afterLines="0" w:line="240" w:lineRule="auto"/>
        <w:ind w:firstLine="360"/>
        <w:rPr>
          <w:szCs w:val="22"/>
          <w:lang w:val="en-US"/>
        </w:rPr>
      </w:pPr>
      <w:r>
        <w:rPr>
          <w:szCs w:val="22"/>
          <w:lang w:val="en-US"/>
        </w:rPr>
        <w:t xml:space="preserve">In addition to the full power utilization perspective, </w:t>
      </w:r>
      <w:r w:rsidR="00A63E4C">
        <w:rPr>
          <w:szCs w:val="22"/>
          <w:lang w:val="en-US"/>
        </w:rPr>
        <w:t>CDMed resources are better to be adjacent not to break the orthogonality among resources</w:t>
      </w:r>
      <w:r w:rsidR="00B300EE">
        <w:rPr>
          <w:szCs w:val="22"/>
          <w:lang w:val="en-US"/>
        </w:rPr>
        <w:t xml:space="preserve">. OCC can be applied over aggregated resources </w:t>
      </w:r>
      <w:r w:rsidR="00004433">
        <w:rPr>
          <w:szCs w:val="22"/>
          <w:lang w:val="en-US"/>
        </w:rPr>
        <w:t>analogous to</w:t>
      </w:r>
      <w:r w:rsidR="00B300EE">
        <w:rPr>
          <w:szCs w:val="22"/>
          <w:lang w:val="en-US"/>
        </w:rPr>
        <w:t xml:space="preserve"> eFD-MIMO</w:t>
      </w:r>
      <w:r w:rsidR="00004433">
        <w:rPr>
          <w:szCs w:val="22"/>
          <w:lang w:val="en-US"/>
        </w:rPr>
        <w:t>.</w:t>
      </w:r>
      <w:r w:rsidR="00B300EE">
        <w:rPr>
          <w:szCs w:val="22"/>
          <w:lang w:val="en-US"/>
        </w:rPr>
        <w:t xml:space="preserve"> </w:t>
      </w:r>
      <w:r w:rsidR="00004433">
        <w:rPr>
          <w:szCs w:val="22"/>
          <w:lang w:val="en-US"/>
        </w:rPr>
        <w:t>F</w:t>
      </w:r>
      <w:r w:rsidR="00B300EE">
        <w:rPr>
          <w:szCs w:val="22"/>
          <w:lang w:val="en-US"/>
        </w:rPr>
        <w:t>or example</w:t>
      </w:r>
      <w:r w:rsidR="00004433">
        <w:rPr>
          <w:szCs w:val="22"/>
          <w:lang w:val="en-US"/>
        </w:rPr>
        <w:t>,</w:t>
      </w:r>
      <w:r w:rsidR="00B300EE">
        <w:rPr>
          <w:szCs w:val="22"/>
          <w:lang w:val="en-US"/>
        </w:rPr>
        <w:t xml:space="preserve"> CDM-8 </w:t>
      </w:r>
      <w:r w:rsidR="00004433">
        <w:rPr>
          <w:szCs w:val="22"/>
          <w:lang w:val="en-US"/>
        </w:rPr>
        <w:t>can be</w:t>
      </w:r>
      <w:r w:rsidR="00B300EE">
        <w:rPr>
          <w:szCs w:val="22"/>
          <w:lang w:val="en-US"/>
        </w:rPr>
        <w:t xml:space="preserve"> applied over 2 resources for X=4,</w:t>
      </w:r>
      <w:r w:rsidR="00A63E4C">
        <w:rPr>
          <w:szCs w:val="22"/>
          <w:lang w:val="en-US"/>
        </w:rPr>
        <w:t xml:space="preserve"> therefore multiple CSI-RS resources has to be configured to be allocated adjacent to each other</w:t>
      </w:r>
      <w:r w:rsidR="00B300EE">
        <w:rPr>
          <w:szCs w:val="22"/>
          <w:lang w:val="en-US"/>
        </w:rPr>
        <w:t>, if CDM pattern is applied over aggregated CSI-RS resources</w:t>
      </w:r>
      <w:r w:rsidR="00A63E4C">
        <w:rPr>
          <w:szCs w:val="22"/>
          <w:lang w:val="en-US"/>
        </w:rPr>
        <w:t xml:space="preserve">. Considering longer coherence time than coherence bandwidth at least for under 6GHz band, </w:t>
      </w:r>
      <w:r w:rsidR="00E5595F">
        <w:rPr>
          <w:szCs w:val="22"/>
          <w:lang w:val="en-US"/>
        </w:rPr>
        <w:t xml:space="preserve">CDM-T </w:t>
      </w:r>
      <w:r w:rsidR="00305A65">
        <w:rPr>
          <w:szCs w:val="22"/>
          <w:lang w:val="en-US"/>
        </w:rPr>
        <w:t>can be prioritized</w:t>
      </w:r>
      <w:r w:rsidR="00E5595F">
        <w:rPr>
          <w:szCs w:val="22"/>
          <w:lang w:val="en-US"/>
        </w:rPr>
        <w:t xml:space="preserve"> for </w:t>
      </w:r>
      <w:r w:rsidR="00A63E4C">
        <w:rPr>
          <w:szCs w:val="22"/>
          <w:lang w:val="en-US"/>
        </w:rPr>
        <w:t>CDM pattern</w:t>
      </w:r>
      <w:r w:rsidR="00E5595F">
        <w:rPr>
          <w:szCs w:val="22"/>
          <w:lang w:val="en-US"/>
        </w:rPr>
        <w:t xml:space="preserve"> </w:t>
      </w:r>
      <w:r w:rsidR="003B756D">
        <w:rPr>
          <w:szCs w:val="22"/>
          <w:lang w:val="en-US"/>
        </w:rPr>
        <w:t>over</w:t>
      </w:r>
      <w:r w:rsidR="00E5595F">
        <w:rPr>
          <w:szCs w:val="22"/>
          <w:lang w:val="en-US"/>
        </w:rPr>
        <w:t xml:space="preserve"> CSI-RS </w:t>
      </w:r>
      <w:r w:rsidR="00542A10">
        <w:rPr>
          <w:szCs w:val="22"/>
          <w:lang w:val="en-US"/>
        </w:rPr>
        <w:t>RE</w:t>
      </w:r>
      <w:r w:rsidR="00E5595F">
        <w:rPr>
          <w:szCs w:val="22"/>
          <w:lang w:val="en-US"/>
        </w:rPr>
        <w:t xml:space="preserve">s </w:t>
      </w:r>
      <w:r w:rsidR="00A63E4C">
        <w:rPr>
          <w:szCs w:val="22"/>
          <w:lang w:val="en-US"/>
        </w:rPr>
        <w:t>in consecutive symbols at the same frequency resource</w:t>
      </w:r>
      <w:r w:rsidR="00F423A3">
        <w:rPr>
          <w:szCs w:val="22"/>
          <w:lang w:val="en-US"/>
        </w:rPr>
        <w:t xml:space="preserve">, and </w:t>
      </w:r>
      <w:r w:rsidR="00305A65">
        <w:rPr>
          <w:szCs w:val="22"/>
          <w:lang w:val="en-US"/>
        </w:rPr>
        <w:t xml:space="preserve">time-wise spreaded CSI-RS resources, such as </w:t>
      </w:r>
      <w:r w:rsidR="00A63E4C">
        <w:rPr>
          <w:szCs w:val="22"/>
          <w:lang w:val="en-US"/>
        </w:rPr>
        <w:t xml:space="preserve">(1, 2) </w:t>
      </w:r>
      <w:r w:rsidR="008E01A1">
        <w:rPr>
          <w:szCs w:val="22"/>
          <w:lang w:val="en-US"/>
        </w:rPr>
        <w:t>for X=2</w:t>
      </w:r>
      <w:r w:rsidR="00305A65">
        <w:rPr>
          <w:szCs w:val="22"/>
          <w:lang w:val="en-US"/>
        </w:rPr>
        <w:t>,</w:t>
      </w:r>
      <w:r w:rsidR="008E01A1" w:rsidRPr="004F76B9">
        <w:rPr>
          <w:szCs w:val="22"/>
          <w:lang w:val="en-US"/>
        </w:rPr>
        <w:t xml:space="preserve"> </w:t>
      </w:r>
      <w:r w:rsidR="00A63E4C">
        <w:rPr>
          <w:szCs w:val="22"/>
          <w:lang w:val="en-US"/>
        </w:rPr>
        <w:t xml:space="preserve">is beneficial at least for </w:t>
      </w:r>
      <w:r w:rsidR="00004433">
        <w:rPr>
          <w:szCs w:val="22"/>
          <w:lang w:val="en-US"/>
        </w:rPr>
        <w:t>below</w:t>
      </w:r>
      <w:r w:rsidR="00A63E4C">
        <w:rPr>
          <w:szCs w:val="22"/>
          <w:lang w:val="en-US"/>
        </w:rPr>
        <w:t xml:space="preserve"> 6 GHz </w:t>
      </w:r>
      <w:r w:rsidR="00004433">
        <w:rPr>
          <w:szCs w:val="22"/>
          <w:lang w:val="en-US"/>
        </w:rPr>
        <w:t>operations</w:t>
      </w:r>
      <w:r w:rsidR="00A63E4C">
        <w:rPr>
          <w:szCs w:val="22"/>
          <w:lang w:val="en-US"/>
        </w:rPr>
        <w:t>.</w:t>
      </w:r>
    </w:p>
    <w:p w14:paraId="7A90141A" w14:textId="30BBCD34" w:rsidR="00A63E4C" w:rsidRPr="00113210" w:rsidRDefault="00A63E4C" w:rsidP="00A63E4C">
      <w:pPr>
        <w:pStyle w:val="LGTdoc"/>
        <w:spacing w:before="120" w:afterLines="0" w:line="240" w:lineRule="auto"/>
        <w:ind w:firstLine="360"/>
        <w:rPr>
          <w:b/>
          <w:szCs w:val="22"/>
          <w:lang w:val="en-US"/>
        </w:rPr>
      </w:pPr>
      <w:r>
        <w:rPr>
          <w:b/>
          <w:szCs w:val="22"/>
          <w:lang w:val="en-US"/>
        </w:rPr>
        <w:t>Proposal 3:</w:t>
      </w:r>
      <w:r w:rsidRPr="00113210">
        <w:rPr>
          <w:b/>
          <w:szCs w:val="22"/>
          <w:lang w:val="en-US"/>
        </w:rPr>
        <w:t xml:space="preserve"> </w:t>
      </w:r>
      <w:r w:rsidRPr="0041066D">
        <w:rPr>
          <w:b/>
          <w:szCs w:val="22"/>
          <w:lang w:val="en-US"/>
        </w:rPr>
        <w:t xml:space="preserve">CSI-RS resources (1, 2) </w:t>
      </w:r>
      <w:r>
        <w:rPr>
          <w:b/>
          <w:szCs w:val="22"/>
          <w:lang w:val="en-US"/>
        </w:rPr>
        <w:t xml:space="preserve">for </w:t>
      </w:r>
      <w:r w:rsidRPr="0041066D">
        <w:rPr>
          <w:b/>
          <w:szCs w:val="22"/>
          <w:lang w:val="en-US"/>
        </w:rPr>
        <w:t>X=2 case</w:t>
      </w:r>
      <w:r>
        <w:rPr>
          <w:b/>
          <w:szCs w:val="22"/>
          <w:lang w:val="en-US"/>
        </w:rPr>
        <w:t xml:space="preserve"> is supported at least for </w:t>
      </w:r>
      <w:r w:rsidR="00004433">
        <w:rPr>
          <w:b/>
          <w:szCs w:val="22"/>
          <w:lang w:val="en-US"/>
        </w:rPr>
        <w:t xml:space="preserve">below </w:t>
      </w:r>
      <w:r>
        <w:rPr>
          <w:b/>
          <w:szCs w:val="22"/>
          <w:lang w:val="en-US"/>
        </w:rPr>
        <w:t>6 GHz band</w:t>
      </w:r>
      <w:r w:rsidR="00004433">
        <w:rPr>
          <w:b/>
          <w:szCs w:val="22"/>
          <w:lang w:val="en-US"/>
        </w:rPr>
        <w:t>s</w:t>
      </w:r>
      <w:r w:rsidRPr="00113210">
        <w:rPr>
          <w:b/>
          <w:szCs w:val="22"/>
          <w:lang w:val="en-US"/>
        </w:rPr>
        <w:t>.</w:t>
      </w:r>
    </w:p>
    <w:p w14:paraId="6DCE7B35" w14:textId="77777777" w:rsidR="00A63E4C" w:rsidRPr="002279F4" w:rsidRDefault="00A63E4C" w:rsidP="00E94751">
      <w:pPr>
        <w:pStyle w:val="LGTdoc"/>
        <w:spacing w:before="120" w:afterLines="0" w:line="240" w:lineRule="auto"/>
        <w:ind w:firstLine="360"/>
        <w:rPr>
          <w:b/>
          <w:szCs w:val="22"/>
          <w:lang w:val="en-US"/>
        </w:rPr>
      </w:pPr>
    </w:p>
    <w:p w14:paraId="365B27A2" w14:textId="30B9E27B" w:rsidR="007A40AB" w:rsidRPr="00F77C08" w:rsidRDefault="001A16EC" w:rsidP="005E4DDA">
      <w:pPr>
        <w:ind w:firstLineChars="142" w:firstLine="312"/>
        <w:rPr>
          <w:rFonts w:ascii="Times New Roman" w:eastAsia="바탕" w:hAnsi="Times New Roman" w:cs="Times New Roman"/>
          <w:sz w:val="22"/>
          <w:lang w:val="en-GB"/>
        </w:rPr>
      </w:pPr>
      <w:r w:rsidRPr="005E4DDA">
        <w:rPr>
          <w:rFonts w:ascii="Times New Roman" w:eastAsia="바탕" w:hAnsi="Times New Roman" w:cs="Times New Roman"/>
          <w:sz w:val="22"/>
          <w:lang w:val="en-GB"/>
        </w:rPr>
        <w:t xml:space="preserve">CSI-RS symbols can be located </w:t>
      </w:r>
      <w:r w:rsidR="00981C00">
        <w:rPr>
          <w:rFonts w:ascii="Times New Roman" w:eastAsia="바탕" w:hAnsi="Times New Roman" w:cs="Times New Roman"/>
          <w:sz w:val="22"/>
          <w:lang w:val="en-GB"/>
        </w:rPr>
        <w:t>after</w:t>
      </w:r>
      <w:r w:rsidR="00981C00" w:rsidRPr="005E4DDA">
        <w:rPr>
          <w:rFonts w:ascii="Times New Roman" w:eastAsia="바탕" w:hAnsi="Times New Roman" w:cs="Times New Roman"/>
          <w:sz w:val="22"/>
          <w:lang w:val="en-GB"/>
        </w:rPr>
        <w:t xml:space="preserve"> </w:t>
      </w:r>
      <w:r w:rsidRPr="005E4DDA">
        <w:rPr>
          <w:rFonts w:ascii="Times New Roman" w:eastAsia="바탕" w:hAnsi="Times New Roman" w:cs="Times New Roman"/>
          <w:sz w:val="22"/>
          <w:lang w:val="en-GB"/>
        </w:rPr>
        <w:t>DL control channel</w:t>
      </w:r>
      <w:r w:rsidR="005E4DDA" w:rsidRPr="005E4DDA">
        <w:rPr>
          <w:rFonts w:ascii="Times New Roman" w:eastAsia="바탕" w:hAnsi="Times New Roman" w:cs="Times New Roman"/>
          <w:sz w:val="22"/>
          <w:lang w:val="en-GB"/>
        </w:rPr>
        <w:t xml:space="preserve"> </w:t>
      </w:r>
      <w:r w:rsidR="00B92E3D">
        <w:rPr>
          <w:rFonts w:ascii="Times New Roman" w:eastAsia="바탕" w:hAnsi="Times New Roman" w:cs="Times New Roman"/>
          <w:sz w:val="22"/>
          <w:lang w:val="en-GB"/>
        </w:rPr>
        <w:t>since</w:t>
      </w:r>
      <w:r w:rsidR="0075571C">
        <w:rPr>
          <w:rFonts w:ascii="Times New Roman" w:eastAsia="바탕" w:hAnsi="Times New Roman" w:cs="Times New Roman"/>
          <w:sz w:val="22"/>
          <w:lang w:val="en-GB"/>
        </w:rPr>
        <w:t xml:space="preserve"> aperiodic CSI-RS indication and</w:t>
      </w:r>
      <w:r w:rsidR="005E4DDA" w:rsidRPr="005E4DDA">
        <w:rPr>
          <w:rFonts w:ascii="Times New Roman" w:eastAsia="바탕" w:hAnsi="Times New Roman" w:cs="Times New Roman"/>
          <w:sz w:val="22"/>
          <w:lang w:val="en-GB"/>
        </w:rPr>
        <w:t xml:space="preserve"> CSI reporting request</w:t>
      </w:r>
      <w:r w:rsidR="005E4DDA">
        <w:rPr>
          <w:rFonts w:ascii="Times New Roman" w:eastAsia="바탕" w:hAnsi="Times New Roman" w:cs="Times New Roman"/>
          <w:sz w:val="22"/>
          <w:lang w:val="en-GB"/>
        </w:rPr>
        <w:t xml:space="preserve"> </w:t>
      </w:r>
      <w:r w:rsidR="00B92E3D">
        <w:rPr>
          <w:rFonts w:ascii="Times New Roman" w:eastAsia="바탕" w:hAnsi="Times New Roman" w:cs="Times New Roman"/>
          <w:sz w:val="22"/>
          <w:lang w:val="en-GB"/>
        </w:rPr>
        <w:t>needs to be first decoded from the</w:t>
      </w:r>
      <w:r w:rsidR="0075571C">
        <w:rPr>
          <w:rFonts w:ascii="Times New Roman" w:eastAsia="바탕" w:hAnsi="Times New Roman" w:cs="Times New Roman"/>
          <w:sz w:val="22"/>
          <w:lang w:val="en-GB"/>
        </w:rPr>
        <w:t xml:space="preserve"> control </w:t>
      </w:r>
      <w:r w:rsidR="0064110E">
        <w:rPr>
          <w:rFonts w:ascii="Times New Roman" w:eastAsia="바탕" w:hAnsi="Times New Roman" w:cs="Times New Roman"/>
          <w:sz w:val="22"/>
          <w:lang w:val="en-GB"/>
        </w:rPr>
        <w:t>channel</w:t>
      </w:r>
      <w:r w:rsidR="005E4DDA" w:rsidRPr="005E4DDA">
        <w:rPr>
          <w:rFonts w:ascii="Times New Roman" w:eastAsia="바탕" w:hAnsi="Times New Roman" w:cs="Times New Roman"/>
          <w:sz w:val="22"/>
          <w:lang w:val="en-GB"/>
        </w:rPr>
        <w:t>.</w:t>
      </w:r>
      <w:r w:rsidR="005E4DDA">
        <w:rPr>
          <w:rFonts w:ascii="Times New Roman" w:eastAsia="바탕" w:hAnsi="Times New Roman" w:cs="Times New Roman"/>
          <w:sz w:val="22"/>
          <w:lang w:val="en-GB"/>
        </w:rPr>
        <w:t xml:space="preserve"> </w:t>
      </w:r>
      <w:r w:rsidR="00795516">
        <w:rPr>
          <w:rFonts w:ascii="Times New Roman" w:eastAsia="바탕" w:hAnsi="Times New Roman" w:cs="Times New Roman"/>
          <w:sz w:val="22"/>
          <w:lang w:val="en-GB"/>
        </w:rPr>
        <w:t xml:space="preserve">In addition, front-loaded DMRS needs to be located right after DL control channel. DMRS is not preferable to be multiplexed with CSI-RS </w:t>
      </w:r>
      <w:r w:rsidR="00353964">
        <w:rPr>
          <w:rFonts w:ascii="Times New Roman" w:eastAsia="바탕" w:hAnsi="Times New Roman" w:cs="Times New Roman"/>
          <w:sz w:val="22"/>
          <w:lang w:val="en-GB"/>
        </w:rPr>
        <w:t xml:space="preserve">within the same OFDM </w:t>
      </w:r>
      <w:r w:rsidR="00795516">
        <w:rPr>
          <w:rFonts w:ascii="Times New Roman" w:eastAsia="바탕" w:hAnsi="Times New Roman" w:cs="Times New Roman"/>
          <w:sz w:val="22"/>
          <w:lang w:val="en-GB"/>
        </w:rPr>
        <w:t xml:space="preserve">symbol </w:t>
      </w:r>
      <w:r w:rsidR="00353964">
        <w:rPr>
          <w:rFonts w:ascii="Times New Roman" w:eastAsia="바탕" w:hAnsi="Times New Roman" w:cs="Times New Roman"/>
          <w:sz w:val="22"/>
          <w:lang w:val="en-GB"/>
        </w:rPr>
        <w:t xml:space="preserve">by taking DMRS for high order MU-MIMO transmission into account. Accordingly, assuming 1 symbol for DL control channel and 1 symbol for DMRS as a minimum value, the third symbol can be the earliest symbol for CSI-RS transmission. </w:t>
      </w:r>
    </w:p>
    <w:p w14:paraId="7C4659D3" w14:textId="2FBC01C8" w:rsidR="004C7F9B" w:rsidRPr="006233CC" w:rsidRDefault="004C7F9B" w:rsidP="006233CC">
      <w:pPr>
        <w:pStyle w:val="LGTdoc"/>
        <w:spacing w:before="120" w:afterLines="0" w:line="240" w:lineRule="auto"/>
        <w:ind w:firstLine="360"/>
        <w:rPr>
          <w:b/>
          <w:szCs w:val="22"/>
        </w:rPr>
      </w:pPr>
      <w:r w:rsidRPr="00B05657">
        <w:rPr>
          <w:b/>
          <w:szCs w:val="22"/>
        </w:rPr>
        <w:t xml:space="preserve">Observation </w:t>
      </w:r>
      <w:r w:rsidR="00897787">
        <w:rPr>
          <w:rFonts w:hint="eastAsia"/>
          <w:b/>
          <w:szCs w:val="22"/>
        </w:rPr>
        <w:t>2</w:t>
      </w:r>
      <w:r w:rsidRPr="00B05657">
        <w:rPr>
          <w:b/>
          <w:szCs w:val="22"/>
        </w:rPr>
        <w:t xml:space="preserve">: CSI-RS </w:t>
      </w:r>
      <w:r w:rsidR="00D359D4">
        <w:rPr>
          <w:b/>
          <w:szCs w:val="22"/>
        </w:rPr>
        <w:t>should</w:t>
      </w:r>
      <w:r w:rsidR="00B05657" w:rsidRPr="00B05657">
        <w:rPr>
          <w:b/>
          <w:szCs w:val="22"/>
        </w:rPr>
        <w:t xml:space="preserve"> be</w:t>
      </w:r>
      <w:r w:rsidRPr="00B05657">
        <w:rPr>
          <w:b/>
          <w:szCs w:val="22"/>
        </w:rPr>
        <w:t xml:space="preserve"> transmitted </w:t>
      </w:r>
      <w:r w:rsidR="00B92E3D">
        <w:rPr>
          <w:b/>
          <w:szCs w:val="22"/>
        </w:rPr>
        <w:t xml:space="preserve">at least </w:t>
      </w:r>
      <w:r w:rsidRPr="00B05657">
        <w:rPr>
          <w:b/>
          <w:szCs w:val="22"/>
        </w:rPr>
        <w:t xml:space="preserve">after the </w:t>
      </w:r>
      <w:r w:rsidR="00004433">
        <w:rPr>
          <w:b/>
          <w:szCs w:val="22"/>
        </w:rPr>
        <w:t xml:space="preserve">DL </w:t>
      </w:r>
      <w:r w:rsidRPr="00B05657">
        <w:rPr>
          <w:b/>
          <w:szCs w:val="22"/>
        </w:rPr>
        <w:t>control</w:t>
      </w:r>
      <w:r w:rsidR="00B92E3D">
        <w:rPr>
          <w:b/>
          <w:szCs w:val="22"/>
        </w:rPr>
        <w:t xml:space="preserve"> channel</w:t>
      </w:r>
      <w:r w:rsidRPr="00B05657">
        <w:rPr>
          <w:b/>
          <w:szCs w:val="22"/>
        </w:rPr>
        <w:t xml:space="preserve"> and</w:t>
      </w:r>
      <w:r w:rsidR="00E30B40">
        <w:rPr>
          <w:b/>
          <w:szCs w:val="22"/>
        </w:rPr>
        <w:t xml:space="preserve"> front-loaded</w:t>
      </w:r>
      <w:r w:rsidRPr="00B05657">
        <w:rPr>
          <w:b/>
          <w:szCs w:val="22"/>
        </w:rPr>
        <w:t xml:space="preserve"> DL DMRS </w:t>
      </w:r>
      <w:r w:rsidR="00004433">
        <w:rPr>
          <w:b/>
          <w:szCs w:val="22"/>
        </w:rPr>
        <w:t>if</w:t>
      </w:r>
      <w:r w:rsidR="00004433" w:rsidRPr="00B05657">
        <w:rPr>
          <w:b/>
          <w:szCs w:val="22"/>
        </w:rPr>
        <w:t xml:space="preserve"> </w:t>
      </w:r>
      <w:r w:rsidRPr="00B05657">
        <w:rPr>
          <w:b/>
          <w:szCs w:val="22"/>
        </w:rPr>
        <w:t xml:space="preserve">early </w:t>
      </w:r>
      <w:r w:rsidR="00B92E3D">
        <w:rPr>
          <w:b/>
          <w:szCs w:val="22"/>
        </w:rPr>
        <w:t xml:space="preserve">CSI </w:t>
      </w:r>
      <w:r w:rsidRPr="00B05657">
        <w:rPr>
          <w:b/>
          <w:szCs w:val="22"/>
        </w:rPr>
        <w:t xml:space="preserve">reporting </w:t>
      </w:r>
      <w:r w:rsidR="00F72AA5" w:rsidRPr="00B05657">
        <w:rPr>
          <w:b/>
          <w:szCs w:val="22"/>
        </w:rPr>
        <w:t xml:space="preserve">within a </w:t>
      </w:r>
      <w:r w:rsidR="00CB2BB6">
        <w:rPr>
          <w:b/>
          <w:szCs w:val="22"/>
        </w:rPr>
        <w:t>slot</w:t>
      </w:r>
      <w:r w:rsidR="00CB2BB6" w:rsidRPr="00B05657">
        <w:rPr>
          <w:b/>
          <w:szCs w:val="22"/>
        </w:rPr>
        <w:t xml:space="preserve"> </w:t>
      </w:r>
      <w:r w:rsidRPr="00B05657">
        <w:rPr>
          <w:b/>
          <w:szCs w:val="22"/>
        </w:rPr>
        <w:t>is supported.</w:t>
      </w:r>
    </w:p>
    <w:p w14:paraId="1A6F6CDB" w14:textId="77777777" w:rsidR="00D92EA8" w:rsidRDefault="00D92EA8" w:rsidP="006D4F6B">
      <w:pPr>
        <w:pStyle w:val="LGTdoc"/>
        <w:spacing w:before="120" w:afterLines="0" w:line="240" w:lineRule="auto"/>
        <w:ind w:firstLine="360"/>
        <w:rPr>
          <w:b/>
          <w:szCs w:val="22"/>
        </w:rPr>
      </w:pPr>
    </w:p>
    <w:p w14:paraId="3FAFD33E" w14:textId="233BD439" w:rsidR="00D92EA8" w:rsidRPr="00CB5EDF" w:rsidRDefault="00D52A8D" w:rsidP="00CB5EDF">
      <w:pPr>
        <w:ind w:firstLineChars="142" w:firstLine="312"/>
      </w:pPr>
      <w:r>
        <w:rPr>
          <w:rFonts w:ascii="Times New Roman" w:eastAsia="바탕" w:hAnsi="Times New Roman" w:cs="Times New Roman"/>
          <w:sz w:val="22"/>
          <w:lang w:val="en-GB"/>
        </w:rPr>
        <w:t>D</w:t>
      </w:r>
      <w:r w:rsidR="00D92EA8">
        <w:rPr>
          <w:rFonts w:ascii="Times New Roman" w:eastAsia="바탕" w:hAnsi="Times New Roman" w:cs="Times New Roman"/>
          <w:sz w:val="22"/>
          <w:lang w:val="en-GB"/>
        </w:rPr>
        <w:t>ifferent RSs such as DMRS</w:t>
      </w:r>
      <w:r w:rsidR="006254F7">
        <w:rPr>
          <w:rFonts w:ascii="Times New Roman" w:eastAsia="바탕" w:hAnsi="Times New Roman" w:cs="Times New Roman"/>
          <w:sz w:val="22"/>
          <w:lang w:val="en-GB"/>
        </w:rPr>
        <w:t xml:space="preserve"> </w:t>
      </w:r>
      <w:r w:rsidR="00E3746F">
        <w:rPr>
          <w:rFonts w:ascii="Times New Roman" w:eastAsia="바탕" w:hAnsi="Times New Roman" w:cs="Times New Roman"/>
          <w:sz w:val="22"/>
          <w:lang w:val="en-GB"/>
        </w:rPr>
        <w:t>(especially for additional DMRS)</w:t>
      </w:r>
      <w:r w:rsidR="00D92EA8">
        <w:rPr>
          <w:rFonts w:ascii="Times New Roman" w:eastAsia="바탕" w:hAnsi="Times New Roman" w:cs="Times New Roman"/>
          <w:sz w:val="22"/>
          <w:lang w:val="en-GB"/>
        </w:rPr>
        <w:t xml:space="preserve"> and PTRS, including CSI-RSs itself, e.g. CSI-RS type </w:t>
      </w:r>
      <w:r w:rsidR="002D7EF7">
        <w:rPr>
          <w:rFonts w:ascii="Times New Roman" w:eastAsia="바탕" w:hAnsi="Times New Roman" w:cs="Times New Roman"/>
          <w:sz w:val="22"/>
          <w:lang w:val="en-GB"/>
        </w:rPr>
        <w:t>A</w:t>
      </w:r>
      <w:r w:rsidR="00D92EA8">
        <w:rPr>
          <w:rFonts w:ascii="Times New Roman" w:eastAsia="바탕" w:hAnsi="Times New Roman" w:cs="Times New Roman"/>
          <w:sz w:val="22"/>
          <w:lang w:val="en-GB"/>
        </w:rPr>
        <w:t xml:space="preserve"> and </w:t>
      </w:r>
      <w:r w:rsidR="002D7EF7">
        <w:rPr>
          <w:rFonts w:ascii="Times New Roman" w:eastAsia="바탕" w:hAnsi="Times New Roman" w:cs="Times New Roman"/>
          <w:sz w:val="22"/>
          <w:lang w:val="en-GB"/>
        </w:rPr>
        <w:t>B</w:t>
      </w:r>
      <w:r w:rsidR="00D92EA8">
        <w:rPr>
          <w:rFonts w:ascii="Times New Roman" w:eastAsia="바탕" w:hAnsi="Times New Roman" w:cs="Times New Roman"/>
          <w:sz w:val="22"/>
          <w:lang w:val="en-GB"/>
        </w:rPr>
        <w:t xml:space="preserve">, can be transmitted in the same slot. </w:t>
      </w:r>
      <w:r w:rsidR="004C1EC5">
        <w:rPr>
          <w:rFonts w:ascii="Times New Roman" w:eastAsia="바탕" w:hAnsi="Times New Roman" w:cs="Times New Roman"/>
          <w:sz w:val="22"/>
          <w:lang w:val="en-GB"/>
        </w:rPr>
        <w:t>If the</w:t>
      </w:r>
      <w:r w:rsidR="004237CB">
        <w:rPr>
          <w:rFonts w:ascii="Times New Roman" w:eastAsia="바탕" w:hAnsi="Times New Roman" w:cs="Times New Roman"/>
          <w:sz w:val="22"/>
          <w:lang w:val="en-GB"/>
        </w:rPr>
        <w:t xml:space="preserve"> RE locations </w:t>
      </w:r>
      <w:r w:rsidR="00057168">
        <w:rPr>
          <w:rFonts w:ascii="Times New Roman" w:eastAsia="바탕" w:hAnsi="Times New Roman" w:cs="Times New Roman"/>
          <w:sz w:val="22"/>
          <w:lang w:val="en-GB"/>
        </w:rPr>
        <w:t>for</w:t>
      </w:r>
      <w:r w:rsidR="004C1EC5">
        <w:rPr>
          <w:rFonts w:ascii="Times New Roman" w:eastAsia="바탕" w:hAnsi="Times New Roman" w:cs="Times New Roman"/>
          <w:sz w:val="22"/>
          <w:lang w:val="en-GB"/>
        </w:rPr>
        <w:t xml:space="preserve"> different RSs are overlapped, </w:t>
      </w:r>
      <w:r w:rsidR="004D5925">
        <w:rPr>
          <w:rFonts w:ascii="Times New Roman" w:eastAsia="바탕" w:hAnsi="Times New Roman" w:cs="Times New Roman"/>
          <w:sz w:val="22"/>
          <w:lang w:val="en-GB"/>
        </w:rPr>
        <w:t xml:space="preserve">some </w:t>
      </w:r>
      <w:r w:rsidR="00057168">
        <w:rPr>
          <w:rFonts w:ascii="Times New Roman" w:eastAsia="바탕" w:hAnsi="Times New Roman" w:cs="Times New Roman"/>
          <w:sz w:val="22"/>
          <w:lang w:val="en-GB"/>
        </w:rPr>
        <w:t xml:space="preserve">or entire </w:t>
      </w:r>
      <w:r w:rsidR="004D5925">
        <w:rPr>
          <w:rFonts w:ascii="Times New Roman" w:eastAsia="바탕" w:hAnsi="Times New Roman" w:cs="Times New Roman"/>
          <w:sz w:val="22"/>
          <w:lang w:val="en-GB"/>
        </w:rPr>
        <w:t>REs</w:t>
      </w:r>
      <w:r w:rsidR="00057168">
        <w:rPr>
          <w:rFonts w:ascii="Times New Roman" w:eastAsia="바탕" w:hAnsi="Times New Roman" w:cs="Times New Roman"/>
          <w:sz w:val="22"/>
          <w:lang w:val="en-GB"/>
        </w:rPr>
        <w:t xml:space="preserve"> could</w:t>
      </w:r>
      <w:r w:rsidR="0086787B">
        <w:rPr>
          <w:rFonts w:ascii="Times New Roman" w:eastAsia="바탕" w:hAnsi="Times New Roman" w:cs="Times New Roman"/>
          <w:sz w:val="22"/>
          <w:lang w:val="en-GB"/>
        </w:rPr>
        <w:t xml:space="preserve"> </w:t>
      </w:r>
      <w:r w:rsidR="00C55100">
        <w:rPr>
          <w:rFonts w:ascii="Times New Roman" w:eastAsia="바탕" w:hAnsi="Times New Roman" w:cs="Times New Roman"/>
          <w:sz w:val="22"/>
          <w:lang w:val="en-GB"/>
        </w:rPr>
        <w:t xml:space="preserve">collide each other, </w:t>
      </w:r>
      <w:r w:rsidR="00057168">
        <w:rPr>
          <w:rFonts w:ascii="Times New Roman" w:eastAsia="바탕" w:hAnsi="Times New Roman" w:cs="Times New Roman"/>
          <w:sz w:val="22"/>
          <w:lang w:val="en-GB"/>
        </w:rPr>
        <w:t>resulting in</w:t>
      </w:r>
      <w:r w:rsidR="004C1EC5">
        <w:rPr>
          <w:rFonts w:ascii="Times New Roman" w:eastAsia="바탕" w:hAnsi="Times New Roman" w:cs="Times New Roman"/>
          <w:sz w:val="22"/>
          <w:lang w:val="en-GB"/>
        </w:rPr>
        <w:t xml:space="preserve"> performance degradation</w:t>
      </w:r>
      <w:r w:rsidR="00425F10">
        <w:rPr>
          <w:rFonts w:ascii="Times New Roman" w:eastAsia="바탕" w:hAnsi="Times New Roman" w:cs="Times New Roman"/>
          <w:sz w:val="22"/>
          <w:lang w:val="en-GB"/>
        </w:rPr>
        <w:t>.</w:t>
      </w:r>
      <w:r w:rsidR="0023275E">
        <w:rPr>
          <w:rFonts w:ascii="Times New Roman" w:eastAsia="바탕" w:hAnsi="Times New Roman" w:cs="Times New Roman"/>
          <w:sz w:val="22"/>
          <w:lang w:val="en-GB"/>
        </w:rPr>
        <w:t xml:space="preserve"> </w:t>
      </w:r>
      <w:r w:rsidR="007A4E46">
        <w:rPr>
          <w:rFonts w:ascii="Times New Roman" w:eastAsia="바탕" w:hAnsi="Times New Roman" w:cs="Times New Roman"/>
          <w:sz w:val="22"/>
          <w:lang w:val="en-GB"/>
        </w:rPr>
        <w:t>Therefore</w:t>
      </w:r>
      <w:r w:rsidR="00D92EA8">
        <w:rPr>
          <w:rFonts w:ascii="Times New Roman" w:eastAsia="바탕" w:hAnsi="Times New Roman" w:cs="Times New Roman"/>
          <w:sz w:val="22"/>
          <w:lang w:val="en-GB"/>
        </w:rPr>
        <w:t xml:space="preserve"> CSI-RS</w:t>
      </w:r>
      <w:r w:rsidR="00057168">
        <w:rPr>
          <w:rFonts w:ascii="Times New Roman" w:eastAsia="바탕" w:hAnsi="Times New Roman" w:cs="Times New Roman"/>
          <w:sz w:val="22"/>
          <w:lang w:val="en-GB"/>
        </w:rPr>
        <w:t xml:space="preserve"> RE positions</w:t>
      </w:r>
      <w:r w:rsidR="00D92EA8">
        <w:rPr>
          <w:rFonts w:ascii="Times New Roman" w:eastAsia="바탕" w:hAnsi="Times New Roman" w:cs="Times New Roman"/>
          <w:sz w:val="22"/>
          <w:lang w:val="en-GB"/>
        </w:rPr>
        <w:t xml:space="preserve"> should be determined considering other RS patterns</w:t>
      </w:r>
      <w:r w:rsidR="0023275E">
        <w:rPr>
          <w:rFonts w:ascii="Times New Roman" w:eastAsia="바탕" w:hAnsi="Times New Roman" w:cs="Times New Roman"/>
          <w:sz w:val="22"/>
          <w:lang w:val="en-GB"/>
        </w:rPr>
        <w:t xml:space="preserve">, </w:t>
      </w:r>
      <w:r w:rsidR="00D92EA8">
        <w:rPr>
          <w:rFonts w:ascii="Times New Roman" w:eastAsia="바탕" w:hAnsi="Times New Roman" w:cs="Times New Roman"/>
          <w:sz w:val="22"/>
          <w:lang w:val="en-GB"/>
        </w:rPr>
        <w:t>such as DMRS and PTRS</w:t>
      </w:r>
      <w:r w:rsidR="00057168">
        <w:rPr>
          <w:rFonts w:ascii="Times New Roman" w:eastAsia="바탕" w:hAnsi="Times New Roman" w:cs="Times New Roman"/>
          <w:sz w:val="22"/>
          <w:lang w:val="en-GB"/>
        </w:rPr>
        <w:t>. P</w:t>
      </w:r>
      <w:r w:rsidR="00425F10">
        <w:rPr>
          <w:rFonts w:ascii="Times New Roman" w:eastAsia="바탕" w:hAnsi="Times New Roman" w:cs="Times New Roman"/>
          <w:sz w:val="22"/>
          <w:lang w:val="en-GB"/>
        </w:rPr>
        <w:t>riority rules</w:t>
      </w:r>
      <w:r w:rsidR="00E030BB">
        <w:rPr>
          <w:rFonts w:ascii="Times New Roman" w:eastAsia="바탕" w:hAnsi="Times New Roman" w:cs="Times New Roman"/>
          <w:sz w:val="22"/>
          <w:lang w:val="en-GB"/>
        </w:rPr>
        <w:t xml:space="preserve"> </w:t>
      </w:r>
      <w:r w:rsidR="00D356A2">
        <w:rPr>
          <w:rFonts w:ascii="Times New Roman" w:eastAsia="바탕" w:hAnsi="Times New Roman" w:cs="Times New Roman"/>
          <w:sz w:val="22"/>
          <w:lang w:val="en-GB"/>
        </w:rPr>
        <w:t xml:space="preserve">that </w:t>
      </w:r>
      <w:r w:rsidR="007225BA">
        <w:rPr>
          <w:rFonts w:ascii="Times New Roman" w:eastAsia="바탕" w:hAnsi="Times New Roman" w:cs="Times New Roman"/>
          <w:sz w:val="22"/>
          <w:lang w:val="en-GB"/>
        </w:rPr>
        <w:t xml:space="preserve">determines which </w:t>
      </w:r>
      <w:r w:rsidR="00E030BB">
        <w:rPr>
          <w:rFonts w:ascii="Times New Roman" w:eastAsia="바탕" w:hAnsi="Times New Roman" w:cs="Times New Roman"/>
          <w:sz w:val="22"/>
          <w:lang w:val="en-GB"/>
        </w:rPr>
        <w:t>RSs to be dropped</w:t>
      </w:r>
      <w:r w:rsidR="0077590F">
        <w:rPr>
          <w:rFonts w:ascii="Times New Roman" w:eastAsia="바탕" w:hAnsi="Times New Roman" w:cs="Times New Roman"/>
          <w:sz w:val="22"/>
          <w:lang w:val="en-GB"/>
        </w:rPr>
        <w:t xml:space="preserve"> or avoided</w:t>
      </w:r>
      <w:r w:rsidR="00425F10">
        <w:rPr>
          <w:rFonts w:ascii="Times New Roman" w:eastAsia="바탕" w:hAnsi="Times New Roman" w:cs="Times New Roman"/>
          <w:sz w:val="22"/>
          <w:lang w:val="en-GB"/>
        </w:rPr>
        <w:t xml:space="preserve"> </w:t>
      </w:r>
      <w:r w:rsidR="001F3030">
        <w:rPr>
          <w:rFonts w:ascii="Times New Roman" w:eastAsia="바탕" w:hAnsi="Times New Roman" w:cs="Times New Roman"/>
          <w:sz w:val="22"/>
          <w:lang w:val="en-GB"/>
        </w:rPr>
        <w:t>may</w:t>
      </w:r>
      <w:r w:rsidR="00425F10">
        <w:rPr>
          <w:rFonts w:ascii="Times New Roman" w:eastAsia="바탕" w:hAnsi="Times New Roman" w:cs="Times New Roman"/>
          <w:sz w:val="22"/>
          <w:lang w:val="en-GB"/>
        </w:rPr>
        <w:t xml:space="preserve"> </w:t>
      </w:r>
      <w:r w:rsidR="00057168">
        <w:rPr>
          <w:rFonts w:ascii="Times New Roman" w:eastAsia="바탕" w:hAnsi="Times New Roman" w:cs="Times New Roman"/>
          <w:sz w:val="22"/>
          <w:lang w:val="en-GB"/>
        </w:rPr>
        <w:t xml:space="preserve">need to </w:t>
      </w:r>
      <w:r w:rsidR="00425F10">
        <w:rPr>
          <w:rFonts w:ascii="Times New Roman" w:eastAsia="바탕" w:hAnsi="Times New Roman" w:cs="Times New Roman"/>
          <w:sz w:val="22"/>
          <w:lang w:val="en-GB"/>
        </w:rPr>
        <w:t xml:space="preserve">be </w:t>
      </w:r>
      <w:r w:rsidR="008D4836">
        <w:rPr>
          <w:rFonts w:ascii="Times New Roman" w:eastAsia="바탕" w:hAnsi="Times New Roman" w:cs="Times New Roman"/>
          <w:sz w:val="22"/>
          <w:lang w:val="en-GB"/>
        </w:rPr>
        <w:t>considered</w:t>
      </w:r>
      <w:r w:rsidR="00425F10">
        <w:rPr>
          <w:rFonts w:ascii="Times New Roman" w:eastAsia="바탕" w:hAnsi="Times New Roman" w:cs="Times New Roman"/>
          <w:sz w:val="22"/>
          <w:lang w:val="en-GB"/>
        </w:rPr>
        <w:t xml:space="preserve"> for </w:t>
      </w:r>
      <w:r w:rsidR="002F71A6">
        <w:rPr>
          <w:rFonts w:ascii="Times New Roman" w:eastAsia="바탕" w:hAnsi="Times New Roman" w:cs="Times New Roman"/>
          <w:sz w:val="22"/>
          <w:lang w:val="en-GB"/>
        </w:rPr>
        <w:t>overlapping</w:t>
      </w:r>
      <w:r w:rsidR="000B7BAA">
        <w:rPr>
          <w:rFonts w:ascii="Times New Roman" w:eastAsia="바탕" w:hAnsi="Times New Roman" w:cs="Times New Roman"/>
          <w:sz w:val="22"/>
          <w:lang w:val="en-GB"/>
        </w:rPr>
        <w:t xml:space="preserve"> </w:t>
      </w:r>
      <w:r w:rsidR="00425F10">
        <w:rPr>
          <w:rFonts w:ascii="Times New Roman" w:eastAsia="바탕" w:hAnsi="Times New Roman" w:cs="Times New Roman"/>
          <w:sz w:val="22"/>
          <w:lang w:val="en-GB"/>
        </w:rPr>
        <w:t>RS</w:t>
      </w:r>
      <w:r w:rsidR="002F71A6">
        <w:rPr>
          <w:rFonts w:ascii="Times New Roman" w:eastAsia="바탕" w:hAnsi="Times New Roman" w:cs="Times New Roman"/>
          <w:sz w:val="22"/>
          <w:lang w:val="en-GB"/>
        </w:rPr>
        <w:t>s</w:t>
      </w:r>
      <w:r w:rsidR="00D92EA8">
        <w:rPr>
          <w:rFonts w:ascii="Times New Roman" w:eastAsia="바탕" w:hAnsi="Times New Roman" w:cs="Times New Roman"/>
          <w:sz w:val="22"/>
          <w:lang w:val="en-GB"/>
        </w:rPr>
        <w:t>.</w:t>
      </w:r>
      <w:r w:rsidR="007E7C18">
        <w:rPr>
          <w:rFonts w:ascii="Times New Roman" w:eastAsia="바탕" w:hAnsi="Times New Roman" w:cs="Times New Roman"/>
          <w:sz w:val="22"/>
          <w:lang w:val="en-GB"/>
        </w:rPr>
        <w:t xml:space="preserve"> </w:t>
      </w:r>
      <w:r w:rsidR="00CA0496">
        <w:rPr>
          <w:rFonts w:ascii="Times New Roman" w:eastAsia="바탕" w:hAnsi="Times New Roman" w:cs="Times New Roman"/>
          <w:sz w:val="22"/>
          <w:lang w:val="en-GB"/>
        </w:rPr>
        <w:t>For example</w:t>
      </w:r>
      <w:r w:rsidR="00A44314">
        <w:rPr>
          <w:rFonts w:ascii="Times New Roman" w:eastAsia="바탕" w:hAnsi="Times New Roman" w:cs="Times New Roman"/>
          <w:sz w:val="22"/>
          <w:lang w:val="en-GB"/>
        </w:rPr>
        <w:t xml:space="preserve">, </w:t>
      </w:r>
      <w:r w:rsidR="007E7C18">
        <w:rPr>
          <w:rFonts w:ascii="Times New Roman" w:eastAsia="바탕" w:hAnsi="Times New Roman" w:cs="Times New Roman"/>
          <w:sz w:val="22"/>
          <w:lang w:val="en-GB"/>
        </w:rPr>
        <w:t>DMRS can be prioritize</w:t>
      </w:r>
      <w:r w:rsidR="00AD1EAB">
        <w:rPr>
          <w:rFonts w:ascii="Times New Roman" w:eastAsia="바탕" w:hAnsi="Times New Roman" w:cs="Times New Roman"/>
          <w:sz w:val="22"/>
          <w:lang w:val="en-GB"/>
        </w:rPr>
        <w:t>d</w:t>
      </w:r>
      <w:r w:rsidR="007E7C18">
        <w:rPr>
          <w:rFonts w:ascii="Times New Roman" w:eastAsia="바탕" w:hAnsi="Times New Roman" w:cs="Times New Roman"/>
          <w:sz w:val="22"/>
          <w:lang w:val="en-GB"/>
        </w:rPr>
        <w:t xml:space="preserve"> over CSI-RS </w:t>
      </w:r>
      <w:r w:rsidR="00057168">
        <w:rPr>
          <w:rFonts w:ascii="Times New Roman" w:eastAsia="바탕" w:hAnsi="Times New Roman" w:cs="Times New Roman"/>
          <w:sz w:val="22"/>
          <w:lang w:val="en-GB"/>
        </w:rPr>
        <w:t>type A</w:t>
      </w:r>
      <w:r w:rsidR="007E7C18">
        <w:rPr>
          <w:rFonts w:ascii="Times New Roman" w:eastAsia="바탕" w:hAnsi="Times New Roman" w:cs="Times New Roman"/>
          <w:sz w:val="22"/>
          <w:lang w:val="en-GB"/>
        </w:rPr>
        <w:t>.</w:t>
      </w:r>
    </w:p>
    <w:p w14:paraId="474ECEFD" w14:textId="33487816" w:rsidR="009E4820" w:rsidRPr="00112491" w:rsidRDefault="00ED482D" w:rsidP="006D4F6B">
      <w:pPr>
        <w:pStyle w:val="LGTdoc"/>
        <w:spacing w:before="120" w:afterLines="0" w:line="240" w:lineRule="auto"/>
        <w:ind w:firstLine="360"/>
        <w:rPr>
          <w:b/>
          <w:szCs w:val="22"/>
        </w:rPr>
      </w:pPr>
      <w:r>
        <w:rPr>
          <w:b/>
          <w:szCs w:val="22"/>
        </w:rPr>
        <w:t>Proposal</w:t>
      </w:r>
      <w:r w:rsidR="00112491">
        <w:rPr>
          <w:b/>
          <w:szCs w:val="22"/>
        </w:rPr>
        <w:t xml:space="preserve"> </w:t>
      </w:r>
      <w:r w:rsidR="006C1C6A">
        <w:rPr>
          <w:b/>
          <w:szCs w:val="22"/>
        </w:rPr>
        <w:t>4</w:t>
      </w:r>
      <w:r w:rsidR="00112491">
        <w:rPr>
          <w:b/>
          <w:szCs w:val="22"/>
        </w:rPr>
        <w:t xml:space="preserve">: CSI-RS </w:t>
      </w:r>
      <w:r w:rsidR="00B03BA0">
        <w:rPr>
          <w:b/>
          <w:szCs w:val="22"/>
        </w:rPr>
        <w:t xml:space="preserve">design </w:t>
      </w:r>
      <w:r w:rsidR="00112491">
        <w:rPr>
          <w:b/>
          <w:szCs w:val="22"/>
        </w:rPr>
        <w:t xml:space="preserve">should </w:t>
      </w:r>
      <w:r w:rsidR="00731BC2">
        <w:rPr>
          <w:b/>
          <w:szCs w:val="22"/>
        </w:rPr>
        <w:t>consider</w:t>
      </w:r>
      <w:r w:rsidR="00112491">
        <w:rPr>
          <w:b/>
          <w:szCs w:val="22"/>
        </w:rPr>
        <w:t xml:space="preserve"> </w:t>
      </w:r>
      <w:r w:rsidR="00F91DE3">
        <w:rPr>
          <w:b/>
          <w:szCs w:val="22"/>
        </w:rPr>
        <w:t xml:space="preserve">collision </w:t>
      </w:r>
      <w:r w:rsidR="00057168">
        <w:rPr>
          <w:b/>
          <w:szCs w:val="22"/>
        </w:rPr>
        <w:t xml:space="preserve">between </w:t>
      </w:r>
      <w:r w:rsidR="00F91DE3">
        <w:rPr>
          <w:b/>
          <w:szCs w:val="22"/>
        </w:rPr>
        <w:t xml:space="preserve">CSI-RSs and </w:t>
      </w:r>
      <w:r w:rsidR="00057168">
        <w:rPr>
          <w:b/>
          <w:szCs w:val="22"/>
        </w:rPr>
        <w:t xml:space="preserve">with </w:t>
      </w:r>
      <w:r w:rsidR="00112491">
        <w:rPr>
          <w:b/>
          <w:szCs w:val="22"/>
        </w:rPr>
        <w:t>other RSs</w:t>
      </w:r>
      <w:r w:rsidR="002C1764">
        <w:rPr>
          <w:b/>
          <w:szCs w:val="22"/>
        </w:rPr>
        <w:t>, e.g. DMRS, PTRS</w:t>
      </w:r>
      <w:r w:rsidR="00F91DE3">
        <w:rPr>
          <w:b/>
          <w:szCs w:val="22"/>
        </w:rPr>
        <w:t>.</w:t>
      </w:r>
    </w:p>
    <w:p w14:paraId="6775A61C" w14:textId="77777777" w:rsidR="00B0623E" w:rsidRDefault="00B0623E" w:rsidP="003469E4">
      <w:pPr>
        <w:spacing w:after="120"/>
      </w:pPr>
    </w:p>
    <w:p w14:paraId="27727FB4" w14:textId="67D08E67" w:rsidR="00B0623E" w:rsidRDefault="008845EC" w:rsidP="00B0623E">
      <w:pPr>
        <w:pStyle w:val="LGTdoc1"/>
        <w:numPr>
          <w:ilvl w:val="0"/>
          <w:numId w:val="14"/>
        </w:numPr>
        <w:spacing w:beforeLines="0" w:before="120" w:after="0" w:afterAutospacing="0"/>
        <w:rPr>
          <w:lang w:val="en-US"/>
        </w:rPr>
      </w:pPr>
      <w:r>
        <w:rPr>
          <w:rFonts w:hint="eastAsia"/>
        </w:rPr>
        <w:t xml:space="preserve">Discussions on </w:t>
      </w:r>
      <w:r w:rsidR="00B0623E">
        <w:rPr>
          <w:lang w:val="en-US"/>
        </w:rPr>
        <w:t>signaling aspects</w:t>
      </w:r>
    </w:p>
    <w:p w14:paraId="1EA87F3C" w14:textId="6E67A06E" w:rsidR="00B0623E" w:rsidRDefault="000D7545">
      <w:pPr>
        <w:pStyle w:val="LGTdoc"/>
        <w:spacing w:before="120" w:afterLines="0" w:line="240" w:lineRule="auto"/>
        <w:ind w:firstLine="360"/>
        <w:rPr>
          <w:szCs w:val="22"/>
          <w:lang w:val="en-US"/>
        </w:rPr>
      </w:pPr>
      <w:r>
        <w:rPr>
          <w:szCs w:val="22"/>
          <w:lang w:val="en-US"/>
        </w:rPr>
        <w:t xml:space="preserve">In Jan. NR Ad-hoc meeting, it was agreed to trigger aperiodic CSI reporting by DCI, </w:t>
      </w:r>
      <w:r w:rsidR="00FA5892">
        <w:rPr>
          <w:szCs w:val="22"/>
          <w:lang w:val="en-US"/>
        </w:rPr>
        <w:t>and</w:t>
      </w:r>
      <w:r>
        <w:rPr>
          <w:szCs w:val="22"/>
          <w:lang w:val="en-US"/>
        </w:rPr>
        <w:t xml:space="preserve"> signaling</w:t>
      </w:r>
      <w:r w:rsidR="00E77F6E">
        <w:rPr>
          <w:szCs w:val="22"/>
          <w:lang w:val="en-US"/>
        </w:rPr>
        <w:t xml:space="preserve"> method</w:t>
      </w:r>
      <w:r>
        <w:rPr>
          <w:szCs w:val="22"/>
          <w:lang w:val="en-US"/>
        </w:rPr>
        <w:t xml:space="preserve">s for semi-persistent CSI-RS activation/deactivation and semi-persistent CSI reporting activation/deactivation are still open issues. </w:t>
      </w:r>
      <w:r w:rsidR="00B0623E">
        <w:rPr>
          <w:szCs w:val="22"/>
          <w:lang w:val="en-US"/>
        </w:rPr>
        <w:t xml:space="preserve">For both semi-persistent CSI-RS and CSI reporting, it is desirable to use MAC CE for activation and deactivation. It is because the impact of misdetecting DCI can be huge in these cases. </w:t>
      </w:r>
      <w:r w:rsidR="00CB5EDF" w:rsidRPr="0054153D">
        <w:rPr>
          <w:szCs w:val="22"/>
          <w:lang w:val="en-US"/>
        </w:rPr>
        <w:t xml:space="preserve">If </w:t>
      </w:r>
      <w:r w:rsidR="003F639E">
        <w:rPr>
          <w:szCs w:val="22"/>
          <w:lang w:val="en-US"/>
        </w:rPr>
        <w:t>ACK/NACK transmission</w:t>
      </w:r>
      <w:r w:rsidR="00CB5EDF" w:rsidRPr="0054153D">
        <w:rPr>
          <w:szCs w:val="22"/>
          <w:lang w:val="en-US"/>
        </w:rPr>
        <w:t xml:space="preserve"> on DCI </w:t>
      </w:r>
      <w:r w:rsidR="003F639E">
        <w:rPr>
          <w:szCs w:val="22"/>
          <w:lang w:val="en-US"/>
        </w:rPr>
        <w:t xml:space="preserve">reception </w:t>
      </w:r>
      <w:r w:rsidR="00CB5EDF" w:rsidRPr="0054153D">
        <w:rPr>
          <w:szCs w:val="22"/>
          <w:lang w:val="en-US"/>
        </w:rPr>
        <w:t>is not supported, the UE and gNB does not identify whether there is DCI transmission/reception,</w:t>
      </w:r>
      <w:r w:rsidR="00CB5EDF">
        <w:rPr>
          <w:szCs w:val="22"/>
          <w:lang w:val="en-US"/>
        </w:rPr>
        <w:t xml:space="preserve"> and </w:t>
      </w:r>
      <w:bookmarkStart w:id="2" w:name="_GoBack"/>
      <w:bookmarkEnd w:id="2"/>
      <w:r w:rsidR="00CB5EDF">
        <w:rPr>
          <w:szCs w:val="22"/>
          <w:lang w:val="en-US"/>
        </w:rPr>
        <w:t>c</w:t>
      </w:r>
      <w:r w:rsidR="00B0623E">
        <w:rPr>
          <w:szCs w:val="22"/>
          <w:lang w:val="en-US"/>
        </w:rPr>
        <w:t>hannel estimation can be corrupted when missing deactivation signaling and data demodulation performance can also be seriously degraded due to incorrect rate matching when</w:t>
      </w:r>
      <w:r w:rsidR="00766228">
        <w:rPr>
          <w:szCs w:val="22"/>
          <w:lang w:val="en-US"/>
        </w:rPr>
        <w:t xml:space="preserve"> missing activation signaling. </w:t>
      </w:r>
      <w:r w:rsidR="00CB5EDF">
        <w:rPr>
          <w:szCs w:val="22"/>
          <w:lang w:val="en-US"/>
        </w:rPr>
        <w:t>DCI overhead is also a considerable point if there are multiple resource</w:t>
      </w:r>
      <w:r w:rsidR="00042030">
        <w:rPr>
          <w:szCs w:val="22"/>
          <w:lang w:val="en-US"/>
        </w:rPr>
        <w:t>s</w:t>
      </w:r>
      <w:r w:rsidR="00CB5EDF">
        <w:rPr>
          <w:szCs w:val="22"/>
          <w:lang w:val="en-US"/>
        </w:rPr>
        <w:t xml:space="preserve"> to be </w:t>
      </w:r>
      <w:r w:rsidR="002F60F6" w:rsidRPr="002F60F6">
        <w:rPr>
          <w:szCs w:val="22"/>
          <w:lang w:val="en-US"/>
        </w:rPr>
        <w:t xml:space="preserve">activated/deactivated </w:t>
      </w:r>
      <w:r w:rsidR="00CB5EDF">
        <w:rPr>
          <w:szCs w:val="22"/>
          <w:lang w:val="en-US"/>
        </w:rPr>
        <w:t xml:space="preserve">for semi-persistent CSI-RS, or </w:t>
      </w:r>
      <w:r w:rsidR="00042030">
        <w:rPr>
          <w:szCs w:val="22"/>
          <w:lang w:val="en-US"/>
        </w:rPr>
        <w:t xml:space="preserve">if </w:t>
      </w:r>
      <w:r w:rsidR="00CB5EDF">
        <w:rPr>
          <w:szCs w:val="22"/>
          <w:lang w:val="en-US"/>
        </w:rPr>
        <w:t xml:space="preserve">additional configuration </w:t>
      </w:r>
      <w:r w:rsidR="007679FE">
        <w:rPr>
          <w:rFonts w:hint="eastAsia"/>
          <w:szCs w:val="22"/>
          <w:lang w:val="en-US"/>
        </w:rPr>
        <w:t xml:space="preserve">such as period and offset </w:t>
      </w:r>
      <w:r w:rsidR="00CB5EDF">
        <w:rPr>
          <w:szCs w:val="22"/>
          <w:lang w:val="en-US"/>
        </w:rPr>
        <w:t xml:space="preserve">has to be provided with enable/disable signaling. In this case, MAC signaling which provide </w:t>
      </w:r>
      <w:r w:rsidR="00AD2BF9">
        <w:rPr>
          <w:szCs w:val="22"/>
          <w:lang w:val="en-US"/>
        </w:rPr>
        <w:t>larger</w:t>
      </w:r>
      <w:r w:rsidR="00CB5EDF">
        <w:rPr>
          <w:szCs w:val="22"/>
          <w:lang w:val="en-US"/>
        </w:rPr>
        <w:t xml:space="preserve"> payload is beneficial for </w:t>
      </w:r>
      <w:r w:rsidR="00AD2BF9">
        <w:rPr>
          <w:szCs w:val="22"/>
          <w:lang w:val="en-US"/>
        </w:rPr>
        <w:t>activate/deactivate</w:t>
      </w:r>
      <w:r w:rsidR="00AD2BF9" w:rsidRPr="00AD2BF9">
        <w:rPr>
          <w:szCs w:val="22"/>
          <w:lang w:val="en-US"/>
        </w:rPr>
        <w:t xml:space="preserve"> </w:t>
      </w:r>
      <w:r w:rsidR="00CB5EDF">
        <w:rPr>
          <w:szCs w:val="22"/>
          <w:lang w:val="en-US"/>
        </w:rPr>
        <w:t>signaling for semi-persistent CSI-RS.</w:t>
      </w:r>
    </w:p>
    <w:p w14:paraId="4125EBA7" w14:textId="454B4F38" w:rsidR="00B0623E" w:rsidRPr="00CB5EDF" w:rsidRDefault="00B0623E" w:rsidP="00CB5EDF">
      <w:pPr>
        <w:pStyle w:val="LGTdoc"/>
        <w:spacing w:before="120" w:afterLines="0" w:line="240" w:lineRule="auto"/>
        <w:ind w:firstLine="360"/>
        <w:rPr>
          <w:b/>
          <w:szCs w:val="22"/>
        </w:rPr>
      </w:pPr>
      <w:r w:rsidRPr="00CB5EDF">
        <w:rPr>
          <w:b/>
          <w:szCs w:val="22"/>
        </w:rPr>
        <w:t xml:space="preserve">Proposal </w:t>
      </w:r>
      <w:r w:rsidR="006C1C6A">
        <w:rPr>
          <w:b/>
          <w:szCs w:val="22"/>
        </w:rPr>
        <w:t>5</w:t>
      </w:r>
      <w:r w:rsidRPr="00CB5EDF">
        <w:rPr>
          <w:b/>
          <w:szCs w:val="22"/>
        </w:rPr>
        <w:t>: Semi-persistent CSI-RS</w:t>
      </w:r>
      <w:r w:rsidR="00F70B1A" w:rsidRPr="00CB5EDF">
        <w:rPr>
          <w:b/>
          <w:szCs w:val="22"/>
        </w:rPr>
        <w:t xml:space="preserve"> </w:t>
      </w:r>
      <w:r w:rsidRPr="00CB5EDF">
        <w:rPr>
          <w:b/>
          <w:szCs w:val="22"/>
        </w:rPr>
        <w:t xml:space="preserve">is activated/deactivated by </w:t>
      </w:r>
      <w:r w:rsidR="00F70B1A" w:rsidRPr="00CB5EDF">
        <w:rPr>
          <w:b/>
          <w:szCs w:val="22"/>
        </w:rPr>
        <w:t>MAC CE.</w:t>
      </w:r>
    </w:p>
    <w:p w14:paraId="3B68B7F9" w14:textId="77777777" w:rsidR="00DA6DCC" w:rsidRPr="00CB5EDF" w:rsidRDefault="00DA6DCC" w:rsidP="0054153D">
      <w:pPr>
        <w:pStyle w:val="LGTdoc"/>
        <w:spacing w:before="120" w:afterLines="0" w:line="240" w:lineRule="auto"/>
        <w:ind w:firstLine="360"/>
        <w:jc w:val="center"/>
        <w:rPr>
          <w:szCs w:val="22"/>
        </w:rPr>
      </w:pPr>
    </w:p>
    <w:p w14:paraId="18045F58" w14:textId="204B5144" w:rsidR="00B06D4E" w:rsidRPr="003F3197" w:rsidRDefault="00A972B4" w:rsidP="00B06D4E">
      <w:pPr>
        <w:pStyle w:val="LGTdoc"/>
        <w:spacing w:before="120" w:after="120" w:line="240" w:lineRule="auto"/>
        <w:ind w:firstLine="360"/>
        <w:rPr>
          <w:szCs w:val="22"/>
          <w:lang w:val="en-US"/>
        </w:rPr>
      </w:pPr>
      <w:r>
        <w:rPr>
          <w:szCs w:val="22"/>
          <w:lang w:val="en-US"/>
        </w:rPr>
        <w:t xml:space="preserve">For the resource grouping configuration method, </w:t>
      </w:r>
      <w:r w:rsidR="00B06D4E">
        <w:rPr>
          <w:szCs w:val="22"/>
          <w:lang w:val="en-US"/>
        </w:rPr>
        <w:t>b</w:t>
      </w:r>
      <w:r w:rsidR="00B06D4E" w:rsidRPr="003F3197">
        <w:rPr>
          <w:szCs w:val="22"/>
          <w:lang w:val="en-US"/>
        </w:rPr>
        <w:t xml:space="preserve">ased on at least the supported number S of CSI-RS </w:t>
      </w:r>
      <w:r w:rsidR="00B06D4E" w:rsidRPr="003F3197">
        <w:rPr>
          <w:szCs w:val="22"/>
          <w:lang w:val="en-US"/>
        </w:rPr>
        <w:lastRenderedPageBreak/>
        <w:t xml:space="preserve">resource sets and number of CSI-RS resources Ks per resource set, </w:t>
      </w:r>
      <w:r w:rsidR="00CF18D5">
        <w:rPr>
          <w:szCs w:val="22"/>
          <w:lang w:val="en-US"/>
        </w:rPr>
        <w:t xml:space="preserve">following two </w:t>
      </w:r>
      <w:r w:rsidR="00B06D4E" w:rsidRPr="003F3197">
        <w:rPr>
          <w:szCs w:val="22"/>
          <w:lang w:val="en-US"/>
        </w:rPr>
        <w:t xml:space="preserve">options for </w:t>
      </w:r>
      <w:r w:rsidR="00CF18D5">
        <w:rPr>
          <w:szCs w:val="22"/>
          <w:lang w:val="en-US"/>
        </w:rPr>
        <w:t>selecting</w:t>
      </w:r>
      <w:r w:rsidR="00FE673F">
        <w:rPr>
          <w:szCs w:val="22"/>
          <w:lang w:val="en-US"/>
        </w:rPr>
        <w:t xml:space="preserve"> </w:t>
      </w:r>
      <w:r w:rsidR="00CF18D5">
        <w:rPr>
          <w:szCs w:val="22"/>
          <w:lang w:val="en-US"/>
        </w:rPr>
        <w:t xml:space="preserve">a </w:t>
      </w:r>
      <w:r w:rsidR="00FE673F">
        <w:rPr>
          <w:szCs w:val="22"/>
          <w:lang w:val="en-US"/>
        </w:rPr>
        <w:t xml:space="preserve">resource for </w:t>
      </w:r>
      <w:r w:rsidR="00B06D4E" w:rsidRPr="003F3197">
        <w:rPr>
          <w:szCs w:val="22"/>
          <w:lang w:val="en-US"/>
        </w:rPr>
        <w:t>aperiodic CSI-RS</w:t>
      </w:r>
      <w:r w:rsidR="00B06D4E">
        <w:rPr>
          <w:szCs w:val="22"/>
          <w:lang w:val="en-US"/>
        </w:rPr>
        <w:t xml:space="preserve"> </w:t>
      </w:r>
      <w:r w:rsidR="00CF18D5">
        <w:rPr>
          <w:szCs w:val="22"/>
          <w:lang w:val="en-US"/>
        </w:rPr>
        <w:t>were</w:t>
      </w:r>
      <w:r w:rsidR="0048729C">
        <w:rPr>
          <w:szCs w:val="22"/>
          <w:lang w:val="en-US"/>
        </w:rPr>
        <w:t xml:space="preserve"> agreed </w:t>
      </w:r>
      <w:r>
        <w:rPr>
          <w:szCs w:val="22"/>
          <w:lang w:val="en-US"/>
        </w:rPr>
        <w:t>i</w:t>
      </w:r>
      <w:r w:rsidRPr="00113210">
        <w:rPr>
          <w:szCs w:val="22"/>
          <w:lang w:val="en-US"/>
        </w:rPr>
        <w:t>n</w:t>
      </w:r>
      <w:r>
        <w:rPr>
          <w:rFonts w:hint="eastAsia"/>
          <w:szCs w:val="22"/>
          <w:lang w:val="en-US"/>
        </w:rPr>
        <w:t xml:space="preserve"> RAN1#88bis</w:t>
      </w:r>
      <w:r w:rsidR="0048729C">
        <w:rPr>
          <w:szCs w:val="22"/>
          <w:lang w:val="en-US"/>
        </w:rPr>
        <w:t>:</w:t>
      </w:r>
    </w:p>
    <w:p w14:paraId="7ACA60BF" w14:textId="77777777" w:rsidR="00B06D4E" w:rsidRPr="003F3197" w:rsidRDefault="00B06D4E" w:rsidP="00B06D4E">
      <w:pPr>
        <w:pStyle w:val="LGTdoc"/>
        <w:spacing w:before="120" w:after="120" w:line="240" w:lineRule="auto"/>
        <w:ind w:firstLine="360"/>
        <w:rPr>
          <w:szCs w:val="22"/>
          <w:lang w:val="en-US"/>
        </w:rPr>
      </w:pPr>
      <w:r w:rsidRPr="003F3197">
        <w:rPr>
          <w:rFonts w:hint="eastAsia"/>
          <w:szCs w:val="22"/>
          <w:lang w:val="en-US"/>
        </w:rPr>
        <w:t>•</w:t>
      </w:r>
      <w:r w:rsidRPr="003F3197">
        <w:rPr>
          <w:szCs w:val="22"/>
          <w:lang w:val="en-US"/>
        </w:rPr>
        <w:tab/>
        <w:t xml:space="preserve">Option 1: use RRC + MAC CE + DCI </w:t>
      </w:r>
    </w:p>
    <w:p w14:paraId="40EE7EEA" w14:textId="77777777" w:rsidR="00B06D4E" w:rsidRDefault="00B06D4E" w:rsidP="00B06D4E">
      <w:pPr>
        <w:pStyle w:val="LGTdoc"/>
        <w:spacing w:before="120" w:afterLines="0" w:line="240" w:lineRule="auto"/>
        <w:ind w:firstLine="360"/>
        <w:rPr>
          <w:szCs w:val="22"/>
          <w:lang w:val="en-US"/>
        </w:rPr>
      </w:pPr>
      <w:r w:rsidRPr="003F3197">
        <w:rPr>
          <w:rFonts w:hint="eastAsia"/>
          <w:szCs w:val="22"/>
          <w:lang w:val="en-US"/>
        </w:rPr>
        <w:t>•</w:t>
      </w:r>
      <w:r w:rsidRPr="003F3197">
        <w:rPr>
          <w:szCs w:val="22"/>
          <w:lang w:val="en-US"/>
        </w:rPr>
        <w:tab/>
        <w:t>Option 2: use RRC + DCI</w:t>
      </w:r>
    </w:p>
    <w:p w14:paraId="4F4A2138" w14:textId="6B2C45A5" w:rsidR="00C864DA" w:rsidRPr="00351F38" w:rsidRDefault="005823D8" w:rsidP="00CB5EDF">
      <w:pPr>
        <w:pStyle w:val="LGTdoc"/>
        <w:spacing w:before="120" w:after="120" w:line="240" w:lineRule="auto"/>
        <w:ind w:firstLine="360"/>
      </w:pPr>
      <w:r w:rsidRPr="00CB5EDF">
        <w:rPr>
          <w:szCs w:val="22"/>
          <w:lang w:val="en-US"/>
        </w:rPr>
        <w:t>In LTE</w:t>
      </w:r>
      <w:r w:rsidR="00CF18D5">
        <w:rPr>
          <w:szCs w:val="22"/>
          <w:lang w:val="en-US"/>
        </w:rPr>
        <w:t xml:space="preserve"> eFD-MIMO</w:t>
      </w:r>
      <w:r w:rsidRPr="00CB5EDF">
        <w:rPr>
          <w:szCs w:val="22"/>
          <w:lang w:val="en-US"/>
        </w:rPr>
        <w:t xml:space="preserve">, </w:t>
      </w:r>
      <w:r w:rsidR="00CF18D5">
        <w:rPr>
          <w:szCs w:val="22"/>
          <w:lang w:val="en-US"/>
        </w:rPr>
        <w:t>Option 1 was adopted to control DCI overhead within a reasonable range. Because DCI overhead is still an also important issue in NR, adopting O</w:t>
      </w:r>
      <w:r w:rsidRPr="00CB5EDF">
        <w:rPr>
          <w:szCs w:val="22"/>
          <w:lang w:val="en-US"/>
        </w:rPr>
        <w:t xml:space="preserve">ption 1 seems </w:t>
      </w:r>
      <w:r w:rsidR="00CF18D5">
        <w:rPr>
          <w:szCs w:val="22"/>
          <w:lang w:val="en-US"/>
        </w:rPr>
        <w:t xml:space="preserve">more </w:t>
      </w:r>
      <w:r w:rsidRPr="00CB5EDF">
        <w:rPr>
          <w:szCs w:val="22"/>
          <w:lang w:val="en-US"/>
        </w:rPr>
        <w:t>reasonable.</w:t>
      </w:r>
      <w:r w:rsidR="00FA5892">
        <w:rPr>
          <w:szCs w:val="22"/>
          <w:lang w:val="en-US"/>
        </w:rPr>
        <w:t xml:space="preserve"> </w:t>
      </w:r>
    </w:p>
    <w:p w14:paraId="5056F392" w14:textId="1C78C97F" w:rsidR="005823D8" w:rsidRPr="00CB5EDF" w:rsidRDefault="005823D8" w:rsidP="00CB5EDF">
      <w:pPr>
        <w:pStyle w:val="LGTdoc"/>
        <w:spacing w:before="120" w:afterLines="0" w:line="240" w:lineRule="auto"/>
        <w:ind w:firstLine="360"/>
        <w:rPr>
          <w:b/>
          <w:szCs w:val="22"/>
        </w:rPr>
      </w:pPr>
      <w:r w:rsidRPr="00CB5EDF">
        <w:rPr>
          <w:b/>
          <w:szCs w:val="22"/>
        </w:rPr>
        <w:t xml:space="preserve">Proposal </w:t>
      </w:r>
      <w:r w:rsidR="00CF18D5">
        <w:rPr>
          <w:b/>
          <w:szCs w:val="22"/>
        </w:rPr>
        <w:t>6</w:t>
      </w:r>
      <w:r w:rsidRPr="00CB5EDF">
        <w:rPr>
          <w:b/>
          <w:szCs w:val="22"/>
        </w:rPr>
        <w:t xml:space="preserve">: </w:t>
      </w:r>
      <w:r w:rsidR="006B7044" w:rsidRPr="00CB5EDF">
        <w:rPr>
          <w:b/>
          <w:szCs w:val="22"/>
        </w:rPr>
        <w:t>A</w:t>
      </w:r>
      <w:r w:rsidRPr="00CB5EDF">
        <w:rPr>
          <w:b/>
          <w:szCs w:val="22"/>
        </w:rPr>
        <w:t xml:space="preserve">dopt option 1: use RRC + MAC CE + DCI </w:t>
      </w:r>
      <w:r w:rsidR="009C678F">
        <w:rPr>
          <w:b/>
          <w:szCs w:val="22"/>
        </w:rPr>
        <w:t xml:space="preserve">at least </w:t>
      </w:r>
      <w:r w:rsidRPr="00CB5EDF">
        <w:rPr>
          <w:b/>
          <w:szCs w:val="22"/>
        </w:rPr>
        <w:t>for the method for reducing the number of resource candidate for aperiodic CSI-RS.</w:t>
      </w:r>
    </w:p>
    <w:p w14:paraId="55B384D9" w14:textId="77777777" w:rsidR="003A42A2" w:rsidRDefault="003A42A2" w:rsidP="00CF18D5">
      <w:pPr>
        <w:pStyle w:val="LGTdoc"/>
        <w:spacing w:before="120" w:afterLines="0" w:line="240" w:lineRule="auto"/>
        <w:ind w:firstLine="360"/>
        <w:rPr>
          <w:szCs w:val="22"/>
          <w:lang w:val="en-US"/>
        </w:rPr>
      </w:pPr>
    </w:p>
    <w:p w14:paraId="081633F3" w14:textId="5F86A3CF" w:rsidR="00CF18D5" w:rsidRDefault="00CF18D5" w:rsidP="00CF18D5">
      <w:pPr>
        <w:pStyle w:val="LGTdoc"/>
        <w:spacing w:before="120" w:afterLines="0" w:line="240" w:lineRule="auto"/>
        <w:ind w:firstLine="360"/>
        <w:rPr>
          <w:szCs w:val="22"/>
          <w:lang w:val="en-US"/>
        </w:rPr>
      </w:pPr>
      <w:r>
        <w:rPr>
          <w:szCs w:val="22"/>
          <w:lang w:val="en-US"/>
        </w:rPr>
        <w:t xml:space="preserve">In LTE eFD-MIMO, only joint triggering of aperiodic CSI reporting and aperiodic CSI-RS was supported to reuse existing DCI field for aperiodic CSI reporting triggering and to </w:t>
      </w:r>
      <w:r w:rsidR="00AD736C">
        <w:rPr>
          <w:szCs w:val="22"/>
          <w:lang w:val="en-US"/>
        </w:rPr>
        <w:t xml:space="preserve">avoid increasing </w:t>
      </w:r>
      <w:r>
        <w:rPr>
          <w:szCs w:val="22"/>
          <w:lang w:val="en-US"/>
        </w:rPr>
        <w:t>DCI field</w:t>
      </w:r>
      <w:r w:rsidR="00AD736C">
        <w:rPr>
          <w:szCs w:val="22"/>
          <w:lang w:val="en-US"/>
        </w:rPr>
        <w:t>s</w:t>
      </w:r>
      <w:r>
        <w:rPr>
          <w:szCs w:val="22"/>
          <w:lang w:val="en-US"/>
        </w:rPr>
        <w:t xml:space="preserve">. </w:t>
      </w:r>
      <w:r w:rsidR="00205352">
        <w:rPr>
          <w:szCs w:val="22"/>
          <w:lang w:val="en-US"/>
        </w:rPr>
        <w:t xml:space="preserve">In NR, CSI framework is being designed for supporting more flexible operations via supporting more options on time and frequency domain behaviors and via decoupling RS related settings and reporting related settings. In this regard, </w:t>
      </w:r>
      <w:r w:rsidR="00AD736C">
        <w:rPr>
          <w:szCs w:val="22"/>
          <w:lang w:val="en-US"/>
        </w:rPr>
        <w:t xml:space="preserve">designing </w:t>
      </w:r>
      <w:r w:rsidR="00205352">
        <w:rPr>
          <w:szCs w:val="22"/>
          <w:lang w:val="en-US"/>
        </w:rPr>
        <w:t xml:space="preserve">separated DCI fields for aperiodic CSI-RS triggering and aperiodic CSI reporting triggering is </w:t>
      </w:r>
      <w:r w:rsidR="00AD736C">
        <w:rPr>
          <w:szCs w:val="22"/>
          <w:lang w:val="en-US"/>
        </w:rPr>
        <w:t>preferred</w:t>
      </w:r>
      <w:r w:rsidR="00205352">
        <w:rPr>
          <w:szCs w:val="22"/>
          <w:lang w:val="en-US"/>
        </w:rPr>
        <w:t xml:space="preserve">. In this design way, we can support independent triggering of RS and reporting as well as joint triggering. </w:t>
      </w:r>
      <w:r w:rsidR="003A42A2">
        <w:rPr>
          <w:szCs w:val="22"/>
          <w:lang w:val="en-US"/>
        </w:rPr>
        <w:t>Defining</w:t>
      </w:r>
      <w:r w:rsidR="00B111D5">
        <w:rPr>
          <w:szCs w:val="22"/>
          <w:lang w:val="en-US"/>
        </w:rPr>
        <w:t xml:space="preserve"> separated</w:t>
      </w:r>
      <w:r w:rsidR="003A42A2">
        <w:rPr>
          <w:szCs w:val="22"/>
          <w:lang w:val="en-US"/>
        </w:rPr>
        <w:t xml:space="preserve"> aperiodic CSI-RS triggering DCI</w:t>
      </w:r>
      <w:r w:rsidR="00AD736C">
        <w:rPr>
          <w:szCs w:val="22"/>
          <w:lang w:val="en-US"/>
        </w:rPr>
        <w:t xml:space="preserve"> field</w:t>
      </w:r>
      <w:r w:rsidR="00205352">
        <w:rPr>
          <w:szCs w:val="22"/>
          <w:lang w:val="en-US"/>
        </w:rPr>
        <w:t xml:space="preserve"> </w:t>
      </w:r>
      <w:r w:rsidR="00AD736C">
        <w:rPr>
          <w:szCs w:val="22"/>
          <w:lang w:val="en-US"/>
        </w:rPr>
        <w:t>is</w:t>
      </w:r>
      <w:r w:rsidR="00205352">
        <w:rPr>
          <w:szCs w:val="22"/>
          <w:lang w:val="en-US"/>
        </w:rPr>
        <w:t xml:space="preserve"> useful especially when we consider P-3 operation, i.e., RS triggering without requiring any reporting.</w:t>
      </w:r>
    </w:p>
    <w:p w14:paraId="2396F88E" w14:textId="30BB3CA6" w:rsidR="003A42A2" w:rsidRDefault="003A42A2" w:rsidP="003A42A2">
      <w:pPr>
        <w:pStyle w:val="LGTdoc"/>
        <w:spacing w:before="120" w:afterLines="0" w:line="240" w:lineRule="auto"/>
        <w:ind w:firstLine="360"/>
        <w:rPr>
          <w:b/>
          <w:szCs w:val="22"/>
        </w:rPr>
      </w:pPr>
      <w:r w:rsidRPr="008E6535">
        <w:rPr>
          <w:b/>
          <w:szCs w:val="22"/>
        </w:rPr>
        <w:t xml:space="preserve">Proposal </w:t>
      </w:r>
      <w:r>
        <w:rPr>
          <w:b/>
          <w:szCs w:val="22"/>
        </w:rPr>
        <w:t>7</w:t>
      </w:r>
      <w:r w:rsidRPr="008E6535">
        <w:rPr>
          <w:b/>
          <w:szCs w:val="22"/>
        </w:rPr>
        <w:t xml:space="preserve">: </w:t>
      </w:r>
      <w:r>
        <w:rPr>
          <w:b/>
          <w:szCs w:val="22"/>
        </w:rPr>
        <w:t xml:space="preserve">Separated DCI fields </w:t>
      </w:r>
      <w:r w:rsidR="00AD736C">
        <w:rPr>
          <w:b/>
          <w:szCs w:val="22"/>
        </w:rPr>
        <w:t>should be</w:t>
      </w:r>
      <w:r>
        <w:rPr>
          <w:b/>
          <w:szCs w:val="22"/>
        </w:rPr>
        <w:t xml:space="preserve"> designed for aperiodic CSI-RS triggering and aperiodic CSI reporting triggering, respectively. </w:t>
      </w:r>
    </w:p>
    <w:p w14:paraId="3FA1E74F" w14:textId="77777777" w:rsidR="00205352" w:rsidRDefault="00205352" w:rsidP="00CF18D5">
      <w:pPr>
        <w:pStyle w:val="LGTdoc"/>
        <w:spacing w:before="120" w:afterLines="0" w:line="240" w:lineRule="auto"/>
        <w:ind w:firstLine="360"/>
        <w:rPr>
          <w:szCs w:val="22"/>
          <w:lang w:val="en-US"/>
        </w:rPr>
      </w:pPr>
    </w:p>
    <w:p w14:paraId="4F14F9B7" w14:textId="56D3A234" w:rsidR="00CF18D5" w:rsidRDefault="00CF18D5" w:rsidP="00CF18D5">
      <w:pPr>
        <w:pStyle w:val="LGTdoc"/>
        <w:spacing w:before="120" w:afterLines="0" w:line="240" w:lineRule="auto"/>
        <w:ind w:firstLine="360"/>
        <w:rPr>
          <w:szCs w:val="22"/>
          <w:lang w:val="en-US"/>
        </w:rPr>
      </w:pPr>
      <w:r>
        <w:rPr>
          <w:rFonts w:hint="eastAsia"/>
          <w:szCs w:val="22"/>
          <w:lang w:val="en-US"/>
        </w:rPr>
        <w:t xml:space="preserve">In the agreement made in </w:t>
      </w:r>
      <w:r>
        <w:rPr>
          <w:szCs w:val="22"/>
          <w:lang w:val="en-US"/>
        </w:rPr>
        <w:t>Jan. NR Ad-hoc meeting, there exist two potential directions of dynamic resource triggering/activation/deactivation: one is resource set level dynamic selection and the other is resource level dynamic selection captured as follows:</w:t>
      </w:r>
    </w:p>
    <w:p w14:paraId="72BCD085" w14:textId="77777777" w:rsidR="00CF18D5" w:rsidRDefault="00CF18D5" w:rsidP="00CF18D5">
      <w:pPr>
        <w:pStyle w:val="LGTdoc"/>
        <w:numPr>
          <w:ilvl w:val="0"/>
          <w:numId w:val="49"/>
        </w:numPr>
        <w:spacing w:before="120" w:afterLines="0" w:line="240" w:lineRule="auto"/>
        <w:ind w:left="1160"/>
        <w:rPr>
          <w:szCs w:val="22"/>
          <w:lang w:val="en-US"/>
        </w:rPr>
      </w:pPr>
      <w:r w:rsidRPr="009726B7">
        <w:rPr>
          <w:szCs w:val="22"/>
          <w:lang w:val="en-US"/>
        </w:rPr>
        <w:t>One or multiple CSI-RS resource sets selected from at least one Resource setting</w:t>
      </w:r>
    </w:p>
    <w:p w14:paraId="509885DC" w14:textId="77777777" w:rsidR="00CF18D5" w:rsidRPr="00275273" w:rsidRDefault="00CF18D5" w:rsidP="00CF18D5">
      <w:pPr>
        <w:pStyle w:val="LGTdoc"/>
        <w:numPr>
          <w:ilvl w:val="0"/>
          <w:numId w:val="49"/>
        </w:numPr>
        <w:spacing w:before="120" w:afterLines="0" w:line="240" w:lineRule="auto"/>
        <w:ind w:left="1160"/>
        <w:rPr>
          <w:szCs w:val="22"/>
          <w:lang w:val="en-US"/>
        </w:rPr>
      </w:pPr>
      <w:r w:rsidRPr="00FA21E4">
        <w:rPr>
          <w:szCs w:val="22"/>
          <w:lang w:val="en-US"/>
        </w:rPr>
        <w:t>One or multiple CSI-RS resources selected from at least one CSI-RS resource set</w:t>
      </w:r>
      <w:r w:rsidRPr="00FA21E4">
        <w:rPr>
          <w:rFonts w:hint="eastAsia"/>
          <w:szCs w:val="22"/>
          <w:lang w:val="en-US"/>
        </w:rPr>
        <w:t xml:space="preserve"> </w:t>
      </w:r>
    </w:p>
    <w:p w14:paraId="682A7D74" w14:textId="733E5944" w:rsidR="00CF18D5" w:rsidRDefault="00CF18D5" w:rsidP="00CF18D5">
      <w:pPr>
        <w:pStyle w:val="LGTdoc"/>
        <w:spacing w:before="120" w:afterLines="0" w:line="240" w:lineRule="auto"/>
        <w:ind w:firstLine="360"/>
        <w:rPr>
          <w:szCs w:val="22"/>
          <w:lang w:val="en-US"/>
        </w:rPr>
      </w:pPr>
      <w:r>
        <w:rPr>
          <w:szCs w:val="22"/>
          <w:lang w:val="en-US"/>
        </w:rPr>
        <w:t xml:space="preserve">In general, how to reduce resource candidates for L1/L2 signaling is an issue because resource settings may contain so many CSI-RS resources including ZP/NZP, resources with different time-domain behaviors, and so on. One way to alleviate the issue can be to </w:t>
      </w:r>
      <w:r w:rsidR="003A42A2">
        <w:rPr>
          <w:szCs w:val="22"/>
          <w:lang w:val="en-US"/>
        </w:rPr>
        <w:t>categoriz</w:t>
      </w:r>
      <w:r w:rsidR="00AD736C">
        <w:rPr>
          <w:szCs w:val="22"/>
          <w:lang w:val="en-US"/>
        </w:rPr>
        <w:t>e</w:t>
      </w:r>
      <w:r>
        <w:rPr>
          <w:szCs w:val="22"/>
          <w:lang w:val="en-US"/>
        </w:rPr>
        <w:t xml:space="preserve"> resources in accordance with their characteristic (e.g. time domain behavior, type, power) so that dynamic resource selection can be done within </w:t>
      </w:r>
      <w:r w:rsidR="00234858">
        <w:rPr>
          <w:szCs w:val="22"/>
          <w:lang w:val="en-US"/>
        </w:rPr>
        <w:t xml:space="preserve">the </w:t>
      </w:r>
      <w:r w:rsidR="003A42A2">
        <w:rPr>
          <w:szCs w:val="22"/>
          <w:lang w:val="en-US"/>
        </w:rPr>
        <w:t>corresponding</w:t>
      </w:r>
      <w:r>
        <w:rPr>
          <w:szCs w:val="22"/>
          <w:lang w:val="en-US"/>
        </w:rPr>
        <w:t xml:space="preserve"> category. </w:t>
      </w:r>
      <w:r w:rsidR="00234858">
        <w:rPr>
          <w:szCs w:val="22"/>
          <w:lang w:val="en-US"/>
        </w:rPr>
        <w:t>Further</w:t>
      </w:r>
      <w:r>
        <w:rPr>
          <w:szCs w:val="22"/>
          <w:lang w:val="en-US"/>
        </w:rPr>
        <w:t xml:space="preserve"> </w:t>
      </w:r>
      <w:r w:rsidR="00AD736C">
        <w:rPr>
          <w:szCs w:val="22"/>
          <w:lang w:val="en-US"/>
        </w:rPr>
        <w:t>down-selection</w:t>
      </w:r>
      <w:r w:rsidR="003A42A2">
        <w:rPr>
          <w:szCs w:val="22"/>
          <w:lang w:val="en-US"/>
        </w:rPr>
        <w:t xml:space="preserve"> of resources/resource sets</w:t>
      </w:r>
      <w:r>
        <w:rPr>
          <w:szCs w:val="22"/>
          <w:lang w:val="en-US"/>
        </w:rPr>
        <w:t xml:space="preserve"> can be </w:t>
      </w:r>
      <w:r w:rsidR="00AD736C">
        <w:rPr>
          <w:szCs w:val="22"/>
          <w:lang w:val="en-US"/>
        </w:rPr>
        <w:t>done</w:t>
      </w:r>
      <w:r>
        <w:rPr>
          <w:szCs w:val="22"/>
          <w:lang w:val="en-US"/>
        </w:rPr>
        <w:t xml:space="preserve"> by network </w:t>
      </w:r>
      <w:r w:rsidR="00AD736C">
        <w:rPr>
          <w:szCs w:val="22"/>
          <w:lang w:val="en-US"/>
        </w:rPr>
        <w:t xml:space="preserve">indication in an </w:t>
      </w:r>
      <w:r>
        <w:rPr>
          <w:szCs w:val="22"/>
          <w:lang w:val="en-US"/>
        </w:rPr>
        <w:t>implicit or explicit</w:t>
      </w:r>
      <w:r w:rsidR="00AD736C">
        <w:rPr>
          <w:szCs w:val="22"/>
          <w:lang w:val="en-US"/>
        </w:rPr>
        <w:t xml:space="preserve"> way</w:t>
      </w:r>
      <w:r>
        <w:rPr>
          <w:szCs w:val="22"/>
          <w:lang w:val="en-US"/>
        </w:rPr>
        <w:t>. For example, resource setting(s), link(s), or linked reporting setting(s) can be indicated in a previous time instance</w:t>
      </w:r>
      <w:r w:rsidR="00234858">
        <w:rPr>
          <w:szCs w:val="22"/>
          <w:lang w:val="en-US"/>
        </w:rPr>
        <w:t xml:space="preserve"> or via MAC CE</w:t>
      </w:r>
      <w:r>
        <w:rPr>
          <w:szCs w:val="22"/>
          <w:lang w:val="en-US"/>
        </w:rPr>
        <w:t>.</w:t>
      </w:r>
    </w:p>
    <w:p w14:paraId="789F3655" w14:textId="6BE88286" w:rsidR="00CF18D5" w:rsidRPr="008E6535" w:rsidRDefault="00CF18D5" w:rsidP="00CF18D5">
      <w:pPr>
        <w:pStyle w:val="LGTdoc"/>
        <w:spacing w:before="120" w:afterLines="0" w:line="240" w:lineRule="auto"/>
        <w:ind w:firstLine="360"/>
        <w:rPr>
          <w:b/>
          <w:szCs w:val="22"/>
        </w:rPr>
      </w:pPr>
      <w:r>
        <w:rPr>
          <w:b/>
          <w:szCs w:val="22"/>
        </w:rPr>
        <w:t xml:space="preserve">Proposal </w:t>
      </w:r>
      <w:r w:rsidR="003A42A2">
        <w:rPr>
          <w:b/>
          <w:szCs w:val="22"/>
        </w:rPr>
        <w:t>8</w:t>
      </w:r>
      <w:r>
        <w:rPr>
          <w:b/>
          <w:szCs w:val="22"/>
        </w:rPr>
        <w:t xml:space="preserve">: </w:t>
      </w:r>
      <w:r w:rsidR="00234858">
        <w:rPr>
          <w:b/>
          <w:szCs w:val="22"/>
        </w:rPr>
        <w:t xml:space="preserve">Among RRC configured CSI-RS resources, reduction of the candidate resources for dynamic triggering/activation/deactivation can be done via categorization </w:t>
      </w:r>
      <w:r w:rsidR="00AD736C">
        <w:rPr>
          <w:b/>
          <w:szCs w:val="22"/>
        </w:rPr>
        <w:t xml:space="preserve">with predefined rules (e.g. according to </w:t>
      </w:r>
      <w:r>
        <w:rPr>
          <w:b/>
          <w:szCs w:val="22"/>
        </w:rPr>
        <w:t xml:space="preserve">RRC </w:t>
      </w:r>
      <w:r w:rsidRPr="008E6535">
        <w:rPr>
          <w:b/>
          <w:szCs w:val="22"/>
        </w:rPr>
        <w:t>parameters on resource/measurement/reporting settings</w:t>
      </w:r>
      <w:r w:rsidR="00AD736C">
        <w:rPr>
          <w:b/>
          <w:szCs w:val="22"/>
        </w:rPr>
        <w:t xml:space="preserve">). Further down-selection can be done </w:t>
      </w:r>
      <w:r w:rsidR="00234858">
        <w:rPr>
          <w:b/>
          <w:szCs w:val="22"/>
        </w:rPr>
        <w:t>via</w:t>
      </w:r>
      <w:r w:rsidRPr="008E6535">
        <w:rPr>
          <w:b/>
          <w:szCs w:val="22"/>
        </w:rPr>
        <w:t xml:space="preserve"> implicit/explicit </w:t>
      </w:r>
      <w:r w:rsidR="00234858">
        <w:rPr>
          <w:b/>
          <w:szCs w:val="22"/>
        </w:rPr>
        <w:t>indication</w:t>
      </w:r>
      <w:r>
        <w:rPr>
          <w:b/>
          <w:szCs w:val="22"/>
        </w:rPr>
        <w:t xml:space="preserve"> </w:t>
      </w:r>
      <w:r w:rsidR="00234858">
        <w:rPr>
          <w:b/>
          <w:szCs w:val="22"/>
        </w:rPr>
        <w:t xml:space="preserve">of a set of </w:t>
      </w:r>
      <w:r w:rsidR="00234858" w:rsidRPr="00234858">
        <w:rPr>
          <w:b/>
          <w:szCs w:val="22"/>
        </w:rPr>
        <w:t>resource setting</w:t>
      </w:r>
      <w:r w:rsidR="00234858">
        <w:rPr>
          <w:b/>
          <w:szCs w:val="22"/>
        </w:rPr>
        <w:t>s</w:t>
      </w:r>
      <w:r w:rsidR="00234858" w:rsidRPr="00234858">
        <w:rPr>
          <w:b/>
          <w:szCs w:val="22"/>
        </w:rPr>
        <w:t>, links, or linked reporting settings</w:t>
      </w:r>
      <w:r w:rsidR="00234858">
        <w:rPr>
          <w:b/>
          <w:szCs w:val="22"/>
        </w:rPr>
        <w:t>.</w:t>
      </w:r>
    </w:p>
    <w:p w14:paraId="054FAB44" w14:textId="77777777" w:rsidR="004F6647" w:rsidRPr="007E0EAC" w:rsidRDefault="004F6647" w:rsidP="003469E4">
      <w:pPr>
        <w:spacing w:after="120"/>
        <w:rPr>
          <w:rFonts w:ascii="Times New Roman" w:hAnsi="Times New Roman" w:cs="Times New Roman"/>
          <w:szCs w:val="20"/>
        </w:rPr>
      </w:pPr>
    </w:p>
    <w:p w14:paraId="328DA231" w14:textId="77777777" w:rsidR="007922F4" w:rsidRPr="004B05D8" w:rsidRDefault="007922F4" w:rsidP="007922F4">
      <w:pPr>
        <w:pStyle w:val="LGTdoc1"/>
        <w:numPr>
          <w:ilvl w:val="0"/>
          <w:numId w:val="14"/>
        </w:numPr>
        <w:spacing w:beforeLines="0" w:before="120" w:after="0" w:afterAutospacing="0"/>
        <w:rPr>
          <w:lang w:val="en-US"/>
        </w:rPr>
      </w:pPr>
      <w:r>
        <w:rPr>
          <w:rFonts w:hint="eastAsia"/>
          <w:lang w:val="en-US"/>
        </w:rPr>
        <w:t>Conclusion</w:t>
      </w:r>
    </w:p>
    <w:p w14:paraId="7E940BF0" w14:textId="09BCB67C" w:rsidR="00BC7226" w:rsidRPr="0074355E" w:rsidRDefault="00BC7226" w:rsidP="00BC7226">
      <w:pPr>
        <w:widowControl/>
        <w:wordWrap/>
        <w:autoSpaceDE/>
        <w:autoSpaceDN/>
        <w:ind w:firstLine="360"/>
        <w:rPr>
          <w:rFonts w:ascii="Times New Roman"/>
          <w:sz w:val="22"/>
          <w:lang w:val="en-GB"/>
        </w:rPr>
      </w:pPr>
      <w:r>
        <w:rPr>
          <w:rFonts w:ascii="Times New Roman"/>
          <w:sz w:val="22"/>
          <w:lang w:val="en-GB"/>
        </w:rPr>
        <w:t xml:space="preserve">This contribution discussed </w:t>
      </w:r>
      <w:r w:rsidR="005D044F">
        <w:rPr>
          <w:rFonts w:ascii="Times New Roman"/>
          <w:sz w:val="22"/>
          <w:lang w:val="en-GB"/>
        </w:rPr>
        <w:t>consideration</w:t>
      </w:r>
      <w:r w:rsidR="00AD4EB9">
        <w:rPr>
          <w:rFonts w:ascii="Times New Roman"/>
          <w:sz w:val="22"/>
          <w:lang w:val="en-GB"/>
        </w:rPr>
        <w:t xml:space="preserve"> on </w:t>
      </w:r>
      <w:r w:rsidR="005D044F">
        <w:rPr>
          <w:rFonts w:ascii="Times New Roman"/>
          <w:sz w:val="22"/>
          <w:lang w:val="en-GB"/>
        </w:rPr>
        <w:t xml:space="preserve">NR </w:t>
      </w:r>
      <w:r w:rsidR="00AD4EB9">
        <w:rPr>
          <w:rFonts w:ascii="Times New Roman"/>
          <w:sz w:val="22"/>
          <w:lang w:val="en-GB"/>
        </w:rPr>
        <w:t>CSI</w:t>
      </w:r>
      <w:r w:rsidR="005D044F">
        <w:rPr>
          <w:rFonts w:ascii="Times New Roman"/>
          <w:sz w:val="22"/>
          <w:lang w:val="en-GB"/>
        </w:rPr>
        <w:t>-RS design</w:t>
      </w:r>
      <w:r w:rsidR="007023C2">
        <w:rPr>
          <w:rFonts w:ascii="Times New Roman"/>
          <w:sz w:val="22"/>
          <w:lang w:val="en-GB"/>
        </w:rPr>
        <w:t xml:space="preserve"> for CSI acquisition</w:t>
      </w:r>
      <w:r>
        <w:rPr>
          <w:rFonts w:ascii="Times New Roman"/>
          <w:sz w:val="22"/>
          <w:lang w:val="en-GB"/>
        </w:rPr>
        <w:t>. Following observations and proposals are given, based on the discussion:</w:t>
      </w:r>
    </w:p>
    <w:p w14:paraId="3FA6D196" w14:textId="77777777" w:rsidR="00033A89" w:rsidRPr="00D66C72" w:rsidRDefault="00033A89" w:rsidP="00033A89">
      <w:pPr>
        <w:pStyle w:val="LGTdoc"/>
        <w:spacing w:before="120" w:afterLines="0" w:line="240" w:lineRule="auto"/>
        <w:ind w:firstLine="360"/>
        <w:rPr>
          <w:b/>
          <w:szCs w:val="22"/>
          <w:lang w:val="en-US"/>
        </w:rPr>
      </w:pPr>
      <w:r w:rsidRPr="00D66C72">
        <w:rPr>
          <w:b/>
          <w:szCs w:val="22"/>
          <w:lang w:val="en-US"/>
        </w:rPr>
        <w:t>Observation</w:t>
      </w:r>
      <w:r>
        <w:rPr>
          <w:rFonts w:hint="eastAsia"/>
          <w:b/>
          <w:szCs w:val="22"/>
          <w:lang w:val="en-US"/>
        </w:rPr>
        <w:t xml:space="preserve"> 1</w:t>
      </w:r>
      <w:r w:rsidRPr="00D66C72">
        <w:rPr>
          <w:b/>
          <w:szCs w:val="22"/>
          <w:lang w:val="en-US"/>
        </w:rPr>
        <w:t xml:space="preserve">: </w:t>
      </w:r>
      <w:r>
        <w:rPr>
          <w:b/>
          <w:szCs w:val="22"/>
          <w:lang w:val="en-US"/>
        </w:rPr>
        <w:t>Regarding CSI-RS symbol locations, c</w:t>
      </w:r>
      <w:r w:rsidRPr="00D66C72">
        <w:rPr>
          <w:b/>
          <w:szCs w:val="22"/>
          <w:lang w:val="en-US"/>
        </w:rPr>
        <w:t xml:space="preserve">areful CSI-RS design considering the trade-off between RS design flexibility and CSI estimation performance is needed. </w:t>
      </w:r>
    </w:p>
    <w:p w14:paraId="2E1C4201" w14:textId="20A45223" w:rsidR="009A60D7" w:rsidRPr="006233CC" w:rsidRDefault="00033A89" w:rsidP="00B111D5">
      <w:pPr>
        <w:pStyle w:val="LGTdoc"/>
        <w:spacing w:before="120" w:afterLines="0" w:line="240" w:lineRule="auto"/>
        <w:ind w:firstLine="360"/>
        <w:rPr>
          <w:b/>
          <w:szCs w:val="22"/>
        </w:rPr>
      </w:pPr>
      <w:r w:rsidRPr="00B05657">
        <w:rPr>
          <w:b/>
          <w:szCs w:val="22"/>
        </w:rPr>
        <w:t xml:space="preserve">Observation </w:t>
      </w:r>
      <w:r>
        <w:rPr>
          <w:rFonts w:hint="eastAsia"/>
          <w:b/>
          <w:szCs w:val="22"/>
        </w:rPr>
        <w:t>2</w:t>
      </w:r>
      <w:r w:rsidRPr="00B05657">
        <w:rPr>
          <w:b/>
          <w:szCs w:val="22"/>
        </w:rPr>
        <w:t xml:space="preserve">: CSI-RS </w:t>
      </w:r>
      <w:r>
        <w:rPr>
          <w:b/>
          <w:szCs w:val="22"/>
        </w:rPr>
        <w:t>should</w:t>
      </w:r>
      <w:r w:rsidRPr="00B05657">
        <w:rPr>
          <w:b/>
          <w:szCs w:val="22"/>
        </w:rPr>
        <w:t xml:space="preserve"> be transmitted </w:t>
      </w:r>
      <w:r>
        <w:rPr>
          <w:b/>
          <w:szCs w:val="22"/>
        </w:rPr>
        <w:t xml:space="preserve">at least </w:t>
      </w:r>
      <w:r w:rsidRPr="00B05657">
        <w:rPr>
          <w:b/>
          <w:szCs w:val="22"/>
        </w:rPr>
        <w:t xml:space="preserve">after the </w:t>
      </w:r>
      <w:r>
        <w:rPr>
          <w:b/>
          <w:szCs w:val="22"/>
        </w:rPr>
        <w:t xml:space="preserve">DL </w:t>
      </w:r>
      <w:r w:rsidRPr="00B05657">
        <w:rPr>
          <w:b/>
          <w:szCs w:val="22"/>
        </w:rPr>
        <w:t>control</w:t>
      </w:r>
      <w:r>
        <w:rPr>
          <w:b/>
          <w:szCs w:val="22"/>
        </w:rPr>
        <w:t xml:space="preserve"> channel</w:t>
      </w:r>
      <w:r w:rsidRPr="00B05657">
        <w:rPr>
          <w:b/>
          <w:szCs w:val="22"/>
        </w:rPr>
        <w:t xml:space="preserve"> and</w:t>
      </w:r>
      <w:r>
        <w:rPr>
          <w:b/>
          <w:szCs w:val="22"/>
        </w:rPr>
        <w:t xml:space="preserve"> front-loaded</w:t>
      </w:r>
      <w:r w:rsidRPr="00B05657">
        <w:rPr>
          <w:b/>
          <w:szCs w:val="22"/>
        </w:rPr>
        <w:t xml:space="preserve"> DL DMRS </w:t>
      </w:r>
      <w:r>
        <w:rPr>
          <w:b/>
          <w:szCs w:val="22"/>
        </w:rPr>
        <w:t>if</w:t>
      </w:r>
      <w:r w:rsidRPr="00B05657">
        <w:rPr>
          <w:b/>
          <w:szCs w:val="22"/>
        </w:rPr>
        <w:t xml:space="preserve"> early </w:t>
      </w:r>
      <w:r>
        <w:rPr>
          <w:b/>
          <w:szCs w:val="22"/>
        </w:rPr>
        <w:t xml:space="preserve">CSI </w:t>
      </w:r>
      <w:r w:rsidRPr="00B05657">
        <w:rPr>
          <w:b/>
          <w:szCs w:val="22"/>
        </w:rPr>
        <w:t xml:space="preserve">reporting within a </w:t>
      </w:r>
      <w:r>
        <w:rPr>
          <w:b/>
          <w:szCs w:val="22"/>
        </w:rPr>
        <w:t>slot</w:t>
      </w:r>
      <w:r w:rsidRPr="00B05657">
        <w:rPr>
          <w:b/>
          <w:szCs w:val="22"/>
        </w:rPr>
        <w:t xml:space="preserve"> is supported.</w:t>
      </w:r>
    </w:p>
    <w:p w14:paraId="7440FDE5" w14:textId="77777777" w:rsidR="00ED6A4F" w:rsidRPr="00A17313" w:rsidRDefault="00ED6A4F" w:rsidP="00ED6A4F">
      <w:pPr>
        <w:pStyle w:val="LGTdoc"/>
        <w:spacing w:before="120" w:afterLines="0" w:line="240" w:lineRule="auto"/>
        <w:ind w:firstLine="360"/>
        <w:rPr>
          <w:b/>
          <w:szCs w:val="22"/>
        </w:rPr>
      </w:pPr>
    </w:p>
    <w:p w14:paraId="7B5374A7" w14:textId="77777777" w:rsidR="00033A89" w:rsidRPr="00A124E9" w:rsidRDefault="00033A89" w:rsidP="00033A89">
      <w:pPr>
        <w:pStyle w:val="LGTdoc"/>
        <w:spacing w:before="120" w:after="120"/>
        <w:ind w:firstLine="360"/>
        <w:rPr>
          <w:b/>
          <w:szCs w:val="22"/>
          <w:lang w:val="en-US"/>
        </w:rPr>
      </w:pPr>
      <w:r w:rsidRPr="00E336DE">
        <w:rPr>
          <w:b/>
          <w:szCs w:val="22"/>
          <w:lang w:val="en-US"/>
        </w:rPr>
        <w:t xml:space="preserve">Proposal </w:t>
      </w:r>
      <w:r>
        <w:rPr>
          <w:b/>
          <w:szCs w:val="22"/>
          <w:lang w:val="en-US"/>
        </w:rPr>
        <w:t>1</w:t>
      </w:r>
      <w:r w:rsidRPr="00E336DE">
        <w:rPr>
          <w:b/>
          <w:szCs w:val="22"/>
          <w:lang w:val="en-US"/>
        </w:rPr>
        <w:t>:</w:t>
      </w:r>
      <w:r>
        <w:rPr>
          <w:lang w:val="en-US"/>
        </w:rPr>
        <w:t xml:space="preserve"> </w:t>
      </w:r>
      <w:r w:rsidRPr="00A124E9">
        <w:rPr>
          <w:b/>
          <w:szCs w:val="22"/>
          <w:lang w:val="en-US"/>
        </w:rPr>
        <w:t xml:space="preserve">NR should consider </w:t>
      </w:r>
      <w:r>
        <w:rPr>
          <w:b/>
          <w:szCs w:val="22"/>
          <w:lang w:val="en-US"/>
        </w:rPr>
        <w:t xml:space="preserve">independent optimization of </w:t>
      </w:r>
      <w:r w:rsidRPr="00A124E9">
        <w:rPr>
          <w:b/>
          <w:szCs w:val="22"/>
          <w:lang w:val="en-US"/>
        </w:rPr>
        <w:t xml:space="preserve">two types of </w:t>
      </w:r>
      <w:r>
        <w:rPr>
          <w:b/>
          <w:szCs w:val="22"/>
          <w:lang w:val="en-US"/>
        </w:rPr>
        <w:t xml:space="preserve">NZP </w:t>
      </w:r>
      <w:r w:rsidRPr="00A124E9">
        <w:rPr>
          <w:b/>
          <w:szCs w:val="22"/>
          <w:lang w:val="en-US"/>
        </w:rPr>
        <w:t>CSI-RS.</w:t>
      </w:r>
    </w:p>
    <w:p w14:paraId="4BAF16A4" w14:textId="77777777" w:rsidR="00033A89" w:rsidRPr="00A124E9" w:rsidRDefault="00033A89" w:rsidP="00033A89">
      <w:pPr>
        <w:pStyle w:val="LGTdoc"/>
        <w:numPr>
          <w:ilvl w:val="0"/>
          <w:numId w:val="39"/>
        </w:numPr>
        <w:spacing w:before="120" w:after="120"/>
        <w:ind w:left="1225"/>
        <w:rPr>
          <w:b/>
          <w:szCs w:val="22"/>
          <w:lang w:val="en-US"/>
        </w:rPr>
      </w:pPr>
      <w:r w:rsidRPr="00A124E9">
        <w:rPr>
          <w:b/>
          <w:szCs w:val="22"/>
          <w:lang w:val="en-US"/>
        </w:rPr>
        <w:t xml:space="preserve">CSI-RS type </w:t>
      </w:r>
      <w:r>
        <w:rPr>
          <w:b/>
          <w:szCs w:val="22"/>
          <w:lang w:val="en-US"/>
        </w:rPr>
        <w:t>A</w:t>
      </w:r>
      <w:r w:rsidRPr="00A124E9">
        <w:rPr>
          <w:b/>
          <w:szCs w:val="22"/>
          <w:lang w:val="en-US"/>
        </w:rPr>
        <w:t xml:space="preserve">: mainly for DL link adaptation </w:t>
      </w:r>
    </w:p>
    <w:p w14:paraId="170461AE" w14:textId="77777777" w:rsidR="00033A89" w:rsidRPr="00A124E9" w:rsidRDefault="00033A89" w:rsidP="00033A89">
      <w:pPr>
        <w:pStyle w:val="LGTdoc"/>
        <w:numPr>
          <w:ilvl w:val="0"/>
          <w:numId w:val="39"/>
        </w:numPr>
        <w:spacing w:before="120" w:after="120"/>
        <w:ind w:left="1225"/>
        <w:rPr>
          <w:b/>
          <w:szCs w:val="22"/>
          <w:lang w:val="en-US"/>
        </w:rPr>
      </w:pPr>
      <w:r w:rsidRPr="00A124E9">
        <w:rPr>
          <w:b/>
          <w:szCs w:val="22"/>
          <w:lang w:val="en-US"/>
        </w:rPr>
        <w:t xml:space="preserve">CSI-RS type </w:t>
      </w:r>
      <w:r>
        <w:rPr>
          <w:b/>
          <w:szCs w:val="22"/>
          <w:lang w:val="en-US"/>
        </w:rPr>
        <w:t>B</w:t>
      </w:r>
      <w:r w:rsidRPr="00A124E9">
        <w:rPr>
          <w:b/>
          <w:szCs w:val="22"/>
          <w:lang w:val="en-US"/>
        </w:rPr>
        <w:t xml:space="preserve">: mainly for beam management </w:t>
      </w:r>
    </w:p>
    <w:p w14:paraId="56497A1E" w14:textId="77777777" w:rsidR="00033A89" w:rsidRPr="00B111D5" w:rsidRDefault="00033A89" w:rsidP="00B111D5">
      <w:pPr>
        <w:pStyle w:val="LGTdoc"/>
        <w:spacing w:before="120" w:afterLines="0" w:line="240" w:lineRule="auto"/>
        <w:ind w:firstLine="360"/>
        <w:rPr>
          <w:b/>
          <w:szCs w:val="22"/>
          <w:lang w:val="en-US"/>
        </w:rPr>
      </w:pPr>
      <w:r w:rsidRPr="00CB5EDF">
        <w:rPr>
          <w:b/>
          <w:szCs w:val="22"/>
          <w:lang w:val="en-US"/>
        </w:rPr>
        <w:t xml:space="preserve">Proposal </w:t>
      </w:r>
      <w:r>
        <w:rPr>
          <w:b/>
          <w:szCs w:val="22"/>
          <w:lang w:val="en-US"/>
        </w:rPr>
        <w:t>2</w:t>
      </w:r>
      <w:r w:rsidRPr="00CB5EDF">
        <w:rPr>
          <w:b/>
          <w:szCs w:val="22"/>
          <w:lang w:val="en-US"/>
        </w:rPr>
        <w:t xml:space="preserve">: </w:t>
      </w:r>
      <w:r>
        <w:rPr>
          <w:b/>
          <w:szCs w:val="22"/>
          <w:lang w:val="en-US"/>
        </w:rPr>
        <w:t>‘</w:t>
      </w:r>
      <w:r w:rsidRPr="00B111D5">
        <w:rPr>
          <w:b/>
          <w:szCs w:val="22"/>
          <w:lang w:val="en-US"/>
        </w:rPr>
        <w:t>No CDM’ is not supported for CSI-RS type A.</w:t>
      </w:r>
    </w:p>
    <w:p w14:paraId="3926BB83" w14:textId="77777777" w:rsidR="006C1C6A" w:rsidRPr="00113210" w:rsidRDefault="006C1C6A" w:rsidP="006C1C6A">
      <w:pPr>
        <w:pStyle w:val="LGTdoc"/>
        <w:spacing w:before="120" w:afterLines="0" w:line="240" w:lineRule="auto"/>
        <w:ind w:firstLine="360"/>
        <w:rPr>
          <w:b/>
          <w:szCs w:val="22"/>
          <w:lang w:val="en-US"/>
        </w:rPr>
      </w:pPr>
      <w:r>
        <w:rPr>
          <w:b/>
          <w:szCs w:val="22"/>
          <w:lang w:val="en-US"/>
        </w:rPr>
        <w:t>Proposal 3:</w:t>
      </w:r>
      <w:r w:rsidRPr="00113210">
        <w:rPr>
          <w:b/>
          <w:szCs w:val="22"/>
          <w:lang w:val="en-US"/>
        </w:rPr>
        <w:t xml:space="preserve"> </w:t>
      </w:r>
      <w:r w:rsidRPr="0041066D">
        <w:rPr>
          <w:b/>
          <w:szCs w:val="22"/>
          <w:lang w:val="en-US"/>
        </w:rPr>
        <w:t xml:space="preserve">CSI-RS resources (1, 2) </w:t>
      </w:r>
      <w:r>
        <w:rPr>
          <w:b/>
          <w:szCs w:val="22"/>
          <w:lang w:val="en-US"/>
        </w:rPr>
        <w:t xml:space="preserve">for </w:t>
      </w:r>
      <w:r w:rsidRPr="0041066D">
        <w:rPr>
          <w:b/>
          <w:szCs w:val="22"/>
          <w:lang w:val="en-US"/>
        </w:rPr>
        <w:t>X=2 case</w:t>
      </w:r>
      <w:r>
        <w:rPr>
          <w:b/>
          <w:szCs w:val="22"/>
          <w:lang w:val="en-US"/>
        </w:rPr>
        <w:t xml:space="preserve"> is supported at least for under 6 GHz band</w:t>
      </w:r>
      <w:r w:rsidRPr="00113210">
        <w:rPr>
          <w:b/>
          <w:szCs w:val="22"/>
          <w:lang w:val="en-US"/>
        </w:rPr>
        <w:t>.</w:t>
      </w:r>
    </w:p>
    <w:p w14:paraId="2191EF38" w14:textId="1E3C3014" w:rsidR="00033A89" w:rsidRPr="00112491" w:rsidRDefault="00033A89" w:rsidP="00033A89">
      <w:pPr>
        <w:pStyle w:val="LGTdoc"/>
        <w:spacing w:before="120" w:afterLines="0" w:line="240" w:lineRule="auto"/>
        <w:ind w:firstLine="360"/>
        <w:rPr>
          <w:b/>
          <w:szCs w:val="22"/>
        </w:rPr>
      </w:pPr>
      <w:r>
        <w:rPr>
          <w:b/>
          <w:szCs w:val="22"/>
        </w:rPr>
        <w:t xml:space="preserve">Proposal 4: CSI-RS design should consider collision between CSI-RSs </w:t>
      </w:r>
      <w:r w:rsidR="00704B47">
        <w:rPr>
          <w:b/>
          <w:szCs w:val="22"/>
        </w:rPr>
        <w:t xml:space="preserve">and </w:t>
      </w:r>
      <w:r>
        <w:rPr>
          <w:b/>
          <w:szCs w:val="22"/>
        </w:rPr>
        <w:t>with other RSs, e.g. DMRS, PTRS.</w:t>
      </w:r>
    </w:p>
    <w:p w14:paraId="1C07A0D4" w14:textId="77777777" w:rsidR="00033A89" w:rsidRPr="00CB5EDF" w:rsidRDefault="00033A89" w:rsidP="00033A89">
      <w:pPr>
        <w:pStyle w:val="LGTdoc"/>
        <w:spacing w:before="120" w:afterLines="0" w:line="240" w:lineRule="auto"/>
        <w:ind w:firstLine="360"/>
        <w:rPr>
          <w:b/>
          <w:szCs w:val="22"/>
        </w:rPr>
      </w:pPr>
      <w:r w:rsidRPr="00CB5EDF">
        <w:rPr>
          <w:b/>
          <w:szCs w:val="22"/>
        </w:rPr>
        <w:t xml:space="preserve">Proposal </w:t>
      </w:r>
      <w:r>
        <w:rPr>
          <w:b/>
          <w:szCs w:val="22"/>
        </w:rPr>
        <w:t>5</w:t>
      </w:r>
      <w:r w:rsidRPr="00CB5EDF">
        <w:rPr>
          <w:b/>
          <w:szCs w:val="22"/>
        </w:rPr>
        <w:t>: Semi-persistent CSI-RS is activated/deactivated by MAC CE.</w:t>
      </w:r>
    </w:p>
    <w:p w14:paraId="79313906" w14:textId="77777777" w:rsidR="00033A89" w:rsidRPr="00CB5EDF" w:rsidRDefault="00033A89" w:rsidP="00033A89">
      <w:pPr>
        <w:pStyle w:val="LGTdoc"/>
        <w:spacing w:before="120" w:afterLines="0" w:line="240" w:lineRule="auto"/>
        <w:ind w:firstLine="360"/>
        <w:rPr>
          <w:b/>
          <w:szCs w:val="22"/>
        </w:rPr>
      </w:pPr>
      <w:r w:rsidRPr="00CB5EDF">
        <w:rPr>
          <w:b/>
          <w:szCs w:val="22"/>
        </w:rPr>
        <w:t xml:space="preserve">Proposal </w:t>
      </w:r>
      <w:r>
        <w:rPr>
          <w:b/>
          <w:szCs w:val="22"/>
        </w:rPr>
        <w:t>6</w:t>
      </w:r>
      <w:r w:rsidRPr="00CB5EDF">
        <w:rPr>
          <w:b/>
          <w:szCs w:val="22"/>
        </w:rPr>
        <w:t xml:space="preserve">: Adopt option 1: use RRC + MAC CE + DCI </w:t>
      </w:r>
      <w:r>
        <w:rPr>
          <w:b/>
          <w:szCs w:val="22"/>
        </w:rPr>
        <w:t xml:space="preserve">at least </w:t>
      </w:r>
      <w:r w:rsidRPr="00CB5EDF">
        <w:rPr>
          <w:b/>
          <w:szCs w:val="22"/>
        </w:rPr>
        <w:t>for the method for reducing the number of resource candidate for aperiodic CSI-RS.</w:t>
      </w:r>
    </w:p>
    <w:p w14:paraId="113833A1" w14:textId="77777777" w:rsidR="00033A89" w:rsidRDefault="00033A89" w:rsidP="00033A89">
      <w:pPr>
        <w:pStyle w:val="LGTdoc"/>
        <w:spacing w:before="120" w:afterLines="0" w:line="240" w:lineRule="auto"/>
        <w:ind w:firstLine="360"/>
        <w:rPr>
          <w:b/>
          <w:szCs w:val="22"/>
        </w:rPr>
      </w:pPr>
      <w:r w:rsidRPr="008E6535">
        <w:rPr>
          <w:b/>
          <w:szCs w:val="22"/>
        </w:rPr>
        <w:t xml:space="preserve">Proposal </w:t>
      </w:r>
      <w:r>
        <w:rPr>
          <w:b/>
          <w:szCs w:val="22"/>
        </w:rPr>
        <w:t>7</w:t>
      </w:r>
      <w:r w:rsidRPr="008E6535">
        <w:rPr>
          <w:b/>
          <w:szCs w:val="22"/>
        </w:rPr>
        <w:t xml:space="preserve">: </w:t>
      </w:r>
      <w:r>
        <w:rPr>
          <w:b/>
          <w:szCs w:val="22"/>
        </w:rPr>
        <w:t xml:space="preserve">Separated DCI fields should be designed for aperiodic CSI-RS triggering and aperiodic CSI reporting triggering, respectively. </w:t>
      </w:r>
    </w:p>
    <w:p w14:paraId="7D865497" w14:textId="77777777" w:rsidR="00033A89" w:rsidRPr="008E6535" w:rsidRDefault="00033A89" w:rsidP="00033A89">
      <w:pPr>
        <w:pStyle w:val="LGTdoc"/>
        <w:spacing w:before="120" w:afterLines="0" w:line="240" w:lineRule="auto"/>
        <w:ind w:firstLine="360"/>
        <w:rPr>
          <w:b/>
          <w:szCs w:val="22"/>
        </w:rPr>
      </w:pPr>
      <w:r>
        <w:rPr>
          <w:b/>
          <w:szCs w:val="22"/>
        </w:rPr>
        <w:t xml:space="preserve">Proposal 8: Among RRC configured CSI-RS resources, reduction of the candidate resources for dynamic triggering/activation/deactivation can be done via categorization with predefined rules (e.g. according to RRC </w:t>
      </w:r>
      <w:r w:rsidRPr="008E6535">
        <w:rPr>
          <w:b/>
          <w:szCs w:val="22"/>
        </w:rPr>
        <w:t>parameters on resource/measurement/reporting settings</w:t>
      </w:r>
      <w:r>
        <w:rPr>
          <w:b/>
          <w:szCs w:val="22"/>
        </w:rPr>
        <w:t>). Further down-selection can be done via</w:t>
      </w:r>
      <w:r w:rsidRPr="008E6535">
        <w:rPr>
          <w:b/>
          <w:szCs w:val="22"/>
        </w:rPr>
        <w:t xml:space="preserve"> implicit/explicit </w:t>
      </w:r>
      <w:r>
        <w:rPr>
          <w:b/>
          <w:szCs w:val="22"/>
        </w:rPr>
        <w:t xml:space="preserve">indication of a set of </w:t>
      </w:r>
      <w:r w:rsidRPr="00234858">
        <w:rPr>
          <w:b/>
          <w:szCs w:val="22"/>
        </w:rPr>
        <w:t>resource setting</w:t>
      </w:r>
      <w:r>
        <w:rPr>
          <w:b/>
          <w:szCs w:val="22"/>
        </w:rPr>
        <w:t>s</w:t>
      </w:r>
      <w:r w:rsidRPr="00234858">
        <w:rPr>
          <w:b/>
          <w:szCs w:val="22"/>
        </w:rPr>
        <w:t>, links, or linked reporting settings</w:t>
      </w:r>
      <w:r>
        <w:rPr>
          <w:b/>
          <w:szCs w:val="22"/>
        </w:rPr>
        <w:t>.</w:t>
      </w:r>
    </w:p>
    <w:p w14:paraId="6D35977E" w14:textId="77777777" w:rsidR="00766228" w:rsidRPr="00B111D5" w:rsidRDefault="00766228" w:rsidP="000E01B6">
      <w:pPr>
        <w:pStyle w:val="LGTdoc"/>
        <w:spacing w:before="120" w:afterLines="0" w:line="240" w:lineRule="auto"/>
        <w:ind w:firstLine="360"/>
        <w:rPr>
          <w:b/>
          <w:szCs w:val="22"/>
        </w:rPr>
      </w:pPr>
    </w:p>
    <w:p w14:paraId="2570FCD9" w14:textId="77777777" w:rsidR="007922F4" w:rsidRPr="00B00DBB" w:rsidRDefault="007922F4" w:rsidP="007922F4">
      <w:pPr>
        <w:pStyle w:val="LGTdoc"/>
        <w:spacing w:before="120" w:afterLines="0" w:line="240" w:lineRule="auto"/>
        <w:rPr>
          <w:sz w:val="20"/>
          <w:szCs w:val="20"/>
          <w:lang w:val="en-US"/>
        </w:rPr>
      </w:pPr>
      <w:r w:rsidRPr="00B00DBB">
        <w:rPr>
          <w:b/>
          <w:snapToGrid w:val="0"/>
          <w:sz w:val="24"/>
          <w:lang w:val="en-US"/>
        </w:rPr>
        <w:t>___________________________________________________________________</w:t>
      </w:r>
    </w:p>
    <w:p w14:paraId="7AA0D7DC" w14:textId="77777777" w:rsidR="007922F4" w:rsidRPr="00B00DBB" w:rsidRDefault="007922F4" w:rsidP="007922F4">
      <w:pPr>
        <w:pStyle w:val="LGTdoc"/>
        <w:spacing w:before="120" w:afterLines="0" w:line="240" w:lineRule="auto"/>
        <w:rPr>
          <w:b/>
          <w:sz w:val="28"/>
          <w:szCs w:val="28"/>
          <w:lang w:val="en-US"/>
        </w:rPr>
      </w:pPr>
      <w:r w:rsidRPr="00B00DBB">
        <w:rPr>
          <w:b/>
          <w:sz w:val="28"/>
          <w:szCs w:val="28"/>
          <w:lang w:val="en-US"/>
        </w:rPr>
        <w:t>Reference</w:t>
      </w:r>
    </w:p>
    <w:p w14:paraId="1E41D2BD" w14:textId="2A114F0A" w:rsidR="00275150" w:rsidRDefault="007922F4" w:rsidP="007044B2">
      <w:pPr>
        <w:rPr>
          <w:rFonts w:ascii="Times New Roman" w:eastAsia="바탕" w:hAnsi="Times New Roman" w:cs="Times New Roman"/>
          <w:sz w:val="22"/>
          <w:szCs w:val="24"/>
          <w:lang w:val="en-GB"/>
        </w:rPr>
      </w:pPr>
      <w:r w:rsidRPr="00C444B1">
        <w:rPr>
          <w:rFonts w:ascii="Times New Roman" w:eastAsia="바탕" w:hAnsi="Times New Roman" w:cs="Times New Roman"/>
          <w:sz w:val="22"/>
          <w:szCs w:val="24"/>
          <w:lang w:val="en-GB"/>
        </w:rPr>
        <w:t>[1]</w:t>
      </w:r>
      <w:r w:rsidR="002A74BD" w:rsidRPr="00F27D27">
        <w:rPr>
          <w:rFonts w:ascii="Times New Roman" w:eastAsia="바탕" w:hAnsi="Times New Roman" w:cs="Times New Roman"/>
          <w:sz w:val="22"/>
          <w:szCs w:val="24"/>
          <w:lang w:val="en-GB"/>
        </w:rPr>
        <w:t xml:space="preserve"> </w:t>
      </w:r>
      <w:r w:rsidR="007044B2" w:rsidRPr="007044B2">
        <w:rPr>
          <w:rFonts w:ascii="Times New Roman" w:eastAsia="바탕" w:hAnsi="Times New Roman" w:cs="Times New Roman"/>
          <w:sz w:val="22"/>
          <w:szCs w:val="24"/>
          <w:lang w:val="en-GB"/>
        </w:rPr>
        <w:t>R1-1706749</w:t>
      </w:r>
      <w:r w:rsidR="007044B2">
        <w:rPr>
          <w:rFonts w:ascii="Times New Roman" w:eastAsia="바탕" w:hAnsi="Times New Roman" w:cs="Times New Roman"/>
          <w:sz w:val="22"/>
          <w:szCs w:val="24"/>
          <w:lang w:val="en-GB"/>
        </w:rPr>
        <w:t xml:space="preserve">, </w:t>
      </w:r>
      <w:r w:rsidR="007044B2" w:rsidRPr="007044B2">
        <w:rPr>
          <w:rFonts w:ascii="Times New Roman" w:eastAsia="바탕" w:hAnsi="Times New Roman" w:cs="Times New Roman"/>
          <w:sz w:val="22"/>
          <w:szCs w:val="24"/>
          <w:lang w:val="en-GB"/>
        </w:rPr>
        <w:t>Summary of offline discussion on CSI-RS for CSI acquisition</w:t>
      </w:r>
      <w:r w:rsidR="007044B2">
        <w:rPr>
          <w:rFonts w:ascii="Times New Roman" w:eastAsia="바탕" w:hAnsi="Times New Roman" w:cs="Times New Roman"/>
          <w:sz w:val="22"/>
          <w:szCs w:val="24"/>
          <w:lang w:val="en-GB"/>
        </w:rPr>
        <w:t xml:space="preserve">, </w:t>
      </w:r>
      <w:r w:rsidR="007044B2" w:rsidRPr="007044B2">
        <w:rPr>
          <w:rFonts w:ascii="Times New Roman" w:eastAsia="바탕" w:hAnsi="Times New Roman" w:cs="Times New Roman"/>
          <w:sz w:val="22"/>
          <w:szCs w:val="24"/>
          <w:lang w:val="en-GB"/>
        </w:rPr>
        <w:t>Samsung</w:t>
      </w:r>
      <w:r w:rsidR="007044B2" w:rsidRPr="007044B2" w:rsidDel="007044B2">
        <w:rPr>
          <w:rFonts w:ascii="Times New Roman" w:eastAsia="바탕" w:hAnsi="Times New Roman" w:cs="Times New Roman"/>
          <w:sz w:val="22"/>
          <w:szCs w:val="24"/>
          <w:lang w:val="en-GB"/>
        </w:rPr>
        <w:t xml:space="preserve"> </w:t>
      </w:r>
    </w:p>
    <w:p w14:paraId="324A62F0" w14:textId="77777777" w:rsidR="00EE2D67" w:rsidRDefault="00275150" w:rsidP="00DA7D81">
      <w:pPr>
        <w:rPr>
          <w:rFonts w:ascii="Times New Roman" w:eastAsia="바탕" w:hAnsi="Times New Roman" w:cs="Times New Roman"/>
          <w:sz w:val="22"/>
          <w:szCs w:val="24"/>
          <w:lang w:val="en-GB"/>
        </w:rPr>
      </w:pPr>
      <w:r>
        <w:rPr>
          <w:rFonts w:ascii="Times New Roman" w:eastAsia="바탕" w:hAnsi="Times New Roman" w:cs="Times New Roman"/>
          <w:sz w:val="22"/>
          <w:szCs w:val="24"/>
          <w:lang w:val="en-GB"/>
        </w:rPr>
        <w:t xml:space="preserve">[2] </w:t>
      </w:r>
      <w:r w:rsidR="00DA7D81" w:rsidRPr="00DA7D81">
        <w:rPr>
          <w:rFonts w:ascii="Times New Roman" w:eastAsia="바탕" w:hAnsi="Times New Roman" w:cs="Times New Roman"/>
          <w:sz w:val="22"/>
          <w:szCs w:val="24"/>
          <w:lang w:val="en-GB"/>
        </w:rPr>
        <w:t>R1-1706723</w:t>
      </w:r>
      <w:r w:rsidR="00DA7D81">
        <w:rPr>
          <w:rFonts w:ascii="Times New Roman" w:eastAsia="바탕" w:hAnsi="Times New Roman" w:cs="Times New Roman"/>
          <w:sz w:val="22"/>
          <w:szCs w:val="24"/>
          <w:lang w:val="en-GB"/>
        </w:rPr>
        <w:t xml:space="preserve">, </w:t>
      </w:r>
      <w:r w:rsidR="00DA7D81" w:rsidRPr="00DA7D81">
        <w:rPr>
          <w:rFonts w:ascii="Times New Roman" w:eastAsia="바탕" w:hAnsi="Times New Roman" w:cs="Times New Roman"/>
          <w:sz w:val="22"/>
          <w:szCs w:val="24"/>
          <w:lang w:val="en-GB"/>
        </w:rPr>
        <w:t>WF on CSI-RS Design for CSI acquisition</w:t>
      </w:r>
      <w:r w:rsidR="00DA7D81">
        <w:rPr>
          <w:rFonts w:ascii="Times New Roman" w:eastAsia="바탕" w:hAnsi="Times New Roman" w:cs="Times New Roman"/>
          <w:sz w:val="22"/>
          <w:szCs w:val="24"/>
          <w:lang w:val="en-GB"/>
        </w:rPr>
        <w:t xml:space="preserve">, </w:t>
      </w:r>
      <w:r w:rsidR="00DA7D81" w:rsidRPr="00DA7D81">
        <w:rPr>
          <w:rFonts w:ascii="Times New Roman" w:eastAsia="바탕" w:hAnsi="Times New Roman" w:cs="Times New Roman"/>
          <w:sz w:val="22"/>
          <w:szCs w:val="24"/>
          <w:lang w:val="en-GB"/>
        </w:rPr>
        <w:t>Samsung, Huawei, HiSilicon, Qualcomm, ZTE, ZTE Microelectronics, Nokia, ASB, Ericsson</w:t>
      </w:r>
    </w:p>
    <w:p w14:paraId="368EEEA6" w14:textId="77777777" w:rsidR="00074C4A" w:rsidRDefault="00EE2D67" w:rsidP="00EE2D67">
      <w:pPr>
        <w:rPr>
          <w:rFonts w:ascii="Times New Roman" w:eastAsia="바탕" w:hAnsi="Times New Roman" w:cs="Times New Roman"/>
          <w:sz w:val="22"/>
          <w:szCs w:val="24"/>
          <w:lang w:val="en-GB"/>
        </w:rPr>
      </w:pPr>
      <w:r>
        <w:rPr>
          <w:rFonts w:ascii="Times New Roman" w:eastAsia="바탕" w:hAnsi="Times New Roman" w:cs="Times New Roman"/>
          <w:sz w:val="22"/>
          <w:szCs w:val="24"/>
          <w:lang w:val="en-GB"/>
        </w:rPr>
        <w:t xml:space="preserve">[3] </w:t>
      </w:r>
      <w:r w:rsidRPr="00EE2D67">
        <w:rPr>
          <w:rFonts w:ascii="Times New Roman" w:eastAsia="바탕" w:hAnsi="Times New Roman" w:cs="Times New Roman"/>
          <w:sz w:val="22"/>
          <w:szCs w:val="24"/>
          <w:lang w:val="en-GB"/>
        </w:rPr>
        <w:t>R1-1706441</w:t>
      </w:r>
      <w:r>
        <w:rPr>
          <w:rFonts w:ascii="Times New Roman" w:eastAsia="바탕" w:hAnsi="Times New Roman" w:cs="Times New Roman"/>
          <w:sz w:val="22"/>
          <w:szCs w:val="24"/>
          <w:lang w:val="en-GB"/>
        </w:rPr>
        <w:t xml:space="preserve">, </w:t>
      </w:r>
      <w:r w:rsidRPr="00EE2D67">
        <w:rPr>
          <w:rFonts w:ascii="Times New Roman" w:eastAsia="바탕" w:hAnsi="Times New Roman" w:cs="Times New Roman"/>
          <w:sz w:val="22"/>
          <w:szCs w:val="24"/>
          <w:lang w:val="en-GB"/>
        </w:rPr>
        <w:t>WF on CSI-RS density</w:t>
      </w:r>
      <w:r>
        <w:rPr>
          <w:rFonts w:ascii="Times New Roman" w:eastAsia="바탕" w:hAnsi="Times New Roman" w:cs="Times New Roman"/>
          <w:sz w:val="22"/>
          <w:szCs w:val="24"/>
          <w:lang w:val="en-GB"/>
        </w:rPr>
        <w:t xml:space="preserve">, </w:t>
      </w:r>
      <w:r w:rsidRPr="00EE2D67">
        <w:rPr>
          <w:rFonts w:ascii="Times New Roman" w:eastAsia="바탕" w:hAnsi="Times New Roman" w:cs="Times New Roman"/>
          <w:sz w:val="22"/>
          <w:szCs w:val="24"/>
          <w:lang w:val="en-GB"/>
        </w:rPr>
        <w:t xml:space="preserve">LG Electronics, InterDigital, Intel, ITRI </w:t>
      </w:r>
    </w:p>
    <w:p w14:paraId="550AEB7F" w14:textId="016E1F32" w:rsidR="003C57A3" w:rsidRDefault="00074C4A" w:rsidP="00EE2D67">
      <w:pPr>
        <w:rPr>
          <w:rFonts w:ascii="Times New Roman" w:eastAsia="바탕" w:hAnsi="Times New Roman" w:cs="Times New Roman"/>
          <w:sz w:val="22"/>
          <w:szCs w:val="24"/>
          <w:lang w:val="en-GB"/>
        </w:rPr>
      </w:pPr>
      <w:r>
        <w:rPr>
          <w:rFonts w:ascii="Times New Roman" w:eastAsia="바탕" w:hAnsi="Times New Roman" w:cs="Times New Roman"/>
          <w:sz w:val="22"/>
          <w:szCs w:val="24"/>
          <w:lang w:val="en-GB"/>
        </w:rPr>
        <w:t>[4]</w:t>
      </w:r>
      <w:r w:rsidRPr="00074C4A">
        <w:t xml:space="preserve"> </w:t>
      </w:r>
      <w:r w:rsidRPr="00074C4A">
        <w:rPr>
          <w:rFonts w:ascii="Times New Roman" w:eastAsia="바탕" w:hAnsi="Times New Roman" w:cs="Times New Roman"/>
          <w:sz w:val="22"/>
          <w:szCs w:val="24"/>
          <w:lang w:val="en-GB"/>
        </w:rPr>
        <w:t>R1-1706307</w:t>
      </w:r>
      <w:r>
        <w:rPr>
          <w:rFonts w:ascii="Times New Roman" w:eastAsia="바탕" w:hAnsi="Times New Roman" w:cs="Times New Roman"/>
          <w:sz w:val="22"/>
          <w:szCs w:val="24"/>
          <w:lang w:val="en-GB"/>
        </w:rPr>
        <w:t xml:space="preserve">, </w:t>
      </w:r>
      <w:r w:rsidRPr="00074C4A">
        <w:rPr>
          <w:rFonts w:ascii="Times New Roman" w:eastAsia="바탕" w:hAnsi="Times New Roman" w:cs="Times New Roman"/>
          <w:sz w:val="22"/>
          <w:szCs w:val="24"/>
          <w:lang w:val="en-GB"/>
        </w:rPr>
        <w:t>WF on Dynamic Signaling for CSI-RS Activation</w:t>
      </w:r>
      <w:r>
        <w:rPr>
          <w:rFonts w:ascii="Times New Roman" w:eastAsia="바탕" w:hAnsi="Times New Roman" w:cs="Times New Roman"/>
          <w:sz w:val="22"/>
          <w:szCs w:val="24"/>
          <w:lang w:val="en-GB"/>
        </w:rPr>
        <w:t xml:space="preserve">, </w:t>
      </w:r>
      <w:r w:rsidRPr="00074C4A">
        <w:rPr>
          <w:rFonts w:ascii="Times New Roman" w:eastAsia="바탕" w:hAnsi="Times New Roman" w:cs="Times New Roman"/>
          <w:sz w:val="22"/>
          <w:szCs w:val="24"/>
          <w:lang w:val="en-GB"/>
        </w:rPr>
        <w:t>Samsung, LG Electronics</w:t>
      </w:r>
    </w:p>
    <w:p w14:paraId="20886474" w14:textId="6920FB2F" w:rsidR="00033A89" w:rsidRPr="002A74BD" w:rsidRDefault="00033A89" w:rsidP="00EE2D67">
      <w:pPr>
        <w:rPr>
          <w:rFonts w:ascii="맑은 고딕" w:eastAsia="맑은 고딕" w:hAnsi="맑은 고딕"/>
          <w:szCs w:val="20"/>
        </w:rPr>
      </w:pPr>
      <w:r>
        <w:rPr>
          <w:rFonts w:ascii="Times New Roman" w:eastAsia="바탕" w:hAnsi="Times New Roman" w:cs="Times New Roman"/>
          <w:sz w:val="22"/>
          <w:szCs w:val="24"/>
          <w:lang w:val="en-GB"/>
        </w:rPr>
        <w:t>[5] R1-170</w:t>
      </w:r>
      <w:r w:rsidR="002F60F6">
        <w:rPr>
          <w:rFonts w:ascii="Times New Roman" w:eastAsia="바탕" w:hAnsi="Times New Roman" w:cs="Times New Roman"/>
          <w:sz w:val="22"/>
          <w:szCs w:val="24"/>
          <w:lang w:val="en-GB"/>
        </w:rPr>
        <w:t>7612</w:t>
      </w:r>
      <w:r>
        <w:rPr>
          <w:rFonts w:ascii="Times New Roman" w:eastAsia="바탕" w:hAnsi="Times New Roman" w:cs="Times New Roman"/>
          <w:sz w:val="22"/>
          <w:szCs w:val="24"/>
          <w:lang w:val="en-GB"/>
        </w:rPr>
        <w:t>, On CSI-RS design for beam management, LG Electronics</w:t>
      </w:r>
    </w:p>
    <w:sectPr w:rsidR="00033A89" w:rsidRPr="002A74BD" w:rsidSect="007B368A">
      <w:pgSz w:w="11906" w:h="16838"/>
      <w:pgMar w:top="1701" w:right="991"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81647" w14:textId="77777777" w:rsidR="002362E7" w:rsidRDefault="002362E7" w:rsidP="001F76CA">
      <w:pPr>
        <w:spacing w:after="0" w:line="240" w:lineRule="auto"/>
      </w:pPr>
      <w:r>
        <w:separator/>
      </w:r>
    </w:p>
  </w:endnote>
  <w:endnote w:type="continuationSeparator" w:id="0">
    <w:p w14:paraId="1A0FCCB3" w14:textId="77777777" w:rsidR="002362E7" w:rsidRDefault="002362E7" w:rsidP="001F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Rix고딕 L">
    <w:altName w:val="Arial Unicode MS"/>
    <w:charset w:val="81"/>
    <w:family w:val="roman"/>
    <w:pitch w:val="variable"/>
    <w:sig w:usb0="800002A7" w:usb1="29D77CFB" w:usb2="00000010"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A053A" w14:textId="77777777" w:rsidR="002362E7" w:rsidRDefault="002362E7" w:rsidP="001F76CA">
      <w:pPr>
        <w:spacing w:after="0" w:line="240" w:lineRule="auto"/>
      </w:pPr>
      <w:r>
        <w:separator/>
      </w:r>
    </w:p>
  </w:footnote>
  <w:footnote w:type="continuationSeparator" w:id="0">
    <w:p w14:paraId="4A81E456" w14:textId="77777777" w:rsidR="002362E7" w:rsidRDefault="002362E7" w:rsidP="001F76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1">
    <w:nsid w:val="0633792D"/>
    <w:multiLevelType w:val="hybridMultilevel"/>
    <w:tmpl w:val="63D09D12"/>
    <w:lvl w:ilvl="0" w:tplc="9CD4EBAA">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
    <w:nsid w:val="07FD2F79"/>
    <w:multiLevelType w:val="hybridMultilevel"/>
    <w:tmpl w:val="EBAEF9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BDA68A7"/>
    <w:multiLevelType w:val="hybridMultilevel"/>
    <w:tmpl w:val="3BE88D24"/>
    <w:lvl w:ilvl="0" w:tplc="4B042FDA">
      <w:start w:val="1"/>
      <w:numFmt w:val="bullet"/>
      <w:lvlText w:val="•"/>
      <w:lvlJc w:val="left"/>
      <w:pPr>
        <w:tabs>
          <w:tab w:val="num" w:pos="720"/>
        </w:tabs>
        <w:ind w:left="720" w:hanging="360"/>
      </w:pPr>
      <w:rPr>
        <w:rFonts w:ascii="Arial" w:hAnsi="Arial" w:hint="default"/>
      </w:rPr>
    </w:lvl>
    <w:lvl w:ilvl="1" w:tplc="07685FC6">
      <w:start w:val="31"/>
      <w:numFmt w:val="bullet"/>
      <w:lvlText w:val="–"/>
      <w:lvlJc w:val="left"/>
      <w:pPr>
        <w:tabs>
          <w:tab w:val="num" w:pos="1440"/>
        </w:tabs>
        <w:ind w:left="1440" w:hanging="360"/>
      </w:pPr>
      <w:rPr>
        <w:rFonts w:ascii="Arial" w:hAnsi="Arial" w:hint="default"/>
      </w:rPr>
    </w:lvl>
    <w:lvl w:ilvl="2" w:tplc="A8681074">
      <w:start w:val="31"/>
      <w:numFmt w:val="bullet"/>
      <w:lvlText w:val="•"/>
      <w:lvlJc w:val="left"/>
      <w:pPr>
        <w:tabs>
          <w:tab w:val="num" w:pos="2160"/>
        </w:tabs>
        <w:ind w:left="2160" w:hanging="360"/>
      </w:pPr>
      <w:rPr>
        <w:rFonts w:ascii="Arial" w:hAnsi="Arial" w:hint="default"/>
      </w:rPr>
    </w:lvl>
    <w:lvl w:ilvl="3" w:tplc="7CB245EA" w:tentative="1">
      <w:start w:val="1"/>
      <w:numFmt w:val="bullet"/>
      <w:lvlText w:val="•"/>
      <w:lvlJc w:val="left"/>
      <w:pPr>
        <w:tabs>
          <w:tab w:val="num" w:pos="2880"/>
        </w:tabs>
        <w:ind w:left="2880" w:hanging="360"/>
      </w:pPr>
      <w:rPr>
        <w:rFonts w:ascii="Arial" w:hAnsi="Arial" w:hint="default"/>
      </w:rPr>
    </w:lvl>
    <w:lvl w:ilvl="4" w:tplc="9162F06A" w:tentative="1">
      <w:start w:val="1"/>
      <w:numFmt w:val="bullet"/>
      <w:lvlText w:val="•"/>
      <w:lvlJc w:val="left"/>
      <w:pPr>
        <w:tabs>
          <w:tab w:val="num" w:pos="3600"/>
        </w:tabs>
        <w:ind w:left="3600" w:hanging="360"/>
      </w:pPr>
      <w:rPr>
        <w:rFonts w:ascii="Arial" w:hAnsi="Arial" w:hint="default"/>
      </w:rPr>
    </w:lvl>
    <w:lvl w:ilvl="5" w:tplc="CD8E64A4" w:tentative="1">
      <w:start w:val="1"/>
      <w:numFmt w:val="bullet"/>
      <w:lvlText w:val="•"/>
      <w:lvlJc w:val="left"/>
      <w:pPr>
        <w:tabs>
          <w:tab w:val="num" w:pos="4320"/>
        </w:tabs>
        <w:ind w:left="4320" w:hanging="360"/>
      </w:pPr>
      <w:rPr>
        <w:rFonts w:ascii="Arial" w:hAnsi="Arial" w:hint="default"/>
      </w:rPr>
    </w:lvl>
    <w:lvl w:ilvl="6" w:tplc="742ADF9A" w:tentative="1">
      <w:start w:val="1"/>
      <w:numFmt w:val="bullet"/>
      <w:lvlText w:val="•"/>
      <w:lvlJc w:val="left"/>
      <w:pPr>
        <w:tabs>
          <w:tab w:val="num" w:pos="5040"/>
        </w:tabs>
        <w:ind w:left="5040" w:hanging="360"/>
      </w:pPr>
      <w:rPr>
        <w:rFonts w:ascii="Arial" w:hAnsi="Arial" w:hint="default"/>
      </w:rPr>
    </w:lvl>
    <w:lvl w:ilvl="7" w:tplc="92D0CB6C" w:tentative="1">
      <w:start w:val="1"/>
      <w:numFmt w:val="bullet"/>
      <w:lvlText w:val="•"/>
      <w:lvlJc w:val="left"/>
      <w:pPr>
        <w:tabs>
          <w:tab w:val="num" w:pos="5760"/>
        </w:tabs>
        <w:ind w:left="5760" w:hanging="360"/>
      </w:pPr>
      <w:rPr>
        <w:rFonts w:ascii="Arial" w:hAnsi="Arial" w:hint="default"/>
      </w:rPr>
    </w:lvl>
    <w:lvl w:ilvl="8" w:tplc="934647FE" w:tentative="1">
      <w:start w:val="1"/>
      <w:numFmt w:val="bullet"/>
      <w:lvlText w:val="•"/>
      <w:lvlJc w:val="left"/>
      <w:pPr>
        <w:tabs>
          <w:tab w:val="num" w:pos="6480"/>
        </w:tabs>
        <w:ind w:left="6480" w:hanging="360"/>
      </w:pPr>
      <w:rPr>
        <w:rFonts w:ascii="Arial" w:hAnsi="Arial" w:hint="default"/>
      </w:rPr>
    </w:lvl>
  </w:abstractNum>
  <w:abstractNum w:abstractNumId="4">
    <w:nsid w:val="0E1F5D39"/>
    <w:multiLevelType w:val="hybridMultilevel"/>
    <w:tmpl w:val="5EF8A6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E755A1A"/>
    <w:multiLevelType w:val="hybridMultilevel"/>
    <w:tmpl w:val="B2EC9382"/>
    <w:lvl w:ilvl="0" w:tplc="526C7F38">
      <w:start w:val="1"/>
      <w:numFmt w:val="bullet"/>
      <w:lvlText w:val="•"/>
      <w:lvlJc w:val="left"/>
      <w:pPr>
        <w:tabs>
          <w:tab w:val="num" w:pos="720"/>
        </w:tabs>
        <w:ind w:left="720" w:hanging="360"/>
      </w:pPr>
      <w:rPr>
        <w:rFonts w:ascii="Arial" w:hAnsi="Arial" w:hint="default"/>
      </w:rPr>
    </w:lvl>
    <w:lvl w:ilvl="1" w:tplc="05888A30">
      <w:start w:val="1"/>
      <w:numFmt w:val="bullet"/>
      <w:lvlText w:val="•"/>
      <w:lvlJc w:val="left"/>
      <w:pPr>
        <w:tabs>
          <w:tab w:val="num" w:pos="1440"/>
        </w:tabs>
        <w:ind w:left="1440" w:hanging="360"/>
      </w:pPr>
      <w:rPr>
        <w:rFonts w:ascii="Arial" w:hAnsi="Arial" w:hint="default"/>
      </w:rPr>
    </w:lvl>
    <w:lvl w:ilvl="2" w:tplc="FA682896">
      <w:start w:val="1906"/>
      <w:numFmt w:val="bullet"/>
      <w:lvlText w:val="•"/>
      <w:lvlJc w:val="left"/>
      <w:pPr>
        <w:tabs>
          <w:tab w:val="num" w:pos="2160"/>
        </w:tabs>
        <w:ind w:left="2160" w:hanging="360"/>
      </w:pPr>
      <w:rPr>
        <w:rFonts w:ascii="Arial" w:hAnsi="Arial" w:hint="default"/>
      </w:rPr>
    </w:lvl>
    <w:lvl w:ilvl="3" w:tplc="4C04A38E">
      <w:start w:val="1906"/>
      <w:numFmt w:val="bullet"/>
      <w:lvlText w:val="-"/>
      <w:lvlJc w:val="left"/>
      <w:pPr>
        <w:tabs>
          <w:tab w:val="num" w:pos="2880"/>
        </w:tabs>
        <w:ind w:left="2880" w:hanging="360"/>
      </w:pPr>
      <w:rPr>
        <w:rFonts w:ascii="Times New Roman" w:hAnsi="Times New Roman" w:hint="default"/>
      </w:rPr>
    </w:lvl>
    <w:lvl w:ilvl="4" w:tplc="29F62B82" w:tentative="1">
      <w:start w:val="1"/>
      <w:numFmt w:val="bullet"/>
      <w:lvlText w:val="•"/>
      <w:lvlJc w:val="left"/>
      <w:pPr>
        <w:tabs>
          <w:tab w:val="num" w:pos="3600"/>
        </w:tabs>
        <w:ind w:left="3600" w:hanging="360"/>
      </w:pPr>
      <w:rPr>
        <w:rFonts w:ascii="Arial" w:hAnsi="Arial" w:hint="default"/>
      </w:rPr>
    </w:lvl>
    <w:lvl w:ilvl="5" w:tplc="6744FB90" w:tentative="1">
      <w:start w:val="1"/>
      <w:numFmt w:val="bullet"/>
      <w:lvlText w:val="•"/>
      <w:lvlJc w:val="left"/>
      <w:pPr>
        <w:tabs>
          <w:tab w:val="num" w:pos="4320"/>
        </w:tabs>
        <w:ind w:left="4320" w:hanging="360"/>
      </w:pPr>
      <w:rPr>
        <w:rFonts w:ascii="Arial" w:hAnsi="Arial" w:hint="default"/>
      </w:rPr>
    </w:lvl>
    <w:lvl w:ilvl="6" w:tplc="78143C1A" w:tentative="1">
      <w:start w:val="1"/>
      <w:numFmt w:val="bullet"/>
      <w:lvlText w:val="•"/>
      <w:lvlJc w:val="left"/>
      <w:pPr>
        <w:tabs>
          <w:tab w:val="num" w:pos="5040"/>
        </w:tabs>
        <w:ind w:left="5040" w:hanging="360"/>
      </w:pPr>
      <w:rPr>
        <w:rFonts w:ascii="Arial" w:hAnsi="Arial" w:hint="default"/>
      </w:rPr>
    </w:lvl>
    <w:lvl w:ilvl="7" w:tplc="25B03D4C" w:tentative="1">
      <w:start w:val="1"/>
      <w:numFmt w:val="bullet"/>
      <w:lvlText w:val="•"/>
      <w:lvlJc w:val="left"/>
      <w:pPr>
        <w:tabs>
          <w:tab w:val="num" w:pos="5760"/>
        </w:tabs>
        <w:ind w:left="5760" w:hanging="360"/>
      </w:pPr>
      <w:rPr>
        <w:rFonts w:ascii="Arial" w:hAnsi="Arial" w:hint="default"/>
      </w:rPr>
    </w:lvl>
    <w:lvl w:ilvl="8" w:tplc="1ECE47EE" w:tentative="1">
      <w:start w:val="1"/>
      <w:numFmt w:val="bullet"/>
      <w:lvlText w:val="•"/>
      <w:lvlJc w:val="left"/>
      <w:pPr>
        <w:tabs>
          <w:tab w:val="num" w:pos="6480"/>
        </w:tabs>
        <w:ind w:left="6480" w:hanging="360"/>
      </w:pPr>
      <w:rPr>
        <w:rFonts w:ascii="Arial" w:hAnsi="Arial" w:hint="default"/>
      </w:rPr>
    </w:lvl>
  </w:abstractNum>
  <w:abstractNum w:abstractNumId="6">
    <w:nsid w:val="10C47218"/>
    <w:multiLevelType w:val="hybridMultilevel"/>
    <w:tmpl w:val="A73AF324"/>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7">
    <w:nsid w:val="17636F81"/>
    <w:multiLevelType w:val="hybridMultilevel"/>
    <w:tmpl w:val="E488C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8617B58"/>
    <w:multiLevelType w:val="hybridMultilevel"/>
    <w:tmpl w:val="8A3821D6"/>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9">
    <w:nsid w:val="19C850C6"/>
    <w:multiLevelType w:val="hybridMultilevel"/>
    <w:tmpl w:val="E576859C"/>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nsid w:val="1DD933D6"/>
    <w:multiLevelType w:val="hybridMultilevel"/>
    <w:tmpl w:val="E9BC920E"/>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12">
    <w:nsid w:val="1F511641"/>
    <w:multiLevelType w:val="hybridMultilevel"/>
    <w:tmpl w:val="D2FCC5CC"/>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nsid w:val="1FE424C6"/>
    <w:multiLevelType w:val="hybridMultilevel"/>
    <w:tmpl w:val="FE30FC96"/>
    <w:lvl w:ilvl="0" w:tplc="B044CB08">
      <w:start w:val="1"/>
      <w:numFmt w:val="bullet"/>
      <w:lvlText w:val="•"/>
      <w:lvlJc w:val="left"/>
      <w:pPr>
        <w:tabs>
          <w:tab w:val="num" w:pos="720"/>
        </w:tabs>
        <w:ind w:left="720" w:hanging="360"/>
      </w:pPr>
      <w:rPr>
        <w:rFonts w:ascii="Arial" w:hAnsi="Arial" w:hint="default"/>
      </w:rPr>
    </w:lvl>
    <w:lvl w:ilvl="1" w:tplc="8124AFD4">
      <w:start w:val="2810"/>
      <w:numFmt w:val="bullet"/>
      <w:lvlText w:val="–"/>
      <w:lvlJc w:val="left"/>
      <w:pPr>
        <w:tabs>
          <w:tab w:val="num" w:pos="1440"/>
        </w:tabs>
        <w:ind w:left="1440" w:hanging="360"/>
      </w:pPr>
      <w:rPr>
        <w:rFonts w:ascii="Arial" w:hAnsi="Arial" w:hint="default"/>
      </w:rPr>
    </w:lvl>
    <w:lvl w:ilvl="2" w:tplc="CFBCFEA6">
      <w:start w:val="1"/>
      <w:numFmt w:val="bullet"/>
      <w:lvlText w:val="•"/>
      <w:lvlJc w:val="left"/>
      <w:pPr>
        <w:tabs>
          <w:tab w:val="num" w:pos="2160"/>
        </w:tabs>
        <w:ind w:left="2160" w:hanging="360"/>
      </w:pPr>
      <w:rPr>
        <w:rFonts w:ascii="Arial" w:hAnsi="Arial" w:hint="default"/>
      </w:rPr>
    </w:lvl>
    <w:lvl w:ilvl="3" w:tplc="E18A01D2" w:tentative="1">
      <w:start w:val="1"/>
      <w:numFmt w:val="bullet"/>
      <w:lvlText w:val="•"/>
      <w:lvlJc w:val="left"/>
      <w:pPr>
        <w:tabs>
          <w:tab w:val="num" w:pos="2880"/>
        </w:tabs>
        <w:ind w:left="2880" w:hanging="360"/>
      </w:pPr>
      <w:rPr>
        <w:rFonts w:ascii="Arial" w:hAnsi="Arial" w:hint="default"/>
      </w:rPr>
    </w:lvl>
    <w:lvl w:ilvl="4" w:tplc="3BA23C56" w:tentative="1">
      <w:start w:val="1"/>
      <w:numFmt w:val="bullet"/>
      <w:lvlText w:val="•"/>
      <w:lvlJc w:val="left"/>
      <w:pPr>
        <w:tabs>
          <w:tab w:val="num" w:pos="3600"/>
        </w:tabs>
        <w:ind w:left="3600" w:hanging="360"/>
      </w:pPr>
      <w:rPr>
        <w:rFonts w:ascii="Arial" w:hAnsi="Arial" w:hint="default"/>
      </w:rPr>
    </w:lvl>
    <w:lvl w:ilvl="5" w:tplc="FB16264C" w:tentative="1">
      <w:start w:val="1"/>
      <w:numFmt w:val="bullet"/>
      <w:lvlText w:val="•"/>
      <w:lvlJc w:val="left"/>
      <w:pPr>
        <w:tabs>
          <w:tab w:val="num" w:pos="4320"/>
        </w:tabs>
        <w:ind w:left="4320" w:hanging="360"/>
      </w:pPr>
      <w:rPr>
        <w:rFonts w:ascii="Arial" w:hAnsi="Arial" w:hint="default"/>
      </w:rPr>
    </w:lvl>
    <w:lvl w:ilvl="6" w:tplc="BB9E34CA" w:tentative="1">
      <w:start w:val="1"/>
      <w:numFmt w:val="bullet"/>
      <w:lvlText w:val="•"/>
      <w:lvlJc w:val="left"/>
      <w:pPr>
        <w:tabs>
          <w:tab w:val="num" w:pos="5040"/>
        </w:tabs>
        <w:ind w:left="5040" w:hanging="360"/>
      </w:pPr>
      <w:rPr>
        <w:rFonts w:ascii="Arial" w:hAnsi="Arial" w:hint="default"/>
      </w:rPr>
    </w:lvl>
    <w:lvl w:ilvl="7" w:tplc="82EE62EE" w:tentative="1">
      <w:start w:val="1"/>
      <w:numFmt w:val="bullet"/>
      <w:lvlText w:val="•"/>
      <w:lvlJc w:val="left"/>
      <w:pPr>
        <w:tabs>
          <w:tab w:val="num" w:pos="5760"/>
        </w:tabs>
        <w:ind w:left="5760" w:hanging="360"/>
      </w:pPr>
      <w:rPr>
        <w:rFonts w:ascii="Arial" w:hAnsi="Arial" w:hint="default"/>
      </w:rPr>
    </w:lvl>
    <w:lvl w:ilvl="8" w:tplc="D2547FA0" w:tentative="1">
      <w:start w:val="1"/>
      <w:numFmt w:val="bullet"/>
      <w:lvlText w:val="•"/>
      <w:lvlJc w:val="left"/>
      <w:pPr>
        <w:tabs>
          <w:tab w:val="num" w:pos="6480"/>
        </w:tabs>
        <w:ind w:left="6480" w:hanging="360"/>
      </w:pPr>
      <w:rPr>
        <w:rFonts w:ascii="Arial" w:hAnsi="Arial" w:hint="default"/>
      </w:rPr>
    </w:lvl>
  </w:abstractNum>
  <w:abstractNum w:abstractNumId="14">
    <w:nsid w:val="241D2590"/>
    <w:multiLevelType w:val="hybridMultilevel"/>
    <w:tmpl w:val="908CB32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6">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17">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18">
    <w:nsid w:val="2F767109"/>
    <w:multiLevelType w:val="hybridMultilevel"/>
    <w:tmpl w:val="7DB275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0415A12"/>
    <w:multiLevelType w:val="hybridMultilevel"/>
    <w:tmpl w:val="06A8CFFA"/>
    <w:lvl w:ilvl="0" w:tplc="9CD4EBAA">
      <w:start w:val="1"/>
      <w:numFmt w:val="bullet"/>
      <w:lvlText w:val="•"/>
      <w:lvlJc w:val="left"/>
      <w:pPr>
        <w:ind w:left="760" w:hanging="400"/>
      </w:pPr>
      <w:rPr>
        <w:rFonts w:ascii="Arial" w:hAnsi="Arial" w:hint="default"/>
      </w:rPr>
    </w:lvl>
    <w:lvl w:ilvl="1" w:tplc="3412E660">
      <w:numFmt w:val="bullet"/>
      <w:lvlText w:val="-"/>
      <w:lvlJc w:val="left"/>
      <w:pPr>
        <w:ind w:left="1160" w:hanging="400"/>
      </w:pPr>
      <w:rPr>
        <w:rFonts w:ascii="맑은 고딕" w:eastAsia="맑은 고딕" w:hAnsi="맑은 고딕" w:cs="Rix고딕 L" w:hint="eastAsia"/>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0">
    <w:nsid w:val="35EB370D"/>
    <w:multiLevelType w:val="hybridMultilevel"/>
    <w:tmpl w:val="58EE0E8E"/>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1">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39F77ED4"/>
    <w:multiLevelType w:val="hybridMultilevel"/>
    <w:tmpl w:val="A4DAA70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F0D1934"/>
    <w:multiLevelType w:val="hybridMultilevel"/>
    <w:tmpl w:val="2F4E0E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5">
    <w:nsid w:val="40DA1F5A"/>
    <w:multiLevelType w:val="hybridMultilevel"/>
    <w:tmpl w:val="07E4F860"/>
    <w:lvl w:ilvl="0" w:tplc="BDDA0D5C">
      <w:numFmt w:val="bullet"/>
      <w:lvlText w:val="-"/>
      <w:lvlJc w:val="left"/>
      <w:pPr>
        <w:ind w:left="760" w:hanging="360"/>
      </w:pPr>
      <w:rPr>
        <w:rFonts w:ascii="Times New Roman" w:eastAsia="바탕" w:hAnsi="Times New Roman" w:cs="Times New Roman" w:hint="default"/>
      </w:rPr>
    </w:lvl>
    <w:lvl w:ilvl="1" w:tplc="4C04A38E">
      <w:start w:val="1906"/>
      <w:numFmt w:val="bullet"/>
      <w:lvlText w:val="-"/>
      <w:lvlJc w:val="left"/>
      <w:pPr>
        <w:ind w:left="1200" w:hanging="400"/>
      </w:pPr>
      <w:rPr>
        <w:rFonts w:ascii="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nsid w:val="410F2A0A"/>
    <w:multiLevelType w:val="hybridMultilevel"/>
    <w:tmpl w:val="03FACE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28">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29">
    <w:nsid w:val="4EE0224A"/>
    <w:multiLevelType w:val="hybridMultilevel"/>
    <w:tmpl w:val="466296A4"/>
    <w:lvl w:ilvl="0" w:tplc="B388E062">
      <w:start w:val="1"/>
      <w:numFmt w:val="bullet"/>
      <w:lvlText w:val="•"/>
      <w:lvlJc w:val="left"/>
      <w:pPr>
        <w:tabs>
          <w:tab w:val="num" w:pos="360"/>
        </w:tabs>
        <w:ind w:left="360" w:hanging="360"/>
      </w:pPr>
      <w:rPr>
        <w:rFonts w:ascii="Arial" w:hAnsi="Arial" w:hint="default"/>
      </w:rPr>
    </w:lvl>
    <w:lvl w:ilvl="1" w:tplc="B060F21E">
      <w:start w:val="1701"/>
      <w:numFmt w:val="bullet"/>
      <w:lvlText w:val="–"/>
      <w:lvlJc w:val="left"/>
      <w:pPr>
        <w:tabs>
          <w:tab w:val="num" w:pos="1080"/>
        </w:tabs>
        <w:ind w:left="1080" w:hanging="360"/>
      </w:pPr>
      <w:rPr>
        <w:rFonts w:ascii="Arial" w:hAnsi="Arial" w:hint="default"/>
      </w:rPr>
    </w:lvl>
    <w:lvl w:ilvl="2" w:tplc="2F6C987A">
      <w:start w:val="1701"/>
      <w:numFmt w:val="bullet"/>
      <w:lvlText w:val="•"/>
      <w:lvlJc w:val="left"/>
      <w:pPr>
        <w:tabs>
          <w:tab w:val="num" w:pos="1800"/>
        </w:tabs>
        <w:ind w:left="1800" w:hanging="360"/>
      </w:pPr>
      <w:rPr>
        <w:rFonts w:ascii="Arial" w:hAnsi="Arial" w:hint="default"/>
      </w:rPr>
    </w:lvl>
    <w:lvl w:ilvl="3" w:tplc="177EBA8E">
      <w:start w:val="1701"/>
      <w:numFmt w:val="bullet"/>
      <w:lvlText w:val="–"/>
      <w:lvlJc w:val="left"/>
      <w:pPr>
        <w:tabs>
          <w:tab w:val="num" w:pos="2520"/>
        </w:tabs>
        <w:ind w:left="2520" w:hanging="360"/>
      </w:pPr>
      <w:rPr>
        <w:rFonts w:ascii="Arial" w:hAnsi="Arial" w:hint="default"/>
      </w:rPr>
    </w:lvl>
    <w:lvl w:ilvl="4" w:tplc="79D200DA" w:tentative="1">
      <w:start w:val="1"/>
      <w:numFmt w:val="bullet"/>
      <w:lvlText w:val="•"/>
      <w:lvlJc w:val="left"/>
      <w:pPr>
        <w:tabs>
          <w:tab w:val="num" w:pos="3240"/>
        </w:tabs>
        <w:ind w:left="3240" w:hanging="360"/>
      </w:pPr>
      <w:rPr>
        <w:rFonts w:ascii="Arial" w:hAnsi="Arial" w:hint="default"/>
      </w:rPr>
    </w:lvl>
    <w:lvl w:ilvl="5" w:tplc="06D0B12E" w:tentative="1">
      <w:start w:val="1"/>
      <w:numFmt w:val="bullet"/>
      <w:lvlText w:val="•"/>
      <w:lvlJc w:val="left"/>
      <w:pPr>
        <w:tabs>
          <w:tab w:val="num" w:pos="3960"/>
        </w:tabs>
        <w:ind w:left="3960" w:hanging="360"/>
      </w:pPr>
      <w:rPr>
        <w:rFonts w:ascii="Arial" w:hAnsi="Arial" w:hint="default"/>
      </w:rPr>
    </w:lvl>
    <w:lvl w:ilvl="6" w:tplc="B4DCD76A" w:tentative="1">
      <w:start w:val="1"/>
      <w:numFmt w:val="bullet"/>
      <w:lvlText w:val="•"/>
      <w:lvlJc w:val="left"/>
      <w:pPr>
        <w:tabs>
          <w:tab w:val="num" w:pos="4680"/>
        </w:tabs>
        <w:ind w:left="4680" w:hanging="360"/>
      </w:pPr>
      <w:rPr>
        <w:rFonts w:ascii="Arial" w:hAnsi="Arial" w:hint="default"/>
      </w:rPr>
    </w:lvl>
    <w:lvl w:ilvl="7" w:tplc="B7D61712" w:tentative="1">
      <w:start w:val="1"/>
      <w:numFmt w:val="bullet"/>
      <w:lvlText w:val="•"/>
      <w:lvlJc w:val="left"/>
      <w:pPr>
        <w:tabs>
          <w:tab w:val="num" w:pos="5400"/>
        </w:tabs>
        <w:ind w:left="5400" w:hanging="360"/>
      </w:pPr>
      <w:rPr>
        <w:rFonts w:ascii="Arial" w:hAnsi="Arial" w:hint="default"/>
      </w:rPr>
    </w:lvl>
    <w:lvl w:ilvl="8" w:tplc="7362FFCE" w:tentative="1">
      <w:start w:val="1"/>
      <w:numFmt w:val="bullet"/>
      <w:lvlText w:val="•"/>
      <w:lvlJc w:val="left"/>
      <w:pPr>
        <w:tabs>
          <w:tab w:val="num" w:pos="6120"/>
        </w:tabs>
        <w:ind w:left="6120" w:hanging="360"/>
      </w:pPr>
      <w:rPr>
        <w:rFonts w:ascii="Arial" w:hAnsi="Arial" w:hint="default"/>
      </w:rPr>
    </w:lvl>
  </w:abstractNum>
  <w:abstractNum w:abstractNumId="30">
    <w:nsid w:val="50C7393C"/>
    <w:multiLevelType w:val="hybridMultilevel"/>
    <w:tmpl w:val="F9F6FDF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53041241"/>
    <w:multiLevelType w:val="hybridMultilevel"/>
    <w:tmpl w:val="E26E11B4"/>
    <w:lvl w:ilvl="0" w:tplc="9CD4EBAA">
      <w:start w:val="1"/>
      <w:numFmt w:val="bullet"/>
      <w:lvlText w:val="•"/>
      <w:lvlJc w:val="left"/>
      <w:pPr>
        <w:tabs>
          <w:tab w:val="num" w:pos="720"/>
        </w:tabs>
        <w:ind w:left="720" w:hanging="360"/>
      </w:pPr>
      <w:rPr>
        <w:rFonts w:ascii="Arial" w:hAnsi="Arial" w:hint="default"/>
      </w:rPr>
    </w:lvl>
    <w:lvl w:ilvl="1" w:tplc="6EB46E48">
      <w:start w:val="25"/>
      <w:numFmt w:val="bullet"/>
      <w:lvlText w:val="–"/>
      <w:lvlJc w:val="left"/>
      <w:pPr>
        <w:tabs>
          <w:tab w:val="num" w:pos="1440"/>
        </w:tabs>
        <w:ind w:left="1440" w:hanging="360"/>
      </w:pPr>
      <w:rPr>
        <w:rFonts w:ascii="Arial" w:hAnsi="Arial" w:hint="default"/>
      </w:rPr>
    </w:lvl>
    <w:lvl w:ilvl="2" w:tplc="404C1AD6">
      <w:start w:val="25"/>
      <w:numFmt w:val="bullet"/>
      <w:lvlText w:val="•"/>
      <w:lvlJc w:val="left"/>
      <w:pPr>
        <w:tabs>
          <w:tab w:val="num" w:pos="2160"/>
        </w:tabs>
        <w:ind w:left="2160" w:hanging="360"/>
      </w:pPr>
      <w:rPr>
        <w:rFonts w:ascii="Arial" w:hAnsi="Arial" w:hint="default"/>
      </w:rPr>
    </w:lvl>
    <w:lvl w:ilvl="3" w:tplc="E15C357E">
      <w:start w:val="1"/>
      <w:numFmt w:val="bullet"/>
      <w:lvlText w:val="•"/>
      <w:lvlJc w:val="left"/>
      <w:pPr>
        <w:tabs>
          <w:tab w:val="num" w:pos="2880"/>
        </w:tabs>
        <w:ind w:left="2880" w:hanging="360"/>
      </w:pPr>
      <w:rPr>
        <w:rFonts w:ascii="Arial" w:hAnsi="Arial" w:hint="default"/>
      </w:rPr>
    </w:lvl>
    <w:lvl w:ilvl="4" w:tplc="B392588C" w:tentative="1">
      <w:start w:val="1"/>
      <w:numFmt w:val="bullet"/>
      <w:lvlText w:val="•"/>
      <w:lvlJc w:val="left"/>
      <w:pPr>
        <w:tabs>
          <w:tab w:val="num" w:pos="3600"/>
        </w:tabs>
        <w:ind w:left="3600" w:hanging="360"/>
      </w:pPr>
      <w:rPr>
        <w:rFonts w:ascii="Arial" w:hAnsi="Arial" w:hint="default"/>
      </w:rPr>
    </w:lvl>
    <w:lvl w:ilvl="5" w:tplc="86804010" w:tentative="1">
      <w:start w:val="1"/>
      <w:numFmt w:val="bullet"/>
      <w:lvlText w:val="•"/>
      <w:lvlJc w:val="left"/>
      <w:pPr>
        <w:tabs>
          <w:tab w:val="num" w:pos="4320"/>
        </w:tabs>
        <w:ind w:left="4320" w:hanging="360"/>
      </w:pPr>
      <w:rPr>
        <w:rFonts w:ascii="Arial" w:hAnsi="Arial" w:hint="default"/>
      </w:rPr>
    </w:lvl>
    <w:lvl w:ilvl="6" w:tplc="287ED572" w:tentative="1">
      <w:start w:val="1"/>
      <w:numFmt w:val="bullet"/>
      <w:lvlText w:val="•"/>
      <w:lvlJc w:val="left"/>
      <w:pPr>
        <w:tabs>
          <w:tab w:val="num" w:pos="5040"/>
        </w:tabs>
        <w:ind w:left="5040" w:hanging="360"/>
      </w:pPr>
      <w:rPr>
        <w:rFonts w:ascii="Arial" w:hAnsi="Arial" w:hint="default"/>
      </w:rPr>
    </w:lvl>
    <w:lvl w:ilvl="7" w:tplc="2F0E9428" w:tentative="1">
      <w:start w:val="1"/>
      <w:numFmt w:val="bullet"/>
      <w:lvlText w:val="•"/>
      <w:lvlJc w:val="left"/>
      <w:pPr>
        <w:tabs>
          <w:tab w:val="num" w:pos="5760"/>
        </w:tabs>
        <w:ind w:left="5760" w:hanging="360"/>
      </w:pPr>
      <w:rPr>
        <w:rFonts w:ascii="Arial" w:hAnsi="Arial" w:hint="default"/>
      </w:rPr>
    </w:lvl>
    <w:lvl w:ilvl="8" w:tplc="4BB613AA" w:tentative="1">
      <w:start w:val="1"/>
      <w:numFmt w:val="bullet"/>
      <w:lvlText w:val="•"/>
      <w:lvlJc w:val="left"/>
      <w:pPr>
        <w:tabs>
          <w:tab w:val="num" w:pos="6480"/>
        </w:tabs>
        <w:ind w:left="6480" w:hanging="360"/>
      </w:pPr>
      <w:rPr>
        <w:rFonts w:ascii="Arial" w:hAnsi="Arial" w:hint="default"/>
      </w:rPr>
    </w:lvl>
  </w:abstractNum>
  <w:abstractNum w:abstractNumId="33">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34">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35">
    <w:nsid w:val="57B17181"/>
    <w:multiLevelType w:val="hybridMultilevel"/>
    <w:tmpl w:val="3872D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37">
    <w:nsid w:val="5AC617B3"/>
    <w:multiLevelType w:val="hybridMultilevel"/>
    <w:tmpl w:val="B5646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0044CE9"/>
    <w:multiLevelType w:val="hybridMultilevel"/>
    <w:tmpl w:val="74545B38"/>
    <w:lvl w:ilvl="0" w:tplc="526C7F38">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24C3A7D"/>
    <w:multiLevelType w:val="hybridMultilevel"/>
    <w:tmpl w:val="FFF897A2"/>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0">
    <w:nsid w:val="65D6052A"/>
    <w:multiLevelType w:val="hybridMultilevel"/>
    <w:tmpl w:val="813413B2"/>
    <w:lvl w:ilvl="0" w:tplc="6C7A06AE">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41">
    <w:nsid w:val="6C4B4968"/>
    <w:multiLevelType w:val="hybridMultilevel"/>
    <w:tmpl w:val="A25E8628"/>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2">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43">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nsid w:val="737B193E"/>
    <w:multiLevelType w:val="hybridMultilevel"/>
    <w:tmpl w:val="1EAAE2E2"/>
    <w:lvl w:ilvl="0" w:tplc="AFEC9884">
      <w:start w:val="1"/>
      <w:numFmt w:val="bullet"/>
      <w:lvlText w:val="•"/>
      <w:lvlJc w:val="left"/>
      <w:pPr>
        <w:tabs>
          <w:tab w:val="num" w:pos="720"/>
        </w:tabs>
        <w:ind w:left="720" w:hanging="360"/>
      </w:pPr>
      <w:rPr>
        <w:rFonts w:ascii="Arial" w:hAnsi="Arial" w:hint="default"/>
      </w:rPr>
    </w:lvl>
    <w:lvl w:ilvl="1" w:tplc="8CB68E58">
      <w:start w:val="2993"/>
      <w:numFmt w:val="bullet"/>
      <w:lvlText w:val="–"/>
      <w:lvlJc w:val="left"/>
      <w:pPr>
        <w:tabs>
          <w:tab w:val="num" w:pos="1440"/>
        </w:tabs>
        <w:ind w:left="1440" w:hanging="360"/>
      </w:pPr>
      <w:rPr>
        <w:rFonts w:ascii="Arial" w:hAnsi="Arial" w:hint="default"/>
      </w:rPr>
    </w:lvl>
    <w:lvl w:ilvl="2" w:tplc="5E484964">
      <w:start w:val="2993"/>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abstractNum w:abstractNumId="45">
    <w:nsid w:val="7511628C"/>
    <w:multiLevelType w:val="hybridMultilevel"/>
    <w:tmpl w:val="254E75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96E4204"/>
    <w:multiLevelType w:val="hybridMultilevel"/>
    <w:tmpl w:val="961A084A"/>
    <w:lvl w:ilvl="0" w:tplc="38A8EEA6">
      <w:start w:val="1"/>
      <w:numFmt w:val="bullet"/>
      <w:lvlText w:val="•"/>
      <w:lvlJc w:val="left"/>
      <w:pPr>
        <w:tabs>
          <w:tab w:val="num" w:pos="720"/>
        </w:tabs>
        <w:ind w:left="720" w:hanging="360"/>
      </w:pPr>
      <w:rPr>
        <w:rFonts w:ascii="Arial" w:hAnsi="Arial" w:hint="default"/>
      </w:rPr>
    </w:lvl>
    <w:lvl w:ilvl="1" w:tplc="FE689514">
      <w:start w:val="274"/>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abstractNum w:abstractNumId="47">
    <w:nsid w:val="7F506613"/>
    <w:multiLevelType w:val="hybridMultilevel"/>
    <w:tmpl w:val="A16C599A"/>
    <w:lvl w:ilvl="0" w:tplc="DB303EAC">
      <w:start w:val="5"/>
      <w:numFmt w:val="bullet"/>
      <w:lvlText w:val=""/>
      <w:lvlJc w:val="left"/>
      <w:pPr>
        <w:ind w:left="1120" w:hanging="360"/>
      </w:pPr>
      <w:rPr>
        <w:rFonts w:ascii="Wingdings" w:eastAsia="바탕" w:hAnsi="Wingdings"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48">
    <w:nsid w:val="7FDF724D"/>
    <w:multiLevelType w:val="hybridMultilevel"/>
    <w:tmpl w:val="91F29844"/>
    <w:lvl w:ilvl="0" w:tplc="8A987512">
      <w:start w:val="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32"/>
  </w:num>
  <w:num w:numId="2">
    <w:abstractNumId w:val="17"/>
  </w:num>
  <w:num w:numId="3">
    <w:abstractNumId w:val="0"/>
  </w:num>
  <w:num w:numId="4">
    <w:abstractNumId w:val="3"/>
  </w:num>
  <w:num w:numId="5">
    <w:abstractNumId w:val="13"/>
  </w:num>
  <w:num w:numId="6">
    <w:abstractNumId w:val="5"/>
  </w:num>
  <w:num w:numId="7">
    <w:abstractNumId w:val="16"/>
  </w:num>
  <w:num w:numId="8">
    <w:abstractNumId w:val="30"/>
  </w:num>
  <w:num w:numId="9">
    <w:abstractNumId w:val="20"/>
  </w:num>
  <w:num w:numId="10">
    <w:abstractNumId w:val="4"/>
  </w:num>
  <w:num w:numId="11">
    <w:abstractNumId w:val="23"/>
  </w:num>
  <w:num w:numId="12">
    <w:abstractNumId w:val="22"/>
  </w:num>
  <w:num w:numId="13">
    <w:abstractNumId w:val="48"/>
  </w:num>
  <w:num w:numId="14">
    <w:abstractNumId w:val="31"/>
  </w:num>
  <w:num w:numId="15">
    <w:abstractNumId w:val="10"/>
  </w:num>
  <w:num w:numId="16">
    <w:abstractNumId w:val="8"/>
  </w:num>
  <w:num w:numId="17">
    <w:abstractNumId w:val="41"/>
  </w:num>
  <w:num w:numId="18">
    <w:abstractNumId w:val="38"/>
  </w:num>
  <w:num w:numId="19">
    <w:abstractNumId w:val="14"/>
  </w:num>
  <w:num w:numId="20">
    <w:abstractNumId w:val="15"/>
  </w:num>
  <w:num w:numId="21">
    <w:abstractNumId w:val="33"/>
  </w:num>
  <w:num w:numId="22">
    <w:abstractNumId w:val="36"/>
  </w:num>
  <w:num w:numId="23">
    <w:abstractNumId w:val="1"/>
  </w:num>
  <w:num w:numId="24">
    <w:abstractNumId w:val="19"/>
  </w:num>
  <w:num w:numId="25">
    <w:abstractNumId w:val="26"/>
  </w:num>
  <w:num w:numId="26">
    <w:abstractNumId w:val="35"/>
  </w:num>
  <w:num w:numId="27">
    <w:abstractNumId w:val="45"/>
  </w:num>
  <w:num w:numId="28">
    <w:abstractNumId w:val="7"/>
  </w:num>
  <w:num w:numId="29">
    <w:abstractNumId w:val="18"/>
  </w:num>
  <w:num w:numId="30">
    <w:abstractNumId w:val="2"/>
  </w:num>
  <w:num w:numId="31">
    <w:abstractNumId w:val="12"/>
  </w:num>
  <w:num w:numId="32">
    <w:abstractNumId w:val="37"/>
  </w:num>
  <w:num w:numId="33">
    <w:abstractNumId w:val="39"/>
  </w:num>
  <w:num w:numId="34">
    <w:abstractNumId w:val="9"/>
  </w:num>
  <w:num w:numId="35">
    <w:abstractNumId w:val="6"/>
  </w:num>
  <w:num w:numId="36">
    <w:abstractNumId w:val="42"/>
  </w:num>
  <w:num w:numId="37">
    <w:abstractNumId w:val="21"/>
  </w:num>
  <w:num w:numId="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num>
  <w:num w:numId="40">
    <w:abstractNumId w:val="27"/>
  </w:num>
  <w:num w:numId="41">
    <w:abstractNumId w:val="29"/>
  </w:num>
  <w:num w:numId="42">
    <w:abstractNumId w:val="25"/>
  </w:num>
  <w:num w:numId="43">
    <w:abstractNumId w:val="47"/>
  </w:num>
  <w:num w:numId="44">
    <w:abstractNumId w:val="46"/>
  </w:num>
  <w:num w:numId="45">
    <w:abstractNumId w:val="28"/>
  </w:num>
  <w:num w:numId="46">
    <w:abstractNumId w:val="11"/>
  </w:num>
  <w:num w:numId="47">
    <w:abstractNumId w:val="34"/>
  </w:num>
  <w:num w:numId="48">
    <w:abstractNumId w:val="44"/>
  </w:num>
  <w:num w:numId="49">
    <w:abstractNumId w:val="25"/>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39"/>
    <w:rsid w:val="00000AE0"/>
    <w:rsid w:val="00000C12"/>
    <w:rsid w:val="00004433"/>
    <w:rsid w:val="00004EDD"/>
    <w:rsid w:val="000067FB"/>
    <w:rsid w:val="00006AC6"/>
    <w:rsid w:val="00007143"/>
    <w:rsid w:val="000100E4"/>
    <w:rsid w:val="000110AE"/>
    <w:rsid w:val="00013D52"/>
    <w:rsid w:val="00015739"/>
    <w:rsid w:val="00015B65"/>
    <w:rsid w:val="00015B89"/>
    <w:rsid w:val="00021661"/>
    <w:rsid w:val="00021B7F"/>
    <w:rsid w:val="00023336"/>
    <w:rsid w:val="00023924"/>
    <w:rsid w:val="000269B7"/>
    <w:rsid w:val="00027197"/>
    <w:rsid w:val="00032DB9"/>
    <w:rsid w:val="00033A89"/>
    <w:rsid w:val="00034B56"/>
    <w:rsid w:val="00034BC0"/>
    <w:rsid w:val="000407E9"/>
    <w:rsid w:val="00042030"/>
    <w:rsid w:val="00042C50"/>
    <w:rsid w:val="00044514"/>
    <w:rsid w:val="00044A7D"/>
    <w:rsid w:val="00044E6B"/>
    <w:rsid w:val="00046939"/>
    <w:rsid w:val="00047945"/>
    <w:rsid w:val="0005172D"/>
    <w:rsid w:val="0005257E"/>
    <w:rsid w:val="00053121"/>
    <w:rsid w:val="00053D40"/>
    <w:rsid w:val="00055F2B"/>
    <w:rsid w:val="00056FF0"/>
    <w:rsid w:val="00057168"/>
    <w:rsid w:val="00057A77"/>
    <w:rsid w:val="00060B74"/>
    <w:rsid w:val="000625FB"/>
    <w:rsid w:val="000702DE"/>
    <w:rsid w:val="0007147B"/>
    <w:rsid w:val="00073055"/>
    <w:rsid w:val="00074C2C"/>
    <w:rsid w:val="00074C4A"/>
    <w:rsid w:val="00074D53"/>
    <w:rsid w:val="0007521B"/>
    <w:rsid w:val="00075CDB"/>
    <w:rsid w:val="00075DA9"/>
    <w:rsid w:val="000771F3"/>
    <w:rsid w:val="000775B3"/>
    <w:rsid w:val="000810D7"/>
    <w:rsid w:val="000814F9"/>
    <w:rsid w:val="00081FA8"/>
    <w:rsid w:val="00082ED6"/>
    <w:rsid w:val="00085508"/>
    <w:rsid w:val="00086D2E"/>
    <w:rsid w:val="0009077C"/>
    <w:rsid w:val="000911A1"/>
    <w:rsid w:val="00095213"/>
    <w:rsid w:val="0009539D"/>
    <w:rsid w:val="0009604F"/>
    <w:rsid w:val="000977FA"/>
    <w:rsid w:val="000A214C"/>
    <w:rsid w:val="000A32C6"/>
    <w:rsid w:val="000A4CB9"/>
    <w:rsid w:val="000A697D"/>
    <w:rsid w:val="000A71D6"/>
    <w:rsid w:val="000A7F7E"/>
    <w:rsid w:val="000B36D9"/>
    <w:rsid w:val="000B40B2"/>
    <w:rsid w:val="000B74BA"/>
    <w:rsid w:val="000B7BAA"/>
    <w:rsid w:val="000B7E11"/>
    <w:rsid w:val="000B7E31"/>
    <w:rsid w:val="000C172B"/>
    <w:rsid w:val="000C652C"/>
    <w:rsid w:val="000C79E9"/>
    <w:rsid w:val="000D1462"/>
    <w:rsid w:val="000D497E"/>
    <w:rsid w:val="000D53E6"/>
    <w:rsid w:val="000D6ECA"/>
    <w:rsid w:val="000D7545"/>
    <w:rsid w:val="000E01B6"/>
    <w:rsid w:val="000E119F"/>
    <w:rsid w:val="000E1592"/>
    <w:rsid w:val="000E1865"/>
    <w:rsid w:val="000E1938"/>
    <w:rsid w:val="000E1C14"/>
    <w:rsid w:val="000E3242"/>
    <w:rsid w:val="000E6DA1"/>
    <w:rsid w:val="000F0CBB"/>
    <w:rsid w:val="000F17A7"/>
    <w:rsid w:val="000F1B9D"/>
    <w:rsid w:val="000F1D6F"/>
    <w:rsid w:val="000F1F25"/>
    <w:rsid w:val="000F4267"/>
    <w:rsid w:val="000F4404"/>
    <w:rsid w:val="000F7B61"/>
    <w:rsid w:val="001004D7"/>
    <w:rsid w:val="00107E0A"/>
    <w:rsid w:val="00107E1B"/>
    <w:rsid w:val="0011062D"/>
    <w:rsid w:val="00110CE7"/>
    <w:rsid w:val="00112491"/>
    <w:rsid w:val="00114530"/>
    <w:rsid w:val="001148B5"/>
    <w:rsid w:val="001164FE"/>
    <w:rsid w:val="001166C9"/>
    <w:rsid w:val="00116A33"/>
    <w:rsid w:val="0012411E"/>
    <w:rsid w:val="001245D5"/>
    <w:rsid w:val="001247DB"/>
    <w:rsid w:val="00124B89"/>
    <w:rsid w:val="00127051"/>
    <w:rsid w:val="00130C64"/>
    <w:rsid w:val="00131616"/>
    <w:rsid w:val="001346E2"/>
    <w:rsid w:val="0013752E"/>
    <w:rsid w:val="00137566"/>
    <w:rsid w:val="00137B75"/>
    <w:rsid w:val="00140BC3"/>
    <w:rsid w:val="001412E5"/>
    <w:rsid w:val="00141821"/>
    <w:rsid w:val="001440AA"/>
    <w:rsid w:val="00146BA3"/>
    <w:rsid w:val="00150D2E"/>
    <w:rsid w:val="00151C73"/>
    <w:rsid w:val="001530D8"/>
    <w:rsid w:val="00161064"/>
    <w:rsid w:val="00162B59"/>
    <w:rsid w:val="00163231"/>
    <w:rsid w:val="00163542"/>
    <w:rsid w:val="00163829"/>
    <w:rsid w:val="001652C2"/>
    <w:rsid w:val="00165608"/>
    <w:rsid w:val="0016637D"/>
    <w:rsid w:val="00166815"/>
    <w:rsid w:val="00167BB9"/>
    <w:rsid w:val="00171E38"/>
    <w:rsid w:val="00172B04"/>
    <w:rsid w:val="001735E7"/>
    <w:rsid w:val="00173D26"/>
    <w:rsid w:val="00174E14"/>
    <w:rsid w:val="00176234"/>
    <w:rsid w:val="0018057D"/>
    <w:rsid w:val="00180C06"/>
    <w:rsid w:val="00181E69"/>
    <w:rsid w:val="00182F4A"/>
    <w:rsid w:val="0018620C"/>
    <w:rsid w:val="001862EA"/>
    <w:rsid w:val="0019237E"/>
    <w:rsid w:val="001930D6"/>
    <w:rsid w:val="001936F1"/>
    <w:rsid w:val="00195068"/>
    <w:rsid w:val="00196D5A"/>
    <w:rsid w:val="0019714D"/>
    <w:rsid w:val="001A0230"/>
    <w:rsid w:val="001A0F21"/>
    <w:rsid w:val="001A16EC"/>
    <w:rsid w:val="001A4051"/>
    <w:rsid w:val="001A6F43"/>
    <w:rsid w:val="001B0933"/>
    <w:rsid w:val="001B241F"/>
    <w:rsid w:val="001B3B43"/>
    <w:rsid w:val="001B73D1"/>
    <w:rsid w:val="001C14AA"/>
    <w:rsid w:val="001C2810"/>
    <w:rsid w:val="001C3DD8"/>
    <w:rsid w:val="001C6A2E"/>
    <w:rsid w:val="001D223D"/>
    <w:rsid w:val="001D2B16"/>
    <w:rsid w:val="001D3645"/>
    <w:rsid w:val="001D7199"/>
    <w:rsid w:val="001D7771"/>
    <w:rsid w:val="001D7C9B"/>
    <w:rsid w:val="001E013A"/>
    <w:rsid w:val="001E0C10"/>
    <w:rsid w:val="001E1F71"/>
    <w:rsid w:val="001E3A9B"/>
    <w:rsid w:val="001E4DE6"/>
    <w:rsid w:val="001E673D"/>
    <w:rsid w:val="001E7672"/>
    <w:rsid w:val="001F2465"/>
    <w:rsid w:val="001F3030"/>
    <w:rsid w:val="001F4AD1"/>
    <w:rsid w:val="001F6116"/>
    <w:rsid w:val="001F62A7"/>
    <w:rsid w:val="001F76CA"/>
    <w:rsid w:val="0020117F"/>
    <w:rsid w:val="00203C5F"/>
    <w:rsid w:val="002052C7"/>
    <w:rsid w:val="00205352"/>
    <w:rsid w:val="002108DD"/>
    <w:rsid w:val="00210AED"/>
    <w:rsid w:val="00213B9E"/>
    <w:rsid w:val="00214EF6"/>
    <w:rsid w:val="00215FFC"/>
    <w:rsid w:val="002164A0"/>
    <w:rsid w:val="00217739"/>
    <w:rsid w:val="00220467"/>
    <w:rsid w:val="00223154"/>
    <w:rsid w:val="00227372"/>
    <w:rsid w:val="002279F4"/>
    <w:rsid w:val="00231310"/>
    <w:rsid w:val="0023275E"/>
    <w:rsid w:val="00234128"/>
    <w:rsid w:val="00234858"/>
    <w:rsid w:val="002362E7"/>
    <w:rsid w:val="00236FD8"/>
    <w:rsid w:val="002409F3"/>
    <w:rsid w:val="00241843"/>
    <w:rsid w:val="00244219"/>
    <w:rsid w:val="00245E11"/>
    <w:rsid w:val="00246E3B"/>
    <w:rsid w:val="00250835"/>
    <w:rsid w:val="00253226"/>
    <w:rsid w:val="0025578C"/>
    <w:rsid w:val="002565F4"/>
    <w:rsid w:val="00264F15"/>
    <w:rsid w:val="00265639"/>
    <w:rsid w:val="0027149C"/>
    <w:rsid w:val="00273D99"/>
    <w:rsid w:val="00275150"/>
    <w:rsid w:val="0028028C"/>
    <w:rsid w:val="00284773"/>
    <w:rsid w:val="0029050E"/>
    <w:rsid w:val="00290B1D"/>
    <w:rsid w:val="0029107D"/>
    <w:rsid w:val="00291F4A"/>
    <w:rsid w:val="002925A5"/>
    <w:rsid w:val="002929F9"/>
    <w:rsid w:val="00293966"/>
    <w:rsid w:val="00293BE9"/>
    <w:rsid w:val="00295D26"/>
    <w:rsid w:val="002A1867"/>
    <w:rsid w:val="002A2D2E"/>
    <w:rsid w:val="002A2E63"/>
    <w:rsid w:val="002A4682"/>
    <w:rsid w:val="002A5E64"/>
    <w:rsid w:val="002A74BD"/>
    <w:rsid w:val="002B4E45"/>
    <w:rsid w:val="002B5919"/>
    <w:rsid w:val="002C1764"/>
    <w:rsid w:val="002C19A0"/>
    <w:rsid w:val="002C3E82"/>
    <w:rsid w:val="002C4F8A"/>
    <w:rsid w:val="002C512C"/>
    <w:rsid w:val="002C761F"/>
    <w:rsid w:val="002C76BA"/>
    <w:rsid w:val="002C7932"/>
    <w:rsid w:val="002D5930"/>
    <w:rsid w:val="002D7EF7"/>
    <w:rsid w:val="002D7FD3"/>
    <w:rsid w:val="002E0833"/>
    <w:rsid w:val="002E09D2"/>
    <w:rsid w:val="002E1976"/>
    <w:rsid w:val="002E1EE4"/>
    <w:rsid w:val="002E2198"/>
    <w:rsid w:val="002E2632"/>
    <w:rsid w:val="002E3E0B"/>
    <w:rsid w:val="002F0F1D"/>
    <w:rsid w:val="002F2E2B"/>
    <w:rsid w:val="002F484B"/>
    <w:rsid w:val="002F52ED"/>
    <w:rsid w:val="002F60F6"/>
    <w:rsid w:val="002F63B6"/>
    <w:rsid w:val="002F71A6"/>
    <w:rsid w:val="003009CF"/>
    <w:rsid w:val="003016A7"/>
    <w:rsid w:val="00301973"/>
    <w:rsid w:val="003030E5"/>
    <w:rsid w:val="003035FB"/>
    <w:rsid w:val="00303F01"/>
    <w:rsid w:val="00305A4B"/>
    <w:rsid w:val="00305A65"/>
    <w:rsid w:val="00307753"/>
    <w:rsid w:val="00307755"/>
    <w:rsid w:val="00311354"/>
    <w:rsid w:val="00311E43"/>
    <w:rsid w:val="00315198"/>
    <w:rsid w:val="003151B2"/>
    <w:rsid w:val="003207B2"/>
    <w:rsid w:val="00320FF6"/>
    <w:rsid w:val="00321EC0"/>
    <w:rsid w:val="00322D50"/>
    <w:rsid w:val="00325F60"/>
    <w:rsid w:val="00326189"/>
    <w:rsid w:val="00326950"/>
    <w:rsid w:val="00330A8F"/>
    <w:rsid w:val="003324C7"/>
    <w:rsid w:val="00332A29"/>
    <w:rsid w:val="003331CA"/>
    <w:rsid w:val="0033374D"/>
    <w:rsid w:val="00337EB7"/>
    <w:rsid w:val="00337EE0"/>
    <w:rsid w:val="00340E96"/>
    <w:rsid w:val="0034216D"/>
    <w:rsid w:val="0034361A"/>
    <w:rsid w:val="00344290"/>
    <w:rsid w:val="00345F90"/>
    <w:rsid w:val="003469E4"/>
    <w:rsid w:val="00346DFD"/>
    <w:rsid w:val="00351F38"/>
    <w:rsid w:val="00353964"/>
    <w:rsid w:val="00356076"/>
    <w:rsid w:val="00356644"/>
    <w:rsid w:val="00356C4A"/>
    <w:rsid w:val="00360420"/>
    <w:rsid w:val="003621EA"/>
    <w:rsid w:val="00364809"/>
    <w:rsid w:val="00364BD8"/>
    <w:rsid w:val="00370022"/>
    <w:rsid w:val="00373C39"/>
    <w:rsid w:val="0037492D"/>
    <w:rsid w:val="00376588"/>
    <w:rsid w:val="00376B85"/>
    <w:rsid w:val="00383EFF"/>
    <w:rsid w:val="0038487F"/>
    <w:rsid w:val="00386046"/>
    <w:rsid w:val="00390F14"/>
    <w:rsid w:val="00391E8A"/>
    <w:rsid w:val="00392C82"/>
    <w:rsid w:val="00393FE3"/>
    <w:rsid w:val="003A42A2"/>
    <w:rsid w:val="003A4E6D"/>
    <w:rsid w:val="003A5A9D"/>
    <w:rsid w:val="003A66F1"/>
    <w:rsid w:val="003A7895"/>
    <w:rsid w:val="003B000F"/>
    <w:rsid w:val="003B036D"/>
    <w:rsid w:val="003B0D77"/>
    <w:rsid w:val="003B2F2B"/>
    <w:rsid w:val="003B66E2"/>
    <w:rsid w:val="003B756D"/>
    <w:rsid w:val="003C0E50"/>
    <w:rsid w:val="003C3862"/>
    <w:rsid w:val="003C3A77"/>
    <w:rsid w:val="003C3D92"/>
    <w:rsid w:val="003C4997"/>
    <w:rsid w:val="003C57A3"/>
    <w:rsid w:val="003C5923"/>
    <w:rsid w:val="003C5E4D"/>
    <w:rsid w:val="003C6607"/>
    <w:rsid w:val="003D054D"/>
    <w:rsid w:val="003D1602"/>
    <w:rsid w:val="003D33D8"/>
    <w:rsid w:val="003D37A2"/>
    <w:rsid w:val="003D41B2"/>
    <w:rsid w:val="003D644E"/>
    <w:rsid w:val="003D6899"/>
    <w:rsid w:val="003E0B19"/>
    <w:rsid w:val="003E1A70"/>
    <w:rsid w:val="003E3D80"/>
    <w:rsid w:val="003E4B38"/>
    <w:rsid w:val="003E663F"/>
    <w:rsid w:val="003F0D28"/>
    <w:rsid w:val="003F2C3F"/>
    <w:rsid w:val="003F2F0E"/>
    <w:rsid w:val="003F3197"/>
    <w:rsid w:val="003F639E"/>
    <w:rsid w:val="003F6E26"/>
    <w:rsid w:val="003F7898"/>
    <w:rsid w:val="0040060A"/>
    <w:rsid w:val="00400A9B"/>
    <w:rsid w:val="004010C6"/>
    <w:rsid w:val="00402A70"/>
    <w:rsid w:val="004033EC"/>
    <w:rsid w:val="00403A9E"/>
    <w:rsid w:val="004105F5"/>
    <w:rsid w:val="0041066D"/>
    <w:rsid w:val="00411CC5"/>
    <w:rsid w:val="004149F2"/>
    <w:rsid w:val="00414D09"/>
    <w:rsid w:val="00416C52"/>
    <w:rsid w:val="004207B6"/>
    <w:rsid w:val="004237CB"/>
    <w:rsid w:val="004239DB"/>
    <w:rsid w:val="00425F10"/>
    <w:rsid w:val="004262D8"/>
    <w:rsid w:val="004264D4"/>
    <w:rsid w:val="004269AA"/>
    <w:rsid w:val="00430FFF"/>
    <w:rsid w:val="00432793"/>
    <w:rsid w:val="00435DDD"/>
    <w:rsid w:val="0044025D"/>
    <w:rsid w:val="00443BD9"/>
    <w:rsid w:val="00443D8C"/>
    <w:rsid w:val="0044494D"/>
    <w:rsid w:val="004468C2"/>
    <w:rsid w:val="00447488"/>
    <w:rsid w:val="0045081B"/>
    <w:rsid w:val="00450B76"/>
    <w:rsid w:val="00451884"/>
    <w:rsid w:val="00454894"/>
    <w:rsid w:val="00454E11"/>
    <w:rsid w:val="00455938"/>
    <w:rsid w:val="004564DA"/>
    <w:rsid w:val="004570EE"/>
    <w:rsid w:val="00457EF8"/>
    <w:rsid w:val="004618A8"/>
    <w:rsid w:val="00462295"/>
    <w:rsid w:val="0046247A"/>
    <w:rsid w:val="0046340B"/>
    <w:rsid w:val="00463FDE"/>
    <w:rsid w:val="004653E4"/>
    <w:rsid w:val="00467EC8"/>
    <w:rsid w:val="004702FF"/>
    <w:rsid w:val="0047040B"/>
    <w:rsid w:val="00470D74"/>
    <w:rsid w:val="00470ED0"/>
    <w:rsid w:val="00471FEB"/>
    <w:rsid w:val="00472964"/>
    <w:rsid w:val="004753C2"/>
    <w:rsid w:val="00485140"/>
    <w:rsid w:val="00485D31"/>
    <w:rsid w:val="0048729C"/>
    <w:rsid w:val="00487D52"/>
    <w:rsid w:val="00487E58"/>
    <w:rsid w:val="00490179"/>
    <w:rsid w:val="00492104"/>
    <w:rsid w:val="0049299F"/>
    <w:rsid w:val="004973A6"/>
    <w:rsid w:val="004A015B"/>
    <w:rsid w:val="004A0E31"/>
    <w:rsid w:val="004A4B58"/>
    <w:rsid w:val="004A4FFE"/>
    <w:rsid w:val="004A5C6A"/>
    <w:rsid w:val="004A6C02"/>
    <w:rsid w:val="004A7FDE"/>
    <w:rsid w:val="004B031D"/>
    <w:rsid w:val="004B165B"/>
    <w:rsid w:val="004B2ED2"/>
    <w:rsid w:val="004B374A"/>
    <w:rsid w:val="004B3BA0"/>
    <w:rsid w:val="004B401F"/>
    <w:rsid w:val="004B4F8A"/>
    <w:rsid w:val="004B5FA2"/>
    <w:rsid w:val="004C1EC5"/>
    <w:rsid w:val="004C39F5"/>
    <w:rsid w:val="004C46AE"/>
    <w:rsid w:val="004C7F9B"/>
    <w:rsid w:val="004D29B7"/>
    <w:rsid w:val="004D3634"/>
    <w:rsid w:val="004D5925"/>
    <w:rsid w:val="004D5C71"/>
    <w:rsid w:val="004D6540"/>
    <w:rsid w:val="004E139A"/>
    <w:rsid w:val="004E2B57"/>
    <w:rsid w:val="004E2F63"/>
    <w:rsid w:val="004E3C0B"/>
    <w:rsid w:val="004E50F0"/>
    <w:rsid w:val="004E5621"/>
    <w:rsid w:val="004E682C"/>
    <w:rsid w:val="004F6647"/>
    <w:rsid w:val="004F6870"/>
    <w:rsid w:val="004F76B9"/>
    <w:rsid w:val="00503030"/>
    <w:rsid w:val="005040C2"/>
    <w:rsid w:val="00506F6A"/>
    <w:rsid w:val="0050739B"/>
    <w:rsid w:val="00510A4E"/>
    <w:rsid w:val="00511A58"/>
    <w:rsid w:val="0051365C"/>
    <w:rsid w:val="00513D78"/>
    <w:rsid w:val="00513F9F"/>
    <w:rsid w:val="00514505"/>
    <w:rsid w:val="00515447"/>
    <w:rsid w:val="0051613B"/>
    <w:rsid w:val="005205D2"/>
    <w:rsid w:val="0052078B"/>
    <w:rsid w:val="00520FCA"/>
    <w:rsid w:val="005210A8"/>
    <w:rsid w:val="00521890"/>
    <w:rsid w:val="005222E8"/>
    <w:rsid w:val="00523396"/>
    <w:rsid w:val="0052507C"/>
    <w:rsid w:val="00526358"/>
    <w:rsid w:val="00527273"/>
    <w:rsid w:val="005274B7"/>
    <w:rsid w:val="00530556"/>
    <w:rsid w:val="00536171"/>
    <w:rsid w:val="0053672A"/>
    <w:rsid w:val="0054153D"/>
    <w:rsid w:val="00541C4B"/>
    <w:rsid w:val="005421C1"/>
    <w:rsid w:val="00542A10"/>
    <w:rsid w:val="00544097"/>
    <w:rsid w:val="00544709"/>
    <w:rsid w:val="005449DC"/>
    <w:rsid w:val="005449F7"/>
    <w:rsid w:val="00546458"/>
    <w:rsid w:val="00546515"/>
    <w:rsid w:val="005515DE"/>
    <w:rsid w:val="0055406D"/>
    <w:rsid w:val="005555B3"/>
    <w:rsid w:val="00556802"/>
    <w:rsid w:val="005602FD"/>
    <w:rsid w:val="00561DFE"/>
    <w:rsid w:val="005623B8"/>
    <w:rsid w:val="00563B2E"/>
    <w:rsid w:val="00565C6C"/>
    <w:rsid w:val="005661CA"/>
    <w:rsid w:val="005671D3"/>
    <w:rsid w:val="00567C33"/>
    <w:rsid w:val="00571931"/>
    <w:rsid w:val="005745EB"/>
    <w:rsid w:val="00574ADE"/>
    <w:rsid w:val="00574EC3"/>
    <w:rsid w:val="00576A74"/>
    <w:rsid w:val="00576D69"/>
    <w:rsid w:val="00576F96"/>
    <w:rsid w:val="00577E35"/>
    <w:rsid w:val="005823D8"/>
    <w:rsid w:val="00582547"/>
    <w:rsid w:val="0058400B"/>
    <w:rsid w:val="00590AAB"/>
    <w:rsid w:val="005932AA"/>
    <w:rsid w:val="00595A04"/>
    <w:rsid w:val="00597836"/>
    <w:rsid w:val="005A4E10"/>
    <w:rsid w:val="005A4F2E"/>
    <w:rsid w:val="005A5759"/>
    <w:rsid w:val="005A7482"/>
    <w:rsid w:val="005B0712"/>
    <w:rsid w:val="005B2BD9"/>
    <w:rsid w:val="005B462F"/>
    <w:rsid w:val="005B51F4"/>
    <w:rsid w:val="005B5250"/>
    <w:rsid w:val="005B7329"/>
    <w:rsid w:val="005C0ED3"/>
    <w:rsid w:val="005C10F9"/>
    <w:rsid w:val="005C327F"/>
    <w:rsid w:val="005C45E3"/>
    <w:rsid w:val="005C4883"/>
    <w:rsid w:val="005C6586"/>
    <w:rsid w:val="005C664A"/>
    <w:rsid w:val="005C702D"/>
    <w:rsid w:val="005D044F"/>
    <w:rsid w:val="005D15DB"/>
    <w:rsid w:val="005D2302"/>
    <w:rsid w:val="005D27A8"/>
    <w:rsid w:val="005D28C0"/>
    <w:rsid w:val="005D3A4C"/>
    <w:rsid w:val="005D7B55"/>
    <w:rsid w:val="005E034F"/>
    <w:rsid w:val="005E0A7E"/>
    <w:rsid w:val="005E1E1B"/>
    <w:rsid w:val="005E1FC9"/>
    <w:rsid w:val="005E2982"/>
    <w:rsid w:val="005E3363"/>
    <w:rsid w:val="005E3CBC"/>
    <w:rsid w:val="005E4DDA"/>
    <w:rsid w:val="005E7B6B"/>
    <w:rsid w:val="005F25E2"/>
    <w:rsid w:val="005F3518"/>
    <w:rsid w:val="005F7878"/>
    <w:rsid w:val="00603782"/>
    <w:rsid w:val="00605765"/>
    <w:rsid w:val="00605B67"/>
    <w:rsid w:val="0060778F"/>
    <w:rsid w:val="00607DCE"/>
    <w:rsid w:val="0061015C"/>
    <w:rsid w:val="00610708"/>
    <w:rsid w:val="00610C24"/>
    <w:rsid w:val="0061211D"/>
    <w:rsid w:val="00612A0F"/>
    <w:rsid w:val="00612B81"/>
    <w:rsid w:val="00613197"/>
    <w:rsid w:val="00614CB3"/>
    <w:rsid w:val="00617EA7"/>
    <w:rsid w:val="006233CC"/>
    <w:rsid w:val="006254F7"/>
    <w:rsid w:val="0062642F"/>
    <w:rsid w:val="0062731F"/>
    <w:rsid w:val="00630C04"/>
    <w:rsid w:val="00630D50"/>
    <w:rsid w:val="00632684"/>
    <w:rsid w:val="00633701"/>
    <w:rsid w:val="00633B34"/>
    <w:rsid w:val="006340F9"/>
    <w:rsid w:val="00634867"/>
    <w:rsid w:val="00636068"/>
    <w:rsid w:val="00637711"/>
    <w:rsid w:val="0064110E"/>
    <w:rsid w:val="00642084"/>
    <w:rsid w:val="00643B51"/>
    <w:rsid w:val="00643C72"/>
    <w:rsid w:val="006451E1"/>
    <w:rsid w:val="00646119"/>
    <w:rsid w:val="00646199"/>
    <w:rsid w:val="006479CD"/>
    <w:rsid w:val="00651B5E"/>
    <w:rsid w:val="006536AD"/>
    <w:rsid w:val="00654157"/>
    <w:rsid w:val="0066227C"/>
    <w:rsid w:val="00662F35"/>
    <w:rsid w:val="0066733C"/>
    <w:rsid w:val="00670D9C"/>
    <w:rsid w:val="006713C7"/>
    <w:rsid w:val="006753FD"/>
    <w:rsid w:val="00681566"/>
    <w:rsid w:val="0068168E"/>
    <w:rsid w:val="00683160"/>
    <w:rsid w:val="00683F91"/>
    <w:rsid w:val="00684077"/>
    <w:rsid w:val="0068427D"/>
    <w:rsid w:val="00685660"/>
    <w:rsid w:val="00691634"/>
    <w:rsid w:val="0069259C"/>
    <w:rsid w:val="00692BBE"/>
    <w:rsid w:val="006933F7"/>
    <w:rsid w:val="00693473"/>
    <w:rsid w:val="0069478C"/>
    <w:rsid w:val="0069706A"/>
    <w:rsid w:val="006A1A1C"/>
    <w:rsid w:val="006A273B"/>
    <w:rsid w:val="006A4A4C"/>
    <w:rsid w:val="006B1560"/>
    <w:rsid w:val="006B4E74"/>
    <w:rsid w:val="006B5F64"/>
    <w:rsid w:val="006B6D4D"/>
    <w:rsid w:val="006B7044"/>
    <w:rsid w:val="006C01B5"/>
    <w:rsid w:val="006C1C6A"/>
    <w:rsid w:val="006C4A80"/>
    <w:rsid w:val="006C4AA5"/>
    <w:rsid w:val="006C55C5"/>
    <w:rsid w:val="006C596C"/>
    <w:rsid w:val="006D2DFE"/>
    <w:rsid w:val="006D3666"/>
    <w:rsid w:val="006D4F6B"/>
    <w:rsid w:val="006D6A90"/>
    <w:rsid w:val="006E196B"/>
    <w:rsid w:val="006E19FF"/>
    <w:rsid w:val="006E4CF1"/>
    <w:rsid w:val="006E7276"/>
    <w:rsid w:val="006E7913"/>
    <w:rsid w:val="006F0BE3"/>
    <w:rsid w:val="006F2B5A"/>
    <w:rsid w:val="006F4F12"/>
    <w:rsid w:val="006F602E"/>
    <w:rsid w:val="006F6793"/>
    <w:rsid w:val="006F6D48"/>
    <w:rsid w:val="007023C2"/>
    <w:rsid w:val="007042BE"/>
    <w:rsid w:val="007044B2"/>
    <w:rsid w:val="00704B47"/>
    <w:rsid w:val="00705630"/>
    <w:rsid w:val="007061DC"/>
    <w:rsid w:val="00706564"/>
    <w:rsid w:val="00707226"/>
    <w:rsid w:val="007079E0"/>
    <w:rsid w:val="00714E0C"/>
    <w:rsid w:val="0071661E"/>
    <w:rsid w:val="007225BA"/>
    <w:rsid w:val="00723428"/>
    <w:rsid w:val="00724A22"/>
    <w:rsid w:val="00725765"/>
    <w:rsid w:val="00731BC2"/>
    <w:rsid w:val="00731FEC"/>
    <w:rsid w:val="00732722"/>
    <w:rsid w:val="0073276E"/>
    <w:rsid w:val="007346B6"/>
    <w:rsid w:val="0073709B"/>
    <w:rsid w:val="00740F6E"/>
    <w:rsid w:val="00741945"/>
    <w:rsid w:val="00741E59"/>
    <w:rsid w:val="00743591"/>
    <w:rsid w:val="00743A5B"/>
    <w:rsid w:val="00743E88"/>
    <w:rsid w:val="00746320"/>
    <w:rsid w:val="00747202"/>
    <w:rsid w:val="00747FC9"/>
    <w:rsid w:val="00750C61"/>
    <w:rsid w:val="007524D0"/>
    <w:rsid w:val="00752F03"/>
    <w:rsid w:val="0075571C"/>
    <w:rsid w:val="0075794E"/>
    <w:rsid w:val="00761CF9"/>
    <w:rsid w:val="0076204E"/>
    <w:rsid w:val="0076420F"/>
    <w:rsid w:val="00764231"/>
    <w:rsid w:val="00766107"/>
    <w:rsid w:val="00766228"/>
    <w:rsid w:val="00766A91"/>
    <w:rsid w:val="00766F86"/>
    <w:rsid w:val="0076764D"/>
    <w:rsid w:val="007679FE"/>
    <w:rsid w:val="007700FB"/>
    <w:rsid w:val="007713CA"/>
    <w:rsid w:val="00771477"/>
    <w:rsid w:val="00772F7A"/>
    <w:rsid w:val="00773F2D"/>
    <w:rsid w:val="00774F61"/>
    <w:rsid w:val="0077506B"/>
    <w:rsid w:val="007758AC"/>
    <w:rsid w:val="0077590F"/>
    <w:rsid w:val="007761FD"/>
    <w:rsid w:val="00777CA0"/>
    <w:rsid w:val="007802F9"/>
    <w:rsid w:val="007818C3"/>
    <w:rsid w:val="0078381A"/>
    <w:rsid w:val="00785FFD"/>
    <w:rsid w:val="00786326"/>
    <w:rsid w:val="007912C8"/>
    <w:rsid w:val="007922F4"/>
    <w:rsid w:val="00792D50"/>
    <w:rsid w:val="007951D7"/>
    <w:rsid w:val="00795516"/>
    <w:rsid w:val="00795B16"/>
    <w:rsid w:val="00795FDE"/>
    <w:rsid w:val="007967AA"/>
    <w:rsid w:val="00796840"/>
    <w:rsid w:val="007A07E0"/>
    <w:rsid w:val="007A2497"/>
    <w:rsid w:val="007A2D7B"/>
    <w:rsid w:val="007A340D"/>
    <w:rsid w:val="007A40AB"/>
    <w:rsid w:val="007A4E46"/>
    <w:rsid w:val="007A6908"/>
    <w:rsid w:val="007A6ED0"/>
    <w:rsid w:val="007B0436"/>
    <w:rsid w:val="007B20CD"/>
    <w:rsid w:val="007B2E38"/>
    <w:rsid w:val="007B368A"/>
    <w:rsid w:val="007B42BB"/>
    <w:rsid w:val="007B503C"/>
    <w:rsid w:val="007B61F6"/>
    <w:rsid w:val="007C1033"/>
    <w:rsid w:val="007C1DD0"/>
    <w:rsid w:val="007C2BFD"/>
    <w:rsid w:val="007C518B"/>
    <w:rsid w:val="007C799A"/>
    <w:rsid w:val="007C7E64"/>
    <w:rsid w:val="007D16C2"/>
    <w:rsid w:val="007D4170"/>
    <w:rsid w:val="007D469F"/>
    <w:rsid w:val="007D5A5A"/>
    <w:rsid w:val="007D74B0"/>
    <w:rsid w:val="007E206D"/>
    <w:rsid w:val="007E335E"/>
    <w:rsid w:val="007E418E"/>
    <w:rsid w:val="007E7C18"/>
    <w:rsid w:val="007F02B7"/>
    <w:rsid w:val="007F0AE0"/>
    <w:rsid w:val="007F1100"/>
    <w:rsid w:val="007F126B"/>
    <w:rsid w:val="007F1BC1"/>
    <w:rsid w:val="007F2AD7"/>
    <w:rsid w:val="007F38F7"/>
    <w:rsid w:val="007F4225"/>
    <w:rsid w:val="007F5F61"/>
    <w:rsid w:val="007F662F"/>
    <w:rsid w:val="007F6AFE"/>
    <w:rsid w:val="008012F7"/>
    <w:rsid w:val="00801466"/>
    <w:rsid w:val="00802AB0"/>
    <w:rsid w:val="008102CF"/>
    <w:rsid w:val="00812478"/>
    <w:rsid w:val="00816D7D"/>
    <w:rsid w:val="0081707D"/>
    <w:rsid w:val="008208F6"/>
    <w:rsid w:val="0082175E"/>
    <w:rsid w:val="008246AD"/>
    <w:rsid w:val="00824CF9"/>
    <w:rsid w:val="00824E55"/>
    <w:rsid w:val="0083363A"/>
    <w:rsid w:val="0084232D"/>
    <w:rsid w:val="00842970"/>
    <w:rsid w:val="008457D4"/>
    <w:rsid w:val="00845C72"/>
    <w:rsid w:val="008465D5"/>
    <w:rsid w:val="00846720"/>
    <w:rsid w:val="00850BDC"/>
    <w:rsid w:val="00851593"/>
    <w:rsid w:val="008536E2"/>
    <w:rsid w:val="00854E2F"/>
    <w:rsid w:val="0085578D"/>
    <w:rsid w:val="00856AF0"/>
    <w:rsid w:val="00857497"/>
    <w:rsid w:val="00857E0A"/>
    <w:rsid w:val="008619F3"/>
    <w:rsid w:val="00863167"/>
    <w:rsid w:val="008631D9"/>
    <w:rsid w:val="008643C8"/>
    <w:rsid w:val="00865C23"/>
    <w:rsid w:val="00866468"/>
    <w:rsid w:val="0086787B"/>
    <w:rsid w:val="008735CD"/>
    <w:rsid w:val="0087468B"/>
    <w:rsid w:val="008756BF"/>
    <w:rsid w:val="00876F55"/>
    <w:rsid w:val="00880011"/>
    <w:rsid w:val="00880034"/>
    <w:rsid w:val="0088101D"/>
    <w:rsid w:val="00883BD9"/>
    <w:rsid w:val="00883DD1"/>
    <w:rsid w:val="008845EC"/>
    <w:rsid w:val="00885C54"/>
    <w:rsid w:val="00891A63"/>
    <w:rsid w:val="0089315C"/>
    <w:rsid w:val="00893855"/>
    <w:rsid w:val="00897787"/>
    <w:rsid w:val="008A1110"/>
    <w:rsid w:val="008A7910"/>
    <w:rsid w:val="008A797E"/>
    <w:rsid w:val="008A7A72"/>
    <w:rsid w:val="008B01CD"/>
    <w:rsid w:val="008B0EF6"/>
    <w:rsid w:val="008B47B1"/>
    <w:rsid w:val="008B7728"/>
    <w:rsid w:val="008C023C"/>
    <w:rsid w:val="008C0975"/>
    <w:rsid w:val="008C1934"/>
    <w:rsid w:val="008C3230"/>
    <w:rsid w:val="008C59D9"/>
    <w:rsid w:val="008C73E1"/>
    <w:rsid w:val="008D2951"/>
    <w:rsid w:val="008D40C2"/>
    <w:rsid w:val="008D47E3"/>
    <w:rsid w:val="008D482B"/>
    <w:rsid w:val="008D4836"/>
    <w:rsid w:val="008D4A3A"/>
    <w:rsid w:val="008D53AE"/>
    <w:rsid w:val="008D7D83"/>
    <w:rsid w:val="008E01A1"/>
    <w:rsid w:val="008E059D"/>
    <w:rsid w:val="008E3413"/>
    <w:rsid w:val="008E3892"/>
    <w:rsid w:val="008E4E4D"/>
    <w:rsid w:val="008E5192"/>
    <w:rsid w:val="008E7262"/>
    <w:rsid w:val="008F0996"/>
    <w:rsid w:val="008F1B90"/>
    <w:rsid w:val="008F4B0C"/>
    <w:rsid w:val="008F5080"/>
    <w:rsid w:val="008F50F0"/>
    <w:rsid w:val="008F5569"/>
    <w:rsid w:val="008F584A"/>
    <w:rsid w:val="009003BC"/>
    <w:rsid w:val="00900CC3"/>
    <w:rsid w:val="0090113A"/>
    <w:rsid w:val="00904156"/>
    <w:rsid w:val="00910DF3"/>
    <w:rsid w:val="00911B38"/>
    <w:rsid w:val="00912DBD"/>
    <w:rsid w:val="00913A7C"/>
    <w:rsid w:val="009151F7"/>
    <w:rsid w:val="009165D8"/>
    <w:rsid w:val="00916ADE"/>
    <w:rsid w:val="009176D2"/>
    <w:rsid w:val="0092052B"/>
    <w:rsid w:val="0092116F"/>
    <w:rsid w:val="0092731B"/>
    <w:rsid w:val="00930610"/>
    <w:rsid w:val="00932AD6"/>
    <w:rsid w:val="009342C2"/>
    <w:rsid w:val="009342D2"/>
    <w:rsid w:val="009345A2"/>
    <w:rsid w:val="0093595E"/>
    <w:rsid w:val="00936E0A"/>
    <w:rsid w:val="00940B95"/>
    <w:rsid w:val="009440CC"/>
    <w:rsid w:val="0094480C"/>
    <w:rsid w:val="00944A53"/>
    <w:rsid w:val="00945940"/>
    <w:rsid w:val="009460EE"/>
    <w:rsid w:val="009467E8"/>
    <w:rsid w:val="0095012B"/>
    <w:rsid w:val="009511CC"/>
    <w:rsid w:val="00951336"/>
    <w:rsid w:val="00952F28"/>
    <w:rsid w:val="0095361A"/>
    <w:rsid w:val="00953B69"/>
    <w:rsid w:val="00954D3B"/>
    <w:rsid w:val="009555B0"/>
    <w:rsid w:val="00955B17"/>
    <w:rsid w:val="009571D3"/>
    <w:rsid w:val="00957362"/>
    <w:rsid w:val="0095756E"/>
    <w:rsid w:val="00957C19"/>
    <w:rsid w:val="009661D0"/>
    <w:rsid w:val="009666E4"/>
    <w:rsid w:val="00974B0E"/>
    <w:rsid w:val="0097706F"/>
    <w:rsid w:val="0097770F"/>
    <w:rsid w:val="00977AE9"/>
    <w:rsid w:val="00980426"/>
    <w:rsid w:val="00981C00"/>
    <w:rsid w:val="009821BD"/>
    <w:rsid w:val="009838E4"/>
    <w:rsid w:val="00983BCC"/>
    <w:rsid w:val="009848A4"/>
    <w:rsid w:val="00990DE3"/>
    <w:rsid w:val="00991A41"/>
    <w:rsid w:val="0099474F"/>
    <w:rsid w:val="00994E02"/>
    <w:rsid w:val="009975C7"/>
    <w:rsid w:val="00997F79"/>
    <w:rsid w:val="009A0C1E"/>
    <w:rsid w:val="009A12C4"/>
    <w:rsid w:val="009A2F4F"/>
    <w:rsid w:val="009A379C"/>
    <w:rsid w:val="009A60D7"/>
    <w:rsid w:val="009A64BA"/>
    <w:rsid w:val="009A6A47"/>
    <w:rsid w:val="009B2640"/>
    <w:rsid w:val="009B3F74"/>
    <w:rsid w:val="009B430B"/>
    <w:rsid w:val="009B486A"/>
    <w:rsid w:val="009B6245"/>
    <w:rsid w:val="009B640A"/>
    <w:rsid w:val="009B7855"/>
    <w:rsid w:val="009C1109"/>
    <w:rsid w:val="009C12C5"/>
    <w:rsid w:val="009C1DD9"/>
    <w:rsid w:val="009C678F"/>
    <w:rsid w:val="009D042A"/>
    <w:rsid w:val="009E350E"/>
    <w:rsid w:val="009E4820"/>
    <w:rsid w:val="009E65B6"/>
    <w:rsid w:val="009F088F"/>
    <w:rsid w:val="009F226D"/>
    <w:rsid w:val="009F2BE8"/>
    <w:rsid w:val="009F401F"/>
    <w:rsid w:val="009F5E6E"/>
    <w:rsid w:val="009F5EC6"/>
    <w:rsid w:val="009F6184"/>
    <w:rsid w:val="00A00D07"/>
    <w:rsid w:val="00A02F83"/>
    <w:rsid w:val="00A03014"/>
    <w:rsid w:val="00A03DFF"/>
    <w:rsid w:val="00A040E4"/>
    <w:rsid w:val="00A04A6C"/>
    <w:rsid w:val="00A063B6"/>
    <w:rsid w:val="00A107E1"/>
    <w:rsid w:val="00A10A7E"/>
    <w:rsid w:val="00A124E9"/>
    <w:rsid w:val="00A12CAC"/>
    <w:rsid w:val="00A13033"/>
    <w:rsid w:val="00A13EE7"/>
    <w:rsid w:val="00A147B3"/>
    <w:rsid w:val="00A14D32"/>
    <w:rsid w:val="00A15BA0"/>
    <w:rsid w:val="00A17313"/>
    <w:rsid w:val="00A1765B"/>
    <w:rsid w:val="00A21F57"/>
    <w:rsid w:val="00A23301"/>
    <w:rsid w:val="00A23D4D"/>
    <w:rsid w:val="00A23E8B"/>
    <w:rsid w:val="00A24D20"/>
    <w:rsid w:val="00A261D9"/>
    <w:rsid w:val="00A264E8"/>
    <w:rsid w:val="00A26581"/>
    <w:rsid w:val="00A26F5F"/>
    <w:rsid w:val="00A3770C"/>
    <w:rsid w:val="00A42A0A"/>
    <w:rsid w:val="00A42AAF"/>
    <w:rsid w:val="00A42DEA"/>
    <w:rsid w:val="00A44314"/>
    <w:rsid w:val="00A451BB"/>
    <w:rsid w:val="00A514FE"/>
    <w:rsid w:val="00A5150B"/>
    <w:rsid w:val="00A51FA8"/>
    <w:rsid w:val="00A55027"/>
    <w:rsid w:val="00A557ED"/>
    <w:rsid w:val="00A569B0"/>
    <w:rsid w:val="00A6149D"/>
    <w:rsid w:val="00A63E4C"/>
    <w:rsid w:val="00A6535A"/>
    <w:rsid w:val="00A662A0"/>
    <w:rsid w:val="00A6756D"/>
    <w:rsid w:val="00A6761D"/>
    <w:rsid w:val="00A7394A"/>
    <w:rsid w:val="00A73C67"/>
    <w:rsid w:val="00A74852"/>
    <w:rsid w:val="00A75003"/>
    <w:rsid w:val="00A76B4C"/>
    <w:rsid w:val="00A770E2"/>
    <w:rsid w:val="00A8041B"/>
    <w:rsid w:val="00A805A9"/>
    <w:rsid w:val="00A84A23"/>
    <w:rsid w:val="00A868C1"/>
    <w:rsid w:val="00A908CE"/>
    <w:rsid w:val="00A9259D"/>
    <w:rsid w:val="00A95260"/>
    <w:rsid w:val="00A972B4"/>
    <w:rsid w:val="00A97BF7"/>
    <w:rsid w:val="00AA029D"/>
    <w:rsid w:val="00AA0A75"/>
    <w:rsid w:val="00AA129D"/>
    <w:rsid w:val="00AA1F4F"/>
    <w:rsid w:val="00AA4E03"/>
    <w:rsid w:val="00AA4F40"/>
    <w:rsid w:val="00AA6BEE"/>
    <w:rsid w:val="00AB142E"/>
    <w:rsid w:val="00AB1D1F"/>
    <w:rsid w:val="00AB1F0C"/>
    <w:rsid w:val="00AB2804"/>
    <w:rsid w:val="00AB32B8"/>
    <w:rsid w:val="00AB37DA"/>
    <w:rsid w:val="00AB4314"/>
    <w:rsid w:val="00AB59A9"/>
    <w:rsid w:val="00AB60FE"/>
    <w:rsid w:val="00AC22FC"/>
    <w:rsid w:val="00AC3BD3"/>
    <w:rsid w:val="00AC3C81"/>
    <w:rsid w:val="00AD1EAB"/>
    <w:rsid w:val="00AD2BF9"/>
    <w:rsid w:val="00AD4EB9"/>
    <w:rsid w:val="00AD5593"/>
    <w:rsid w:val="00AD6278"/>
    <w:rsid w:val="00AD6543"/>
    <w:rsid w:val="00AD6F74"/>
    <w:rsid w:val="00AD736C"/>
    <w:rsid w:val="00AE0E4F"/>
    <w:rsid w:val="00AE27B8"/>
    <w:rsid w:val="00AE3E50"/>
    <w:rsid w:val="00AE744C"/>
    <w:rsid w:val="00AE74E5"/>
    <w:rsid w:val="00AE7E81"/>
    <w:rsid w:val="00AF085F"/>
    <w:rsid w:val="00AF1784"/>
    <w:rsid w:val="00AF2C5A"/>
    <w:rsid w:val="00AF3CEB"/>
    <w:rsid w:val="00AF4515"/>
    <w:rsid w:val="00AF7475"/>
    <w:rsid w:val="00B006A9"/>
    <w:rsid w:val="00B00E54"/>
    <w:rsid w:val="00B03BA0"/>
    <w:rsid w:val="00B043A3"/>
    <w:rsid w:val="00B047EE"/>
    <w:rsid w:val="00B05657"/>
    <w:rsid w:val="00B0623E"/>
    <w:rsid w:val="00B06D4E"/>
    <w:rsid w:val="00B111D5"/>
    <w:rsid w:val="00B11958"/>
    <w:rsid w:val="00B1251B"/>
    <w:rsid w:val="00B13681"/>
    <w:rsid w:val="00B14121"/>
    <w:rsid w:val="00B14FCE"/>
    <w:rsid w:val="00B1628A"/>
    <w:rsid w:val="00B16972"/>
    <w:rsid w:val="00B16B37"/>
    <w:rsid w:val="00B203FD"/>
    <w:rsid w:val="00B26EE6"/>
    <w:rsid w:val="00B27227"/>
    <w:rsid w:val="00B300EE"/>
    <w:rsid w:val="00B307D8"/>
    <w:rsid w:val="00B31109"/>
    <w:rsid w:val="00B327D3"/>
    <w:rsid w:val="00B34B67"/>
    <w:rsid w:val="00B35360"/>
    <w:rsid w:val="00B403DB"/>
    <w:rsid w:val="00B4145C"/>
    <w:rsid w:val="00B41587"/>
    <w:rsid w:val="00B42D64"/>
    <w:rsid w:val="00B42F0B"/>
    <w:rsid w:val="00B43C09"/>
    <w:rsid w:val="00B447E3"/>
    <w:rsid w:val="00B44AB6"/>
    <w:rsid w:val="00B44C4D"/>
    <w:rsid w:val="00B46497"/>
    <w:rsid w:val="00B514C3"/>
    <w:rsid w:val="00B5353D"/>
    <w:rsid w:val="00B53F77"/>
    <w:rsid w:val="00B54A6E"/>
    <w:rsid w:val="00B55035"/>
    <w:rsid w:val="00B55A9F"/>
    <w:rsid w:val="00B55BCB"/>
    <w:rsid w:val="00B55E0E"/>
    <w:rsid w:val="00B56EDF"/>
    <w:rsid w:val="00B60CC5"/>
    <w:rsid w:val="00B60D03"/>
    <w:rsid w:val="00B61428"/>
    <w:rsid w:val="00B65CF4"/>
    <w:rsid w:val="00B67868"/>
    <w:rsid w:val="00B70DB9"/>
    <w:rsid w:val="00B71F2F"/>
    <w:rsid w:val="00B721E2"/>
    <w:rsid w:val="00B73CED"/>
    <w:rsid w:val="00B74BAE"/>
    <w:rsid w:val="00B74DBB"/>
    <w:rsid w:val="00B76280"/>
    <w:rsid w:val="00B76CCD"/>
    <w:rsid w:val="00B77876"/>
    <w:rsid w:val="00B8153C"/>
    <w:rsid w:val="00B92C78"/>
    <w:rsid w:val="00B92E3D"/>
    <w:rsid w:val="00B94C81"/>
    <w:rsid w:val="00B957B0"/>
    <w:rsid w:val="00B95892"/>
    <w:rsid w:val="00B95E38"/>
    <w:rsid w:val="00BA14AB"/>
    <w:rsid w:val="00BA4EB0"/>
    <w:rsid w:val="00BA5D86"/>
    <w:rsid w:val="00BB26BE"/>
    <w:rsid w:val="00BB5892"/>
    <w:rsid w:val="00BB5A85"/>
    <w:rsid w:val="00BC041B"/>
    <w:rsid w:val="00BC44D5"/>
    <w:rsid w:val="00BC47D7"/>
    <w:rsid w:val="00BC6AC7"/>
    <w:rsid w:val="00BC7226"/>
    <w:rsid w:val="00BD1A53"/>
    <w:rsid w:val="00BD5FDC"/>
    <w:rsid w:val="00BD670F"/>
    <w:rsid w:val="00BD7B96"/>
    <w:rsid w:val="00BE0057"/>
    <w:rsid w:val="00BE0BCE"/>
    <w:rsid w:val="00BE2FE8"/>
    <w:rsid w:val="00BE497C"/>
    <w:rsid w:val="00BF2D2E"/>
    <w:rsid w:val="00BF499F"/>
    <w:rsid w:val="00BF594D"/>
    <w:rsid w:val="00BF5EE8"/>
    <w:rsid w:val="00C00FBC"/>
    <w:rsid w:val="00C02E33"/>
    <w:rsid w:val="00C03DD8"/>
    <w:rsid w:val="00C0485E"/>
    <w:rsid w:val="00C04F21"/>
    <w:rsid w:val="00C05E55"/>
    <w:rsid w:val="00C06BF2"/>
    <w:rsid w:val="00C10FDB"/>
    <w:rsid w:val="00C11009"/>
    <w:rsid w:val="00C12460"/>
    <w:rsid w:val="00C15461"/>
    <w:rsid w:val="00C176BD"/>
    <w:rsid w:val="00C1795D"/>
    <w:rsid w:val="00C2109E"/>
    <w:rsid w:val="00C22457"/>
    <w:rsid w:val="00C23B85"/>
    <w:rsid w:val="00C253C6"/>
    <w:rsid w:val="00C25E92"/>
    <w:rsid w:val="00C30982"/>
    <w:rsid w:val="00C33A21"/>
    <w:rsid w:val="00C34EEA"/>
    <w:rsid w:val="00C353AD"/>
    <w:rsid w:val="00C372CA"/>
    <w:rsid w:val="00C4172E"/>
    <w:rsid w:val="00C418E9"/>
    <w:rsid w:val="00C45694"/>
    <w:rsid w:val="00C476C4"/>
    <w:rsid w:val="00C50708"/>
    <w:rsid w:val="00C5098A"/>
    <w:rsid w:val="00C51680"/>
    <w:rsid w:val="00C516FA"/>
    <w:rsid w:val="00C518EB"/>
    <w:rsid w:val="00C53475"/>
    <w:rsid w:val="00C5419F"/>
    <w:rsid w:val="00C55100"/>
    <w:rsid w:val="00C558A1"/>
    <w:rsid w:val="00C561E1"/>
    <w:rsid w:val="00C57AD0"/>
    <w:rsid w:val="00C607F1"/>
    <w:rsid w:val="00C60C20"/>
    <w:rsid w:val="00C6117C"/>
    <w:rsid w:val="00C64DE6"/>
    <w:rsid w:val="00C70E13"/>
    <w:rsid w:val="00C72CD4"/>
    <w:rsid w:val="00C738C7"/>
    <w:rsid w:val="00C766C1"/>
    <w:rsid w:val="00C82A73"/>
    <w:rsid w:val="00C82CB2"/>
    <w:rsid w:val="00C8644F"/>
    <w:rsid w:val="00C864DA"/>
    <w:rsid w:val="00C866E4"/>
    <w:rsid w:val="00C87F24"/>
    <w:rsid w:val="00C90DBE"/>
    <w:rsid w:val="00C91722"/>
    <w:rsid w:val="00C919BC"/>
    <w:rsid w:val="00C91B5A"/>
    <w:rsid w:val="00C923C9"/>
    <w:rsid w:val="00C934B3"/>
    <w:rsid w:val="00C969AC"/>
    <w:rsid w:val="00C96C9D"/>
    <w:rsid w:val="00C97D8A"/>
    <w:rsid w:val="00CA0496"/>
    <w:rsid w:val="00CA2489"/>
    <w:rsid w:val="00CA2D50"/>
    <w:rsid w:val="00CA4E9D"/>
    <w:rsid w:val="00CA5400"/>
    <w:rsid w:val="00CA6419"/>
    <w:rsid w:val="00CA665D"/>
    <w:rsid w:val="00CA70FC"/>
    <w:rsid w:val="00CB13A6"/>
    <w:rsid w:val="00CB2BB6"/>
    <w:rsid w:val="00CB2CE6"/>
    <w:rsid w:val="00CB34C1"/>
    <w:rsid w:val="00CB352E"/>
    <w:rsid w:val="00CB353D"/>
    <w:rsid w:val="00CB3BA5"/>
    <w:rsid w:val="00CB5B16"/>
    <w:rsid w:val="00CB5EDF"/>
    <w:rsid w:val="00CB654D"/>
    <w:rsid w:val="00CC02A0"/>
    <w:rsid w:val="00CC1067"/>
    <w:rsid w:val="00CC39DE"/>
    <w:rsid w:val="00CC42E6"/>
    <w:rsid w:val="00CC45E9"/>
    <w:rsid w:val="00CC6518"/>
    <w:rsid w:val="00CC6CD1"/>
    <w:rsid w:val="00CC6D66"/>
    <w:rsid w:val="00CC72B3"/>
    <w:rsid w:val="00CC76F0"/>
    <w:rsid w:val="00CC7A34"/>
    <w:rsid w:val="00CD011D"/>
    <w:rsid w:val="00CD17A1"/>
    <w:rsid w:val="00CD1D7D"/>
    <w:rsid w:val="00CD397D"/>
    <w:rsid w:val="00CD474B"/>
    <w:rsid w:val="00CD493D"/>
    <w:rsid w:val="00CD6F21"/>
    <w:rsid w:val="00CE1B08"/>
    <w:rsid w:val="00CE4002"/>
    <w:rsid w:val="00CE67F2"/>
    <w:rsid w:val="00CE78EA"/>
    <w:rsid w:val="00CE7915"/>
    <w:rsid w:val="00CF15C1"/>
    <w:rsid w:val="00CF18D5"/>
    <w:rsid w:val="00CF21E6"/>
    <w:rsid w:val="00CF23AC"/>
    <w:rsid w:val="00CF3493"/>
    <w:rsid w:val="00CF3BD3"/>
    <w:rsid w:val="00CF4B58"/>
    <w:rsid w:val="00CF4D09"/>
    <w:rsid w:val="00CF6002"/>
    <w:rsid w:val="00CF73A8"/>
    <w:rsid w:val="00CF7C7C"/>
    <w:rsid w:val="00D000F7"/>
    <w:rsid w:val="00D02C2A"/>
    <w:rsid w:val="00D044E1"/>
    <w:rsid w:val="00D0655D"/>
    <w:rsid w:val="00D06DF2"/>
    <w:rsid w:val="00D06E1B"/>
    <w:rsid w:val="00D125DB"/>
    <w:rsid w:val="00D13927"/>
    <w:rsid w:val="00D13B5D"/>
    <w:rsid w:val="00D1772E"/>
    <w:rsid w:val="00D23E4F"/>
    <w:rsid w:val="00D24178"/>
    <w:rsid w:val="00D24820"/>
    <w:rsid w:val="00D276E5"/>
    <w:rsid w:val="00D27D6A"/>
    <w:rsid w:val="00D3172F"/>
    <w:rsid w:val="00D31E05"/>
    <w:rsid w:val="00D3281F"/>
    <w:rsid w:val="00D32FE2"/>
    <w:rsid w:val="00D33401"/>
    <w:rsid w:val="00D344AA"/>
    <w:rsid w:val="00D356A2"/>
    <w:rsid w:val="00D357C7"/>
    <w:rsid w:val="00D359D4"/>
    <w:rsid w:val="00D365F9"/>
    <w:rsid w:val="00D401F1"/>
    <w:rsid w:val="00D4022B"/>
    <w:rsid w:val="00D41C00"/>
    <w:rsid w:val="00D41DB7"/>
    <w:rsid w:val="00D42034"/>
    <w:rsid w:val="00D45A99"/>
    <w:rsid w:val="00D51287"/>
    <w:rsid w:val="00D51C4E"/>
    <w:rsid w:val="00D52A8D"/>
    <w:rsid w:val="00D5325C"/>
    <w:rsid w:val="00D53667"/>
    <w:rsid w:val="00D53940"/>
    <w:rsid w:val="00D559D7"/>
    <w:rsid w:val="00D56EF6"/>
    <w:rsid w:val="00D6556D"/>
    <w:rsid w:val="00D65C81"/>
    <w:rsid w:val="00D66C72"/>
    <w:rsid w:val="00D66DD5"/>
    <w:rsid w:val="00D73EAB"/>
    <w:rsid w:val="00D807CD"/>
    <w:rsid w:val="00D81145"/>
    <w:rsid w:val="00D828A9"/>
    <w:rsid w:val="00D82ABF"/>
    <w:rsid w:val="00D82B10"/>
    <w:rsid w:val="00D83259"/>
    <w:rsid w:val="00D8574F"/>
    <w:rsid w:val="00D85756"/>
    <w:rsid w:val="00D870B1"/>
    <w:rsid w:val="00D92EA8"/>
    <w:rsid w:val="00D93DBF"/>
    <w:rsid w:val="00D95FD0"/>
    <w:rsid w:val="00DA0D2C"/>
    <w:rsid w:val="00DA2C4D"/>
    <w:rsid w:val="00DA48E1"/>
    <w:rsid w:val="00DA4C98"/>
    <w:rsid w:val="00DA50C0"/>
    <w:rsid w:val="00DA6DCC"/>
    <w:rsid w:val="00DA6F64"/>
    <w:rsid w:val="00DA7D81"/>
    <w:rsid w:val="00DB19A4"/>
    <w:rsid w:val="00DB369B"/>
    <w:rsid w:val="00DB47FC"/>
    <w:rsid w:val="00DC2E56"/>
    <w:rsid w:val="00DC2F2D"/>
    <w:rsid w:val="00DC3187"/>
    <w:rsid w:val="00DC60B6"/>
    <w:rsid w:val="00DC6462"/>
    <w:rsid w:val="00DD17CD"/>
    <w:rsid w:val="00DD2143"/>
    <w:rsid w:val="00DD339B"/>
    <w:rsid w:val="00DD3883"/>
    <w:rsid w:val="00DD623E"/>
    <w:rsid w:val="00DD67E2"/>
    <w:rsid w:val="00DE0974"/>
    <w:rsid w:val="00DE17C3"/>
    <w:rsid w:val="00DE380D"/>
    <w:rsid w:val="00DE6343"/>
    <w:rsid w:val="00DE6E2E"/>
    <w:rsid w:val="00DE73D6"/>
    <w:rsid w:val="00DF09F2"/>
    <w:rsid w:val="00DF10BD"/>
    <w:rsid w:val="00DF191B"/>
    <w:rsid w:val="00DF1AE3"/>
    <w:rsid w:val="00DF1C6F"/>
    <w:rsid w:val="00DF1F92"/>
    <w:rsid w:val="00DF2C85"/>
    <w:rsid w:val="00DF6AB7"/>
    <w:rsid w:val="00DF6C5D"/>
    <w:rsid w:val="00DF7879"/>
    <w:rsid w:val="00E00CDA"/>
    <w:rsid w:val="00E018E0"/>
    <w:rsid w:val="00E030BB"/>
    <w:rsid w:val="00E04D9C"/>
    <w:rsid w:val="00E062EA"/>
    <w:rsid w:val="00E0665A"/>
    <w:rsid w:val="00E072B0"/>
    <w:rsid w:val="00E07DF1"/>
    <w:rsid w:val="00E14738"/>
    <w:rsid w:val="00E15B80"/>
    <w:rsid w:val="00E16FE1"/>
    <w:rsid w:val="00E21903"/>
    <w:rsid w:val="00E2618C"/>
    <w:rsid w:val="00E30B40"/>
    <w:rsid w:val="00E33A07"/>
    <w:rsid w:val="00E34093"/>
    <w:rsid w:val="00E34588"/>
    <w:rsid w:val="00E34BD9"/>
    <w:rsid w:val="00E3622D"/>
    <w:rsid w:val="00E3746F"/>
    <w:rsid w:val="00E42D40"/>
    <w:rsid w:val="00E440EF"/>
    <w:rsid w:val="00E46A97"/>
    <w:rsid w:val="00E5136D"/>
    <w:rsid w:val="00E526A6"/>
    <w:rsid w:val="00E52A48"/>
    <w:rsid w:val="00E54F5E"/>
    <w:rsid w:val="00E5595F"/>
    <w:rsid w:val="00E60DA4"/>
    <w:rsid w:val="00E60F34"/>
    <w:rsid w:val="00E65099"/>
    <w:rsid w:val="00E66B4C"/>
    <w:rsid w:val="00E67BB4"/>
    <w:rsid w:val="00E67C8B"/>
    <w:rsid w:val="00E71C1F"/>
    <w:rsid w:val="00E7304B"/>
    <w:rsid w:val="00E763CF"/>
    <w:rsid w:val="00E76B01"/>
    <w:rsid w:val="00E76E62"/>
    <w:rsid w:val="00E77CEE"/>
    <w:rsid w:val="00E77F6E"/>
    <w:rsid w:val="00E81528"/>
    <w:rsid w:val="00E83AC9"/>
    <w:rsid w:val="00E842B6"/>
    <w:rsid w:val="00E84BA8"/>
    <w:rsid w:val="00E84FA3"/>
    <w:rsid w:val="00E8592F"/>
    <w:rsid w:val="00E8594F"/>
    <w:rsid w:val="00E9212B"/>
    <w:rsid w:val="00E935D6"/>
    <w:rsid w:val="00E93D96"/>
    <w:rsid w:val="00E94476"/>
    <w:rsid w:val="00E94751"/>
    <w:rsid w:val="00E94F43"/>
    <w:rsid w:val="00E95974"/>
    <w:rsid w:val="00EA0361"/>
    <w:rsid w:val="00EA045A"/>
    <w:rsid w:val="00EA1B40"/>
    <w:rsid w:val="00EA260D"/>
    <w:rsid w:val="00EA7527"/>
    <w:rsid w:val="00EB06EA"/>
    <w:rsid w:val="00EB1729"/>
    <w:rsid w:val="00EB1B4D"/>
    <w:rsid w:val="00EB274D"/>
    <w:rsid w:val="00EB2DBE"/>
    <w:rsid w:val="00EB5AD1"/>
    <w:rsid w:val="00EC1628"/>
    <w:rsid w:val="00EC5901"/>
    <w:rsid w:val="00EC763E"/>
    <w:rsid w:val="00ED00B0"/>
    <w:rsid w:val="00ED1CF1"/>
    <w:rsid w:val="00ED2992"/>
    <w:rsid w:val="00ED2E75"/>
    <w:rsid w:val="00ED3B4E"/>
    <w:rsid w:val="00ED482D"/>
    <w:rsid w:val="00ED5840"/>
    <w:rsid w:val="00ED64FC"/>
    <w:rsid w:val="00ED6810"/>
    <w:rsid w:val="00ED6A4F"/>
    <w:rsid w:val="00EE14E6"/>
    <w:rsid w:val="00EE2D67"/>
    <w:rsid w:val="00EE3413"/>
    <w:rsid w:val="00EE65CE"/>
    <w:rsid w:val="00EE7AD4"/>
    <w:rsid w:val="00EF0B4D"/>
    <w:rsid w:val="00EF27AB"/>
    <w:rsid w:val="00EF3104"/>
    <w:rsid w:val="00EF4771"/>
    <w:rsid w:val="00EF4D3E"/>
    <w:rsid w:val="00EF61AE"/>
    <w:rsid w:val="00EF71AE"/>
    <w:rsid w:val="00EF7CCB"/>
    <w:rsid w:val="00F00778"/>
    <w:rsid w:val="00F00A51"/>
    <w:rsid w:val="00F01A98"/>
    <w:rsid w:val="00F01BBA"/>
    <w:rsid w:val="00F025E0"/>
    <w:rsid w:val="00F03F58"/>
    <w:rsid w:val="00F0501E"/>
    <w:rsid w:val="00F0743A"/>
    <w:rsid w:val="00F12764"/>
    <w:rsid w:val="00F1333C"/>
    <w:rsid w:val="00F1708C"/>
    <w:rsid w:val="00F2344F"/>
    <w:rsid w:val="00F27D27"/>
    <w:rsid w:val="00F309F6"/>
    <w:rsid w:val="00F33F76"/>
    <w:rsid w:val="00F34701"/>
    <w:rsid w:val="00F360C4"/>
    <w:rsid w:val="00F423A3"/>
    <w:rsid w:val="00F4372D"/>
    <w:rsid w:val="00F438A5"/>
    <w:rsid w:val="00F43BB4"/>
    <w:rsid w:val="00F45741"/>
    <w:rsid w:val="00F47088"/>
    <w:rsid w:val="00F47F69"/>
    <w:rsid w:val="00F501D2"/>
    <w:rsid w:val="00F50B5D"/>
    <w:rsid w:val="00F51F8E"/>
    <w:rsid w:val="00F5202E"/>
    <w:rsid w:val="00F54E2D"/>
    <w:rsid w:val="00F55889"/>
    <w:rsid w:val="00F56033"/>
    <w:rsid w:val="00F57A14"/>
    <w:rsid w:val="00F6004B"/>
    <w:rsid w:val="00F62258"/>
    <w:rsid w:val="00F66913"/>
    <w:rsid w:val="00F6768C"/>
    <w:rsid w:val="00F70B1A"/>
    <w:rsid w:val="00F7186F"/>
    <w:rsid w:val="00F72936"/>
    <w:rsid w:val="00F72AA5"/>
    <w:rsid w:val="00F73479"/>
    <w:rsid w:val="00F73CB6"/>
    <w:rsid w:val="00F742C0"/>
    <w:rsid w:val="00F749B5"/>
    <w:rsid w:val="00F74A3C"/>
    <w:rsid w:val="00F75F25"/>
    <w:rsid w:val="00F76ECB"/>
    <w:rsid w:val="00F77712"/>
    <w:rsid w:val="00F77C08"/>
    <w:rsid w:val="00F867DD"/>
    <w:rsid w:val="00F870C6"/>
    <w:rsid w:val="00F91DE3"/>
    <w:rsid w:val="00F93D5F"/>
    <w:rsid w:val="00F949D1"/>
    <w:rsid w:val="00F963B7"/>
    <w:rsid w:val="00F966E2"/>
    <w:rsid w:val="00F9788A"/>
    <w:rsid w:val="00FA2A81"/>
    <w:rsid w:val="00FA50DD"/>
    <w:rsid w:val="00FA5892"/>
    <w:rsid w:val="00FA7E94"/>
    <w:rsid w:val="00FB02C8"/>
    <w:rsid w:val="00FB0946"/>
    <w:rsid w:val="00FB612C"/>
    <w:rsid w:val="00FB65D4"/>
    <w:rsid w:val="00FB7088"/>
    <w:rsid w:val="00FC1EE2"/>
    <w:rsid w:val="00FC3FFF"/>
    <w:rsid w:val="00FC42C5"/>
    <w:rsid w:val="00FC6014"/>
    <w:rsid w:val="00FC6660"/>
    <w:rsid w:val="00FC7F38"/>
    <w:rsid w:val="00FD337A"/>
    <w:rsid w:val="00FD353F"/>
    <w:rsid w:val="00FD4905"/>
    <w:rsid w:val="00FD5EE9"/>
    <w:rsid w:val="00FD6532"/>
    <w:rsid w:val="00FD71A7"/>
    <w:rsid w:val="00FD75E5"/>
    <w:rsid w:val="00FE2440"/>
    <w:rsid w:val="00FE2615"/>
    <w:rsid w:val="00FE34EA"/>
    <w:rsid w:val="00FE3F2E"/>
    <w:rsid w:val="00FE499C"/>
    <w:rsid w:val="00FE5DF1"/>
    <w:rsid w:val="00FE673F"/>
    <w:rsid w:val="00FE6823"/>
    <w:rsid w:val="00FF05D7"/>
    <w:rsid w:val="00FF0D15"/>
    <w:rsid w:val="00FF3A99"/>
    <w:rsid w:val="00FF502D"/>
    <w:rsid w:val="00FF5D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87138"/>
  <w15:docId w15:val="{83B3CB5E-399C-40CF-AB3C-8FBD91C3F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next w:val="a"/>
    <w:link w:val="1Char"/>
    <w:qFormat/>
    <w:rsid w:val="008246AD"/>
    <w:pPr>
      <w:keepNext/>
      <w:keepLines/>
      <w:numPr>
        <w:numId w:val="38"/>
      </w:numPr>
      <w:pBdr>
        <w:top w:val="single" w:sz="12" w:space="3" w:color="auto"/>
      </w:pBdr>
      <w:tabs>
        <w:tab w:val="clear" w:pos="425"/>
        <w:tab w:val="num" w:pos="432"/>
      </w:tabs>
      <w:overflowPunct w:val="0"/>
      <w:autoSpaceDE w:val="0"/>
      <w:autoSpaceDN w:val="0"/>
      <w:adjustRightInd w:val="0"/>
      <w:spacing w:before="240" w:after="180" w:line="240" w:lineRule="auto"/>
      <w:ind w:left="432" w:hanging="432"/>
      <w:jc w:val="left"/>
      <w:textAlignment w:val="baseline"/>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semiHidden/>
    <w:unhideWhenUsed/>
    <w:qFormat/>
    <w:rsid w:val="008246AD"/>
    <w:pPr>
      <w:keepNext/>
      <w:outlineLvl w:val="1"/>
    </w:pPr>
    <w:rPr>
      <w:rFonts w:asciiTheme="majorHAnsi" w:eastAsiaTheme="majorEastAsia" w:hAnsiTheme="majorHAnsi" w:cstheme="majorBidi"/>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
    <w:link w:val="3Char"/>
    <w:qFormat/>
    <w:rsid w:val="008246AD"/>
    <w:pPr>
      <w:keepLines/>
      <w:widowControl/>
      <w:numPr>
        <w:ilvl w:val="2"/>
        <w:numId w:val="37"/>
      </w:numPr>
      <w:wordWrap/>
      <w:overflowPunct w:val="0"/>
      <w:adjustRightInd w:val="0"/>
      <w:spacing w:before="120" w:after="180" w:line="240" w:lineRule="auto"/>
      <w:jc w:val="left"/>
      <w:textAlignment w:val="baseline"/>
      <w:outlineLvl w:val="2"/>
    </w:pPr>
    <w:rPr>
      <w:rFonts w:ascii="Arial" w:eastAsia="바탕" w:hAnsi="Arial" w:cs="Times New Roman"/>
      <w:kern w:val="0"/>
      <w:sz w:val="28"/>
      <w:szCs w:val="20"/>
      <w:lang w:val="en-GB" w:eastAsia="en-US"/>
    </w:rPr>
  </w:style>
  <w:style w:type="paragraph" w:styleId="5">
    <w:name w:val="heading 5"/>
    <w:aliases w:val="H5"/>
    <w:basedOn w:val="a"/>
    <w:next w:val="a"/>
    <w:link w:val="5Char"/>
    <w:qFormat/>
    <w:rsid w:val="008246AD"/>
    <w:pPr>
      <w:keepNext/>
      <w:numPr>
        <w:ilvl w:val="4"/>
        <w:numId w:val="37"/>
      </w:numPr>
      <w:spacing w:after="0" w:line="240" w:lineRule="auto"/>
      <w:outlineLvl w:val="4"/>
    </w:pPr>
    <w:rPr>
      <w:rFonts w:ascii="Times New Roman" w:eastAsia="바탕" w:hAnsi="Times New Roman" w:cs="Times New Roman"/>
      <w:b/>
      <w:bCs/>
      <w:sz w:val="24"/>
      <w:szCs w:val="24"/>
    </w:rPr>
  </w:style>
  <w:style w:type="paragraph" w:styleId="6">
    <w:name w:val="heading 6"/>
    <w:basedOn w:val="a"/>
    <w:next w:val="a"/>
    <w:link w:val="6Char"/>
    <w:qFormat/>
    <w:rsid w:val="008246AD"/>
    <w:pPr>
      <w:widowControl/>
      <w:numPr>
        <w:ilvl w:val="5"/>
        <w:numId w:val="37"/>
      </w:numPr>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
    <w:next w:val="a"/>
    <w:link w:val="7Char"/>
    <w:qFormat/>
    <w:rsid w:val="008246AD"/>
    <w:pPr>
      <w:widowControl/>
      <w:numPr>
        <w:ilvl w:val="6"/>
        <w:numId w:val="37"/>
      </w:numPr>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
    <w:next w:val="a"/>
    <w:link w:val="8Char"/>
    <w:qFormat/>
    <w:rsid w:val="008246AD"/>
    <w:pPr>
      <w:widowControl/>
      <w:numPr>
        <w:ilvl w:val="7"/>
        <w:numId w:val="37"/>
      </w:numPr>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
    <w:next w:val="a"/>
    <w:link w:val="9Char"/>
    <w:qFormat/>
    <w:rsid w:val="008246AD"/>
    <w:pPr>
      <w:widowControl/>
      <w:numPr>
        <w:ilvl w:val="8"/>
        <w:numId w:val="37"/>
      </w:numPr>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
    <w:name w:val="LGTdoc_본문"/>
    <w:basedOn w:val="a"/>
    <w:rsid w:val="00B16B37"/>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styleId="a3">
    <w:name w:val="Hyperlink"/>
    <w:uiPriority w:val="99"/>
    <w:rsid w:val="00B16B37"/>
    <w:rPr>
      <w:color w:val="0000FF"/>
      <w:u w:val="single"/>
    </w:rPr>
  </w:style>
  <w:style w:type="paragraph" w:styleId="a4">
    <w:name w:val="List Paragraph"/>
    <w:basedOn w:val="a"/>
    <w:link w:val="Char"/>
    <w:uiPriority w:val="34"/>
    <w:qFormat/>
    <w:rsid w:val="00BE497C"/>
    <w:pPr>
      <w:ind w:leftChars="400" w:left="800"/>
    </w:pPr>
  </w:style>
  <w:style w:type="table" w:styleId="a5">
    <w:name w:val="Table Grid"/>
    <w:basedOn w:val="a1"/>
    <w:uiPriority w:val="39"/>
    <w:rsid w:val="00BE2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1F76CA"/>
    <w:pPr>
      <w:tabs>
        <w:tab w:val="center" w:pos="4513"/>
        <w:tab w:val="right" w:pos="9026"/>
      </w:tabs>
      <w:snapToGrid w:val="0"/>
    </w:pPr>
  </w:style>
  <w:style w:type="character" w:customStyle="1" w:styleId="Char0">
    <w:name w:val="머리글 Char"/>
    <w:basedOn w:val="a0"/>
    <w:link w:val="a6"/>
    <w:uiPriority w:val="99"/>
    <w:rsid w:val="001F76CA"/>
  </w:style>
  <w:style w:type="paragraph" w:styleId="a7">
    <w:name w:val="footer"/>
    <w:basedOn w:val="a"/>
    <w:link w:val="Char1"/>
    <w:uiPriority w:val="99"/>
    <w:unhideWhenUsed/>
    <w:rsid w:val="001F76CA"/>
    <w:pPr>
      <w:tabs>
        <w:tab w:val="center" w:pos="4513"/>
        <w:tab w:val="right" w:pos="9026"/>
      </w:tabs>
      <w:snapToGrid w:val="0"/>
    </w:pPr>
  </w:style>
  <w:style w:type="character" w:customStyle="1" w:styleId="Char1">
    <w:name w:val="바닥글 Char"/>
    <w:basedOn w:val="a0"/>
    <w:link w:val="a7"/>
    <w:uiPriority w:val="99"/>
    <w:rsid w:val="001F76CA"/>
  </w:style>
  <w:style w:type="character" w:customStyle="1" w:styleId="Char">
    <w:name w:val="목록 단락 Char"/>
    <w:basedOn w:val="a0"/>
    <w:link w:val="a4"/>
    <w:uiPriority w:val="34"/>
    <w:rsid w:val="007B368A"/>
  </w:style>
  <w:style w:type="paragraph" w:customStyle="1" w:styleId="LGTdoc1">
    <w:name w:val="LGTdoc_제목1"/>
    <w:basedOn w:val="a"/>
    <w:rsid w:val="007B368A"/>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paragraph" w:styleId="a8">
    <w:name w:val="Balloon Text"/>
    <w:basedOn w:val="a"/>
    <w:link w:val="Char2"/>
    <w:uiPriority w:val="99"/>
    <w:semiHidden/>
    <w:unhideWhenUsed/>
    <w:rsid w:val="002C512C"/>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2C512C"/>
    <w:rPr>
      <w:rFonts w:asciiTheme="majorHAnsi" w:eastAsiaTheme="majorEastAsia" w:hAnsiTheme="majorHAnsi" w:cstheme="majorBidi"/>
      <w:sz w:val="18"/>
      <w:szCs w:val="18"/>
    </w:rPr>
  </w:style>
  <w:style w:type="character" w:styleId="a9">
    <w:name w:val="annotation reference"/>
    <w:basedOn w:val="a0"/>
    <w:uiPriority w:val="99"/>
    <w:semiHidden/>
    <w:unhideWhenUsed/>
    <w:rsid w:val="00B403DB"/>
    <w:rPr>
      <w:sz w:val="18"/>
      <w:szCs w:val="18"/>
    </w:rPr>
  </w:style>
  <w:style w:type="paragraph" w:styleId="aa">
    <w:name w:val="annotation text"/>
    <w:basedOn w:val="a"/>
    <w:link w:val="Char3"/>
    <w:uiPriority w:val="99"/>
    <w:semiHidden/>
    <w:unhideWhenUsed/>
    <w:rsid w:val="00B403DB"/>
    <w:pPr>
      <w:jc w:val="left"/>
    </w:pPr>
  </w:style>
  <w:style w:type="character" w:customStyle="1" w:styleId="Char3">
    <w:name w:val="메모 텍스트 Char"/>
    <w:basedOn w:val="a0"/>
    <w:link w:val="aa"/>
    <w:uiPriority w:val="99"/>
    <w:semiHidden/>
    <w:rsid w:val="00B403DB"/>
  </w:style>
  <w:style w:type="paragraph" w:styleId="ab">
    <w:name w:val="annotation subject"/>
    <w:basedOn w:val="aa"/>
    <w:next w:val="aa"/>
    <w:link w:val="Char4"/>
    <w:uiPriority w:val="99"/>
    <w:semiHidden/>
    <w:unhideWhenUsed/>
    <w:rsid w:val="00D24820"/>
    <w:rPr>
      <w:b/>
      <w:bCs/>
    </w:rPr>
  </w:style>
  <w:style w:type="character" w:customStyle="1" w:styleId="Char4">
    <w:name w:val="메모 주제 Char"/>
    <w:basedOn w:val="Char3"/>
    <w:link w:val="ab"/>
    <w:uiPriority w:val="99"/>
    <w:semiHidden/>
    <w:rsid w:val="00D24820"/>
    <w:rPr>
      <w:b/>
      <w:bCs/>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8246AD"/>
    <w:rPr>
      <w:rFonts w:ascii="Arial" w:eastAsia="바탕" w:hAnsi="Arial" w:cs="Times New Roman"/>
      <w:kern w:val="0"/>
      <w:sz w:val="36"/>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0"/>
    <w:link w:val="3"/>
    <w:rsid w:val="008246AD"/>
    <w:rPr>
      <w:rFonts w:ascii="Arial" w:eastAsia="바탕" w:hAnsi="Arial" w:cs="Times New Roman"/>
      <w:kern w:val="0"/>
      <w:sz w:val="28"/>
      <w:szCs w:val="20"/>
      <w:lang w:val="en-GB" w:eastAsia="en-US"/>
    </w:rPr>
  </w:style>
  <w:style w:type="character" w:customStyle="1" w:styleId="5Char">
    <w:name w:val="제목 5 Char"/>
    <w:aliases w:val="H5 Char"/>
    <w:basedOn w:val="a0"/>
    <w:link w:val="5"/>
    <w:rsid w:val="008246AD"/>
    <w:rPr>
      <w:rFonts w:ascii="Times New Roman" w:eastAsia="바탕" w:hAnsi="Times New Roman" w:cs="Times New Roman"/>
      <w:b/>
      <w:bCs/>
      <w:sz w:val="24"/>
      <w:szCs w:val="24"/>
    </w:rPr>
  </w:style>
  <w:style w:type="character" w:customStyle="1" w:styleId="6Char">
    <w:name w:val="제목 6 Char"/>
    <w:basedOn w:val="a0"/>
    <w:link w:val="6"/>
    <w:rsid w:val="008246AD"/>
    <w:rPr>
      <w:rFonts w:ascii="Times New Roman" w:eastAsia="SimSun" w:hAnsi="Times New Roman" w:cs="Times New Roman"/>
      <w:b/>
      <w:bCs/>
      <w:kern w:val="0"/>
      <w:sz w:val="22"/>
      <w:lang w:eastAsia="en-US"/>
    </w:rPr>
  </w:style>
  <w:style w:type="character" w:customStyle="1" w:styleId="7Char">
    <w:name w:val="제목 7 Char"/>
    <w:basedOn w:val="a0"/>
    <w:link w:val="7"/>
    <w:rsid w:val="008246AD"/>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0"/>
    <w:link w:val="8"/>
    <w:rsid w:val="008246AD"/>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0"/>
    <w:link w:val="9"/>
    <w:rsid w:val="008246AD"/>
    <w:rPr>
      <w:rFonts w:ascii="Arial" w:eastAsia="SimSun" w:hAnsi="Arial" w:cs="Arial"/>
      <w:kern w:val="0"/>
      <w:sz w:val="22"/>
      <w:lang w:eastAsia="en-US"/>
    </w:rPr>
  </w:style>
  <w:style w:type="character" w:customStyle="1" w:styleId="2Char">
    <w:name w:val="제목 2 Char"/>
    <w:basedOn w:val="a0"/>
    <w:link w:val="2"/>
    <w:uiPriority w:val="9"/>
    <w:semiHidden/>
    <w:rsid w:val="008246AD"/>
    <w:rPr>
      <w:rFonts w:asciiTheme="majorHAnsi" w:eastAsiaTheme="majorEastAsia" w:hAnsiTheme="majorHAnsi" w:cstheme="majorBidi"/>
    </w:rPr>
  </w:style>
  <w:style w:type="paragraph" w:styleId="ac">
    <w:name w:val="Revision"/>
    <w:hidden/>
    <w:uiPriority w:val="99"/>
    <w:semiHidden/>
    <w:rsid w:val="003F0D28"/>
    <w:pPr>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79752">
      <w:bodyDiv w:val="1"/>
      <w:marLeft w:val="0"/>
      <w:marRight w:val="0"/>
      <w:marTop w:val="0"/>
      <w:marBottom w:val="0"/>
      <w:divBdr>
        <w:top w:val="none" w:sz="0" w:space="0" w:color="auto"/>
        <w:left w:val="none" w:sz="0" w:space="0" w:color="auto"/>
        <w:bottom w:val="none" w:sz="0" w:space="0" w:color="auto"/>
        <w:right w:val="none" w:sz="0" w:space="0" w:color="auto"/>
      </w:divBdr>
      <w:divsChild>
        <w:div w:id="902520518">
          <w:marLeft w:val="1800"/>
          <w:marRight w:val="0"/>
          <w:marTop w:val="86"/>
          <w:marBottom w:val="0"/>
          <w:divBdr>
            <w:top w:val="none" w:sz="0" w:space="0" w:color="auto"/>
            <w:left w:val="none" w:sz="0" w:space="0" w:color="auto"/>
            <w:bottom w:val="none" w:sz="0" w:space="0" w:color="auto"/>
            <w:right w:val="none" w:sz="0" w:space="0" w:color="auto"/>
          </w:divBdr>
        </w:div>
      </w:divsChild>
    </w:div>
    <w:div w:id="89280209">
      <w:bodyDiv w:val="1"/>
      <w:marLeft w:val="0"/>
      <w:marRight w:val="0"/>
      <w:marTop w:val="0"/>
      <w:marBottom w:val="0"/>
      <w:divBdr>
        <w:top w:val="none" w:sz="0" w:space="0" w:color="auto"/>
        <w:left w:val="none" w:sz="0" w:space="0" w:color="auto"/>
        <w:bottom w:val="none" w:sz="0" w:space="0" w:color="auto"/>
        <w:right w:val="none" w:sz="0" w:space="0" w:color="auto"/>
      </w:divBdr>
    </w:div>
    <w:div w:id="949701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9AA22-D5E8-4A01-8673-60CA3DE2F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2199</Words>
  <Characters>12537</Characters>
  <Application>Microsoft Office Word</Application>
  <DocSecurity>0</DocSecurity>
  <Lines>104</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염건일/주임연구원〉차세대표준(연)ACS팀(kunil.yum@lge.com)</dc:creator>
  <cp:lastModifiedBy>염건일/주임연구원〉차세대표준(연)ACS팀(kunil.yum@lge.com)</cp:lastModifiedBy>
  <cp:revision>19</cp:revision>
  <dcterms:created xsi:type="dcterms:W3CDTF">2017-05-02T10:28:00Z</dcterms:created>
  <dcterms:modified xsi:type="dcterms:W3CDTF">2017-05-04T13:02:00Z</dcterms:modified>
</cp:coreProperties>
</file>