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053F" w:rsidRPr="00161E2E" w:rsidRDefault="00A4053F" w:rsidP="00A4053F">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w:t>
      </w:r>
      <w:r w:rsidR="00632CE9">
        <w:rPr>
          <w:rFonts w:eastAsiaTheme="minorEastAsia" w:cs="Arial" w:hint="eastAsia"/>
          <w:bCs/>
          <w:sz w:val="22"/>
          <w:lang w:val="en-GB" w:eastAsia="zh-CN"/>
        </w:rPr>
        <w:t xml:space="preserve"> #8</w:t>
      </w:r>
      <w:r w:rsidR="00E47F0B">
        <w:rPr>
          <w:rFonts w:eastAsiaTheme="minorEastAsia" w:cs="Arial" w:hint="eastAsia"/>
          <w:bCs/>
          <w:sz w:val="22"/>
          <w:lang w:val="en-GB" w:eastAsia="zh-CN"/>
        </w:rPr>
        <w:t>9</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sidR="00D365C5">
        <w:rPr>
          <w:rFonts w:eastAsia="宋体" w:cs="Arial" w:hint="eastAsia"/>
          <w:bCs/>
          <w:sz w:val="22"/>
          <w:lang w:val="en-GB" w:eastAsia="zh-CN"/>
        </w:rPr>
        <w:t>7</w:t>
      </w:r>
      <w:r w:rsidR="00627D7B">
        <w:rPr>
          <w:rFonts w:eastAsia="宋体" w:cs="Arial" w:hint="eastAsia"/>
          <w:bCs/>
          <w:sz w:val="22"/>
          <w:lang w:val="en-GB" w:eastAsia="zh-CN"/>
        </w:rPr>
        <w:t>07486</w:t>
      </w:r>
    </w:p>
    <w:p w:rsidR="00A4053F" w:rsidRPr="003709C6" w:rsidRDefault="00E47F0B" w:rsidP="00A4053F">
      <w:pPr>
        <w:pStyle w:val="ad"/>
        <w:rPr>
          <w:rFonts w:cs="Arial"/>
          <w:bCs/>
          <w:sz w:val="22"/>
        </w:rPr>
      </w:pPr>
      <w:r>
        <w:rPr>
          <w:rFonts w:eastAsia="宋体" w:cs="Arial" w:hint="eastAsia"/>
          <w:bCs/>
          <w:sz w:val="22"/>
          <w:lang w:eastAsia="zh-CN"/>
        </w:rPr>
        <w:t>Hangzhou</w:t>
      </w:r>
      <w:r w:rsidR="00A4053F">
        <w:rPr>
          <w:rFonts w:eastAsia="宋体" w:cs="Arial"/>
          <w:bCs/>
          <w:sz w:val="22"/>
          <w:lang w:eastAsia="zh-CN"/>
        </w:rPr>
        <w:t xml:space="preserve">, </w:t>
      </w:r>
      <w:r>
        <w:rPr>
          <w:rFonts w:eastAsia="宋体" w:cs="Arial" w:hint="eastAsia"/>
          <w:bCs/>
          <w:sz w:val="22"/>
          <w:lang w:eastAsia="zh-CN"/>
        </w:rPr>
        <w:t>P.R. China</w:t>
      </w:r>
      <w:r w:rsidR="00A4053F">
        <w:rPr>
          <w:rFonts w:eastAsia="宋体" w:cs="Arial"/>
          <w:bCs/>
          <w:sz w:val="22"/>
          <w:lang w:eastAsia="zh-CN"/>
        </w:rPr>
        <w:t xml:space="preserve">, </w:t>
      </w:r>
      <w:r>
        <w:rPr>
          <w:rFonts w:eastAsia="宋体" w:cs="Arial" w:hint="eastAsia"/>
          <w:bCs/>
          <w:sz w:val="22"/>
          <w:lang w:eastAsia="zh-CN"/>
        </w:rPr>
        <w:t>May</w:t>
      </w:r>
      <w:r w:rsidR="00632CE9">
        <w:rPr>
          <w:rFonts w:eastAsia="宋体" w:cs="Arial" w:hint="eastAsia"/>
          <w:bCs/>
          <w:sz w:val="22"/>
          <w:lang w:eastAsia="zh-CN"/>
        </w:rPr>
        <w:t xml:space="preserve"> </w:t>
      </w:r>
      <w:r>
        <w:rPr>
          <w:rFonts w:eastAsia="宋体" w:cs="Arial" w:hint="eastAsia"/>
          <w:bCs/>
          <w:sz w:val="22"/>
          <w:lang w:eastAsia="zh-CN"/>
        </w:rPr>
        <w:t>15</w:t>
      </w:r>
      <w:r>
        <w:rPr>
          <w:rFonts w:eastAsia="宋体" w:cs="Arial" w:hint="eastAsia"/>
          <w:bCs/>
          <w:sz w:val="22"/>
          <w:vertAlign w:val="superscript"/>
          <w:lang w:eastAsia="zh-CN"/>
        </w:rPr>
        <w:t>th</w:t>
      </w:r>
      <w:r w:rsidR="00A4053F">
        <w:rPr>
          <w:rFonts w:eastAsia="宋体" w:cs="Arial"/>
          <w:bCs/>
          <w:sz w:val="22"/>
          <w:lang w:eastAsia="zh-CN"/>
        </w:rPr>
        <w:t>-</w:t>
      </w:r>
      <w:r>
        <w:rPr>
          <w:rFonts w:eastAsia="宋体" w:cs="Arial" w:hint="eastAsia"/>
          <w:bCs/>
          <w:sz w:val="22"/>
          <w:lang w:eastAsia="zh-CN"/>
        </w:rPr>
        <w:t>19</w:t>
      </w:r>
      <w:r w:rsidR="00A4053F" w:rsidRPr="00D105A4">
        <w:rPr>
          <w:rFonts w:eastAsia="宋体" w:cs="Arial" w:hint="eastAsia"/>
          <w:bCs/>
          <w:sz w:val="22"/>
          <w:vertAlign w:val="superscript"/>
          <w:lang w:eastAsia="zh-CN"/>
        </w:rPr>
        <w:t>th</w:t>
      </w:r>
      <w:r w:rsidR="00632CE9">
        <w:rPr>
          <w:rFonts w:eastAsia="宋体" w:cs="Arial" w:hint="eastAsia"/>
          <w:bCs/>
          <w:sz w:val="22"/>
          <w:lang w:eastAsia="zh-CN"/>
        </w:rPr>
        <w:t>,</w:t>
      </w:r>
      <w:r w:rsidR="00A4053F">
        <w:rPr>
          <w:rFonts w:eastAsia="宋体" w:cs="Arial"/>
          <w:bCs/>
          <w:sz w:val="22"/>
          <w:lang w:eastAsia="zh-CN"/>
        </w:rPr>
        <w:t xml:space="preserve"> 201</w:t>
      </w:r>
      <w:r w:rsidR="00035C46">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Theme="minorEastAsia"/>
          <w:sz w:val="22"/>
          <w:szCs w:val="22"/>
          <w:lang w:eastAsia="zh-CN"/>
        </w:rPr>
      </w:pPr>
      <w:r w:rsidRPr="00362200">
        <w:rPr>
          <w:sz w:val="22"/>
          <w:szCs w:val="22"/>
        </w:rPr>
        <w:t>Title:</w:t>
      </w:r>
      <w:r w:rsidRPr="00362200">
        <w:rPr>
          <w:sz w:val="22"/>
          <w:szCs w:val="22"/>
        </w:rPr>
        <w:tab/>
      </w:r>
      <w:r w:rsidR="00C10AB4">
        <w:rPr>
          <w:rFonts w:eastAsiaTheme="minorEastAsia" w:hint="eastAsia"/>
          <w:sz w:val="22"/>
          <w:szCs w:val="22"/>
          <w:lang w:eastAsia="zh-CN"/>
        </w:rPr>
        <w:t xml:space="preserve">Discussion on </w:t>
      </w:r>
      <w:r w:rsidR="004814FC">
        <w:rPr>
          <w:rFonts w:eastAsiaTheme="minorEastAsia" w:hint="eastAsia"/>
          <w:sz w:val="22"/>
          <w:szCs w:val="22"/>
          <w:lang w:eastAsia="zh-CN"/>
        </w:rPr>
        <w:t>CSI-RS for beam management</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627D7B">
        <w:rPr>
          <w:rFonts w:eastAsia="宋体" w:hint="eastAsia"/>
          <w:sz w:val="22"/>
          <w:szCs w:val="22"/>
          <w:lang w:eastAsia="zh-CN"/>
        </w:rPr>
        <w:t>7</w:t>
      </w:r>
      <w:r>
        <w:rPr>
          <w:sz w:val="22"/>
          <w:szCs w:val="22"/>
        </w:rPr>
        <w:t>.</w:t>
      </w:r>
      <w:r>
        <w:rPr>
          <w:rFonts w:eastAsia="宋体" w:hint="eastAsia"/>
          <w:sz w:val="22"/>
          <w:szCs w:val="22"/>
          <w:lang w:eastAsia="zh-CN"/>
        </w:rPr>
        <w:t>1</w:t>
      </w:r>
      <w:r>
        <w:rPr>
          <w:sz w:val="22"/>
          <w:szCs w:val="22"/>
        </w:rPr>
        <w:t>.</w:t>
      </w:r>
      <w:r w:rsidR="00DD4787">
        <w:rPr>
          <w:rFonts w:eastAsia="宋体" w:hint="eastAsia"/>
          <w:sz w:val="22"/>
          <w:szCs w:val="22"/>
          <w:lang w:eastAsia="zh-CN"/>
        </w:rPr>
        <w:t>2.4</w:t>
      </w:r>
      <w:r w:rsidR="00C10AB4">
        <w:rPr>
          <w:rFonts w:eastAsia="宋体" w:hint="eastAsia"/>
          <w:sz w:val="22"/>
          <w:szCs w:val="22"/>
          <w:lang w:eastAsia="zh-CN"/>
        </w:rPr>
        <w:t>.1</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604F0" w:rsidRDefault="00B0647B" w:rsidP="002F6549">
      <w:pPr>
        <w:pStyle w:val="a0"/>
        <w:rPr>
          <w:rFonts w:eastAsia="宋体"/>
          <w:lang w:eastAsia="zh-CN"/>
        </w:rPr>
      </w:pPr>
      <w:r>
        <w:rPr>
          <w:rFonts w:eastAsia="宋体" w:hint="eastAsia"/>
          <w:lang w:eastAsia="zh-CN"/>
        </w:rPr>
        <w:t>In RAN1#8</w:t>
      </w:r>
      <w:r w:rsidR="00E239C7">
        <w:rPr>
          <w:rFonts w:eastAsia="宋体" w:hint="eastAsia"/>
          <w:lang w:eastAsia="zh-CN"/>
        </w:rPr>
        <w:t xml:space="preserve">7 </w:t>
      </w:r>
      <w:r w:rsidR="00787048">
        <w:rPr>
          <w:rFonts w:eastAsia="宋体" w:hint="eastAsia"/>
          <w:lang w:eastAsia="zh-CN"/>
        </w:rPr>
        <w:t>meeting</w:t>
      </w:r>
      <w:r w:rsidR="00646B1B">
        <w:rPr>
          <w:rFonts w:eastAsia="宋体" w:hint="eastAsia"/>
          <w:lang w:eastAsia="zh-CN"/>
        </w:rPr>
        <w:t xml:space="preserve">, the following agreements </w:t>
      </w:r>
      <w:r w:rsidR="00C61FF0">
        <w:rPr>
          <w:rFonts w:eastAsia="宋体" w:hint="eastAsia"/>
          <w:lang w:eastAsia="zh-CN"/>
        </w:rPr>
        <w:t xml:space="preserve">on </w:t>
      </w:r>
      <w:r w:rsidR="00D1778A">
        <w:rPr>
          <w:rFonts w:eastAsia="宋体" w:hint="eastAsia"/>
          <w:lang w:eastAsia="zh-CN"/>
        </w:rPr>
        <w:t>NR CSI-RS</w:t>
      </w:r>
      <w:r w:rsidR="00C61FF0">
        <w:rPr>
          <w:rFonts w:eastAsia="宋体" w:hint="eastAsia"/>
          <w:lang w:eastAsia="zh-CN"/>
        </w:rPr>
        <w:t xml:space="preserve"> </w:t>
      </w:r>
      <w:r w:rsidR="00383E05">
        <w:rPr>
          <w:rFonts w:eastAsia="宋体" w:hint="eastAsia"/>
          <w:lang w:eastAsia="zh-CN"/>
        </w:rPr>
        <w:t xml:space="preserve">for beam management </w:t>
      </w:r>
      <w:r w:rsidR="00646B1B">
        <w:rPr>
          <w:rFonts w:eastAsia="宋体" w:hint="eastAsia"/>
          <w:lang w:eastAsia="zh-CN"/>
        </w:rPr>
        <w:t>have been achieved:</w:t>
      </w:r>
    </w:p>
    <w:p w:rsidR="00E239C7" w:rsidRPr="000B32E9" w:rsidRDefault="00E239C7" w:rsidP="00E239C7">
      <w:pPr>
        <w:rPr>
          <w:rFonts w:eastAsia="MS Mincho"/>
          <w:b/>
          <w:u w:val="single"/>
          <w:lang w:eastAsia="ja-JP"/>
        </w:rPr>
      </w:pPr>
      <w:r w:rsidRPr="005E405D">
        <w:rPr>
          <w:rFonts w:eastAsia="MS Mincho" w:hint="eastAsia"/>
          <w:b/>
          <w:highlight w:val="green"/>
          <w:u w:val="single"/>
          <w:lang w:eastAsia="ja-JP"/>
        </w:rPr>
        <w:t>Agreements:</w:t>
      </w:r>
    </w:p>
    <w:p w:rsidR="00E239C7" w:rsidRPr="00686230" w:rsidRDefault="00E239C7" w:rsidP="00E239C7">
      <w:pPr>
        <w:numPr>
          <w:ilvl w:val="1"/>
          <w:numId w:val="23"/>
        </w:numPr>
        <w:rPr>
          <w:rFonts w:eastAsia="MS Mincho"/>
          <w:lang w:eastAsia="ja-JP"/>
        </w:rPr>
      </w:pPr>
      <w:r w:rsidRPr="00686230">
        <w:rPr>
          <w:rFonts w:eastAsia="MS Mincho"/>
          <w:bCs/>
          <w:lang w:eastAsia="ja-JP"/>
        </w:rPr>
        <w:t xml:space="preserve">Options </w:t>
      </w:r>
      <w:r w:rsidRPr="00686230">
        <w:rPr>
          <w:rFonts w:eastAsia="MS Mincho"/>
          <w:lang w:eastAsia="ja-JP"/>
        </w:rPr>
        <w:t xml:space="preserve">to map CSI-RS for Tx and Rx beam sweeping </w:t>
      </w:r>
      <w:r w:rsidRPr="00686230">
        <w:rPr>
          <w:rFonts w:eastAsia="MS Mincho"/>
          <w:bCs/>
          <w:lang w:eastAsia="ja-JP"/>
        </w:rPr>
        <w:t>for further study</w:t>
      </w:r>
    </w:p>
    <w:p w:rsidR="00E239C7" w:rsidRPr="00686230" w:rsidRDefault="00E239C7" w:rsidP="00E239C7">
      <w:pPr>
        <w:numPr>
          <w:ilvl w:val="2"/>
          <w:numId w:val="23"/>
        </w:numPr>
        <w:rPr>
          <w:rFonts w:eastAsia="MS Mincho"/>
          <w:lang w:eastAsia="ja-JP"/>
        </w:rPr>
      </w:pPr>
      <w:r w:rsidRPr="00686230">
        <w:rPr>
          <w:rFonts w:eastAsia="MS Mincho"/>
          <w:lang w:eastAsia="ja-JP"/>
        </w:rPr>
        <w:t xml:space="preserve">Option 1: </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same across sub-time units within each time unit</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different across time units</w:t>
      </w:r>
    </w:p>
    <w:p w:rsidR="00E239C7" w:rsidRPr="00686230" w:rsidRDefault="00E239C7" w:rsidP="00E239C7">
      <w:pPr>
        <w:numPr>
          <w:ilvl w:val="2"/>
          <w:numId w:val="23"/>
        </w:numPr>
        <w:rPr>
          <w:rFonts w:eastAsia="MS Mincho"/>
          <w:lang w:eastAsia="ja-JP"/>
        </w:rPr>
      </w:pPr>
      <w:r w:rsidRPr="00686230">
        <w:rPr>
          <w:rFonts w:eastAsia="MS Mincho"/>
          <w:lang w:eastAsia="ja-JP"/>
        </w:rPr>
        <w:t>Option 2:</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different across sub-time units within each time unit</w:t>
      </w:r>
    </w:p>
    <w:p w:rsidR="00E239C7" w:rsidRPr="00686230" w:rsidRDefault="00E239C7" w:rsidP="00E239C7">
      <w:pPr>
        <w:numPr>
          <w:ilvl w:val="3"/>
          <w:numId w:val="23"/>
        </w:numPr>
        <w:rPr>
          <w:rFonts w:eastAsia="MS Mincho"/>
          <w:lang w:eastAsia="ja-JP"/>
        </w:rPr>
      </w:pPr>
      <w:r w:rsidRPr="00686230">
        <w:rPr>
          <w:rFonts w:eastAsia="MS Mincho"/>
          <w:lang w:eastAsia="ja-JP"/>
        </w:rPr>
        <w:t>Tx beam(s) are same across time units</w:t>
      </w:r>
    </w:p>
    <w:p w:rsidR="00E239C7" w:rsidRPr="00686230" w:rsidRDefault="00E239C7" w:rsidP="00E239C7">
      <w:pPr>
        <w:numPr>
          <w:ilvl w:val="2"/>
          <w:numId w:val="23"/>
        </w:numPr>
        <w:rPr>
          <w:rFonts w:eastAsia="MS Mincho"/>
          <w:lang w:eastAsia="ja-JP"/>
        </w:rPr>
      </w:pPr>
      <w:r w:rsidRPr="00686230">
        <w:rPr>
          <w:rFonts w:eastAsia="MS Mincho"/>
          <w:lang w:eastAsia="ja-JP"/>
        </w:rPr>
        <w:t>Option 3: combination of Alt1 and Alt2:</w:t>
      </w:r>
    </w:p>
    <w:p w:rsidR="00E239C7" w:rsidRPr="00686230" w:rsidRDefault="00E239C7" w:rsidP="00E239C7">
      <w:pPr>
        <w:numPr>
          <w:ilvl w:val="3"/>
          <w:numId w:val="23"/>
        </w:numPr>
        <w:rPr>
          <w:rFonts w:eastAsia="MS Mincho"/>
          <w:lang w:eastAsia="ja-JP"/>
        </w:rPr>
      </w:pPr>
      <w:r w:rsidRPr="00686230">
        <w:rPr>
          <w:rFonts w:eastAsia="MS Mincho"/>
          <w:lang w:eastAsia="ja-JP"/>
        </w:rPr>
        <w:t>Within one time unit, Tx beam(s) are same across sub-time units.</w:t>
      </w:r>
    </w:p>
    <w:p w:rsidR="00E239C7" w:rsidRPr="00686230" w:rsidRDefault="00E239C7" w:rsidP="00E239C7">
      <w:pPr>
        <w:numPr>
          <w:ilvl w:val="3"/>
          <w:numId w:val="23"/>
        </w:numPr>
        <w:rPr>
          <w:rFonts w:eastAsia="MS Mincho"/>
          <w:lang w:eastAsia="ja-JP"/>
        </w:rPr>
      </w:pPr>
      <w:r w:rsidRPr="00686230">
        <w:rPr>
          <w:rFonts w:eastAsia="MS Mincho"/>
          <w:lang w:eastAsia="ja-JP"/>
        </w:rPr>
        <w:t>Within another time unit, Tx beam(s) are different across sub-time units.</w:t>
      </w:r>
    </w:p>
    <w:p w:rsidR="00E239C7" w:rsidRPr="00686230" w:rsidRDefault="00E239C7" w:rsidP="00E239C7">
      <w:pPr>
        <w:numPr>
          <w:ilvl w:val="3"/>
          <w:numId w:val="23"/>
        </w:numPr>
        <w:rPr>
          <w:rFonts w:eastAsia="MS Mincho"/>
          <w:lang w:eastAsia="ja-JP"/>
        </w:rPr>
      </w:pPr>
      <w:r w:rsidRPr="00686230">
        <w:rPr>
          <w:rFonts w:eastAsia="MS Mincho"/>
          <w:lang w:eastAsia="ja-JP"/>
        </w:rPr>
        <w:t>FFS combination of the different time units in terms of e.g., number and periodicity</w:t>
      </w:r>
    </w:p>
    <w:p w:rsidR="00E239C7" w:rsidRPr="00E3101C" w:rsidRDefault="00E239C7" w:rsidP="00E239C7">
      <w:pPr>
        <w:numPr>
          <w:ilvl w:val="2"/>
          <w:numId w:val="23"/>
        </w:numPr>
        <w:rPr>
          <w:rFonts w:eastAsia="MS Mincho"/>
          <w:lang w:eastAsia="ja-JP"/>
        </w:rPr>
      </w:pPr>
      <w:r>
        <w:rPr>
          <w:rFonts w:eastAsia="MS Mincho" w:hint="eastAsia"/>
          <w:lang w:eastAsia="ja-JP"/>
        </w:rPr>
        <w:t>Note that only Tx sweeping or Rx sweeping is also a possibility</w:t>
      </w:r>
    </w:p>
    <w:p w:rsidR="00E239C7" w:rsidRPr="00686230" w:rsidRDefault="00E239C7" w:rsidP="00E239C7">
      <w:pPr>
        <w:numPr>
          <w:ilvl w:val="2"/>
          <w:numId w:val="23"/>
        </w:numPr>
        <w:rPr>
          <w:rFonts w:eastAsia="MS Mincho"/>
          <w:lang w:eastAsia="ja-JP"/>
        </w:rPr>
      </w:pPr>
      <w:r w:rsidRPr="00686230">
        <w:rPr>
          <w:rFonts w:eastAsia="MS Mincho"/>
          <w:lang w:eastAsia="ja-JP"/>
        </w:rPr>
        <w:t>Other options are not precluded.</w:t>
      </w:r>
    </w:p>
    <w:p w:rsidR="00E239C7" w:rsidRPr="00686230" w:rsidRDefault="00E239C7" w:rsidP="00E239C7">
      <w:pPr>
        <w:numPr>
          <w:ilvl w:val="2"/>
          <w:numId w:val="23"/>
        </w:numPr>
        <w:rPr>
          <w:rFonts w:eastAsia="MS Mincho"/>
          <w:lang w:eastAsia="ja-JP"/>
        </w:rPr>
      </w:pPr>
      <w:r w:rsidRPr="00686230">
        <w:rPr>
          <w:rFonts w:eastAsia="MS Mincho"/>
          <w:lang w:eastAsia="ja-JP"/>
        </w:rPr>
        <w:t>FFS: how to capture “same beam” and “different beam” in spec</w:t>
      </w:r>
    </w:p>
    <w:p w:rsidR="00E239C7" w:rsidRPr="00686230" w:rsidRDefault="00E239C7" w:rsidP="00E239C7">
      <w:pPr>
        <w:numPr>
          <w:ilvl w:val="0"/>
          <w:numId w:val="23"/>
        </w:numPr>
        <w:rPr>
          <w:rFonts w:eastAsia="MS Mincho"/>
          <w:lang w:eastAsia="ja-JP"/>
        </w:rPr>
      </w:pPr>
      <w:r w:rsidRPr="00686230">
        <w:rPr>
          <w:rFonts w:eastAsia="MS Mincho"/>
          <w:lang w:eastAsia="ja-JP"/>
        </w:rPr>
        <w:t xml:space="preserve">FFS: Whether the above mapping structure is configured </w:t>
      </w:r>
      <w:r w:rsidRPr="00B34CFF">
        <w:rPr>
          <w:rFonts w:eastAsia="MS Mincho"/>
          <w:lang w:eastAsia="ja-JP"/>
        </w:rPr>
        <w:t>with one or multiple CSI-RS resource configurations</w:t>
      </w:r>
    </w:p>
    <w:p w:rsidR="00E239C7" w:rsidRDefault="00E239C7" w:rsidP="00D22C7E">
      <w:pPr>
        <w:rPr>
          <w:rFonts w:eastAsiaTheme="minorEastAsia"/>
          <w:highlight w:val="green"/>
          <w:lang w:eastAsia="zh-CN"/>
        </w:rPr>
      </w:pPr>
    </w:p>
    <w:p w:rsidR="00153E1B" w:rsidRPr="008D61B7" w:rsidRDefault="00153E1B" w:rsidP="00D22C7E">
      <w:pPr>
        <w:rPr>
          <w:rFonts w:eastAsia="宋体"/>
          <w:lang w:eastAsia="zh-CN"/>
        </w:rPr>
      </w:pPr>
      <w:r>
        <w:rPr>
          <w:rFonts w:eastAsia="宋体" w:hint="eastAsia"/>
          <w:lang w:eastAsia="zh-CN"/>
        </w:rPr>
        <w:t xml:space="preserve">In RAN1#88bis meeting, </w:t>
      </w:r>
      <w:r w:rsidR="008D61B7">
        <w:rPr>
          <w:rFonts w:eastAsia="宋体" w:hint="eastAsia"/>
          <w:lang w:eastAsia="zh-CN"/>
        </w:rPr>
        <w:t>a working assumption was made as</w:t>
      </w:r>
      <w:r>
        <w:rPr>
          <w:rFonts w:eastAsia="宋体" w:hint="eastAsia"/>
          <w:lang w:eastAsia="zh-CN"/>
        </w:rPr>
        <w:t>:</w:t>
      </w:r>
    </w:p>
    <w:p w:rsidR="00153E1B" w:rsidRPr="00162AE2" w:rsidRDefault="00153E1B" w:rsidP="00153E1B">
      <w:pPr>
        <w:rPr>
          <w:rFonts w:eastAsia="MS Mincho"/>
          <w:lang w:eastAsia="ja-JP"/>
        </w:rPr>
      </w:pPr>
      <w:r w:rsidRPr="00162AE2">
        <w:rPr>
          <w:rFonts w:eastAsia="MS Mincho"/>
          <w:highlight w:val="darkYellow"/>
          <w:lang w:eastAsia="ja-JP"/>
        </w:rPr>
        <w:t>Working assumption</w:t>
      </w:r>
      <w:r w:rsidRPr="00162AE2">
        <w:rPr>
          <w:rFonts w:eastAsia="MS Mincho"/>
          <w:lang w:eastAsia="ja-JP"/>
        </w:rPr>
        <w:t>:</w:t>
      </w:r>
    </w:p>
    <w:p w:rsidR="00153E1B" w:rsidRPr="00162AE2" w:rsidRDefault="00153E1B" w:rsidP="00153E1B">
      <w:pPr>
        <w:numPr>
          <w:ilvl w:val="0"/>
          <w:numId w:val="32"/>
        </w:numPr>
        <w:rPr>
          <w:rFonts w:eastAsia="MS Mincho"/>
          <w:lang w:eastAsia="ja-JP"/>
        </w:rPr>
      </w:pPr>
      <w:r w:rsidRPr="00C10410">
        <w:rPr>
          <w:rFonts w:eastAsia="MS Mincho"/>
          <w:lang w:eastAsia="ja-JP"/>
        </w:rPr>
        <w:t xml:space="preserve">For </w:t>
      </w:r>
      <w:r w:rsidRPr="00C10410">
        <w:rPr>
          <w:rFonts w:eastAsia="MS Mincho" w:hint="eastAsia"/>
          <w:lang w:eastAsia="ja-JP"/>
        </w:rPr>
        <w:t>CSI-RS for Beam Management, NR supports sub-time unit</w:t>
      </w:r>
      <w:r w:rsidRPr="00C10410">
        <w:rPr>
          <w:rFonts w:eastAsia="MS Mincho"/>
          <w:lang w:eastAsia="ja-JP"/>
        </w:rPr>
        <w:t>s</w:t>
      </w:r>
      <w:r w:rsidRPr="00C10410">
        <w:rPr>
          <w:rFonts w:eastAsia="MS Mincho" w:hint="eastAsia"/>
          <w:lang w:eastAsia="ja-JP"/>
        </w:rPr>
        <w:t xml:space="preserve"> </w:t>
      </w:r>
      <w:r w:rsidRPr="00C10410">
        <w:rPr>
          <w:rFonts w:eastAsia="MS Mincho"/>
          <w:lang w:eastAsia="ja-JP"/>
        </w:rPr>
        <w:t>equal</w:t>
      </w:r>
      <w:r w:rsidRPr="00162AE2">
        <w:rPr>
          <w:rFonts w:eastAsia="MS Mincho"/>
          <w:lang w:eastAsia="ja-JP"/>
        </w:rPr>
        <w:t xml:space="preserve"> to and </w:t>
      </w:r>
      <w:r w:rsidRPr="00162AE2">
        <w:rPr>
          <w:rFonts w:eastAsia="MS Mincho" w:hint="eastAsia"/>
          <w:lang w:eastAsia="ja-JP"/>
        </w:rPr>
        <w:t>smaller than an OFDM symbol in a reference numerology</w:t>
      </w:r>
    </w:p>
    <w:p w:rsidR="00153E1B" w:rsidRPr="00162AE2" w:rsidRDefault="00153E1B" w:rsidP="00153E1B">
      <w:pPr>
        <w:numPr>
          <w:ilvl w:val="1"/>
          <w:numId w:val="32"/>
        </w:numPr>
        <w:rPr>
          <w:rFonts w:eastAsia="MS Mincho"/>
          <w:lang w:eastAsia="ja-JP"/>
        </w:rPr>
      </w:pPr>
      <w:r w:rsidRPr="00162AE2">
        <w:rPr>
          <w:rFonts w:eastAsia="MS Mincho"/>
          <w:lang w:eastAsia="ja-JP"/>
        </w:rPr>
        <w:t xml:space="preserve">FFS details including configurability, e.g., taking into account UE implementation complexity/capability and impact on CSI-RS design </w:t>
      </w:r>
    </w:p>
    <w:p w:rsidR="00153E1B" w:rsidRPr="00162AE2" w:rsidRDefault="00153E1B" w:rsidP="00153E1B">
      <w:pPr>
        <w:numPr>
          <w:ilvl w:val="1"/>
          <w:numId w:val="32"/>
        </w:numPr>
        <w:rPr>
          <w:rFonts w:eastAsia="MS Mincho"/>
          <w:lang w:eastAsia="ja-JP"/>
        </w:rPr>
      </w:pPr>
      <w:r w:rsidRPr="00162AE2">
        <w:rPr>
          <w:rFonts w:eastAsia="MS Mincho"/>
          <w:lang w:eastAsia="ja-JP"/>
        </w:rPr>
        <w:t>FFS the case of time unit larger than an OFDM symbol in a reference numerology</w:t>
      </w:r>
    </w:p>
    <w:p w:rsidR="00153E1B" w:rsidRPr="00162AE2" w:rsidRDefault="00153E1B" w:rsidP="00153E1B">
      <w:pPr>
        <w:numPr>
          <w:ilvl w:val="1"/>
          <w:numId w:val="32"/>
        </w:numPr>
        <w:rPr>
          <w:rFonts w:eastAsia="MS Mincho"/>
          <w:lang w:eastAsia="ja-JP"/>
        </w:rPr>
      </w:pPr>
      <w:r w:rsidRPr="00162AE2">
        <w:rPr>
          <w:rFonts w:eastAsia="MS Mincho"/>
          <w:lang w:eastAsia="ja-JP"/>
        </w:rPr>
        <w:t xml:space="preserve">E.g., </w:t>
      </w:r>
    </w:p>
    <w:p w:rsidR="00153E1B" w:rsidRPr="00162AE2" w:rsidRDefault="00153E1B" w:rsidP="00153E1B">
      <w:pPr>
        <w:numPr>
          <w:ilvl w:val="2"/>
          <w:numId w:val="32"/>
        </w:numPr>
        <w:rPr>
          <w:rFonts w:eastAsia="MS Mincho"/>
          <w:lang w:eastAsia="ja-JP"/>
        </w:rPr>
      </w:pPr>
      <w:r w:rsidRPr="00162AE2">
        <w:rPr>
          <w:rFonts w:eastAsia="MS Mincho" w:hint="eastAsia"/>
          <w:lang w:eastAsia="ja-JP"/>
        </w:rPr>
        <w:t xml:space="preserve">Opt-1: IFDMA </w:t>
      </w:r>
    </w:p>
    <w:p w:rsidR="00153E1B" w:rsidRPr="00162AE2" w:rsidRDefault="00153E1B" w:rsidP="00153E1B">
      <w:pPr>
        <w:numPr>
          <w:ilvl w:val="2"/>
          <w:numId w:val="32"/>
        </w:numPr>
        <w:rPr>
          <w:rFonts w:eastAsia="MS Mincho"/>
          <w:lang w:eastAsia="ja-JP"/>
        </w:rPr>
      </w:pPr>
      <w:r w:rsidRPr="00162AE2">
        <w:rPr>
          <w:rFonts w:eastAsia="MS Mincho" w:hint="eastAsia"/>
          <w:lang w:eastAsia="ja-JP"/>
        </w:rPr>
        <w:t xml:space="preserve">Opt-2: Larger subcarrier spacing </w:t>
      </w:r>
    </w:p>
    <w:p w:rsidR="00153E1B" w:rsidRPr="00162AE2" w:rsidRDefault="00153E1B" w:rsidP="00153E1B">
      <w:pPr>
        <w:numPr>
          <w:ilvl w:val="2"/>
          <w:numId w:val="32"/>
        </w:numPr>
        <w:rPr>
          <w:rFonts w:eastAsia="MS Mincho"/>
          <w:lang w:eastAsia="ja-JP"/>
        </w:rPr>
      </w:pPr>
      <w:r w:rsidRPr="00162AE2">
        <w:rPr>
          <w:rFonts w:eastAsia="MS Mincho" w:hint="eastAsia"/>
          <w:lang w:eastAsia="ja-JP"/>
        </w:rPr>
        <w:t>Opt-3: DFT-based</w:t>
      </w:r>
    </w:p>
    <w:p w:rsidR="00CA4E90" w:rsidRDefault="002F4CB7" w:rsidP="00CA4E90">
      <w:pPr>
        <w:pStyle w:val="a0"/>
        <w:rPr>
          <w:rFonts w:eastAsia="宋体"/>
          <w:lang w:eastAsia="zh-CN"/>
        </w:rPr>
      </w:pPr>
      <w:r>
        <w:rPr>
          <w:lang w:eastAsia="zh-CN"/>
        </w:rPr>
        <w:t xml:space="preserve">This contribution </w:t>
      </w:r>
      <w:r>
        <w:rPr>
          <w:rFonts w:eastAsia="宋体" w:hint="eastAsia"/>
          <w:lang w:eastAsia="zh-CN"/>
        </w:rPr>
        <w:t xml:space="preserve">provides our views on CSI-RS design for </w:t>
      </w:r>
      <w:r w:rsidR="00B0647B">
        <w:rPr>
          <w:rFonts w:eastAsia="宋体" w:hint="eastAsia"/>
          <w:lang w:eastAsia="zh-CN"/>
        </w:rPr>
        <w:t>beam management</w:t>
      </w:r>
      <w:r>
        <w:rPr>
          <w:rFonts w:eastAsia="宋体" w:hint="eastAsia"/>
          <w:lang w:eastAsia="zh-CN"/>
        </w:rPr>
        <w:t>.</w:t>
      </w:r>
    </w:p>
    <w:p w:rsidR="00537757" w:rsidRDefault="00D1778A" w:rsidP="007B277A">
      <w:pPr>
        <w:pStyle w:val="1"/>
      </w:pPr>
      <w:r>
        <w:rPr>
          <w:rFonts w:hint="eastAsia"/>
        </w:rPr>
        <w:t>Discussion</w:t>
      </w:r>
    </w:p>
    <w:p w:rsidR="00CA4E90" w:rsidRDefault="00392DC4" w:rsidP="00CA4E90">
      <w:pPr>
        <w:pStyle w:val="a0"/>
        <w:rPr>
          <w:rFonts w:eastAsia="宋体"/>
          <w:lang w:eastAsia="zh-CN"/>
        </w:rPr>
      </w:pPr>
      <w:r>
        <w:rPr>
          <w:rFonts w:eastAsia="宋体" w:hint="eastAsia"/>
          <w:lang w:eastAsia="zh-CN"/>
        </w:rPr>
        <w:t>From the agreement</w:t>
      </w:r>
      <w:r w:rsidR="0010598B">
        <w:rPr>
          <w:rFonts w:eastAsia="宋体" w:hint="eastAsia"/>
          <w:lang w:eastAsia="zh-CN"/>
        </w:rPr>
        <w:t>s</w:t>
      </w:r>
      <w:r>
        <w:rPr>
          <w:rFonts w:eastAsia="宋体" w:hint="eastAsia"/>
          <w:lang w:eastAsia="zh-CN"/>
        </w:rPr>
        <w:t xml:space="preserve"> in </w:t>
      </w:r>
      <w:r w:rsidR="00D041DD" w:rsidRPr="005D169D">
        <w:rPr>
          <w:rFonts w:eastAsia="宋体" w:hint="eastAsia"/>
          <w:lang w:eastAsia="zh-CN"/>
        </w:rPr>
        <w:t>RAN1#8</w:t>
      </w:r>
      <w:r w:rsidR="005203D0" w:rsidRPr="005D169D">
        <w:rPr>
          <w:rFonts w:eastAsia="宋体" w:hint="eastAsia"/>
          <w:lang w:eastAsia="zh-CN"/>
        </w:rPr>
        <w:t>7</w:t>
      </w:r>
      <w:r w:rsidRPr="005D169D">
        <w:rPr>
          <w:rFonts w:eastAsia="宋体" w:hint="eastAsia"/>
          <w:lang w:eastAsia="zh-CN"/>
        </w:rPr>
        <w:t xml:space="preserve"> meeting</w:t>
      </w:r>
      <w:r>
        <w:rPr>
          <w:rFonts w:eastAsia="宋体" w:hint="eastAsia"/>
          <w:lang w:eastAsia="zh-CN"/>
        </w:rPr>
        <w:t xml:space="preserve">, a single OFDM symbol may be further partitioned into sub-time units, which becomes the minimum time interval for beam sweeping instead of OFDM symbol. </w:t>
      </w:r>
      <w:r w:rsidR="00190B35">
        <w:rPr>
          <w:rFonts w:eastAsia="宋体" w:hint="eastAsia"/>
          <w:lang w:eastAsia="zh-CN"/>
        </w:rPr>
        <w:t>For the larger subcarrier spacing option</w:t>
      </w:r>
      <w:r w:rsidR="009E2700">
        <w:rPr>
          <w:rFonts w:eastAsia="宋体" w:hint="eastAsia"/>
          <w:lang w:eastAsia="zh-CN"/>
        </w:rPr>
        <w:t xml:space="preserve"> (Opt-2)</w:t>
      </w:r>
      <w:r w:rsidR="00190B35">
        <w:rPr>
          <w:rFonts w:eastAsia="宋体" w:hint="eastAsia"/>
          <w:lang w:eastAsia="zh-CN"/>
        </w:rPr>
        <w:t>, each sub-time unit within one symbol duration (based on the reference numerology) includes both CP and d</w:t>
      </w:r>
      <w:r w:rsidR="00D42AEC">
        <w:rPr>
          <w:rFonts w:eastAsia="宋体" w:hint="eastAsia"/>
          <w:lang w:eastAsia="zh-CN"/>
        </w:rPr>
        <w:t xml:space="preserve">ata. The CP </w:t>
      </w:r>
      <w:r w:rsidR="009C17D3">
        <w:rPr>
          <w:rFonts w:eastAsia="宋体" w:hint="eastAsia"/>
          <w:lang w:eastAsia="zh-CN"/>
        </w:rPr>
        <w:t>duration enables</w:t>
      </w:r>
      <w:r w:rsidR="00D42AEC">
        <w:rPr>
          <w:rFonts w:eastAsia="宋体" w:hint="eastAsia"/>
          <w:lang w:eastAsia="zh-CN"/>
        </w:rPr>
        <w:t xml:space="preserve"> beam switching between sub-time units.</w:t>
      </w:r>
      <w:r w:rsidR="001B5309">
        <w:rPr>
          <w:rFonts w:eastAsia="宋体" w:hint="eastAsia"/>
          <w:lang w:eastAsia="zh-CN"/>
        </w:rPr>
        <w:t xml:space="preserve"> </w:t>
      </w:r>
      <w:r w:rsidR="00310650">
        <w:rPr>
          <w:rFonts w:eastAsia="宋体" w:hint="eastAsia"/>
          <w:lang w:eastAsia="zh-CN"/>
        </w:rPr>
        <w:t>F</w:t>
      </w:r>
      <w:r w:rsidR="009E2700">
        <w:rPr>
          <w:rFonts w:eastAsia="宋体" w:hint="eastAsia"/>
          <w:lang w:eastAsia="zh-CN"/>
        </w:rPr>
        <w:t xml:space="preserve">or IFDMA (Opt-1), </w:t>
      </w:r>
      <w:r w:rsidR="00595C18">
        <w:rPr>
          <w:rFonts w:eastAsia="宋体" w:hint="eastAsia"/>
          <w:lang w:eastAsia="zh-CN"/>
        </w:rPr>
        <w:t xml:space="preserve">with </w:t>
      </w:r>
      <w:r w:rsidR="009E2700">
        <w:rPr>
          <w:rFonts w:eastAsia="宋体" w:hint="eastAsia"/>
          <w:lang w:eastAsia="zh-CN"/>
        </w:rPr>
        <w:t>only one CP inser</w:t>
      </w:r>
      <w:r w:rsidR="00595C18">
        <w:rPr>
          <w:rFonts w:eastAsia="宋体" w:hint="eastAsia"/>
          <w:lang w:eastAsia="zh-CN"/>
        </w:rPr>
        <w:t>ted in front of the symbol, there is</w:t>
      </w:r>
      <w:r w:rsidR="0091249C">
        <w:rPr>
          <w:rFonts w:eastAsia="宋体" w:hint="eastAsia"/>
          <w:lang w:eastAsia="zh-CN"/>
        </w:rPr>
        <w:t xml:space="preserve"> no interval between each sub-time unit</w:t>
      </w:r>
      <w:r w:rsidR="00595C18">
        <w:rPr>
          <w:rFonts w:eastAsia="宋体" w:hint="eastAsia"/>
          <w:lang w:eastAsia="zh-CN"/>
        </w:rPr>
        <w:t xml:space="preserve">. </w:t>
      </w:r>
      <w:r w:rsidR="00B50551">
        <w:rPr>
          <w:rFonts w:eastAsia="宋体" w:hint="eastAsia"/>
          <w:lang w:eastAsia="zh-CN"/>
        </w:rPr>
        <w:t>In this way, Opt-1 is more suitable to support beam sweeping o</w:t>
      </w:r>
      <w:r w:rsidR="00077296">
        <w:rPr>
          <w:rFonts w:eastAsia="宋体" w:hint="eastAsia"/>
          <w:lang w:eastAsia="zh-CN"/>
        </w:rPr>
        <w:t>ption 1, where the same Tx beam is</w:t>
      </w:r>
      <w:r w:rsidR="00310650">
        <w:rPr>
          <w:rFonts w:eastAsia="宋体" w:hint="eastAsia"/>
          <w:lang w:eastAsia="zh-CN"/>
        </w:rPr>
        <w:t xml:space="preserve"> used </w:t>
      </w:r>
      <w:r w:rsidR="0079405A">
        <w:rPr>
          <w:rFonts w:eastAsia="宋体" w:hint="eastAsia"/>
          <w:lang w:eastAsia="zh-CN"/>
        </w:rPr>
        <w:t xml:space="preserve">across sub-time units </w:t>
      </w:r>
      <w:r w:rsidR="00310650">
        <w:rPr>
          <w:rFonts w:eastAsia="宋体" w:hint="eastAsia"/>
          <w:lang w:eastAsia="zh-CN"/>
        </w:rPr>
        <w:t xml:space="preserve">within </w:t>
      </w:r>
      <w:r w:rsidR="0079405A">
        <w:rPr>
          <w:rFonts w:eastAsia="宋体" w:hint="eastAsia"/>
          <w:lang w:eastAsia="zh-CN"/>
        </w:rPr>
        <w:t>one</w:t>
      </w:r>
      <w:r w:rsidR="00310650">
        <w:rPr>
          <w:rFonts w:eastAsia="宋体" w:hint="eastAsia"/>
          <w:lang w:eastAsia="zh-CN"/>
        </w:rPr>
        <w:t xml:space="preserve"> OFDM symbol.</w:t>
      </w:r>
      <w:r w:rsidR="00D47DBE">
        <w:rPr>
          <w:rFonts w:eastAsia="宋体" w:hint="eastAsia"/>
          <w:lang w:eastAsia="zh-CN"/>
        </w:rPr>
        <w:t xml:space="preserve"> On the other hand, Opt-2 is </w:t>
      </w:r>
      <w:r w:rsidR="00074815">
        <w:rPr>
          <w:rFonts w:eastAsia="宋体" w:hint="eastAsia"/>
          <w:lang w:eastAsia="zh-CN"/>
        </w:rPr>
        <w:t xml:space="preserve">capable of </w:t>
      </w:r>
      <w:r w:rsidR="00D47DBE">
        <w:rPr>
          <w:rFonts w:eastAsia="宋体" w:hint="eastAsia"/>
          <w:lang w:eastAsia="zh-CN"/>
        </w:rPr>
        <w:t>support</w:t>
      </w:r>
      <w:r w:rsidR="00074815">
        <w:rPr>
          <w:rFonts w:eastAsia="宋体" w:hint="eastAsia"/>
          <w:lang w:eastAsia="zh-CN"/>
        </w:rPr>
        <w:t>ing</w:t>
      </w:r>
      <w:r w:rsidR="00D47DBE">
        <w:rPr>
          <w:rFonts w:eastAsia="宋体" w:hint="eastAsia"/>
          <w:lang w:eastAsia="zh-CN"/>
        </w:rPr>
        <w:t xml:space="preserve"> all </w:t>
      </w:r>
      <w:r w:rsidR="00074815">
        <w:rPr>
          <w:rFonts w:eastAsia="宋体" w:hint="eastAsia"/>
          <w:lang w:eastAsia="zh-CN"/>
        </w:rPr>
        <w:t>the three beam sweeping options, which is more preferred considering the flexibility.</w:t>
      </w:r>
    </w:p>
    <w:p w:rsidR="004F26D2" w:rsidRDefault="004F26D2" w:rsidP="004F26D2">
      <w:pPr>
        <w:pStyle w:val="a0"/>
        <w:rPr>
          <w:lang w:eastAsia="zh-CN"/>
        </w:rPr>
      </w:pPr>
      <w:r>
        <w:rPr>
          <w:rFonts w:eastAsia="宋体"/>
          <w:b/>
          <w:lang w:eastAsia="zh-CN"/>
        </w:rPr>
        <w:t>Proposal</w:t>
      </w:r>
      <w:r>
        <w:rPr>
          <w:lang w:eastAsia="zh-CN"/>
        </w:rPr>
        <w:t>:</w:t>
      </w:r>
    </w:p>
    <w:p w:rsidR="004F26D2" w:rsidRPr="00B00ED0" w:rsidRDefault="0091249C" w:rsidP="004F26D2">
      <w:pPr>
        <w:pStyle w:val="a0"/>
        <w:numPr>
          <w:ilvl w:val="0"/>
          <w:numId w:val="13"/>
        </w:numPr>
        <w:rPr>
          <w:rFonts w:eastAsia="宋体"/>
          <w:i/>
          <w:lang w:eastAsia="zh-CN"/>
        </w:rPr>
      </w:pPr>
      <w:r>
        <w:rPr>
          <w:rFonts w:eastAsia="宋体" w:hint="eastAsia"/>
          <w:i/>
          <w:lang w:eastAsia="zh-CN"/>
        </w:rPr>
        <w:t xml:space="preserve">Larger subcarrier spacing is </w:t>
      </w:r>
      <w:r w:rsidR="00074815">
        <w:rPr>
          <w:rFonts w:eastAsia="宋体" w:hint="eastAsia"/>
          <w:i/>
          <w:lang w:eastAsia="zh-CN"/>
        </w:rPr>
        <w:t>preferred</w:t>
      </w:r>
      <w:r>
        <w:rPr>
          <w:rFonts w:eastAsia="宋体" w:hint="eastAsia"/>
          <w:i/>
          <w:lang w:eastAsia="zh-CN"/>
        </w:rPr>
        <w:t xml:space="preserve"> </w:t>
      </w:r>
      <w:r w:rsidR="00074815">
        <w:rPr>
          <w:rFonts w:eastAsia="宋体" w:hint="eastAsia"/>
          <w:i/>
          <w:lang w:eastAsia="zh-CN"/>
        </w:rPr>
        <w:t xml:space="preserve">considering the </w:t>
      </w:r>
      <w:r w:rsidR="00074815">
        <w:rPr>
          <w:rFonts w:eastAsia="宋体"/>
          <w:i/>
          <w:lang w:eastAsia="zh-CN"/>
        </w:rPr>
        <w:t>flexibility</w:t>
      </w:r>
      <w:r w:rsidR="00074815">
        <w:rPr>
          <w:rFonts w:eastAsia="宋体" w:hint="eastAsia"/>
          <w:i/>
          <w:lang w:eastAsia="zh-CN"/>
        </w:rPr>
        <w:t xml:space="preserve"> to support beam sweeping</w:t>
      </w:r>
      <w:r w:rsidR="006A7A39">
        <w:rPr>
          <w:rFonts w:eastAsia="宋体" w:hint="eastAsia"/>
          <w:i/>
          <w:lang w:eastAsia="zh-CN"/>
        </w:rPr>
        <w:t>.</w:t>
      </w:r>
    </w:p>
    <w:p w:rsidR="00CA4E90" w:rsidRDefault="00B606D3" w:rsidP="00CA4E90">
      <w:pPr>
        <w:pStyle w:val="a0"/>
        <w:rPr>
          <w:rFonts w:eastAsiaTheme="minorEastAsia"/>
          <w:lang w:eastAsia="zh-CN"/>
        </w:rPr>
      </w:pPr>
      <w:r>
        <w:rPr>
          <w:rFonts w:eastAsia="宋体" w:hint="eastAsia"/>
          <w:lang w:eastAsia="zh-CN"/>
        </w:rPr>
        <w:t>For analog/hybrid beam sweeping,</w:t>
      </w:r>
      <w:r w:rsidRPr="006F1549">
        <w:rPr>
          <w:rFonts w:eastAsiaTheme="minorEastAsia" w:hint="eastAsia"/>
          <w:lang w:eastAsia="zh-CN"/>
        </w:rPr>
        <w:t xml:space="preserve"> </w:t>
      </w:r>
      <w:r>
        <w:rPr>
          <w:rFonts w:eastAsiaTheme="minorEastAsia" w:hint="eastAsia"/>
          <w:lang w:eastAsia="zh-CN"/>
        </w:rPr>
        <w:t xml:space="preserve">RSRP is calculated to determine the selected beam, which may be fulfilled with limited port number per beam. On the other hand, </w:t>
      </w:r>
      <w:r>
        <w:rPr>
          <w:rFonts w:eastAsia="宋体" w:hint="eastAsia"/>
          <w:lang w:eastAsia="zh-CN"/>
        </w:rPr>
        <w:t xml:space="preserve">it is possible to multiplex the CSI-RS of multiple beams in the frequency domain and sweep multiple beams directions simultaneously, where each TXRU corresponds to a different beam direction or </w:t>
      </w:r>
      <w:r w:rsidR="00CA4E90" w:rsidRPr="00CA4E90">
        <w:rPr>
          <w:rFonts w:eastAsia="宋体"/>
          <w:lang w:eastAsia="zh-CN"/>
        </w:rPr>
        <w:t>multiple TXRUs are mapped to multiple beam directions by digital beamforming</w:t>
      </w:r>
      <w:r>
        <w:rPr>
          <w:rFonts w:eastAsia="宋体" w:hint="eastAsia"/>
          <w:lang w:eastAsia="zh-CN"/>
        </w:rPr>
        <w:t xml:space="preserve">. </w:t>
      </w:r>
      <w:r w:rsidR="00585A3E">
        <w:rPr>
          <w:rFonts w:eastAsia="宋体" w:hint="eastAsia"/>
          <w:lang w:eastAsia="zh-CN"/>
        </w:rPr>
        <w:t>Th</w:t>
      </w:r>
      <w:r w:rsidR="00F818D8">
        <w:rPr>
          <w:rFonts w:eastAsia="宋体" w:hint="eastAsia"/>
          <w:lang w:eastAsia="zh-CN"/>
        </w:rPr>
        <w:t xml:space="preserve">is means </w:t>
      </w:r>
      <w:r w:rsidR="00585A3E">
        <w:rPr>
          <w:rFonts w:eastAsia="宋体" w:hint="eastAsia"/>
          <w:lang w:eastAsia="zh-CN"/>
        </w:rPr>
        <w:t>multiple CSI-RS ports multiplexed within one sub-time unit should be supported in NR.</w:t>
      </w:r>
      <w:r w:rsidR="00C40B5D">
        <w:rPr>
          <w:rFonts w:eastAsia="宋体" w:hint="eastAsia"/>
          <w:lang w:eastAsia="zh-CN"/>
        </w:rPr>
        <w:t xml:space="preserve"> </w:t>
      </w:r>
      <w:r w:rsidR="00575BD0">
        <w:rPr>
          <w:rFonts w:eastAsiaTheme="minorEastAsia" w:hint="eastAsia"/>
          <w:lang w:eastAsia="zh-CN"/>
        </w:rPr>
        <w:t xml:space="preserve">Figure 1 depicts the larger </w:t>
      </w:r>
      <w:r w:rsidR="00575BD0">
        <w:rPr>
          <w:rFonts w:eastAsiaTheme="minorEastAsia" w:hint="eastAsia"/>
          <w:lang w:eastAsia="zh-CN"/>
        </w:rPr>
        <w:lastRenderedPageBreak/>
        <w:t xml:space="preserve">subcarrier spacing based CSI-RS when 2x subcarrier spacing and 4x subcarrier spacing are applied, respectively. It can be </w:t>
      </w:r>
      <w:r w:rsidR="00027C4E">
        <w:rPr>
          <w:rFonts w:eastAsiaTheme="minorEastAsia" w:hint="eastAsia"/>
          <w:lang w:eastAsia="zh-CN"/>
        </w:rPr>
        <w:t>observed that the subcarrier number used for CSI-RS tra</w:t>
      </w:r>
      <w:r w:rsidR="002F3212">
        <w:rPr>
          <w:rFonts w:eastAsiaTheme="minorEastAsia" w:hint="eastAsia"/>
          <w:lang w:eastAsia="zh-CN"/>
        </w:rPr>
        <w:t>nsmission becomes 1/2 and 1/4 of</w:t>
      </w:r>
      <w:r w:rsidR="00027C4E">
        <w:rPr>
          <w:rFonts w:eastAsiaTheme="minorEastAsia" w:hint="eastAsia"/>
          <w:lang w:eastAsia="zh-CN"/>
        </w:rPr>
        <w:t xml:space="preserve"> </w:t>
      </w:r>
      <w:r w:rsidR="000630FF">
        <w:rPr>
          <w:rFonts w:eastAsiaTheme="minorEastAsia" w:hint="eastAsia"/>
          <w:lang w:eastAsia="zh-CN"/>
        </w:rPr>
        <w:t>that</w:t>
      </w:r>
      <w:r w:rsidR="00027C4E">
        <w:rPr>
          <w:rFonts w:eastAsiaTheme="minorEastAsia" w:hint="eastAsia"/>
          <w:lang w:eastAsia="zh-CN"/>
        </w:rPr>
        <w:t xml:space="preserve"> used for data transmission.</w:t>
      </w:r>
      <w:r w:rsidR="007D18F6">
        <w:rPr>
          <w:rFonts w:eastAsiaTheme="minorEastAsia" w:hint="eastAsia"/>
          <w:lang w:eastAsia="zh-CN"/>
        </w:rPr>
        <w:t xml:space="preserve"> </w:t>
      </w:r>
    </w:p>
    <w:p w:rsidR="006869AA" w:rsidRDefault="00823B52" w:rsidP="006869AA">
      <w:pPr>
        <w:pStyle w:val="a0"/>
        <w:ind w:firstLine="567"/>
        <w:rPr>
          <w:rFonts w:eastAsiaTheme="minorEastAsia"/>
          <w:lang w:eastAsia="zh-CN"/>
        </w:rPr>
      </w:pPr>
      <w:r w:rsidRPr="00823B52">
        <w:rPr>
          <w:noProof/>
          <w:lang w:eastAsia="zh-CN"/>
        </w:rPr>
        <w:drawing>
          <wp:inline distT="0" distB="0" distL="0" distR="0">
            <wp:extent cx="2688590" cy="1999615"/>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688590" cy="1999615"/>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sidR="006869AA">
        <w:rPr>
          <w:rFonts w:eastAsiaTheme="minorEastAsia" w:hint="eastAsia"/>
          <w:lang w:eastAsia="zh-CN"/>
        </w:rPr>
        <w:t xml:space="preserve">     </w:t>
      </w:r>
      <w:r w:rsidRPr="00823B52">
        <w:rPr>
          <w:rFonts w:hint="eastAsia"/>
          <w:noProof/>
          <w:lang w:eastAsia="zh-CN"/>
        </w:rPr>
        <w:drawing>
          <wp:inline distT="0" distB="0" distL="0" distR="0">
            <wp:extent cx="2572385" cy="2005965"/>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572385" cy="2005965"/>
                    </a:xfrm>
                    <a:prstGeom prst="rect">
                      <a:avLst/>
                    </a:prstGeom>
                    <a:noFill/>
                    <a:ln w="9525">
                      <a:noFill/>
                      <a:miter lim="800000"/>
                      <a:headEnd/>
                      <a:tailEnd/>
                    </a:ln>
                  </pic:spPr>
                </pic:pic>
              </a:graphicData>
            </a:graphic>
          </wp:inline>
        </w:drawing>
      </w:r>
    </w:p>
    <w:p w:rsidR="006869AA" w:rsidRPr="00823B52" w:rsidRDefault="00823B52" w:rsidP="00823B52">
      <w:pPr>
        <w:pStyle w:val="a0"/>
        <w:rPr>
          <w:rFonts w:eastAsia="宋体"/>
          <w:lang w:eastAsia="zh-CN"/>
        </w:rPr>
      </w:pPr>
      <w:r>
        <w:rPr>
          <w:rFonts w:eastAsia="宋体" w:hint="eastAsia"/>
          <w:lang w:eastAsia="zh-CN"/>
        </w:rPr>
        <w:t xml:space="preserve">                                        (a) </w:t>
      </w:r>
      <w:r w:rsidR="006869AA" w:rsidRPr="00823B52">
        <w:rPr>
          <w:rFonts w:eastAsia="宋体" w:hint="eastAsia"/>
          <w:lang w:eastAsia="zh-CN"/>
        </w:rPr>
        <w:t xml:space="preserve">2x spacing          </w:t>
      </w:r>
      <w:r w:rsidRPr="00823B52">
        <w:rPr>
          <w:rFonts w:eastAsia="宋体" w:hint="eastAsia"/>
          <w:lang w:eastAsia="zh-CN"/>
        </w:rPr>
        <w:t xml:space="preserve">                         </w:t>
      </w:r>
      <w:r>
        <w:rPr>
          <w:rFonts w:eastAsia="宋体" w:hint="eastAsia"/>
          <w:lang w:eastAsia="zh-CN"/>
        </w:rPr>
        <w:t xml:space="preserve">                            </w:t>
      </w:r>
      <w:r w:rsidR="006869AA" w:rsidRPr="00823B52">
        <w:rPr>
          <w:rFonts w:eastAsia="宋体" w:hint="eastAsia"/>
          <w:lang w:eastAsia="zh-CN"/>
        </w:rPr>
        <w:t xml:space="preserve">    </w:t>
      </w:r>
      <w:r>
        <w:rPr>
          <w:rFonts w:eastAsia="宋体" w:hint="eastAsia"/>
          <w:lang w:eastAsia="zh-CN"/>
        </w:rPr>
        <w:t xml:space="preserve">  </w:t>
      </w:r>
      <w:r w:rsidR="006869AA" w:rsidRPr="00823B52">
        <w:rPr>
          <w:rFonts w:eastAsia="宋体" w:hint="eastAsia"/>
          <w:lang w:eastAsia="zh-CN"/>
        </w:rPr>
        <w:t>(b) 4x spacing</w:t>
      </w:r>
    </w:p>
    <w:p w:rsidR="006869AA" w:rsidRPr="006869AA" w:rsidRDefault="006869AA" w:rsidP="006869AA">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Larger subcarrier spacing based CSI-RS for beam sweeping</w:t>
      </w:r>
    </w:p>
    <w:p w:rsidR="00CA4E90" w:rsidRDefault="00F530DE" w:rsidP="00CA4E90">
      <w:pPr>
        <w:pStyle w:val="a0"/>
        <w:rPr>
          <w:rFonts w:eastAsiaTheme="minorEastAsia"/>
          <w:lang w:eastAsia="zh-CN"/>
        </w:rPr>
      </w:pPr>
      <w:r>
        <w:rPr>
          <w:rFonts w:eastAsiaTheme="minorEastAsia" w:hint="eastAsia"/>
          <w:lang w:eastAsia="zh-CN"/>
        </w:rPr>
        <w:t>There are two alternatives for CSI-RS RE mapping for beam management:</w:t>
      </w:r>
    </w:p>
    <w:p w:rsidR="00F530DE" w:rsidRDefault="00F530DE" w:rsidP="00791560">
      <w:pPr>
        <w:pStyle w:val="a0"/>
        <w:numPr>
          <w:ilvl w:val="0"/>
          <w:numId w:val="36"/>
        </w:numPr>
        <w:rPr>
          <w:rFonts w:eastAsiaTheme="minorEastAsia"/>
          <w:lang w:eastAsia="zh-CN"/>
        </w:rPr>
      </w:pPr>
      <w:r>
        <w:rPr>
          <w:rFonts w:eastAsiaTheme="minorEastAsia" w:hint="eastAsia"/>
          <w:lang w:eastAsia="zh-CN"/>
        </w:rPr>
        <w:t>Alt-1: Re</w:t>
      </w:r>
      <w:r w:rsidR="00574033">
        <w:rPr>
          <w:rFonts w:eastAsiaTheme="minorEastAsia" w:hint="eastAsia"/>
          <w:lang w:eastAsia="zh-CN"/>
        </w:rPr>
        <w:t>use</w:t>
      </w:r>
      <w:r>
        <w:rPr>
          <w:rFonts w:eastAsiaTheme="minorEastAsia" w:hint="eastAsia"/>
          <w:lang w:eastAsia="zh-CN"/>
        </w:rPr>
        <w:t xml:space="preserve"> the CSI-RS RE patterns defined for CSI acquisition</w:t>
      </w:r>
    </w:p>
    <w:p w:rsidR="00CA4E90" w:rsidRDefault="00F530DE" w:rsidP="00CA4E90">
      <w:pPr>
        <w:pStyle w:val="a0"/>
        <w:rPr>
          <w:rFonts w:eastAsiaTheme="minorEastAsia"/>
          <w:lang w:eastAsia="zh-CN"/>
        </w:rPr>
      </w:pPr>
      <w:r>
        <w:rPr>
          <w:rFonts w:hint="eastAsia"/>
        </w:rPr>
        <w:t xml:space="preserve">In the last meeting, </w:t>
      </w:r>
      <w:r w:rsidR="007F12EE">
        <w:rPr>
          <w:rFonts w:eastAsiaTheme="minorEastAsia" w:hint="eastAsia"/>
          <w:lang w:eastAsia="zh-CN"/>
        </w:rPr>
        <w:t xml:space="preserve">for CSI-RS density d=1 RE/port/PRB, </w:t>
      </w:r>
      <w:r>
        <w:rPr>
          <w:rFonts w:eastAsiaTheme="minorEastAsia" w:hint="eastAsia"/>
          <w:lang w:eastAsia="zh-CN"/>
        </w:rPr>
        <w:t>the</w:t>
      </w:r>
      <w:r w:rsidR="001D1286" w:rsidRPr="001D1286">
        <w:rPr>
          <w:rFonts w:eastAsiaTheme="minorEastAsia" w:hint="eastAsia"/>
          <w:lang w:eastAsia="zh-CN"/>
        </w:rPr>
        <w:t xml:space="preserve"> </w:t>
      </w:r>
      <w:r w:rsidR="001D1286">
        <w:rPr>
          <w:rFonts w:eastAsiaTheme="minorEastAsia" w:hint="eastAsia"/>
          <w:lang w:eastAsia="zh-CN"/>
        </w:rPr>
        <w:t>component CSI-RS RE patterns with</w:t>
      </w:r>
      <w:r>
        <w:rPr>
          <w:rFonts w:eastAsiaTheme="minorEastAsia" w:hint="eastAsia"/>
          <w:lang w:eastAsia="zh-CN"/>
        </w:rPr>
        <w:t xml:space="preserve"> 2 and 4 ports </w:t>
      </w:r>
      <w:r w:rsidR="001D1286">
        <w:rPr>
          <w:rFonts w:eastAsiaTheme="minorEastAsia" w:hint="eastAsia"/>
          <w:lang w:eastAsia="zh-CN"/>
        </w:rPr>
        <w:t>were</w:t>
      </w:r>
      <w:r>
        <w:rPr>
          <w:rFonts w:eastAsiaTheme="minorEastAsia" w:hint="eastAsia"/>
          <w:lang w:eastAsia="zh-CN"/>
        </w:rPr>
        <w:t xml:space="preserve"> agreed for CSI acquisition, where </w:t>
      </w:r>
      <w:r w:rsidR="00303E9A">
        <w:rPr>
          <w:rFonts w:eastAsiaTheme="minorEastAsia" w:hint="eastAsia"/>
          <w:lang w:eastAsia="zh-CN"/>
        </w:rPr>
        <w:t xml:space="preserve">values of </w:t>
      </w:r>
      <w:r>
        <w:rPr>
          <w:rFonts w:eastAsiaTheme="minorEastAsia" w:hint="eastAsia"/>
          <w:lang w:eastAsia="zh-CN"/>
        </w:rPr>
        <w:t>(M,N)</w:t>
      </w:r>
      <w:r w:rsidR="00303E9A">
        <w:rPr>
          <w:rFonts w:eastAsiaTheme="minorEastAsia" w:hint="eastAsia"/>
          <w:lang w:eastAsia="zh-CN"/>
        </w:rPr>
        <w:t xml:space="preserve"> can be </w:t>
      </w:r>
      <w:r>
        <w:rPr>
          <w:rFonts w:eastAsiaTheme="minorEastAsia" w:hint="eastAsia"/>
          <w:lang w:eastAsia="zh-CN"/>
        </w:rPr>
        <w:t>(2,1) and (4,1)</w:t>
      </w:r>
      <w:r w:rsidR="00303E9A">
        <w:rPr>
          <w:rFonts w:eastAsiaTheme="minorEastAsia" w:hint="eastAsia"/>
          <w:lang w:eastAsia="zh-CN"/>
        </w:rPr>
        <w:t>.</w:t>
      </w:r>
      <w:r>
        <w:rPr>
          <w:rFonts w:eastAsiaTheme="minorEastAsia" w:hint="eastAsia"/>
          <w:lang w:eastAsia="zh-CN"/>
        </w:rPr>
        <w:t xml:space="preserve"> The 2 ports CSI-RS could be used for both 2x and 4x subcarrier spacing cases. However for the 4 ports CSI-RS, it can only be used for the 2x spacing case, as there are only 3 REs per PRB </w:t>
      </w:r>
      <w:r w:rsidR="00B349FF">
        <w:rPr>
          <w:rFonts w:eastAsiaTheme="minorEastAsia" w:hint="eastAsia"/>
          <w:lang w:eastAsia="zh-CN"/>
        </w:rPr>
        <w:t xml:space="preserve">per sub-time unit </w:t>
      </w:r>
      <w:r>
        <w:rPr>
          <w:rFonts w:eastAsiaTheme="minorEastAsia" w:hint="eastAsia"/>
          <w:lang w:eastAsia="zh-CN"/>
        </w:rPr>
        <w:t xml:space="preserve">for the 4x spacing case. </w:t>
      </w:r>
      <w:r w:rsidR="007F12EE">
        <w:rPr>
          <w:rFonts w:eastAsiaTheme="minorEastAsia" w:hint="eastAsia"/>
          <w:lang w:eastAsia="zh-CN"/>
        </w:rPr>
        <w:t xml:space="preserve">Then, </w:t>
      </w:r>
      <w:r w:rsidR="00646F9D">
        <w:rPr>
          <w:rFonts w:eastAsiaTheme="minorEastAsia" w:hint="eastAsia"/>
          <w:lang w:eastAsia="zh-CN"/>
        </w:rPr>
        <w:t>to support beam sweeping with</w:t>
      </w:r>
      <w:r w:rsidR="00DD5924">
        <w:rPr>
          <w:rFonts w:eastAsiaTheme="minorEastAsia" w:hint="eastAsia"/>
          <w:lang w:eastAsia="zh-CN"/>
        </w:rPr>
        <w:t xml:space="preserve"> more than 4</w:t>
      </w:r>
      <w:r w:rsidR="007F12EE">
        <w:rPr>
          <w:rFonts w:eastAsiaTheme="minorEastAsia" w:hint="eastAsia"/>
          <w:lang w:eastAsia="zh-CN"/>
        </w:rPr>
        <w:t xml:space="preserve"> ports CSI-RS,</w:t>
      </w:r>
      <w:r w:rsidR="00DD5924">
        <w:rPr>
          <w:rFonts w:eastAsiaTheme="minorEastAsia" w:hint="eastAsia"/>
          <w:lang w:eastAsia="zh-CN"/>
        </w:rPr>
        <w:t xml:space="preserve"> </w:t>
      </w:r>
      <w:r w:rsidR="00646F9D">
        <w:rPr>
          <w:rFonts w:eastAsiaTheme="minorEastAsia" w:hint="eastAsia"/>
          <w:lang w:eastAsia="zh-CN"/>
        </w:rPr>
        <w:t>those CSI-RS patterns with</w:t>
      </w:r>
      <w:r w:rsidR="00791560">
        <w:rPr>
          <w:rFonts w:eastAsiaTheme="minorEastAsia" w:hint="eastAsia"/>
          <w:lang w:eastAsia="zh-CN"/>
        </w:rPr>
        <w:t xml:space="preserve"> CSI-RS density d&lt;1</w:t>
      </w:r>
      <w:r w:rsidR="007F12EE">
        <w:rPr>
          <w:rFonts w:eastAsiaTheme="minorEastAsia" w:hint="eastAsia"/>
          <w:lang w:eastAsia="zh-CN"/>
        </w:rPr>
        <w:t xml:space="preserve"> </w:t>
      </w:r>
      <w:r w:rsidR="00646F9D">
        <w:rPr>
          <w:rFonts w:eastAsiaTheme="minorEastAsia" w:hint="eastAsia"/>
          <w:lang w:eastAsia="zh-CN"/>
        </w:rPr>
        <w:t xml:space="preserve">RE/port/PRB </w:t>
      </w:r>
      <w:r w:rsidR="00842B51">
        <w:rPr>
          <w:rFonts w:eastAsiaTheme="minorEastAsia" w:hint="eastAsia"/>
          <w:lang w:eastAsia="zh-CN"/>
        </w:rPr>
        <w:t xml:space="preserve">should </w:t>
      </w:r>
      <w:r w:rsidR="007F12EE">
        <w:rPr>
          <w:rFonts w:eastAsiaTheme="minorEastAsia" w:hint="eastAsia"/>
          <w:lang w:eastAsia="zh-CN"/>
        </w:rPr>
        <w:t>be applied</w:t>
      </w:r>
      <w:r w:rsidR="00791560">
        <w:rPr>
          <w:rFonts w:eastAsiaTheme="minorEastAsia" w:hint="eastAsia"/>
          <w:lang w:eastAsia="zh-CN"/>
        </w:rPr>
        <w:t>.</w:t>
      </w:r>
      <w:r w:rsidR="00DD5924">
        <w:rPr>
          <w:rFonts w:eastAsiaTheme="minorEastAsia" w:hint="eastAsia"/>
          <w:lang w:eastAsia="zh-CN"/>
        </w:rPr>
        <w:t xml:space="preserve"> </w:t>
      </w:r>
    </w:p>
    <w:p w:rsidR="00F530DE" w:rsidRDefault="00F530DE" w:rsidP="00791560">
      <w:pPr>
        <w:pStyle w:val="a0"/>
        <w:numPr>
          <w:ilvl w:val="0"/>
          <w:numId w:val="36"/>
        </w:numPr>
        <w:rPr>
          <w:rFonts w:eastAsiaTheme="minorEastAsia"/>
          <w:lang w:eastAsia="zh-CN"/>
        </w:rPr>
      </w:pPr>
      <w:r>
        <w:rPr>
          <w:rFonts w:eastAsiaTheme="minorEastAsia" w:hint="eastAsia"/>
          <w:lang w:eastAsia="zh-CN"/>
        </w:rPr>
        <w:t xml:space="preserve">Alt-2: </w:t>
      </w:r>
      <w:r w:rsidR="001F5455">
        <w:rPr>
          <w:rFonts w:eastAsiaTheme="minorEastAsia" w:hint="eastAsia"/>
          <w:lang w:eastAsia="zh-CN"/>
        </w:rPr>
        <w:t>Frequency l</w:t>
      </w:r>
      <w:r>
        <w:rPr>
          <w:rFonts w:eastAsiaTheme="minorEastAsia" w:hint="eastAsia"/>
          <w:lang w:eastAsia="zh-CN"/>
        </w:rPr>
        <w:t xml:space="preserve">ocalized RE mapping for beam management </w:t>
      </w:r>
    </w:p>
    <w:p w:rsidR="00CA4E90" w:rsidRDefault="00127BDB" w:rsidP="00CA4E90">
      <w:pPr>
        <w:pStyle w:val="a0"/>
        <w:rPr>
          <w:rFonts w:eastAsiaTheme="minorEastAsia"/>
          <w:lang w:eastAsia="zh-CN"/>
        </w:rPr>
      </w:pPr>
      <w:r>
        <w:rPr>
          <w:rFonts w:eastAsiaTheme="minorEastAsia" w:hint="eastAsia"/>
          <w:lang w:eastAsia="zh-CN"/>
        </w:rPr>
        <w:t>For UE RRC connected mode, an option to support P1 procedure</w:t>
      </w:r>
      <w:r w:rsidR="00303E9A">
        <w:rPr>
          <w:rFonts w:eastAsiaTheme="minorEastAsia" w:hint="eastAsia"/>
          <w:lang w:eastAsia="zh-CN"/>
        </w:rPr>
        <w:t xml:space="preserve"> is to utilize SS blocks</w:t>
      </w:r>
      <w:r>
        <w:rPr>
          <w:rFonts w:eastAsiaTheme="minorEastAsia" w:hint="eastAsia"/>
          <w:lang w:eastAsia="zh-CN"/>
        </w:rPr>
        <w:t>.</w:t>
      </w:r>
      <w:r w:rsidR="00A80B50">
        <w:rPr>
          <w:rFonts w:eastAsiaTheme="minorEastAsia" w:hint="eastAsia"/>
          <w:lang w:eastAsia="zh-CN"/>
        </w:rPr>
        <w:t xml:space="preserve"> The SS signals are mapped in the consecutive</w:t>
      </w:r>
      <w:r w:rsidR="008E4E76">
        <w:rPr>
          <w:rFonts w:eastAsiaTheme="minorEastAsia" w:hint="eastAsia"/>
          <w:lang w:eastAsia="zh-CN"/>
        </w:rPr>
        <w:t xml:space="preserve"> 127</w:t>
      </w:r>
      <w:r w:rsidR="00A80B50">
        <w:rPr>
          <w:rFonts w:eastAsiaTheme="minorEastAsia" w:hint="eastAsia"/>
          <w:lang w:eastAsia="zh-CN"/>
        </w:rPr>
        <w:t xml:space="preserve"> subcarriers</w:t>
      </w:r>
      <w:r w:rsidR="008E4E76">
        <w:rPr>
          <w:rFonts w:eastAsiaTheme="minorEastAsia" w:hint="eastAsia"/>
          <w:lang w:eastAsia="zh-CN"/>
        </w:rPr>
        <w:t xml:space="preserve"> in the</w:t>
      </w:r>
      <w:r w:rsidR="00A80B50">
        <w:rPr>
          <w:rFonts w:eastAsiaTheme="minorEastAsia" w:hint="eastAsia"/>
          <w:lang w:eastAsia="zh-CN"/>
        </w:rPr>
        <w:t xml:space="preserve"> system bandwidth. </w:t>
      </w:r>
      <w:r w:rsidR="008E4E76">
        <w:rPr>
          <w:rFonts w:eastAsiaTheme="minorEastAsia" w:hint="eastAsia"/>
          <w:lang w:eastAsia="zh-CN"/>
        </w:rPr>
        <w:t xml:space="preserve">Similarly, CSI-RS for beam management could also employ the frequency localized RE pattern considering the measurement accuracy requirement. </w:t>
      </w:r>
      <w:r w:rsidR="001F5455">
        <w:rPr>
          <w:rFonts w:eastAsiaTheme="minorEastAsia" w:hint="eastAsia"/>
          <w:lang w:eastAsia="zh-CN"/>
        </w:rPr>
        <w:t>For example, Figure 2 illustrates the CSI-RS port multiplexing schemes for Alt-2, whe</w:t>
      </w:r>
      <w:r w:rsidR="00870E47">
        <w:rPr>
          <w:rFonts w:eastAsiaTheme="minorEastAsia" w:hint="eastAsia"/>
          <w:lang w:eastAsia="zh-CN"/>
        </w:rPr>
        <w:t>re CSI-RS are</w:t>
      </w:r>
      <w:r w:rsidR="001F5455">
        <w:rPr>
          <w:rFonts w:eastAsiaTheme="minorEastAsia" w:hint="eastAsia"/>
          <w:lang w:eastAsia="zh-CN"/>
        </w:rPr>
        <w:t xml:space="preserve"> mapped </w:t>
      </w:r>
      <w:r w:rsidR="00D04865">
        <w:rPr>
          <w:rFonts w:eastAsiaTheme="minorEastAsia" w:hint="eastAsia"/>
          <w:lang w:eastAsia="zh-CN"/>
        </w:rPr>
        <w:t xml:space="preserve">in the consecutive subcarriers </w:t>
      </w:r>
      <w:r w:rsidR="001F5455">
        <w:rPr>
          <w:rFonts w:eastAsiaTheme="minorEastAsia" w:hint="eastAsia"/>
          <w:lang w:eastAsia="zh-CN"/>
        </w:rPr>
        <w:t>within the CSI-RS bandwidth. For Figure 2(a),</w:t>
      </w:r>
      <w:r w:rsidR="00870E47">
        <w:rPr>
          <w:rFonts w:eastAsiaTheme="minorEastAsia" w:hint="eastAsia"/>
          <w:lang w:eastAsia="zh-CN"/>
        </w:rPr>
        <w:t xml:space="preserve"> CSI-RS ports are FDMed</w:t>
      </w:r>
      <w:r w:rsidR="00A61F9B">
        <w:rPr>
          <w:rFonts w:eastAsiaTheme="minorEastAsia" w:hint="eastAsia"/>
          <w:lang w:eastAsia="zh-CN"/>
        </w:rPr>
        <w:t xml:space="preserve"> with each port using</w:t>
      </w:r>
      <w:r w:rsidR="0060049C">
        <w:rPr>
          <w:rFonts w:eastAsiaTheme="minorEastAsia" w:hint="eastAsia"/>
          <w:lang w:eastAsia="zh-CN"/>
        </w:rPr>
        <w:t xml:space="preserve"> comb-like</w:t>
      </w:r>
      <w:r w:rsidR="00A61F9B">
        <w:rPr>
          <w:rFonts w:eastAsiaTheme="minorEastAsia" w:hint="eastAsia"/>
          <w:lang w:eastAsia="zh-CN"/>
        </w:rPr>
        <w:t xml:space="preserve"> transmission</w:t>
      </w:r>
      <w:r w:rsidR="0060049C">
        <w:rPr>
          <w:rFonts w:eastAsiaTheme="minorEastAsia" w:hint="eastAsia"/>
          <w:lang w:eastAsia="zh-CN"/>
        </w:rPr>
        <w:t xml:space="preserve">. For Figure 2(b), the CSI-RS ports are CDMed, with orthogonal sequences </w:t>
      </w:r>
      <w:r w:rsidR="00A61F9B">
        <w:rPr>
          <w:rFonts w:eastAsiaTheme="minorEastAsia" w:hint="eastAsia"/>
          <w:lang w:eastAsia="zh-CN"/>
        </w:rPr>
        <w:t>assigned</w:t>
      </w:r>
      <w:r w:rsidR="0060049C">
        <w:rPr>
          <w:rFonts w:eastAsiaTheme="minorEastAsia" w:hint="eastAsia"/>
          <w:lang w:eastAsia="zh-CN"/>
        </w:rPr>
        <w:t xml:space="preserve"> for each port.</w:t>
      </w:r>
      <w:r w:rsidR="001B18EA">
        <w:rPr>
          <w:rFonts w:eastAsiaTheme="minorEastAsia" w:hint="eastAsia"/>
          <w:lang w:eastAsia="zh-CN"/>
        </w:rPr>
        <w:t xml:space="preserve"> </w:t>
      </w:r>
      <w:r w:rsidR="001F5455">
        <w:rPr>
          <w:rFonts w:eastAsiaTheme="minorEastAsia" w:hint="eastAsia"/>
          <w:lang w:eastAsia="zh-CN"/>
        </w:rPr>
        <w:t xml:space="preserve">Compared </w:t>
      </w:r>
      <w:r w:rsidR="00303E9A">
        <w:rPr>
          <w:rFonts w:eastAsiaTheme="minorEastAsia" w:hint="eastAsia"/>
          <w:lang w:eastAsia="zh-CN"/>
        </w:rPr>
        <w:t>to</w:t>
      </w:r>
      <w:r w:rsidR="00A61F9B">
        <w:rPr>
          <w:rFonts w:eastAsiaTheme="minorEastAsia" w:hint="eastAsia"/>
          <w:lang w:eastAsia="zh-CN"/>
        </w:rPr>
        <w:t xml:space="preserve"> Alt-1, Alt-2</w:t>
      </w:r>
      <w:r w:rsidR="001F5455">
        <w:rPr>
          <w:rFonts w:eastAsiaTheme="minorEastAsia" w:hint="eastAsia"/>
          <w:lang w:eastAsia="zh-CN"/>
        </w:rPr>
        <w:t xml:space="preserve"> will be beneficial for the RSRP calculation.</w:t>
      </w:r>
    </w:p>
    <w:p w:rsidR="00C40B5D" w:rsidRDefault="00870E47" w:rsidP="001F5455">
      <w:pPr>
        <w:pStyle w:val="a0"/>
        <w:ind w:firstLine="567"/>
        <w:jc w:val="center"/>
        <w:rPr>
          <w:rFonts w:eastAsiaTheme="minorEastAsia"/>
          <w:lang w:eastAsia="zh-CN"/>
        </w:rPr>
      </w:pPr>
      <w:r w:rsidRPr="00870E47">
        <w:rPr>
          <w:rFonts w:hint="eastAsia"/>
          <w:noProof/>
          <w:lang w:eastAsia="zh-CN"/>
        </w:rPr>
        <w:drawing>
          <wp:inline distT="0" distB="0" distL="0" distR="0">
            <wp:extent cx="1404900" cy="3162600"/>
            <wp:effectExtent l="19050" t="0" r="480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1404900" cy="3162600"/>
                    </a:xfrm>
                    <a:prstGeom prst="rect">
                      <a:avLst/>
                    </a:prstGeom>
                    <a:noFill/>
                    <a:ln w="9525">
                      <a:noFill/>
                      <a:miter lim="800000"/>
                      <a:headEnd/>
                      <a:tailEnd/>
                    </a:ln>
                  </pic:spPr>
                </pic:pic>
              </a:graphicData>
            </a:graphic>
          </wp:inline>
        </w:drawing>
      </w:r>
      <w:r w:rsidR="001F5455">
        <w:rPr>
          <w:rFonts w:eastAsiaTheme="minorEastAsia" w:hint="eastAsia"/>
          <w:lang w:eastAsia="zh-CN"/>
        </w:rPr>
        <w:t xml:space="preserve">                                         </w:t>
      </w:r>
      <w:r w:rsidR="001F5455" w:rsidRPr="001F5455">
        <w:rPr>
          <w:rFonts w:hint="eastAsia"/>
          <w:noProof/>
          <w:lang w:eastAsia="zh-CN"/>
        </w:rPr>
        <w:drawing>
          <wp:inline distT="0" distB="0" distL="0" distR="0">
            <wp:extent cx="1486800" cy="3162600"/>
            <wp:effectExtent l="1905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1486800" cy="3162600"/>
                    </a:xfrm>
                    <a:prstGeom prst="rect">
                      <a:avLst/>
                    </a:prstGeom>
                    <a:noFill/>
                    <a:ln w="9525">
                      <a:noFill/>
                      <a:miter lim="800000"/>
                      <a:headEnd/>
                      <a:tailEnd/>
                    </a:ln>
                  </pic:spPr>
                </pic:pic>
              </a:graphicData>
            </a:graphic>
          </wp:inline>
        </w:drawing>
      </w:r>
    </w:p>
    <w:p w:rsidR="001F5455" w:rsidRPr="00823B52" w:rsidRDefault="001F5455" w:rsidP="001F5455">
      <w:pPr>
        <w:pStyle w:val="a0"/>
        <w:rPr>
          <w:rFonts w:eastAsia="宋体"/>
          <w:lang w:eastAsia="zh-CN"/>
        </w:rPr>
      </w:pPr>
      <w:r>
        <w:rPr>
          <w:rFonts w:eastAsia="宋体" w:hint="eastAsia"/>
          <w:lang w:eastAsia="zh-CN"/>
        </w:rPr>
        <w:t xml:space="preserve">                         (a) FDMed Port multiplexing</w:t>
      </w:r>
      <w:r w:rsidRPr="00823B52">
        <w:rPr>
          <w:rFonts w:eastAsia="宋体" w:hint="eastAsia"/>
          <w:lang w:eastAsia="zh-CN"/>
        </w:rPr>
        <w:t xml:space="preserve">                                 </w:t>
      </w:r>
      <w:r>
        <w:rPr>
          <w:rFonts w:eastAsia="宋体" w:hint="eastAsia"/>
          <w:lang w:eastAsia="zh-CN"/>
        </w:rPr>
        <w:t xml:space="preserve">          </w:t>
      </w:r>
      <w:r w:rsidRPr="00823B52">
        <w:rPr>
          <w:rFonts w:eastAsia="宋体" w:hint="eastAsia"/>
          <w:lang w:eastAsia="zh-CN"/>
        </w:rPr>
        <w:t xml:space="preserve">(b) </w:t>
      </w:r>
      <w:r>
        <w:rPr>
          <w:rFonts w:eastAsia="宋体" w:hint="eastAsia"/>
          <w:lang w:eastAsia="zh-CN"/>
        </w:rPr>
        <w:t>CDMed Port multiplexing</w:t>
      </w:r>
    </w:p>
    <w:p w:rsidR="001F5455" w:rsidRPr="006869AA" w:rsidRDefault="001F5455" w:rsidP="001F5455">
      <w:pPr>
        <w:pStyle w:val="a0"/>
        <w:ind w:left="360"/>
        <w:jc w:val="center"/>
        <w:rPr>
          <w:rFonts w:eastAsia="宋体"/>
          <w:lang w:eastAsia="zh-CN"/>
        </w:rPr>
      </w:pPr>
      <w:r w:rsidRPr="00C7791D">
        <w:rPr>
          <w:rFonts w:eastAsia="宋体" w:hint="eastAsia"/>
          <w:b/>
          <w:lang w:eastAsia="zh-CN"/>
        </w:rPr>
        <w:lastRenderedPageBreak/>
        <w:t xml:space="preserve">Figure </w:t>
      </w:r>
      <w:r>
        <w:rPr>
          <w:rFonts w:eastAsia="宋体" w:hint="eastAsia"/>
          <w:b/>
          <w:lang w:eastAsia="zh-CN"/>
        </w:rPr>
        <w:t>2</w:t>
      </w:r>
      <w:r>
        <w:rPr>
          <w:rFonts w:eastAsia="宋体" w:hint="eastAsia"/>
          <w:lang w:eastAsia="zh-CN"/>
        </w:rPr>
        <w:t>: Frequency localized RE mapping</w:t>
      </w:r>
    </w:p>
    <w:p w:rsidR="00D04865" w:rsidRDefault="00D04865" w:rsidP="00D04865">
      <w:pPr>
        <w:pStyle w:val="a0"/>
        <w:rPr>
          <w:lang w:eastAsia="zh-CN"/>
        </w:rPr>
      </w:pPr>
      <w:r>
        <w:rPr>
          <w:rFonts w:eastAsia="宋体"/>
          <w:b/>
          <w:lang w:eastAsia="zh-CN"/>
        </w:rPr>
        <w:t>Proposal</w:t>
      </w:r>
      <w:r>
        <w:rPr>
          <w:rFonts w:eastAsia="宋体" w:hint="eastAsia"/>
          <w:b/>
          <w:lang w:eastAsia="zh-CN"/>
        </w:rPr>
        <w:t>s</w:t>
      </w:r>
      <w:r>
        <w:rPr>
          <w:lang w:eastAsia="zh-CN"/>
        </w:rPr>
        <w:t>:</w:t>
      </w:r>
    </w:p>
    <w:p w:rsidR="00D04865" w:rsidRPr="00E64CC5" w:rsidRDefault="003B28B5" w:rsidP="00E64CC5">
      <w:pPr>
        <w:pStyle w:val="a0"/>
        <w:numPr>
          <w:ilvl w:val="0"/>
          <w:numId w:val="13"/>
        </w:numPr>
        <w:rPr>
          <w:rFonts w:eastAsia="宋体"/>
          <w:i/>
          <w:lang w:eastAsia="zh-CN"/>
        </w:rPr>
      </w:pPr>
      <w:r>
        <w:rPr>
          <w:rFonts w:eastAsia="宋体" w:hint="eastAsia"/>
          <w:i/>
          <w:lang w:eastAsia="zh-CN"/>
        </w:rPr>
        <w:t xml:space="preserve">For beam management, either </w:t>
      </w:r>
      <w:r w:rsidR="004C0588">
        <w:rPr>
          <w:rFonts w:eastAsia="宋体" w:hint="eastAsia"/>
          <w:i/>
          <w:lang w:eastAsia="zh-CN"/>
        </w:rPr>
        <w:t xml:space="preserve">reuse the </w:t>
      </w:r>
      <w:r w:rsidR="004C0588" w:rsidRPr="007F05B5">
        <w:rPr>
          <w:rFonts w:eastAsia="宋体" w:hint="eastAsia"/>
          <w:i/>
          <w:lang w:eastAsia="zh-CN"/>
        </w:rPr>
        <w:t xml:space="preserve">CSI-RS RE patterns defined for CSI acquisition (Alt-1) or </w:t>
      </w:r>
      <w:r w:rsidR="007F05B5" w:rsidRPr="007F05B5">
        <w:rPr>
          <w:rFonts w:eastAsia="宋体" w:hint="eastAsia"/>
          <w:i/>
          <w:lang w:eastAsia="zh-CN"/>
        </w:rPr>
        <w:t>adopt frequency localized RE mapping (Alt-2)</w:t>
      </w:r>
      <w:r w:rsidR="00D04865">
        <w:rPr>
          <w:rFonts w:eastAsia="宋体" w:hint="eastAsia"/>
          <w:i/>
          <w:lang w:eastAsia="zh-CN"/>
        </w:rPr>
        <w:t>.</w:t>
      </w:r>
    </w:p>
    <w:p w:rsidR="00CA4E90" w:rsidRDefault="00A60F25" w:rsidP="00CA4E90">
      <w:pPr>
        <w:pStyle w:val="a0"/>
        <w:rPr>
          <w:rFonts w:eastAsiaTheme="minorEastAsia"/>
          <w:lang w:eastAsia="zh-CN"/>
        </w:rPr>
      </w:pPr>
      <w:r>
        <w:rPr>
          <w:rFonts w:eastAsiaTheme="minorEastAsia" w:hint="eastAsia"/>
          <w:lang w:eastAsia="zh-CN"/>
        </w:rPr>
        <w:t xml:space="preserve">From the agreement, </w:t>
      </w:r>
      <w:r w:rsidRPr="00686230">
        <w:rPr>
          <w:lang w:eastAsia="ja-JP"/>
        </w:rPr>
        <w:t>Tx beam(s) are different across sub-time units within each time unit</w:t>
      </w:r>
      <w:r>
        <w:rPr>
          <w:rFonts w:eastAsiaTheme="minorEastAsia" w:hint="eastAsia"/>
          <w:lang w:eastAsia="zh-CN"/>
        </w:rPr>
        <w:t xml:space="preserve"> for beam sweeping option 2, which implies </w:t>
      </w:r>
      <w:r>
        <w:rPr>
          <w:rFonts w:eastAsiaTheme="minorEastAsia"/>
          <w:lang w:eastAsia="zh-CN"/>
        </w:rPr>
        <w:t>that</w:t>
      </w:r>
      <w:r>
        <w:rPr>
          <w:rFonts w:eastAsiaTheme="minorEastAsia" w:hint="eastAsia"/>
          <w:lang w:eastAsia="zh-CN"/>
        </w:rPr>
        <w:t xml:space="preserve"> one time unit includes multiple sub-time units. </w:t>
      </w:r>
      <w:r w:rsidR="00476E9E">
        <w:rPr>
          <w:rFonts w:eastAsiaTheme="minorEastAsia" w:hint="eastAsia"/>
          <w:lang w:eastAsia="zh-CN"/>
        </w:rPr>
        <w:t>According to the</w:t>
      </w:r>
      <w:r w:rsidR="00901893">
        <w:rPr>
          <w:rFonts w:eastAsiaTheme="minorEastAsia" w:hint="eastAsia"/>
          <w:lang w:eastAsia="zh-CN"/>
        </w:rPr>
        <w:t xml:space="preserve"> above discussion,</w:t>
      </w:r>
      <w:r w:rsidR="00476E9E">
        <w:rPr>
          <w:rFonts w:eastAsiaTheme="minorEastAsia" w:hint="eastAsia"/>
          <w:lang w:eastAsia="zh-CN"/>
        </w:rPr>
        <w:t xml:space="preserve"> </w:t>
      </w:r>
      <w:r w:rsidR="001444C1">
        <w:rPr>
          <w:rFonts w:eastAsiaTheme="minorEastAsia" w:hint="eastAsia"/>
          <w:lang w:eastAsia="zh-CN"/>
        </w:rPr>
        <w:t xml:space="preserve">for low frequency, one sub-time unit could be smaller than </w:t>
      </w:r>
      <w:r w:rsidR="001444C1">
        <w:rPr>
          <w:rFonts w:eastAsiaTheme="minorEastAsia"/>
          <w:lang w:eastAsia="zh-CN"/>
        </w:rPr>
        <w:t>a reference</w:t>
      </w:r>
      <w:r w:rsidR="001444C1">
        <w:rPr>
          <w:rFonts w:eastAsiaTheme="minorEastAsia" w:hint="eastAsia"/>
          <w:lang w:eastAsia="zh-CN"/>
        </w:rPr>
        <w:t xml:space="preserve"> OFDM symbol, while for high frequency, one sub-time unit equals to a reference OFDM symbol. </w:t>
      </w:r>
      <w:r>
        <w:rPr>
          <w:rFonts w:eastAsiaTheme="minorEastAsia" w:hint="eastAsia"/>
          <w:lang w:eastAsia="zh-CN"/>
        </w:rPr>
        <w:t>Therefore,</w:t>
      </w:r>
      <w:r w:rsidR="00075E2D">
        <w:rPr>
          <w:rFonts w:eastAsiaTheme="minorEastAsia" w:hint="eastAsia"/>
          <w:lang w:eastAsia="zh-CN"/>
        </w:rPr>
        <w:t xml:space="preserve"> one time unit </w:t>
      </w:r>
      <w:r>
        <w:rPr>
          <w:rFonts w:eastAsiaTheme="minorEastAsia" w:hint="eastAsia"/>
          <w:lang w:eastAsia="zh-CN"/>
        </w:rPr>
        <w:t xml:space="preserve">may </w:t>
      </w:r>
      <w:r w:rsidR="00075E2D">
        <w:rPr>
          <w:rFonts w:eastAsiaTheme="minorEastAsia" w:hint="eastAsia"/>
          <w:lang w:eastAsia="zh-CN"/>
        </w:rPr>
        <w:t>be larger than an OFDM symbol</w:t>
      </w:r>
      <w:r>
        <w:rPr>
          <w:rFonts w:eastAsiaTheme="minorEastAsia" w:hint="eastAsia"/>
          <w:lang w:eastAsia="zh-CN"/>
        </w:rPr>
        <w:t xml:space="preserve"> in the case of high frequency.</w:t>
      </w:r>
      <w:r w:rsidR="00075E2D">
        <w:rPr>
          <w:rFonts w:eastAsiaTheme="minorEastAsia" w:hint="eastAsia"/>
          <w:lang w:eastAsia="zh-CN"/>
        </w:rPr>
        <w:t xml:space="preserve"> </w:t>
      </w:r>
    </w:p>
    <w:p w:rsidR="00CA4E90" w:rsidRDefault="00CD2B89" w:rsidP="00CA4E90">
      <w:pPr>
        <w:pStyle w:val="a0"/>
        <w:rPr>
          <w:rFonts w:eastAsiaTheme="minorEastAsia"/>
          <w:lang w:eastAsia="zh-CN"/>
        </w:rPr>
      </w:pPr>
      <w:r>
        <w:rPr>
          <w:rFonts w:eastAsiaTheme="minorEastAsia" w:hint="eastAsia"/>
          <w:lang w:eastAsia="zh-CN"/>
        </w:rPr>
        <w:t xml:space="preserve">With respect to the CSI-RS configuration, a CSI-RS resource may correspond to one sub-time unit. </w:t>
      </w:r>
      <w:r w:rsidR="00782CA1">
        <w:rPr>
          <w:rFonts w:eastAsiaTheme="minorEastAsia" w:hint="eastAsia"/>
          <w:lang w:eastAsia="zh-CN"/>
        </w:rPr>
        <w:t>This scheme enables one resource being associated with one beam direction, which could facilitate beam reporting</w:t>
      </w:r>
      <w:r w:rsidR="00494C06" w:rsidRPr="00B3549E">
        <w:rPr>
          <w:rFonts w:eastAsiaTheme="minorEastAsia"/>
          <w:lang w:eastAsia="zh-CN"/>
        </w:rPr>
        <w:t>.</w:t>
      </w:r>
      <w:r w:rsidR="00494C06">
        <w:rPr>
          <w:rFonts w:eastAsiaTheme="minorEastAsia" w:hint="eastAsia"/>
          <w:lang w:eastAsia="zh-CN"/>
        </w:rPr>
        <w:t xml:space="preserve"> </w:t>
      </w:r>
      <w:r w:rsidR="009E1982">
        <w:rPr>
          <w:rFonts w:eastAsiaTheme="minorEastAsia" w:hint="eastAsia"/>
          <w:lang w:eastAsia="zh-CN"/>
        </w:rPr>
        <w:t xml:space="preserve">Figure </w:t>
      </w:r>
      <w:r w:rsidR="00A34BD2">
        <w:rPr>
          <w:rFonts w:eastAsiaTheme="minorEastAsia" w:hint="eastAsia"/>
          <w:lang w:eastAsia="zh-CN"/>
        </w:rPr>
        <w:t>3</w:t>
      </w:r>
      <w:r w:rsidR="009E1982">
        <w:rPr>
          <w:rFonts w:eastAsiaTheme="minorEastAsia" w:hint="eastAsia"/>
          <w:lang w:eastAsia="zh-CN"/>
        </w:rPr>
        <w:t xml:space="preserve"> illustrates option 1 and option 2 agree</w:t>
      </w:r>
      <w:r w:rsidR="0086689B">
        <w:rPr>
          <w:rFonts w:eastAsiaTheme="minorEastAsia" w:hint="eastAsia"/>
          <w:lang w:eastAsia="zh-CN"/>
        </w:rPr>
        <w:t xml:space="preserve">d in </w:t>
      </w:r>
      <w:r w:rsidR="00200F03" w:rsidRPr="005D169D">
        <w:rPr>
          <w:rFonts w:eastAsiaTheme="minorEastAsia" w:hint="eastAsia"/>
          <w:lang w:eastAsia="zh-CN"/>
        </w:rPr>
        <w:t>RAN1#8</w:t>
      </w:r>
      <w:r w:rsidR="005D0447" w:rsidRPr="005D169D">
        <w:rPr>
          <w:rFonts w:eastAsiaTheme="minorEastAsia" w:hint="eastAsia"/>
          <w:lang w:eastAsia="zh-CN"/>
        </w:rPr>
        <w:t>7</w:t>
      </w:r>
      <w:r w:rsidR="0086689B" w:rsidRPr="005D169D">
        <w:rPr>
          <w:rFonts w:eastAsiaTheme="minorEastAsia" w:hint="eastAsia"/>
          <w:lang w:eastAsia="zh-CN"/>
        </w:rPr>
        <w:t xml:space="preserve"> meeting</w:t>
      </w:r>
      <w:r w:rsidR="003D0309">
        <w:rPr>
          <w:rFonts w:eastAsiaTheme="minorEastAsia" w:hint="eastAsia"/>
          <w:lang w:eastAsia="zh-CN"/>
        </w:rPr>
        <w:t xml:space="preserve"> [1</w:t>
      </w:r>
      <w:r w:rsidR="00CB609B">
        <w:rPr>
          <w:rFonts w:eastAsiaTheme="minorEastAsia" w:hint="eastAsia"/>
          <w:lang w:eastAsia="zh-CN"/>
        </w:rPr>
        <w:t>]</w:t>
      </w:r>
      <w:r w:rsidR="009E1982">
        <w:rPr>
          <w:rFonts w:eastAsiaTheme="minorEastAsia" w:hint="eastAsia"/>
          <w:lang w:eastAsia="zh-CN"/>
        </w:rPr>
        <w:t xml:space="preserve">. </w:t>
      </w:r>
      <w:r w:rsidR="00D41A0C">
        <w:rPr>
          <w:rFonts w:eastAsia="宋体" w:hint="eastAsia"/>
          <w:lang w:eastAsia="zh-CN"/>
        </w:rPr>
        <w:t>To be</w:t>
      </w:r>
      <w:r w:rsidR="00F66BC8">
        <w:rPr>
          <w:rFonts w:eastAsia="宋体" w:hint="eastAsia"/>
          <w:lang w:eastAsia="zh-CN"/>
        </w:rPr>
        <w:t xml:space="preserve"> clear,</w:t>
      </w:r>
      <w:r w:rsidR="00F66BC8">
        <w:rPr>
          <w:rFonts w:eastAsiaTheme="minorEastAsia" w:hint="eastAsia"/>
          <w:lang w:eastAsia="zh-CN"/>
        </w:rPr>
        <w:t xml:space="preserve"> </w:t>
      </w:r>
      <w:r w:rsidR="009E1982">
        <w:rPr>
          <w:rFonts w:eastAsiaTheme="minorEastAsia" w:hint="eastAsia"/>
          <w:lang w:eastAsia="zh-CN"/>
        </w:rPr>
        <w:t xml:space="preserve">one beam per </w:t>
      </w:r>
      <w:r w:rsidR="00C82C9A">
        <w:rPr>
          <w:rFonts w:eastAsiaTheme="minorEastAsia" w:hint="eastAsia"/>
          <w:lang w:eastAsia="zh-CN"/>
        </w:rPr>
        <w:t>sub-time unit</w:t>
      </w:r>
      <w:r w:rsidR="004E40B3">
        <w:rPr>
          <w:rFonts w:eastAsiaTheme="minorEastAsia" w:hint="eastAsia"/>
          <w:lang w:eastAsia="zh-CN"/>
        </w:rPr>
        <w:t xml:space="preserve"> is assumed</w:t>
      </w:r>
      <w:r w:rsidR="00F66BC8">
        <w:rPr>
          <w:rFonts w:eastAsiaTheme="minorEastAsia" w:hint="eastAsia"/>
          <w:lang w:eastAsia="zh-CN"/>
        </w:rPr>
        <w:t xml:space="preserve">. </w:t>
      </w:r>
      <w:r w:rsidR="00703A77">
        <w:rPr>
          <w:rFonts w:eastAsiaTheme="minorEastAsia" w:hint="eastAsia"/>
          <w:lang w:eastAsia="zh-CN"/>
        </w:rPr>
        <w:t>For P-1</w:t>
      </w:r>
      <w:r w:rsidR="005776B0">
        <w:rPr>
          <w:rFonts w:eastAsiaTheme="minorEastAsia" w:hint="eastAsia"/>
          <w:lang w:eastAsia="zh-CN"/>
        </w:rPr>
        <w:t>, N</w:t>
      </w:r>
      <w:r w:rsidR="005776B0" w:rsidRPr="009E1982">
        <w:rPr>
          <w:rFonts w:eastAsiaTheme="minorEastAsia" w:hint="eastAsia"/>
          <w:vertAlign w:val="subscript"/>
          <w:lang w:eastAsia="zh-CN"/>
        </w:rPr>
        <w:t>T</w:t>
      </w:r>
      <w:r w:rsidR="003F70B6">
        <w:rPr>
          <w:rFonts w:eastAsiaTheme="minorEastAsia" w:hint="eastAsia"/>
          <w:lang w:eastAsia="zh-CN"/>
        </w:rPr>
        <w:t>*</w:t>
      </w:r>
      <w:r w:rsidR="009E1982">
        <w:rPr>
          <w:rFonts w:eastAsiaTheme="minorEastAsia" w:hint="eastAsia"/>
          <w:lang w:eastAsia="zh-CN"/>
        </w:rPr>
        <w:t>N</w:t>
      </w:r>
      <w:r w:rsidR="005776B0">
        <w:rPr>
          <w:rFonts w:eastAsiaTheme="minorEastAsia" w:hint="eastAsia"/>
          <w:vertAlign w:val="subscript"/>
          <w:lang w:eastAsia="zh-CN"/>
        </w:rPr>
        <w:t>R</w:t>
      </w:r>
      <w:r w:rsidR="009E1982">
        <w:rPr>
          <w:rFonts w:eastAsiaTheme="minorEastAsia" w:hint="eastAsia"/>
          <w:lang w:eastAsia="zh-CN"/>
        </w:rPr>
        <w:t xml:space="preserve"> </w:t>
      </w:r>
      <w:r w:rsidR="00703A77">
        <w:rPr>
          <w:rFonts w:eastAsiaTheme="minorEastAsia" w:hint="eastAsia"/>
          <w:lang w:eastAsia="zh-CN"/>
        </w:rPr>
        <w:t xml:space="preserve">periodic </w:t>
      </w:r>
      <w:r w:rsidR="003E746C">
        <w:rPr>
          <w:rFonts w:eastAsiaTheme="minorEastAsia"/>
          <w:lang w:eastAsia="zh-CN"/>
        </w:rPr>
        <w:t>CSI-RS r</w:t>
      </w:r>
      <w:r w:rsidR="009E1982">
        <w:rPr>
          <w:rFonts w:eastAsiaTheme="minorEastAsia"/>
          <w:lang w:eastAsia="zh-CN"/>
        </w:rPr>
        <w:t>esources</w:t>
      </w:r>
      <w:r w:rsidR="009E1982">
        <w:rPr>
          <w:rFonts w:eastAsiaTheme="minorEastAsia" w:hint="eastAsia"/>
          <w:lang w:eastAsia="zh-CN"/>
        </w:rPr>
        <w:t xml:space="preserve"> are configured for a UE. </w:t>
      </w:r>
      <w:r w:rsidR="00C9316F">
        <w:rPr>
          <w:rFonts w:eastAsiaTheme="minorEastAsia" w:hint="eastAsia"/>
          <w:lang w:eastAsia="zh-CN"/>
        </w:rPr>
        <w:t>For</w:t>
      </w:r>
      <w:r w:rsidR="00245C50">
        <w:rPr>
          <w:rFonts w:eastAsiaTheme="minorEastAsia" w:hint="eastAsia"/>
          <w:lang w:eastAsia="zh-CN"/>
        </w:rPr>
        <w:t xml:space="preserve"> beam </w:t>
      </w:r>
      <w:r w:rsidR="00C9316F">
        <w:rPr>
          <w:rFonts w:eastAsiaTheme="minorEastAsia" w:hint="eastAsia"/>
          <w:lang w:eastAsia="zh-CN"/>
        </w:rPr>
        <w:t>management procedures</w:t>
      </w:r>
      <w:r w:rsidR="00245C50">
        <w:rPr>
          <w:rFonts w:eastAsiaTheme="minorEastAsia" w:hint="eastAsia"/>
          <w:lang w:eastAsia="zh-CN"/>
        </w:rPr>
        <w:t xml:space="preserve">, </w:t>
      </w:r>
      <w:r w:rsidR="00EB249B">
        <w:rPr>
          <w:rFonts w:eastAsiaTheme="minorEastAsia" w:hint="eastAsia"/>
          <w:lang w:eastAsia="zh-CN"/>
        </w:rPr>
        <w:t xml:space="preserve">Tx beam </w:t>
      </w:r>
      <w:r w:rsidR="00413262">
        <w:rPr>
          <w:rFonts w:eastAsiaTheme="minorEastAsia" w:hint="eastAsia"/>
          <w:lang w:eastAsia="zh-CN"/>
        </w:rPr>
        <w:t xml:space="preserve">information </w:t>
      </w:r>
      <w:r w:rsidR="00245C50">
        <w:rPr>
          <w:rFonts w:eastAsiaTheme="minorEastAsia" w:hint="eastAsia"/>
          <w:lang w:eastAsia="zh-CN"/>
        </w:rPr>
        <w:t>among these N</w:t>
      </w:r>
      <w:r w:rsidR="00245C50" w:rsidRPr="009E1982">
        <w:rPr>
          <w:rFonts w:eastAsiaTheme="minorEastAsia" w:hint="eastAsia"/>
          <w:vertAlign w:val="subscript"/>
          <w:lang w:eastAsia="zh-CN"/>
        </w:rPr>
        <w:t>T</w:t>
      </w:r>
      <w:r w:rsidR="00B34CFF" w:rsidRPr="00B34CFF">
        <w:rPr>
          <w:rFonts w:eastAsiaTheme="minorEastAsia"/>
          <w:lang w:eastAsia="zh-CN"/>
        </w:rPr>
        <w:t>*</w:t>
      </w:r>
      <w:r w:rsidR="00245C50">
        <w:rPr>
          <w:rFonts w:eastAsiaTheme="minorEastAsia" w:hint="eastAsia"/>
          <w:lang w:eastAsia="zh-CN"/>
        </w:rPr>
        <w:t>N</w:t>
      </w:r>
      <w:r w:rsidR="00245C50">
        <w:rPr>
          <w:rFonts w:eastAsiaTheme="minorEastAsia" w:hint="eastAsia"/>
          <w:vertAlign w:val="subscript"/>
          <w:lang w:eastAsia="zh-CN"/>
        </w:rPr>
        <w:t>R</w:t>
      </w:r>
      <w:r w:rsidR="00245C50">
        <w:rPr>
          <w:rFonts w:eastAsiaTheme="minorEastAsia" w:hint="eastAsia"/>
          <w:lang w:eastAsia="zh-CN"/>
        </w:rPr>
        <w:t xml:space="preserve"> </w:t>
      </w:r>
      <w:r w:rsidR="00245C50">
        <w:rPr>
          <w:rFonts w:eastAsiaTheme="minorEastAsia"/>
          <w:lang w:eastAsia="zh-CN"/>
        </w:rPr>
        <w:t>CSI-RS resources</w:t>
      </w:r>
      <w:r w:rsidR="00245C50">
        <w:rPr>
          <w:rFonts w:eastAsiaTheme="minorEastAsia" w:hint="eastAsia"/>
          <w:lang w:eastAsia="zh-CN"/>
        </w:rPr>
        <w:t xml:space="preserve"> has to be indicated to the UE side, </w:t>
      </w:r>
      <w:r w:rsidR="00496908">
        <w:rPr>
          <w:rFonts w:eastAsiaTheme="minorEastAsia" w:hint="eastAsia"/>
          <w:lang w:eastAsia="zh-CN"/>
        </w:rPr>
        <w:t xml:space="preserve">where these CSI-RS resources are divided into several groups and the same Tx beam is </w:t>
      </w:r>
      <w:r w:rsidR="00A67A43">
        <w:rPr>
          <w:rFonts w:eastAsiaTheme="minorEastAsia" w:hint="eastAsia"/>
          <w:lang w:eastAsia="zh-CN"/>
        </w:rPr>
        <w:t>assumed</w:t>
      </w:r>
      <w:r w:rsidR="00496908">
        <w:rPr>
          <w:rFonts w:eastAsiaTheme="minorEastAsia" w:hint="eastAsia"/>
          <w:lang w:eastAsia="zh-CN"/>
        </w:rPr>
        <w:t xml:space="preserve"> within each CSI-RS resource group.</w:t>
      </w:r>
      <w:r w:rsidR="00A67A43">
        <w:rPr>
          <w:rFonts w:eastAsiaTheme="minorEastAsia" w:hint="eastAsia"/>
          <w:lang w:eastAsia="zh-CN"/>
        </w:rPr>
        <w:t xml:space="preserve"> </w:t>
      </w:r>
      <w:r w:rsidR="00071B42">
        <w:rPr>
          <w:rFonts w:eastAsiaTheme="minorEastAsia" w:hint="eastAsia"/>
          <w:lang w:eastAsia="zh-CN"/>
        </w:rPr>
        <w:t xml:space="preserve">As </w:t>
      </w:r>
      <w:r w:rsidR="003C6834">
        <w:rPr>
          <w:rFonts w:eastAsiaTheme="minorEastAsia" w:hint="eastAsia"/>
          <w:lang w:eastAsia="zh-CN"/>
        </w:rPr>
        <w:t xml:space="preserve">depicted in Figure </w:t>
      </w:r>
      <w:r w:rsidR="00C96473">
        <w:rPr>
          <w:rFonts w:eastAsiaTheme="minorEastAsia" w:hint="eastAsia"/>
          <w:lang w:eastAsia="zh-CN"/>
        </w:rPr>
        <w:t>3</w:t>
      </w:r>
      <w:r w:rsidR="003C6834">
        <w:rPr>
          <w:rFonts w:eastAsiaTheme="minorEastAsia" w:hint="eastAsia"/>
          <w:lang w:eastAsia="zh-CN"/>
        </w:rPr>
        <w:t xml:space="preserve">, </w:t>
      </w:r>
      <w:r w:rsidR="001C3ED4">
        <w:rPr>
          <w:rFonts w:eastAsiaTheme="minorEastAsia" w:hint="eastAsia"/>
          <w:lang w:eastAsia="zh-CN"/>
        </w:rPr>
        <w:t xml:space="preserve">there are </w:t>
      </w:r>
      <w:r w:rsidR="001C3ED4" w:rsidRPr="003C357C">
        <w:rPr>
          <w:rFonts w:eastAsiaTheme="minorEastAsia" w:hint="eastAsia"/>
          <w:lang w:eastAsia="zh-CN"/>
        </w:rPr>
        <w:t>N</w:t>
      </w:r>
      <w:r w:rsidR="001C3ED4" w:rsidRPr="003C357C">
        <w:rPr>
          <w:rFonts w:eastAsiaTheme="minorEastAsia" w:hint="eastAsia"/>
          <w:vertAlign w:val="subscript"/>
          <w:lang w:eastAsia="zh-CN"/>
        </w:rPr>
        <w:t>T</w:t>
      </w:r>
      <w:r w:rsidR="001C3ED4" w:rsidRPr="003C357C">
        <w:rPr>
          <w:rFonts w:eastAsiaTheme="minorEastAsia" w:hint="eastAsia"/>
          <w:lang w:eastAsia="zh-CN"/>
        </w:rPr>
        <w:t xml:space="preserve"> groups of CSI-RS resources</w:t>
      </w:r>
      <w:r w:rsidR="00B204D3" w:rsidRPr="003C357C">
        <w:rPr>
          <w:rFonts w:eastAsiaTheme="minorEastAsia" w:hint="eastAsia"/>
          <w:lang w:eastAsia="zh-CN"/>
        </w:rPr>
        <w:t>.</w:t>
      </w:r>
      <w:r w:rsidR="00680457" w:rsidRPr="00680457">
        <w:rPr>
          <w:rFonts w:eastAsia="宋体" w:hint="eastAsia"/>
          <w:lang w:eastAsia="zh-CN"/>
        </w:rPr>
        <w:t xml:space="preserve"> </w:t>
      </w:r>
      <w:r w:rsidR="008B349C">
        <w:rPr>
          <w:rFonts w:eastAsia="宋体" w:hint="eastAsia"/>
          <w:lang w:eastAsia="zh-CN"/>
        </w:rPr>
        <w:t>In</w:t>
      </w:r>
      <w:r w:rsidR="00771F7B">
        <w:rPr>
          <w:rFonts w:eastAsia="宋体" w:hint="eastAsia"/>
          <w:lang w:eastAsia="zh-CN"/>
        </w:rPr>
        <w:t xml:space="preserve"> Figure </w:t>
      </w:r>
      <w:r w:rsidR="00A67A43">
        <w:rPr>
          <w:rFonts w:eastAsia="宋体" w:hint="eastAsia"/>
          <w:lang w:eastAsia="zh-CN"/>
        </w:rPr>
        <w:t>3</w:t>
      </w:r>
      <w:r w:rsidR="00680457">
        <w:rPr>
          <w:rFonts w:eastAsia="宋体" w:hint="eastAsia"/>
          <w:lang w:eastAsia="zh-CN"/>
        </w:rPr>
        <w:t>(a),</w:t>
      </w:r>
      <w:r w:rsidR="00B204D3">
        <w:rPr>
          <w:rFonts w:eastAsiaTheme="minorEastAsia" w:hint="eastAsia"/>
          <w:lang w:eastAsia="zh-CN"/>
        </w:rPr>
        <w:t xml:space="preserve"> </w:t>
      </w:r>
      <w:r w:rsidR="008B349C">
        <w:rPr>
          <w:rFonts w:eastAsiaTheme="minorEastAsia" w:hint="eastAsia"/>
          <w:lang w:eastAsia="zh-CN"/>
        </w:rPr>
        <w:t xml:space="preserve">consecutive </w:t>
      </w:r>
      <w:r w:rsidR="00680457">
        <w:rPr>
          <w:rFonts w:eastAsiaTheme="minorEastAsia" w:hint="eastAsia"/>
          <w:lang w:eastAsia="zh-CN"/>
        </w:rPr>
        <w:t>N</w:t>
      </w:r>
      <w:r w:rsidR="00680457">
        <w:rPr>
          <w:rFonts w:eastAsiaTheme="minorEastAsia" w:hint="eastAsia"/>
          <w:vertAlign w:val="subscript"/>
          <w:lang w:eastAsia="zh-CN"/>
        </w:rPr>
        <w:t>R</w:t>
      </w:r>
      <w:r w:rsidR="00680457">
        <w:rPr>
          <w:rFonts w:eastAsiaTheme="minorEastAsia" w:hint="eastAsia"/>
          <w:lang w:eastAsia="zh-CN"/>
        </w:rPr>
        <w:t xml:space="preserve"> CSI-RS resources are </w:t>
      </w:r>
      <w:r w:rsidR="00A67A43">
        <w:rPr>
          <w:rFonts w:eastAsiaTheme="minorEastAsia" w:hint="eastAsia"/>
          <w:lang w:eastAsia="zh-CN"/>
        </w:rPr>
        <w:t>divided into one group</w:t>
      </w:r>
      <w:r w:rsidR="00680457">
        <w:rPr>
          <w:rFonts w:eastAsiaTheme="minorEastAsia" w:hint="eastAsia"/>
          <w:lang w:eastAsia="zh-CN"/>
        </w:rPr>
        <w:t xml:space="preserve">, </w:t>
      </w:r>
      <w:r w:rsidR="00771F7B">
        <w:rPr>
          <w:rFonts w:eastAsiaTheme="minorEastAsia" w:hint="eastAsia"/>
          <w:lang w:eastAsia="zh-CN"/>
        </w:rPr>
        <w:t xml:space="preserve">while in Figure </w:t>
      </w:r>
      <w:r w:rsidR="00A67A43">
        <w:rPr>
          <w:rFonts w:eastAsiaTheme="minorEastAsia" w:hint="eastAsia"/>
          <w:lang w:eastAsia="zh-CN"/>
        </w:rPr>
        <w:t>3</w:t>
      </w:r>
      <w:r w:rsidR="008B349C">
        <w:rPr>
          <w:rFonts w:eastAsiaTheme="minorEastAsia" w:hint="eastAsia"/>
          <w:lang w:eastAsia="zh-CN"/>
        </w:rPr>
        <w:t>(b)</w:t>
      </w:r>
      <w:r w:rsidR="00F13C16">
        <w:rPr>
          <w:rFonts w:eastAsiaTheme="minorEastAsia" w:hint="eastAsia"/>
          <w:lang w:eastAsia="zh-CN"/>
        </w:rPr>
        <w:t>,</w:t>
      </w:r>
      <w:r w:rsidR="008B349C">
        <w:rPr>
          <w:rFonts w:eastAsiaTheme="minorEastAsia" w:hint="eastAsia"/>
          <w:lang w:eastAsia="zh-CN"/>
        </w:rPr>
        <w:t xml:space="preserve"> every N</w:t>
      </w:r>
      <w:r w:rsidR="008B349C">
        <w:rPr>
          <w:rFonts w:eastAsiaTheme="minorEastAsia" w:hint="eastAsia"/>
          <w:vertAlign w:val="subscript"/>
          <w:lang w:eastAsia="zh-CN"/>
        </w:rPr>
        <w:t>T</w:t>
      </w:r>
      <w:r w:rsidR="00A44D0F">
        <w:rPr>
          <w:rFonts w:eastAsiaTheme="minorEastAsia" w:hint="eastAsia"/>
          <w:lang w:eastAsia="zh-CN"/>
        </w:rPr>
        <w:t xml:space="preserve">th </w:t>
      </w:r>
      <w:r w:rsidR="008B349C">
        <w:rPr>
          <w:rFonts w:eastAsiaTheme="minorEastAsia" w:hint="eastAsia"/>
          <w:lang w:eastAsia="zh-CN"/>
        </w:rPr>
        <w:t xml:space="preserve">CSI-RS resources are </w:t>
      </w:r>
      <w:r w:rsidR="00A67A43">
        <w:rPr>
          <w:rFonts w:eastAsiaTheme="minorEastAsia" w:hint="eastAsia"/>
          <w:lang w:eastAsia="zh-CN"/>
        </w:rPr>
        <w:t>divided into one group.</w:t>
      </w:r>
      <w:r w:rsidR="008B349C">
        <w:rPr>
          <w:rFonts w:eastAsiaTheme="minorEastAsia" w:hint="eastAsia"/>
          <w:lang w:eastAsia="zh-CN"/>
        </w:rPr>
        <w:t xml:space="preserve"> </w:t>
      </w:r>
      <w:r w:rsidR="001C3ED4">
        <w:rPr>
          <w:rFonts w:eastAsiaTheme="minorEastAsia" w:hint="eastAsia"/>
          <w:lang w:eastAsia="zh-CN"/>
        </w:rPr>
        <w:t>With such CSI-RS configuration, UE switch</w:t>
      </w:r>
      <w:r w:rsidR="004052A5">
        <w:rPr>
          <w:rFonts w:eastAsiaTheme="minorEastAsia" w:hint="eastAsia"/>
          <w:lang w:eastAsia="zh-CN"/>
        </w:rPr>
        <w:t>es</w:t>
      </w:r>
      <w:r w:rsidR="001C3ED4">
        <w:rPr>
          <w:rFonts w:eastAsiaTheme="minorEastAsia" w:hint="eastAsia"/>
          <w:lang w:eastAsia="zh-CN"/>
        </w:rPr>
        <w:t xml:space="preserve"> Rx beam </w:t>
      </w:r>
      <w:r w:rsidR="005C1A76">
        <w:rPr>
          <w:rFonts w:eastAsiaTheme="minorEastAsia" w:hint="eastAsia"/>
          <w:lang w:eastAsia="zh-CN"/>
        </w:rPr>
        <w:t>every N</w:t>
      </w:r>
      <w:r w:rsidR="00CA4E90" w:rsidRPr="00CA4E90">
        <w:rPr>
          <w:rFonts w:eastAsiaTheme="minorEastAsia"/>
          <w:vertAlign w:val="subscript"/>
          <w:lang w:eastAsia="zh-CN"/>
        </w:rPr>
        <w:t xml:space="preserve">R </w:t>
      </w:r>
      <w:r w:rsidR="005C1A76">
        <w:rPr>
          <w:rFonts w:eastAsiaTheme="minorEastAsia" w:hint="eastAsia"/>
          <w:lang w:eastAsia="zh-CN"/>
        </w:rPr>
        <w:t>sub-</w:t>
      </w:r>
      <w:r w:rsidR="001C3ED4">
        <w:rPr>
          <w:rFonts w:eastAsiaTheme="minorEastAsia" w:hint="eastAsia"/>
          <w:lang w:eastAsia="zh-CN"/>
        </w:rPr>
        <w:t>time unit</w:t>
      </w:r>
      <w:r w:rsidR="005C1A76">
        <w:rPr>
          <w:rFonts w:eastAsiaTheme="minorEastAsia" w:hint="eastAsia"/>
          <w:lang w:eastAsia="zh-CN"/>
        </w:rPr>
        <w:t>s</w:t>
      </w:r>
      <w:r w:rsidR="001C3ED4">
        <w:rPr>
          <w:rFonts w:eastAsiaTheme="minorEastAsia" w:hint="eastAsia"/>
          <w:lang w:eastAsia="zh-CN"/>
        </w:rPr>
        <w:t xml:space="preserve"> (for Option 1) or </w:t>
      </w:r>
      <w:r w:rsidR="001C3ED4">
        <w:rPr>
          <w:rFonts w:eastAsiaTheme="minorEastAsia"/>
          <w:lang w:eastAsia="zh-CN"/>
        </w:rPr>
        <w:t>maintains</w:t>
      </w:r>
      <w:r w:rsidR="001C3ED4">
        <w:rPr>
          <w:rFonts w:eastAsiaTheme="minorEastAsia" w:hint="eastAsia"/>
          <w:lang w:eastAsia="zh-CN"/>
        </w:rPr>
        <w:t xml:space="preserve"> the same Rx beam </w:t>
      </w:r>
      <w:r w:rsidR="005C1A76">
        <w:rPr>
          <w:rFonts w:eastAsiaTheme="minorEastAsia" w:hint="eastAsia"/>
          <w:lang w:eastAsia="zh-CN"/>
        </w:rPr>
        <w:t>every N</w:t>
      </w:r>
      <w:r w:rsidR="00CA4E90" w:rsidRPr="00CA4E90">
        <w:rPr>
          <w:rFonts w:eastAsiaTheme="minorEastAsia"/>
          <w:vertAlign w:val="subscript"/>
          <w:lang w:eastAsia="zh-CN"/>
        </w:rPr>
        <w:t>T</w:t>
      </w:r>
      <w:r w:rsidR="005C1A76">
        <w:rPr>
          <w:rFonts w:eastAsiaTheme="minorEastAsia" w:hint="eastAsia"/>
          <w:lang w:eastAsia="zh-CN"/>
        </w:rPr>
        <w:t xml:space="preserve"> sub-time units </w:t>
      </w:r>
      <w:r w:rsidR="001C3ED4">
        <w:rPr>
          <w:rFonts w:eastAsiaTheme="minorEastAsia" w:hint="eastAsia"/>
          <w:lang w:eastAsia="zh-CN"/>
        </w:rPr>
        <w:t xml:space="preserve">(for Option 2). </w:t>
      </w:r>
      <w:r w:rsidR="00B204D3">
        <w:rPr>
          <w:rFonts w:eastAsiaTheme="minorEastAsia" w:hint="eastAsia"/>
          <w:lang w:eastAsia="zh-CN"/>
        </w:rPr>
        <w:t xml:space="preserve">For </w:t>
      </w:r>
      <w:r w:rsidR="00674B17">
        <w:rPr>
          <w:rFonts w:eastAsiaTheme="minorEastAsia" w:hint="eastAsia"/>
          <w:lang w:eastAsia="zh-CN"/>
        </w:rPr>
        <w:t>beam reporting</w:t>
      </w:r>
      <w:r w:rsidR="00B204D3">
        <w:rPr>
          <w:rFonts w:eastAsiaTheme="minorEastAsia" w:hint="eastAsia"/>
          <w:lang w:eastAsia="zh-CN"/>
        </w:rPr>
        <w:t xml:space="preserve">, UE reports the index of </w:t>
      </w:r>
      <w:r w:rsidR="0047724A">
        <w:rPr>
          <w:rFonts w:eastAsiaTheme="minorEastAsia" w:hint="eastAsia"/>
          <w:lang w:eastAsia="zh-CN"/>
        </w:rPr>
        <w:t xml:space="preserve">the </w:t>
      </w:r>
      <w:r w:rsidR="00B204D3">
        <w:rPr>
          <w:rFonts w:eastAsiaTheme="minorEastAsia" w:hint="eastAsia"/>
          <w:lang w:eastAsia="zh-CN"/>
        </w:rPr>
        <w:t>select</w:t>
      </w:r>
      <w:r w:rsidR="0047724A">
        <w:rPr>
          <w:rFonts w:eastAsiaTheme="minorEastAsia" w:hint="eastAsia"/>
          <w:lang w:eastAsia="zh-CN"/>
        </w:rPr>
        <w:t>ed</w:t>
      </w:r>
      <w:r w:rsidR="00B204D3">
        <w:rPr>
          <w:rFonts w:eastAsiaTheme="minorEastAsia" w:hint="eastAsia"/>
          <w:lang w:eastAsia="zh-CN"/>
        </w:rPr>
        <w:t xml:space="preserve"> CSI-RS resource. </w:t>
      </w:r>
      <w:r w:rsidR="00291BF4">
        <w:rPr>
          <w:rFonts w:eastAsiaTheme="minorEastAsia" w:hint="eastAsia"/>
          <w:lang w:eastAsia="zh-CN"/>
        </w:rPr>
        <w:t>Note that such CSI-RS configuration</w:t>
      </w:r>
      <w:r w:rsidR="00291BF4" w:rsidDel="00A8083A">
        <w:rPr>
          <w:rFonts w:eastAsiaTheme="minorEastAsia" w:hint="eastAsia"/>
          <w:lang w:eastAsia="zh-CN"/>
        </w:rPr>
        <w:t xml:space="preserve"> </w:t>
      </w:r>
      <w:r w:rsidR="00291BF4">
        <w:rPr>
          <w:rFonts w:eastAsiaTheme="minorEastAsia" w:hint="eastAsia"/>
          <w:lang w:eastAsia="zh-CN"/>
        </w:rPr>
        <w:t xml:space="preserve">can also be applied to </w:t>
      </w:r>
      <w:r w:rsidR="00CC69B0">
        <w:rPr>
          <w:rFonts w:eastAsiaTheme="minorEastAsia" w:hint="eastAsia"/>
          <w:lang w:eastAsia="zh-CN"/>
        </w:rPr>
        <w:t>O</w:t>
      </w:r>
      <w:r w:rsidR="00291BF4">
        <w:rPr>
          <w:rFonts w:eastAsiaTheme="minorEastAsia" w:hint="eastAsia"/>
          <w:lang w:eastAsia="zh-CN"/>
        </w:rPr>
        <w:t>ption 3</w:t>
      </w:r>
      <w:r w:rsidR="003D543D">
        <w:rPr>
          <w:rFonts w:eastAsiaTheme="minorEastAsia" w:hint="eastAsia"/>
          <w:lang w:eastAsia="zh-CN"/>
        </w:rPr>
        <w:t>, which is a combination of Option 1</w:t>
      </w:r>
      <w:r w:rsidR="0010654D">
        <w:rPr>
          <w:rFonts w:eastAsiaTheme="minorEastAsia" w:hint="eastAsia"/>
          <w:lang w:eastAsia="zh-CN"/>
        </w:rPr>
        <w:t xml:space="preserve"> </w:t>
      </w:r>
      <w:r w:rsidR="003D543D">
        <w:rPr>
          <w:rFonts w:eastAsiaTheme="minorEastAsia" w:hint="eastAsia"/>
          <w:lang w:eastAsia="zh-CN"/>
        </w:rPr>
        <w:t>and Option 2</w:t>
      </w:r>
      <w:r w:rsidR="00291BF4">
        <w:rPr>
          <w:rFonts w:eastAsiaTheme="minorEastAsia" w:hint="eastAsia"/>
          <w:lang w:eastAsia="zh-CN"/>
        </w:rPr>
        <w:t>.</w:t>
      </w:r>
    </w:p>
    <w:p w:rsidR="00EE5304" w:rsidRDefault="00247F83" w:rsidP="00187E2C">
      <w:pPr>
        <w:pStyle w:val="a0"/>
        <w:jc w:val="center"/>
        <w:rPr>
          <w:rFonts w:eastAsia="宋体"/>
          <w:lang w:eastAsia="zh-CN"/>
        </w:rPr>
      </w:pPr>
      <w:r>
        <w:rPr>
          <w:noProof/>
          <w:lang w:eastAsia="zh-CN"/>
        </w:rPr>
        <w:drawing>
          <wp:inline distT="0" distB="0" distL="0" distR="0">
            <wp:extent cx="4483100" cy="175387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483100" cy="1753870"/>
                    </a:xfrm>
                    <a:prstGeom prst="rect">
                      <a:avLst/>
                    </a:prstGeom>
                    <a:noFill/>
                    <a:ln w="9525">
                      <a:noFill/>
                      <a:miter lim="800000"/>
                      <a:headEnd/>
                      <a:tailEnd/>
                    </a:ln>
                  </pic:spPr>
                </pic:pic>
              </a:graphicData>
            </a:graphic>
          </wp:inline>
        </w:drawing>
      </w:r>
      <w:r w:rsidR="00187E2C">
        <w:rPr>
          <w:rFonts w:eastAsia="宋体" w:hint="eastAsia"/>
          <w:lang w:eastAsia="zh-CN"/>
        </w:rPr>
        <w:t xml:space="preserve">   </w:t>
      </w:r>
    </w:p>
    <w:p w:rsidR="009A36AD" w:rsidRDefault="00EE5304">
      <w:pPr>
        <w:pStyle w:val="a0"/>
        <w:numPr>
          <w:ilvl w:val="0"/>
          <w:numId w:val="27"/>
        </w:numPr>
        <w:jc w:val="center"/>
        <w:rPr>
          <w:rFonts w:eastAsia="宋体"/>
          <w:lang w:eastAsia="zh-CN"/>
        </w:rPr>
      </w:pPr>
      <w:r>
        <w:rPr>
          <w:rFonts w:eastAsia="宋体"/>
          <w:lang w:eastAsia="zh-CN"/>
        </w:rPr>
        <w:t>O</w:t>
      </w:r>
      <w:r>
        <w:rPr>
          <w:rFonts w:eastAsia="宋体" w:hint="eastAsia"/>
          <w:lang w:eastAsia="zh-CN"/>
        </w:rPr>
        <w:t>ption 1</w:t>
      </w:r>
    </w:p>
    <w:p w:rsidR="00C62561" w:rsidRDefault="00247F83" w:rsidP="00187E2C">
      <w:pPr>
        <w:pStyle w:val="a0"/>
        <w:jc w:val="center"/>
        <w:rPr>
          <w:rFonts w:eastAsia="宋体"/>
          <w:lang w:eastAsia="zh-CN"/>
        </w:rPr>
      </w:pPr>
      <w:r>
        <w:rPr>
          <w:noProof/>
          <w:lang w:eastAsia="zh-CN"/>
        </w:rPr>
        <w:drawing>
          <wp:inline distT="0" distB="0" distL="0" distR="0">
            <wp:extent cx="4333240" cy="1821815"/>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333240" cy="1821815"/>
                    </a:xfrm>
                    <a:prstGeom prst="rect">
                      <a:avLst/>
                    </a:prstGeom>
                    <a:noFill/>
                    <a:ln w="9525">
                      <a:noFill/>
                      <a:miter lim="800000"/>
                      <a:headEnd/>
                      <a:tailEnd/>
                    </a:ln>
                  </pic:spPr>
                </pic:pic>
              </a:graphicData>
            </a:graphic>
          </wp:inline>
        </w:drawing>
      </w:r>
    </w:p>
    <w:p w:rsidR="009A36AD" w:rsidRDefault="00187E2C">
      <w:pPr>
        <w:pStyle w:val="a0"/>
        <w:numPr>
          <w:ilvl w:val="0"/>
          <w:numId w:val="27"/>
        </w:numPr>
        <w:jc w:val="center"/>
        <w:rPr>
          <w:rFonts w:eastAsia="宋体"/>
          <w:lang w:eastAsia="zh-CN"/>
        </w:rPr>
      </w:pPr>
      <w:r>
        <w:rPr>
          <w:rFonts w:eastAsia="宋体" w:hint="eastAsia"/>
          <w:lang w:eastAsia="zh-CN"/>
        </w:rPr>
        <w:t>Option 2</w:t>
      </w:r>
    </w:p>
    <w:p w:rsidR="00C62561" w:rsidRPr="007E3F2D" w:rsidRDefault="00C62561" w:rsidP="00C62561">
      <w:pPr>
        <w:pStyle w:val="a0"/>
        <w:ind w:left="360"/>
        <w:jc w:val="center"/>
        <w:rPr>
          <w:rFonts w:eastAsia="宋体"/>
          <w:lang w:eastAsia="zh-CN"/>
        </w:rPr>
      </w:pPr>
      <w:r w:rsidRPr="00C7791D">
        <w:rPr>
          <w:rFonts w:eastAsia="宋体" w:hint="eastAsia"/>
          <w:b/>
          <w:lang w:eastAsia="zh-CN"/>
        </w:rPr>
        <w:t xml:space="preserve">Figure </w:t>
      </w:r>
      <w:r w:rsidR="00A34BD2">
        <w:rPr>
          <w:rFonts w:eastAsia="宋体" w:hint="eastAsia"/>
          <w:b/>
          <w:lang w:eastAsia="zh-CN"/>
        </w:rPr>
        <w:t>3</w:t>
      </w:r>
      <w:r>
        <w:rPr>
          <w:rFonts w:eastAsia="宋体" w:hint="eastAsia"/>
          <w:lang w:eastAsia="zh-CN"/>
        </w:rPr>
        <w:t xml:space="preserve">: </w:t>
      </w:r>
      <w:r w:rsidR="00187E2C">
        <w:rPr>
          <w:rFonts w:eastAsia="宋体" w:hint="eastAsia"/>
          <w:lang w:eastAsia="zh-CN"/>
        </w:rPr>
        <w:t xml:space="preserve">Option 1 and </w:t>
      </w:r>
      <w:r w:rsidR="00634DA3">
        <w:rPr>
          <w:rFonts w:eastAsia="宋体" w:hint="eastAsia"/>
          <w:lang w:eastAsia="zh-CN"/>
        </w:rPr>
        <w:t>O</w:t>
      </w:r>
      <w:r w:rsidR="00187E2C">
        <w:rPr>
          <w:rFonts w:eastAsia="宋体" w:hint="eastAsia"/>
          <w:lang w:eastAsia="zh-CN"/>
        </w:rPr>
        <w:t>ption 2 illustration</w:t>
      </w:r>
    </w:p>
    <w:p w:rsidR="00CA4E90" w:rsidRDefault="00006C5A" w:rsidP="00CA4E90">
      <w:pPr>
        <w:pStyle w:val="a0"/>
        <w:rPr>
          <w:rFonts w:eastAsiaTheme="minorEastAsia"/>
          <w:lang w:eastAsia="zh-CN"/>
        </w:rPr>
      </w:pPr>
      <w:r>
        <w:rPr>
          <w:rFonts w:eastAsiaTheme="minorEastAsia" w:hint="eastAsia"/>
          <w:lang w:eastAsia="zh-CN"/>
        </w:rPr>
        <w:t>Figure 4 illustrates anothe</w:t>
      </w:r>
      <w:r w:rsidR="001E2496">
        <w:rPr>
          <w:rFonts w:eastAsiaTheme="minorEastAsia" w:hint="eastAsia"/>
          <w:lang w:eastAsia="zh-CN"/>
        </w:rPr>
        <w:t>r example</w:t>
      </w:r>
      <w:r w:rsidR="00944A2A">
        <w:rPr>
          <w:rFonts w:eastAsiaTheme="minorEastAsia" w:hint="eastAsia"/>
          <w:lang w:eastAsia="zh-CN"/>
        </w:rPr>
        <w:t xml:space="preserve"> of CSI-RS configuration</w:t>
      </w:r>
      <w:r w:rsidR="001E2496">
        <w:rPr>
          <w:rFonts w:eastAsiaTheme="minorEastAsia" w:hint="eastAsia"/>
          <w:lang w:eastAsia="zh-CN"/>
        </w:rPr>
        <w:t xml:space="preserve"> for P-2 procedure</w:t>
      </w:r>
      <w:r w:rsidR="00944A2A">
        <w:rPr>
          <w:rFonts w:eastAsiaTheme="minorEastAsia" w:hint="eastAsia"/>
          <w:lang w:eastAsia="zh-CN"/>
        </w:rPr>
        <w:t>, where</w:t>
      </w:r>
      <w:r w:rsidR="001E2496">
        <w:rPr>
          <w:rFonts w:eastAsiaTheme="minorEastAsia" w:hint="eastAsia"/>
          <w:lang w:eastAsia="zh-CN"/>
        </w:rPr>
        <w:t xml:space="preserve"> </w:t>
      </w:r>
      <w:r w:rsidR="00944A2A">
        <w:rPr>
          <w:rFonts w:eastAsiaTheme="minorEastAsia" w:hint="eastAsia"/>
          <w:lang w:eastAsia="zh-CN"/>
        </w:rPr>
        <w:t xml:space="preserve">N aperiodic CSI-RS </w:t>
      </w:r>
      <w:r w:rsidR="00944A2A">
        <w:rPr>
          <w:rFonts w:eastAsiaTheme="minorEastAsia"/>
          <w:lang w:eastAsia="zh-CN"/>
        </w:rPr>
        <w:t>resources</w:t>
      </w:r>
      <w:r w:rsidR="00944A2A">
        <w:rPr>
          <w:rFonts w:eastAsiaTheme="minorEastAsia" w:hint="eastAsia"/>
          <w:lang w:eastAsia="zh-CN"/>
        </w:rPr>
        <w:t xml:space="preserve"> </w:t>
      </w:r>
      <w:r w:rsidR="002811CD">
        <w:rPr>
          <w:rFonts w:eastAsiaTheme="minorEastAsia" w:hint="eastAsia"/>
          <w:lang w:eastAsia="zh-CN"/>
        </w:rPr>
        <w:t>could</w:t>
      </w:r>
      <w:r w:rsidR="00944A2A">
        <w:rPr>
          <w:rFonts w:eastAsiaTheme="minorEastAsia" w:hint="eastAsia"/>
          <w:lang w:eastAsia="zh-CN"/>
        </w:rPr>
        <w:t xml:space="preserve"> be configured to a UE. As an alternative, </w:t>
      </w:r>
      <w:r w:rsidR="003348FF">
        <w:rPr>
          <w:rFonts w:eastAsiaTheme="minorEastAsia" w:hint="eastAsia"/>
          <w:lang w:eastAsia="zh-CN"/>
        </w:rPr>
        <w:t xml:space="preserve">the UE could also be configured with </w:t>
      </w:r>
      <w:r w:rsidR="00944A2A">
        <w:rPr>
          <w:rFonts w:eastAsiaTheme="minorEastAsia" w:hint="eastAsia"/>
          <w:lang w:eastAsia="zh-CN"/>
        </w:rPr>
        <w:t>a single semi-persistent CSI-RS resource</w:t>
      </w:r>
      <w:r w:rsidR="003348FF">
        <w:rPr>
          <w:rFonts w:eastAsiaTheme="minorEastAsia" w:hint="eastAsia"/>
          <w:lang w:eastAsia="zh-CN"/>
        </w:rPr>
        <w:t xml:space="preserve"> (including N CSI-RS shots)</w:t>
      </w:r>
      <w:r w:rsidR="00944A2A">
        <w:rPr>
          <w:rFonts w:eastAsiaTheme="minorEastAsia" w:hint="eastAsia"/>
          <w:lang w:eastAsia="zh-CN"/>
        </w:rPr>
        <w:t xml:space="preserve">, with </w:t>
      </w:r>
      <w:r w:rsidR="003348FF">
        <w:rPr>
          <w:rFonts w:eastAsiaTheme="minorEastAsia" w:hint="eastAsia"/>
          <w:lang w:eastAsia="zh-CN"/>
        </w:rPr>
        <w:t xml:space="preserve">the </w:t>
      </w:r>
      <w:r w:rsidR="00944A2A">
        <w:rPr>
          <w:rFonts w:eastAsiaTheme="minorEastAsia" w:hint="eastAsia"/>
          <w:lang w:eastAsia="zh-CN"/>
        </w:rPr>
        <w:t>periodicity equal</w:t>
      </w:r>
      <w:r w:rsidR="003348FF">
        <w:rPr>
          <w:rFonts w:eastAsiaTheme="minorEastAsia" w:hint="eastAsia"/>
          <w:lang w:eastAsia="zh-CN"/>
        </w:rPr>
        <w:t>ing</w:t>
      </w:r>
      <w:r w:rsidR="00944A2A">
        <w:rPr>
          <w:rFonts w:eastAsiaTheme="minorEastAsia" w:hint="eastAsia"/>
          <w:lang w:eastAsia="zh-CN"/>
        </w:rPr>
        <w:t xml:space="preserve"> to one sub-time unit and different Tx beams used at </w:t>
      </w:r>
      <w:r w:rsidR="008A1F16">
        <w:rPr>
          <w:rFonts w:eastAsiaTheme="minorEastAsia" w:hint="eastAsia"/>
          <w:lang w:eastAsia="zh-CN"/>
        </w:rPr>
        <w:t>different</w:t>
      </w:r>
      <w:r w:rsidR="00944A2A">
        <w:rPr>
          <w:rFonts w:eastAsiaTheme="minorEastAsia" w:hint="eastAsia"/>
          <w:lang w:eastAsia="zh-CN"/>
        </w:rPr>
        <w:t xml:space="preserve"> CSI-RS shot</w:t>
      </w:r>
      <w:r w:rsidR="008A1F16">
        <w:rPr>
          <w:rFonts w:eastAsiaTheme="minorEastAsia" w:hint="eastAsia"/>
          <w:lang w:eastAsia="zh-CN"/>
        </w:rPr>
        <w:t>s</w:t>
      </w:r>
      <w:r w:rsidR="00F13C16">
        <w:rPr>
          <w:rFonts w:eastAsiaTheme="minorEastAsia" w:hint="eastAsia"/>
          <w:lang w:eastAsia="zh-CN"/>
        </w:rPr>
        <w:t>.</w:t>
      </w:r>
    </w:p>
    <w:p w:rsidR="00501D17" w:rsidRDefault="00247F83" w:rsidP="00FD4353">
      <w:pPr>
        <w:pStyle w:val="a0"/>
        <w:jc w:val="center"/>
        <w:rPr>
          <w:rFonts w:eastAsiaTheme="minorEastAsia"/>
          <w:lang w:eastAsia="zh-CN"/>
        </w:rPr>
      </w:pPr>
      <w:r>
        <w:rPr>
          <w:noProof/>
          <w:lang w:eastAsia="zh-CN"/>
        </w:rPr>
        <w:lastRenderedPageBreak/>
        <w:drawing>
          <wp:inline distT="0" distB="0" distL="0" distR="0">
            <wp:extent cx="2954655" cy="1821815"/>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954655" cy="1821815"/>
                    </a:xfrm>
                    <a:prstGeom prst="rect">
                      <a:avLst/>
                    </a:prstGeom>
                    <a:noFill/>
                    <a:ln w="9525">
                      <a:noFill/>
                      <a:miter lim="800000"/>
                      <a:headEnd/>
                      <a:tailEnd/>
                    </a:ln>
                  </pic:spPr>
                </pic:pic>
              </a:graphicData>
            </a:graphic>
          </wp:inline>
        </w:drawing>
      </w:r>
    </w:p>
    <w:p w:rsidR="00FD4353" w:rsidRPr="007E3F2D" w:rsidRDefault="00FD4353" w:rsidP="00FD4353">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4</w:t>
      </w:r>
      <w:r>
        <w:rPr>
          <w:rFonts w:eastAsia="宋体" w:hint="eastAsia"/>
          <w:lang w:eastAsia="zh-CN"/>
        </w:rPr>
        <w:t xml:space="preserve">: </w:t>
      </w:r>
      <w:r w:rsidR="00101504">
        <w:rPr>
          <w:rFonts w:eastAsia="宋体" w:hint="eastAsia"/>
          <w:lang w:eastAsia="zh-CN"/>
        </w:rPr>
        <w:t>P</w:t>
      </w:r>
      <w:r w:rsidR="00006C5A">
        <w:rPr>
          <w:rFonts w:eastAsia="宋体" w:hint="eastAsia"/>
          <w:lang w:eastAsia="zh-CN"/>
        </w:rPr>
        <w:t>-</w:t>
      </w:r>
      <w:r w:rsidR="00101504">
        <w:rPr>
          <w:rFonts w:eastAsia="宋体" w:hint="eastAsia"/>
          <w:lang w:eastAsia="zh-CN"/>
        </w:rPr>
        <w:t>2 procedure</w:t>
      </w:r>
    </w:p>
    <w:p w:rsidR="00FD4353" w:rsidRPr="009F1620" w:rsidRDefault="00FD4353" w:rsidP="00FD4353">
      <w:pPr>
        <w:pStyle w:val="a0"/>
        <w:jc w:val="center"/>
        <w:rPr>
          <w:rFonts w:eastAsiaTheme="minorEastAsia"/>
          <w:lang w:eastAsia="zh-CN"/>
        </w:rPr>
      </w:pPr>
    </w:p>
    <w:p w:rsidR="00D806D3" w:rsidRPr="004A6E84" w:rsidRDefault="008D1527" w:rsidP="00D806D3">
      <w:pPr>
        <w:pStyle w:val="a0"/>
        <w:rPr>
          <w:rFonts w:eastAsia="宋体"/>
          <w:b/>
          <w:lang w:eastAsia="zh-CN"/>
        </w:rPr>
      </w:pPr>
      <w:r w:rsidRPr="004A6E84">
        <w:rPr>
          <w:rFonts w:eastAsia="宋体" w:hint="eastAsia"/>
          <w:b/>
          <w:lang w:eastAsia="zh-CN"/>
        </w:rPr>
        <w:t>Proposals</w:t>
      </w:r>
      <w:r w:rsidR="00D806D3" w:rsidRPr="004A6E84">
        <w:rPr>
          <w:rFonts w:eastAsia="宋体"/>
          <w:b/>
          <w:lang w:eastAsia="zh-CN"/>
        </w:rPr>
        <w:t>:</w:t>
      </w:r>
    </w:p>
    <w:p w:rsidR="00D806D3" w:rsidRPr="0083252C" w:rsidRDefault="00CA4E90" w:rsidP="00F01C8E">
      <w:pPr>
        <w:pStyle w:val="a0"/>
        <w:numPr>
          <w:ilvl w:val="0"/>
          <w:numId w:val="13"/>
        </w:numPr>
        <w:rPr>
          <w:rFonts w:eastAsia="宋体"/>
          <w:i/>
          <w:lang w:eastAsia="zh-CN"/>
        </w:rPr>
      </w:pPr>
      <w:r>
        <w:rPr>
          <w:rFonts w:eastAsia="宋体"/>
          <w:i/>
          <w:lang w:eastAsia="zh-CN"/>
        </w:rPr>
        <w:t>One time unit may be larger than an OFDM symbol.</w:t>
      </w:r>
    </w:p>
    <w:p w:rsidR="00071B42" w:rsidRPr="0014425D" w:rsidRDefault="0014425D" w:rsidP="004A6E84">
      <w:pPr>
        <w:pStyle w:val="a0"/>
        <w:numPr>
          <w:ilvl w:val="0"/>
          <w:numId w:val="13"/>
        </w:numPr>
        <w:rPr>
          <w:rFonts w:eastAsia="宋体"/>
          <w:i/>
          <w:lang w:eastAsia="zh-CN"/>
        </w:rPr>
      </w:pPr>
      <w:r w:rsidRPr="0014425D">
        <w:rPr>
          <w:rFonts w:eastAsia="宋体" w:hint="eastAsia"/>
          <w:i/>
          <w:lang w:eastAsia="zh-CN"/>
        </w:rPr>
        <w:t xml:space="preserve">For CSI-RS configuration, </w:t>
      </w:r>
      <w:r>
        <w:rPr>
          <w:rFonts w:eastAsiaTheme="minorEastAsia" w:hint="eastAsia"/>
          <w:i/>
          <w:lang w:eastAsia="zh-CN"/>
        </w:rPr>
        <w:t>a</w:t>
      </w:r>
      <w:r w:rsidRPr="0014425D">
        <w:rPr>
          <w:rFonts w:eastAsiaTheme="minorEastAsia" w:hint="eastAsia"/>
          <w:i/>
          <w:lang w:eastAsia="zh-CN"/>
        </w:rPr>
        <w:t xml:space="preserve"> CSI-RS</w:t>
      </w:r>
      <w:r w:rsidRPr="0014425D">
        <w:rPr>
          <w:rFonts w:eastAsiaTheme="minorEastAsia"/>
          <w:i/>
          <w:lang w:eastAsia="zh-CN"/>
        </w:rPr>
        <w:t xml:space="preserve"> resource </w:t>
      </w:r>
      <w:r w:rsidRPr="0014425D">
        <w:rPr>
          <w:rFonts w:eastAsiaTheme="minorEastAsia" w:hint="eastAsia"/>
          <w:i/>
          <w:lang w:eastAsia="zh-CN"/>
        </w:rPr>
        <w:t xml:space="preserve">corresponds to </w:t>
      </w:r>
      <w:r w:rsidRPr="0014425D">
        <w:rPr>
          <w:rFonts w:eastAsiaTheme="minorEastAsia"/>
          <w:i/>
          <w:lang w:eastAsia="zh-CN"/>
        </w:rPr>
        <w:t>one</w:t>
      </w:r>
      <w:r w:rsidRPr="0014425D">
        <w:rPr>
          <w:rFonts w:eastAsiaTheme="minorEastAsia" w:hint="eastAsia"/>
          <w:i/>
          <w:lang w:eastAsia="zh-CN"/>
        </w:rPr>
        <w:t xml:space="preserve"> sub-time unit.</w:t>
      </w:r>
    </w:p>
    <w:p w:rsidR="00F149F1" w:rsidRPr="00F149F1" w:rsidRDefault="00F149F1" w:rsidP="00F149F1">
      <w:pPr>
        <w:pStyle w:val="1"/>
      </w:pPr>
      <w:r>
        <w:t>Conclusions</w:t>
      </w:r>
    </w:p>
    <w:p w:rsidR="00AE0578" w:rsidRDefault="009C4A80" w:rsidP="009C4A80">
      <w:pPr>
        <w:jc w:val="both"/>
        <w:rPr>
          <w:rFonts w:eastAsiaTheme="minorEastAsia"/>
          <w:lang w:eastAsia="zh-CN"/>
        </w:rPr>
      </w:pPr>
      <w:r>
        <w:rPr>
          <w:rFonts w:eastAsia="宋体" w:hint="eastAsia"/>
          <w:lang w:eastAsia="zh-CN"/>
        </w:rPr>
        <w:tab/>
      </w:r>
      <w:r w:rsidR="00B83B17">
        <w:t>In this contribution</w:t>
      </w:r>
      <w:r w:rsidR="003A40DA">
        <w:rPr>
          <w:rFonts w:eastAsia="宋体" w:hint="eastAsia"/>
          <w:lang w:eastAsia="zh-CN"/>
        </w:rPr>
        <w:t>,</w:t>
      </w:r>
      <w:r w:rsidR="00B83B17">
        <w:t xml:space="preserve"> </w:t>
      </w:r>
      <w:r w:rsidR="00DD5727">
        <w:rPr>
          <w:rFonts w:eastAsiaTheme="minorEastAsia" w:hint="eastAsia"/>
          <w:lang w:eastAsia="zh-CN"/>
        </w:rPr>
        <w:t xml:space="preserve">we </w:t>
      </w:r>
      <w:r w:rsidR="00DD5727">
        <w:rPr>
          <w:rFonts w:eastAsia="宋体" w:hint="eastAsia"/>
          <w:lang w:eastAsia="zh-CN"/>
        </w:rPr>
        <w:t xml:space="preserve">provide our views on CSI-RS design for </w:t>
      </w:r>
      <w:r w:rsidR="00FC7242">
        <w:rPr>
          <w:rFonts w:eastAsia="宋体" w:hint="eastAsia"/>
          <w:lang w:eastAsia="zh-CN"/>
        </w:rPr>
        <w:t>beam management</w:t>
      </w:r>
      <w:r w:rsidR="00DD5727">
        <w:rPr>
          <w:rFonts w:eastAsiaTheme="minorEastAsia" w:hint="eastAsia"/>
          <w:lang w:eastAsia="zh-CN"/>
        </w:rPr>
        <w:t xml:space="preserve">. </w:t>
      </w:r>
      <w:r w:rsidR="00F428F0">
        <w:rPr>
          <w:rFonts w:eastAsiaTheme="minorEastAsia" w:hint="eastAsia"/>
          <w:lang w:eastAsia="zh-CN"/>
        </w:rPr>
        <w:t>The CSI-RS pattern</w:t>
      </w:r>
      <w:r w:rsidR="00641973">
        <w:rPr>
          <w:rFonts w:eastAsiaTheme="minorEastAsia" w:hint="eastAsia"/>
          <w:lang w:eastAsia="zh-CN"/>
        </w:rPr>
        <w:t xml:space="preserve"> </w:t>
      </w:r>
      <w:r w:rsidR="00D24C2E">
        <w:rPr>
          <w:rFonts w:eastAsiaTheme="minorEastAsia" w:hint="eastAsia"/>
          <w:lang w:eastAsia="zh-CN"/>
        </w:rPr>
        <w:t>and</w:t>
      </w:r>
      <w:r w:rsidR="005340C3">
        <w:rPr>
          <w:rFonts w:eastAsiaTheme="minorEastAsia" w:hint="eastAsia"/>
          <w:lang w:eastAsia="zh-CN"/>
        </w:rPr>
        <w:t xml:space="preserve"> the CSI-RS configuration</w:t>
      </w:r>
      <w:r w:rsidR="005F45B1">
        <w:rPr>
          <w:rFonts w:eastAsiaTheme="minorEastAsia" w:hint="eastAsia"/>
          <w:lang w:eastAsia="zh-CN"/>
        </w:rPr>
        <w:t xml:space="preserve"> are discussed</w:t>
      </w:r>
      <w:r w:rsidR="005340C3">
        <w:rPr>
          <w:rFonts w:eastAsiaTheme="minorEastAsia" w:hint="eastAsia"/>
          <w:lang w:eastAsia="zh-CN"/>
        </w:rPr>
        <w:t xml:space="preserve">. </w:t>
      </w:r>
      <w:r w:rsidR="009B143A">
        <w:rPr>
          <w:rFonts w:eastAsiaTheme="minorEastAsia" w:hint="eastAsia"/>
          <w:lang w:eastAsia="zh-CN"/>
        </w:rPr>
        <w:t>W</w:t>
      </w:r>
      <w:r w:rsidR="000573CD">
        <w:rPr>
          <w:rFonts w:eastAsiaTheme="minorEastAsia" w:hint="eastAsia"/>
          <w:lang w:eastAsia="zh-CN"/>
        </w:rPr>
        <w:t>e have the following proposal</w:t>
      </w:r>
      <w:r w:rsidR="00DD5727">
        <w:rPr>
          <w:rFonts w:eastAsiaTheme="minorEastAsia" w:hint="eastAsia"/>
          <w:lang w:eastAsia="zh-CN"/>
        </w:rPr>
        <w:t>s</w:t>
      </w:r>
      <w:r w:rsidR="006D7417">
        <w:rPr>
          <w:rFonts w:eastAsiaTheme="minorEastAsia" w:hint="eastAsia"/>
          <w:lang w:eastAsia="zh-CN"/>
        </w:rPr>
        <w:t>:</w:t>
      </w:r>
    </w:p>
    <w:p w:rsidR="00B805E2" w:rsidRDefault="00B805E2" w:rsidP="00B805E2">
      <w:pPr>
        <w:pStyle w:val="a0"/>
        <w:rPr>
          <w:lang w:eastAsia="zh-CN"/>
        </w:rPr>
      </w:pPr>
      <w:r>
        <w:rPr>
          <w:rFonts w:eastAsia="宋体"/>
          <w:b/>
          <w:lang w:eastAsia="zh-CN"/>
        </w:rPr>
        <w:t>Proposal</w:t>
      </w:r>
      <w:r w:rsidR="00073660">
        <w:rPr>
          <w:rFonts w:eastAsia="宋体" w:hint="eastAsia"/>
          <w:b/>
          <w:lang w:eastAsia="zh-CN"/>
        </w:rPr>
        <w:t>s</w:t>
      </w:r>
      <w:r>
        <w:rPr>
          <w:lang w:eastAsia="zh-CN"/>
        </w:rPr>
        <w:t>:</w:t>
      </w:r>
    </w:p>
    <w:p w:rsidR="005951E1" w:rsidRPr="00B00ED0" w:rsidRDefault="005951E1" w:rsidP="005951E1">
      <w:pPr>
        <w:pStyle w:val="a0"/>
        <w:numPr>
          <w:ilvl w:val="0"/>
          <w:numId w:val="13"/>
        </w:numPr>
        <w:rPr>
          <w:rFonts w:eastAsia="宋体"/>
          <w:i/>
          <w:lang w:eastAsia="zh-CN"/>
        </w:rPr>
      </w:pPr>
      <w:r>
        <w:rPr>
          <w:rFonts w:eastAsia="宋体" w:hint="eastAsia"/>
          <w:i/>
          <w:lang w:eastAsia="zh-CN"/>
        </w:rPr>
        <w:t xml:space="preserve">Larger subcarrier spacing is preferred considering the </w:t>
      </w:r>
      <w:r>
        <w:rPr>
          <w:rFonts w:eastAsia="宋体"/>
          <w:i/>
          <w:lang w:eastAsia="zh-CN"/>
        </w:rPr>
        <w:t>flexibility</w:t>
      </w:r>
      <w:r>
        <w:rPr>
          <w:rFonts w:eastAsia="宋体" w:hint="eastAsia"/>
          <w:i/>
          <w:lang w:eastAsia="zh-CN"/>
        </w:rPr>
        <w:t xml:space="preserve"> to support beam sweeping.</w:t>
      </w:r>
    </w:p>
    <w:p w:rsidR="005951E1" w:rsidRPr="00E64CC5" w:rsidRDefault="005951E1" w:rsidP="005951E1">
      <w:pPr>
        <w:pStyle w:val="a0"/>
        <w:numPr>
          <w:ilvl w:val="0"/>
          <w:numId w:val="13"/>
        </w:numPr>
        <w:rPr>
          <w:rFonts w:eastAsia="宋体"/>
          <w:i/>
          <w:lang w:eastAsia="zh-CN"/>
        </w:rPr>
      </w:pPr>
      <w:r>
        <w:rPr>
          <w:rFonts w:eastAsia="宋体" w:hint="eastAsia"/>
          <w:i/>
          <w:lang w:eastAsia="zh-CN"/>
        </w:rPr>
        <w:t xml:space="preserve">For beam management, either reuse the </w:t>
      </w:r>
      <w:r w:rsidRPr="007F05B5">
        <w:rPr>
          <w:rFonts w:eastAsia="宋体" w:hint="eastAsia"/>
          <w:i/>
          <w:lang w:eastAsia="zh-CN"/>
        </w:rPr>
        <w:t>CSI-RS RE patterns defined for CSI acquisition (Alt-1) or adopt frequency localized RE mapping (Alt-2)</w:t>
      </w:r>
      <w:r>
        <w:rPr>
          <w:rFonts w:eastAsia="宋体" w:hint="eastAsia"/>
          <w:i/>
          <w:lang w:eastAsia="zh-CN"/>
        </w:rPr>
        <w:t>.</w:t>
      </w:r>
    </w:p>
    <w:p w:rsidR="005951E1" w:rsidRPr="00F01C8E" w:rsidRDefault="005951E1" w:rsidP="005951E1">
      <w:pPr>
        <w:pStyle w:val="a0"/>
        <w:numPr>
          <w:ilvl w:val="0"/>
          <w:numId w:val="13"/>
        </w:numPr>
        <w:rPr>
          <w:rFonts w:eastAsia="宋体"/>
          <w:i/>
          <w:lang w:eastAsia="zh-CN"/>
        </w:rPr>
      </w:pPr>
      <w:r>
        <w:rPr>
          <w:rFonts w:eastAsia="宋体" w:hint="eastAsia"/>
          <w:i/>
          <w:lang w:eastAsia="zh-CN"/>
        </w:rPr>
        <w:t>O</w:t>
      </w:r>
      <w:r w:rsidRPr="007124B5">
        <w:rPr>
          <w:rFonts w:eastAsia="宋体" w:hint="eastAsia"/>
          <w:i/>
          <w:lang w:eastAsia="zh-CN"/>
        </w:rPr>
        <w:t>ne time unit may be larger than an OFDM symbol</w:t>
      </w:r>
      <w:r w:rsidRPr="00F01C8E">
        <w:rPr>
          <w:rFonts w:eastAsia="宋体" w:hint="eastAsia"/>
          <w:i/>
          <w:lang w:eastAsia="zh-CN"/>
        </w:rPr>
        <w:t>.</w:t>
      </w:r>
    </w:p>
    <w:p w:rsidR="001E2496" w:rsidRPr="0014425D" w:rsidRDefault="001E2496" w:rsidP="001E2496">
      <w:pPr>
        <w:pStyle w:val="a0"/>
        <w:numPr>
          <w:ilvl w:val="0"/>
          <w:numId w:val="13"/>
        </w:numPr>
        <w:rPr>
          <w:rFonts w:eastAsia="宋体"/>
          <w:i/>
          <w:lang w:eastAsia="zh-CN"/>
        </w:rPr>
      </w:pPr>
      <w:r w:rsidRPr="0014425D">
        <w:rPr>
          <w:rFonts w:eastAsia="宋体" w:hint="eastAsia"/>
          <w:i/>
          <w:lang w:eastAsia="zh-CN"/>
        </w:rPr>
        <w:t xml:space="preserve">For CSI-RS configuration, </w:t>
      </w:r>
      <w:r>
        <w:rPr>
          <w:rFonts w:eastAsiaTheme="minorEastAsia" w:hint="eastAsia"/>
          <w:i/>
          <w:lang w:eastAsia="zh-CN"/>
        </w:rPr>
        <w:t>a</w:t>
      </w:r>
      <w:r w:rsidRPr="0014425D">
        <w:rPr>
          <w:rFonts w:eastAsiaTheme="minorEastAsia" w:hint="eastAsia"/>
          <w:i/>
          <w:lang w:eastAsia="zh-CN"/>
        </w:rPr>
        <w:t xml:space="preserve"> CSI-RS</w:t>
      </w:r>
      <w:r w:rsidRPr="0014425D">
        <w:rPr>
          <w:rFonts w:eastAsiaTheme="minorEastAsia"/>
          <w:i/>
          <w:lang w:eastAsia="zh-CN"/>
        </w:rPr>
        <w:t xml:space="preserve"> resource </w:t>
      </w:r>
      <w:r w:rsidRPr="0014425D">
        <w:rPr>
          <w:rFonts w:eastAsiaTheme="minorEastAsia" w:hint="eastAsia"/>
          <w:i/>
          <w:lang w:eastAsia="zh-CN"/>
        </w:rPr>
        <w:t xml:space="preserve">corresponds to </w:t>
      </w:r>
      <w:r w:rsidRPr="0014425D">
        <w:rPr>
          <w:rFonts w:eastAsiaTheme="minorEastAsia"/>
          <w:i/>
          <w:lang w:eastAsia="zh-CN"/>
        </w:rPr>
        <w:t>one</w:t>
      </w:r>
      <w:r w:rsidRPr="0014425D">
        <w:rPr>
          <w:rFonts w:eastAsiaTheme="minorEastAsia" w:hint="eastAsia"/>
          <w:i/>
          <w:lang w:eastAsia="zh-CN"/>
        </w:rPr>
        <w:t xml:space="preserve"> sub-time unit.</w:t>
      </w:r>
    </w:p>
    <w:p w:rsidR="00E44757" w:rsidRPr="00734BED" w:rsidRDefault="00E44757" w:rsidP="00E44757">
      <w:pPr>
        <w:pStyle w:val="1"/>
        <w:numPr>
          <w:ilvl w:val="0"/>
          <w:numId w:val="0"/>
        </w:numPr>
        <w:spacing w:before="0"/>
      </w:pPr>
      <w:r>
        <w:rPr>
          <w:rFonts w:hint="eastAsia"/>
        </w:rPr>
        <w:t>R</w:t>
      </w:r>
      <w:r>
        <w:t>eferences</w:t>
      </w:r>
    </w:p>
    <w:p w:rsidR="00D0453B" w:rsidRDefault="00F405D0" w:rsidP="00D0453B">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Pr="001D6F6D">
        <w:rPr>
          <w:rFonts w:eastAsia="宋体" w:cs="Arial"/>
          <w:bCs/>
          <w:lang w:eastAsia="zh-CN"/>
        </w:rPr>
        <w:t>-</w:t>
      </w:r>
      <w:r w:rsidR="004F6322">
        <w:rPr>
          <w:rFonts w:eastAsia="宋体" w:cs="Arial" w:hint="eastAsia"/>
          <w:bCs/>
          <w:lang w:eastAsia="zh-CN"/>
        </w:rPr>
        <w:t>1613669</w:t>
      </w:r>
      <w:r w:rsidRPr="001D6F6D">
        <w:rPr>
          <w:rFonts w:eastAsia="宋体" w:cs="Arial"/>
          <w:bCs/>
          <w:lang w:eastAsia="zh-CN"/>
        </w:rPr>
        <w:t>, “</w:t>
      </w:r>
      <w:r w:rsidR="00AD2B32" w:rsidRPr="00C710B5">
        <w:rPr>
          <w:rFonts w:hint="eastAsia"/>
          <w:lang w:eastAsia="ja-JP"/>
        </w:rPr>
        <w:t>WF on CSI-RS for beam management</w:t>
      </w:r>
      <w:r w:rsidRPr="001D6F6D">
        <w:rPr>
          <w:rFonts w:eastAsia="宋体" w:cs="Arial"/>
          <w:bCs/>
          <w:lang w:eastAsia="zh-CN"/>
        </w:rPr>
        <w:t>,”</w:t>
      </w:r>
      <w:r w:rsidRPr="001D6F6D">
        <w:rPr>
          <w:rFonts w:eastAsia="宋体" w:cs="Arial" w:hint="eastAsia"/>
          <w:bCs/>
          <w:lang w:eastAsia="zh-CN"/>
        </w:rPr>
        <w:t xml:space="preserve"> </w:t>
      </w:r>
      <w:r w:rsidR="00AD2B32" w:rsidRPr="00C710B5">
        <w:rPr>
          <w:lang w:eastAsia="ja-JP"/>
        </w:rPr>
        <w:t>Samsung, NTT DOCOMO, Ericsson, MediaTek, Intel, CATT, AT&amp;T, InterDigital</w:t>
      </w:r>
      <w:r w:rsidRPr="001D6F6D">
        <w:rPr>
          <w:rFonts w:eastAsia="宋体" w:cs="Arial" w:hint="eastAsia"/>
          <w:bCs/>
          <w:lang w:eastAsia="zh-CN"/>
        </w:rPr>
        <w:t>, Reno</w:t>
      </w:r>
      <w:r w:rsidRPr="001D6F6D">
        <w:rPr>
          <w:rFonts w:eastAsia="宋体" w:cs="Arial"/>
          <w:bCs/>
          <w:lang w:eastAsia="zh-CN"/>
        </w:rPr>
        <w:t xml:space="preserve">, </w:t>
      </w:r>
      <w:r w:rsidRPr="001D6F6D">
        <w:rPr>
          <w:rFonts w:eastAsia="宋体" w:cs="Arial" w:hint="eastAsia"/>
          <w:bCs/>
          <w:lang w:eastAsia="zh-CN"/>
        </w:rPr>
        <w:t>USA</w:t>
      </w:r>
      <w:r w:rsidRPr="001D6F6D">
        <w:rPr>
          <w:rFonts w:eastAsia="宋体" w:cs="Arial"/>
          <w:bCs/>
          <w:lang w:eastAsia="zh-CN"/>
        </w:rPr>
        <w:t xml:space="preserve">, </w:t>
      </w:r>
      <w:r w:rsidRPr="001D6F6D">
        <w:rPr>
          <w:rFonts w:eastAsia="宋体" w:cs="Arial" w:hint="eastAsia"/>
          <w:bCs/>
          <w:lang w:eastAsia="zh-CN"/>
        </w:rPr>
        <w:t>November</w:t>
      </w:r>
      <w:r w:rsidRPr="001D6F6D">
        <w:rPr>
          <w:rFonts w:eastAsia="宋体" w:cs="Arial"/>
          <w:bCs/>
          <w:lang w:eastAsia="zh-CN"/>
        </w:rPr>
        <w:t xml:space="preserve"> </w:t>
      </w:r>
      <w:r w:rsidRPr="001D6F6D">
        <w:rPr>
          <w:rFonts w:eastAsia="宋体" w:cs="Arial" w:hint="eastAsia"/>
          <w:bCs/>
          <w:lang w:eastAsia="zh-CN"/>
        </w:rPr>
        <w:t>14</w:t>
      </w:r>
      <w:r w:rsidRPr="001D6F6D">
        <w:rPr>
          <w:rFonts w:eastAsia="宋体" w:cs="Arial"/>
          <w:bCs/>
          <w:lang w:eastAsia="zh-CN"/>
        </w:rPr>
        <w:t>-</w:t>
      </w:r>
      <w:r w:rsidRPr="001D6F6D">
        <w:rPr>
          <w:rFonts w:eastAsia="宋体" w:cs="Arial" w:hint="eastAsia"/>
          <w:bCs/>
          <w:lang w:eastAsia="zh-CN"/>
        </w:rPr>
        <w:t>18</w:t>
      </w:r>
      <w:r w:rsidRPr="001D6F6D">
        <w:rPr>
          <w:rFonts w:eastAsia="宋体" w:cs="Arial"/>
          <w:bCs/>
          <w:lang w:eastAsia="zh-CN"/>
        </w:rPr>
        <w:t>, 201</w:t>
      </w:r>
      <w:r w:rsidR="00DD5727">
        <w:rPr>
          <w:rFonts w:eastAsia="宋体" w:cs="Arial" w:hint="eastAsia"/>
          <w:bCs/>
          <w:lang w:eastAsia="zh-CN"/>
        </w:rPr>
        <w:t>6</w:t>
      </w:r>
    </w:p>
    <w:p w:rsidR="00C95384" w:rsidRPr="00DD5727" w:rsidRDefault="00C95384" w:rsidP="00C95384">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5"/>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F83" w:rsidRDefault="00247F83">
      <w:r>
        <w:separator/>
      </w:r>
    </w:p>
  </w:endnote>
  <w:endnote w:type="continuationSeparator" w:id="0">
    <w:p w:rsidR="00247F83" w:rsidRDefault="00247F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F83" w:rsidRDefault="00247F83">
      <w:r>
        <w:separator/>
      </w:r>
    </w:p>
  </w:footnote>
  <w:footnote w:type="continuationSeparator" w:id="0">
    <w:p w:rsidR="00247F83" w:rsidRDefault="00247F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3">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4">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nsid w:val="388D2D2D"/>
    <w:multiLevelType w:val="hybridMultilevel"/>
    <w:tmpl w:val="7848D0CE"/>
    <w:lvl w:ilvl="0" w:tplc="98B4A8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BA6E7F"/>
    <w:multiLevelType w:val="hybridMultilevel"/>
    <w:tmpl w:val="8C3420A6"/>
    <w:lvl w:ilvl="0" w:tplc="0409000B">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3D7D1CA5"/>
    <w:multiLevelType w:val="hybridMultilevel"/>
    <w:tmpl w:val="53A43C9E"/>
    <w:lvl w:ilvl="0" w:tplc="3E2C8362">
      <w:start w:val="1186"/>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1">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2">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3">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FE33F1"/>
    <w:multiLevelType w:val="hybridMultilevel"/>
    <w:tmpl w:val="D5FCD5A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nsid w:val="58DA5AC6"/>
    <w:multiLevelType w:val="hybridMultilevel"/>
    <w:tmpl w:val="6498B13E"/>
    <w:lvl w:ilvl="0" w:tplc="C51C71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1">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3">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4">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25">
    <w:nsid w:val="760C08B6"/>
    <w:multiLevelType w:val="hybridMultilevel"/>
    <w:tmpl w:val="8884CD06"/>
    <w:lvl w:ilvl="0" w:tplc="FBA0D8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28">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9">
    <w:nsid w:val="7DA31F4D"/>
    <w:multiLevelType w:val="hybridMultilevel"/>
    <w:tmpl w:val="0C929420"/>
    <w:lvl w:ilvl="0" w:tplc="258E21C6">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3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6"/>
  </w:num>
  <w:num w:numId="3">
    <w:abstractNumId w:val="2"/>
  </w:num>
  <w:num w:numId="4">
    <w:abstractNumId w:val="19"/>
  </w:num>
  <w:num w:numId="5">
    <w:abstractNumId w:val="31"/>
  </w:num>
  <w:num w:numId="6">
    <w:abstractNumId w:val="13"/>
  </w:num>
  <w:num w:numId="7">
    <w:abstractNumId w:val="1"/>
  </w:num>
  <w:num w:numId="8">
    <w:abstractNumId w:val="23"/>
  </w:num>
  <w:num w:numId="9">
    <w:abstractNumId w:val="12"/>
  </w:num>
  <w:num w:numId="10">
    <w:abstractNumId w:val="0"/>
  </w:num>
  <w:num w:numId="11">
    <w:abstractNumId w:val="0"/>
  </w:num>
  <w:num w:numId="12">
    <w:abstractNumId w:val="28"/>
  </w:num>
  <w:num w:numId="13">
    <w:abstractNumId w:val="21"/>
  </w:num>
  <w:num w:numId="14">
    <w:abstractNumId w:val="5"/>
  </w:num>
  <w:num w:numId="15">
    <w:abstractNumId w:val="0"/>
  </w:num>
  <w:num w:numId="16">
    <w:abstractNumId w:val="3"/>
  </w:num>
  <w:num w:numId="17">
    <w:abstractNumId w:val="26"/>
  </w:num>
  <w:num w:numId="18">
    <w:abstractNumId w:val="4"/>
  </w:num>
  <w:num w:numId="19">
    <w:abstractNumId w:val="15"/>
  </w:num>
  <w:num w:numId="20">
    <w:abstractNumId w:val="6"/>
  </w:num>
  <w:num w:numId="21">
    <w:abstractNumId w:val="24"/>
  </w:num>
  <w:num w:numId="22">
    <w:abstractNumId w:val="17"/>
  </w:num>
  <w:num w:numId="23">
    <w:abstractNumId w:val="20"/>
  </w:num>
  <w:num w:numId="24">
    <w:abstractNumId w:val="0"/>
  </w:num>
  <w:num w:numId="25">
    <w:abstractNumId w:val="9"/>
  </w:num>
  <w:num w:numId="26">
    <w:abstractNumId w:val="7"/>
  </w:num>
  <w:num w:numId="27">
    <w:abstractNumId w:val="18"/>
  </w:num>
  <w:num w:numId="28">
    <w:abstractNumId w:val="22"/>
  </w:num>
  <w:num w:numId="29">
    <w:abstractNumId w:val="10"/>
  </w:num>
  <w:num w:numId="30">
    <w:abstractNumId w:val="27"/>
  </w:num>
  <w:num w:numId="31">
    <w:abstractNumId w:val="30"/>
  </w:num>
  <w:num w:numId="32">
    <w:abstractNumId w:val="11"/>
  </w:num>
  <w:num w:numId="33">
    <w:abstractNumId w:val="25"/>
  </w:num>
  <w:num w:numId="34">
    <w:abstractNumId w:val="29"/>
  </w:num>
  <w:num w:numId="35">
    <w:abstractNumId w:val="14"/>
  </w:num>
  <w:num w:numId="36">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39618"/>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364"/>
    <w:rsid w:val="000014D3"/>
    <w:rsid w:val="00001C82"/>
    <w:rsid w:val="00001FE6"/>
    <w:rsid w:val="000025DE"/>
    <w:rsid w:val="00002EBB"/>
    <w:rsid w:val="00003490"/>
    <w:rsid w:val="0000351A"/>
    <w:rsid w:val="00003886"/>
    <w:rsid w:val="000052BA"/>
    <w:rsid w:val="0000547B"/>
    <w:rsid w:val="00005577"/>
    <w:rsid w:val="0000588B"/>
    <w:rsid w:val="000059FD"/>
    <w:rsid w:val="00005A93"/>
    <w:rsid w:val="00006514"/>
    <w:rsid w:val="0000655A"/>
    <w:rsid w:val="00006C5A"/>
    <w:rsid w:val="00007342"/>
    <w:rsid w:val="00011419"/>
    <w:rsid w:val="00012648"/>
    <w:rsid w:val="0001266C"/>
    <w:rsid w:val="00012797"/>
    <w:rsid w:val="00012A5D"/>
    <w:rsid w:val="00013540"/>
    <w:rsid w:val="00013C14"/>
    <w:rsid w:val="00013FE3"/>
    <w:rsid w:val="0001544D"/>
    <w:rsid w:val="000159FF"/>
    <w:rsid w:val="000161ED"/>
    <w:rsid w:val="000162BD"/>
    <w:rsid w:val="00016490"/>
    <w:rsid w:val="00016681"/>
    <w:rsid w:val="00016F9D"/>
    <w:rsid w:val="00017073"/>
    <w:rsid w:val="0001723F"/>
    <w:rsid w:val="0001761E"/>
    <w:rsid w:val="0001791B"/>
    <w:rsid w:val="00017BD0"/>
    <w:rsid w:val="0002084B"/>
    <w:rsid w:val="0002173F"/>
    <w:rsid w:val="0002182E"/>
    <w:rsid w:val="00021CB2"/>
    <w:rsid w:val="00021EBA"/>
    <w:rsid w:val="00022692"/>
    <w:rsid w:val="000226D7"/>
    <w:rsid w:val="000229F5"/>
    <w:rsid w:val="000232A4"/>
    <w:rsid w:val="00023317"/>
    <w:rsid w:val="00023D21"/>
    <w:rsid w:val="00023E58"/>
    <w:rsid w:val="00023E9E"/>
    <w:rsid w:val="0002426F"/>
    <w:rsid w:val="00024418"/>
    <w:rsid w:val="00024C0F"/>
    <w:rsid w:val="00025410"/>
    <w:rsid w:val="0002569E"/>
    <w:rsid w:val="00025C89"/>
    <w:rsid w:val="00025F65"/>
    <w:rsid w:val="0002604F"/>
    <w:rsid w:val="0002629C"/>
    <w:rsid w:val="00026710"/>
    <w:rsid w:val="00026ABB"/>
    <w:rsid w:val="00026EBE"/>
    <w:rsid w:val="00026FC0"/>
    <w:rsid w:val="000275A9"/>
    <w:rsid w:val="00027B5D"/>
    <w:rsid w:val="00027C4E"/>
    <w:rsid w:val="00027E09"/>
    <w:rsid w:val="00027E18"/>
    <w:rsid w:val="0003051D"/>
    <w:rsid w:val="00030734"/>
    <w:rsid w:val="0003081D"/>
    <w:rsid w:val="0003097F"/>
    <w:rsid w:val="00030C46"/>
    <w:rsid w:val="00030DE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467"/>
    <w:rsid w:val="00035711"/>
    <w:rsid w:val="00035C46"/>
    <w:rsid w:val="0003656B"/>
    <w:rsid w:val="000367C3"/>
    <w:rsid w:val="00036D19"/>
    <w:rsid w:val="00037647"/>
    <w:rsid w:val="00037777"/>
    <w:rsid w:val="000406EA"/>
    <w:rsid w:val="000406F6"/>
    <w:rsid w:val="0004125B"/>
    <w:rsid w:val="00041EF3"/>
    <w:rsid w:val="00043301"/>
    <w:rsid w:val="00043864"/>
    <w:rsid w:val="00043C48"/>
    <w:rsid w:val="000443F4"/>
    <w:rsid w:val="00045019"/>
    <w:rsid w:val="00045304"/>
    <w:rsid w:val="0004534F"/>
    <w:rsid w:val="000454F8"/>
    <w:rsid w:val="0004593F"/>
    <w:rsid w:val="00045952"/>
    <w:rsid w:val="00045F8C"/>
    <w:rsid w:val="0004621A"/>
    <w:rsid w:val="00047624"/>
    <w:rsid w:val="00047FFE"/>
    <w:rsid w:val="00050F0A"/>
    <w:rsid w:val="000511F0"/>
    <w:rsid w:val="0005124E"/>
    <w:rsid w:val="00051463"/>
    <w:rsid w:val="0005152B"/>
    <w:rsid w:val="00051664"/>
    <w:rsid w:val="00051884"/>
    <w:rsid w:val="0005196D"/>
    <w:rsid w:val="00051B90"/>
    <w:rsid w:val="00051E1A"/>
    <w:rsid w:val="00052886"/>
    <w:rsid w:val="00052CC0"/>
    <w:rsid w:val="00053E19"/>
    <w:rsid w:val="00054151"/>
    <w:rsid w:val="0005432C"/>
    <w:rsid w:val="000545CC"/>
    <w:rsid w:val="00054AC1"/>
    <w:rsid w:val="00054BBC"/>
    <w:rsid w:val="00054D73"/>
    <w:rsid w:val="00055410"/>
    <w:rsid w:val="00055860"/>
    <w:rsid w:val="0005601B"/>
    <w:rsid w:val="000571B1"/>
    <w:rsid w:val="000573CD"/>
    <w:rsid w:val="00057616"/>
    <w:rsid w:val="00057AB9"/>
    <w:rsid w:val="00060289"/>
    <w:rsid w:val="00060698"/>
    <w:rsid w:val="00060C15"/>
    <w:rsid w:val="00060E5B"/>
    <w:rsid w:val="00061CBC"/>
    <w:rsid w:val="000620EB"/>
    <w:rsid w:val="000630FF"/>
    <w:rsid w:val="0006328C"/>
    <w:rsid w:val="000632C3"/>
    <w:rsid w:val="00064258"/>
    <w:rsid w:val="000650D3"/>
    <w:rsid w:val="00065B91"/>
    <w:rsid w:val="00065C6C"/>
    <w:rsid w:val="00065C93"/>
    <w:rsid w:val="00065F92"/>
    <w:rsid w:val="0006627C"/>
    <w:rsid w:val="00066754"/>
    <w:rsid w:val="00067696"/>
    <w:rsid w:val="000679E3"/>
    <w:rsid w:val="000679FC"/>
    <w:rsid w:val="00067D1C"/>
    <w:rsid w:val="00071B42"/>
    <w:rsid w:val="00071DDA"/>
    <w:rsid w:val="0007265E"/>
    <w:rsid w:val="000731D5"/>
    <w:rsid w:val="00073252"/>
    <w:rsid w:val="00073511"/>
    <w:rsid w:val="00073660"/>
    <w:rsid w:val="00073EDF"/>
    <w:rsid w:val="00074092"/>
    <w:rsid w:val="000741C6"/>
    <w:rsid w:val="0007427F"/>
    <w:rsid w:val="000743C0"/>
    <w:rsid w:val="000744AC"/>
    <w:rsid w:val="00074815"/>
    <w:rsid w:val="00075C35"/>
    <w:rsid w:val="00075E2D"/>
    <w:rsid w:val="00076054"/>
    <w:rsid w:val="000764C5"/>
    <w:rsid w:val="00076E6C"/>
    <w:rsid w:val="00076FDE"/>
    <w:rsid w:val="00077024"/>
    <w:rsid w:val="00077296"/>
    <w:rsid w:val="000775F6"/>
    <w:rsid w:val="00077862"/>
    <w:rsid w:val="000778DE"/>
    <w:rsid w:val="00077943"/>
    <w:rsid w:val="00077B3D"/>
    <w:rsid w:val="00077B75"/>
    <w:rsid w:val="000800A1"/>
    <w:rsid w:val="00080A7F"/>
    <w:rsid w:val="00081414"/>
    <w:rsid w:val="0008292D"/>
    <w:rsid w:val="00082950"/>
    <w:rsid w:val="00082C4F"/>
    <w:rsid w:val="0008397E"/>
    <w:rsid w:val="00083A8B"/>
    <w:rsid w:val="00083FED"/>
    <w:rsid w:val="000847C1"/>
    <w:rsid w:val="000847EB"/>
    <w:rsid w:val="000858E3"/>
    <w:rsid w:val="00085D9F"/>
    <w:rsid w:val="00086556"/>
    <w:rsid w:val="00086996"/>
    <w:rsid w:val="0008757D"/>
    <w:rsid w:val="0008760D"/>
    <w:rsid w:val="00087692"/>
    <w:rsid w:val="00087A81"/>
    <w:rsid w:val="000901B6"/>
    <w:rsid w:val="00090F89"/>
    <w:rsid w:val="00091A18"/>
    <w:rsid w:val="000921AD"/>
    <w:rsid w:val="000923D2"/>
    <w:rsid w:val="00092408"/>
    <w:rsid w:val="000938A5"/>
    <w:rsid w:val="000938EF"/>
    <w:rsid w:val="00093956"/>
    <w:rsid w:val="0009406B"/>
    <w:rsid w:val="00094C99"/>
    <w:rsid w:val="000955AF"/>
    <w:rsid w:val="00095672"/>
    <w:rsid w:val="000958C0"/>
    <w:rsid w:val="0009594A"/>
    <w:rsid w:val="00095CF9"/>
    <w:rsid w:val="0009641D"/>
    <w:rsid w:val="0009699F"/>
    <w:rsid w:val="00096A6A"/>
    <w:rsid w:val="000971AD"/>
    <w:rsid w:val="000A0363"/>
    <w:rsid w:val="000A0665"/>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2D5"/>
    <w:rsid w:val="000A7B16"/>
    <w:rsid w:val="000A7E8F"/>
    <w:rsid w:val="000B0156"/>
    <w:rsid w:val="000B02EB"/>
    <w:rsid w:val="000B0423"/>
    <w:rsid w:val="000B1829"/>
    <w:rsid w:val="000B1994"/>
    <w:rsid w:val="000B1CF5"/>
    <w:rsid w:val="000B2058"/>
    <w:rsid w:val="000B2D38"/>
    <w:rsid w:val="000B3EB3"/>
    <w:rsid w:val="000B3F40"/>
    <w:rsid w:val="000B4C79"/>
    <w:rsid w:val="000B5104"/>
    <w:rsid w:val="000B5310"/>
    <w:rsid w:val="000B566D"/>
    <w:rsid w:val="000B5675"/>
    <w:rsid w:val="000B5A72"/>
    <w:rsid w:val="000B6499"/>
    <w:rsid w:val="000B704B"/>
    <w:rsid w:val="000B760E"/>
    <w:rsid w:val="000B7821"/>
    <w:rsid w:val="000B7CC6"/>
    <w:rsid w:val="000B7DCE"/>
    <w:rsid w:val="000B7E7D"/>
    <w:rsid w:val="000C0614"/>
    <w:rsid w:val="000C0848"/>
    <w:rsid w:val="000C1086"/>
    <w:rsid w:val="000C1572"/>
    <w:rsid w:val="000C224D"/>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D011B"/>
    <w:rsid w:val="000D04D6"/>
    <w:rsid w:val="000D0D36"/>
    <w:rsid w:val="000D163E"/>
    <w:rsid w:val="000D1D70"/>
    <w:rsid w:val="000D24EB"/>
    <w:rsid w:val="000D2788"/>
    <w:rsid w:val="000D2B65"/>
    <w:rsid w:val="000D445B"/>
    <w:rsid w:val="000D4543"/>
    <w:rsid w:val="000D47E0"/>
    <w:rsid w:val="000D4E6F"/>
    <w:rsid w:val="000D4FA1"/>
    <w:rsid w:val="000D52E4"/>
    <w:rsid w:val="000D5469"/>
    <w:rsid w:val="000D5A99"/>
    <w:rsid w:val="000D62A6"/>
    <w:rsid w:val="000D71C7"/>
    <w:rsid w:val="000D79D9"/>
    <w:rsid w:val="000E02AC"/>
    <w:rsid w:val="000E0924"/>
    <w:rsid w:val="000E0C3E"/>
    <w:rsid w:val="000E13B8"/>
    <w:rsid w:val="000E1577"/>
    <w:rsid w:val="000E1BD7"/>
    <w:rsid w:val="000E1C0D"/>
    <w:rsid w:val="000E25F1"/>
    <w:rsid w:val="000E2675"/>
    <w:rsid w:val="000E2C86"/>
    <w:rsid w:val="000E2D4B"/>
    <w:rsid w:val="000E31C7"/>
    <w:rsid w:val="000E344D"/>
    <w:rsid w:val="000E3A85"/>
    <w:rsid w:val="000E3C57"/>
    <w:rsid w:val="000E3CD1"/>
    <w:rsid w:val="000E3CD2"/>
    <w:rsid w:val="000E3DE5"/>
    <w:rsid w:val="000E445D"/>
    <w:rsid w:val="000E53F3"/>
    <w:rsid w:val="000E548E"/>
    <w:rsid w:val="000E5D0F"/>
    <w:rsid w:val="000E6073"/>
    <w:rsid w:val="000E60AD"/>
    <w:rsid w:val="000E66C9"/>
    <w:rsid w:val="000E6817"/>
    <w:rsid w:val="000E74B1"/>
    <w:rsid w:val="000F05A4"/>
    <w:rsid w:val="000F23E5"/>
    <w:rsid w:val="000F383F"/>
    <w:rsid w:val="000F3908"/>
    <w:rsid w:val="000F3F67"/>
    <w:rsid w:val="000F3FF5"/>
    <w:rsid w:val="000F5061"/>
    <w:rsid w:val="000F514A"/>
    <w:rsid w:val="000F5AD5"/>
    <w:rsid w:val="000F7B8E"/>
    <w:rsid w:val="000F7BF6"/>
    <w:rsid w:val="001004C4"/>
    <w:rsid w:val="00100F9C"/>
    <w:rsid w:val="00101504"/>
    <w:rsid w:val="0010198B"/>
    <w:rsid w:val="00101C29"/>
    <w:rsid w:val="00101C52"/>
    <w:rsid w:val="001023FD"/>
    <w:rsid w:val="00103413"/>
    <w:rsid w:val="00103CFD"/>
    <w:rsid w:val="00104287"/>
    <w:rsid w:val="00104941"/>
    <w:rsid w:val="00104DD7"/>
    <w:rsid w:val="00105318"/>
    <w:rsid w:val="0010598B"/>
    <w:rsid w:val="00105B53"/>
    <w:rsid w:val="0010654D"/>
    <w:rsid w:val="00107624"/>
    <w:rsid w:val="0011010B"/>
    <w:rsid w:val="00110194"/>
    <w:rsid w:val="00110863"/>
    <w:rsid w:val="00110864"/>
    <w:rsid w:val="00110FAF"/>
    <w:rsid w:val="001111F3"/>
    <w:rsid w:val="00111DA7"/>
    <w:rsid w:val="00112D84"/>
    <w:rsid w:val="00112FB5"/>
    <w:rsid w:val="00113098"/>
    <w:rsid w:val="00113CEC"/>
    <w:rsid w:val="001140AB"/>
    <w:rsid w:val="0011537F"/>
    <w:rsid w:val="001158D0"/>
    <w:rsid w:val="00115A94"/>
    <w:rsid w:val="0011664D"/>
    <w:rsid w:val="0011687A"/>
    <w:rsid w:val="001200AE"/>
    <w:rsid w:val="001207BD"/>
    <w:rsid w:val="00120A2D"/>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BDB"/>
    <w:rsid w:val="00127C0E"/>
    <w:rsid w:val="001305E1"/>
    <w:rsid w:val="00130765"/>
    <w:rsid w:val="00130A04"/>
    <w:rsid w:val="00131046"/>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D81"/>
    <w:rsid w:val="00140FDA"/>
    <w:rsid w:val="001412CF"/>
    <w:rsid w:val="00141B4C"/>
    <w:rsid w:val="00142142"/>
    <w:rsid w:val="001424D3"/>
    <w:rsid w:val="001426B0"/>
    <w:rsid w:val="001431C1"/>
    <w:rsid w:val="001436FC"/>
    <w:rsid w:val="00143816"/>
    <w:rsid w:val="00144167"/>
    <w:rsid w:val="0014425D"/>
    <w:rsid w:val="001444C1"/>
    <w:rsid w:val="00144A96"/>
    <w:rsid w:val="00144C20"/>
    <w:rsid w:val="0014502A"/>
    <w:rsid w:val="001457E6"/>
    <w:rsid w:val="00145FE3"/>
    <w:rsid w:val="00146224"/>
    <w:rsid w:val="00146301"/>
    <w:rsid w:val="001466D0"/>
    <w:rsid w:val="00146C6F"/>
    <w:rsid w:val="00146FBB"/>
    <w:rsid w:val="00147311"/>
    <w:rsid w:val="0015045D"/>
    <w:rsid w:val="0015048A"/>
    <w:rsid w:val="0015068E"/>
    <w:rsid w:val="00150A7E"/>
    <w:rsid w:val="00150C5A"/>
    <w:rsid w:val="001510CC"/>
    <w:rsid w:val="00151989"/>
    <w:rsid w:val="001520CE"/>
    <w:rsid w:val="001522BE"/>
    <w:rsid w:val="00152FE2"/>
    <w:rsid w:val="001532DD"/>
    <w:rsid w:val="00153B8E"/>
    <w:rsid w:val="00153E05"/>
    <w:rsid w:val="00153E1B"/>
    <w:rsid w:val="0015457C"/>
    <w:rsid w:val="00154961"/>
    <w:rsid w:val="001562C2"/>
    <w:rsid w:val="001564C6"/>
    <w:rsid w:val="0015674A"/>
    <w:rsid w:val="001567FF"/>
    <w:rsid w:val="001576B0"/>
    <w:rsid w:val="00157E7D"/>
    <w:rsid w:val="00157F97"/>
    <w:rsid w:val="00161055"/>
    <w:rsid w:val="00161339"/>
    <w:rsid w:val="00161595"/>
    <w:rsid w:val="00161E2E"/>
    <w:rsid w:val="00161F11"/>
    <w:rsid w:val="00162285"/>
    <w:rsid w:val="00162C53"/>
    <w:rsid w:val="00162E6B"/>
    <w:rsid w:val="001631F6"/>
    <w:rsid w:val="001633AC"/>
    <w:rsid w:val="00163471"/>
    <w:rsid w:val="00163B63"/>
    <w:rsid w:val="0016563A"/>
    <w:rsid w:val="00165DCF"/>
    <w:rsid w:val="001662A9"/>
    <w:rsid w:val="00166789"/>
    <w:rsid w:val="00166A98"/>
    <w:rsid w:val="0016781F"/>
    <w:rsid w:val="00167A0E"/>
    <w:rsid w:val="001704F0"/>
    <w:rsid w:val="001708AD"/>
    <w:rsid w:val="00170A4F"/>
    <w:rsid w:val="0017130A"/>
    <w:rsid w:val="00172868"/>
    <w:rsid w:val="00172A27"/>
    <w:rsid w:val="001734AA"/>
    <w:rsid w:val="001734EA"/>
    <w:rsid w:val="00173921"/>
    <w:rsid w:val="00173C9E"/>
    <w:rsid w:val="00174836"/>
    <w:rsid w:val="001752FF"/>
    <w:rsid w:val="00175726"/>
    <w:rsid w:val="00175746"/>
    <w:rsid w:val="00175BF1"/>
    <w:rsid w:val="00175E9A"/>
    <w:rsid w:val="00175EF1"/>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8DA"/>
    <w:rsid w:val="00181D7E"/>
    <w:rsid w:val="001822A3"/>
    <w:rsid w:val="00182BF9"/>
    <w:rsid w:val="00182C34"/>
    <w:rsid w:val="00182F2F"/>
    <w:rsid w:val="00183120"/>
    <w:rsid w:val="001833D2"/>
    <w:rsid w:val="0018411E"/>
    <w:rsid w:val="001841F0"/>
    <w:rsid w:val="0018421F"/>
    <w:rsid w:val="00184449"/>
    <w:rsid w:val="00184A8B"/>
    <w:rsid w:val="00185721"/>
    <w:rsid w:val="00185B8E"/>
    <w:rsid w:val="00186E7D"/>
    <w:rsid w:val="00187302"/>
    <w:rsid w:val="00187689"/>
    <w:rsid w:val="00187E2C"/>
    <w:rsid w:val="0019019D"/>
    <w:rsid w:val="00190794"/>
    <w:rsid w:val="00190886"/>
    <w:rsid w:val="00190B35"/>
    <w:rsid w:val="00190CC0"/>
    <w:rsid w:val="00190EAA"/>
    <w:rsid w:val="00190EDE"/>
    <w:rsid w:val="00190FD3"/>
    <w:rsid w:val="00191334"/>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C83"/>
    <w:rsid w:val="00197F6E"/>
    <w:rsid w:val="001A0A5E"/>
    <w:rsid w:val="001A0F3F"/>
    <w:rsid w:val="001A11D0"/>
    <w:rsid w:val="001A18B1"/>
    <w:rsid w:val="001A1EA4"/>
    <w:rsid w:val="001A246C"/>
    <w:rsid w:val="001A25FB"/>
    <w:rsid w:val="001A26F5"/>
    <w:rsid w:val="001A3036"/>
    <w:rsid w:val="001A329E"/>
    <w:rsid w:val="001A3DAF"/>
    <w:rsid w:val="001A40C6"/>
    <w:rsid w:val="001A4454"/>
    <w:rsid w:val="001A46AE"/>
    <w:rsid w:val="001A4CC6"/>
    <w:rsid w:val="001A5A9A"/>
    <w:rsid w:val="001A63D6"/>
    <w:rsid w:val="001A6AD3"/>
    <w:rsid w:val="001A6F61"/>
    <w:rsid w:val="001A78B8"/>
    <w:rsid w:val="001A78D3"/>
    <w:rsid w:val="001B00A5"/>
    <w:rsid w:val="001B0366"/>
    <w:rsid w:val="001B0DB1"/>
    <w:rsid w:val="001B0F5D"/>
    <w:rsid w:val="001B158B"/>
    <w:rsid w:val="001B162E"/>
    <w:rsid w:val="001B17B2"/>
    <w:rsid w:val="001B18EA"/>
    <w:rsid w:val="001B2190"/>
    <w:rsid w:val="001B2688"/>
    <w:rsid w:val="001B2B5F"/>
    <w:rsid w:val="001B2E3D"/>
    <w:rsid w:val="001B3AB2"/>
    <w:rsid w:val="001B3E0F"/>
    <w:rsid w:val="001B4654"/>
    <w:rsid w:val="001B48F9"/>
    <w:rsid w:val="001B4E25"/>
    <w:rsid w:val="001B4EE1"/>
    <w:rsid w:val="001B5309"/>
    <w:rsid w:val="001B536B"/>
    <w:rsid w:val="001B55EC"/>
    <w:rsid w:val="001B5C03"/>
    <w:rsid w:val="001B5CC1"/>
    <w:rsid w:val="001B65F2"/>
    <w:rsid w:val="001B66F9"/>
    <w:rsid w:val="001B686C"/>
    <w:rsid w:val="001B6975"/>
    <w:rsid w:val="001B6D73"/>
    <w:rsid w:val="001B73E9"/>
    <w:rsid w:val="001B750D"/>
    <w:rsid w:val="001C0007"/>
    <w:rsid w:val="001C06FE"/>
    <w:rsid w:val="001C0857"/>
    <w:rsid w:val="001C0C35"/>
    <w:rsid w:val="001C0C77"/>
    <w:rsid w:val="001C0E45"/>
    <w:rsid w:val="001C17E5"/>
    <w:rsid w:val="001C1C87"/>
    <w:rsid w:val="001C21AF"/>
    <w:rsid w:val="001C2807"/>
    <w:rsid w:val="001C2814"/>
    <w:rsid w:val="001C34BB"/>
    <w:rsid w:val="001C36B2"/>
    <w:rsid w:val="001C3B6A"/>
    <w:rsid w:val="001C3C6C"/>
    <w:rsid w:val="001C3ED4"/>
    <w:rsid w:val="001C41D5"/>
    <w:rsid w:val="001C432D"/>
    <w:rsid w:val="001C4CC5"/>
    <w:rsid w:val="001C51FD"/>
    <w:rsid w:val="001C5AC8"/>
    <w:rsid w:val="001C5B23"/>
    <w:rsid w:val="001C5C57"/>
    <w:rsid w:val="001C5CAF"/>
    <w:rsid w:val="001C641E"/>
    <w:rsid w:val="001C6A16"/>
    <w:rsid w:val="001C726C"/>
    <w:rsid w:val="001C77F1"/>
    <w:rsid w:val="001D025A"/>
    <w:rsid w:val="001D0379"/>
    <w:rsid w:val="001D055E"/>
    <w:rsid w:val="001D1286"/>
    <w:rsid w:val="001D15B5"/>
    <w:rsid w:val="001D15C6"/>
    <w:rsid w:val="001D1D63"/>
    <w:rsid w:val="001D2063"/>
    <w:rsid w:val="001D2425"/>
    <w:rsid w:val="001D2D7F"/>
    <w:rsid w:val="001D3376"/>
    <w:rsid w:val="001D4628"/>
    <w:rsid w:val="001D4B41"/>
    <w:rsid w:val="001D4C18"/>
    <w:rsid w:val="001D525A"/>
    <w:rsid w:val="001D5D74"/>
    <w:rsid w:val="001D660D"/>
    <w:rsid w:val="001D679A"/>
    <w:rsid w:val="001D6E28"/>
    <w:rsid w:val="001D6F6D"/>
    <w:rsid w:val="001D73C0"/>
    <w:rsid w:val="001D73F5"/>
    <w:rsid w:val="001E01BA"/>
    <w:rsid w:val="001E0ADA"/>
    <w:rsid w:val="001E0C13"/>
    <w:rsid w:val="001E0C32"/>
    <w:rsid w:val="001E1361"/>
    <w:rsid w:val="001E1B78"/>
    <w:rsid w:val="001E1E10"/>
    <w:rsid w:val="001E213C"/>
    <w:rsid w:val="001E2496"/>
    <w:rsid w:val="001E2DC2"/>
    <w:rsid w:val="001E2E10"/>
    <w:rsid w:val="001E37C3"/>
    <w:rsid w:val="001E3EDF"/>
    <w:rsid w:val="001E4119"/>
    <w:rsid w:val="001E43F4"/>
    <w:rsid w:val="001E4C07"/>
    <w:rsid w:val="001E56A9"/>
    <w:rsid w:val="001E5B62"/>
    <w:rsid w:val="001E5C83"/>
    <w:rsid w:val="001E5C84"/>
    <w:rsid w:val="001E5E3C"/>
    <w:rsid w:val="001E6386"/>
    <w:rsid w:val="001E65C5"/>
    <w:rsid w:val="001E689D"/>
    <w:rsid w:val="001E7888"/>
    <w:rsid w:val="001F02F4"/>
    <w:rsid w:val="001F0B93"/>
    <w:rsid w:val="001F18A4"/>
    <w:rsid w:val="001F2018"/>
    <w:rsid w:val="001F2144"/>
    <w:rsid w:val="001F3054"/>
    <w:rsid w:val="001F4A31"/>
    <w:rsid w:val="001F4C2A"/>
    <w:rsid w:val="001F4C73"/>
    <w:rsid w:val="001F5298"/>
    <w:rsid w:val="001F5455"/>
    <w:rsid w:val="001F5594"/>
    <w:rsid w:val="001F5E13"/>
    <w:rsid w:val="001F65EF"/>
    <w:rsid w:val="001F6700"/>
    <w:rsid w:val="001F6F16"/>
    <w:rsid w:val="001F6FA9"/>
    <w:rsid w:val="001F7542"/>
    <w:rsid w:val="001F7AA9"/>
    <w:rsid w:val="0020003F"/>
    <w:rsid w:val="00200BB6"/>
    <w:rsid w:val="00200F03"/>
    <w:rsid w:val="00200F2A"/>
    <w:rsid w:val="002019E1"/>
    <w:rsid w:val="002023B9"/>
    <w:rsid w:val="0020290A"/>
    <w:rsid w:val="00202C48"/>
    <w:rsid w:val="0020351E"/>
    <w:rsid w:val="00203695"/>
    <w:rsid w:val="00203736"/>
    <w:rsid w:val="00203766"/>
    <w:rsid w:val="0020411F"/>
    <w:rsid w:val="0020427A"/>
    <w:rsid w:val="002049EA"/>
    <w:rsid w:val="002050A1"/>
    <w:rsid w:val="00205AA7"/>
    <w:rsid w:val="00205FE7"/>
    <w:rsid w:val="0020695D"/>
    <w:rsid w:val="002072E9"/>
    <w:rsid w:val="002079CA"/>
    <w:rsid w:val="00207CDC"/>
    <w:rsid w:val="0021051F"/>
    <w:rsid w:val="00210AA0"/>
    <w:rsid w:val="00211088"/>
    <w:rsid w:val="0021231E"/>
    <w:rsid w:val="00212337"/>
    <w:rsid w:val="00212A07"/>
    <w:rsid w:val="002132CD"/>
    <w:rsid w:val="00213B3E"/>
    <w:rsid w:val="0021468E"/>
    <w:rsid w:val="00215796"/>
    <w:rsid w:val="002161F9"/>
    <w:rsid w:val="002167A9"/>
    <w:rsid w:val="002167CC"/>
    <w:rsid w:val="00216868"/>
    <w:rsid w:val="00216B5A"/>
    <w:rsid w:val="00216FFD"/>
    <w:rsid w:val="00217250"/>
    <w:rsid w:val="00217308"/>
    <w:rsid w:val="002178A8"/>
    <w:rsid w:val="002207FF"/>
    <w:rsid w:val="0022110A"/>
    <w:rsid w:val="00221B35"/>
    <w:rsid w:val="00221D1B"/>
    <w:rsid w:val="00222016"/>
    <w:rsid w:val="0022210F"/>
    <w:rsid w:val="00222775"/>
    <w:rsid w:val="0022318A"/>
    <w:rsid w:val="00223A60"/>
    <w:rsid w:val="0022480F"/>
    <w:rsid w:val="00224867"/>
    <w:rsid w:val="00224A3B"/>
    <w:rsid w:val="00224F2F"/>
    <w:rsid w:val="00224FA3"/>
    <w:rsid w:val="00226996"/>
    <w:rsid w:val="00226CC6"/>
    <w:rsid w:val="002274B4"/>
    <w:rsid w:val="00227F6F"/>
    <w:rsid w:val="00227FD0"/>
    <w:rsid w:val="00230478"/>
    <w:rsid w:val="00230548"/>
    <w:rsid w:val="002305D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169"/>
    <w:rsid w:val="002373E4"/>
    <w:rsid w:val="00237712"/>
    <w:rsid w:val="002377DD"/>
    <w:rsid w:val="00237DB6"/>
    <w:rsid w:val="00240139"/>
    <w:rsid w:val="002407C8"/>
    <w:rsid w:val="00242218"/>
    <w:rsid w:val="00242455"/>
    <w:rsid w:val="00242EFC"/>
    <w:rsid w:val="00244130"/>
    <w:rsid w:val="0024443E"/>
    <w:rsid w:val="00244F1E"/>
    <w:rsid w:val="0024576C"/>
    <w:rsid w:val="00245785"/>
    <w:rsid w:val="002457CD"/>
    <w:rsid w:val="00245B32"/>
    <w:rsid w:val="00245C50"/>
    <w:rsid w:val="00246DA8"/>
    <w:rsid w:val="00247054"/>
    <w:rsid w:val="002473DD"/>
    <w:rsid w:val="00247863"/>
    <w:rsid w:val="00247F8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2A72"/>
    <w:rsid w:val="00253892"/>
    <w:rsid w:val="00253D6C"/>
    <w:rsid w:val="00253FA4"/>
    <w:rsid w:val="00254712"/>
    <w:rsid w:val="002554E4"/>
    <w:rsid w:val="0025575D"/>
    <w:rsid w:val="00257573"/>
    <w:rsid w:val="002602BB"/>
    <w:rsid w:val="00260325"/>
    <w:rsid w:val="00260AAF"/>
    <w:rsid w:val="00262591"/>
    <w:rsid w:val="00262F54"/>
    <w:rsid w:val="0026413F"/>
    <w:rsid w:val="002642A5"/>
    <w:rsid w:val="002643DB"/>
    <w:rsid w:val="0026446E"/>
    <w:rsid w:val="00264628"/>
    <w:rsid w:val="00264AFF"/>
    <w:rsid w:val="002662F7"/>
    <w:rsid w:val="00266F36"/>
    <w:rsid w:val="002676D5"/>
    <w:rsid w:val="00270110"/>
    <w:rsid w:val="002704D3"/>
    <w:rsid w:val="00270792"/>
    <w:rsid w:val="00270818"/>
    <w:rsid w:val="0027088C"/>
    <w:rsid w:val="00270A9C"/>
    <w:rsid w:val="002710AD"/>
    <w:rsid w:val="002712CC"/>
    <w:rsid w:val="0027146E"/>
    <w:rsid w:val="002714D8"/>
    <w:rsid w:val="00271A0E"/>
    <w:rsid w:val="00271D7B"/>
    <w:rsid w:val="00272027"/>
    <w:rsid w:val="002724DC"/>
    <w:rsid w:val="00273788"/>
    <w:rsid w:val="00273D42"/>
    <w:rsid w:val="00273D4F"/>
    <w:rsid w:val="00274023"/>
    <w:rsid w:val="002745E1"/>
    <w:rsid w:val="00274A0C"/>
    <w:rsid w:val="00274EE9"/>
    <w:rsid w:val="00275408"/>
    <w:rsid w:val="00275961"/>
    <w:rsid w:val="00275DCD"/>
    <w:rsid w:val="00276392"/>
    <w:rsid w:val="00276E99"/>
    <w:rsid w:val="002776B5"/>
    <w:rsid w:val="00277739"/>
    <w:rsid w:val="00277ADC"/>
    <w:rsid w:val="00277C4D"/>
    <w:rsid w:val="00277E03"/>
    <w:rsid w:val="00280C8A"/>
    <w:rsid w:val="00280DC4"/>
    <w:rsid w:val="00281119"/>
    <w:rsid w:val="002811CD"/>
    <w:rsid w:val="00281257"/>
    <w:rsid w:val="002815CF"/>
    <w:rsid w:val="00281720"/>
    <w:rsid w:val="00281DCE"/>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A"/>
    <w:rsid w:val="0028738E"/>
    <w:rsid w:val="0029032E"/>
    <w:rsid w:val="002903A5"/>
    <w:rsid w:val="00290444"/>
    <w:rsid w:val="002904C6"/>
    <w:rsid w:val="00290F34"/>
    <w:rsid w:val="00291B6D"/>
    <w:rsid w:val="00291BC1"/>
    <w:rsid w:val="00291BF4"/>
    <w:rsid w:val="00291DA4"/>
    <w:rsid w:val="00291F6E"/>
    <w:rsid w:val="0029202F"/>
    <w:rsid w:val="00292168"/>
    <w:rsid w:val="002923DE"/>
    <w:rsid w:val="00293396"/>
    <w:rsid w:val="002938C5"/>
    <w:rsid w:val="002939DC"/>
    <w:rsid w:val="00293C6C"/>
    <w:rsid w:val="00293FEE"/>
    <w:rsid w:val="00295327"/>
    <w:rsid w:val="00295A68"/>
    <w:rsid w:val="00296141"/>
    <w:rsid w:val="00296A22"/>
    <w:rsid w:val="00296EB9"/>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A8"/>
    <w:rsid w:val="002A5627"/>
    <w:rsid w:val="002A5A2B"/>
    <w:rsid w:val="002A614B"/>
    <w:rsid w:val="002A66E0"/>
    <w:rsid w:val="002A6D60"/>
    <w:rsid w:val="002A7164"/>
    <w:rsid w:val="002A7F56"/>
    <w:rsid w:val="002B1D3F"/>
    <w:rsid w:val="002B20DC"/>
    <w:rsid w:val="002B2882"/>
    <w:rsid w:val="002B2B21"/>
    <w:rsid w:val="002B2CCE"/>
    <w:rsid w:val="002B30C9"/>
    <w:rsid w:val="002B39C4"/>
    <w:rsid w:val="002B3B36"/>
    <w:rsid w:val="002B4333"/>
    <w:rsid w:val="002B45DC"/>
    <w:rsid w:val="002B4E69"/>
    <w:rsid w:val="002B5096"/>
    <w:rsid w:val="002B5763"/>
    <w:rsid w:val="002B5820"/>
    <w:rsid w:val="002B5A18"/>
    <w:rsid w:val="002B5A29"/>
    <w:rsid w:val="002B5A93"/>
    <w:rsid w:val="002B5C09"/>
    <w:rsid w:val="002B5C94"/>
    <w:rsid w:val="002B60C3"/>
    <w:rsid w:val="002B6DC6"/>
    <w:rsid w:val="002B79E4"/>
    <w:rsid w:val="002B7AC3"/>
    <w:rsid w:val="002C06AE"/>
    <w:rsid w:val="002C06EF"/>
    <w:rsid w:val="002C12F8"/>
    <w:rsid w:val="002C13DA"/>
    <w:rsid w:val="002C14EB"/>
    <w:rsid w:val="002C18D6"/>
    <w:rsid w:val="002C1910"/>
    <w:rsid w:val="002C1DA7"/>
    <w:rsid w:val="002C1DB2"/>
    <w:rsid w:val="002C4249"/>
    <w:rsid w:val="002C4B49"/>
    <w:rsid w:val="002C4C83"/>
    <w:rsid w:val="002C4CB9"/>
    <w:rsid w:val="002C4E90"/>
    <w:rsid w:val="002C6553"/>
    <w:rsid w:val="002C6D9B"/>
    <w:rsid w:val="002C74C6"/>
    <w:rsid w:val="002D0592"/>
    <w:rsid w:val="002D069C"/>
    <w:rsid w:val="002D08F7"/>
    <w:rsid w:val="002D1224"/>
    <w:rsid w:val="002D1820"/>
    <w:rsid w:val="002D1B8B"/>
    <w:rsid w:val="002D25B3"/>
    <w:rsid w:val="002D2A05"/>
    <w:rsid w:val="002D3159"/>
    <w:rsid w:val="002D3617"/>
    <w:rsid w:val="002D3F8C"/>
    <w:rsid w:val="002D4403"/>
    <w:rsid w:val="002D4CBE"/>
    <w:rsid w:val="002D508C"/>
    <w:rsid w:val="002D54A0"/>
    <w:rsid w:val="002D5818"/>
    <w:rsid w:val="002D6168"/>
    <w:rsid w:val="002D64CA"/>
    <w:rsid w:val="002D654D"/>
    <w:rsid w:val="002D6810"/>
    <w:rsid w:val="002D6C62"/>
    <w:rsid w:val="002D723A"/>
    <w:rsid w:val="002D7406"/>
    <w:rsid w:val="002D76FF"/>
    <w:rsid w:val="002D7918"/>
    <w:rsid w:val="002D7AA5"/>
    <w:rsid w:val="002E0513"/>
    <w:rsid w:val="002E0E81"/>
    <w:rsid w:val="002E1DA1"/>
    <w:rsid w:val="002E1F7B"/>
    <w:rsid w:val="002E3162"/>
    <w:rsid w:val="002E4062"/>
    <w:rsid w:val="002E4416"/>
    <w:rsid w:val="002E478E"/>
    <w:rsid w:val="002E48F5"/>
    <w:rsid w:val="002E4A38"/>
    <w:rsid w:val="002E4D82"/>
    <w:rsid w:val="002E51EA"/>
    <w:rsid w:val="002E5433"/>
    <w:rsid w:val="002E5E7A"/>
    <w:rsid w:val="002E6EEA"/>
    <w:rsid w:val="002E7166"/>
    <w:rsid w:val="002E7D5F"/>
    <w:rsid w:val="002E7EC5"/>
    <w:rsid w:val="002F0FE1"/>
    <w:rsid w:val="002F2496"/>
    <w:rsid w:val="002F3192"/>
    <w:rsid w:val="002F3212"/>
    <w:rsid w:val="002F3DC5"/>
    <w:rsid w:val="002F437F"/>
    <w:rsid w:val="002F49CB"/>
    <w:rsid w:val="002F4CB7"/>
    <w:rsid w:val="002F515E"/>
    <w:rsid w:val="002F5C24"/>
    <w:rsid w:val="002F60A2"/>
    <w:rsid w:val="002F6134"/>
    <w:rsid w:val="002F6549"/>
    <w:rsid w:val="002F686F"/>
    <w:rsid w:val="002F6B78"/>
    <w:rsid w:val="002F7C8C"/>
    <w:rsid w:val="003002F9"/>
    <w:rsid w:val="003007D3"/>
    <w:rsid w:val="003009D4"/>
    <w:rsid w:val="00300DA0"/>
    <w:rsid w:val="0030110C"/>
    <w:rsid w:val="00301229"/>
    <w:rsid w:val="00301496"/>
    <w:rsid w:val="003019A4"/>
    <w:rsid w:val="00301AA6"/>
    <w:rsid w:val="00301C07"/>
    <w:rsid w:val="003022F8"/>
    <w:rsid w:val="00303E9A"/>
    <w:rsid w:val="00303F23"/>
    <w:rsid w:val="00304104"/>
    <w:rsid w:val="00304265"/>
    <w:rsid w:val="003045EA"/>
    <w:rsid w:val="003046C5"/>
    <w:rsid w:val="00304A19"/>
    <w:rsid w:val="00305426"/>
    <w:rsid w:val="00305607"/>
    <w:rsid w:val="00305948"/>
    <w:rsid w:val="00305B00"/>
    <w:rsid w:val="00305B8B"/>
    <w:rsid w:val="00306708"/>
    <w:rsid w:val="003072FA"/>
    <w:rsid w:val="00307B50"/>
    <w:rsid w:val="00307B62"/>
    <w:rsid w:val="00310650"/>
    <w:rsid w:val="0031166C"/>
    <w:rsid w:val="00311E0A"/>
    <w:rsid w:val="0031239E"/>
    <w:rsid w:val="0031278F"/>
    <w:rsid w:val="0031298E"/>
    <w:rsid w:val="00312B8C"/>
    <w:rsid w:val="00312CB1"/>
    <w:rsid w:val="00312CD3"/>
    <w:rsid w:val="00312DEE"/>
    <w:rsid w:val="00313538"/>
    <w:rsid w:val="00314931"/>
    <w:rsid w:val="00314B20"/>
    <w:rsid w:val="003157B5"/>
    <w:rsid w:val="00315F8D"/>
    <w:rsid w:val="0031639F"/>
    <w:rsid w:val="0031655A"/>
    <w:rsid w:val="003167E9"/>
    <w:rsid w:val="00316A16"/>
    <w:rsid w:val="00316B9F"/>
    <w:rsid w:val="003176B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9AE"/>
    <w:rsid w:val="00325081"/>
    <w:rsid w:val="0032534B"/>
    <w:rsid w:val="003254CB"/>
    <w:rsid w:val="0032550C"/>
    <w:rsid w:val="003255C0"/>
    <w:rsid w:val="00325B89"/>
    <w:rsid w:val="00325F0C"/>
    <w:rsid w:val="003264F8"/>
    <w:rsid w:val="003265FA"/>
    <w:rsid w:val="00327AD4"/>
    <w:rsid w:val="0033010F"/>
    <w:rsid w:val="00330FA1"/>
    <w:rsid w:val="003316BE"/>
    <w:rsid w:val="00332356"/>
    <w:rsid w:val="003329EC"/>
    <w:rsid w:val="00332DBC"/>
    <w:rsid w:val="003332F5"/>
    <w:rsid w:val="00333813"/>
    <w:rsid w:val="00333DEB"/>
    <w:rsid w:val="00333FCA"/>
    <w:rsid w:val="0033435F"/>
    <w:rsid w:val="003344DC"/>
    <w:rsid w:val="003348FF"/>
    <w:rsid w:val="00334A31"/>
    <w:rsid w:val="003358FC"/>
    <w:rsid w:val="00335B4B"/>
    <w:rsid w:val="003365EC"/>
    <w:rsid w:val="00336811"/>
    <w:rsid w:val="0033738D"/>
    <w:rsid w:val="00337730"/>
    <w:rsid w:val="00337ECA"/>
    <w:rsid w:val="003401D6"/>
    <w:rsid w:val="003402D3"/>
    <w:rsid w:val="003412B4"/>
    <w:rsid w:val="003416E5"/>
    <w:rsid w:val="00341F9C"/>
    <w:rsid w:val="00343186"/>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176B"/>
    <w:rsid w:val="00352165"/>
    <w:rsid w:val="003521E6"/>
    <w:rsid w:val="00352486"/>
    <w:rsid w:val="003524DC"/>
    <w:rsid w:val="00352D4D"/>
    <w:rsid w:val="0035360F"/>
    <w:rsid w:val="003536A1"/>
    <w:rsid w:val="00353C06"/>
    <w:rsid w:val="00353C37"/>
    <w:rsid w:val="0035487B"/>
    <w:rsid w:val="00354A5E"/>
    <w:rsid w:val="003556D7"/>
    <w:rsid w:val="0035627F"/>
    <w:rsid w:val="00356ACD"/>
    <w:rsid w:val="00356DF9"/>
    <w:rsid w:val="0035755D"/>
    <w:rsid w:val="003575F9"/>
    <w:rsid w:val="003618F9"/>
    <w:rsid w:val="00361941"/>
    <w:rsid w:val="00361B13"/>
    <w:rsid w:val="00362200"/>
    <w:rsid w:val="00362472"/>
    <w:rsid w:val="00362C78"/>
    <w:rsid w:val="00362ECF"/>
    <w:rsid w:val="00363055"/>
    <w:rsid w:val="00364185"/>
    <w:rsid w:val="003644A3"/>
    <w:rsid w:val="003648AB"/>
    <w:rsid w:val="00364DE7"/>
    <w:rsid w:val="00365017"/>
    <w:rsid w:val="003651CA"/>
    <w:rsid w:val="003658F8"/>
    <w:rsid w:val="00365E99"/>
    <w:rsid w:val="00366952"/>
    <w:rsid w:val="00366BF4"/>
    <w:rsid w:val="00366D2B"/>
    <w:rsid w:val="00366D9F"/>
    <w:rsid w:val="0036709A"/>
    <w:rsid w:val="0036723E"/>
    <w:rsid w:val="003678FA"/>
    <w:rsid w:val="00367BF1"/>
    <w:rsid w:val="00370774"/>
    <w:rsid w:val="003709C6"/>
    <w:rsid w:val="003710F5"/>
    <w:rsid w:val="003715F9"/>
    <w:rsid w:val="00371650"/>
    <w:rsid w:val="003716D1"/>
    <w:rsid w:val="003720F8"/>
    <w:rsid w:val="00372250"/>
    <w:rsid w:val="00372E31"/>
    <w:rsid w:val="003730B8"/>
    <w:rsid w:val="00373F8F"/>
    <w:rsid w:val="003748AB"/>
    <w:rsid w:val="00375105"/>
    <w:rsid w:val="00375B41"/>
    <w:rsid w:val="00376330"/>
    <w:rsid w:val="00376967"/>
    <w:rsid w:val="00376D9C"/>
    <w:rsid w:val="00377B8A"/>
    <w:rsid w:val="00377DC1"/>
    <w:rsid w:val="00380137"/>
    <w:rsid w:val="00380621"/>
    <w:rsid w:val="00380751"/>
    <w:rsid w:val="0038077F"/>
    <w:rsid w:val="00380B20"/>
    <w:rsid w:val="00380D6E"/>
    <w:rsid w:val="00380EC9"/>
    <w:rsid w:val="00381802"/>
    <w:rsid w:val="00381D11"/>
    <w:rsid w:val="00382028"/>
    <w:rsid w:val="003823B8"/>
    <w:rsid w:val="003824A1"/>
    <w:rsid w:val="003827FD"/>
    <w:rsid w:val="003829C4"/>
    <w:rsid w:val="00382CEF"/>
    <w:rsid w:val="003835C8"/>
    <w:rsid w:val="003839C7"/>
    <w:rsid w:val="00383E05"/>
    <w:rsid w:val="00383F2E"/>
    <w:rsid w:val="0038411A"/>
    <w:rsid w:val="003841E4"/>
    <w:rsid w:val="00384653"/>
    <w:rsid w:val="0038471C"/>
    <w:rsid w:val="00384834"/>
    <w:rsid w:val="00384C2E"/>
    <w:rsid w:val="00384EA8"/>
    <w:rsid w:val="0038505E"/>
    <w:rsid w:val="00385531"/>
    <w:rsid w:val="0038593F"/>
    <w:rsid w:val="00385B6A"/>
    <w:rsid w:val="00385C07"/>
    <w:rsid w:val="00385CC4"/>
    <w:rsid w:val="00386026"/>
    <w:rsid w:val="00387336"/>
    <w:rsid w:val="0039065C"/>
    <w:rsid w:val="0039080D"/>
    <w:rsid w:val="0039086B"/>
    <w:rsid w:val="00390FA0"/>
    <w:rsid w:val="0039120D"/>
    <w:rsid w:val="003914E9"/>
    <w:rsid w:val="003915E0"/>
    <w:rsid w:val="00391B5E"/>
    <w:rsid w:val="00391BCB"/>
    <w:rsid w:val="0039249F"/>
    <w:rsid w:val="00392975"/>
    <w:rsid w:val="00392BA2"/>
    <w:rsid w:val="00392DC4"/>
    <w:rsid w:val="003930DA"/>
    <w:rsid w:val="00393D9F"/>
    <w:rsid w:val="0039425D"/>
    <w:rsid w:val="00394271"/>
    <w:rsid w:val="00394399"/>
    <w:rsid w:val="003943CA"/>
    <w:rsid w:val="00394977"/>
    <w:rsid w:val="00394981"/>
    <w:rsid w:val="00394F25"/>
    <w:rsid w:val="003952BA"/>
    <w:rsid w:val="0039745F"/>
    <w:rsid w:val="00397516"/>
    <w:rsid w:val="00397866"/>
    <w:rsid w:val="003A04A7"/>
    <w:rsid w:val="003A0542"/>
    <w:rsid w:val="003A0897"/>
    <w:rsid w:val="003A08E4"/>
    <w:rsid w:val="003A12D5"/>
    <w:rsid w:val="003A142A"/>
    <w:rsid w:val="003A192F"/>
    <w:rsid w:val="003A1CE5"/>
    <w:rsid w:val="003A38EE"/>
    <w:rsid w:val="003A3B0F"/>
    <w:rsid w:val="003A3FFE"/>
    <w:rsid w:val="003A40DA"/>
    <w:rsid w:val="003A42F1"/>
    <w:rsid w:val="003A5B7F"/>
    <w:rsid w:val="003A5C69"/>
    <w:rsid w:val="003A5CF5"/>
    <w:rsid w:val="003A5E94"/>
    <w:rsid w:val="003A64C5"/>
    <w:rsid w:val="003A74C3"/>
    <w:rsid w:val="003A7F16"/>
    <w:rsid w:val="003A7FBA"/>
    <w:rsid w:val="003B0E3E"/>
    <w:rsid w:val="003B28B5"/>
    <w:rsid w:val="003B30C1"/>
    <w:rsid w:val="003B3306"/>
    <w:rsid w:val="003B36B3"/>
    <w:rsid w:val="003B3BC1"/>
    <w:rsid w:val="003B3CCF"/>
    <w:rsid w:val="003B3D13"/>
    <w:rsid w:val="003B3D38"/>
    <w:rsid w:val="003B44BA"/>
    <w:rsid w:val="003B5001"/>
    <w:rsid w:val="003B54F0"/>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3175"/>
    <w:rsid w:val="003C3248"/>
    <w:rsid w:val="003C32E8"/>
    <w:rsid w:val="003C357C"/>
    <w:rsid w:val="003C3DA2"/>
    <w:rsid w:val="003C3EB7"/>
    <w:rsid w:val="003C5119"/>
    <w:rsid w:val="003C516C"/>
    <w:rsid w:val="003C5965"/>
    <w:rsid w:val="003C5A2B"/>
    <w:rsid w:val="003C5B3B"/>
    <w:rsid w:val="003C5D7D"/>
    <w:rsid w:val="003C5F3F"/>
    <w:rsid w:val="003C65D2"/>
    <w:rsid w:val="003C6834"/>
    <w:rsid w:val="003D0309"/>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43D"/>
    <w:rsid w:val="003D580F"/>
    <w:rsid w:val="003D586D"/>
    <w:rsid w:val="003D590F"/>
    <w:rsid w:val="003D5F34"/>
    <w:rsid w:val="003D653F"/>
    <w:rsid w:val="003D67DB"/>
    <w:rsid w:val="003D7861"/>
    <w:rsid w:val="003D7EFC"/>
    <w:rsid w:val="003E021D"/>
    <w:rsid w:val="003E0280"/>
    <w:rsid w:val="003E0474"/>
    <w:rsid w:val="003E061C"/>
    <w:rsid w:val="003E089E"/>
    <w:rsid w:val="003E0FE2"/>
    <w:rsid w:val="003E11C8"/>
    <w:rsid w:val="003E2DD0"/>
    <w:rsid w:val="003E2FA7"/>
    <w:rsid w:val="003E3145"/>
    <w:rsid w:val="003E3784"/>
    <w:rsid w:val="003E4196"/>
    <w:rsid w:val="003E42F3"/>
    <w:rsid w:val="003E469C"/>
    <w:rsid w:val="003E48CF"/>
    <w:rsid w:val="003E4F8A"/>
    <w:rsid w:val="003E5014"/>
    <w:rsid w:val="003E5AB7"/>
    <w:rsid w:val="003E5D04"/>
    <w:rsid w:val="003E746C"/>
    <w:rsid w:val="003E7C39"/>
    <w:rsid w:val="003F03EF"/>
    <w:rsid w:val="003F07A3"/>
    <w:rsid w:val="003F1AFB"/>
    <w:rsid w:val="003F1F7E"/>
    <w:rsid w:val="003F21C4"/>
    <w:rsid w:val="003F28E4"/>
    <w:rsid w:val="003F2B87"/>
    <w:rsid w:val="003F3040"/>
    <w:rsid w:val="003F36F2"/>
    <w:rsid w:val="003F411F"/>
    <w:rsid w:val="003F41C1"/>
    <w:rsid w:val="003F42CA"/>
    <w:rsid w:val="003F4971"/>
    <w:rsid w:val="003F5586"/>
    <w:rsid w:val="003F5B34"/>
    <w:rsid w:val="003F5D18"/>
    <w:rsid w:val="003F6401"/>
    <w:rsid w:val="003F69D6"/>
    <w:rsid w:val="003F70B6"/>
    <w:rsid w:val="003F7729"/>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886"/>
    <w:rsid w:val="00403E55"/>
    <w:rsid w:val="00404495"/>
    <w:rsid w:val="004052A5"/>
    <w:rsid w:val="004053B1"/>
    <w:rsid w:val="00405527"/>
    <w:rsid w:val="004055E5"/>
    <w:rsid w:val="004057C1"/>
    <w:rsid w:val="004059B4"/>
    <w:rsid w:val="004059E4"/>
    <w:rsid w:val="00405B7B"/>
    <w:rsid w:val="0040663F"/>
    <w:rsid w:val="00406A39"/>
    <w:rsid w:val="00407275"/>
    <w:rsid w:val="004073CB"/>
    <w:rsid w:val="004073DB"/>
    <w:rsid w:val="0040782D"/>
    <w:rsid w:val="00407DD8"/>
    <w:rsid w:val="00410175"/>
    <w:rsid w:val="00412292"/>
    <w:rsid w:val="00412484"/>
    <w:rsid w:val="00412CDE"/>
    <w:rsid w:val="00413262"/>
    <w:rsid w:val="00413482"/>
    <w:rsid w:val="0041349F"/>
    <w:rsid w:val="00414822"/>
    <w:rsid w:val="00415365"/>
    <w:rsid w:val="004154AC"/>
    <w:rsid w:val="00415791"/>
    <w:rsid w:val="004157F5"/>
    <w:rsid w:val="00415DA1"/>
    <w:rsid w:val="00415DAD"/>
    <w:rsid w:val="00416AA2"/>
    <w:rsid w:val="00416D4B"/>
    <w:rsid w:val="00416DCA"/>
    <w:rsid w:val="00417B44"/>
    <w:rsid w:val="004200DC"/>
    <w:rsid w:val="0042033C"/>
    <w:rsid w:val="00421604"/>
    <w:rsid w:val="00421F14"/>
    <w:rsid w:val="004220AD"/>
    <w:rsid w:val="004220D8"/>
    <w:rsid w:val="004222EE"/>
    <w:rsid w:val="004223E4"/>
    <w:rsid w:val="00423864"/>
    <w:rsid w:val="004239A4"/>
    <w:rsid w:val="0042401F"/>
    <w:rsid w:val="0042408B"/>
    <w:rsid w:val="0042422F"/>
    <w:rsid w:val="0042549D"/>
    <w:rsid w:val="004256C9"/>
    <w:rsid w:val="00425FCB"/>
    <w:rsid w:val="0042622E"/>
    <w:rsid w:val="00426647"/>
    <w:rsid w:val="00427063"/>
    <w:rsid w:val="0042737E"/>
    <w:rsid w:val="004302AE"/>
    <w:rsid w:val="00430FBD"/>
    <w:rsid w:val="004312CC"/>
    <w:rsid w:val="00431605"/>
    <w:rsid w:val="00431849"/>
    <w:rsid w:val="00431CA2"/>
    <w:rsid w:val="00433338"/>
    <w:rsid w:val="004338D2"/>
    <w:rsid w:val="00433AA0"/>
    <w:rsid w:val="00433FFF"/>
    <w:rsid w:val="004342DB"/>
    <w:rsid w:val="004348B9"/>
    <w:rsid w:val="004348E1"/>
    <w:rsid w:val="00434C3A"/>
    <w:rsid w:val="00434FC1"/>
    <w:rsid w:val="00436420"/>
    <w:rsid w:val="004365AA"/>
    <w:rsid w:val="00437B2D"/>
    <w:rsid w:val="00437C82"/>
    <w:rsid w:val="00437DEB"/>
    <w:rsid w:val="0044071A"/>
    <w:rsid w:val="00440C51"/>
    <w:rsid w:val="00440F85"/>
    <w:rsid w:val="00440FF0"/>
    <w:rsid w:val="004412EF"/>
    <w:rsid w:val="00441B41"/>
    <w:rsid w:val="00441C89"/>
    <w:rsid w:val="00442967"/>
    <w:rsid w:val="004429E4"/>
    <w:rsid w:val="00442D73"/>
    <w:rsid w:val="00443018"/>
    <w:rsid w:val="004431DC"/>
    <w:rsid w:val="00443540"/>
    <w:rsid w:val="00444191"/>
    <w:rsid w:val="00444964"/>
    <w:rsid w:val="0044552E"/>
    <w:rsid w:val="00445EAD"/>
    <w:rsid w:val="004464BC"/>
    <w:rsid w:val="004468F9"/>
    <w:rsid w:val="00446D36"/>
    <w:rsid w:val="00446D9E"/>
    <w:rsid w:val="00446EC2"/>
    <w:rsid w:val="00447210"/>
    <w:rsid w:val="00447517"/>
    <w:rsid w:val="00447B3B"/>
    <w:rsid w:val="00450102"/>
    <w:rsid w:val="004503B4"/>
    <w:rsid w:val="004504DE"/>
    <w:rsid w:val="0045094B"/>
    <w:rsid w:val="00450F34"/>
    <w:rsid w:val="00451296"/>
    <w:rsid w:val="00452499"/>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B9A"/>
    <w:rsid w:val="00465C4B"/>
    <w:rsid w:val="00465D62"/>
    <w:rsid w:val="00465D80"/>
    <w:rsid w:val="00465DEF"/>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6E9E"/>
    <w:rsid w:val="0047724A"/>
    <w:rsid w:val="00477281"/>
    <w:rsid w:val="00477329"/>
    <w:rsid w:val="00477829"/>
    <w:rsid w:val="0048029F"/>
    <w:rsid w:val="0048039B"/>
    <w:rsid w:val="004806B3"/>
    <w:rsid w:val="004812AE"/>
    <w:rsid w:val="004814FC"/>
    <w:rsid w:val="00482CDE"/>
    <w:rsid w:val="004837AB"/>
    <w:rsid w:val="004837E6"/>
    <w:rsid w:val="00483BF0"/>
    <w:rsid w:val="00484612"/>
    <w:rsid w:val="004850F7"/>
    <w:rsid w:val="004853BD"/>
    <w:rsid w:val="00486035"/>
    <w:rsid w:val="004864D8"/>
    <w:rsid w:val="0048695B"/>
    <w:rsid w:val="00486AFF"/>
    <w:rsid w:val="00487A41"/>
    <w:rsid w:val="0049065C"/>
    <w:rsid w:val="00491278"/>
    <w:rsid w:val="00491979"/>
    <w:rsid w:val="00491DE5"/>
    <w:rsid w:val="004921F4"/>
    <w:rsid w:val="00492425"/>
    <w:rsid w:val="0049249D"/>
    <w:rsid w:val="004937BE"/>
    <w:rsid w:val="00493908"/>
    <w:rsid w:val="00493CE6"/>
    <w:rsid w:val="00494C06"/>
    <w:rsid w:val="00495865"/>
    <w:rsid w:val="00495AC6"/>
    <w:rsid w:val="00495B77"/>
    <w:rsid w:val="00496067"/>
    <w:rsid w:val="00496908"/>
    <w:rsid w:val="00496D75"/>
    <w:rsid w:val="00496E63"/>
    <w:rsid w:val="00497033"/>
    <w:rsid w:val="00497440"/>
    <w:rsid w:val="004976FB"/>
    <w:rsid w:val="00497F68"/>
    <w:rsid w:val="004A0211"/>
    <w:rsid w:val="004A052D"/>
    <w:rsid w:val="004A0781"/>
    <w:rsid w:val="004A0C00"/>
    <w:rsid w:val="004A18EF"/>
    <w:rsid w:val="004A26B3"/>
    <w:rsid w:val="004A2EA0"/>
    <w:rsid w:val="004A30CE"/>
    <w:rsid w:val="004A33CA"/>
    <w:rsid w:val="004A359D"/>
    <w:rsid w:val="004A39FF"/>
    <w:rsid w:val="004A3B96"/>
    <w:rsid w:val="004A3E4A"/>
    <w:rsid w:val="004A3E4D"/>
    <w:rsid w:val="004A3F70"/>
    <w:rsid w:val="004A560C"/>
    <w:rsid w:val="004A584C"/>
    <w:rsid w:val="004A6474"/>
    <w:rsid w:val="004A6E84"/>
    <w:rsid w:val="004A7649"/>
    <w:rsid w:val="004A76B2"/>
    <w:rsid w:val="004A7985"/>
    <w:rsid w:val="004A7AFB"/>
    <w:rsid w:val="004A7E51"/>
    <w:rsid w:val="004A7EC5"/>
    <w:rsid w:val="004B01D7"/>
    <w:rsid w:val="004B037B"/>
    <w:rsid w:val="004B0C2C"/>
    <w:rsid w:val="004B1CEB"/>
    <w:rsid w:val="004B2167"/>
    <w:rsid w:val="004B4A1A"/>
    <w:rsid w:val="004B53B1"/>
    <w:rsid w:val="004B5532"/>
    <w:rsid w:val="004B5555"/>
    <w:rsid w:val="004B55B4"/>
    <w:rsid w:val="004B592A"/>
    <w:rsid w:val="004B595C"/>
    <w:rsid w:val="004B5F99"/>
    <w:rsid w:val="004B6058"/>
    <w:rsid w:val="004B6144"/>
    <w:rsid w:val="004B6B15"/>
    <w:rsid w:val="004B6B61"/>
    <w:rsid w:val="004B6EEA"/>
    <w:rsid w:val="004C001B"/>
    <w:rsid w:val="004C0280"/>
    <w:rsid w:val="004C0588"/>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8E5"/>
    <w:rsid w:val="004C7050"/>
    <w:rsid w:val="004C76BF"/>
    <w:rsid w:val="004C77A4"/>
    <w:rsid w:val="004C7C24"/>
    <w:rsid w:val="004D0DE9"/>
    <w:rsid w:val="004D1474"/>
    <w:rsid w:val="004D151B"/>
    <w:rsid w:val="004D1527"/>
    <w:rsid w:val="004D18A0"/>
    <w:rsid w:val="004D2128"/>
    <w:rsid w:val="004D31CF"/>
    <w:rsid w:val="004D3279"/>
    <w:rsid w:val="004D3AEA"/>
    <w:rsid w:val="004D461D"/>
    <w:rsid w:val="004D524F"/>
    <w:rsid w:val="004D56A4"/>
    <w:rsid w:val="004D59B2"/>
    <w:rsid w:val="004D60B9"/>
    <w:rsid w:val="004D665C"/>
    <w:rsid w:val="004D689E"/>
    <w:rsid w:val="004D6CED"/>
    <w:rsid w:val="004D7151"/>
    <w:rsid w:val="004D757F"/>
    <w:rsid w:val="004D76F2"/>
    <w:rsid w:val="004D7D52"/>
    <w:rsid w:val="004D7EEC"/>
    <w:rsid w:val="004D7F6A"/>
    <w:rsid w:val="004E0866"/>
    <w:rsid w:val="004E0A95"/>
    <w:rsid w:val="004E0C64"/>
    <w:rsid w:val="004E16A7"/>
    <w:rsid w:val="004E2558"/>
    <w:rsid w:val="004E32DA"/>
    <w:rsid w:val="004E3372"/>
    <w:rsid w:val="004E40B3"/>
    <w:rsid w:val="004E44D4"/>
    <w:rsid w:val="004E4531"/>
    <w:rsid w:val="004E5137"/>
    <w:rsid w:val="004E54FB"/>
    <w:rsid w:val="004E59D3"/>
    <w:rsid w:val="004E6125"/>
    <w:rsid w:val="004E6738"/>
    <w:rsid w:val="004E71E7"/>
    <w:rsid w:val="004E7A9F"/>
    <w:rsid w:val="004F066B"/>
    <w:rsid w:val="004F0C6D"/>
    <w:rsid w:val="004F1348"/>
    <w:rsid w:val="004F194B"/>
    <w:rsid w:val="004F1B30"/>
    <w:rsid w:val="004F26D2"/>
    <w:rsid w:val="004F2C2A"/>
    <w:rsid w:val="004F3268"/>
    <w:rsid w:val="004F3269"/>
    <w:rsid w:val="004F3418"/>
    <w:rsid w:val="004F3566"/>
    <w:rsid w:val="004F3939"/>
    <w:rsid w:val="004F484F"/>
    <w:rsid w:val="004F4B72"/>
    <w:rsid w:val="004F5641"/>
    <w:rsid w:val="004F5AC2"/>
    <w:rsid w:val="004F6322"/>
    <w:rsid w:val="004F6868"/>
    <w:rsid w:val="004F6935"/>
    <w:rsid w:val="00500652"/>
    <w:rsid w:val="00500F19"/>
    <w:rsid w:val="00501A38"/>
    <w:rsid w:val="00501AD6"/>
    <w:rsid w:val="00501D17"/>
    <w:rsid w:val="00502B63"/>
    <w:rsid w:val="0050311A"/>
    <w:rsid w:val="00503133"/>
    <w:rsid w:val="00503754"/>
    <w:rsid w:val="005038AA"/>
    <w:rsid w:val="00504263"/>
    <w:rsid w:val="00504BD6"/>
    <w:rsid w:val="00505116"/>
    <w:rsid w:val="005063C7"/>
    <w:rsid w:val="00506674"/>
    <w:rsid w:val="00506CF1"/>
    <w:rsid w:val="00506FBB"/>
    <w:rsid w:val="0051035E"/>
    <w:rsid w:val="00510AE4"/>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869"/>
    <w:rsid w:val="00514F4C"/>
    <w:rsid w:val="00514FD6"/>
    <w:rsid w:val="00515BC0"/>
    <w:rsid w:val="00515C31"/>
    <w:rsid w:val="005163F7"/>
    <w:rsid w:val="0051692C"/>
    <w:rsid w:val="0051736A"/>
    <w:rsid w:val="00517427"/>
    <w:rsid w:val="005174F6"/>
    <w:rsid w:val="00517685"/>
    <w:rsid w:val="005203D0"/>
    <w:rsid w:val="005207D2"/>
    <w:rsid w:val="0052087B"/>
    <w:rsid w:val="005209F3"/>
    <w:rsid w:val="00520CAD"/>
    <w:rsid w:val="00520E0C"/>
    <w:rsid w:val="00521023"/>
    <w:rsid w:val="005214D9"/>
    <w:rsid w:val="00521F50"/>
    <w:rsid w:val="005227E0"/>
    <w:rsid w:val="00522DBA"/>
    <w:rsid w:val="00523D23"/>
    <w:rsid w:val="005242B4"/>
    <w:rsid w:val="0052468F"/>
    <w:rsid w:val="00524B8C"/>
    <w:rsid w:val="0052516A"/>
    <w:rsid w:val="00525570"/>
    <w:rsid w:val="0052557F"/>
    <w:rsid w:val="00525FD2"/>
    <w:rsid w:val="00526ECF"/>
    <w:rsid w:val="0053025D"/>
    <w:rsid w:val="005312D7"/>
    <w:rsid w:val="00531527"/>
    <w:rsid w:val="00531C3E"/>
    <w:rsid w:val="00531F65"/>
    <w:rsid w:val="005323CC"/>
    <w:rsid w:val="00532512"/>
    <w:rsid w:val="0053291C"/>
    <w:rsid w:val="00533161"/>
    <w:rsid w:val="00533551"/>
    <w:rsid w:val="00533F65"/>
    <w:rsid w:val="005340C3"/>
    <w:rsid w:val="00534819"/>
    <w:rsid w:val="00534E28"/>
    <w:rsid w:val="00535313"/>
    <w:rsid w:val="0053539A"/>
    <w:rsid w:val="00536061"/>
    <w:rsid w:val="005365F7"/>
    <w:rsid w:val="00536D5B"/>
    <w:rsid w:val="005372B5"/>
    <w:rsid w:val="00537757"/>
    <w:rsid w:val="00537B89"/>
    <w:rsid w:val="00537E4B"/>
    <w:rsid w:val="00537FB9"/>
    <w:rsid w:val="0054005B"/>
    <w:rsid w:val="00540893"/>
    <w:rsid w:val="00540DD7"/>
    <w:rsid w:val="00541051"/>
    <w:rsid w:val="00541D1C"/>
    <w:rsid w:val="00541D31"/>
    <w:rsid w:val="0054284E"/>
    <w:rsid w:val="00542DE6"/>
    <w:rsid w:val="00542F64"/>
    <w:rsid w:val="005432B5"/>
    <w:rsid w:val="00544656"/>
    <w:rsid w:val="00544CF5"/>
    <w:rsid w:val="0054538B"/>
    <w:rsid w:val="0054569D"/>
    <w:rsid w:val="00545A42"/>
    <w:rsid w:val="005466E3"/>
    <w:rsid w:val="0054678B"/>
    <w:rsid w:val="00547F00"/>
    <w:rsid w:val="00550083"/>
    <w:rsid w:val="00550250"/>
    <w:rsid w:val="00550479"/>
    <w:rsid w:val="00550ACD"/>
    <w:rsid w:val="00551859"/>
    <w:rsid w:val="0055193C"/>
    <w:rsid w:val="00552C0B"/>
    <w:rsid w:val="00552FD9"/>
    <w:rsid w:val="00553C39"/>
    <w:rsid w:val="00553E3E"/>
    <w:rsid w:val="005541D3"/>
    <w:rsid w:val="0055583D"/>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444"/>
    <w:rsid w:val="00563783"/>
    <w:rsid w:val="00563A96"/>
    <w:rsid w:val="00564091"/>
    <w:rsid w:val="005645BA"/>
    <w:rsid w:val="005649F5"/>
    <w:rsid w:val="00564BE7"/>
    <w:rsid w:val="00564E5E"/>
    <w:rsid w:val="0056551D"/>
    <w:rsid w:val="00565645"/>
    <w:rsid w:val="00565A02"/>
    <w:rsid w:val="00565AA1"/>
    <w:rsid w:val="00565CC0"/>
    <w:rsid w:val="0056678E"/>
    <w:rsid w:val="005668BA"/>
    <w:rsid w:val="005673E8"/>
    <w:rsid w:val="00570165"/>
    <w:rsid w:val="00570439"/>
    <w:rsid w:val="0057088D"/>
    <w:rsid w:val="00571168"/>
    <w:rsid w:val="00571200"/>
    <w:rsid w:val="005712F7"/>
    <w:rsid w:val="00571731"/>
    <w:rsid w:val="00571AED"/>
    <w:rsid w:val="00571E3F"/>
    <w:rsid w:val="00572454"/>
    <w:rsid w:val="00572562"/>
    <w:rsid w:val="005727E8"/>
    <w:rsid w:val="00572A52"/>
    <w:rsid w:val="00572AED"/>
    <w:rsid w:val="00572B43"/>
    <w:rsid w:val="0057305F"/>
    <w:rsid w:val="00573092"/>
    <w:rsid w:val="0057322E"/>
    <w:rsid w:val="0057331F"/>
    <w:rsid w:val="00573873"/>
    <w:rsid w:val="005739B0"/>
    <w:rsid w:val="00573D4B"/>
    <w:rsid w:val="00573E2F"/>
    <w:rsid w:val="00574033"/>
    <w:rsid w:val="0057416C"/>
    <w:rsid w:val="00574460"/>
    <w:rsid w:val="005747EB"/>
    <w:rsid w:val="00574DD2"/>
    <w:rsid w:val="005755BD"/>
    <w:rsid w:val="005759D5"/>
    <w:rsid w:val="00575B41"/>
    <w:rsid w:val="00575BD0"/>
    <w:rsid w:val="005761BB"/>
    <w:rsid w:val="00576257"/>
    <w:rsid w:val="0057700E"/>
    <w:rsid w:val="00577032"/>
    <w:rsid w:val="00577273"/>
    <w:rsid w:val="00577497"/>
    <w:rsid w:val="005776B0"/>
    <w:rsid w:val="00577DC9"/>
    <w:rsid w:val="00580FEF"/>
    <w:rsid w:val="0058104D"/>
    <w:rsid w:val="0058158A"/>
    <w:rsid w:val="00581C0E"/>
    <w:rsid w:val="0058223C"/>
    <w:rsid w:val="00582C8A"/>
    <w:rsid w:val="00582EFF"/>
    <w:rsid w:val="00583572"/>
    <w:rsid w:val="0058365E"/>
    <w:rsid w:val="00583824"/>
    <w:rsid w:val="00583925"/>
    <w:rsid w:val="00583F7F"/>
    <w:rsid w:val="00584273"/>
    <w:rsid w:val="00584C4F"/>
    <w:rsid w:val="005852DA"/>
    <w:rsid w:val="005855A1"/>
    <w:rsid w:val="00585A3E"/>
    <w:rsid w:val="005870B6"/>
    <w:rsid w:val="00587333"/>
    <w:rsid w:val="0059010C"/>
    <w:rsid w:val="0059047F"/>
    <w:rsid w:val="005909D0"/>
    <w:rsid w:val="00591331"/>
    <w:rsid w:val="005914AE"/>
    <w:rsid w:val="00591EC8"/>
    <w:rsid w:val="0059205F"/>
    <w:rsid w:val="00592229"/>
    <w:rsid w:val="0059378E"/>
    <w:rsid w:val="00593933"/>
    <w:rsid w:val="00593A02"/>
    <w:rsid w:val="00593E45"/>
    <w:rsid w:val="00594138"/>
    <w:rsid w:val="005941CE"/>
    <w:rsid w:val="00594F47"/>
    <w:rsid w:val="005951E1"/>
    <w:rsid w:val="005954E1"/>
    <w:rsid w:val="00595C18"/>
    <w:rsid w:val="0059682A"/>
    <w:rsid w:val="0059687A"/>
    <w:rsid w:val="00596C01"/>
    <w:rsid w:val="00597ACC"/>
    <w:rsid w:val="005A0A18"/>
    <w:rsid w:val="005A17C1"/>
    <w:rsid w:val="005A18C3"/>
    <w:rsid w:val="005A1B30"/>
    <w:rsid w:val="005A1CDC"/>
    <w:rsid w:val="005A26E9"/>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A7E39"/>
    <w:rsid w:val="005B0869"/>
    <w:rsid w:val="005B123E"/>
    <w:rsid w:val="005B1B50"/>
    <w:rsid w:val="005B24E7"/>
    <w:rsid w:val="005B250A"/>
    <w:rsid w:val="005B2586"/>
    <w:rsid w:val="005B2596"/>
    <w:rsid w:val="005B2C24"/>
    <w:rsid w:val="005B3141"/>
    <w:rsid w:val="005B3210"/>
    <w:rsid w:val="005B37C3"/>
    <w:rsid w:val="005B3EE7"/>
    <w:rsid w:val="005B41F7"/>
    <w:rsid w:val="005B4433"/>
    <w:rsid w:val="005B4632"/>
    <w:rsid w:val="005B4A47"/>
    <w:rsid w:val="005B517D"/>
    <w:rsid w:val="005B5CC1"/>
    <w:rsid w:val="005B5D17"/>
    <w:rsid w:val="005B605F"/>
    <w:rsid w:val="005B6259"/>
    <w:rsid w:val="005B6782"/>
    <w:rsid w:val="005B6B06"/>
    <w:rsid w:val="005B762A"/>
    <w:rsid w:val="005B7B19"/>
    <w:rsid w:val="005C1059"/>
    <w:rsid w:val="005C15E7"/>
    <w:rsid w:val="005C1A76"/>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5B6"/>
    <w:rsid w:val="005C7D9E"/>
    <w:rsid w:val="005C7E2E"/>
    <w:rsid w:val="005D0447"/>
    <w:rsid w:val="005D169D"/>
    <w:rsid w:val="005D188E"/>
    <w:rsid w:val="005D22D5"/>
    <w:rsid w:val="005D3480"/>
    <w:rsid w:val="005D387F"/>
    <w:rsid w:val="005D3CEA"/>
    <w:rsid w:val="005D3F7B"/>
    <w:rsid w:val="005D4DCB"/>
    <w:rsid w:val="005D5A59"/>
    <w:rsid w:val="005D5B97"/>
    <w:rsid w:val="005D6640"/>
    <w:rsid w:val="005D747F"/>
    <w:rsid w:val="005E00F1"/>
    <w:rsid w:val="005E14A9"/>
    <w:rsid w:val="005E14DA"/>
    <w:rsid w:val="005E15C3"/>
    <w:rsid w:val="005E17B8"/>
    <w:rsid w:val="005E25C2"/>
    <w:rsid w:val="005E2D30"/>
    <w:rsid w:val="005E3A40"/>
    <w:rsid w:val="005E4C24"/>
    <w:rsid w:val="005E5066"/>
    <w:rsid w:val="005E5123"/>
    <w:rsid w:val="005E57BF"/>
    <w:rsid w:val="005E591D"/>
    <w:rsid w:val="005E63DC"/>
    <w:rsid w:val="005E6702"/>
    <w:rsid w:val="005E67C0"/>
    <w:rsid w:val="005E6B5C"/>
    <w:rsid w:val="005E70C1"/>
    <w:rsid w:val="005E7174"/>
    <w:rsid w:val="005F0377"/>
    <w:rsid w:val="005F05FD"/>
    <w:rsid w:val="005F0957"/>
    <w:rsid w:val="005F0CD9"/>
    <w:rsid w:val="005F0D2A"/>
    <w:rsid w:val="005F112D"/>
    <w:rsid w:val="005F131B"/>
    <w:rsid w:val="005F1CE2"/>
    <w:rsid w:val="005F20C3"/>
    <w:rsid w:val="005F237E"/>
    <w:rsid w:val="005F2C85"/>
    <w:rsid w:val="005F3023"/>
    <w:rsid w:val="005F30CF"/>
    <w:rsid w:val="005F38DD"/>
    <w:rsid w:val="005F4421"/>
    <w:rsid w:val="005F45B1"/>
    <w:rsid w:val="005F5198"/>
    <w:rsid w:val="005F52A2"/>
    <w:rsid w:val="005F5A09"/>
    <w:rsid w:val="005F5AC1"/>
    <w:rsid w:val="005F61DE"/>
    <w:rsid w:val="005F6544"/>
    <w:rsid w:val="005F74F2"/>
    <w:rsid w:val="005F7B7D"/>
    <w:rsid w:val="005F7C70"/>
    <w:rsid w:val="005F7FF7"/>
    <w:rsid w:val="0060049C"/>
    <w:rsid w:val="00601216"/>
    <w:rsid w:val="0060205F"/>
    <w:rsid w:val="00602750"/>
    <w:rsid w:val="006028E8"/>
    <w:rsid w:val="00603759"/>
    <w:rsid w:val="0060466E"/>
    <w:rsid w:val="00604ECC"/>
    <w:rsid w:val="006050FC"/>
    <w:rsid w:val="0060525B"/>
    <w:rsid w:val="0060550F"/>
    <w:rsid w:val="006055F8"/>
    <w:rsid w:val="00605614"/>
    <w:rsid w:val="006065A9"/>
    <w:rsid w:val="0060660B"/>
    <w:rsid w:val="0060676F"/>
    <w:rsid w:val="006068FC"/>
    <w:rsid w:val="00606BD1"/>
    <w:rsid w:val="0060790F"/>
    <w:rsid w:val="006101BF"/>
    <w:rsid w:val="006103E0"/>
    <w:rsid w:val="00610939"/>
    <w:rsid w:val="00611572"/>
    <w:rsid w:val="006123A4"/>
    <w:rsid w:val="00613117"/>
    <w:rsid w:val="006137EF"/>
    <w:rsid w:val="00613936"/>
    <w:rsid w:val="006139F3"/>
    <w:rsid w:val="00613A2B"/>
    <w:rsid w:val="00613C37"/>
    <w:rsid w:val="00613F25"/>
    <w:rsid w:val="00614139"/>
    <w:rsid w:val="0061428B"/>
    <w:rsid w:val="00614945"/>
    <w:rsid w:val="00614F60"/>
    <w:rsid w:val="00615466"/>
    <w:rsid w:val="006158B0"/>
    <w:rsid w:val="00615D2D"/>
    <w:rsid w:val="00615DBC"/>
    <w:rsid w:val="00616BC5"/>
    <w:rsid w:val="006172BB"/>
    <w:rsid w:val="00617386"/>
    <w:rsid w:val="006173F9"/>
    <w:rsid w:val="0061768B"/>
    <w:rsid w:val="006177CD"/>
    <w:rsid w:val="00617DD3"/>
    <w:rsid w:val="0062049F"/>
    <w:rsid w:val="00620697"/>
    <w:rsid w:val="00620773"/>
    <w:rsid w:val="00620A36"/>
    <w:rsid w:val="00620F26"/>
    <w:rsid w:val="0062138C"/>
    <w:rsid w:val="006219C5"/>
    <w:rsid w:val="00622C14"/>
    <w:rsid w:val="00623186"/>
    <w:rsid w:val="00623451"/>
    <w:rsid w:val="00623D04"/>
    <w:rsid w:val="00624269"/>
    <w:rsid w:val="006245EE"/>
    <w:rsid w:val="00624775"/>
    <w:rsid w:val="00624BE0"/>
    <w:rsid w:val="00625356"/>
    <w:rsid w:val="006254F3"/>
    <w:rsid w:val="00625EDB"/>
    <w:rsid w:val="00626664"/>
    <w:rsid w:val="00626B21"/>
    <w:rsid w:val="006270F8"/>
    <w:rsid w:val="00627527"/>
    <w:rsid w:val="00627B9A"/>
    <w:rsid w:val="00627D7B"/>
    <w:rsid w:val="006301FF"/>
    <w:rsid w:val="00631364"/>
    <w:rsid w:val="00631AFC"/>
    <w:rsid w:val="00632395"/>
    <w:rsid w:val="00632499"/>
    <w:rsid w:val="006326EF"/>
    <w:rsid w:val="00632A17"/>
    <w:rsid w:val="00632CE9"/>
    <w:rsid w:val="0063338C"/>
    <w:rsid w:val="00633AF6"/>
    <w:rsid w:val="00633D85"/>
    <w:rsid w:val="00634DA3"/>
    <w:rsid w:val="006352D1"/>
    <w:rsid w:val="0063555F"/>
    <w:rsid w:val="006355CB"/>
    <w:rsid w:val="00635680"/>
    <w:rsid w:val="00635F2E"/>
    <w:rsid w:val="006364F5"/>
    <w:rsid w:val="0063656B"/>
    <w:rsid w:val="00636D1C"/>
    <w:rsid w:val="00637606"/>
    <w:rsid w:val="00637E9D"/>
    <w:rsid w:val="00640789"/>
    <w:rsid w:val="00641142"/>
    <w:rsid w:val="00641212"/>
    <w:rsid w:val="006414BB"/>
    <w:rsid w:val="00641973"/>
    <w:rsid w:val="00641EEE"/>
    <w:rsid w:val="006431E8"/>
    <w:rsid w:val="00643303"/>
    <w:rsid w:val="00643346"/>
    <w:rsid w:val="0064379A"/>
    <w:rsid w:val="00644345"/>
    <w:rsid w:val="00645421"/>
    <w:rsid w:val="00645AEE"/>
    <w:rsid w:val="006462FF"/>
    <w:rsid w:val="0064680F"/>
    <w:rsid w:val="00646995"/>
    <w:rsid w:val="00646A8B"/>
    <w:rsid w:val="00646B1B"/>
    <w:rsid w:val="00646F9D"/>
    <w:rsid w:val="0064706E"/>
    <w:rsid w:val="006470E9"/>
    <w:rsid w:val="00647728"/>
    <w:rsid w:val="00647AC0"/>
    <w:rsid w:val="00647AF0"/>
    <w:rsid w:val="00647FC0"/>
    <w:rsid w:val="00650B00"/>
    <w:rsid w:val="00651005"/>
    <w:rsid w:val="006510A5"/>
    <w:rsid w:val="006512B0"/>
    <w:rsid w:val="00651371"/>
    <w:rsid w:val="00651653"/>
    <w:rsid w:val="00652551"/>
    <w:rsid w:val="006528F8"/>
    <w:rsid w:val="006529C9"/>
    <w:rsid w:val="0065302B"/>
    <w:rsid w:val="0065368C"/>
    <w:rsid w:val="00653822"/>
    <w:rsid w:val="00653A89"/>
    <w:rsid w:val="00653D55"/>
    <w:rsid w:val="00654CD9"/>
    <w:rsid w:val="00656E1A"/>
    <w:rsid w:val="006607C8"/>
    <w:rsid w:val="00661142"/>
    <w:rsid w:val="00661767"/>
    <w:rsid w:val="00661E08"/>
    <w:rsid w:val="00661EA1"/>
    <w:rsid w:val="00662372"/>
    <w:rsid w:val="00662566"/>
    <w:rsid w:val="00662912"/>
    <w:rsid w:val="00662BDA"/>
    <w:rsid w:val="00662E71"/>
    <w:rsid w:val="00663404"/>
    <w:rsid w:val="00664207"/>
    <w:rsid w:val="0066460C"/>
    <w:rsid w:val="00664C89"/>
    <w:rsid w:val="00664E55"/>
    <w:rsid w:val="00664FE7"/>
    <w:rsid w:val="006651AC"/>
    <w:rsid w:val="0066534E"/>
    <w:rsid w:val="0066550A"/>
    <w:rsid w:val="0066562F"/>
    <w:rsid w:val="006660BE"/>
    <w:rsid w:val="00667A1E"/>
    <w:rsid w:val="00667ABC"/>
    <w:rsid w:val="00667F4A"/>
    <w:rsid w:val="0067004E"/>
    <w:rsid w:val="00670106"/>
    <w:rsid w:val="006711B6"/>
    <w:rsid w:val="00671611"/>
    <w:rsid w:val="0067163F"/>
    <w:rsid w:val="00671FCC"/>
    <w:rsid w:val="00672028"/>
    <w:rsid w:val="00672105"/>
    <w:rsid w:val="006725E0"/>
    <w:rsid w:val="00673086"/>
    <w:rsid w:val="00673094"/>
    <w:rsid w:val="006732E3"/>
    <w:rsid w:val="00673E80"/>
    <w:rsid w:val="00673EBD"/>
    <w:rsid w:val="00673F5A"/>
    <w:rsid w:val="00674126"/>
    <w:rsid w:val="00674B17"/>
    <w:rsid w:val="006757C3"/>
    <w:rsid w:val="00675855"/>
    <w:rsid w:val="00675ADB"/>
    <w:rsid w:val="00675FC9"/>
    <w:rsid w:val="00676630"/>
    <w:rsid w:val="00677283"/>
    <w:rsid w:val="006772FE"/>
    <w:rsid w:val="006776C1"/>
    <w:rsid w:val="00677C8C"/>
    <w:rsid w:val="00677F07"/>
    <w:rsid w:val="00680024"/>
    <w:rsid w:val="00680457"/>
    <w:rsid w:val="00680832"/>
    <w:rsid w:val="00680C12"/>
    <w:rsid w:val="00681C64"/>
    <w:rsid w:val="00682055"/>
    <w:rsid w:val="006824E8"/>
    <w:rsid w:val="00682555"/>
    <w:rsid w:val="006839F0"/>
    <w:rsid w:val="00683B15"/>
    <w:rsid w:val="006847B6"/>
    <w:rsid w:val="00684947"/>
    <w:rsid w:val="00684DA4"/>
    <w:rsid w:val="006855E9"/>
    <w:rsid w:val="0068588E"/>
    <w:rsid w:val="00685B59"/>
    <w:rsid w:val="00685E51"/>
    <w:rsid w:val="00685E79"/>
    <w:rsid w:val="00686239"/>
    <w:rsid w:val="0068635A"/>
    <w:rsid w:val="006869A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C6B"/>
    <w:rsid w:val="0069348D"/>
    <w:rsid w:val="00693537"/>
    <w:rsid w:val="0069364E"/>
    <w:rsid w:val="00694663"/>
    <w:rsid w:val="00694687"/>
    <w:rsid w:val="00694B24"/>
    <w:rsid w:val="00694C85"/>
    <w:rsid w:val="00694D87"/>
    <w:rsid w:val="00695239"/>
    <w:rsid w:val="00695C72"/>
    <w:rsid w:val="00695E0B"/>
    <w:rsid w:val="00695FD0"/>
    <w:rsid w:val="006968D5"/>
    <w:rsid w:val="00696AF2"/>
    <w:rsid w:val="00696CA5"/>
    <w:rsid w:val="00696FA5"/>
    <w:rsid w:val="006976AA"/>
    <w:rsid w:val="006A0023"/>
    <w:rsid w:val="006A0945"/>
    <w:rsid w:val="006A095E"/>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4B2"/>
    <w:rsid w:val="006A666F"/>
    <w:rsid w:val="006A6D4C"/>
    <w:rsid w:val="006A6DDD"/>
    <w:rsid w:val="006A724C"/>
    <w:rsid w:val="006A7363"/>
    <w:rsid w:val="006A7A39"/>
    <w:rsid w:val="006A7B74"/>
    <w:rsid w:val="006A7FD6"/>
    <w:rsid w:val="006B0477"/>
    <w:rsid w:val="006B064F"/>
    <w:rsid w:val="006B10DB"/>
    <w:rsid w:val="006B12CB"/>
    <w:rsid w:val="006B12FC"/>
    <w:rsid w:val="006B22E2"/>
    <w:rsid w:val="006B3683"/>
    <w:rsid w:val="006B396D"/>
    <w:rsid w:val="006B3A5F"/>
    <w:rsid w:val="006B4303"/>
    <w:rsid w:val="006B461A"/>
    <w:rsid w:val="006B4BFD"/>
    <w:rsid w:val="006B51E4"/>
    <w:rsid w:val="006B5FE2"/>
    <w:rsid w:val="006B617F"/>
    <w:rsid w:val="006B640D"/>
    <w:rsid w:val="006B659B"/>
    <w:rsid w:val="006B70FB"/>
    <w:rsid w:val="006B74FD"/>
    <w:rsid w:val="006B752B"/>
    <w:rsid w:val="006B7D1C"/>
    <w:rsid w:val="006C02E6"/>
    <w:rsid w:val="006C0C1A"/>
    <w:rsid w:val="006C1441"/>
    <w:rsid w:val="006C18DC"/>
    <w:rsid w:val="006C29F3"/>
    <w:rsid w:val="006C2DAF"/>
    <w:rsid w:val="006C37C1"/>
    <w:rsid w:val="006C3872"/>
    <w:rsid w:val="006C3C55"/>
    <w:rsid w:val="006C4FE7"/>
    <w:rsid w:val="006C5263"/>
    <w:rsid w:val="006C5AC0"/>
    <w:rsid w:val="006C7991"/>
    <w:rsid w:val="006C7C30"/>
    <w:rsid w:val="006C7C7C"/>
    <w:rsid w:val="006C7CAB"/>
    <w:rsid w:val="006D03C4"/>
    <w:rsid w:val="006D03D9"/>
    <w:rsid w:val="006D068E"/>
    <w:rsid w:val="006D1350"/>
    <w:rsid w:val="006D1A30"/>
    <w:rsid w:val="006D1F31"/>
    <w:rsid w:val="006D2713"/>
    <w:rsid w:val="006D2D5D"/>
    <w:rsid w:val="006D2F65"/>
    <w:rsid w:val="006D40C7"/>
    <w:rsid w:val="006D49D9"/>
    <w:rsid w:val="006D4B75"/>
    <w:rsid w:val="006D4C82"/>
    <w:rsid w:val="006D54E0"/>
    <w:rsid w:val="006D58D8"/>
    <w:rsid w:val="006D5945"/>
    <w:rsid w:val="006D5B67"/>
    <w:rsid w:val="006D5ECC"/>
    <w:rsid w:val="006D682B"/>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549"/>
    <w:rsid w:val="006F159C"/>
    <w:rsid w:val="006F186D"/>
    <w:rsid w:val="006F2083"/>
    <w:rsid w:val="006F2309"/>
    <w:rsid w:val="006F2782"/>
    <w:rsid w:val="006F3986"/>
    <w:rsid w:val="006F3D30"/>
    <w:rsid w:val="006F408F"/>
    <w:rsid w:val="006F43F1"/>
    <w:rsid w:val="006F47BC"/>
    <w:rsid w:val="006F52C2"/>
    <w:rsid w:val="006F5C62"/>
    <w:rsid w:val="006F5FF0"/>
    <w:rsid w:val="006F6472"/>
    <w:rsid w:val="006F6B46"/>
    <w:rsid w:val="006F6CBD"/>
    <w:rsid w:val="006F7273"/>
    <w:rsid w:val="006F7E42"/>
    <w:rsid w:val="00700A80"/>
    <w:rsid w:val="007018AB"/>
    <w:rsid w:val="00701918"/>
    <w:rsid w:val="00701A2C"/>
    <w:rsid w:val="00701CE8"/>
    <w:rsid w:val="0070219F"/>
    <w:rsid w:val="0070255E"/>
    <w:rsid w:val="00702652"/>
    <w:rsid w:val="00702D5E"/>
    <w:rsid w:val="0070317F"/>
    <w:rsid w:val="00703519"/>
    <w:rsid w:val="007039E5"/>
    <w:rsid w:val="00703A60"/>
    <w:rsid w:val="00703A77"/>
    <w:rsid w:val="00703CA0"/>
    <w:rsid w:val="00704714"/>
    <w:rsid w:val="0070484C"/>
    <w:rsid w:val="007054A6"/>
    <w:rsid w:val="007059AE"/>
    <w:rsid w:val="00705B6D"/>
    <w:rsid w:val="00705D37"/>
    <w:rsid w:val="00705F43"/>
    <w:rsid w:val="00706AB0"/>
    <w:rsid w:val="00706AF2"/>
    <w:rsid w:val="00706C26"/>
    <w:rsid w:val="00706D1E"/>
    <w:rsid w:val="00707386"/>
    <w:rsid w:val="00707430"/>
    <w:rsid w:val="00707D59"/>
    <w:rsid w:val="007105EA"/>
    <w:rsid w:val="00710908"/>
    <w:rsid w:val="00710B88"/>
    <w:rsid w:val="00710D92"/>
    <w:rsid w:val="0071101C"/>
    <w:rsid w:val="0071194B"/>
    <w:rsid w:val="00711C26"/>
    <w:rsid w:val="007122A3"/>
    <w:rsid w:val="007122E1"/>
    <w:rsid w:val="007124B5"/>
    <w:rsid w:val="00712678"/>
    <w:rsid w:val="00712DE0"/>
    <w:rsid w:val="00713536"/>
    <w:rsid w:val="00713586"/>
    <w:rsid w:val="0071373E"/>
    <w:rsid w:val="00714710"/>
    <w:rsid w:val="00714A62"/>
    <w:rsid w:val="00714AFE"/>
    <w:rsid w:val="00714D62"/>
    <w:rsid w:val="00715865"/>
    <w:rsid w:val="00715CB1"/>
    <w:rsid w:val="00716B62"/>
    <w:rsid w:val="0071701D"/>
    <w:rsid w:val="00721656"/>
    <w:rsid w:val="007228C9"/>
    <w:rsid w:val="0072302A"/>
    <w:rsid w:val="00723BDD"/>
    <w:rsid w:val="00723D60"/>
    <w:rsid w:val="007241B4"/>
    <w:rsid w:val="007246FA"/>
    <w:rsid w:val="00724DBE"/>
    <w:rsid w:val="00724E19"/>
    <w:rsid w:val="00724F38"/>
    <w:rsid w:val="00725D01"/>
    <w:rsid w:val="00725E30"/>
    <w:rsid w:val="0072636A"/>
    <w:rsid w:val="007269C9"/>
    <w:rsid w:val="00726BB9"/>
    <w:rsid w:val="00727911"/>
    <w:rsid w:val="00727A55"/>
    <w:rsid w:val="00730B70"/>
    <w:rsid w:val="007311D1"/>
    <w:rsid w:val="007311D7"/>
    <w:rsid w:val="00731615"/>
    <w:rsid w:val="00731712"/>
    <w:rsid w:val="00731D89"/>
    <w:rsid w:val="00732A52"/>
    <w:rsid w:val="00733041"/>
    <w:rsid w:val="00733341"/>
    <w:rsid w:val="007335F7"/>
    <w:rsid w:val="0073375F"/>
    <w:rsid w:val="00733FFE"/>
    <w:rsid w:val="00734BED"/>
    <w:rsid w:val="007353F8"/>
    <w:rsid w:val="00735670"/>
    <w:rsid w:val="007357C5"/>
    <w:rsid w:val="00735AB9"/>
    <w:rsid w:val="00736BDC"/>
    <w:rsid w:val="0073782C"/>
    <w:rsid w:val="00737E2A"/>
    <w:rsid w:val="00740AF2"/>
    <w:rsid w:val="00740C15"/>
    <w:rsid w:val="00741285"/>
    <w:rsid w:val="00741643"/>
    <w:rsid w:val="00742294"/>
    <w:rsid w:val="007423BE"/>
    <w:rsid w:val="007442DD"/>
    <w:rsid w:val="00744739"/>
    <w:rsid w:val="007451E0"/>
    <w:rsid w:val="0074653F"/>
    <w:rsid w:val="007471CD"/>
    <w:rsid w:val="00747835"/>
    <w:rsid w:val="00750827"/>
    <w:rsid w:val="00750917"/>
    <w:rsid w:val="00750C95"/>
    <w:rsid w:val="00751328"/>
    <w:rsid w:val="00751537"/>
    <w:rsid w:val="00751C0E"/>
    <w:rsid w:val="00752545"/>
    <w:rsid w:val="007537D7"/>
    <w:rsid w:val="007538CB"/>
    <w:rsid w:val="00753918"/>
    <w:rsid w:val="00753A28"/>
    <w:rsid w:val="00754499"/>
    <w:rsid w:val="00754AA1"/>
    <w:rsid w:val="00754F0B"/>
    <w:rsid w:val="00755C6C"/>
    <w:rsid w:val="00755D4D"/>
    <w:rsid w:val="007567A1"/>
    <w:rsid w:val="007577D0"/>
    <w:rsid w:val="007579A7"/>
    <w:rsid w:val="00757D78"/>
    <w:rsid w:val="00757DAC"/>
    <w:rsid w:val="00757E52"/>
    <w:rsid w:val="00760080"/>
    <w:rsid w:val="00760127"/>
    <w:rsid w:val="00760626"/>
    <w:rsid w:val="00760B4A"/>
    <w:rsid w:val="00760B4F"/>
    <w:rsid w:val="00760E47"/>
    <w:rsid w:val="00761040"/>
    <w:rsid w:val="007611A8"/>
    <w:rsid w:val="007619BD"/>
    <w:rsid w:val="00761C38"/>
    <w:rsid w:val="00761CD3"/>
    <w:rsid w:val="007623B7"/>
    <w:rsid w:val="00762A83"/>
    <w:rsid w:val="0076331E"/>
    <w:rsid w:val="007635DA"/>
    <w:rsid w:val="00763A94"/>
    <w:rsid w:val="00763DFB"/>
    <w:rsid w:val="00764CC8"/>
    <w:rsid w:val="00764E4A"/>
    <w:rsid w:val="00764EC2"/>
    <w:rsid w:val="007657F9"/>
    <w:rsid w:val="00765B34"/>
    <w:rsid w:val="00766612"/>
    <w:rsid w:val="00766A7B"/>
    <w:rsid w:val="00766F78"/>
    <w:rsid w:val="00767052"/>
    <w:rsid w:val="007671D1"/>
    <w:rsid w:val="00767269"/>
    <w:rsid w:val="0076779B"/>
    <w:rsid w:val="00767CEE"/>
    <w:rsid w:val="00767CF5"/>
    <w:rsid w:val="00770606"/>
    <w:rsid w:val="007707B2"/>
    <w:rsid w:val="00770A21"/>
    <w:rsid w:val="00770B25"/>
    <w:rsid w:val="00771A19"/>
    <w:rsid w:val="00771E11"/>
    <w:rsid w:val="00771F53"/>
    <w:rsid w:val="00771F7B"/>
    <w:rsid w:val="00772020"/>
    <w:rsid w:val="007720BD"/>
    <w:rsid w:val="0077330D"/>
    <w:rsid w:val="00773757"/>
    <w:rsid w:val="007739B2"/>
    <w:rsid w:val="00773A76"/>
    <w:rsid w:val="00773E96"/>
    <w:rsid w:val="00774260"/>
    <w:rsid w:val="007748A2"/>
    <w:rsid w:val="007752F4"/>
    <w:rsid w:val="00775C9D"/>
    <w:rsid w:val="00776665"/>
    <w:rsid w:val="00776CC2"/>
    <w:rsid w:val="00776E8F"/>
    <w:rsid w:val="00777ADB"/>
    <w:rsid w:val="00777C86"/>
    <w:rsid w:val="00777F39"/>
    <w:rsid w:val="00780130"/>
    <w:rsid w:val="00780522"/>
    <w:rsid w:val="00780603"/>
    <w:rsid w:val="00780BC0"/>
    <w:rsid w:val="00780EB0"/>
    <w:rsid w:val="00780F7C"/>
    <w:rsid w:val="0078160B"/>
    <w:rsid w:val="00781CD7"/>
    <w:rsid w:val="00782180"/>
    <w:rsid w:val="007825CA"/>
    <w:rsid w:val="00782774"/>
    <w:rsid w:val="00782CA1"/>
    <w:rsid w:val="007832E9"/>
    <w:rsid w:val="0078395A"/>
    <w:rsid w:val="00783F48"/>
    <w:rsid w:val="007843BF"/>
    <w:rsid w:val="0078512D"/>
    <w:rsid w:val="00785587"/>
    <w:rsid w:val="00785C20"/>
    <w:rsid w:val="0078601B"/>
    <w:rsid w:val="00786673"/>
    <w:rsid w:val="00787048"/>
    <w:rsid w:val="00787CE2"/>
    <w:rsid w:val="00790648"/>
    <w:rsid w:val="00790882"/>
    <w:rsid w:val="00791560"/>
    <w:rsid w:val="00791F4F"/>
    <w:rsid w:val="00791F5E"/>
    <w:rsid w:val="007935ED"/>
    <w:rsid w:val="0079397E"/>
    <w:rsid w:val="0079405A"/>
    <w:rsid w:val="00794B72"/>
    <w:rsid w:val="00794DE4"/>
    <w:rsid w:val="0079570A"/>
    <w:rsid w:val="00795A6A"/>
    <w:rsid w:val="00795A8D"/>
    <w:rsid w:val="0079665D"/>
    <w:rsid w:val="007978F5"/>
    <w:rsid w:val="007A0AA6"/>
    <w:rsid w:val="007A0B82"/>
    <w:rsid w:val="007A1457"/>
    <w:rsid w:val="007A17B8"/>
    <w:rsid w:val="007A1F92"/>
    <w:rsid w:val="007A2054"/>
    <w:rsid w:val="007A2395"/>
    <w:rsid w:val="007A26A6"/>
    <w:rsid w:val="007A2868"/>
    <w:rsid w:val="007A29A6"/>
    <w:rsid w:val="007A2A0E"/>
    <w:rsid w:val="007A2C08"/>
    <w:rsid w:val="007A2E8E"/>
    <w:rsid w:val="007A2EB9"/>
    <w:rsid w:val="007A31A7"/>
    <w:rsid w:val="007A42BC"/>
    <w:rsid w:val="007A488D"/>
    <w:rsid w:val="007A499A"/>
    <w:rsid w:val="007A57F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715"/>
    <w:rsid w:val="007B46A0"/>
    <w:rsid w:val="007B4C57"/>
    <w:rsid w:val="007B5802"/>
    <w:rsid w:val="007B5BCC"/>
    <w:rsid w:val="007B5C76"/>
    <w:rsid w:val="007B626C"/>
    <w:rsid w:val="007B6D70"/>
    <w:rsid w:val="007B7396"/>
    <w:rsid w:val="007B78F0"/>
    <w:rsid w:val="007B7945"/>
    <w:rsid w:val="007B7C64"/>
    <w:rsid w:val="007C07B0"/>
    <w:rsid w:val="007C16B2"/>
    <w:rsid w:val="007C1A63"/>
    <w:rsid w:val="007C1AEB"/>
    <w:rsid w:val="007C2364"/>
    <w:rsid w:val="007C2444"/>
    <w:rsid w:val="007C259E"/>
    <w:rsid w:val="007C2BE6"/>
    <w:rsid w:val="007C3903"/>
    <w:rsid w:val="007C3A6A"/>
    <w:rsid w:val="007C4754"/>
    <w:rsid w:val="007C4CF4"/>
    <w:rsid w:val="007C4EB4"/>
    <w:rsid w:val="007C5097"/>
    <w:rsid w:val="007C5413"/>
    <w:rsid w:val="007C5A60"/>
    <w:rsid w:val="007C66D5"/>
    <w:rsid w:val="007C670D"/>
    <w:rsid w:val="007C699E"/>
    <w:rsid w:val="007C6CD5"/>
    <w:rsid w:val="007C6DB9"/>
    <w:rsid w:val="007C7C5A"/>
    <w:rsid w:val="007D06DB"/>
    <w:rsid w:val="007D0A4B"/>
    <w:rsid w:val="007D0AB4"/>
    <w:rsid w:val="007D18F6"/>
    <w:rsid w:val="007D1DF9"/>
    <w:rsid w:val="007D1FD1"/>
    <w:rsid w:val="007D2323"/>
    <w:rsid w:val="007D264C"/>
    <w:rsid w:val="007D2798"/>
    <w:rsid w:val="007D2A81"/>
    <w:rsid w:val="007D32B1"/>
    <w:rsid w:val="007D41FC"/>
    <w:rsid w:val="007D449F"/>
    <w:rsid w:val="007D55B7"/>
    <w:rsid w:val="007D5AE7"/>
    <w:rsid w:val="007D68E4"/>
    <w:rsid w:val="007D6A69"/>
    <w:rsid w:val="007D7256"/>
    <w:rsid w:val="007D7650"/>
    <w:rsid w:val="007D7F10"/>
    <w:rsid w:val="007E0C4C"/>
    <w:rsid w:val="007E16BB"/>
    <w:rsid w:val="007E1F62"/>
    <w:rsid w:val="007E275C"/>
    <w:rsid w:val="007E2991"/>
    <w:rsid w:val="007E2BEC"/>
    <w:rsid w:val="007E344F"/>
    <w:rsid w:val="007E3D49"/>
    <w:rsid w:val="007E3F2D"/>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F0119"/>
    <w:rsid w:val="007F046A"/>
    <w:rsid w:val="007F04D7"/>
    <w:rsid w:val="007F05B5"/>
    <w:rsid w:val="007F0F22"/>
    <w:rsid w:val="007F12EE"/>
    <w:rsid w:val="007F14AD"/>
    <w:rsid w:val="007F18A8"/>
    <w:rsid w:val="007F19FA"/>
    <w:rsid w:val="007F1ABA"/>
    <w:rsid w:val="007F21C8"/>
    <w:rsid w:val="007F26AA"/>
    <w:rsid w:val="007F368E"/>
    <w:rsid w:val="007F40A6"/>
    <w:rsid w:val="007F4C6C"/>
    <w:rsid w:val="007F5441"/>
    <w:rsid w:val="007F5492"/>
    <w:rsid w:val="007F5B85"/>
    <w:rsid w:val="007F6051"/>
    <w:rsid w:val="007F6E71"/>
    <w:rsid w:val="007F7C0A"/>
    <w:rsid w:val="008001B7"/>
    <w:rsid w:val="00800393"/>
    <w:rsid w:val="00800690"/>
    <w:rsid w:val="008008DB"/>
    <w:rsid w:val="0080189A"/>
    <w:rsid w:val="00801932"/>
    <w:rsid w:val="00801C89"/>
    <w:rsid w:val="00801EF3"/>
    <w:rsid w:val="0080235C"/>
    <w:rsid w:val="00802A3B"/>
    <w:rsid w:val="00803365"/>
    <w:rsid w:val="0080362D"/>
    <w:rsid w:val="008036D9"/>
    <w:rsid w:val="00803F6A"/>
    <w:rsid w:val="008041F6"/>
    <w:rsid w:val="008042FE"/>
    <w:rsid w:val="00804F5E"/>
    <w:rsid w:val="0080597F"/>
    <w:rsid w:val="008059F2"/>
    <w:rsid w:val="00805A4C"/>
    <w:rsid w:val="0080654D"/>
    <w:rsid w:val="00806C4A"/>
    <w:rsid w:val="00806D78"/>
    <w:rsid w:val="00806F68"/>
    <w:rsid w:val="00807023"/>
    <w:rsid w:val="008075DB"/>
    <w:rsid w:val="00807ED3"/>
    <w:rsid w:val="00810343"/>
    <w:rsid w:val="00810799"/>
    <w:rsid w:val="00811AF6"/>
    <w:rsid w:val="00811B77"/>
    <w:rsid w:val="00811F27"/>
    <w:rsid w:val="00812156"/>
    <w:rsid w:val="00812C54"/>
    <w:rsid w:val="008130FE"/>
    <w:rsid w:val="008131FD"/>
    <w:rsid w:val="00813856"/>
    <w:rsid w:val="008141CC"/>
    <w:rsid w:val="0081434B"/>
    <w:rsid w:val="008143E9"/>
    <w:rsid w:val="00814E43"/>
    <w:rsid w:val="008152E5"/>
    <w:rsid w:val="00815689"/>
    <w:rsid w:val="00815893"/>
    <w:rsid w:val="00815DA5"/>
    <w:rsid w:val="00815ED7"/>
    <w:rsid w:val="00816253"/>
    <w:rsid w:val="008178DF"/>
    <w:rsid w:val="00817E69"/>
    <w:rsid w:val="00817EB0"/>
    <w:rsid w:val="00820268"/>
    <w:rsid w:val="00820458"/>
    <w:rsid w:val="0082072C"/>
    <w:rsid w:val="008208C4"/>
    <w:rsid w:val="00820AE4"/>
    <w:rsid w:val="008210EE"/>
    <w:rsid w:val="008211EB"/>
    <w:rsid w:val="00821599"/>
    <w:rsid w:val="00822942"/>
    <w:rsid w:val="008238DB"/>
    <w:rsid w:val="00823B52"/>
    <w:rsid w:val="00823DCB"/>
    <w:rsid w:val="0082403B"/>
    <w:rsid w:val="008242CF"/>
    <w:rsid w:val="0082463B"/>
    <w:rsid w:val="00824A65"/>
    <w:rsid w:val="00824EE8"/>
    <w:rsid w:val="00825EAB"/>
    <w:rsid w:val="00825F7E"/>
    <w:rsid w:val="008261F3"/>
    <w:rsid w:val="0082671D"/>
    <w:rsid w:val="00826B47"/>
    <w:rsid w:val="00826D01"/>
    <w:rsid w:val="00827B87"/>
    <w:rsid w:val="008302E3"/>
    <w:rsid w:val="00830C9D"/>
    <w:rsid w:val="00830D4D"/>
    <w:rsid w:val="008310F7"/>
    <w:rsid w:val="008317FA"/>
    <w:rsid w:val="0083224E"/>
    <w:rsid w:val="0083252C"/>
    <w:rsid w:val="00832AA6"/>
    <w:rsid w:val="00833501"/>
    <w:rsid w:val="00833559"/>
    <w:rsid w:val="008336F8"/>
    <w:rsid w:val="00833870"/>
    <w:rsid w:val="00834527"/>
    <w:rsid w:val="00834686"/>
    <w:rsid w:val="008347A8"/>
    <w:rsid w:val="008354BC"/>
    <w:rsid w:val="00835546"/>
    <w:rsid w:val="00835FDD"/>
    <w:rsid w:val="008362E1"/>
    <w:rsid w:val="00836727"/>
    <w:rsid w:val="00836A81"/>
    <w:rsid w:val="00836AC5"/>
    <w:rsid w:val="00836B09"/>
    <w:rsid w:val="00836EA2"/>
    <w:rsid w:val="00837039"/>
    <w:rsid w:val="0083741E"/>
    <w:rsid w:val="0084026C"/>
    <w:rsid w:val="00840295"/>
    <w:rsid w:val="00840A90"/>
    <w:rsid w:val="00842579"/>
    <w:rsid w:val="00842840"/>
    <w:rsid w:val="00842B51"/>
    <w:rsid w:val="00843312"/>
    <w:rsid w:val="00843F89"/>
    <w:rsid w:val="00844285"/>
    <w:rsid w:val="0084432A"/>
    <w:rsid w:val="00844CBD"/>
    <w:rsid w:val="00844CCE"/>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4416"/>
    <w:rsid w:val="00854517"/>
    <w:rsid w:val="00854A2C"/>
    <w:rsid w:val="00854C08"/>
    <w:rsid w:val="00854FBA"/>
    <w:rsid w:val="008551EB"/>
    <w:rsid w:val="008556BA"/>
    <w:rsid w:val="00855BBF"/>
    <w:rsid w:val="008567E3"/>
    <w:rsid w:val="008569DB"/>
    <w:rsid w:val="00856CA5"/>
    <w:rsid w:val="00857027"/>
    <w:rsid w:val="00857868"/>
    <w:rsid w:val="00857CDA"/>
    <w:rsid w:val="00857CF1"/>
    <w:rsid w:val="00860653"/>
    <w:rsid w:val="00861C59"/>
    <w:rsid w:val="008620CA"/>
    <w:rsid w:val="00862E17"/>
    <w:rsid w:val="00863E54"/>
    <w:rsid w:val="00864E2C"/>
    <w:rsid w:val="00865115"/>
    <w:rsid w:val="0086565D"/>
    <w:rsid w:val="008664CD"/>
    <w:rsid w:val="00866529"/>
    <w:rsid w:val="0086689B"/>
    <w:rsid w:val="00867861"/>
    <w:rsid w:val="008679C7"/>
    <w:rsid w:val="00867EF6"/>
    <w:rsid w:val="00867FE8"/>
    <w:rsid w:val="00870E47"/>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F32"/>
    <w:rsid w:val="00877FD8"/>
    <w:rsid w:val="00880603"/>
    <w:rsid w:val="00881869"/>
    <w:rsid w:val="0088227B"/>
    <w:rsid w:val="00882A0E"/>
    <w:rsid w:val="00882FE5"/>
    <w:rsid w:val="008831AE"/>
    <w:rsid w:val="008832D7"/>
    <w:rsid w:val="00883464"/>
    <w:rsid w:val="0088352D"/>
    <w:rsid w:val="00883800"/>
    <w:rsid w:val="00883A04"/>
    <w:rsid w:val="00883D18"/>
    <w:rsid w:val="008842F7"/>
    <w:rsid w:val="0088455E"/>
    <w:rsid w:val="00884E68"/>
    <w:rsid w:val="00885D6D"/>
    <w:rsid w:val="00885F67"/>
    <w:rsid w:val="00886434"/>
    <w:rsid w:val="0088657E"/>
    <w:rsid w:val="00886EFF"/>
    <w:rsid w:val="00886F38"/>
    <w:rsid w:val="008871F3"/>
    <w:rsid w:val="00887517"/>
    <w:rsid w:val="00887AE5"/>
    <w:rsid w:val="00887B4E"/>
    <w:rsid w:val="00887E72"/>
    <w:rsid w:val="00890975"/>
    <w:rsid w:val="00890B58"/>
    <w:rsid w:val="00890F22"/>
    <w:rsid w:val="00891327"/>
    <w:rsid w:val="00891603"/>
    <w:rsid w:val="0089178B"/>
    <w:rsid w:val="00892043"/>
    <w:rsid w:val="0089257A"/>
    <w:rsid w:val="0089296B"/>
    <w:rsid w:val="008938D2"/>
    <w:rsid w:val="00893B08"/>
    <w:rsid w:val="00893D92"/>
    <w:rsid w:val="00894337"/>
    <w:rsid w:val="008945F8"/>
    <w:rsid w:val="00894710"/>
    <w:rsid w:val="00894A42"/>
    <w:rsid w:val="00894A65"/>
    <w:rsid w:val="00895027"/>
    <w:rsid w:val="00895C08"/>
    <w:rsid w:val="00895FA7"/>
    <w:rsid w:val="008963AC"/>
    <w:rsid w:val="00896837"/>
    <w:rsid w:val="00896873"/>
    <w:rsid w:val="008A066E"/>
    <w:rsid w:val="008A0E07"/>
    <w:rsid w:val="008A13CD"/>
    <w:rsid w:val="008A1814"/>
    <w:rsid w:val="008A19A6"/>
    <w:rsid w:val="008A1F16"/>
    <w:rsid w:val="008A275F"/>
    <w:rsid w:val="008A2DA7"/>
    <w:rsid w:val="008A303B"/>
    <w:rsid w:val="008A3330"/>
    <w:rsid w:val="008A38C6"/>
    <w:rsid w:val="008A3A8E"/>
    <w:rsid w:val="008A3D7C"/>
    <w:rsid w:val="008A3F26"/>
    <w:rsid w:val="008A441C"/>
    <w:rsid w:val="008A4748"/>
    <w:rsid w:val="008A5377"/>
    <w:rsid w:val="008A5AF4"/>
    <w:rsid w:val="008A5BB4"/>
    <w:rsid w:val="008A6998"/>
    <w:rsid w:val="008A6A9C"/>
    <w:rsid w:val="008A7096"/>
    <w:rsid w:val="008A7366"/>
    <w:rsid w:val="008A781C"/>
    <w:rsid w:val="008B00D3"/>
    <w:rsid w:val="008B0C78"/>
    <w:rsid w:val="008B1460"/>
    <w:rsid w:val="008B2069"/>
    <w:rsid w:val="008B22C0"/>
    <w:rsid w:val="008B23CA"/>
    <w:rsid w:val="008B2874"/>
    <w:rsid w:val="008B32F9"/>
    <w:rsid w:val="008B349C"/>
    <w:rsid w:val="008B3D0C"/>
    <w:rsid w:val="008B3F79"/>
    <w:rsid w:val="008B4438"/>
    <w:rsid w:val="008B711A"/>
    <w:rsid w:val="008B7482"/>
    <w:rsid w:val="008C02FD"/>
    <w:rsid w:val="008C077D"/>
    <w:rsid w:val="008C08D1"/>
    <w:rsid w:val="008C12D5"/>
    <w:rsid w:val="008C15B8"/>
    <w:rsid w:val="008C173D"/>
    <w:rsid w:val="008C1956"/>
    <w:rsid w:val="008C1A16"/>
    <w:rsid w:val="008C217C"/>
    <w:rsid w:val="008C22C3"/>
    <w:rsid w:val="008C2794"/>
    <w:rsid w:val="008C32E6"/>
    <w:rsid w:val="008C3805"/>
    <w:rsid w:val="008C47AD"/>
    <w:rsid w:val="008C490E"/>
    <w:rsid w:val="008C4CD0"/>
    <w:rsid w:val="008C5046"/>
    <w:rsid w:val="008C561C"/>
    <w:rsid w:val="008C57C5"/>
    <w:rsid w:val="008C787D"/>
    <w:rsid w:val="008D037C"/>
    <w:rsid w:val="008D0E29"/>
    <w:rsid w:val="008D0F57"/>
    <w:rsid w:val="008D1256"/>
    <w:rsid w:val="008D1527"/>
    <w:rsid w:val="008D1D2D"/>
    <w:rsid w:val="008D1D92"/>
    <w:rsid w:val="008D1FCA"/>
    <w:rsid w:val="008D2E3E"/>
    <w:rsid w:val="008D2EFD"/>
    <w:rsid w:val="008D301F"/>
    <w:rsid w:val="008D359A"/>
    <w:rsid w:val="008D3B15"/>
    <w:rsid w:val="008D3B41"/>
    <w:rsid w:val="008D4043"/>
    <w:rsid w:val="008D49D0"/>
    <w:rsid w:val="008D5D54"/>
    <w:rsid w:val="008D61B7"/>
    <w:rsid w:val="008D61D9"/>
    <w:rsid w:val="008D63B6"/>
    <w:rsid w:val="008D6470"/>
    <w:rsid w:val="008D6628"/>
    <w:rsid w:val="008D673B"/>
    <w:rsid w:val="008D6BED"/>
    <w:rsid w:val="008D7632"/>
    <w:rsid w:val="008D769A"/>
    <w:rsid w:val="008E02AE"/>
    <w:rsid w:val="008E032F"/>
    <w:rsid w:val="008E055C"/>
    <w:rsid w:val="008E0712"/>
    <w:rsid w:val="008E161D"/>
    <w:rsid w:val="008E18A4"/>
    <w:rsid w:val="008E1C0E"/>
    <w:rsid w:val="008E1C1C"/>
    <w:rsid w:val="008E1D1A"/>
    <w:rsid w:val="008E26A6"/>
    <w:rsid w:val="008E3124"/>
    <w:rsid w:val="008E3719"/>
    <w:rsid w:val="008E4075"/>
    <w:rsid w:val="008E4285"/>
    <w:rsid w:val="008E4DE2"/>
    <w:rsid w:val="008E4E76"/>
    <w:rsid w:val="008E4FF0"/>
    <w:rsid w:val="008E5009"/>
    <w:rsid w:val="008E5031"/>
    <w:rsid w:val="008E5448"/>
    <w:rsid w:val="008E5A38"/>
    <w:rsid w:val="008E6426"/>
    <w:rsid w:val="008E64CD"/>
    <w:rsid w:val="008E6C57"/>
    <w:rsid w:val="008E7304"/>
    <w:rsid w:val="008F0042"/>
    <w:rsid w:val="008F013B"/>
    <w:rsid w:val="008F0466"/>
    <w:rsid w:val="008F05B6"/>
    <w:rsid w:val="008F09AC"/>
    <w:rsid w:val="008F100B"/>
    <w:rsid w:val="008F10EE"/>
    <w:rsid w:val="008F1B17"/>
    <w:rsid w:val="008F2197"/>
    <w:rsid w:val="008F2205"/>
    <w:rsid w:val="008F274F"/>
    <w:rsid w:val="008F2800"/>
    <w:rsid w:val="008F5487"/>
    <w:rsid w:val="008F5641"/>
    <w:rsid w:val="008F5B55"/>
    <w:rsid w:val="008F5D71"/>
    <w:rsid w:val="008F5FD7"/>
    <w:rsid w:val="008F6211"/>
    <w:rsid w:val="008F635E"/>
    <w:rsid w:val="008F6A3A"/>
    <w:rsid w:val="008F6EB1"/>
    <w:rsid w:val="008F6F1F"/>
    <w:rsid w:val="008F6FFA"/>
    <w:rsid w:val="008F744C"/>
    <w:rsid w:val="008F771A"/>
    <w:rsid w:val="008F7BF8"/>
    <w:rsid w:val="008F7EDD"/>
    <w:rsid w:val="009000C8"/>
    <w:rsid w:val="009006FB"/>
    <w:rsid w:val="00900A0C"/>
    <w:rsid w:val="00900D7F"/>
    <w:rsid w:val="009010EC"/>
    <w:rsid w:val="00901893"/>
    <w:rsid w:val="00902620"/>
    <w:rsid w:val="00902CBC"/>
    <w:rsid w:val="0090427E"/>
    <w:rsid w:val="0090440F"/>
    <w:rsid w:val="00904D46"/>
    <w:rsid w:val="00905259"/>
    <w:rsid w:val="009059AD"/>
    <w:rsid w:val="00906604"/>
    <w:rsid w:val="00906AE5"/>
    <w:rsid w:val="00906AFB"/>
    <w:rsid w:val="0090724B"/>
    <w:rsid w:val="0090727A"/>
    <w:rsid w:val="0090753E"/>
    <w:rsid w:val="009076F8"/>
    <w:rsid w:val="009101E9"/>
    <w:rsid w:val="009110F4"/>
    <w:rsid w:val="0091113C"/>
    <w:rsid w:val="00911464"/>
    <w:rsid w:val="00911BCC"/>
    <w:rsid w:val="00911DE2"/>
    <w:rsid w:val="0091231F"/>
    <w:rsid w:val="0091249C"/>
    <w:rsid w:val="00912B7D"/>
    <w:rsid w:val="00912C8B"/>
    <w:rsid w:val="00912FA5"/>
    <w:rsid w:val="009139E0"/>
    <w:rsid w:val="00913A8E"/>
    <w:rsid w:val="00913E16"/>
    <w:rsid w:val="00914209"/>
    <w:rsid w:val="00914D8A"/>
    <w:rsid w:val="009153E4"/>
    <w:rsid w:val="00916198"/>
    <w:rsid w:val="009163DE"/>
    <w:rsid w:val="009163E9"/>
    <w:rsid w:val="009165BE"/>
    <w:rsid w:val="0091761A"/>
    <w:rsid w:val="00917A75"/>
    <w:rsid w:val="009202E5"/>
    <w:rsid w:val="009203C8"/>
    <w:rsid w:val="0092090F"/>
    <w:rsid w:val="00920AFA"/>
    <w:rsid w:val="00920E82"/>
    <w:rsid w:val="00921476"/>
    <w:rsid w:val="00922026"/>
    <w:rsid w:val="009224E2"/>
    <w:rsid w:val="00922B46"/>
    <w:rsid w:val="009236F4"/>
    <w:rsid w:val="00923E2D"/>
    <w:rsid w:val="00925012"/>
    <w:rsid w:val="00925097"/>
    <w:rsid w:val="009252B1"/>
    <w:rsid w:val="00925D73"/>
    <w:rsid w:val="00926B77"/>
    <w:rsid w:val="00926DCB"/>
    <w:rsid w:val="009271B7"/>
    <w:rsid w:val="009274B7"/>
    <w:rsid w:val="00927B8F"/>
    <w:rsid w:val="009313BD"/>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18"/>
    <w:rsid w:val="00936956"/>
    <w:rsid w:val="00937A34"/>
    <w:rsid w:val="00937D20"/>
    <w:rsid w:val="00937E62"/>
    <w:rsid w:val="009408BD"/>
    <w:rsid w:val="00940C64"/>
    <w:rsid w:val="00940CBF"/>
    <w:rsid w:val="00940D73"/>
    <w:rsid w:val="009411C3"/>
    <w:rsid w:val="0094136B"/>
    <w:rsid w:val="00941BFB"/>
    <w:rsid w:val="00941D91"/>
    <w:rsid w:val="009421D3"/>
    <w:rsid w:val="009427EB"/>
    <w:rsid w:val="00942C15"/>
    <w:rsid w:val="00942F58"/>
    <w:rsid w:val="00943711"/>
    <w:rsid w:val="00943B1D"/>
    <w:rsid w:val="0094411D"/>
    <w:rsid w:val="009445D1"/>
    <w:rsid w:val="0094481F"/>
    <w:rsid w:val="00944A2A"/>
    <w:rsid w:val="009456E6"/>
    <w:rsid w:val="00945E12"/>
    <w:rsid w:val="00946003"/>
    <w:rsid w:val="00946093"/>
    <w:rsid w:val="00946930"/>
    <w:rsid w:val="00946A2E"/>
    <w:rsid w:val="00946EDE"/>
    <w:rsid w:val="00946F21"/>
    <w:rsid w:val="00947176"/>
    <w:rsid w:val="009473D8"/>
    <w:rsid w:val="00947701"/>
    <w:rsid w:val="009513F2"/>
    <w:rsid w:val="0095166D"/>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DEF"/>
    <w:rsid w:val="00960E11"/>
    <w:rsid w:val="009612C4"/>
    <w:rsid w:val="00961AC8"/>
    <w:rsid w:val="0096224B"/>
    <w:rsid w:val="0096289C"/>
    <w:rsid w:val="00962EA2"/>
    <w:rsid w:val="00963938"/>
    <w:rsid w:val="00963F26"/>
    <w:rsid w:val="009640C0"/>
    <w:rsid w:val="00964628"/>
    <w:rsid w:val="0096503B"/>
    <w:rsid w:val="00965368"/>
    <w:rsid w:val="00965689"/>
    <w:rsid w:val="00965AAE"/>
    <w:rsid w:val="00965AFB"/>
    <w:rsid w:val="009664B0"/>
    <w:rsid w:val="00966C97"/>
    <w:rsid w:val="00966D29"/>
    <w:rsid w:val="00967BFA"/>
    <w:rsid w:val="00967D82"/>
    <w:rsid w:val="00967DFA"/>
    <w:rsid w:val="00970224"/>
    <w:rsid w:val="00970382"/>
    <w:rsid w:val="009708CE"/>
    <w:rsid w:val="00970902"/>
    <w:rsid w:val="009709E6"/>
    <w:rsid w:val="00970C33"/>
    <w:rsid w:val="0097103C"/>
    <w:rsid w:val="00971560"/>
    <w:rsid w:val="009717C2"/>
    <w:rsid w:val="00972C7B"/>
    <w:rsid w:val="00972D18"/>
    <w:rsid w:val="0097302C"/>
    <w:rsid w:val="009734DC"/>
    <w:rsid w:val="00973745"/>
    <w:rsid w:val="00973810"/>
    <w:rsid w:val="0097384C"/>
    <w:rsid w:val="00975163"/>
    <w:rsid w:val="009758A8"/>
    <w:rsid w:val="0097624E"/>
    <w:rsid w:val="009776DC"/>
    <w:rsid w:val="00977AF2"/>
    <w:rsid w:val="00977D77"/>
    <w:rsid w:val="00980232"/>
    <w:rsid w:val="009808B5"/>
    <w:rsid w:val="00980934"/>
    <w:rsid w:val="00980D86"/>
    <w:rsid w:val="00980E38"/>
    <w:rsid w:val="00980E50"/>
    <w:rsid w:val="00980E59"/>
    <w:rsid w:val="009815DC"/>
    <w:rsid w:val="00981740"/>
    <w:rsid w:val="00981F9E"/>
    <w:rsid w:val="00981FB0"/>
    <w:rsid w:val="00982103"/>
    <w:rsid w:val="009821AA"/>
    <w:rsid w:val="009823C5"/>
    <w:rsid w:val="009828C9"/>
    <w:rsid w:val="00982CED"/>
    <w:rsid w:val="00983631"/>
    <w:rsid w:val="0098373A"/>
    <w:rsid w:val="00983844"/>
    <w:rsid w:val="00983850"/>
    <w:rsid w:val="00983C1B"/>
    <w:rsid w:val="00984375"/>
    <w:rsid w:val="00984BAC"/>
    <w:rsid w:val="00984DE0"/>
    <w:rsid w:val="00985218"/>
    <w:rsid w:val="009852F3"/>
    <w:rsid w:val="00985AC5"/>
    <w:rsid w:val="00985B34"/>
    <w:rsid w:val="00985D38"/>
    <w:rsid w:val="009869EF"/>
    <w:rsid w:val="009869F5"/>
    <w:rsid w:val="00986C41"/>
    <w:rsid w:val="009875F9"/>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DB"/>
    <w:rsid w:val="00995893"/>
    <w:rsid w:val="00995DE4"/>
    <w:rsid w:val="009963AF"/>
    <w:rsid w:val="009973E4"/>
    <w:rsid w:val="00997401"/>
    <w:rsid w:val="009A06AE"/>
    <w:rsid w:val="009A0962"/>
    <w:rsid w:val="009A0CD5"/>
    <w:rsid w:val="009A0EA0"/>
    <w:rsid w:val="009A1B87"/>
    <w:rsid w:val="009A1BF2"/>
    <w:rsid w:val="009A264B"/>
    <w:rsid w:val="009A27FB"/>
    <w:rsid w:val="009A2C9D"/>
    <w:rsid w:val="009A2DAE"/>
    <w:rsid w:val="009A340E"/>
    <w:rsid w:val="009A3522"/>
    <w:rsid w:val="009A359D"/>
    <w:rsid w:val="009A35A6"/>
    <w:rsid w:val="009A36AD"/>
    <w:rsid w:val="009A39DB"/>
    <w:rsid w:val="009A3B39"/>
    <w:rsid w:val="009A3D26"/>
    <w:rsid w:val="009A3F98"/>
    <w:rsid w:val="009A46DC"/>
    <w:rsid w:val="009A4D73"/>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F63"/>
    <w:rsid w:val="009B2CDC"/>
    <w:rsid w:val="009B307C"/>
    <w:rsid w:val="009B37C1"/>
    <w:rsid w:val="009B426A"/>
    <w:rsid w:val="009B4AFF"/>
    <w:rsid w:val="009B560B"/>
    <w:rsid w:val="009B57DF"/>
    <w:rsid w:val="009B5A16"/>
    <w:rsid w:val="009B5F72"/>
    <w:rsid w:val="009B6258"/>
    <w:rsid w:val="009B64FD"/>
    <w:rsid w:val="009B78D8"/>
    <w:rsid w:val="009B79FD"/>
    <w:rsid w:val="009C0067"/>
    <w:rsid w:val="009C0661"/>
    <w:rsid w:val="009C0A7B"/>
    <w:rsid w:val="009C0DFF"/>
    <w:rsid w:val="009C11B1"/>
    <w:rsid w:val="009C1547"/>
    <w:rsid w:val="009C17D3"/>
    <w:rsid w:val="009C1D27"/>
    <w:rsid w:val="009C2117"/>
    <w:rsid w:val="009C22FE"/>
    <w:rsid w:val="009C24FA"/>
    <w:rsid w:val="009C2527"/>
    <w:rsid w:val="009C3469"/>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7297"/>
    <w:rsid w:val="009D7660"/>
    <w:rsid w:val="009D7795"/>
    <w:rsid w:val="009D7977"/>
    <w:rsid w:val="009D7C8D"/>
    <w:rsid w:val="009D7D00"/>
    <w:rsid w:val="009D7E4F"/>
    <w:rsid w:val="009E0287"/>
    <w:rsid w:val="009E0345"/>
    <w:rsid w:val="009E03EB"/>
    <w:rsid w:val="009E0603"/>
    <w:rsid w:val="009E0654"/>
    <w:rsid w:val="009E0C31"/>
    <w:rsid w:val="009E0C78"/>
    <w:rsid w:val="009E0CF2"/>
    <w:rsid w:val="009E15D3"/>
    <w:rsid w:val="009E1982"/>
    <w:rsid w:val="009E218C"/>
    <w:rsid w:val="009E2700"/>
    <w:rsid w:val="009E3F98"/>
    <w:rsid w:val="009E45C1"/>
    <w:rsid w:val="009E45E8"/>
    <w:rsid w:val="009E48EF"/>
    <w:rsid w:val="009E53DE"/>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620"/>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176C"/>
    <w:rsid w:val="00A01BC5"/>
    <w:rsid w:val="00A01EE2"/>
    <w:rsid w:val="00A02498"/>
    <w:rsid w:val="00A02A10"/>
    <w:rsid w:val="00A02BEF"/>
    <w:rsid w:val="00A02DE4"/>
    <w:rsid w:val="00A02E3C"/>
    <w:rsid w:val="00A02E50"/>
    <w:rsid w:val="00A03849"/>
    <w:rsid w:val="00A038C7"/>
    <w:rsid w:val="00A03D45"/>
    <w:rsid w:val="00A04640"/>
    <w:rsid w:val="00A04B01"/>
    <w:rsid w:val="00A04B73"/>
    <w:rsid w:val="00A05368"/>
    <w:rsid w:val="00A05481"/>
    <w:rsid w:val="00A054A6"/>
    <w:rsid w:val="00A0576C"/>
    <w:rsid w:val="00A0597C"/>
    <w:rsid w:val="00A0601B"/>
    <w:rsid w:val="00A075A1"/>
    <w:rsid w:val="00A0797A"/>
    <w:rsid w:val="00A10014"/>
    <w:rsid w:val="00A1049E"/>
    <w:rsid w:val="00A105C8"/>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73F3"/>
    <w:rsid w:val="00A2053D"/>
    <w:rsid w:val="00A20CC9"/>
    <w:rsid w:val="00A21117"/>
    <w:rsid w:val="00A2168D"/>
    <w:rsid w:val="00A2195F"/>
    <w:rsid w:val="00A21CC7"/>
    <w:rsid w:val="00A21D01"/>
    <w:rsid w:val="00A22551"/>
    <w:rsid w:val="00A2267D"/>
    <w:rsid w:val="00A23108"/>
    <w:rsid w:val="00A23B3D"/>
    <w:rsid w:val="00A23CE6"/>
    <w:rsid w:val="00A24BCA"/>
    <w:rsid w:val="00A24C7B"/>
    <w:rsid w:val="00A24D2B"/>
    <w:rsid w:val="00A24D71"/>
    <w:rsid w:val="00A24E93"/>
    <w:rsid w:val="00A252AC"/>
    <w:rsid w:val="00A25398"/>
    <w:rsid w:val="00A253E8"/>
    <w:rsid w:val="00A25639"/>
    <w:rsid w:val="00A25F24"/>
    <w:rsid w:val="00A26382"/>
    <w:rsid w:val="00A269C1"/>
    <w:rsid w:val="00A26D49"/>
    <w:rsid w:val="00A26EDC"/>
    <w:rsid w:val="00A26F6F"/>
    <w:rsid w:val="00A27108"/>
    <w:rsid w:val="00A2796E"/>
    <w:rsid w:val="00A279A6"/>
    <w:rsid w:val="00A27AF0"/>
    <w:rsid w:val="00A27D6C"/>
    <w:rsid w:val="00A301BE"/>
    <w:rsid w:val="00A304EC"/>
    <w:rsid w:val="00A3103C"/>
    <w:rsid w:val="00A31736"/>
    <w:rsid w:val="00A31DEA"/>
    <w:rsid w:val="00A32055"/>
    <w:rsid w:val="00A3227C"/>
    <w:rsid w:val="00A327D4"/>
    <w:rsid w:val="00A32F3A"/>
    <w:rsid w:val="00A334A0"/>
    <w:rsid w:val="00A33A34"/>
    <w:rsid w:val="00A33DF5"/>
    <w:rsid w:val="00A34206"/>
    <w:rsid w:val="00A3490B"/>
    <w:rsid w:val="00A34BD2"/>
    <w:rsid w:val="00A34DA2"/>
    <w:rsid w:val="00A353D5"/>
    <w:rsid w:val="00A35880"/>
    <w:rsid w:val="00A359C5"/>
    <w:rsid w:val="00A35F13"/>
    <w:rsid w:val="00A36717"/>
    <w:rsid w:val="00A369AE"/>
    <w:rsid w:val="00A36D73"/>
    <w:rsid w:val="00A370D5"/>
    <w:rsid w:val="00A37291"/>
    <w:rsid w:val="00A374BA"/>
    <w:rsid w:val="00A37780"/>
    <w:rsid w:val="00A37A24"/>
    <w:rsid w:val="00A4001E"/>
    <w:rsid w:val="00A4012C"/>
    <w:rsid w:val="00A4053F"/>
    <w:rsid w:val="00A4138A"/>
    <w:rsid w:val="00A42389"/>
    <w:rsid w:val="00A43507"/>
    <w:rsid w:val="00A4469D"/>
    <w:rsid w:val="00A449B0"/>
    <w:rsid w:val="00A44D0F"/>
    <w:rsid w:val="00A4637F"/>
    <w:rsid w:val="00A4688B"/>
    <w:rsid w:val="00A46D8F"/>
    <w:rsid w:val="00A47A5D"/>
    <w:rsid w:val="00A47AA4"/>
    <w:rsid w:val="00A47BC4"/>
    <w:rsid w:val="00A47CBA"/>
    <w:rsid w:val="00A5003C"/>
    <w:rsid w:val="00A50305"/>
    <w:rsid w:val="00A507AA"/>
    <w:rsid w:val="00A508CD"/>
    <w:rsid w:val="00A50F20"/>
    <w:rsid w:val="00A50F64"/>
    <w:rsid w:val="00A514CB"/>
    <w:rsid w:val="00A51572"/>
    <w:rsid w:val="00A51613"/>
    <w:rsid w:val="00A518D0"/>
    <w:rsid w:val="00A51B12"/>
    <w:rsid w:val="00A51BA5"/>
    <w:rsid w:val="00A520FC"/>
    <w:rsid w:val="00A52820"/>
    <w:rsid w:val="00A52DE3"/>
    <w:rsid w:val="00A52FD6"/>
    <w:rsid w:val="00A5369F"/>
    <w:rsid w:val="00A54009"/>
    <w:rsid w:val="00A5448A"/>
    <w:rsid w:val="00A54C2D"/>
    <w:rsid w:val="00A54ECA"/>
    <w:rsid w:val="00A54FD5"/>
    <w:rsid w:val="00A54FF7"/>
    <w:rsid w:val="00A559B4"/>
    <w:rsid w:val="00A56572"/>
    <w:rsid w:val="00A56E7A"/>
    <w:rsid w:val="00A56EC1"/>
    <w:rsid w:val="00A575EC"/>
    <w:rsid w:val="00A57AA4"/>
    <w:rsid w:val="00A60147"/>
    <w:rsid w:val="00A6074B"/>
    <w:rsid w:val="00A60EEE"/>
    <w:rsid w:val="00A60F25"/>
    <w:rsid w:val="00A6118C"/>
    <w:rsid w:val="00A61D2D"/>
    <w:rsid w:val="00A61D70"/>
    <w:rsid w:val="00A61EBB"/>
    <w:rsid w:val="00A61F9B"/>
    <w:rsid w:val="00A629DB"/>
    <w:rsid w:val="00A629FC"/>
    <w:rsid w:val="00A639C3"/>
    <w:rsid w:val="00A63E81"/>
    <w:rsid w:val="00A644F8"/>
    <w:rsid w:val="00A649A5"/>
    <w:rsid w:val="00A6543A"/>
    <w:rsid w:val="00A65F5E"/>
    <w:rsid w:val="00A66497"/>
    <w:rsid w:val="00A66617"/>
    <w:rsid w:val="00A666EB"/>
    <w:rsid w:val="00A666F7"/>
    <w:rsid w:val="00A67A43"/>
    <w:rsid w:val="00A70290"/>
    <w:rsid w:val="00A7085C"/>
    <w:rsid w:val="00A709B7"/>
    <w:rsid w:val="00A70A06"/>
    <w:rsid w:val="00A71035"/>
    <w:rsid w:val="00A711F6"/>
    <w:rsid w:val="00A712A0"/>
    <w:rsid w:val="00A716E3"/>
    <w:rsid w:val="00A717D2"/>
    <w:rsid w:val="00A71B40"/>
    <w:rsid w:val="00A72126"/>
    <w:rsid w:val="00A72584"/>
    <w:rsid w:val="00A7269B"/>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0666"/>
    <w:rsid w:val="00A8083A"/>
    <w:rsid w:val="00A80B50"/>
    <w:rsid w:val="00A810C7"/>
    <w:rsid w:val="00A816D4"/>
    <w:rsid w:val="00A82C94"/>
    <w:rsid w:val="00A82E77"/>
    <w:rsid w:val="00A83896"/>
    <w:rsid w:val="00A838FD"/>
    <w:rsid w:val="00A83F96"/>
    <w:rsid w:val="00A8421B"/>
    <w:rsid w:val="00A846C1"/>
    <w:rsid w:val="00A84C03"/>
    <w:rsid w:val="00A855BA"/>
    <w:rsid w:val="00A85B9D"/>
    <w:rsid w:val="00A85D1F"/>
    <w:rsid w:val="00A85EDD"/>
    <w:rsid w:val="00A866AA"/>
    <w:rsid w:val="00A867CB"/>
    <w:rsid w:val="00A86B70"/>
    <w:rsid w:val="00A87600"/>
    <w:rsid w:val="00A87702"/>
    <w:rsid w:val="00A87EBD"/>
    <w:rsid w:val="00A90227"/>
    <w:rsid w:val="00A9043B"/>
    <w:rsid w:val="00A9183E"/>
    <w:rsid w:val="00A91D33"/>
    <w:rsid w:val="00A92177"/>
    <w:rsid w:val="00A926BD"/>
    <w:rsid w:val="00A928A2"/>
    <w:rsid w:val="00A92D15"/>
    <w:rsid w:val="00A9392B"/>
    <w:rsid w:val="00A93E22"/>
    <w:rsid w:val="00A94DED"/>
    <w:rsid w:val="00A96A40"/>
    <w:rsid w:val="00A96B94"/>
    <w:rsid w:val="00A96EEC"/>
    <w:rsid w:val="00A972C5"/>
    <w:rsid w:val="00A9752B"/>
    <w:rsid w:val="00A97CD3"/>
    <w:rsid w:val="00AA0A4B"/>
    <w:rsid w:val="00AA0B49"/>
    <w:rsid w:val="00AA0CE9"/>
    <w:rsid w:val="00AA2588"/>
    <w:rsid w:val="00AA2B51"/>
    <w:rsid w:val="00AA2C48"/>
    <w:rsid w:val="00AA2C8E"/>
    <w:rsid w:val="00AA2DB2"/>
    <w:rsid w:val="00AA3314"/>
    <w:rsid w:val="00AA37B4"/>
    <w:rsid w:val="00AA38F8"/>
    <w:rsid w:val="00AA433C"/>
    <w:rsid w:val="00AA4786"/>
    <w:rsid w:val="00AA4E0E"/>
    <w:rsid w:val="00AA4F61"/>
    <w:rsid w:val="00AA5311"/>
    <w:rsid w:val="00AA558A"/>
    <w:rsid w:val="00AA55A4"/>
    <w:rsid w:val="00AA57DD"/>
    <w:rsid w:val="00AA593A"/>
    <w:rsid w:val="00AA5C8E"/>
    <w:rsid w:val="00AA6C1B"/>
    <w:rsid w:val="00AA7253"/>
    <w:rsid w:val="00AB074D"/>
    <w:rsid w:val="00AB0877"/>
    <w:rsid w:val="00AB1648"/>
    <w:rsid w:val="00AB3268"/>
    <w:rsid w:val="00AB4030"/>
    <w:rsid w:val="00AB5562"/>
    <w:rsid w:val="00AB6E73"/>
    <w:rsid w:val="00AB6F32"/>
    <w:rsid w:val="00AB705D"/>
    <w:rsid w:val="00AB74B2"/>
    <w:rsid w:val="00AB7EF1"/>
    <w:rsid w:val="00AC077D"/>
    <w:rsid w:val="00AC0CB7"/>
    <w:rsid w:val="00AC152A"/>
    <w:rsid w:val="00AC1FC3"/>
    <w:rsid w:val="00AC24CF"/>
    <w:rsid w:val="00AC2F38"/>
    <w:rsid w:val="00AC3064"/>
    <w:rsid w:val="00AC3412"/>
    <w:rsid w:val="00AC3441"/>
    <w:rsid w:val="00AC3501"/>
    <w:rsid w:val="00AC3C46"/>
    <w:rsid w:val="00AC4F13"/>
    <w:rsid w:val="00AC5486"/>
    <w:rsid w:val="00AC593D"/>
    <w:rsid w:val="00AC60D1"/>
    <w:rsid w:val="00AC60E1"/>
    <w:rsid w:val="00AC6521"/>
    <w:rsid w:val="00AC6ACD"/>
    <w:rsid w:val="00AC71C1"/>
    <w:rsid w:val="00AC72C2"/>
    <w:rsid w:val="00AC7C33"/>
    <w:rsid w:val="00AD0F73"/>
    <w:rsid w:val="00AD0FF8"/>
    <w:rsid w:val="00AD10D1"/>
    <w:rsid w:val="00AD19DA"/>
    <w:rsid w:val="00AD1C9C"/>
    <w:rsid w:val="00AD2B32"/>
    <w:rsid w:val="00AD2BE8"/>
    <w:rsid w:val="00AD2D29"/>
    <w:rsid w:val="00AD314E"/>
    <w:rsid w:val="00AD3D67"/>
    <w:rsid w:val="00AD423B"/>
    <w:rsid w:val="00AD4757"/>
    <w:rsid w:val="00AD49C4"/>
    <w:rsid w:val="00AD725F"/>
    <w:rsid w:val="00AE0578"/>
    <w:rsid w:val="00AE1100"/>
    <w:rsid w:val="00AE11CE"/>
    <w:rsid w:val="00AE12B3"/>
    <w:rsid w:val="00AE1FBA"/>
    <w:rsid w:val="00AE2022"/>
    <w:rsid w:val="00AE26A1"/>
    <w:rsid w:val="00AE2A32"/>
    <w:rsid w:val="00AE3917"/>
    <w:rsid w:val="00AE3DFB"/>
    <w:rsid w:val="00AE4136"/>
    <w:rsid w:val="00AE473A"/>
    <w:rsid w:val="00AE4C45"/>
    <w:rsid w:val="00AE511E"/>
    <w:rsid w:val="00AE545D"/>
    <w:rsid w:val="00AE547B"/>
    <w:rsid w:val="00AE5CB7"/>
    <w:rsid w:val="00AE67B2"/>
    <w:rsid w:val="00AE6E3D"/>
    <w:rsid w:val="00AE6FFA"/>
    <w:rsid w:val="00AE77D0"/>
    <w:rsid w:val="00AE7F66"/>
    <w:rsid w:val="00AE7FA0"/>
    <w:rsid w:val="00AF0321"/>
    <w:rsid w:val="00AF049A"/>
    <w:rsid w:val="00AF068B"/>
    <w:rsid w:val="00AF0DF2"/>
    <w:rsid w:val="00AF11AE"/>
    <w:rsid w:val="00AF181E"/>
    <w:rsid w:val="00AF1930"/>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ED0"/>
    <w:rsid w:val="00B00FC8"/>
    <w:rsid w:val="00B010BC"/>
    <w:rsid w:val="00B0128D"/>
    <w:rsid w:val="00B015D2"/>
    <w:rsid w:val="00B016ED"/>
    <w:rsid w:val="00B0188D"/>
    <w:rsid w:val="00B01BA2"/>
    <w:rsid w:val="00B01E2B"/>
    <w:rsid w:val="00B025C4"/>
    <w:rsid w:val="00B02655"/>
    <w:rsid w:val="00B03844"/>
    <w:rsid w:val="00B03873"/>
    <w:rsid w:val="00B03EA7"/>
    <w:rsid w:val="00B049D5"/>
    <w:rsid w:val="00B0647B"/>
    <w:rsid w:val="00B069AA"/>
    <w:rsid w:val="00B0753A"/>
    <w:rsid w:val="00B0755E"/>
    <w:rsid w:val="00B0791B"/>
    <w:rsid w:val="00B07CAC"/>
    <w:rsid w:val="00B07DE3"/>
    <w:rsid w:val="00B1019E"/>
    <w:rsid w:val="00B102BD"/>
    <w:rsid w:val="00B1126D"/>
    <w:rsid w:val="00B116EF"/>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DC4"/>
    <w:rsid w:val="00B17F46"/>
    <w:rsid w:val="00B17F88"/>
    <w:rsid w:val="00B204D3"/>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F22"/>
    <w:rsid w:val="00B3016D"/>
    <w:rsid w:val="00B305FC"/>
    <w:rsid w:val="00B30A01"/>
    <w:rsid w:val="00B31181"/>
    <w:rsid w:val="00B31193"/>
    <w:rsid w:val="00B316AC"/>
    <w:rsid w:val="00B31708"/>
    <w:rsid w:val="00B31ABB"/>
    <w:rsid w:val="00B31D9E"/>
    <w:rsid w:val="00B333BA"/>
    <w:rsid w:val="00B333D8"/>
    <w:rsid w:val="00B33E97"/>
    <w:rsid w:val="00B3406E"/>
    <w:rsid w:val="00B345DB"/>
    <w:rsid w:val="00B349AB"/>
    <w:rsid w:val="00B349FF"/>
    <w:rsid w:val="00B34C63"/>
    <w:rsid w:val="00B34CFF"/>
    <w:rsid w:val="00B34DBB"/>
    <w:rsid w:val="00B34E72"/>
    <w:rsid w:val="00B34F9C"/>
    <w:rsid w:val="00B35194"/>
    <w:rsid w:val="00B352DF"/>
    <w:rsid w:val="00B3549E"/>
    <w:rsid w:val="00B35FFF"/>
    <w:rsid w:val="00B36310"/>
    <w:rsid w:val="00B36B18"/>
    <w:rsid w:val="00B36E47"/>
    <w:rsid w:val="00B40646"/>
    <w:rsid w:val="00B40669"/>
    <w:rsid w:val="00B40E55"/>
    <w:rsid w:val="00B413A5"/>
    <w:rsid w:val="00B41A95"/>
    <w:rsid w:val="00B42055"/>
    <w:rsid w:val="00B42340"/>
    <w:rsid w:val="00B42D78"/>
    <w:rsid w:val="00B42EF7"/>
    <w:rsid w:val="00B4337E"/>
    <w:rsid w:val="00B4355B"/>
    <w:rsid w:val="00B43DBD"/>
    <w:rsid w:val="00B43EED"/>
    <w:rsid w:val="00B44000"/>
    <w:rsid w:val="00B44709"/>
    <w:rsid w:val="00B45471"/>
    <w:rsid w:val="00B45562"/>
    <w:rsid w:val="00B4591F"/>
    <w:rsid w:val="00B45C7B"/>
    <w:rsid w:val="00B468D1"/>
    <w:rsid w:val="00B46C40"/>
    <w:rsid w:val="00B46D28"/>
    <w:rsid w:val="00B47044"/>
    <w:rsid w:val="00B47323"/>
    <w:rsid w:val="00B478F7"/>
    <w:rsid w:val="00B47A49"/>
    <w:rsid w:val="00B50551"/>
    <w:rsid w:val="00B51AB2"/>
    <w:rsid w:val="00B521F3"/>
    <w:rsid w:val="00B52E42"/>
    <w:rsid w:val="00B5353B"/>
    <w:rsid w:val="00B53698"/>
    <w:rsid w:val="00B541F7"/>
    <w:rsid w:val="00B545CB"/>
    <w:rsid w:val="00B54990"/>
    <w:rsid w:val="00B555AE"/>
    <w:rsid w:val="00B55B87"/>
    <w:rsid w:val="00B55E74"/>
    <w:rsid w:val="00B55EF6"/>
    <w:rsid w:val="00B562D8"/>
    <w:rsid w:val="00B579D5"/>
    <w:rsid w:val="00B57B50"/>
    <w:rsid w:val="00B57DC6"/>
    <w:rsid w:val="00B57FA8"/>
    <w:rsid w:val="00B6001B"/>
    <w:rsid w:val="00B606D3"/>
    <w:rsid w:val="00B6118F"/>
    <w:rsid w:val="00B611E9"/>
    <w:rsid w:val="00B61A78"/>
    <w:rsid w:val="00B61B04"/>
    <w:rsid w:val="00B61B7A"/>
    <w:rsid w:val="00B61CEA"/>
    <w:rsid w:val="00B6220B"/>
    <w:rsid w:val="00B6238B"/>
    <w:rsid w:val="00B625C3"/>
    <w:rsid w:val="00B62A99"/>
    <w:rsid w:val="00B6311B"/>
    <w:rsid w:val="00B631A5"/>
    <w:rsid w:val="00B64236"/>
    <w:rsid w:val="00B6453F"/>
    <w:rsid w:val="00B64655"/>
    <w:rsid w:val="00B648BA"/>
    <w:rsid w:val="00B649A3"/>
    <w:rsid w:val="00B64D16"/>
    <w:rsid w:val="00B64DB4"/>
    <w:rsid w:val="00B64F63"/>
    <w:rsid w:val="00B6502D"/>
    <w:rsid w:val="00B6536B"/>
    <w:rsid w:val="00B66C1A"/>
    <w:rsid w:val="00B66E86"/>
    <w:rsid w:val="00B672A2"/>
    <w:rsid w:val="00B67823"/>
    <w:rsid w:val="00B7056A"/>
    <w:rsid w:val="00B70603"/>
    <w:rsid w:val="00B70983"/>
    <w:rsid w:val="00B7120E"/>
    <w:rsid w:val="00B713EA"/>
    <w:rsid w:val="00B7161B"/>
    <w:rsid w:val="00B7246A"/>
    <w:rsid w:val="00B73127"/>
    <w:rsid w:val="00B73504"/>
    <w:rsid w:val="00B73691"/>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DA2"/>
    <w:rsid w:val="00B83E2E"/>
    <w:rsid w:val="00B8429F"/>
    <w:rsid w:val="00B84446"/>
    <w:rsid w:val="00B84578"/>
    <w:rsid w:val="00B84705"/>
    <w:rsid w:val="00B8473C"/>
    <w:rsid w:val="00B84952"/>
    <w:rsid w:val="00B84A9C"/>
    <w:rsid w:val="00B8541C"/>
    <w:rsid w:val="00B8586A"/>
    <w:rsid w:val="00B85EFB"/>
    <w:rsid w:val="00B86FB6"/>
    <w:rsid w:val="00B90625"/>
    <w:rsid w:val="00B9119B"/>
    <w:rsid w:val="00B9134B"/>
    <w:rsid w:val="00B91F70"/>
    <w:rsid w:val="00B92062"/>
    <w:rsid w:val="00B92718"/>
    <w:rsid w:val="00B93D08"/>
    <w:rsid w:val="00B93D97"/>
    <w:rsid w:val="00B93FA4"/>
    <w:rsid w:val="00B9419B"/>
    <w:rsid w:val="00B943E2"/>
    <w:rsid w:val="00B9498F"/>
    <w:rsid w:val="00B95642"/>
    <w:rsid w:val="00B95645"/>
    <w:rsid w:val="00B957AF"/>
    <w:rsid w:val="00B95F1F"/>
    <w:rsid w:val="00B962DA"/>
    <w:rsid w:val="00B9657E"/>
    <w:rsid w:val="00B96955"/>
    <w:rsid w:val="00B9732F"/>
    <w:rsid w:val="00B97670"/>
    <w:rsid w:val="00B97D24"/>
    <w:rsid w:val="00B97F3C"/>
    <w:rsid w:val="00B97F86"/>
    <w:rsid w:val="00BA0FD5"/>
    <w:rsid w:val="00BA1289"/>
    <w:rsid w:val="00BA150D"/>
    <w:rsid w:val="00BA1B8E"/>
    <w:rsid w:val="00BA20F6"/>
    <w:rsid w:val="00BA4342"/>
    <w:rsid w:val="00BA438E"/>
    <w:rsid w:val="00BA4AD0"/>
    <w:rsid w:val="00BA4EE8"/>
    <w:rsid w:val="00BA5333"/>
    <w:rsid w:val="00BA561E"/>
    <w:rsid w:val="00BA5A33"/>
    <w:rsid w:val="00BA5B95"/>
    <w:rsid w:val="00BA62ED"/>
    <w:rsid w:val="00BA6A17"/>
    <w:rsid w:val="00BA7901"/>
    <w:rsid w:val="00BB0C2F"/>
    <w:rsid w:val="00BB0CD2"/>
    <w:rsid w:val="00BB164B"/>
    <w:rsid w:val="00BB181C"/>
    <w:rsid w:val="00BB1AD6"/>
    <w:rsid w:val="00BB202A"/>
    <w:rsid w:val="00BB20DA"/>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890"/>
    <w:rsid w:val="00BC198A"/>
    <w:rsid w:val="00BC25A6"/>
    <w:rsid w:val="00BC26C5"/>
    <w:rsid w:val="00BC27E7"/>
    <w:rsid w:val="00BC2E4F"/>
    <w:rsid w:val="00BC4051"/>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73A"/>
    <w:rsid w:val="00BD2AAF"/>
    <w:rsid w:val="00BD2B25"/>
    <w:rsid w:val="00BD2BE4"/>
    <w:rsid w:val="00BD3E71"/>
    <w:rsid w:val="00BD4785"/>
    <w:rsid w:val="00BD4EC6"/>
    <w:rsid w:val="00BD58E4"/>
    <w:rsid w:val="00BD5E8D"/>
    <w:rsid w:val="00BD63DA"/>
    <w:rsid w:val="00BD64B9"/>
    <w:rsid w:val="00BD72BD"/>
    <w:rsid w:val="00BD7AC5"/>
    <w:rsid w:val="00BD7B93"/>
    <w:rsid w:val="00BE031D"/>
    <w:rsid w:val="00BE044E"/>
    <w:rsid w:val="00BE05CA"/>
    <w:rsid w:val="00BE074D"/>
    <w:rsid w:val="00BE0C14"/>
    <w:rsid w:val="00BE1135"/>
    <w:rsid w:val="00BE1972"/>
    <w:rsid w:val="00BE22AE"/>
    <w:rsid w:val="00BE25E7"/>
    <w:rsid w:val="00BE26EE"/>
    <w:rsid w:val="00BE3EE2"/>
    <w:rsid w:val="00BE4260"/>
    <w:rsid w:val="00BE48FC"/>
    <w:rsid w:val="00BE4D19"/>
    <w:rsid w:val="00BE508C"/>
    <w:rsid w:val="00BE57D6"/>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5245"/>
    <w:rsid w:val="00BF5278"/>
    <w:rsid w:val="00BF567D"/>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37B"/>
    <w:rsid w:val="00C01553"/>
    <w:rsid w:val="00C01596"/>
    <w:rsid w:val="00C01D61"/>
    <w:rsid w:val="00C01F98"/>
    <w:rsid w:val="00C0237F"/>
    <w:rsid w:val="00C02968"/>
    <w:rsid w:val="00C02A04"/>
    <w:rsid w:val="00C02BA5"/>
    <w:rsid w:val="00C02CB3"/>
    <w:rsid w:val="00C02E4B"/>
    <w:rsid w:val="00C02E50"/>
    <w:rsid w:val="00C03C07"/>
    <w:rsid w:val="00C03EEA"/>
    <w:rsid w:val="00C04BC2"/>
    <w:rsid w:val="00C0519B"/>
    <w:rsid w:val="00C0531C"/>
    <w:rsid w:val="00C05341"/>
    <w:rsid w:val="00C053BE"/>
    <w:rsid w:val="00C05739"/>
    <w:rsid w:val="00C05B59"/>
    <w:rsid w:val="00C05EEE"/>
    <w:rsid w:val="00C060CA"/>
    <w:rsid w:val="00C062F3"/>
    <w:rsid w:val="00C0639A"/>
    <w:rsid w:val="00C06522"/>
    <w:rsid w:val="00C06637"/>
    <w:rsid w:val="00C06B03"/>
    <w:rsid w:val="00C073AB"/>
    <w:rsid w:val="00C07B6E"/>
    <w:rsid w:val="00C10836"/>
    <w:rsid w:val="00C10858"/>
    <w:rsid w:val="00C10AB4"/>
    <w:rsid w:val="00C10B7A"/>
    <w:rsid w:val="00C10EF4"/>
    <w:rsid w:val="00C10FBF"/>
    <w:rsid w:val="00C11D78"/>
    <w:rsid w:val="00C11E3E"/>
    <w:rsid w:val="00C12629"/>
    <w:rsid w:val="00C12722"/>
    <w:rsid w:val="00C12ADB"/>
    <w:rsid w:val="00C12ECC"/>
    <w:rsid w:val="00C130B1"/>
    <w:rsid w:val="00C1331C"/>
    <w:rsid w:val="00C1374C"/>
    <w:rsid w:val="00C13A06"/>
    <w:rsid w:val="00C1481A"/>
    <w:rsid w:val="00C14ABE"/>
    <w:rsid w:val="00C16237"/>
    <w:rsid w:val="00C166D1"/>
    <w:rsid w:val="00C168A1"/>
    <w:rsid w:val="00C1726A"/>
    <w:rsid w:val="00C1733D"/>
    <w:rsid w:val="00C173C4"/>
    <w:rsid w:val="00C17801"/>
    <w:rsid w:val="00C179DD"/>
    <w:rsid w:val="00C2087A"/>
    <w:rsid w:val="00C219E5"/>
    <w:rsid w:val="00C21D9C"/>
    <w:rsid w:val="00C22A4E"/>
    <w:rsid w:val="00C22BD4"/>
    <w:rsid w:val="00C22F48"/>
    <w:rsid w:val="00C23096"/>
    <w:rsid w:val="00C23204"/>
    <w:rsid w:val="00C23A47"/>
    <w:rsid w:val="00C23B43"/>
    <w:rsid w:val="00C2464A"/>
    <w:rsid w:val="00C24A27"/>
    <w:rsid w:val="00C24CCC"/>
    <w:rsid w:val="00C24FE5"/>
    <w:rsid w:val="00C2538D"/>
    <w:rsid w:val="00C254C9"/>
    <w:rsid w:val="00C25A1A"/>
    <w:rsid w:val="00C262A1"/>
    <w:rsid w:val="00C26D87"/>
    <w:rsid w:val="00C2724A"/>
    <w:rsid w:val="00C279EF"/>
    <w:rsid w:val="00C27A91"/>
    <w:rsid w:val="00C30615"/>
    <w:rsid w:val="00C3090F"/>
    <w:rsid w:val="00C30E31"/>
    <w:rsid w:val="00C30F48"/>
    <w:rsid w:val="00C310D2"/>
    <w:rsid w:val="00C312B6"/>
    <w:rsid w:val="00C31C33"/>
    <w:rsid w:val="00C321BF"/>
    <w:rsid w:val="00C326F4"/>
    <w:rsid w:val="00C328BD"/>
    <w:rsid w:val="00C32CFE"/>
    <w:rsid w:val="00C33111"/>
    <w:rsid w:val="00C3362D"/>
    <w:rsid w:val="00C33EAE"/>
    <w:rsid w:val="00C345AC"/>
    <w:rsid w:val="00C34C16"/>
    <w:rsid w:val="00C35734"/>
    <w:rsid w:val="00C35908"/>
    <w:rsid w:val="00C36D81"/>
    <w:rsid w:val="00C37A88"/>
    <w:rsid w:val="00C37B78"/>
    <w:rsid w:val="00C401BA"/>
    <w:rsid w:val="00C40350"/>
    <w:rsid w:val="00C40B5D"/>
    <w:rsid w:val="00C40F5B"/>
    <w:rsid w:val="00C41527"/>
    <w:rsid w:val="00C417FF"/>
    <w:rsid w:val="00C41E6C"/>
    <w:rsid w:val="00C422CE"/>
    <w:rsid w:val="00C43059"/>
    <w:rsid w:val="00C431A1"/>
    <w:rsid w:val="00C43C54"/>
    <w:rsid w:val="00C443CB"/>
    <w:rsid w:val="00C44EA2"/>
    <w:rsid w:val="00C45049"/>
    <w:rsid w:val="00C453E9"/>
    <w:rsid w:val="00C45A1A"/>
    <w:rsid w:val="00C45EEE"/>
    <w:rsid w:val="00C4698C"/>
    <w:rsid w:val="00C46BA9"/>
    <w:rsid w:val="00C472ED"/>
    <w:rsid w:val="00C50485"/>
    <w:rsid w:val="00C50E0A"/>
    <w:rsid w:val="00C521E0"/>
    <w:rsid w:val="00C52220"/>
    <w:rsid w:val="00C522DF"/>
    <w:rsid w:val="00C52370"/>
    <w:rsid w:val="00C52804"/>
    <w:rsid w:val="00C52C5B"/>
    <w:rsid w:val="00C52D4D"/>
    <w:rsid w:val="00C53880"/>
    <w:rsid w:val="00C54A84"/>
    <w:rsid w:val="00C54D7C"/>
    <w:rsid w:val="00C55054"/>
    <w:rsid w:val="00C5554E"/>
    <w:rsid w:val="00C55AEA"/>
    <w:rsid w:val="00C55BAA"/>
    <w:rsid w:val="00C5629D"/>
    <w:rsid w:val="00C5667E"/>
    <w:rsid w:val="00C56D88"/>
    <w:rsid w:val="00C56E87"/>
    <w:rsid w:val="00C57104"/>
    <w:rsid w:val="00C572B8"/>
    <w:rsid w:val="00C57946"/>
    <w:rsid w:val="00C604F0"/>
    <w:rsid w:val="00C609DD"/>
    <w:rsid w:val="00C61278"/>
    <w:rsid w:val="00C61417"/>
    <w:rsid w:val="00C618FF"/>
    <w:rsid w:val="00C61FF0"/>
    <w:rsid w:val="00C62561"/>
    <w:rsid w:val="00C629EF"/>
    <w:rsid w:val="00C62BD8"/>
    <w:rsid w:val="00C62CE7"/>
    <w:rsid w:val="00C62D55"/>
    <w:rsid w:val="00C637B5"/>
    <w:rsid w:val="00C6430E"/>
    <w:rsid w:val="00C64743"/>
    <w:rsid w:val="00C648B8"/>
    <w:rsid w:val="00C64DB4"/>
    <w:rsid w:val="00C65141"/>
    <w:rsid w:val="00C66B9D"/>
    <w:rsid w:val="00C6776D"/>
    <w:rsid w:val="00C67943"/>
    <w:rsid w:val="00C67E57"/>
    <w:rsid w:val="00C7050B"/>
    <w:rsid w:val="00C70668"/>
    <w:rsid w:val="00C706FF"/>
    <w:rsid w:val="00C70DA4"/>
    <w:rsid w:val="00C7163E"/>
    <w:rsid w:val="00C71949"/>
    <w:rsid w:val="00C72B55"/>
    <w:rsid w:val="00C72C25"/>
    <w:rsid w:val="00C72D0A"/>
    <w:rsid w:val="00C73AD0"/>
    <w:rsid w:val="00C73E51"/>
    <w:rsid w:val="00C740FA"/>
    <w:rsid w:val="00C74ADC"/>
    <w:rsid w:val="00C74DFE"/>
    <w:rsid w:val="00C75649"/>
    <w:rsid w:val="00C75862"/>
    <w:rsid w:val="00C75BB7"/>
    <w:rsid w:val="00C7700F"/>
    <w:rsid w:val="00C77458"/>
    <w:rsid w:val="00C7791D"/>
    <w:rsid w:val="00C77B01"/>
    <w:rsid w:val="00C8040C"/>
    <w:rsid w:val="00C8043E"/>
    <w:rsid w:val="00C80B92"/>
    <w:rsid w:val="00C81341"/>
    <w:rsid w:val="00C8158C"/>
    <w:rsid w:val="00C8161B"/>
    <w:rsid w:val="00C8170E"/>
    <w:rsid w:val="00C81EF0"/>
    <w:rsid w:val="00C82595"/>
    <w:rsid w:val="00C82ACC"/>
    <w:rsid w:val="00C82C9A"/>
    <w:rsid w:val="00C82D67"/>
    <w:rsid w:val="00C83350"/>
    <w:rsid w:val="00C834C6"/>
    <w:rsid w:val="00C83A63"/>
    <w:rsid w:val="00C83CC8"/>
    <w:rsid w:val="00C84603"/>
    <w:rsid w:val="00C84B87"/>
    <w:rsid w:val="00C8578C"/>
    <w:rsid w:val="00C85A77"/>
    <w:rsid w:val="00C8602D"/>
    <w:rsid w:val="00C86D7C"/>
    <w:rsid w:val="00C87260"/>
    <w:rsid w:val="00C877FD"/>
    <w:rsid w:val="00C90588"/>
    <w:rsid w:val="00C9104B"/>
    <w:rsid w:val="00C9168D"/>
    <w:rsid w:val="00C917E4"/>
    <w:rsid w:val="00C91837"/>
    <w:rsid w:val="00C9191D"/>
    <w:rsid w:val="00C92A19"/>
    <w:rsid w:val="00C92AB4"/>
    <w:rsid w:val="00C92DB5"/>
    <w:rsid w:val="00C92F3E"/>
    <w:rsid w:val="00C9316F"/>
    <w:rsid w:val="00C933E9"/>
    <w:rsid w:val="00C93487"/>
    <w:rsid w:val="00C936EA"/>
    <w:rsid w:val="00C93CD1"/>
    <w:rsid w:val="00C944A0"/>
    <w:rsid w:val="00C9497C"/>
    <w:rsid w:val="00C94AB4"/>
    <w:rsid w:val="00C94E50"/>
    <w:rsid w:val="00C95384"/>
    <w:rsid w:val="00C9588A"/>
    <w:rsid w:val="00C95BBD"/>
    <w:rsid w:val="00C95FEE"/>
    <w:rsid w:val="00C96468"/>
    <w:rsid w:val="00C96473"/>
    <w:rsid w:val="00C9686C"/>
    <w:rsid w:val="00C96EE9"/>
    <w:rsid w:val="00C9721D"/>
    <w:rsid w:val="00C97699"/>
    <w:rsid w:val="00CA03E3"/>
    <w:rsid w:val="00CA11B1"/>
    <w:rsid w:val="00CA141F"/>
    <w:rsid w:val="00CA18BB"/>
    <w:rsid w:val="00CA18C9"/>
    <w:rsid w:val="00CA19A4"/>
    <w:rsid w:val="00CA2345"/>
    <w:rsid w:val="00CA2843"/>
    <w:rsid w:val="00CA2899"/>
    <w:rsid w:val="00CA2C42"/>
    <w:rsid w:val="00CA2CAD"/>
    <w:rsid w:val="00CA2D16"/>
    <w:rsid w:val="00CA316A"/>
    <w:rsid w:val="00CA335C"/>
    <w:rsid w:val="00CA3BA1"/>
    <w:rsid w:val="00CA4E26"/>
    <w:rsid w:val="00CA4E90"/>
    <w:rsid w:val="00CA4EB9"/>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D6B"/>
    <w:rsid w:val="00CB4460"/>
    <w:rsid w:val="00CB495C"/>
    <w:rsid w:val="00CB4A83"/>
    <w:rsid w:val="00CB5DF9"/>
    <w:rsid w:val="00CB5FB2"/>
    <w:rsid w:val="00CB609B"/>
    <w:rsid w:val="00CB6270"/>
    <w:rsid w:val="00CB62BD"/>
    <w:rsid w:val="00CB6B1E"/>
    <w:rsid w:val="00CB6C50"/>
    <w:rsid w:val="00CB79FC"/>
    <w:rsid w:val="00CB7E0B"/>
    <w:rsid w:val="00CC021A"/>
    <w:rsid w:val="00CC0344"/>
    <w:rsid w:val="00CC12D3"/>
    <w:rsid w:val="00CC156E"/>
    <w:rsid w:val="00CC2936"/>
    <w:rsid w:val="00CC2944"/>
    <w:rsid w:val="00CC2A90"/>
    <w:rsid w:val="00CC316B"/>
    <w:rsid w:val="00CC36A2"/>
    <w:rsid w:val="00CC3996"/>
    <w:rsid w:val="00CC3C84"/>
    <w:rsid w:val="00CC44F0"/>
    <w:rsid w:val="00CC4C27"/>
    <w:rsid w:val="00CC4D6A"/>
    <w:rsid w:val="00CC5799"/>
    <w:rsid w:val="00CC5847"/>
    <w:rsid w:val="00CC5ECA"/>
    <w:rsid w:val="00CC6583"/>
    <w:rsid w:val="00CC69B0"/>
    <w:rsid w:val="00CC6E14"/>
    <w:rsid w:val="00CC7D63"/>
    <w:rsid w:val="00CD09A8"/>
    <w:rsid w:val="00CD1972"/>
    <w:rsid w:val="00CD1E2F"/>
    <w:rsid w:val="00CD25CA"/>
    <w:rsid w:val="00CD272D"/>
    <w:rsid w:val="00CD28C2"/>
    <w:rsid w:val="00CD2B89"/>
    <w:rsid w:val="00CD30B6"/>
    <w:rsid w:val="00CD33F0"/>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63AE"/>
    <w:rsid w:val="00CE656D"/>
    <w:rsid w:val="00CE6889"/>
    <w:rsid w:val="00CE6A52"/>
    <w:rsid w:val="00CE76FB"/>
    <w:rsid w:val="00CE7756"/>
    <w:rsid w:val="00CE7C59"/>
    <w:rsid w:val="00CF0A55"/>
    <w:rsid w:val="00CF0AC8"/>
    <w:rsid w:val="00CF0B7D"/>
    <w:rsid w:val="00CF0CD9"/>
    <w:rsid w:val="00CF0F3F"/>
    <w:rsid w:val="00CF12D8"/>
    <w:rsid w:val="00CF1736"/>
    <w:rsid w:val="00CF18A5"/>
    <w:rsid w:val="00CF1910"/>
    <w:rsid w:val="00CF1B3D"/>
    <w:rsid w:val="00CF1C9F"/>
    <w:rsid w:val="00CF1E3C"/>
    <w:rsid w:val="00CF1F58"/>
    <w:rsid w:val="00CF1F81"/>
    <w:rsid w:val="00CF23A8"/>
    <w:rsid w:val="00CF2B25"/>
    <w:rsid w:val="00CF3568"/>
    <w:rsid w:val="00CF3C97"/>
    <w:rsid w:val="00CF47AE"/>
    <w:rsid w:val="00CF4F81"/>
    <w:rsid w:val="00CF52D0"/>
    <w:rsid w:val="00CF5623"/>
    <w:rsid w:val="00CF590A"/>
    <w:rsid w:val="00CF62FE"/>
    <w:rsid w:val="00CF7692"/>
    <w:rsid w:val="00CF78A0"/>
    <w:rsid w:val="00CF794D"/>
    <w:rsid w:val="00CF7B11"/>
    <w:rsid w:val="00CF7C4C"/>
    <w:rsid w:val="00D00D69"/>
    <w:rsid w:val="00D01245"/>
    <w:rsid w:val="00D0163C"/>
    <w:rsid w:val="00D0205F"/>
    <w:rsid w:val="00D02D79"/>
    <w:rsid w:val="00D02D82"/>
    <w:rsid w:val="00D02E7C"/>
    <w:rsid w:val="00D02F4C"/>
    <w:rsid w:val="00D03042"/>
    <w:rsid w:val="00D041DD"/>
    <w:rsid w:val="00D04363"/>
    <w:rsid w:val="00D0453B"/>
    <w:rsid w:val="00D04751"/>
    <w:rsid w:val="00D047FF"/>
    <w:rsid w:val="00D04865"/>
    <w:rsid w:val="00D05284"/>
    <w:rsid w:val="00D056ED"/>
    <w:rsid w:val="00D0615B"/>
    <w:rsid w:val="00D06181"/>
    <w:rsid w:val="00D06510"/>
    <w:rsid w:val="00D06E2C"/>
    <w:rsid w:val="00D0727C"/>
    <w:rsid w:val="00D1017F"/>
    <w:rsid w:val="00D1028F"/>
    <w:rsid w:val="00D105A4"/>
    <w:rsid w:val="00D10D98"/>
    <w:rsid w:val="00D11078"/>
    <w:rsid w:val="00D111B7"/>
    <w:rsid w:val="00D112CB"/>
    <w:rsid w:val="00D11787"/>
    <w:rsid w:val="00D11E0A"/>
    <w:rsid w:val="00D1276E"/>
    <w:rsid w:val="00D12858"/>
    <w:rsid w:val="00D12E88"/>
    <w:rsid w:val="00D13094"/>
    <w:rsid w:val="00D13E81"/>
    <w:rsid w:val="00D14005"/>
    <w:rsid w:val="00D14899"/>
    <w:rsid w:val="00D15161"/>
    <w:rsid w:val="00D156C7"/>
    <w:rsid w:val="00D169DF"/>
    <w:rsid w:val="00D16A78"/>
    <w:rsid w:val="00D16BC7"/>
    <w:rsid w:val="00D16F36"/>
    <w:rsid w:val="00D170B5"/>
    <w:rsid w:val="00D1778A"/>
    <w:rsid w:val="00D17828"/>
    <w:rsid w:val="00D17891"/>
    <w:rsid w:val="00D200DC"/>
    <w:rsid w:val="00D20CC2"/>
    <w:rsid w:val="00D20D6A"/>
    <w:rsid w:val="00D20FB7"/>
    <w:rsid w:val="00D20FC9"/>
    <w:rsid w:val="00D2211D"/>
    <w:rsid w:val="00D226F8"/>
    <w:rsid w:val="00D229EA"/>
    <w:rsid w:val="00D22C7E"/>
    <w:rsid w:val="00D23584"/>
    <w:rsid w:val="00D23804"/>
    <w:rsid w:val="00D239BA"/>
    <w:rsid w:val="00D23D8E"/>
    <w:rsid w:val="00D243C1"/>
    <w:rsid w:val="00D249E7"/>
    <w:rsid w:val="00D24B32"/>
    <w:rsid w:val="00D24C2E"/>
    <w:rsid w:val="00D258F3"/>
    <w:rsid w:val="00D25EAB"/>
    <w:rsid w:val="00D266B6"/>
    <w:rsid w:val="00D2704B"/>
    <w:rsid w:val="00D27738"/>
    <w:rsid w:val="00D27AB2"/>
    <w:rsid w:val="00D27D90"/>
    <w:rsid w:val="00D3149D"/>
    <w:rsid w:val="00D3170F"/>
    <w:rsid w:val="00D31A91"/>
    <w:rsid w:val="00D323EA"/>
    <w:rsid w:val="00D32A2E"/>
    <w:rsid w:val="00D33711"/>
    <w:rsid w:val="00D3389E"/>
    <w:rsid w:val="00D33AC1"/>
    <w:rsid w:val="00D33F56"/>
    <w:rsid w:val="00D3454C"/>
    <w:rsid w:val="00D3599D"/>
    <w:rsid w:val="00D35B2F"/>
    <w:rsid w:val="00D35D7E"/>
    <w:rsid w:val="00D35E96"/>
    <w:rsid w:val="00D35EDF"/>
    <w:rsid w:val="00D365C5"/>
    <w:rsid w:val="00D3665F"/>
    <w:rsid w:val="00D36EB2"/>
    <w:rsid w:val="00D3730D"/>
    <w:rsid w:val="00D3765E"/>
    <w:rsid w:val="00D3787D"/>
    <w:rsid w:val="00D37A1C"/>
    <w:rsid w:val="00D40163"/>
    <w:rsid w:val="00D406C8"/>
    <w:rsid w:val="00D4076A"/>
    <w:rsid w:val="00D40D9B"/>
    <w:rsid w:val="00D40DF8"/>
    <w:rsid w:val="00D4155D"/>
    <w:rsid w:val="00D41A0C"/>
    <w:rsid w:val="00D41DB7"/>
    <w:rsid w:val="00D42A31"/>
    <w:rsid w:val="00D42AEC"/>
    <w:rsid w:val="00D42FDB"/>
    <w:rsid w:val="00D436E4"/>
    <w:rsid w:val="00D437E3"/>
    <w:rsid w:val="00D454E7"/>
    <w:rsid w:val="00D456ED"/>
    <w:rsid w:val="00D457D1"/>
    <w:rsid w:val="00D4702A"/>
    <w:rsid w:val="00D4733A"/>
    <w:rsid w:val="00D4798A"/>
    <w:rsid w:val="00D47DBE"/>
    <w:rsid w:val="00D500F3"/>
    <w:rsid w:val="00D50354"/>
    <w:rsid w:val="00D50E08"/>
    <w:rsid w:val="00D511A5"/>
    <w:rsid w:val="00D5121B"/>
    <w:rsid w:val="00D51845"/>
    <w:rsid w:val="00D5215C"/>
    <w:rsid w:val="00D52412"/>
    <w:rsid w:val="00D52841"/>
    <w:rsid w:val="00D53D71"/>
    <w:rsid w:val="00D53E95"/>
    <w:rsid w:val="00D549C3"/>
    <w:rsid w:val="00D54B7C"/>
    <w:rsid w:val="00D54F61"/>
    <w:rsid w:val="00D55B30"/>
    <w:rsid w:val="00D5618A"/>
    <w:rsid w:val="00D56521"/>
    <w:rsid w:val="00D5652E"/>
    <w:rsid w:val="00D566ED"/>
    <w:rsid w:val="00D568CC"/>
    <w:rsid w:val="00D56C69"/>
    <w:rsid w:val="00D577F2"/>
    <w:rsid w:val="00D57A92"/>
    <w:rsid w:val="00D57D6C"/>
    <w:rsid w:val="00D60124"/>
    <w:rsid w:val="00D60365"/>
    <w:rsid w:val="00D60744"/>
    <w:rsid w:val="00D61872"/>
    <w:rsid w:val="00D6211E"/>
    <w:rsid w:val="00D63160"/>
    <w:rsid w:val="00D6353F"/>
    <w:rsid w:val="00D63EE7"/>
    <w:rsid w:val="00D64194"/>
    <w:rsid w:val="00D644AE"/>
    <w:rsid w:val="00D64BD6"/>
    <w:rsid w:val="00D64FF1"/>
    <w:rsid w:val="00D650B3"/>
    <w:rsid w:val="00D654C0"/>
    <w:rsid w:val="00D65E27"/>
    <w:rsid w:val="00D66983"/>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40"/>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73E"/>
    <w:rsid w:val="00D8083B"/>
    <w:rsid w:val="00D80D0B"/>
    <w:rsid w:val="00D82739"/>
    <w:rsid w:val="00D830BE"/>
    <w:rsid w:val="00D83753"/>
    <w:rsid w:val="00D84077"/>
    <w:rsid w:val="00D84A6B"/>
    <w:rsid w:val="00D84B11"/>
    <w:rsid w:val="00D865A6"/>
    <w:rsid w:val="00D86C44"/>
    <w:rsid w:val="00D86E9D"/>
    <w:rsid w:val="00D901CC"/>
    <w:rsid w:val="00D9038E"/>
    <w:rsid w:val="00D90797"/>
    <w:rsid w:val="00D90D0B"/>
    <w:rsid w:val="00D90E7B"/>
    <w:rsid w:val="00D918BE"/>
    <w:rsid w:val="00D91F1E"/>
    <w:rsid w:val="00D9225D"/>
    <w:rsid w:val="00D92C1E"/>
    <w:rsid w:val="00D92D68"/>
    <w:rsid w:val="00D92F76"/>
    <w:rsid w:val="00D9395A"/>
    <w:rsid w:val="00D93B19"/>
    <w:rsid w:val="00D93B23"/>
    <w:rsid w:val="00D94C19"/>
    <w:rsid w:val="00D94CB7"/>
    <w:rsid w:val="00D94EEF"/>
    <w:rsid w:val="00D95205"/>
    <w:rsid w:val="00D955DA"/>
    <w:rsid w:val="00D95623"/>
    <w:rsid w:val="00D9599A"/>
    <w:rsid w:val="00D95A56"/>
    <w:rsid w:val="00D95C6A"/>
    <w:rsid w:val="00D96B02"/>
    <w:rsid w:val="00D96DFF"/>
    <w:rsid w:val="00D971BA"/>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23D"/>
    <w:rsid w:val="00DA5468"/>
    <w:rsid w:val="00DA5B1F"/>
    <w:rsid w:val="00DA5CDF"/>
    <w:rsid w:val="00DA5E96"/>
    <w:rsid w:val="00DA60A3"/>
    <w:rsid w:val="00DA60AA"/>
    <w:rsid w:val="00DA681D"/>
    <w:rsid w:val="00DA6FB7"/>
    <w:rsid w:val="00DA7947"/>
    <w:rsid w:val="00DB0C7C"/>
    <w:rsid w:val="00DB1026"/>
    <w:rsid w:val="00DB103E"/>
    <w:rsid w:val="00DB1444"/>
    <w:rsid w:val="00DB185A"/>
    <w:rsid w:val="00DB1D29"/>
    <w:rsid w:val="00DB2440"/>
    <w:rsid w:val="00DB3471"/>
    <w:rsid w:val="00DB36CE"/>
    <w:rsid w:val="00DB4BCB"/>
    <w:rsid w:val="00DB4C07"/>
    <w:rsid w:val="00DB57CF"/>
    <w:rsid w:val="00DB590A"/>
    <w:rsid w:val="00DB5A75"/>
    <w:rsid w:val="00DB5ACC"/>
    <w:rsid w:val="00DB5D1E"/>
    <w:rsid w:val="00DB663D"/>
    <w:rsid w:val="00DB6A77"/>
    <w:rsid w:val="00DB7164"/>
    <w:rsid w:val="00DB7ADF"/>
    <w:rsid w:val="00DC07EE"/>
    <w:rsid w:val="00DC0859"/>
    <w:rsid w:val="00DC1114"/>
    <w:rsid w:val="00DC3D9E"/>
    <w:rsid w:val="00DC3EAF"/>
    <w:rsid w:val="00DC42CC"/>
    <w:rsid w:val="00DC4753"/>
    <w:rsid w:val="00DC476F"/>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8CC"/>
    <w:rsid w:val="00DD392D"/>
    <w:rsid w:val="00DD3BDA"/>
    <w:rsid w:val="00DD3E49"/>
    <w:rsid w:val="00DD467B"/>
    <w:rsid w:val="00DD475A"/>
    <w:rsid w:val="00DD4787"/>
    <w:rsid w:val="00DD54DE"/>
    <w:rsid w:val="00DD5727"/>
    <w:rsid w:val="00DD57E8"/>
    <w:rsid w:val="00DD5924"/>
    <w:rsid w:val="00DD5B5B"/>
    <w:rsid w:val="00DD5CEB"/>
    <w:rsid w:val="00DD67DE"/>
    <w:rsid w:val="00DD6E55"/>
    <w:rsid w:val="00DE0B39"/>
    <w:rsid w:val="00DE0BE4"/>
    <w:rsid w:val="00DE0E23"/>
    <w:rsid w:val="00DE0E79"/>
    <w:rsid w:val="00DE1765"/>
    <w:rsid w:val="00DE1E99"/>
    <w:rsid w:val="00DE2AF0"/>
    <w:rsid w:val="00DE2D8D"/>
    <w:rsid w:val="00DE2FA8"/>
    <w:rsid w:val="00DE3AEF"/>
    <w:rsid w:val="00DE4F2C"/>
    <w:rsid w:val="00DE5738"/>
    <w:rsid w:val="00DE5ABE"/>
    <w:rsid w:val="00DE5D08"/>
    <w:rsid w:val="00DE6655"/>
    <w:rsid w:val="00DE7005"/>
    <w:rsid w:val="00DE789F"/>
    <w:rsid w:val="00DE7983"/>
    <w:rsid w:val="00DF141D"/>
    <w:rsid w:val="00DF1576"/>
    <w:rsid w:val="00DF1909"/>
    <w:rsid w:val="00DF1EAC"/>
    <w:rsid w:val="00DF2307"/>
    <w:rsid w:val="00DF26DC"/>
    <w:rsid w:val="00DF2811"/>
    <w:rsid w:val="00DF3150"/>
    <w:rsid w:val="00DF35C8"/>
    <w:rsid w:val="00DF3849"/>
    <w:rsid w:val="00DF3A85"/>
    <w:rsid w:val="00DF3CAF"/>
    <w:rsid w:val="00DF423C"/>
    <w:rsid w:val="00DF43D1"/>
    <w:rsid w:val="00DF4A75"/>
    <w:rsid w:val="00DF4AFE"/>
    <w:rsid w:val="00DF4D3F"/>
    <w:rsid w:val="00DF51EE"/>
    <w:rsid w:val="00DF5888"/>
    <w:rsid w:val="00DF5FBF"/>
    <w:rsid w:val="00DF6209"/>
    <w:rsid w:val="00DF6439"/>
    <w:rsid w:val="00DF646D"/>
    <w:rsid w:val="00DF6E5D"/>
    <w:rsid w:val="00DF7384"/>
    <w:rsid w:val="00DF75B7"/>
    <w:rsid w:val="00DF7688"/>
    <w:rsid w:val="00DF7981"/>
    <w:rsid w:val="00DF7C39"/>
    <w:rsid w:val="00E000FD"/>
    <w:rsid w:val="00E005DE"/>
    <w:rsid w:val="00E006E4"/>
    <w:rsid w:val="00E00742"/>
    <w:rsid w:val="00E01282"/>
    <w:rsid w:val="00E01AC4"/>
    <w:rsid w:val="00E01C18"/>
    <w:rsid w:val="00E01CED"/>
    <w:rsid w:val="00E0243A"/>
    <w:rsid w:val="00E02961"/>
    <w:rsid w:val="00E02D3C"/>
    <w:rsid w:val="00E0312F"/>
    <w:rsid w:val="00E03306"/>
    <w:rsid w:val="00E03345"/>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506"/>
    <w:rsid w:val="00E10EB1"/>
    <w:rsid w:val="00E10EEC"/>
    <w:rsid w:val="00E112DD"/>
    <w:rsid w:val="00E11638"/>
    <w:rsid w:val="00E11733"/>
    <w:rsid w:val="00E11CDE"/>
    <w:rsid w:val="00E11F2A"/>
    <w:rsid w:val="00E1223E"/>
    <w:rsid w:val="00E12A46"/>
    <w:rsid w:val="00E13D19"/>
    <w:rsid w:val="00E140A2"/>
    <w:rsid w:val="00E14128"/>
    <w:rsid w:val="00E1422F"/>
    <w:rsid w:val="00E1447D"/>
    <w:rsid w:val="00E14AE7"/>
    <w:rsid w:val="00E14D60"/>
    <w:rsid w:val="00E15CD1"/>
    <w:rsid w:val="00E15FDD"/>
    <w:rsid w:val="00E16120"/>
    <w:rsid w:val="00E16334"/>
    <w:rsid w:val="00E169D6"/>
    <w:rsid w:val="00E170AA"/>
    <w:rsid w:val="00E17A68"/>
    <w:rsid w:val="00E17EDA"/>
    <w:rsid w:val="00E206C2"/>
    <w:rsid w:val="00E2074A"/>
    <w:rsid w:val="00E2080D"/>
    <w:rsid w:val="00E20CCC"/>
    <w:rsid w:val="00E20E07"/>
    <w:rsid w:val="00E21DCE"/>
    <w:rsid w:val="00E21DF0"/>
    <w:rsid w:val="00E22167"/>
    <w:rsid w:val="00E224DA"/>
    <w:rsid w:val="00E22EA2"/>
    <w:rsid w:val="00E23122"/>
    <w:rsid w:val="00E236A5"/>
    <w:rsid w:val="00E2398A"/>
    <w:rsid w:val="00E239A7"/>
    <w:rsid w:val="00E239C7"/>
    <w:rsid w:val="00E24823"/>
    <w:rsid w:val="00E25019"/>
    <w:rsid w:val="00E251D6"/>
    <w:rsid w:val="00E2574A"/>
    <w:rsid w:val="00E25B9A"/>
    <w:rsid w:val="00E25C83"/>
    <w:rsid w:val="00E25F17"/>
    <w:rsid w:val="00E2721B"/>
    <w:rsid w:val="00E27252"/>
    <w:rsid w:val="00E309FE"/>
    <w:rsid w:val="00E31B6A"/>
    <w:rsid w:val="00E31F98"/>
    <w:rsid w:val="00E322C7"/>
    <w:rsid w:val="00E33155"/>
    <w:rsid w:val="00E33157"/>
    <w:rsid w:val="00E333C9"/>
    <w:rsid w:val="00E33525"/>
    <w:rsid w:val="00E33B52"/>
    <w:rsid w:val="00E349DD"/>
    <w:rsid w:val="00E34AE6"/>
    <w:rsid w:val="00E3514E"/>
    <w:rsid w:val="00E358D8"/>
    <w:rsid w:val="00E35E22"/>
    <w:rsid w:val="00E36245"/>
    <w:rsid w:val="00E362AE"/>
    <w:rsid w:val="00E3668B"/>
    <w:rsid w:val="00E366E2"/>
    <w:rsid w:val="00E367C0"/>
    <w:rsid w:val="00E36AB1"/>
    <w:rsid w:val="00E36BB7"/>
    <w:rsid w:val="00E36D85"/>
    <w:rsid w:val="00E3700F"/>
    <w:rsid w:val="00E37FBA"/>
    <w:rsid w:val="00E403DE"/>
    <w:rsid w:val="00E40961"/>
    <w:rsid w:val="00E40F22"/>
    <w:rsid w:val="00E40F5F"/>
    <w:rsid w:val="00E40F7B"/>
    <w:rsid w:val="00E414E2"/>
    <w:rsid w:val="00E41822"/>
    <w:rsid w:val="00E41D09"/>
    <w:rsid w:val="00E41D5A"/>
    <w:rsid w:val="00E42803"/>
    <w:rsid w:val="00E42AE8"/>
    <w:rsid w:val="00E4317B"/>
    <w:rsid w:val="00E432A3"/>
    <w:rsid w:val="00E439B9"/>
    <w:rsid w:val="00E43B8B"/>
    <w:rsid w:val="00E43D7F"/>
    <w:rsid w:val="00E441A4"/>
    <w:rsid w:val="00E442A4"/>
    <w:rsid w:val="00E44757"/>
    <w:rsid w:val="00E44CA7"/>
    <w:rsid w:val="00E44E69"/>
    <w:rsid w:val="00E44F75"/>
    <w:rsid w:val="00E45DB1"/>
    <w:rsid w:val="00E46D81"/>
    <w:rsid w:val="00E47F0B"/>
    <w:rsid w:val="00E47F7D"/>
    <w:rsid w:val="00E50A24"/>
    <w:rsid w:val="00E50C13"/>
    <w:rsid w:val="00E50DC3"/>
    <w:rsid w:val="00E511AF"/>
    <w:rsid w:val="00E516DD"/>
    <w:rsid w:val="00E51E3C"/>
    <w:rsid w:val="00E525B0"/>
    <w:rsid w:val="00E52CB8"/>
    <w:rsid w:val="00E52DF7"/>
    <w:rsid w:val="00E530FB"/>
    <w:rsid w:val="00E53BD1"/>
    <w:rsid w:val="00E54221"/>
    <w:rsid w:val="00E54807"/>
    <w:rsid w:val="00E54894"/>
    <w:rsid w:val="00E551A6"/>
    <w:rsid w:val="00E55395"/>
    <w:rsid w:val="00E55502"/>
    <w:rsid w:val="00E55D26"/>
    <w:rsid w:val="00E55D4C"/>
    <w:rsid w:val="00E55D74"/>
    <w:rsid w:val="00E55DBC"/>
    <w:rsid w:val="00E55E86"/>
    <w:rsid w:val="00E56A2C"/>
    <w:rsid w:val="00E56CC4"/>
    <w:rsid w:val="00E57047"/>
    <w:rsid w:val="00E57A72"/>
    <w:rsid w:val="00E57B33"/>
    <w:rsid w:val="00E606B9"/>
    <w:rsid w:val="00E61CD0"/>
    <w:rsid w:val="00E62446"/>
    <w:rsid w:val="00E627F6"/>
    <w:rsid w:val="00E62984"/>
    <w:rsid w:val="00E63335"/>
    <w:rsid w:val="00E63EDD"/>
    <w:rsid w:val="00E64AAF"/>
    <w:rsid w:val="00E64CC5"/>
    <w:rsid w:val="00E64F6B"/>
    <w:rsid w:val="00E6511D"/>
    <w:rsid w:val="00E65563"/>
    <w:rsid w:val="00E656B7"/>
    <w:rsid w:val="00E65CAE"/>
    <w:rsid w:val="00E67557"/>
    <w:rsid w:val="00E67806"/>
    <w:rsid w:val="00E67E76"/>
    <w:rsid w:val="00E7006C"/>
    <w:rsid w:val="00E70381"/>
    <w:rsid w:val="00E704B4"/>
    <w:rsid w:val="00E70E2F"/>
    <w:rsid w:val="00E7143D"/>
    <w:rsid w:val="00E71C5D"/>
    <w:rsid w:val="00E7299F"/>
    <w:rsid w:val="00E72D33"/>
    <w:rsid w:val="00E730B2"/>
    <w:rsid w:val="00E73134"/>
    <w:rsid w:val="00E73515"/>
    <w:rsid w:val="00E739BE"/>
    <w:rsid w:val="00E73C53"/>
    <w:rsid w:val="00E73CA0"/>
    <w:rsid w:val="00E740C7"/>
    <w:rsid w:val="00E7413A"/>
    <w:rsid w:val="00E74186"/>
    <w:rsid w:val="00E74230"/>
    <w:rsid w:val="00E750C8"/>
    <w:rsid w:val="00E76495"/>
    <w:rsid w:val="00E76729"/>
    <w:rsid w:val="00E7752A"/>
    <w:rsid w:val="00E7794E"/>
    <w:rsid w:val="00E77ACD"/>
    <w:rsid w:val="00E77E37"/>
    <w:rsid w:val="00E8070D"/>
    <w:rsid w:val="00E80809"/>
    <w:rsid w:val="00E82829"/>
    <w:rsid w:val="00E82E77"/>
    <w:rsid w:val="00E831D2"/>
    <w:rsid w:val="00E8348F"/>
    <w:rsid w:val="00E835C0"/>
    <w:rsid w:val="00E83909"/>
    <w:rsid w:val="00E84508"/>
    <w:rsid w:val="00E848AA"/>
    <w:rsid w:val="00E849E1"/>
    <w:rsid w:val="00E858EA"/>
    <w:rsid w:val="00E85F50"/>
    <w:rsid w:val="00E85FAB"/>
    <w:rsid w:val="00E8627C"/>
    <w:rsid w:val="00E867A3"/>
    <w:rsid w:val="00E87616"/>
    <w:rsid w:val="00E908D6"/>
    <w:rsid w:val="00E90FF8"/>
    <w:rsid w:val="00E91017"/>
    <w:rsid w:val="00E91095"/>
    <w:rsid w:val="00E91B8B"/>
    <w:rsid w:val="00E91C23"/>
    <w:rsid w:val="00E92460"/>
    <w:rsid w:val="00E9253F"/>
    <w:rsid w:val="00E933A7"/>
    <w:rsid w:val="00E93901"/>
    <w:rsid w:val="00E93E5B"/>
    <w:rsid w:val="00E9534E"/>
    <w:rsid w:val="00E954D8"/>
    <w:rsid w:val="00E9579E"/>
    <w:rsid w:val="00E9630D"/>
    <w:rsid w:val="00E963C5"/>
    <w:rsid w:val="00E96B49"/>
    <w:rsid w:val="00E96EAA"/>
    <w:rsid w:val="00E979A6"/>
    <w:rsid w:val="00E97EAB"/>
    <w:rsid w:val="00EA0ACE"/>
    <w:rsid w:val="00EA11C4"/>
    <w:rsid w:val="00EA274D"/>
    <w:rsid w:val="00EA2EF6"/>
    <w:rsid w:val="00EA3239"/>
    <w:rsid w:val="00EA33DE"/>
    <w:rsid w:val="00EA41A2"/>
    <w:rsid w:val="00EA4C3B"/>
    <w:rsid w:val="00EA4C53"/>
    <w:rsid w:val="00EA4DAD"/>
    <w:rsid w:val="00EA5459"/>
    <w:rsid w:val="00EA58C5"/>
    <w:rsid w:val="00EA5909"/>
    <w:rsid w:val="00EA6343"/>
    <w:rsid w:val="00EA677C"/>
    <w:rsid w:val="00EA6830"/>
    <w:rsid w:val="00EA6968"/>
    <w:rsid w:val="00EA6D19"/>
    <w:rsid w:val="00EA73AD"/>
    <w:rsid w:val="00EA73E1"/>
    <w:rsid w:val="00EA7451"/>
    <w:rsid w:val="00EA7A8C"/>
    <w:rsid w:val="00EB1493"/>
    <w:rsid w:val="00EB14C9"/>
    <w:rsid w:val="00EB17EF"/>
    <w:rsid w:val="00EB1AF9"/>
    <w:rsid w:val="00EB1D9A"/>
    <w:rsid w:val="00EB249B"/>
    <w:rsid w:val="00EB2672"/>
    <w:rsid w:val="00EB29AB"/>
    <w:rsid w:val="00EB33A5"/>
    <w:rsid w:val="00EB3E50"/>
    <w:rsid w:val="00EB4328"/>
    <w:rsid w:val="00EB4E2F"/>
    <w:rsid w:val="00EB5DB0"/>
    <w:rsid w:val="00EB63B7"/>
    <w:rsid w:val="00EB7618"/>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37F"/>
    <w:rsid w:val="00EC554A"/>
    <w:rsid w:val="00EC6A8A"/>
    <w:rsid w:val="00ED02FF"/>
    <w:rsid w:val="00ED0364"/>
    <w:rsid w:val="00ED0839"/>
    <w:rsid w:val="00ED0979"/>
    <w:rsid w:val="00ED0F37"/>
    <w:rsid w:val="00ED103B"/>
    <w:rsid w:val="00ED126C"/>
    <w:rsid w:val="00ED2281"/>
    <w:rsid w:val="00ED2323"/>
    <w:rsid w:val="00ED2A3E"/>
    <w:rsid w:val="00ED34B4"/>
    <w:rsid w:val="00ED384C"/>
    <w:rsid w:val="00ED3A26"/>
    <w:rsid w:val="00ED3AAD"/>
    <w:rsid w:val="00ED4CFD"/>
    <w:rsid w:val="00ED4EC6"/>
    <w:rsid w:val="00ED50CE"/>
    <w:rsid w:val="00ED514B"/>
    <w:rsid w:val="00ED52BF"/>
    <w:rsid w:val="00ED6C9B"/>
    <w:rsid w:val="00EE08FE"/>
    <w:rsid w:val="00EE0E97"/>
    <w:rsid w:val="00EE0F65"/>
    <w:rsid w:val="00EE175E"/>
    <w:rsid w:val="00EE1E6D"/>
    <w:rsid w:val="00EE1FE9"/>
    <w:rsid w:val="00EE24C4"/>
    <w:rsid w:val="00EE2B94"/>
    <w:rsid w:val="00EE2E2F"/>
    <w:rsid w:val="00EE3448"/>
    <w:rsid w:val="00EE3606"/>
    <w:rsid w:val="00EE3724"/>
    <w:rsid w:val="00EE37C9"/>
    <w:rsid w:val="00EE40D9"/>
    <w:rsid w:val="00EE417D"/>
    <w:rsid w:val="00EE45F9"/>
    <w:rsid w:val="00EE46A3"/>
    <w:rsid w:val="00EE5304"/>
    <w:rsid w:val="00EE56FB"/>
    <w:rsid w:val="00EE5B86"/>
    <w:rsid w:val="00EE7040"/>
    <w:rsid w:val="00EE70B6"/>
    <w:rsid w:val="00EE713F"/>
    <w:rsid w:val="00EE78BA"/>
    <w:rsid w:val="00EF0138"/>
    <w:rsid w:val="00EF021C"/>
    <w:rsid w:val="00EF06BA"/>
    <w:rsid w:val="00EF0725"/>
    <w:rsid w:val="00EF0FFC"/>
    <w:rsid w:val="00EF1B9D"/>
    <w:rsid w:val="00EF232D"/>
    <w:rsid w:val="00EF2A2E"/>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833"/>
    <w:rsid w:val="00F00BDA"/>
    <w:rsid w:val="00F012D9"/>
    <w:rsid w:val="00F01788"/>
    <w:rsid w:val="00F018BA"/>
    <w:rsid w:val="00F01C8E"/>
    <w:rsid w:val="00F01D9D"/>
    <w:rsid w:val="00F02025"/>
    <w:rsid w:val="00F02464"/>
    <w:rsid w:val="00F02865"/>
    <w:rsid w:val="00F0307C"/>
    <w:rsid w:val="00F03116"/>
    <w:rsid w:val="00F03AC7"/>
    <w:rsid w:val="00F03B8D"/>
    <w:rsid w:val="00F04248"/>
    <w:rsid w:val="00F04484"/>
    <w:rsid w:val="00F045C2"/>
    <w:rsid w:val="00F04C77"/>
    <w:rsid w:val="00F04C99"/>
    <w:rsid w:val="00F04E98"/>
    <w:rsid w:val="00F05859"/>
    <w:rsid w:val="00F061F9"/>
    <w:rsid w:val="00F06B0A"/>
    <w:rsid w:val="00F07EBF"/>
    <w:rsid w:val="00F1006C"/>
    <w:rsid w:val="00F10446"/>
    <w:rsid w:val="00F107DB"/>
    <w:rsid w:val="00F10EC4"/>
    <w:rsid w:val="00F112C6"/>
    <w:rsid w:val="00F124BE"/>
    <w:rsid w:val="00F12E12"/>
    <w:rsid w:val="00F1328A"/>
    <w:rsid w:val="00F13968"/>
    <w:rsid w:val="00F13A13"/>
    <w:rsid w:val="00F13C16"/>
    <w:rsid w:val="00F13C5B"/>
    <w:rsid w:val="00F13D9B"/>
    <w:rsid w:val="00F14063"/>
    <w:rsid w:val="00F149F1"/>
    <w:rsid w:val="00F1521D"/>
    <w:rsid w:val="00F15678"/>
    <w:rsid w:val="00F15A22"/>
    <w:rsid w:val="00F15B90"/>
    <w:rsid w:val="00F166AB"/>
    <w:rsid w:val="00F16799"/>
    <w:rsid w:val="00F16AAF"/>
    <w:rsid w:val="00F16DD9"/>
    <w:rsid w:val="00F16FE9"/>
    <w:rsid w:val="00F171D0"/>
    <w:rsid w:val="00F17367"/>
    <w:rsid w:val="00F17375"/>
    <w:rsid w:val="00F17653"/>
    <w:rsid w:val="00F218E6"/>
    <w:rsid w:val="00F21BDC"/>
    <w:rsid w:val="00F21D28"/>
    <w:rsid w:val="00F224E2"/>
    <w:rsid w:val="00F22BC8"/>
    <w:rsid w:val="00F22C0D"/>
    <w:rsid w:val="00F23B53"/>
    <w:rsid w:val="00F23E40"/>
    <w:rsid w:val="00F2458C"/>
    <w:rsid w:val="00F24C0F"/>
    <w:rsid w:val="00F255FE"/>
    <w:rsid w:val="00F264BA"/>
    <w:rsid w:val="00F270B4"/>
    <w:rsid w:val="00F2752C"/>
    <w:rsid w:val="00F27719"/>
    <w:rsid w:val="00F27BC9"/>
    <w:rsid w:val="00F27C91"/>
    <w:rsid w:val="00F27F0A"/>
    <w:rsid w:val="00F302E6"/>
    <w:rsid w:val="00F304A3"/>
    <w:rsid w:val="00F31730"/>
    <w:rsid w:val="00F31BAE"/>
    <w:rsid w:val="00F32228"/>
    <w:rsid w:val="00F32258"/>
    <w:rsid w:val="00F32422"/>
    <w:rsid w:val="00F328F4"/>
    <w:rsid w:val="00F32C13"/>
    <w:rsid w:val="00F33011"/>
    <w:rsid w:val="00F33162"/>
    <w:rsid w:val="00F3324B"/>
    <w:rsid w:val="00F33642"/>
    <w:rsid w:val="00F336DC"/>
    <w:rsid w:val="00F33ADF"/>
    <w:rsid w:val="00F33FC7"/>
    <w:rsid w:val="00F347CA"/>
    <w:rsid w:val="00F34868"/>
    <w:rsid w:val="00F34D2F"/>
    <w:rsid w:val="00F34F66"/>
    <w:rsid w:val="00F35058"/>
    <w:rsid w:val="00F35697"/>
    <w:rsid w:val="00F359A3"/>
    <w:rsid w:val="00F364EE"/>
    <w:rsid w:val="00F369C8"/>
    <w:rsid w:val="00F37608"/>
    <w:rsid w:val="00F37A94"/>
    <w:rsid w:val="00F37F94"/>
    <w:rsid w:val="00F404AA"/>
    <w:rsid w:val="00F405D0"/>
    <w:rsid w:val="00F40E60"/>
    <w:rsid w:val="00F416C2"/>
    <w:rsid w:val="00F41D73"/>
    <w:rsid w:val="00F4250E"/>
    <w:rsid w:val="00F428F0"/>
    <w:rsid w:val="00F4422C"/>
    <w:rsid w:val="00F444BD"/>
    <w:rsid w:val="00F44A6A"/>
    <w:rsid w:val="00F45550"/>
    <w:rsid w:val="00F45FED"/>
    <w:rsid w:val="00F46116"/>
    <w:rsid w:val="00F466FE"/>
    <w:rsid w:val="00F46DE7"/>
    <w:rsid w:val="00F47825"/>
    <w:rsid w:val="00F47F78"/>
    <w:rsid w:val="00F50133"/>
    <w:rsid w:val="00F50581"/>
    <w:rsid w:val="00F5070C"/>
    <w:rsid w:val="00F50D02"/>
    <w:rsid w:val="00F50FD4"/>
    <w:rsid w:val="00F51519"/>
    <w:rsid w:val="00F51835"/>
    <w:rsid w:val="00F518E6"/>
    <w:rsid w:val="00F528EE"/>
    <w:rsid w:val="00F52B23"/>
    <w:rsid w:val="00F530DE"/>
    <w:rsid w:val="00F53763"/>
    <w:rsid w:val="00F542FA"/>
    <w:rsid w:val="00F54E38"/>
    <w:rsid w:val="00F5523B"/>
    <w:rsid w:val="00F559FB"/>
    <w:rsid w:val="00F55FEA"/>
    <w:rsid w:val="00F56317"/>
    <w:rsid w:val="00F564AA"/>
    <w:rsid w:val="00F56E2E"/>
    <w:rsid w:val="00F57212"/>
    <w:rsid w:val="00F57325"/>
    <w:rsid w:val="00F573D2"/>
    <w:rsid w:val="00F57D00"/>
    <w:rsid w:val="00F60497"/>
    <w:rsid w:val="00F60F39"/>
    <w:rsid w:val="00F614B3"/>
    <w:rsid w:val="00F61A1D"/>
    <w:rsid w:val="00F61D63"/>
    <w:rsid w:val="00F622AE"/>
    <w:rsid w:val="00F6244B"/>
    <w:rsid w:val="00F63515"/>
    <w:rsid w:val="00F63525"/>
    <w:rsid w:val="00F6378A"/>
    <w:rsid w:val="00F64C95"/>
    <w:rsid w:val="00F64D90"/>
    <w:rsid w:val="00F64FBD"/>
    <w:rsid w:val="00F6666D"/>
    <w:rsid w:val="00F66BC8"/>
    <w:rsid w:val="00F70205"/>
    <w:rsid w:val="00F706AF"/>
    <w:rsid w:val="00F70AEA"/>
    <w:rsid w:val="00F711DE"/>
    <w:rsid w:val="00F71281"/>
    <w:rsid w:val="00F7143F"/>
    <w:rsid w:val="00F71F8C"/>
    <w:rsid w:val="00F727EC"/>
    <w:rsid w:val="00F72A87"/>
    <w:rsid w:val="00F72FDA"/>
    <w:rsid w:val="00F736C3"/>
    <w:rsid w:val="00F7373B"/>
    <w:rsid w:val="00F73774"/>
    <w:rsid w:val="00F73BE3"/>
    <w:rsid w:val="00F73FA6"/>
    <w:rsid w:val="00F740CC"/>
    <w:rsid w:val="00F740D4"/>
    <w:rsid w:val="00F74253"/>
    <w:rsid w:val="00F745D8"/>
    <w:rsid w:val="00F7506A"/>
    <w:rsid w:val="00F75209"/>
    <w:rsid w:val="00F761C6"/>
    <w:rsid w:val="00F7647B"/>
    <w:rsid w:val="00F766D7"/>
    <w:rsid w:val="00F76743"/>
    <w:rsid w:val="00F771E5"/>
    <w:rsid w:val="00F775E7"/>
    <w:rsid w:val="00F77E31"/>
    <w:rsid w:val="00F80244"/>
    <w:rsid w:val="00F80606"/>
    <w:rsid w:val="00F80A4F"/>
    <w:rsid w:val="00F80E4F"/>
    <w:rsid w:val="00F814E9"/>
    <w:rsid w:val="00F818D8"/>
    <w:rsid w:val="00F81A49"/>
    <w:rsid w:val="00F81ADF"/>
    <w:rsid w:val="00F8201E"/>
    <w:rsid w:val="00F82785"/>
    <w:rsid w:val="00F83991"/>
    <w:rsid w:val="00F8425C"/>
    <w:rsid w:val="00F85391"/>
    <w:rsid w:val="00F85B29"/>
    <w:rsid w:val="00F863C1"/>
    <w:rsid w:val="00F8675E"/>
    <w:rsid w:val="00F86A8C"/>
    <w:rsid w:val="00F86B57"/>
    <w:rsid w:val="00F86B94"/>
    <w:rsid w:val="00F872D4"/>
    <w:rsid w:val="00F873CC"/>
    <w:rsid w:val="00F87A99"/>
    <w:rsid w:val="00F87ABB"/>
    <w:rsid w:val="00F87DF5"/>
    <w:rsid w:val="00F90655"/>
    <w:rsid w:val="00F91823"/>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62AD"/>
    <w:rsid w:val="00F96C0C"/>
    <w:rsid w:val="00F96FC6"/>
    <w:rsid w:val="00F97520"/>
    <w:rsid w:val="00F97793"/>
    <w:rsid w:val="00FA0FAC"/>
    <w:rsid w:val="00FA1AE3"/>
    <w:rsid w:val="00FA1CBB"/>
    <w:rsid w:val="00FA1DFD"/>
    <w:rsid w:val="00FA2122"/>
    <w:rsid w:val="00FA23DE"/>
    <w:rsid w:val="00FA28D2"/>
    <w:rsid w:val="00FA2A40"/>
    <w:rsid w:val="00FA2AFA"/>
    <w:rsid w:val="00FA35CF"/>
    <w:rsid w:val="00FA445D"/>
    <w:rsid w:val="00FA4A04"/>
    <w:rsid w:val="00FA4F36"/>
    <w:rsid w:val="00FA54CE"/>
    <w:rsid w:val="00FA655B"/>
    <w:rsid w:val="00FA6C6A"/>
    <w:rsid w:val="00FA704E"/>
    <w:rsid w:val="00FA71CB"/>
    <w:rsid w:val="00FA7756"/>
    <w:rsid w:val="00FB0953"/>
    <w:rsid w:val="00FB1542"/>
    <w:rsid w:val="00FB15D2"/>
    <w:rsid w:val="00FB1997"/>
    <w:rsid w:val="00FB2193"/>
    <w:rsid w:val="00FB258F"/>
    <w:rsid w:val="00FB27B4"/>
    <w:rsid w:val="00FB287E"/>
    <w:rsid w:val="00FB29A8"/>
    <w:rsid w:val="00FB2B14"/>
    <w:rsid w:val="00FB2B25"/>
    <w:rsid w:val="00FB3C8E"/>
    <w:rsid w:val="00FB44D4"/>
    <w:rsid w:val="00FB487D"/>
    <w:rsid w:val="00FB4B50"/>
    <w:rsid w:val="00FB4FC3"/>
    <w:rsid w:val="00FB54BF"/>
    <w:rsid w:val="00FB5685"/>
    <w:rsid w:val="00FB589E"/>
    <w:rsid w:val="00FB5C04"/>
    <w:rsid w:val="00FB6627"/>
    <w:rsid w:val="00FB6A3C"/>
    <w:rsid w:val="00FB73B1"/>
    <w:rsid w:val="00FB74E2"/>
    <w:rsid w:val="00FB74ED"/>
    <w:rsid w:val="00FB7BFE"/>
    <w:rsid w:val="00FB7D6B"/>
    <w:rsid w:val="00FC0A71"/>
    <w:rsid w:val="00FC0F8D"/>
    <w:rsid w:val="00FC103A"/>
    <w:rsid w:val="00FC1EEC"/>
    <w:rsid w:val="00FC1F5D"/>
    <w:rsid w:val="00FC2357"/>
    <w:rsid w:val="00FC2AAF"/>
    <w:rsid w:val="00FC2BC7"/>
    <w:rsid w:val="00FC2D1D"/>
    <w:rsid w:val="00FC3288"/>
    <w:rsid w:val="00FC338A"/>
    <w:rsid w:val="00FC3419"/>
    <w:rsid w:val="00FC3FFA"/>
    <w:rsid w:val="00FC437B"/>
    <w:rsid w:val="00FC43F6"/>
    <w:rsid w:val="00FC4473"/>
    <w:rsid w:val="00FC4E8F"/>
    <w:rsid w:val="00FC4EE4"/>
    <w:rsid w:val="00FC5118"/>
    <w:rsid w:val="00FC568F"/>
    <w:rsid w:val="00FC6DD3"/>
    <w:rsid w:val="00FC6F2B"/>
    <w:rsid w:val="00FC7242"/>
    <w:rsid w:val="00FC7486"/>
    <w:rsid w:val="00FC7877"/>
    <w:rsid w:val="00FC7ADC"/>
    <w:rsid w:val="00FC7E48"/>
    <w:rsid w:val="00FC7E69"/>
    <w:rsid w:val="00FC7E75"/>
    <w:rsid w:val="00FD02A3"/>
    <w:rsid w:val="00FD0BA2"/>
    <w:rsid w:val="00FD0F8F"/>
    <w:rsid w:val="00FD1463"/>
    <w:rsid w:val="00FD18D7"/>
    <w:rsid w:val="00FD2028"/>
    <w:rsid w:val="00FD2610"/>
    <w:rsid w:val="00FD2944"/>
    <w:rsid w:val="00FD2AB3"/>
    <w:rsid w:val="00FD3112"/>
    <w:rsid w:val="00FD3119"/>
    <w:rsid w:val="00FD3559"/>
    <w:rsid w:val="00FD393F"/>
    <w:rsid w:val="00FD4353"/>
    <w:rsid w:val="00FD465E"/>
    <w:rsid w:val="00FD49A2"/>
    <w:rsid w:val="00FD4B4E"/>
    <w:rsid w:val="00FD4CAE"/>
    <w:rsid w:val="00FD4D25"/>
    <w:rsid w:val="00FD5BCD"/>
    <w:rsid w:val="00FD5E1F"/>
    <w:rsid w:val="00FD5E53"/>
    <w:rsid w:val="00FD5FF0"/>
    <w:rsid w:val="00FD6372"/>
    <w:rsid w:val="00FD645A"/>
    <w:rsid w:val="00FD64B8"/>
    <w:rsid w:val="00FD6B4C"/>
    <w:rsid w:val="00FD6FBB"/>
    <w:rsid w:val="00FD758D"/>
    <w:rsid w:val="00FD7619"/>
    <w:rsid w:val="00FD773C"/>
    <w:rsid w:val="00FD7A7A"/>
    <w:rsid w:val="00FD7AD2"/>
    <w:rsid w:val="00FE0905"/>
    <w:rsid w:val="00FE0A0E"/>
    <w:rsid w:val="00FE1404"/>
    <w:rsid w:val="00FE2687"/>
    <w:rsid w:val="00FE2994"/>
    <w:rsid w:val="00FE2D65"/>
    <w:rsid w:val="00FE3E8A"/>
    <w:rsid w:val="00FE4C13"/>
    <w:rsid w:val="00FE4CD9"/>
    <w:rsid w:val="00FE5CAA"/>
    <w:rsid w:val="00FE5D5B"/>
    <w:rsid w:val="00FE5D8D"/>
    <w:rsid w:val="00FE6E13"/>
    <w:rsid w:val="00FE76F5"/>
    <w:rsid w:val="00FF16BD"/>
    <w:rsid w:val="00FF190F"/>
    <w:rsid w:val="00FF1A40"/>
    <w:rsid w:val="00FF1BB3"/>
    <w:rsid w:val="00FF1C04"/>
    <w:rsid w:val="00FF1DE6"/>
    <w:rsid w:val="00FF20AF"/>
    <w:rsid w:val="00FF27E4"/>
    <w:rsid w:val="00FF2BC9"/>
    <w:rsid w:val="00FF2CA3"/>
    <w:rsid w:val="00FF2D60"/>
    <w:rsid w:val="00FF2DC5"/>
    <w:rsid w:val="00FF2E7D"/>
    <w:rsid w:val="00FF2F02"/>
    <w:rsid w:val="00FF2F2F"/>
    <w:rsid w:val="00FF399E"/>
    <w:rsid w:val="00FF3E39"/>
    <w:rsid w:val="00FF408B"/>
    <w:rsid w:val="00FF4E40"/>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1040400997">
          <w:marLeft w:val="432"/>
          <w:marRight w:val="0"/>
          <w:marTop w:val="86"/>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45839181">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275BF-A5AE-4297-921C-5991ACDDC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1288</Words>
  <Characters>7344</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54</cp:revision>
  <cp:lastPrinted>2017-01-03T10:58:00Z</cp:lastPrinted>
  <dcterms:created xsi:type="dcterms:W3CDTF">2017-05-03T02:45:00Z</dcterms:created>
  <dcterms:modified xsi:type="dcterms:W3CDTF">2017-05-05T10:18:00Z</dcterms:modified>
</cp:coreProperties>
</file>