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487" w:rsidRPr="006D20F4" w:rsidRDefault="008E7669" w:rsidP="00207487">
      <w:pPr>
        <w:tabs>
          <w:tab w:val="left" w:pos="1985"/>
        </w:tabs>
        <w:spacing w:after="0"/>
        <w:jc w:val="both"/>
        <w:rPr>
          <w:rFonts w:ascii="Arial" w:hAnsi="Arial" w:cs="Arial"/>
          <w:b/>
          <w:sz w:val="24"/>
          <w:lang w:val="en-US"/>
        </w:rPr>
      </w:pPr>
      <w:r w:rsidRPr="007507F4">
        <w:rPr>
          <w:rFonts w:ascii="Arial" w:hAnsi="Arial" w:cs="Arial"/>
          <w:b/>
          <w:sz w:val="24"/>
          <w:lang w:val="en-US"/>
        </w:rPr>
        <w:t>3GPP TSG RAN WG1 Meeting #8</w:t>
      </w:r>
      <w:r w:rsidR="008E2FD9">
        <w:rPr>
          <w:rFonts w:ascii="Arial" w:hAnsi="Arial" w:cs="Arial"/>
          <w:b/>
          <w:sz w:val="24"/>
          <w:lang w:val="en-US"/>
        </w:rPr>
        <w:t>9</w:t>
      </w:r>
      <w:r>
        <w:rPr>
          <w:rFonts w:ascii="Arial" w:hAnsi="Arial" w:cs="Arial"/>
          <w:b/>
          <w:sz w:val="24"/>
          <w:lang w:val="en-US"/>
        </w:rPr>
        <w:t xml:space="preserve">              </w:t>
      </w:r>
      <w:r w:rsidR="00207487" w:rsidRPr="006D20F4">
        <w:rPr>
          <w:rFonts w:ascii="Arial" w:hAnsi="Arial" w:cs="Arial"/>
          <w:b/>
          <w:sz w:val="24"/>
          <w:lang w:val="en-US"/>
        </w:rPr>
        <w:tab/>
      </w:r>
      <w:r w:rsidR="00207487" w:rsidRPr="006D20F4">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B94313" w:rsidRPr="00B94313">
        <w:rPr>
          <w:rFonts w:ascii="Arial" w:hAnsi="Arial" w:cs="Arial"/>
          <w:b/>
          <w:sz w:val="24"/>
          <w:lang w:val="en-US"/>
        </w:rPr>
        <w:t>R1-</w:t>
      </w:r>
      <w:r w:rsidR="005C079C">
        <w:rPr>
          <w:rFonts w:ascii="Arial" w:hAnsi="Arial" w:cs="Arial"/>
          <w:b/>
          <w:sz w:val="24"/>
          <w:lang w:val="en-US"/>
        </w:rPr>
        <w:t>1707363</w:t>
      </w:r>
    </w:p>
    <w:p w:rsidR="00207487" w:rsidRDefault="008E2FD9" w:rsidP="00207487">
      <w:pPr>
        <w:tabs>
          <w:tab w:val="left" w:pos="1985"/>
        </w:tabs>
        <w:spacing w:after="0"/>
        <w:jc w:val="both"/>
        <w:rPr>
          <w:rFonts w:ascii="Arial" w:hAnsi="Arial" w:cs="Arial"/>
          <w:b/>
          <w:sz w:val="24"/>
        </w:rPr>
      </w:pPr>
      <w:r w:rsidRPr="008E2FD9">
        <w:rPr>
          <w:rFonts w:ascii="Arial" w:hAnsi="Arial" w:cs="Arial"/>
          <w:b/>
          <w:sz w:val="24"/>
        </w:rPr>
        <w:t>Hangzhou, China, 15th – 19th May, 2017</w:t>
      </w:r>
    </w:p>
    <w:p w:rsidR="008E2FD9" w:rsidRPr="006D20F4" w:rsidRDefault="008E2FD9" w:rsidP="00207487">
      <w:pPr>
        <w:tabs>
          <w:tab w:val="left" w:pos="1985"/>
        </w:tabs>
        <w:spacing w:after="0"/>
        <w:jc w:val="both"/>
        <w:rPr>
          <w:rFonts w:ascii="Arial" w:hAnsi="Arial" w:cs="Arial"/>
          <w:b/>
          <w:sz w:val="24"/>
        </w:rPr>
      </w:pPr>
    </w:p>
    <w:p w:rsidR="00207487" w:rsidRPr="00E95DAE" w:rsidRDefault="00207487" w:rsidP="0020748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207487" w:rsidRDefault="00207487" w:rsidP="00207487">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A964CC">
        <w:rPr>
          <w:rFonts w:ascii="Arial" w:eastAsia="Malgun Gothic" w:hAnsi="Arial" w:cs="Arial"/>
          <w:b/>
          <w:sz w:val="24"/>
          <w:lang w:val="en-US" w:eastAsia="ko-KR"/>
        </w:rPr>
        <w:t>O</w:t>
      </w:r>
      <w:r w:rsidR="00A45505" w:rsidRPr="00A45505">
        <w:rPr>
          <w:rFonts w:ascii="Arial" w:eastAsia="Malgun Gothic" w:hAnsi="Arial" w:cs="Arial"/>
          <w:b/>
          <w:sz w:val="24"/>
          <w:lang w:val="en-US" w:eastAsia="ko-KR"/>
        </w:rPr>
        <w:t xml:space="preserve">n CSI-RS for </w:t>
      </w:r>
      <w:r w:rsidR="00A964CC">
        <w:rPr>
          <w:rFonts w:ascii="Arial" w:eastAsia="Malgun Gothic" w:hAnsi="Arial" w:cs="Arial"/>
          <w:b/>
          <w:sz w:val="24"/>
          <w:lang w:val="en-US" w:eastAsia="ko-KR"/>
        </w:rPr>
        <w:t>CSI acquisition</w:t>
      </w:r>
    </w:p>
    <w:p w:rsidR="00207487" w:rsidRPr="00E95DAE" w:rsidRDefault="00207487" w:rsidP="00207487">
      <w:pPr>
        <w:spacing w:after="0"/>
        <w:ind w:left="1983" w:hangingChars="823" w:hanging="1983"/>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5C079C">
        <w:rPr>
          <w:rFonts w:ascii="Arial" w:hAnsi="Arial" w:cs="Arial"/>
          <w:b/>
          <w:sz w:val="24"/>
          <w:lang w:val="en-US"/>
        </w:rPr>
        <w:t>7.1.2.4.1</w:t>
      </w:r>
    </w:p>
    <w:p w:rsidR="00207487" w:rsidRPr="00E95DAE" w:rsidRDefault="00207487" w:rsidP="0020748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rsidR="00207487" w:rsidRDefault="00207487" w:rsidP="00207487">
      <w:pPr>
        <w:pStyle w:val="Heading1"/>
        <w:spacing w:before="120" w:after="60"/>
        <w:ind w:left="1138" w:hanging="1138"/>
        <w:jc w:val="both"/>
        <w:rPr>
          <w:rFonts w:cs="Arial"/>
          <w:lang w:val="en-US"/>
        </w:rPr>
      </w:pPr>
      <w:r w:rsidRPr="00FA5962">
        <w:rPr>
          <w:rFonts w:cs="Arial"/>
          <w:lang w:val="en-US"/>
        </w:rPr>
        <w:t>1</w:t>
      </w:r>
      <w:r>
        <w:rPr>
          <w:rFonts w:cs="Arial"/>
          <w:lang w:val="en-US"/>
        </w:rPr>
        <w:t xml:space="preserve"> </w:t>
      </w:r>
      <w:r w:rsidRPr="00FA5962">
        <w:rPr>
          <w:rFonts w:cs="Arial"/>
          <w:lang w:val="en-US"/>
        </w:rPr>
        <w:t>Introduction</w:t>
      </w:r>
    </w:p>
    <w:p w:rsidR="006D1DA3" w:rsidRDefault="00207487" w:rsidP="00D24C7E">
      <w:pPr>
        <w:ind w:left="360"/>
        <w:jc w:val="both"/>
        <w:rPr>
          <w:sz w:val="22"/>
          <w:szCs w:val="22"/>
        </w:rPr>
      </w:pPr>
      <w:r>
        <w:rPr>
          <w:sz w:val="22"/>
          <w:szCs w:val="22"/>
        </w:rPr>
        <w:t xml:space="preserve">In </w:t>
      </w:r>
      <w:r w:rsidR="0065562E">
        <w:rPr>
          <w:sz w:val="22"/>
          <w:szCs w:val="22"/>
        </w:rPr>
        <w:t xml:space="preserve">RAN WG1 </w:t>
      </w:r>
      <w:r>
        <w:rPr>
          <w:sz w:val="22"/>
          <w:szCs w:val="22"/>
        </w:rPr>
        <w:t>meeting</w:t>
      </w:r>
      <w:r w:rsidR="00692A6F">
        <w:rPr>
          <w:sz w:val="22"/>
          <w:szCs w:val="22"/>
        </w:rPr>
        <w:t xml:space="preserve"> </w:t>
      </w:r>
      <w:r w:rsidR="001A7A76">
        <w:rPr>
          <w:sz w:val="22"/>
          <w:szCs w:val="22"/>
        </w:rPr>
        <w:t xml:space="preserve">#88[1] and </w:t>
      </w:r>
      <w:r w:rsidR="0072283B">
        <w:rPr>
          <w:sz w:val="22"/>
          <w:szCs w:val="22"/>
        </w:rPr>
        <w:t>#88</w:t>
      </w:r>
      <w:r w:rsidR="008E2FD9">
        <w:rPr>
          <w:sz w:val="22"/>
          <w:szCs w:val="22"/>
        </w:rPr>
        <w:t>bis</w:t>
      </w:r>
      <w:r w:rsidR="0072283B">
        <w:rPr>
          <w:sz w:val="22"/>
          <w:szCs w:val="22"/>
        </w:rPr>
        <w:t xml:space="preserve"> </w:t>
      </w:r>
      <w:r w:rsidR="00692A6F">
        <w:rPr>
          <w:sz w:val="22"/>
          <w:szCs w:val="22"/>
        </w:rPr>
        <w:t>[</w:t>
      </w:r>
      <w:r w:rsidR="001A7A76">
        <w:rPr>
          <w:sz w:val="22"/>
          <w:szCs w:val="22"/>
        </w:rPr>
        <w:t>2</w:t>
      </w:r>
      <w:r w:rsidR="00692A6F">
        <w:rPr>
          <w:sz w:val="22"/>
          <w:szCs w:val="22"/>
        </w:rPr>
        <w:t>]</w:t>
      </w:r>
      <w:r>
        <w:rPr>
          <w:sz w:val="22"/>
          <w:szCs w:val="22"/>
        </w:rPr>
        <w:t xml:space="preserve"> the following agreements were made with respect </w:t>
      </w:r>
      <w:r w:rsidR="00692A6F">
        <w:rPr>
          <w:sz w:val="22"/>
          <w:szCs w:val="22"/>
        </w:rPr>
        <w:t>to the CSI-RS support for NR</w:t>
      </w:r>
      <w:r>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E1D11" w:rsidRPr="00BA67C5" w:rsidTr="00EA6CBF">
        <w:tc>
          <w:tcPr>
            <w:tcW w:w="9962" w:type="dxa"/>
            <w:shd w:val="clear" w:color="auto" w:fill="auto"/>
          </w:tcPr>
          <w:p w:rsidR="001A7A76" w:rsidRPr="00B8258A" w:rsidRDefault="001A7A76" w:rsidP="001A7A76">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rsidR="001A7A76" w:rsidRPr="00B8258A" w:rsidRDefault="001A7A76" w:rsidP="001A7A76">
            <w:pPr>
              <w:numPr>
                <w:ilvl w:val="0"/>
                <w:numId w:val="16"/>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The RE pattern for an X-port CSI-RS resource spans N ≥ 1 OFDM symbols in the same slot and is comprised of one or multiple component CSI-RS RE patterns where</w:t>
            </w:r>
          </w:p>
          <w:p w:rsidR="001A7A76" w:rsidRPr="00B8258A" w:rsidRDefault="001A7A76" w:rsidP="001A7A76">
            <w:pPr>
              <w:numPr>
                <w:ilvl w:val="1"/>
                <w:numId w:val="16"/>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A component CSI-RS RE pattern is defined within a single PRB as Y adjacent REs in the frequency domain and Z adjacent REs in the time domain</w:t>
            </w:r>
          </w:p>
          <w:p w:rsidR="001A7A76" w:rsidRPr="00B8258A" w:rsidRDefault="001A7A76" w:rsidP="001A7A76">
            <w:pPr>
              <w:numPr>
                <w:ilvl w:val="2"/>
                <w:numId w:val="16"/>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FFS: Support for more than one component CSI-RS RE pattern definition, i.e., value of Y and Z</w:t>
            </w:r>
          </w:p>
          <w:p w:rsidR="001A7A76" w:rsidRPr="00B8258A" w:rsidRDefault="001A7A76" w:rsidP="001A7A76">
            <w:pPr>
              <w:numPr>
                <w:ilvl w:val="2"/>
                <w:numId w:val="16"/>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 xml:space="preserve">FFS: Supported value(s) of Y and Z, e.g. (Y, Z) = {(1,2), (2,1), (4,1), (8,1), (2,2), (2,4)} </w:t>
            </w:r>
          </w:p>
          <w:p w:rsidR="001A7A76" w:rsidRPr="00B8258A" w:rsidRDefault="001A7A76" w:rsidP="001A7A76">
            <w:pPr>
              <w:numPr>
                <w:ilvl w:val="2"/>
                <w:numId w:val="16"/>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FFS: How to apply CDM within a component CSI-RS RE pattern and across multiple component CSI-RS RE patterns</w:t>
            </w:r>
          </w:p>
          <w:p w:rsidR="001A7A76" w:rsidRPr="00B8258A" w:rsidRDefault="001A7A76" w:rsidP="001A7A76">
            <w:pPr>
              <w:numPr>
                <w:ilvl w:val="2"/>
                <w:numId w:val="16"/>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Note: Depending on the density reduction approach agreement(s), the Y REs of a component CSI-RS RE pattern may be non-adjacent in the frequency domain</w:t>
            </w:r>
          </w:p>
          <w:p w:rsidR="001A7A76" w:rsidRPr="00B8258A" w:rsidRDefault="001A7A76" w:rsidP="001A7A76">
            <w:pPr>
              <w:numPr>
                <w:ilvl w:val="1"/>
                <w:numId w:val="16"/>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The multiple component CSI-RS RE patterns can be extended across the frequency domain within the configured CSI-RS bandwidth</w:t>
            </w:r>
          </w:p>
          <w:p w:rsidR="001A7A76" w:rsidRPr="00B8258A" w:rsidRDefault="001A7A76" w:rsidP="001A7A76">
            <w:pPr>
              <w:numPr>
                <w:ilvl w:val="0"/>
                <w:numId w:val="16"/>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At least the following numbers of OFDM symbols for a CSI-RS resource are supported</w:t>
            </w:r>
          </w:p>
          <w:p w:rsidR="001A7A76" w:rsidRPr="00B8258A" w:rsidRDefault="001A7A76" w:rsidP="001A7A76">
            <w:pPr>
              <w:numPr>
                <w:ilvl w:val="1"/>
                <w:numId w:val="16"/>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N = {1, 2, 4}</w:t>
            </w:r>
          </w:p>
          <w:p w:rsidR="001A7A76" w:rsidRPr="00B8258A" w:rsidRDefault="001A7A76" w:rsidP="001A7A76">
            <w:pPr>
              <w:numPr>
                <w:ilvl w:val="2"/>
                <w:numId w:val="16"/>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FFS, other value(s) of N</w:t>
            </w:r>
          </w:p>
          <w:p w:rsidR="001A7A76" w:rsidRPr="00B8258A" w:rsidRDefault="001A7A76" w:rsidP="001A7A76">
            <w:pPr>
              <w:numPr>
                <w:ilvl w:val="1"/>
                <w:numId w:val="16"/>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The N OFDM symbols can be adjacent/non-adjacent</w:t>
            </w:r>
          </w:p>
          <w:p w:rsidR="001A7A76" w:rsidRPr="00B8258A" w:rsidRDefault="001A7A76" w:rsidP="001A7A76">
            <w:pPr>
              <w:numPr>
                <w:ilvl w:val="2"/>
                <w:numId w:val="16"/>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FFS, down-selection on adjacent/non-adjacent OFDM symbols</w:t>
            </w:r>
          </w:p>
          <w:p w:rsidR="008E2FD9" w:rsidRPr="00B8258A" w:rsidRDefault="008E2FD9" w:rsidP="008E2FD9">
            <w:pPr>
              <w:rPr>
                <w:b/>
                <w:sz w:val="18"/>
                <w:szCs w:val="18"/>
                <w:lang w:eastAsia="ja-JP"/>
              </w:rPr>
            </w:pPr>
            <w:r w:rsidRPr="00B8258A">
              <w:rPr>
                <w:b/>
                <w:sz w:val="18"/>
                <w:szCs w:val="18"/>
                <w:highlight w:val="green"/>
                <w:u w:val="single"/>
                <w:lang w:eastAsia="ja-JP"/>
              </w:rPr>
              <w:t>Agreements</w:t>
            </w:r>
            <w:r w:rsidRPr="00B8258A">
              <w:rPr>
                <w:b/>
                <w:sz w:val="18"/>
                <w:szCs w:val="18"/>
                <w:lang w:eastAsia="ja-JP"/>
              </w:rPr>
              <w:t>:</w:t>
            </w:r>
          </w:p>
          <w:p w:rsidR="008E2FD9" w:rsidRPr="00B8258A" w:rsidRDefault="008E2FD9" w:rsidP="008E2FD9">
            <w:pPr>
              <w:numPr>
                <w:ilvl w:val="0"/>
                <w:numId w:val="21"/>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At least for CSI-acquisition, for density 1 RE/port/PRB, X&lt;8, and N=1</w:t>
            </w:r>
            <w:r w:rsidRPr="00B8258A">
              <w:rPr>
                <w:rFonts w:eastAsia="Times New Roman" w:hint="eastAsia"/>
                <w:sz w:val="18"/>
                <w:szCs w:val="18"/>
                <w:lang w:val="en-US" w:eastAsia="ko-KR"/>
              </w:rPr>
              <w:t xml:space="preserve"> or 2</w:t>
            </w:r>
            <w:r w:rsidRPr="00B8258A">
              <w:rPr>
                <w:rFonts w:eastAsia="MS Mincho"/>
                <w:sz w:val="18"/>
                <w:szCs w:val="18"/>
                <w:lang w:val="en-US" w:eastAsia="ja-JP"/>
              </w:rPr>
              <w:t xml:space="preserve"> OFDM symbol, support X-port CSI-RS resource composed of M adjacent RE(s) in the frequency domain</w:t>
            </w:r>
            <w:r w:rsidRPr="00B8258A">
              <w:rPr>
                <w:rFonts w:eastAsia="Times New Roman" w:hint="eastAsia"/>
                <w:sz w:val="18"/>
                <w:szCs w:val="18"/>
                <w:lang w:val="en-US" w:eastAsia="ko-KR"/>
              </w:rPr>
              <w:t xml:space="preserve"> and N adjacent RE(s) in the time domain</w:t>
            </w:r>
          </w:p>
          <w:p w:rsidR="008E2FD9" w:rsidRPr="00B8258A" w:rsidRDefault="008E2FD9" w:rsidP="008E2FD9">
            <w:pPr>
              <w:numPr>
                <w:ilvl w:val="1"/>
                <w:numId w:val="21"/>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FFS X=1</w:t>
            </w:r>
          </w:p>
          <w:p w:rsidR="008E2FD9" w:rsidRPr="00B8258A" w:rsidRDefault="008E2FD9" w:rsidP="008E2FD9">
            <w:pPr>
              <w:numPr>
                <w:ilvl w:val="1"/>
                <w:numId w:val="21"/>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 xml:space="preserve">X=2: (M, N)= (2, 1) </w:t>
            </w:r>
            <w:r w:rsidRPr="00B8258A">
              <w:rPr>
                <w:rFonts w:eastAsia="Times New Roman" w:hint="eastAsia"/>
                <w:sz w:val="18"/>
                <w:szCs w:val="18"/>
                <w:lang w:val="en-US" w:eastAsia="ko-KR"/>
              </w:rPr>
              <w:t>, FFS (1, 2)</w:t>
            </w:r>
          </w:p>
          <w:p w:rsidR="008E2FD9" w:rsidRPr="00B8258A" w:rsidRDefault="008E2FD9" w:rsidP="008E2FD9">
            <w:pPr>
              <w:numPr>
                <w:ilvl w:val="1"/>
                <w:numId w:val="21"/>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X=4: (M, N)= (4, 1)</w:t>
            </w:r>
            <w:r w:rsidRPr="00B8258A">
              <w:rPr>
                <w:rFonts w:eastAsia="Times New Roman" w:hint="eastAsia"/>
                <w:sz w:val="18"/>
                <w:szCs w:val="18"/>
                <w:lang w:val="en-US" w:eastAsia="ko-KR"/>
              </w:rPr>
              <w:t xml:space="preserve"> , (2, 2)</w:t>
            </w:r>
          </w:p>
          <w:p w:rsidR="008E2FD9" w:rsidRPr="00B8258A" w:rsidRDefault="008E2FD9" w:rsidP="008E2FD9">
            <w:pPr>
              <w:numPr>
                <w:ilvl w:val="1"/>
                <w:numId w:val="21"/>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FFS N &gt; 2</w:t>
            </w:r>
          </w:p>
          <w:p w:rsidR="008E2FD9" w:rsidRPr="00B8258A" w:rsidRDefault="008E2FD9" w:rsidP="008E2FD9">
            <w:pPr>
              <w:numPr>
                <w:ilvl w:val="1"/>
                <w:numId w:val="21"/>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FFS: RE patterns for beam management</w:t>
            </w:r>
          </w:p>
          <w:p w:rsidR="008E2FD9" w:rsidRPr="00B8258A" w:rsidRDefault="008E2FD9" w:rsidP="008E2FD9">
            <w:pPr>
              <w:numPr>
                <w:ilvl w:val="0"/>
                <w:numId w:val="21"/>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FFS: the RE pattern for an X-port CSI-RS resource when X&gt;=8</w:t>
            </w:r>
          </w:p>
          <w:p w:rsidR="008E2FD9" w:rsidRPr="00B8258A" w:rsidRDefault="008E2FD9" w:rsidP="008E2FD9">
            <w:pPr>
              <w:numPr>
                <w:ilvl w:val="0"/>
                <w:numId w:val="21"/>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FFS: the number of component CSI-RS RE patterns for X&gt;=8-port CSI-RS resources</w:t>
            </w:r>
          </w:p>
          <w:p w:rsidR="008E2FD9" w:rsidRPr="00B8258A" w:rsidRDefault="008E2FD9" w:rsidP="008E2FD9">
            <w:pPr>
              <w:numPr>
                <w:ilvl w:val="1"/>
                <w:numId w:val="21"/>
              </w:numPr>
              <w:overflowPunct/>
              <w:autoSpaceDE/>
              <w:autoSpaceDN/>
              <w:adjustRightInd/>
              <w:spacing w:after="0"/>
              <w:textAlignment w:val="auto"/>
              <w:rPr>
                <w:rFonts w:eastAsia="MS Mincho"/>
                <w:b/>
                <w:sz w:val="18"/>
                <w:szCs w:val="18"/>
                <w:lang w:val="en-US" w:eastAsia="ja-JP"/>
              </w:rPr>
            </w:pPr>
            <w:r w:rsidRPr="00B8258A">
              <w:rPr>
                <w:rFonts w:eastAsia="MS Mincho"/>
                <w:sz w:val="18"/>
                <w:szCs w:val="18"/>
                <w:lang w:val="en-US" w:eastAsia="ja-JP"/>
              </w:rPr>
              <w:t>Strive to minimize the possible pairs of (Y,Z) for the component CSI-RS RE patterns</w:t>
            </w:r>
            <w:r w:rsidRPr="00B8258A">
              <w:rPr>
                <w:rFonts w:eastAsia="Times New Roman" w:hint="eastAsia"/>
                <w:sz w:val="18"/>
                <w:szCs w:val="18"/>
                <w:lang w:val="en-US" w:eastAsia="ko-KR"/>
              </w:rPr>
              <w:t xml:space="preserve"> while considering configuration complexity and overhead</w:t>
            </w:r>
          </w:p>
          <w:p w:rsidR="008E2FD9" w:rsidRPr="00B8258A" w:rsidRDefault="008E2FD9" w:rsidP="008E2FD9">
            <w:pPr>
              <w:rPr>
                <w:b/>
                <w:sz w:val="18"/>
                <w:szCs w:val="18"/>
                <w:highlight w:val="yellow"/>
              </w:rPr>
            </w:pPr>
          </w:p>
          <w:p w:rsidR="008E2FD9" w:rsidRPr="00B8258A" w:rsidRDefault="008E2FD9" w:rsidP="008E2FD9">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rsidR="008E2FD9" w:rsidRPr="00B8258A" w:rsidRDefault="008E2FD9" w:rsidP="008E2FD9">
            <w:pPr>
              <w:numPr>
                <w:ilvl w:val="0"/>
                <w:numId w:val="21"/>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Support at least CDM-2, CDM-4 and CDM-8</w:t>
            </w:r>
          </w:p>
          <w:p w:rsidR="008E2FD9" w:rsidRPr="00B8258A" w:rsidRDefault="008E2FD9" w:rsidP="008E2FD9">
            <w:pPr>
              <w:numPr>
                <w:ilvl w:val="1"/>
                <w:numId w:val="21"/>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FFS: Support of no CDM</w:t>
            </w:r>
          </w:p>
          <w:p w:rsidR="008E2FD9" w:rsidRPr="00B8258A" w:rsidRDefault="008E2FD9" w:rsidP="008E2FD9">
            <w:pPr>
              <w:numPr>
                <w:ilvl w:val="1"/>
                <w:numId w:val="21"/>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FFS: Time-domain and/or frequency-domain CDM can be configured on or off</w:t>
            </w:r>
          </w:p>
          <w:p w:rsidR="008E2FD9" w:rsidRPr="00B8258A" w:rsidRDefault="008E2FD9" w:rsidP="008E2FD9">
            <w:pPr>
              <w:numPr>
                <w:ilvl w:val="1"/>
                <w:numId w:val="21"/>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Consider CDM pattern design with at least the following aspects</w:t>
            </w:r>
          </w:p>
          <w:p w:rsidR="008E2FD9" w:rsidRPr="00B8258A" w:rsidRDefault="008E2FD9" w:rsidP="008E2FD9">
            <w:pPr>
              <w:numPr>
                <w:ilvl w:val="2"/>
                <w:numId w:val="21"/>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Measurement target, e.g. CSI acquisition, beam management, fine time/frequency tracking</w:t>
            </w:r>
          </w:p>
          <w:p w:rsidR="00F97FE6" w:rsidRPr="00F97FE6" w:rsidRDefault="008E2FD9" w:rsidP="00F97FE6">
            <w:pPr>
              <w:numPr>
                <w:ilvl w:val="2"/>
                <w:numId w:val="21"/>
              </w:numPr>
              <w:overflowPunct/>
              <w:autoSpaceDE/>
              <w:autoSpaceDN/>
              <w:adjustRightInd/>
              <w:spacing w:after="0"/>
              <w:textAlignment w:val="auto"/>
              <w:rPr>
                <w:rFonts w:eastAsia="MS Mincho"/>
                <w:lang w:val="en-US" w:eastAsia="ja-JP"/>
              </w:rPr>
            </w:pPr>
            <w:r w:rsidRPr="00B8258A">
              <w:rPr>
                <w:rFonts w:eastAsia="MS Mincho"/>
                <w:sz w:val="18"/>
                <w:szCs w:val="18"/>
                <w:lang w:val="en-US" w:eastAsia="ja-JP"/>
              </w:rPr>
              <w:t>A CDM pattern cannot span over more than U OFDM symbols and V subcarriers, FFS the values of U and V</w:t>
            </w:r>
          </w:p>
          <w:p w:rsidR="00CE1D11" w:rsidRPr="00421A5F" w:rsidRDefault="008E2FD9" w:rsidP="00F97FE6">
            <w:pPr>
              <w:numPr>
                <w:ilvl w:val="2"/>
                <w:numId w:val="21"/>
              </w:numPr>
              <w:overflowPunct/>
              <w:autoSpaceDE/>
              <w:autoSpaceDN/>
              <w:adjustRightInd/>
              <w:spacing w:after="0"/>
              <w:textAlignment w:val="auto"/>
              <w:rPr>
                <w:rFonts w:eastAsia="MS Mincho"/>
                <w:lang w:val="en-US" w:eastAsia="ja-JP"/>
              </w:rPr>
            </w:pPr>
            <w:r w:rsidRPr="00F97FE6">
              <w:rPr>
                <w:rFonts w:eastAsia="MS Mincho"/>
                <w:sz w:val="18"/>
                <w:szCs w:val="18"/>
                <w:lang w:val="en-US" w:eastAsia="ja-JP"/>
              </w:rPr>
              <w:t>Full power utilization</w:t>
            </w:r>
          </w:p>
        </w:tc>
      </w:tr>
    </w:tbl>
    <w:p w:rsidR="00D24C7E" w:rsidRDefault="00D24C7E" w:rsidP="00D24C7E">
      <w:pPr>
        <w:ind w:left="360"/>
        <w:jc w:val="both"/>
        <w:rPr>
          <w:sz w:val="22"/>
          <w:szCs w:val="22"/>
        </w:rPr>
      </w:pPr>
    </w:p>
    <w:p w:rsidR="004C3D4D" w:rsidRPr="005876CE" w:rsidRDefault="00B25600" w:rsidP="006922A5">
      <w:pPr>
        <w:ind w:left="360"/>
        <w:jc w:val="both"/>
        <w:rPr>
          <w:sz w:val="22"/>
          <w:szCs w:val="22"/>
          <w:lang w:val="en-US"/>
        </w:rPr>
      </w:pPr>
      <w:r w:rsidRPr="005876CE">
        <w:rPr>
          <w:sz w:val="22"/>
          <w:szCs w:val="22"/>
        </w:rPr>
        <w:lastRenderedPageBreak/>
        <w:t>In this contribution we provide our views</w:t>
      </w:r>
      <w:r w:rsidR="004C3D4D">
        <w:rPr>
          <w:sz w:val="22"/>
          <w:szCs w:val="22"/>
        </w:rPr>
        <w:t xml:space="preserve"> on </w:t>
      </w:r>
      <w:r w:rsidR="004C3D4D" w:rsidRPr="00216C9A">
        <w:rPr>
          <w:rFonts w:eastAsia="MS Mincho"/>
          <w:lang w:val="en-US" w:eastAsia="ja-JP"/>
        </w:rPr>
        <w:t>RE pattern</w:t>
      </w:r>
      <w:r w:rsidR="008E2FD9">
        <w:rPr>
          <w:rFonts w:eastAsia="MS Mincho"/>
          <w:lang w:val="en-US" w:eastAsia="ja-JP"/>
        </w:rPr>
        <w:t>s</w:t>
      </w:r>
      <w:r w:rsidR="004C3D4D">
        <w:rPr>
          <w:rFonts w:eastAsia="MS Mincho"/>
          <w:lang w:val="en-US" w:eastAsia="ja-JP"/>
        </w:rPr>
        <w:t xml:space="preserve">, aggregation and CDM of CSI-RS </w:t>
      </w:r>
      <w:r w:rsidR="00F46825">
        <w:rPr>
          <w:rFonts w:eastAsia="MS Mincho"/>
          <w:lang w:val="en-US" w:eastAsia="ja-JP"/>
        </w:rPr>
        <w:t xml:space="preserve">resource </w:t>
      </w:r>
      <w:r w:rsidR="004C3D4D">
        <w:rPr>
          <w:rFonts w:eastAsia="MS Mincho"/>
          <w:lang w:val="en-US" w:eastAsia="ja-JP"/>
        </w:rPr>
        <w:t>for CSI acquisition</w:t>
      </w:r>
      <w:r w:rsidR="00F46825">
        <w:rPr>
          <w:rFonts w:eastAsia="MS Mincho"/>
          <w:lang w:val="en-US" w:eastAsia="ja-JP"/>
        </w:rPr>
        <w:t xml:space="preserve"> in NR</w:t>
      </w:r>
      <w:r w:rsidR="004C3D4D">
        <w:rPr>
          <w:rFonts w:eastAsia="MS Mincho"/>
          <w:lang w:val="en-US" w:eastAsia="ja-JP"/>
        </w:rPr>
        <w:t>.</w:t>
      </w:r>
    </w:p>
    <w:p w:rsidR="00F36447" w:rsidRDefault="00614E87" w:rsidP="00D24C7E">
      <w:pPr>
        <w:pStyle w:val="Heading1"/>
        <w:jc w:val="both"/>
      </w:pPr>
      <w:r w:rsidRPr="005876CE">
        <w:t>2.</w:t>
      </w:r>
      <w:r w:rsidRPr="00614E87">
        <w:t xml:space="preserve"> </w:t>
      </w:r>
      <w:r w:rsidR="004C1213">
        <w:t>Discussion</w:t>
      </w:r>
    </w:p>
    <w:p w:rsidR="00F46825" w:rsidRPr="00F87020" w:rsidRDefault="008740F3" w:rsidP="00F46825">
      <w:pPr>
        <w:overflowPunct/>
        <w:autoSpaceDE/>
        <w:autoSpaceDN/>
        <w:adjustRightInd/>
        <w:spacing w:after="0"/>
        <w:textAlignment w:val="auto"/>
        <w:rPr>
          <w:sz w:val="22"/>
          <w:szCs w:val="22"/>
        </w:rPr>
      </w:pPr>
      <w:r w:rsidRPr="00F87020">
        <w:rPr>
          <w:sz w:val="22"/>
          <w:szCs w:val="22"/>
        </w:rPr>
        <w:t xml:space="preserve">In </w:t>
      </w:r>
      <w:r>
        <w:rPr>
          <w:sz w:val="22"/>
          <w:szCs w:val="22"/>
        </w:rPr>
        <w:t xml:space="preserve">meeting #88 [1], it was agreed that </w:t>
      </w:r>
      <w:r w:rsidRPr="00F87020">
        <w:rPr>
          <w:sz w:val="22"/>
          <w:szCs w:val="22"/>
        </w:rPr>
        <w:t>RE patterns for an X-port CSI-RS is comprised of one or multiple component CSI-RS RE patterns</w:t>
      </w:r>
      <w:r>
        <w:rPr>
          <w:sz w:val="22"/>
          <w:szCs w:val="22"/>
        </w:rPr>
        <w:t xml:space="preserve">. </w:t>
      </w:r>
      <w:r w:rsidRPr="00F87020">
        <w:rPr>
          <w:sz w:val="22"/>
          <w:szCs w:val="22"/>
        </w:rPr>
        <w:t xml:space="preserve">A component CSI-RS RE pattern is defined within a single PRB as Y adjacent REs in the frequency domain and Z adjacent REs in the time domain. </w:t>
      </w:r>
      <w:r w:rsidR="00F46825" w:rsidRPr="00F87020">
        <w:rPr>
          <w:sz w:val="22"/>
          <w:szCs w:val="22"/>
        </w:rPr>
        <w:t xml:space="preserve">In </w:t>
      </w:r>
      <w:r w:rsidR="00F46825">
        <w:rPr>
          <w:sz w:val="22"/>
          <w:szCs w:val="22"/>
        </w:rPr>
        <w:t>meeting #88</w:t>
      </w:r>
      <w:r w:rsidR="008E2FD9">
        <w:rPr>
          <w:sz w:val="22"/>
          <w:szCs w:val="22"/>
        </w:rPr>
        <w:t>bis</w:t>
      </w:r>
      <w:r w:rsidR="00F46825">
        <w:rPr>
          <w:sz w:val="22"/>
          <w:szCs w:val="22"/>
        </w:rPr>
        <w:t xml:space="preserve"> [</w:t>
      </w:r>
      <w:r w:rsidR="00191D2E">
        <w:rPr>
          <w:sz w:val="22"/>
          <w:szCs w:val="22"/>
        </w:rPr>
        <w:t>2</w:t>
      </w:r>
      <w:r w:rsidR="00F46825">
        <w:rPr>
          <w:sz w:val="22"/>
          <w:szCs w:val="22"/>
        </w:rPr>
        <w:t xml:space="preserve">], </w:t>
      </w:r>
      <w:r w:rsidR="00191D2E">
        <w:rPr>
          <w:sz w:val="22"/>
          <w:szCs w:val="22"/>
        </w:rPr>
        <w:t xml:space="preserve">at least </w:t>
      </w:r>
      <w:r w:rsidR="008E2FD9" w:rsidRPr="00F87020">
        <w:rPr>
          <w:sz w:val="22"/>
          <w:szCs w:val="22"/>
        </w:rPr>
        <w:t>for density 1 RE/port/PRB, and N=1</w:t>
      </w:r>
      <w:r w:rsidR="008E2FD9" w:rsidRPr="00F87020">
        <w:rPr>
          <w:rFonts w:hint="eastAsia"/>
          <w:sz w:val="22"/>
          <w:szCs w:val="22"/>
        </w:rPr>
        <w:t xml:space="preserve"> or 2</w:t>
      </w:r>
      <w:r w:rsidR="008E2FD9" w:rsidRPr="00F87020">
        <w:rPr>
          <w:sz w:val="22"/>
          <w:szCs w:val="22"/>
        </w:rPr>
        <w:t xml:space="preserve"> OFDM symbol</w:t>
      </w:r>
      <w:r w:rsidR="008E2FD9">
        <w:rPr>
          <w:sz w:val="22"/>
          <w:szCs w:val="22"/>
        </w:rPr>
        <w:t xml:space="preserve"> some candidate </w:t>
      </w:r>
      <w:r w:rsidR="00F46825" w:rsidRPr="00F87020">
        <w:rPr>
          <w:sz w:val="22"/>
          <w:szCs w:val="22"/>
        </w:rPr>
        <w:t>RE pattern</w:t>
      </w:r>
      <w:r w:rsidR="008E2FD9" w:rsidRPr="00F87020">
        <w:rPr>
          <w:sz w:val="22"/>
          <w:szCs w:val="22"/>
        </w:rPr>
        <w:t>s</w:t>
      </w:r>
      <w:r w:rsidR="00F46825" w:rsidRPr="00F87020">
        <w:rPr>
          <w:sz w:val="22"/>
          <w:szCs w:val="22"/>
        </w:rPr>
        <w:t xml:space="preserve"> for X</w:t>
      </w:r>
      <w:r w:rsidR="008E2FD9" w:rsidRPr="00F87020">
        <w:rPr>
          <w:sz w:val="22"/>
          <w:szCs w:val="22"/>
        </w:rPr>
        <w:t xml:space="preserve"> = 2</w:t>
      </w:r>
      <w:r w:rsidRPr="00F87020">
        <w:rPr>
          <w:sz w:val="22"/>
          <w:szCs w:val="22"/>
        </w:rPr>
        <w:t xml:space="preserve"> and 4 port CSI-RS were agreed. </w:t>
      </w:r>
    </w:p>
    <w:p w:rsidR="00F46825" w:rsidRPr="00F46825" w:rsidRDefault="00F46825" w:rsidP="00F46825"/>
    <w:p w:rsidR="00712B1C" w:rsidRDefault="00712B1C" w:rsidP="00712B1C">
      <w:pPr>
        <w:pStyle w:val="Heading2"/>
      </w:pPr>
      <w:r w:rsidRPr="00712B1C">
        <w:t xml:space="preserve">2.1 </w:t>
      </w:r>
      <w:r w:rsidR="00F46825">
        <w:t>Component CSI-RS RE pattern</w:t>
      </w:r>
      <w:r w:rsidR="00547E01">
        <w:t xml:space="preserve"> (Y,</w:t>
      </w:r>
      <w:r w:rsidR="00CA3125">
        <w:t xml:space="preserve"> </w:t>
      </w:r>
      <w:r w:rsidR="00547E01">
        <w:t>Z)</w:t>
      </w:r>
    </w:p>
    <w:p w:rsidR="00CA3125" w:rsidRPr="00F87020" w:rsidRDefault="008740F3" w:rsidP="00635810">
      <w:pPr>
        <w:rPr>
          <w:sz w:val="22"/>
          <w:szCs w:val="22"/>
        </w:rPr>
      </w:pPr>
      <w:r>
        <w:rPr>
          <w:sz w:val="22"/>
          <w:szCs w:val="22"/>
        </w:rPr>
        <w:t xml:space="preserve">A small number of component RE patterns along with aggregation provides flexible CSI-RS resource RE pattern. Thus, enabling an efficient utilization of CSI-RS for diverse NR objectives. However, it also increases the </w:t>
      </w:r>
      <w:proofErr w:type="spellStart"/>
      <w:r>
        <w:rPr>
          <w:sz w:val="22"/>
          <w:szCs w:val="22"/>
        </w:rPr>
        <w:t>gNB</w:t>
      </w:r>
      <w:proofErr w:type="spellEnd"/>
      <w:r>
        <w:rPr>
          <w:sz w:val="22"/>
          <w:szCs w:val="22"/>
        </w:rPr>
        <w:t xml:space="preserve"> and UE complexity due to too many feasible combinations and permutations of aggregated RE pattern. On the other hand, individual RE patterns for each X-port CSI-RS resource is too restrictive in terms of flexibility. So the goal here is to have enough flexibility in the RE patterns without having overwhelming complexity. In #88bis [2], at least </w:t>
      </w:r>
      <w:r w:rsidR="00113CFA" w:rsidRPr="00F87020">
        <w:rPr>
          <w:sz w:val="22"/>
          <w:szCs w:val="22"/>
        </w:rPr>
        <w:t>for density 1 RE/port/PRB</w:t>
      </w:r>
      <w:r w:rsidRPr="00F87020">
        <w:rPr>
          <w:sz w:val="22"/>
          <w:szCs w:val="22"/>
        </w:rPr>
        <w:t>,</w:t>
      </w:r>
      <w:r>
        <w:rPr>
          <w:sz w:val="22"/>
          <w:szCs w:val="22"/>
        </w:rPr>
        <w:t xml:space="preserve"> the following candidate </w:t>
      </w:r>
      <w:r w:rsidRPr="00F87020">
        <w:rPr>
          <w:sz w:val="22"/>
          <w:szCs w:val="22"/>
        </w:rPr>
        <w:t>RE patterns were agreed.</w:t>
      </w:r>
    </w:p>
    <w:p w:rsidR="00113CFA" w:rsidRDefault="00113CFA" w:rsidP="00635810">
      <w:pPr>
        <w:rPr>
          <w:rFonts w:eastAsia="MS Mincho"/>
          <w:lang w:val="en-US" w:eastAsia="ja-JP"/>
        </w:rPr>
      </w:pPr>
    </w:p>
    <w:p w:rsidR="00113CFA" w:rsidRDefault="00113CFA" w:rsidP="00113CFA">
      <w:pPr>
        <w:jc w:val="center"/>
        <w:rPr>
          <w:sz w:val="22"/>
          <w:szCs w:val="22"/>
        </w:rPr>
      </w:pPr>
      <w:r w:rsidRPr="00113CFA">
        <w:rPr>
          <w:noProof/>
          <w:lang w:val="en-US"/>
        </w:rPr>
        <w:drawing>
          <wp:inline distT="0" distB="0" distL="0" distR="0">
            <wp:extent cx="1581912" cy="1463040"/>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1912" cy="1463040"/>
                    </a:xfrm>
                    <a:prstGeom prst="rect">
                      <a:avLst/>
                    </a:prstGeom>
                    <a:noFill/>
                    <a:ln>
                      <a:noFill/>
                    </a:ln>
                  </pic:spPr>
                </pic:pic>
              </a:graphicData>
            </a:graphic>
          </wp:inline>
        </w:drawing>
      </w:r>
    </w:p>
    <w:p w:rsidR="00113CFA" w:rsidRDefault="00F87020" w:rsidP="00113CFA">
      <w:pPr>
        <w:jc w:val="center"/>
        <w:rPr>
          <w:sz w:val="22"/>
          <w:szCs w:val="22"/>
        </w:rPr>
      </w:pPr>
      <w:r w:rsidRPr="00F87020">
        <w:rPr>
          <w:b/>
          <w:sz w:val="22"/>
          <w:szCs w:val="22"/>
        </w:rPr>
        <w:t>Figure 1</w:t>
      </w:r>
      <w:r w:rsidR="00113CFA" w:rsidRPr="00F87020">
        <w:rPr>
          <w:sz w:val="22"/>
          <w:szCs w:val="22"/>
        </w:rPr>
        <w:t xml:space="preserve">: </w:t>
      </w:r>
      <w:r w:rsidR="00113CFA">
        <w:rPr>
          <w:sz w:val="22"/>
          <w:szCs w:val="22"/>
        </w:rPr>
        <w:t>RE pattern for X = 2 ports for N = 1 OFDM symbol</w:t>
      </w:r>
    </w:p>
    <w:p w:rsidR="007177FB" w:rsidRDefault="007177FB" w:rsidP="00113CFA">
      <w:pPr>
        <w:jc w:val="center"/>
        <w:rPr>
          <w:sz w:val="22"/>
          <w:szCs w:val="22"/>
        </w:rPr>
      </w:pPr>
    </w:p>
    <w:p w:rsidR="008740F3" w:rsidRDefault="00113CFA" w:rsidP="00113CFA">
      <w:pPr>
        <w:jc w:val="center"/>
        <w:rPr>
          <w:sz w:val="22"/>
          <w:szCs w:val="22"/>
        </w:rPr>
      </w:pPr>
      <w:r w:rsidRPr="00113CFA">
        <w:rPr>
          <w:noProof/>
          <w:lang w:val="en-US"/>
        </w:rPr>
        <w:drawing>
          <wp:inline distT="0" distB="0" distL="0" distR="0">
            <wp:extent cx="1581912" cy="14630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1912" cy="1463040"/>
                    </a:xfrm>
                    <a:prstGeom prst="rect">
                      <a:avLst/>
                    </a:prstGeom>
                    <a:noFill/>
                    <a:ln>
                      <a:noFill/>
                    </a:ln>
                  </pic:spPr>
                </pic:pic>
              </a:graphicData>
            </a:graphic>
          </wp:inline>
        </w:drawing>
      </w:r>
      <w:r>
        <w:t xml:space="preserve">                       </w:t>
      </w:r>
      <w:r w:rsidRPr="00113CFA">
        <w:rPr>
          <w:noProof/>
          <w:lang w:val="en-US"/>
        </w:rPr>
        <w:drawing>
          <wp:inline distT="0" distB="0" distL="0" distR="0">
            <wp:extent cx="1581912" cy="146304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1912" cy="1463040"/>
                    </a:xfrm>
                    <a:prstGeom prst="rect">
                      <a:avLst/>
                    </a:prstGeom>
                    <a:noFill/>
                    <a:ln>
                      <a:noFill/>
                    </a:ln>
                  </pic:spPr>
                </pic:pic>
              </a:graphicData>
            </a:graphic>
          </wp:inline>
        </w:drawing>
      </w:r>
      <w:r>
        <w:rPr>
          <w:sz w:val="22"/>
          <w:szCs w:val="22"/>
        </w:rPr>
        <w:t xml:space="preserve">                                                                         </w:t>
      </w:r>
    </w:p>
    <w:p w:rsidR="00113CFA" w:rsidRPr="00113CFA" w:rsidRDefault="00113CFA" w:rsidP="00113CFA">
      <w:pPr>
        <w:jc w:val="center"/>
        <w:rPr>
          <w:sz w:val="22"/>
          <w:szCs w:val="22"/>
        </w:rPr>
      </w:pPr>
      <w:r w:rsidRPr="00113CFA">
        <w:rPr>
          <w:sz w:val="22"/>
          <w:szCs w:val="22"/>
        </w:rPr>
        <w:t>(a</w:t>
      </w:r>
      <w:r>
        <w:t xml:space="preserve">)                                                                    </w:t>
      </w:r>
      <w:r w:rsidR="007177FB">
        <w:t xml:space="preserve"> </w:t>
      </w:r>
      <w:r>
        <w:t xml:space="preserve">      (</w:t>
      </w:r>
      <w:proofErr w:type="gramStart"/>
      <w:r>
        <w:t>b</w:t>
      </w:r>
      <w:proofErr w:type="gramEnd"/>
      <w:r>
        <w:t>)</w:t>
      </w:r>
    </w:p>
    <w:p w:rsidR="00113CFA" w:rsidRDefault="00113CFA" w:rsidP="00113CFA">
      <w:pPr>
        <w:jc w:val="center"/>
        <w:rPr>
          <w:sz w:val="22"/>
          <w:szCs w:val="22"/>
        </w:rPr>
      </w:pPr>
      <w:r w:rsidRPr="00113CFA">
        <w:rPr>
          <w:b/>
          <w:sz w:val="22"/>
          <w:szCs w:val="22"/>
        </w:rPr>
        <w:t xml:space="preserve">Figure 2: </w:t>
      </w:r>
      <w:r>
        <w:rPr>
          <w:sz w:val="22"/>
          <w:szCs w:val="22"/>
        </w:rPr>
        <w:t>RE pattern for X = 4 ports for (a) N = 1 OFDM symbols, and (b) N = 2 OFDM symbols.</w:t>
      </w:r>
    </w:p>
    <w:p w:rsidR="00CA3125" w:rsidRDefault="00CA3125" w:rsidP="00635810">
      <w:pPr>
        <w:rPr>
          <w:sz w:val="22"/>
          <w:szCs w:val="22"/>
        </w:rPr>
      </w:pPr>
    </w:p>
    <w:p w:rsidR="007177FB" w:rsidRDefault="007177FB" w:rsidP="00635810">
      <w:pPr>
        <w:rPr>
          <w:sz w:val="22"/>
          <w:szCs w:val="22"/>
        </w:rPr>
      </w:pPr>
    </w:p>
    <w:p w:rsidR="007177FB" w:rsidRDefault="00E05C1D" w:rsidP="00635810">
      <w:pPr>
        <w:rPr>
          <w:sz w:val="22"/>
          <w:szCs w:val="22"/>
        </w:rPr>
      </w:pPr>
      <w:r>
        <w:rPr>
          <w:sz w:val="22"/>
          <w:szCs w:val="22"/>
        </w:rPr>
        <w:lastRenderedPageBreak/>
        <w:t>Now, i</w:t>
      </w:r>
      <w:r w:rsidR="007177FB">
        <w:rPr>
          <w:sz w:val="22"/>
          <w:szCs w:val="22"/>
        </w:rPr>
        <w:t xml:space="preserve">f we consider </w:t>
      </w:r>
      <w:r>
        <w:rPr>
          <w:sz w:val="22"/>
          <w:szCs w:val="22"/>
        </w:rPr>
        <w:t xml:space="preserve">constructing X =8 port CSI-RS resource </w:t>
      </w:r>
      <w:r w:rsidR="007177FB">
        <w:rPr>
          <w:sz w:val="22"/>
          <w:szCs w:val="22"/>
        </w:rPr>
        <w:t xml:space="preserve">by aggregating </w:t>
      </w:r>
      <w:r>
        <w:rPr>
          <w:sz w:val="22"/>
          <w:szCs w:val="22"/>
        </w:rPr>
        <w:t xml:space="preserve">RE patterns (component RE pattern) corresponding to the </w:t>
      </w:r>
      <w:r w:rsidR="007177FB">
        <w:rPr>
          <w:sz w:val="22"/>
          <w:szCs w:val="22"/>
        </w:rPr>
        <w:t>X = 4 port</w:t>
      </w:r>
      <w:r>
        <w:rPr>
          <w:sz w:val="22"/>
          <w:szCs w:val="22"/>
        </w:rPr>
        <w:t xml:space="preserve"> CSI-RS resource,</w:t>
      </w:r>
      <w:r w:rsidR="007177FB">
        <w:rPr>
          <w:sz w:val="22"/>
          <w:szCs w:val="22"/>
        </w:rPr>
        <w:t xml:space="preserve"> then </w:t>
      </w:r>
      <w:r>
        <w:rPr>
          <w:sz w:val="22"/>
          <w:szCs w:val="22"/>
        </w:rPr>
        <w:t xml:space="preserve">for N = 2 alone, </w:t>
      </w:r>
      <w:r w:rsidR="007177FB">
        <w:rPr>
          <w:sz w:val="22"/>
          <w:szCs w:val="22"/>
        </w:rPr>
        <w:t xml:space="preserve">there are </w:t>
      </w:r>
      <w:r>
        <w:rPr>
          <w:sz w:val="22"/>
          <w:szCs w:val="22"/>
        </w:rPr>
        <w:t>18 possible patterns using (Y, Z) = (4, 1), and 15 possible patterns using (Y, Z) = (2, 2). There are even more and weird possible aggregated RE patterns if we aggregate using (Y, Z) = (2, 1). Hence, to limit the number of possibilities to a reasonable number and aggregated patterns to a reasonable shape we can define X = 8 port CSI-RS resource pattern and allow for aggregated RE patterns for X &gt; 8 port CSI-RS resources.</w:t>
      </w:r>
    </w:p>
    <w:p w:rsidR="00D817BF" w:rsidRDefault="00D817BF" w:rsidP="00635810">
      <w:pPr>
        <w:rPr>
          <w:sz w:val="22"/>
          <w:szCs w:val="22"/>
        </w:rPr>
      </w:pPr>
    </w:p>
    <w:p w:rsidR="00D817BF" w:rsidRDefault="00D817BF" w:rsidP="00D817BF">
      <w:pPr>
        <w:jc w:val="center"/>
        <w:rPr>
          <w:sz w:val="22"/>
          <w:szCs w:val="22"/>
        </w:rPr>
      </w:pPr>
      <w:r w:rsidRPr="00D817BF">
        <w:rPr>
          <w:noProof/>
          <w:lang w:val="en-US"/>
        </w:rPr>
        <w:drawing>
          <wp:inline distT="0" distB="0" distL="0" distR="0">
            <wp:extent cx="1508760" cy="164592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08760" cy="1645920"/>
                    </a:xfrm>
                    <a:prstGeom prst="rect">
                      <a:avLst/>
                    </a:prstGeom>
                    <a:noFill/>
                    <a:ln>
                      <a:noFill/>
                    </a:ln>
                  </pic:spPr>
                </pic:pic>
              </a:graphicData>
            </a:graphic>
          </wp:inline>
        </w:drawing>
      </w:r>
      <w:r>
        <w:rPr>
          <w:sz w:val="22"/>
          <w:szCs w:val="22"/>
        </w:rPr>
        <w:t xml:space="preserve">                              </w:t>
      </w:r>
      <w:r w:rsidRPr="00D817BF">
        <w:rPr>
          <w:noProof/>
          <w:lang w:val="en-US"/>
        </w:rPr>
        <w:drawing>
          <wp:inline distT="0" distB="0" distL="0" distR="0" wp14:anchorId="2C4EF296" wp14:editId="6BBD2082">
            <wp:extent cx="1508760" cy="164592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08760" cy="1645920"/>
                    </a:xfrm>
                    <a:prstGeom prst="rect">
                      <a:avLst/>
                    </a:prstGeom>
                    <a:noFill/>
                    <a:ln>
                      <a:noFill/>
                    </a:ln>
                  </pic:spPr>
                </pic:pic>
              </a:graphicData>
            </a:graphic>
          </wp:inline>
        </w:drawing>
      </w:r>
    </w:p>
    <w:p w:rsidR="00D817BF" w:rsidRDefault="00D817BF" w:rsidP="00D817BF">
      <w:pPr>
        <w:jc w:val="center"/>
        <w:rPr>
          <w:sz w:val="22"/>
          <w:szCs w:val="22"/>
        </w:rPr>
      </w:pPr>
      <w:r>
        <w:rPr>
          <w:sz w:val="22"/>
          <w:szCs w:val="22"/>
        </w:rPr>
        <w:t>(a)                                                                           (</w:t>
      </w:r>
      <w:proofErr w:type="gramStart"/>
      <w:r>
        <w:rPr>
          <w:sz w:val="22"/>
          <w:szCs w:val="22"/>
        </w:rPr>
        <w:t>b</w:t>
      </w:r>
      <w:proofErr w:type="gramEnd"/>
      <w:r>
        <w:rPr>
          <w:sz w:val="22"/>
          <w:szCs w:val="22"/>
        </w:rPr>
        <w:t>)</w:t>
      </w:r>
    </w:p>
    <w:p w:rsidR="00D817BF" w:rsidRDefault="00D817BF" w:rsidP="00D817BF">
      <w:pPr>
        <w:jc w:val="center"/>
        <w:rPr>
          <w:sz w:val="22"/>
          <w:szCs w:val="22"/>
        </w:rPr>
      </w:pPr>
      <w:r w:rsidRPr="00113CFA">
        <w:rPr>
          <w:b/>
          <w:sz w:val="22"/>
          <w:szCs w:val="22"/>
        </w:rPr>
        <w:t xml:space="preserve">Figure </w:t>
      </w:r>
      <w:r>
        <w:rPr>
          <w:b/>
          <w:sz w:val="22"/>
          <w:szCs w:val="22"/>
        </w:rPr>
        <w:t>3</w:t>
      </w:r>
      <w:r w:rsidRPr="00113CFA">
        <w:rPr>
          <w:b/>
          <w:sz w:val="22"/>
          <w:szCs w:val="22"/>
        </w:rPr>
        <w:t xml:space="preserve">: </w:t>
      </w:r>
      <w:r w:rsidRPr="00D817BF">
        <w:rPr>
          <w:sz w:val="22"/>
          <w:szCs w:val="22"/>
        </w:rPr>
        <w:t>An example</w:t>
      </w:r>
      <w:r w:rsidRPr="00F87020">
        <w:rPr>
          <w:sz w:val="22"/>
          <w:szCs w:val="22"/>
        </w:rPr>
        <w:t xml:space="preserve"> </w:t>
      </w:r>
      <w:r>
        <w:rPr>
          <w:sz w:val="22"/>
          <w:szCs w:val="22"/>
        </w:rPr>
        <w:t>RE pattern for X = 8 ports for (a) N = 1 OFDM symbols, and (b) N = 2 OFDM symbols.</w:t>
      </w:r>
    </w:p>
    <w:p w:rsidR="00455F72" w:rsidRPr="00F87020" w:rsidRDefault="00E05C1D" w:rsidP="00455F72">
      <w:pPr>
        <w:overflowPunct/>
        <w:autoSpaceDE/>
        <w:autoSpaceDN/>
        <w:adjustRightInd/>
        <w:spacing w:after="0"/>
        <w:textAlignment w:val="auto"/>
        <w:rPr>
          <w:b/>
          <w:i/>
          <w:sz w:val="22"/>
          <w:szCs w:val="22"/>
        </w:rPr>
      </w:pPr>
      <w:r w:rsidRPr="00F87020">
        <w:rPr>
          <w:b/>
          <w:i/>
          <w:sz w:val="22"/>
          <w:szCs w:val="22"/>
        </w:rPr>
        <w:t>Proposal</w:t>
      </w:r>
      <w:r w:rsidR="00F87020">
        <w:rPr>
          <w:b/>
          <w:i/>
          <w:sz w:val="22"/>
          <w:szCs w:val="22"/>
        </w:rPr>
        <w:t xml:space="preserve"> 1</w:t>
      </w:r>
      <w:r w:rsidRPr="00F87020">
        <w:rPr>
          <w:b/>
          <w:i/>
          <w:sz w:val="22"/>
          <w:szCs w:val="22"/>
        </w:rPr>
        <w:t xml:space="preserve">: </w:t>
      </w:r>
      <w:r w:rsidR="00455F72" w:rsidRPr="00F87020">
        <w:rPr>
          <w:b/>
          <w:i/>
          <w:sz w:val="22"/>
          <w:szCs w:val="22"/>
        </w:rPr>
        <w:t>At least for CSI-acquisition, for density 1 RE/port/PRB, X=8, and N=1</w:t>
      </w:r>
      <w:r w:rsidR="00455F72" w:rsidRPr="00F87020">
        <w:rPr>
          <w:rFonts w:hint="eastAsia"/>
          <w:b/>
          <w:i/>
          <w:sz w:val="22"/>
          <w:szCs w:val="22"/>
        </w:rPr>
        <w:t xml:space="preserve"> or 2</w:t>
      </w:r>
      <w:r w:rsidR="00455F72" w:rsidRPr="00F87020">
        <w:rPr>
          <w:b/>
          <w:i/>
          <w:sz w:val="22"/>
          <w:szCs w:val="22"/>
        </w:rPr>
        <w:t xml:space="preserve"> OFDM symbol, support X-port CSI-RS resource composed of M adjacent RE(s) in the frequency domain</w:t>
      </w:r>
      <w:r w:rsidR="00455F72" w:rsidRPr="00F87020">
        <w:rPr>
          <w:rFonts w:hint="eastAsia"/>
          <w:b/>
          <w:i/>
          <w:sz w:val="22"/>
          <w:szCs w:val="22"/>
        </w:rPr>
        <w:t xml:space="preserve"> and N adjacent RE(s) in the time domain</w:t>
      </w:r>
    </w:p>
    <w:p w:rsidR="00455F72" w:rsidRPr="00F87020" w:rsidRDefault="00455F72" w:rsidP="00455F72">
      <w:pPr>
        <w:numPr>
          <w:ilvl w:val="1"/>
          <w:numId w:val="21"/>
        </w:numPr>
        <w:overflowPunct/>
        <w:autoSpaceDE/>
        <w:autoSpaceDN/>
        <w:adjustRightInd/>
        <w:spacing w:after="0"/>
        <w:textAlignment w:val="auto"/>
        <w:rPr>
          <w:b/>
          <w:i/>
          <w:sz w:val="22"/>
          <w:szCs w:val="22"/>
        </w:rPr>
      </w:pPr>
      <w:r w:rsidRPr="00F87020">
        <w:rPr>
          <w:b/>
          <w:i/>
          <w:sz w:val="22"/>
          <w:szCs w:val="22"/>
        </w:rPr>
        <w:t>(M, N)= (8, 1)</w:t>
      </w:r>
    </w:p>
    <w:p w:rsidR="00455F72" w:rsidRPr="00F87020" w:rsidRDefault="00455F72" w:rsidP="00EE5EB2">
      <w:pPr>
        <w:numPr>
          <w:ilvl w:val="1"/>
          <w:numId w:val="21"/>
        </w:numPr>
        <w:overflowPunct/>
        <w:autoSpaceDE/>
        <w:autoSpaceDN/>
        <w:adjustRightInd/>
        <w:spacing w:after="0"/>
        <w:textAlignment w:val="auto"/>
        <w:rPr>
          <w:b/>
          <w:i/>
          <w:sz w:val="22"/>
          <w:szCs w:val="22"/>
        </w:rPr>
      </w:pPr>
      <w:r w:rsidRPr="00F87020">
        <w:rPr>
          <w:b/>
          <w:i/>
          <w:sz w:val="22"/>
          <w:szCs w:val="22"/>
        </w:rPr>
        <w:t>(M, N)= (4, 2)</w:t>
      </w:r>
    </w:p>
    <w:p w:rsidR="00D817BF" w:rsidRPr="00F87020" w:rsidRDefault="00D817BF" w:rsidP="00EE5EB2">
      <w:pPr>
        <w:numPr>
          <w:ilvl w:val="1"/>
          <w:numId w:val="21"/>
        </w:numPr>
        <w:overflowPunct/>
        <w:autoSpaceDE/>
        <w:autoSpaceDN/>
        <w:adjustRightInd/>
        <w:spacing w:after="0"/>
        <w:textAlignment w:val="auto"/>
        <w:rPr>
          <w:b/>
          <w:i/>
          <w:sz w:val="22"/>
          <w:szCs w:val="22"/>
        </w:rPr>
      </w:pPr>
      <w:r w:rsidRPr="00F87020">
        <w:rPr>
          <w:b/>
          <w:i/>
          <w:sz w:val="22"/>
          <w:szCs w:val="22"/>
        </w:rPr>
        <w:t>FFS other values of (M, N).</w:t>
      </w:r>
    </w:p>
    <w:p w:rsidR="00D817BF" w:rsidRDefault="00D817BF" w:rsidP="00D817BF">
      <w:pPr>
        <w:overflowPunct/>
        <w:autoSpaceDE/>
        <w:autoSpaceDN/>
        <w:adjustRightInd/>
        <w:spacing w:after="0"/>
        <w:ind w:left="720"/>
        <w:textAlignment w:val="auto"/>
        <w:rPr>
          <w:rFonts w:eastAsia="MS Mincho"/>
          <w:sz w:val="18"/>
          <w:szCs w:val="18"/>
          <w:lang w:val="en-US" w:eastAsia="ja-JP"/>
        </w:rPr>
      </w:pPr>
    </w:p>
    <w:p w:rsidR="00CA3125" w:rsidRPr="00CA3125" w:rsidRDefault="00CA3125" w:rsidP="00CA3125">
      <w:pPr>
        <w:pStyle w:val="Heading2"/>
      </w:pPr>
      <w:r w:rsidRPr="00CA3125">
        <w:t xml:space="preserve">2.2 </w:t>
      </w:r>
      <w:r w:rsidR="00D817BF">
        <w:t xml:space="preserve">CSI-RS </w:t>
      </w:r>
      <w:r w:rsidRPr="00CA3125">
        <w:t>RE pattern for X</w:t>
      </w:r>
      <w:r w:rsidR="00D817BF">
        <w:t xml:space="preserve"> &gt; 8 </w:t>
      </w:r>
      <w:r w:rsidRPr="00CA3125">
        <w:t>port</w:t>
      </w:r>
      <w:r w:rsidR="00D817BF">
        <w:t xml:space="preserve"> CSI-RS resource</w:t>
      </w:r>
    </w:p>
    <w:p w:rsidR="00CA3125" w:rsidRDefault="00D817BF" w:rsidP="00635810">
      <w:pPr>
        <w:rPr>
          <w:sz w:val="22"/>
          <w:szCs w:val="22"/>
        </w:rPr>
      </w:pPr>
      <w:r>
        <w:rPr>
          <w:sz w:val="22"/>
          <w:szCs w:val="22"/>
        </w:rPr>
        <w:t>The RE pattern used for the large ( &gt; 8) port CSI-RS resource</w:t>
      </w:r>
      <w:r w:rsidR="00F8791E">
        <w:rPr>
          <w:sz w:val="22"/>
          <w:szCs w:val="22"/>
        </w:rPr>
        <w:t>s</w:t>
      </w:r>
      <w:r>
        <w:rPr>
          <w:sz w:val="22"/>
          <w:szCs w:val="22"/>
        </w:rPr>
        <w:t xml:space="preserve"> can be formed using one or more component RE patterns defined in the previous section for X = 2, 4, 8 port CSI-RS resources. From the CSI-acquisition as well as complexity perspective it is beneficial if only one type (one value of (Y, Z)) of RE patterns are aggregated and additionally they occupy identical frequency domain resources in all the occupied OFDM </w:t>
      </w:r>
      <w:r w:rsidR="00F8791E">
        <w:rPr>
          <w:sz w:val="22"/>
          <w:szCs w:val="22"/>
        </w:rPr>
        <w:t>symbols.</w:t>
      </w:r>
    </w:p>
    <w:p w:rsidR="0086750C" w:rsidRPr="000115B7" w:rsidRDefault="00CA3125" w:rsidP="000115B7">
      <w:pPr>
        <w:overflowPunct/>
        <w:autoSpaceDE/>
        <w:autoSpaceDN/>
        <w:adjustRightInd/>
        <w:spacing w:after="0"/>
        <w:textAlignment w:val="auto"/>
        <w:rPr>
          <w:b/>
          <w:i/>
          <w:sz w:val="22"/>
          <w:szCs w:val="22"/>
        </w:rPr>
      </w:pPr>
      <w:r w:rsidRPr="000115B7">
        <w:rPr>
          <w:b/>
          <w:i/>
          <w:sz w:val="22"/>
          <w:szCs w:val="22"/>
        </w:rPr>
        <w:t>P</w:t>
      </w:r>
      <w:r w:rsidR="00436282" w:rsidRPr="000115B7">
        <w:rPr>
          <w:b/>
          <w:i/>
          <w:sz w:val="22"/>
          <w:szCs w:val="22"/>
        </w:rPr>
        <w:t>rop</w:t>
      </w:r>
      <w:r w:rsidR="00F8791E" w:rsidRPr="000115B7">
        <w:rPr>
          <w:b/>
          <w:i/>
          <w:sz w:val="22"/>
          <w:szCs w:val="22"/>
        </w:rPr>
        <w:t>osal</w:t>
      </w:r>
      <w:r w:rsidR="000115B7">
        <w:rPr>
          <w:b/>
          <w:i/>
          <w:sz w:val="22"/>
          <w:szCs w:val="22"/>
        </w:rPr>
        <w:t xml:space="preserve"> 2</w:t>
      </w:r>
      <w:r w:rsidR="00436282" w:rsidRPr="000115B7">
        <w:rPr>
          <w:b/>
          <w:i/>
          <w:sz w:val="22"/>
          <w:szCs w:val="22"/>
        </w:rPr>
        <w:t xml:space="preserve">: </w:t>
      </w:r>
      <w:r w:rsidR="00F8791E" w:rsidRPr="000115B7">
        <w:rPr>
          <w:b/>
          <w:i/>
          <w:sz w:val="22"/>
          <w:szCs w:val="22"/>
        </w:rPr>
        <w:t xml:space="preserve">At least for CSI-acquisition, for density 1 RE/port/PRB, X&gt; 8, the RE pattern for an X-port is comprised of one or multiple component CSI-RS RE patterns of one type, i.e., one value of (Y, Z), and the frequency resources used in all the occupied OFDM symbol (s) are identical. </w:t>
      </w:r>
    </w:p>
    <w:p w:rsidR="00F8791E" w:rsidRDefault="00F8791E" w:rsidP="00436282">
      <w:pPr>
        <w:rPr>
          <w:rFonts w:eastAsia="MS Mincho"/>
          <w:lang w:eastAsia="ja-JP"/>
        </w:rPr>
      </w:pPr>
    </w:p>
    <w:p w:rsidR="00436282" w:rsidRDefault="00F8791E" w:rsidP="00436282">
      <w:pPr>
        <w:pStyle w:val="Heading2"/>
      </w:pPr>
      <w:r>
        <w:t xml:space="preserve">2.3 </w:t>
      </w:r>
      <w:r w:rsidR="00436282" w:rsidRPr="00436282">
        <w:t xml:space="preserve">CDM </w:t>
      </w:r>
      <w:r>
        <w:t>details</w:t>
      </w:r>
    </w:p>
    <w:p w:rsidR="00F8791E" w:rsidRPr="00F87020" w:rsidRDefault="00F8791E" w:rsidP="00F8791E">
      <w:pPr>
        <w:rPr>
          <w:sz w:val="22"/>
          <w:szCs w:val="22"/>
        </w:rPr>
      </w:pPr>
      <w:r w:rsidRPr="00F87020">
        <w:rPr>
          <w:sz w:val="22"/>
          <w:szCs w:val="22"/>
        </w:rPr>
        <w:t xml:space="preserve">In RAN1 #88bis [2] it was agreed that a CDM pattern cannot span over more than U OFDM symbols and V subcarriers, while the values of U and V were FFS. </w:t>
      </w:r>
    </w:p>
    <w:p w:rsidR="004C3D4D" w:rsidRDefault="00F9288D" w:rsidP="004C3D4D">
      <w:pPr>
        <w:rPr>
          <w:b/>
          <w:i/>
          <w:sz w:val="22"/>
          <w:szCs w:val="22"/>
        </w:rPr>
      </w:pPr>
      <w:r>
        <w:rPr>
          <w:b/>
          <w:i/>
          <w:sz w:val="22"/>
          <w:szCs w:val="22"/>
        </w:rPr>
        <w:t>Proposal 3</w:t>
      </w:r>
      <w:r w:rsidR="004C3D4D" w:rsidRPr="001E1555">
        <w:rPr>
          <w:b/>
          <w:i/>
          <w:sz w:val="22"/>
          <w:szCs w:val="22"/>
        </w:rPr>
        <w:t xml:space="preserve">: </w:t>
      </w:r>
      <w:r w:rsidR="00DA1BD0">
        <w:rPr>
          <w:b/>
          <w:i/>
          <w:sz w:val="22"/>
          <w:szCs w:val="22"/>
        </w:rPr>
        <w:t>CDM 2, 4 and 8 with full power utilization is supported.</w:t>
      </w:r>
    </w:p>
    <w:p w:rsidR="00DA1BD0" w:rsidRDefault="00DA1BD0" w:rsidP="004C3D4D">
      <w:pPr>
        <w:rPr>
          <w:b/>
          <w:i/>
          <w:sz w:val="22"/>
          <w:szCs w:val="22"/>
        </w:rPr>
      </w:pPr>
      <w:r>
        <w:rPr>
          <w:b/>
          <w:i/>
          <w:sz w:val="22"/>
          <w:szCs w:val="22"/>
        </w:rPr>
        <w:t xml:space="preserve">Proposal </w:t>
      </w:r>
      <w:r w:rsidR="00F9288D">
        <w:rPr>
          <w:b/>
          <w:i/>
          <w:sz w:val="22"/>
          <w:szCs w:val="22"/>
        </w:rPr>
        <w:t>4</w:t>
      </w:r>
      <w:r>
        <w:rPr>
          <w:b/>
          <w:i/>
          <w:sz w:val="22"/>
          <w:szCs w:val="22"/>
        </w:rPr>
        <w:t>: C</w:t>
      </w:r>
      <w:r w:rsidR="00AC25E1">
        <w:rPr>
          <w:b/>
          <w:i/>
          <w:sz w:val="22"/>
          <w:szCs w:val="22"/>
        </w:rPr>
        <w:t xml:space="preserve">DM within and across multiple component CSI-RS RE patterns </w:t>
      </w:r>
      <w:r>
        <w:rPr>
          <w:b/>
          <w:i/>
          <w:sz w:val="22"/>
          <w:szCs w:val="22"/>
        </w:rPr>
        <w:t xml:space="preserve">is supported.   </w:t>
      </w:r>
    </w:p>
    <w:p w:rsidR="00CA3125" w:rsidRDefault="00F9288D" w:rsidP="004C3D4D">
      <w:pPr>
        <w:rPr>
          <w:b/>
          <w:i/>
          <w:sz w:val="22"/>
          <w:szCs w:val="22"/>
        </w:rPr>
      </w:pPr>
      <w:r>
        <w:rPr>
          <w:b/>
          <w:i/>
          <w:sz w:val="22"/>
          <w:szCs w:val="22"/>
        </w:rPr>
        <w:t>Proposal 5</w:t>
      </w:r>
      <w:r w:rsidR="00CA3125">
        <w:rPr>
          <w:b/>
          <w:i/>
          <w:sz w:val="22"/>
          <w:szCs w:val="22"/>
        </w:rPr>
        <w:t>: CDM</w:t>
      </w:r>
      <w:r w:rsidR="00F8791E">
        <w:rPr>
          <w:b/>
          <w:i/>
          <w:sz w:val="22"/>
          <w:szCs w:val="22"/>
        </w:rPr>
        <w:t xml:space="preserve"> </w:t>
      </w:r>
      <w:r w:rsidR="005928C0">
        <w:rPr>
          <w:b/>
          <w:i/>
          <w:sz w:val="22"/>
          <w:szCs w:val="22"/>
        </w:rPr>
        <w:t>pattern spans at least U = 2 and V = 2. FFS U = 4.</w:t>
      </w:r>
    </w:p>
    <w:p w:rsidR="00C15EF8" w:rsidRDefault="00C15EF8" w:rsidP="00C15EF8">
      <w:pPr>
        <w:pStyle w:val="Heading2"/>
      </w:pPr>
      <w:r>
        <w:lastRenderedPageBreak/>
        <w:t>2.3 Power offset</w:t>
      </w:r>
    </w:p>
    <w:p w:rsidR="00C15EF8" w:rsidRPr="000257BC" w:rsidRDefault="00C15EF8" w:rsidP="004C3D4D">
      <w:pPr>
        <w:rPr>
          <w:sz w:val="22"/>
          <w:szCs w:val="22"/>
        </w:rPr>
      </w:pPr>
      <w:r>
        <w:rPr>
          <w:sz w:val="22"/>
          <w:szCs w:val="22"/>
        </w:rPr>
        <w:t xml:space="preserve">The channel measurement obtained by the UE from CSI-RS in general case can’t be directly used to derive CQI. In particular, due to use of the CDM spreading or possibly power boosting the estimated channel on CSI-RS in general case may not correspond to the channel on PDSCH. Moreover, in some cases, it is beneficial for the </w:t>
      </w:r>
      <w:proofErr w:type="spellStart"/>
      <w:r>
        <w:rPr>
          <w:sz w:val="22"/>
          <w:szCs w:val="22"/>
        </w:rPr>
        <w:t>gNB</w:t>
      </w:r>
      <w:proofErr w:type="spellEnd"/>
      <w:r>
        <w:rPr>
          <w:sz w:val="22"/>
          <w:szCs w:val="22"/>
        </w:rPr>
        <w:t xml:space="preserve"> to have some control on the estimated channel scaling prior to CQI calculation. For example, </w:t>
      </w:r>
      <w:proofErr w:type="spellStart"/>
      <w:r>
        <w:rPr>
          <w:sz w:val="22"/>
          <w:szCs w:val="22"/>
        </w:rPr>
        <w:t>gNB</w:t>
      </w:r>
      <w:proofErr w:type="spellEnd"/>
      <w:r>
        <w:rPr>
          <w:sz w:val="22"/>
          <w:szCs w:val="22"/>
        </w:rPr>
        <w:t xml:space="preserve"> for CQI report may target lower BLER then the reference BLER of 10% used by the UE to derive CQI. In this case, additional power offset configuration for channel measurement on CSI-RS should be configured for the UE for CQI calculation. It should be noted that similar power offset signalling can be introduced for interference measurements obtained on CSI-RS to compensate for the power boosting  that can be possib</w:t>
      </w:r>
      <w:r w:rsidR="004E3008">
        <w:rPr>
          <w:sz w:val="22"/>
          <w:szCs w:val="22"/>
        </w:rPr>
        <w:t>ly</w:t>
      </w:r>
      <w:r>
        <w:rPr>
          <w:sz w:val="22"/>
          <w:szCs w:val="22"/>
        </w:rPr>
        <w:t xml:space="preserve"> used on CSI-RS of the neighbouring </w:t>
      </w:r>
      <w:proofErr w:type="spellStart"/>
      <w:r>
        <w:rPr>
          <w:sz w:val="22"/>
          <w:szCs w:val="22"/>
        </w:rPr>
        <w:t>gNBs</w:t>
      </w:r>
      <w:proofErr w:type="spellEnd"/>
      <w:r>
        <w:rPr>
          <w:sz w:val="22"/>
          <w:szCs w:val="22"/>
        </w:rPr>
        <w:t xml:space="preserve">. </w:t>
      </w:r>
    </w:p>
    <w:p w:rsidR="006922A5" w:rsidRDefault="006922A5" w:rsidP="006922A5">
      <w:pPr>
        <w:pStyle w:val="Heading1"/>
        <w:jc w:val="both"/>
      </w:pPr>
      <w:bookmarkStart w:id="0" w:name="_GoBack"/>
      <w:bookmarkEnd w:id="0"/>
      <w:r>
        <w:t>3. Conclusion</w:t>
      </w:r>
    </w:p>
    <w:p w:rsidR="006922A5" w:rsidRDefault="006922A5" w:rsidP="006922A5">
      <w:pPr>
        <w:ind w:firstLine="284"/>
        <w:jc w:val="both"/>
        <w:rPr>
          <w:sz w:val="22"/>
          <w:szCs w:val="22"/>
        </w:rPr>
      </w:pPr>
      <w:r>
        <w:rPr>
          <w:sz w:val="22"/>
          <w:szCs w:val="22"/>
        </w:rPr>
        <w:t xml:space="preserve">To </w:t>
      </w:r>
      <w:r w:rsidRPr="00EC5131">
        <w:rPr>
          <w:sz w:val="22"/>
          <w:szCs w:val="22"/>
        </w:rPr>
        <w:t>summa</w:t>
      </w:r>
      <w:r w:rsidRPr="00FD630C">
        <w:rPr>
          <w:sz w:val="22"/>
          <w:szCs w:val="22"/>
        </w:rPr>
        <w:t>rize</w:t>
      </w:r>
      <w:r w:rsidRPr="00EC5131">
        <w:rPr>
          <w:sz w:val="22"/>
          <w:szCs w:val="22"/>
        </w:rPr>
        <w:t xml:space="preserve">, </w:t>
      </w:r>
      <w:r>
        <w:rPr>
          <w:sz w:val="22"/>
          <w:szCs w:val="22"/>
        </w:rPr>
        <w:t>i</w:t>
      </w:r>
      <w:r w:rsidRPr="00702942">
        <w:rPr>
          <w:sz w:val="22"/>
          <w:szCs w:val="22"/>
        </w:rPr>
        <w:t xml:space="preserve">n this contribution </w:t>
      </w:r>
      <w:r w:rsidR="00BC7712">
        <w:rPr>
          <w:sz w:val="22"/>
          <w:szCs w:val="22"/>
        </w:rPr>
        <w:t>we</w:t>
      </w:r>
      <w:r>
        <w:rPr>
          <w:sz w:val="22"/>
          <w:szCs w:val="22"/>
        </w:rPr>
        <w:t xml:space="preserve"> made the following proposals</w:t>
      </w:r>
      <w:r w:rsidR="00BC7712">
        <w:rPr>
          <w:sz w:val="22"/>
          <w:szCs w:val="22"/>
        </w:rPr>
        <w:t xml:space="preserve"> regarding the CSI-RS for CSI acquisition</w:t>
      </w:r>
      <w:r>
        <w:rPr>
          <w:sz w:val="22"/>
          <w:szCs w:val="22"/>
        </w:rPr>
        <w:t>:</w:t>
      </w:r>
    </w:p>
    <w:p w:rsidR="00F9288D" w:rsidRPr="00F87020" w:rsidRDefault="00F9288D" w:rsidP="00F9288D">
      <w:pPr>
        <w:overflowPunct/>
        <w:autoSpaceDE/>
        <w:autoSpaceDN/>
        <w:adjustRightInd/>
        <w:spacing w:after="0"/>
        <w:textAlignment w:val="auto"/>
        <w:rPr>
          <w:b/>
          <w:i/>
          <w:sz w:val="22"/>
          <w:szCs w:val="22"/>
        </w:rPr>
      </w:pPr>
      <w:r w:rsidRPr="00F87020">
        <w:rPr>
          <w:b/>
          <w:i/>
          <w:sz w:val="22"/>
          <w:szCs w:val="22"/>
        </w:rPr>
        <w:t>Proposal</w:t>
      </w:r>
      <w:r>
        <w:rPr>
          <w:b/>
          <w:i/>
          <w:sz w:val="22"/>
          <w:szCs w:val="22"/>
        </w:rPr>
        <w:t xml:space="preserve"> 1</w:t>
      </w:r>
      <w:r w:rsidRPr="00F87020">
        <w:rPr>
          <w:b/>
          <w:i/>
          <w:sz w:val="22"/>
          <w:szCs w:val="22"/>
        </w:rPr>
        <w:t>: At least for CSI-acquisition, for density 1 RE/port/PRB, X=8, and N=1</w:t>
      </w:r>
      <w:r w:rsidRPr="00F87020">
        <w:rPr>
          <w:rFonts w:hint="eastAsia"/>
          <w:b/>
          <w:i/>
          <w:sz w:val="22"/>
          <w:szCs w:val="22"/>
        </w:rPr>
        <w:t xml:space="preserve"> or 2</w:t>
      </w:r>
      <w:r w:rsidRPr="00F87020">
        <w:rPr>
          <w:b/>
          <w:i/>
          <w:sz w:val="22"/>
          <w:szCs w:val="22"/>
        </w:rPr>
        <w:t xml:space="preserve"> OFDM symbol, support X-port CSI-RS resource composed of M adjacent RE(s) in the frequency domain</w:t>
      </w:r>
      <w:r w:rsidRPr="00F87020">
        <w:rPr>
          <w:rFonts w:hint="eastAsia"/>
          <w:b/>
          <w:i/>
          <w:sz w:val="22"/>
          <w:szCs w:val="22"/>
        </w:rPr>
        <w:t xml:space="preserve"> and N adjacent RE(s) in the time domain</w:t>
      </w:r>
    </w:p>
    <w:p w:rsidR="00F9288D" w:rsidRPr="00F87020" w:rsidRDefault="00F9288D" w:rsidP="00F9288D">
      <w:pPr>
        <w:numPr>
          <w:ilvl w:val="1"/>
          <w:numId w:val="21"/>
        </w:numPr>
        <w:overflowPunct/>
        <w:autoSpaceDE/>
        <w:autoSpaceDN/>
        <w:adjustRightInd/>
        <w:spacing w:after="0"/>
        <w:textAlignment w:val="auto"/>
        <w:rPr>
          <w:b/>
          <w:i/>
          <w:sz w:val="22"/>
          <w:szCs w:val="22"/>
        </w:rPr>
      </w:pPr>
      <w:r w:rsidRPr="00F87020">
        <w:rPr>
          <w:b/>
          <w:i/>
          <w:sz w:val="22"/>
          <w:szCs w:val="22"/>
        </w:rPr>
        <w:t>(M, N)= (8, 1)</w:t>
      </w:r>
    </w:p>
    <w:p w:rsidR="00F9288D" w:rsidRPr="00F87020" w:rsidRDefault="00F9288D" w:rsidP="00F9288D">
      <w:pPr>
        <w:numPr>
          <w:ilvl w:val="1"/>
          <w:numId w:val="21"/>
        </w:numPr>
        <w:overflowPunct/>
        <w:autoSpaceDE/>
        <w:autoSpaceDN/>
        <w:adjustRightInd/>
        <w:spacing w:after="0"/>
        <w:textAlignment w:val="auto"/>
        <w:rPr>
          <w:b/>
          <w:i/>
          <w:sz w:val="22"/>
          <w:szCs w:val="22"/>
        </w:rPr>
      </w:pPr>
      <w:r w:rsidRPr="00F87020">
        <w:rPr>
          <w:b/>
          <w:i/>
          <w:sz w:val="22"/>
          <w:szCs w:val="22"/>
        </w:rPr>
        <w:t>(M, N)= (4, 2)</w:t>
      </w:r>
    </w:p>
    <w:p w:rsidR="00F9288D" w:rsidRPr="00F87020" w:rsidRDefault="00F9288D" w:rsidP="00F9288D">
      <w:pPr>
        <w:numPr>
          <w:ilvl w:val="1"/>
          <w:numId w:val="21"/>
        </w:numPr>
        <w:overflowPunct/>
        <w:autoSpaceDE/>
        <w:autoSpaceDN/>
        <w:adjustRightInd/>
        <w:spacing w:after="0"/>
        <w:textAlignment w:val="auto"/>
        <w:rPr>
          <w:b/>
          <w:i/>
          <w:sz w:val="22"/>
          <w:szCs w:val="22"/>
        </w:rPr>
      </w:pPr>
      <w:r w:rsidRPr="00F87020">
        <w:rPr>
          <w:b/>
          <w:i/>
          <w:sz w:val="22"/>
          <w:szCs w:val="22"/>
        </w:rPr>
        <w:t>FFS other values of (M, N).</w:t>
      </w:r>
    </w:p>
    <w:p w:rsidR="00F9288D" w:rsidRDefault="00F9288D" w:rsidP="006922A5">
      <w:pPr>
        <w:ind w:firstLine="284"/>
        <w:jc w:val="both"/>
        <w:rPr>
          <w:sz w:val="22"/>
          <w:szCs w:val="22"/>
        </w:rPr>
      </w:pPr>
    </w:p>
    <w:p w:rsidR="00F9288D" w:rsidRDefault="00F9288D" w:rsidP="00F9288D">
      <w:pPr>
        <w:overflowPunct/>
        <w:autoSpaceDE/>
        <w:autoSpaceDN/>
        <w:adjustRightInd/>
        <w:spacing w:after="0"/>
        <w:textAlignment w:val="auto"/>
        <w:rPr>
          <w:b/>
          <w:i/>
          <w:sz w:val="22"/>
          <w:szCs w:val="22"/>
        </w:rPr>
      </w:pPr>
      <w:r w:rsidRPr="000115B7">
        <w:rPr>
          <w:b/>
          <w:i/>
          <w:sz w:val="22"/>
          <w:szCs w:val="22"/>
        </w:rPr>
        <w:t>Proposal</w:t>
      </w:r>
      <w:r>
        <w:rPr>
          <w:b/>
          <w:i/>
          <w:sz w:val="22"/>
          <w:szCs w:val="22"/>
        </w:rPr>
        <w:t xml:space="preserve"> 2</w:t>
      </w:r>
      <w:r w:rsidRPr="000115B7">
        <w:rPr>
          <w:b/>
          <w:i/>
          <w:sz w:val="22"/>
          <w:szCs w:val="22"/>
        </w:rPr>
        <w:t xml:space="preserve">: At least for CSI-acquisition, for density 1 RE/port/PRB, X&gt; 8, the RE pattern for an X-port is comprised of one or multiple component CSI-RS RE patterns of one type, i.e., one value of (Y, Z), and the frequency resources used in all the occupied OFDM symbol (s) are identical. </w:t>
      </w:r>
    </w:p>
    <w:p w:rsidR="00F9288D" w:rsidRDefault="00F9288D" w:rsidP="00F9288D">
      <w:pPr>
        <w:overflowPunct/>
        <w:autoSpaceDE/>
        <w:autoSpaceDN/>
        <w:adjustRightInd/>
        <w:spacing w:after="0"/>
        <w:textAlignment w:val="auto"/>
        <w:rPr>
          <w:sz w:val="22"/>
          <w:szCs w:val="22"/>
        </w:rPr>
      </w:pPr>
    </w:p>
    <w:p w:rsidR="00F9288D" w:rsidRDefault="00F9288D" w:rsidP="00F9288D">
      <w:pPr>
        <w:rPr>
          <w:b/>
          <w:i/>
          <w:sz w:val="22"/>
          <w:szCs w:val="22"/>
        </w:rPr>
      </w:pPr>
      <w:r>
        <w:rPr>
          <w:b/>
          <w:i/>
          <w:sz w:val="22"/>
          <w:szCs w:val="22"/>
        </w:rPr>
        <w:t>Proposal 3</w:t>
      </w:r>
      <w:r w:rsidRPr="001E1555">
        <w:rPr>
          <w:b/>
          <w:i/>
          <w:sz w:val="22"/>
          <w:szCs w:val="22"/>
        </w:rPr>
        <w:t xml:space="preserve">: </w:t>
      </w:r>
      <w:r>
        <w:rPr>
          <w:b/>
          <w:i/>
          <w:sz w:val="22"/>
          <w:szCs w:val="22"/>
        </w:rPr>
        <w:t>CDM 2, 4 and 8 with full power utilization is supported.</w:t>
      </w:r>
    </w:p>
    <w:p w:rsidR="00F9288D" w:rsidRDefault="00F9288D" w:rsidP="00F9288D">
      <w:pPr>
        <w:rPr>
          <w:b/>
          <w:i/>
          <w:sz w:val="22"/>
          <w:szCs w:val="22"/>
        </w:rPr>
      </w:pPr>
      <w:r>
        <w:rPr>
          <w:b/>
          <w:i/>
          <w:sz w:val="22"/>
          <w:szCs w:val="22"/>
        </w:rPr>
        <w:t xml:space="preserve">Proposal 4: CDM within and across multiple component CSI-RS RE patterns is supported.   </w:t>
      </w:r>
    </w:p>
    <w:p w:rsidR="00F9288D" w:rsidRPr="001E1555" w:rsidRDefault="00F9288D" w:rsidP="00F9288D">
      <w:pPr>
        <w:rPr>
          <w:b/>
          <w:i/>
          <w:sz w:val="22"/>
          <w:szCs w:val="22"/>
        </w:rPr>
      </w:pPr>
      <w:r>
        <w:rPr>
          <w:b/>
          <w:i/>
          <w:sz w:val="22"/>
          <w:szCs w:val="22"/>
        </w:rPr>
        <w:t>Proposal 5: CDM pattern spans at least U = 2 and V = 2. FFS U = 4.</w:t>
      </w:r>
    </w:p>
    <w:p w:rsidR="005169B5" w:rsidRDefault="005169B5" w:rsidP="00BC7712">
      <w:pPr>
        <w:jc w:val="both"/>
        <w:rPr>
          <w:sz w:val="22"/>
          <w:szCs w:val="22"/>
        </w:rPr>
      </w:pPr>
    </w:p>
    <w:p w:rsidR="002A4EFE" w:rsidRDefault="002A4EFE" w:rsidP="00D24C7E">
      <w:pPr>
        <w:pStyle w:val="Heading1"/>
        <w:pBdr>
          <w:top w:val="single" w:sz="12" w:space="4" w:color="auto"/>
        </w:pBdr>
        <w:ind w:left="0" w:firstLine="0"/>
        <w:jc w:val="both"/>
        <w:rPr>
          <w:rFonts w:cs="Arial"/>
          <w:lang w:val="en-US"/>
        </w:rPr>
      </w:pPr>
      <w:r w:rsidRPr="00FF2077">
        <w:rPr>
          <w:rFonts w:cs="Arial"/>
          <w:lang w:val="en-US"/>
        </w:rPr>
        <w:t>References</w:t>
      </w:r>
    </w:p>
    <w:p w:rsidR="00F97FE6" w:rsidRPr="00D24C7E" w:rsidRDefault="00F97FE6" w:rsidP="00F97FE6">
      <w:pPr>
        <w:numPr>
          <w:ilvl w:val="0"/>
          <w:numId w:val="5"/>
        </w:numPr>
        <w:jc w:val="both"/>
        <w:textAlignment w:val="auto"/>
        <w:rPr>
          <w:sz w:val="22"/>
          <w:szCs w:val="22"/>
        </w:rPr>
      </w:pPr>
      <w:bookmarkStart w:id="1" w:name="_Ref450569520"/>
      <w:r w:rsidRPr="0051574E">
        <w:rPr>
          <w:sz w:val="22"/>
          <w:szCs w:val="22"/>
          <w:lang w:eastAsia="zh-CN"/>
        </w:rPr>
        <w:t xml:space="preserve">Chairman’s notes for 3GPP TSG RAN WG1 Meeting </w:t>
      </w:r>
      <w:r>
        <w:rPr>
          <w:sz w:val="22"/>
          <w:szCs w:val="22"/>
          <w:lang w:eastAsia="zh-CN"/>
        </w:rPr>
        <w:t>#88</w:t>
      </w:r>
      <w:r w:rsidRPr="0051574E">
        <w:rPr>
          <w:sz w:val="22"/>
          <w:szCs w:val="22"/>
          <w:lang w:eastAsia="zh-CN"/>
        </w:rPr>
        <w:t xml:space="preserve">, </w:t>
      </w:r>
      <w:r>
        <w:rPr>
          <w:sz w:val="22"/>
          <w:szCs w:val="22"/>
          <w:lang w:eastAsia="zh-CN"/>
        </w:rPr>
        <w:t>Athens</w:t>
      </w:r>
      <w:r w:rsidRPr="0051574E">
        <w:rPr>
          <w:sz w:val="22"/>
          <w:szCs w:val="22"/>
          <w:lang w:eastAsia="zh-CN"/>
        </w:rPr>
        <w:t xml:space="preserve">, </w:t>
      </w:r>
      <w:r>
        <w:rPr>
          <w:sz w:val="22"/>
          <w:szCs w:val="22"/>
          <w:lang w:eastAsia="zh-CN"/>
        </w:rPr>
        <w:t>Greece, 13</w:t>
      </w:r>
      <w:r w:rsidRPr="00F97FE6">
        <w:rPr>
          <w:sz w:val="22"/>
          <w:szCs w:val="22"/>
          <w:vertAlign w:val="superscript"/>
          <w:lang w:eastAsia="zh-CN"/>
        </w:rPr>
        <w:t>th</w:t>
      </w:r>
      <w:r>
        <w:rPr>
          <w:sz w:val="22"/>
          <w:szCs w:val="22"/>
          <w:lang w:eastAsia="zh-CN"/>
        </w:rPr>
        <w:t xml:space="preserve"> - 17</w:t>
      </w:r>
      <w:r w:rsidRPr="00F97FE6">
        <w:rPr>
          <w:sz w:val="22"/>
          <w:szCs w:val="22"/>
          <w:vertAlign w:val="superscript"/>
          <w:lang w:eastAsia="zh-CN"/>
        </w:rPr>
        <w:t>th</w:t>
      </w:r>
      <w:r>
        <w:rPr>
          <w:sz w:val="22"/>
          <w:szCs w:val="22"/>
          <w:lang w:eastAsia="zh-CN"/>
        </w:rPr>
        <w:t xml:space="preserve"> February</w:t>
      </w:r>
      <w:r w:rsidRPr="0051574E">
        <w:rPr>
          <w:sz w:val="22"/>
          <w:szCs w:val="22"/>
          <w:lang w:eastAsia="zh-CN"/>
        </w:rPr>
        <w:t xml:space="preserve"> 2017.</w:t>
      </w:r>
      <w:r w:rsidRPr="00D24C7E">
        <w:rPr>
          <w:sz w:val="22"/>
          <w:szCs w:val="22"/>
        </w:rPr>
        <w:t xml:space="preserve"> </w:t>
      </w:r>
    </w:p>
    <w:p w:rsidR="00007A6C" w:rsidRPr="00D24C7E" w:rsidRDefault="00D22ED4" w:rsidP="005E40B7">
      <w:pPr>
        <w:numPr>
          <w:ilvl w:val="0"/>
          <w:numId w:val="5"/>
        </w:numPr>
        <w:jc w:val="both"/>
        <w:textAlignment w:val="auto"/>
        <w:rPr>
          <w:sz w:val="22"/>
          <w:szCs w:val="22"/>
        </w:rPr>
      </w:pPr>
      <w:r w:rsidRPr="0051574E">
        <w:rPr>
          <w:sz w:val="22"/>
          <w:szCs w:val="22"/>
          <w:lang w:eastAsia="zh-CN"/>
        </w:rPr>
        <w:t xml:space="preserve">Chairman’s notes for 3GPP TSG RAN WG1 Meeting </w:t>
      </w:r>
      <w:r>
        <w:rPr>
          <w:sz w:val="22"/>
          <w:szCs w:val="22"/>
          <w:lang w:eastAsia="zh-CN"/>
        </w:rPr>
        <w:t>#88</w:t>
      </w:r>
      <w:r w:rsidR="00F97FE6">
        <w:rPr>
          <w:sz w:val="22"/>
          <w:szCs w:val="22"/>
          <w:lang w:eastAsia="zh-CN"/>
        </w:rPr>
        <w:t>bis</w:t>
      </w:r>
      <w:r w:rsidRPr="0051574E">
        <w:rPr>
          <w:sz w:val="22"/>
          <w:szCs w:val="22"/>
          <w:lang w:eastAsia="zh-CN"/>
        </w:rPr>
        <w:t xml:space="preserve">, </w:t>
      </w:r>
      <w:r w:rsidR="00F97FE6">
        <w:rPr>
          <w:sz w:val="22"/>
          <w:szCs w:val="22"/>
          <w:lang w:eastAsia="zh-CN"/>
        </w:rPr>
        <w:t>Spokane</w:t>
      </w:r>
      <w:r w:rsidRPr="0051574E">
        <w:rPr>
          <w:sz w:val="22"/>
          <w:szCs w:val="22"/>
          <w:lang w:eastAsia="zh-CN"/>
        </w:rPr>
        <w:t xml:space="preserve">, </w:t>
      </w:r>
      <w:r w:rsidR="00F97FE6">
        <w:rPr>
          <w:sz w:val="22"/>
          <w:szCs w:val="22"/>
          <w:lang w:eastAsia="zh-CN"/>
        </w:rPr>
        <w:t>USA</w:t>
      </w:r>
      <w:r>
        <w:rPr>
          <w:sz w:val="22"/>
          <w:szCs w:val="22"/>
          <w:lang w:eastAsia="zh-CN"/>
        </w:rPr>
        <w:t xml:space="preserve">, </w:t>
      </w:r>
      <w:r w:rsidR="00F97FE6">
        <w:rPr>
          <w:sz w:val="22"/>
          <w:szCs w:val="22"/>
          <w:lang w:eastAsia="zh-CN"/>
        </w:rPr>
        <w:t>3</w:t>
      </w:r>
      <w:r w:rsidR="00F97FE6" w:rsidRPr="00F97FE6">
        <w:rPr>
          <w:sz w:val="22"/>
          <w:szCs w:val="22"/>
          <w:vertAlign w:val="superscript"/>
          <w:lang w:eastAsia="zh-CN"/>
        </w:rPr>
        <w:t>rd</w:t>
      </w:r>
      <w:r w:rsidR="00F97FE6">
        <w:rPr>
          <w:sz w:val="22"/>
          <w:szCs w:val="22"/>
          <w:lang w:eastAsia="zh-CN"/>
        </w:rPr>
        <w:t xml:space="preserve"> </w:t>
      </w:r>
      <w:r>
        <w:rPr>
          <w:sz w:val="22"/>
          <w:szCs w:val="22"/>
          <w:lang w:eastAsia="zh-CN"/>
        </w:rPr>
        <w:t>- 7</w:t>
      </w:r>
      <w:r w:rsidRPr="00F97FE6">
        <w:rPr>
          <w:sz w:val="22"/>
          <w:szCs w:val="22"/>
          <w:vertAlign w:val="superscript"/>
          <w:lang w:eastAsia="zh-CN"/>
        </w:rPr>
        <w:t>th</w:t>
      </w:r>
      <w:r w:rsidR="00F97FE6">
        <w:rPr>
          <w:sz w:val="22"/>
          <w:szCs w:val="22"/>
          <w:lang w:eastAsia="zh-CN"/>
        </w:rPr>
        <w:t xml:space="preserve"> April</w:t>
      </w:r>
      <w:r w:rsidRPr="0051574E">
        <w:rPr>
          <w:sz w:val="22"/>
          <w:szCs w:val="22"/>
          <w:lang w:eastAsia="zh-CN"/>
        </w:rPr>
        <w:t xml:space="preserve"> 2017.</w:t>
      </w:r>
      <w:bookmarkEnd w:id="1"/>
      <w:r w:rsidR="005E40B7" w:rsidRPr="00D24C7E">
        <w:rPr>
          <w:sz w:val="22"/>
          <w:szCs w:val="22"/>
        </w:rPr>
        <w:t xml:space="preserve"> </w:t>
      </w:r>
    </w:p>
    <w:sectPr w:rsidR="00007A6C" w:rsidRPr="00D24C7E" w:rsidSect="00D9045F">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C78" w:rsidRDefault="00D96C78">
      <w:r>
        <w:separator/>
      </w:r>
    </w:p>
  </w:endnote>
  <w:endnote w:type="continuationSeparator" w:id="0">
    <w:p w:rsidR="00D96C78" w:rsidRDefault="00D96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rtxr">
    <w:altName w:val="Times New Roman"/>
    <w:panose1 w:val="00000000000000000000"/>
    <w:charset w:val="00"/>
    <w:family w:val="roman"/>
    <w:notTrueType/>
    <w:pitch w:val="default"/>
  </w:font>
  <w:font w:name="NimbusRomNo9L-ReguItal">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7FB" w:rsidRDefault="007177F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77FB" w:rsidRDefault="007177F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7FB" w:rsidRDefault="007177F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257B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57BC">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C78" w:rsidRDefault="00D96C78">
      <w:r>
        <w:separator/>
      </w:r>
    </w:p>
  </w:footnote>
  <w:footnote w:type="continuationSeparator" w:id="0">
    <w:p w:rsidR="00D96C78" w:rsidRDefault="00D96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7FB" w:rsidRDefault="007177F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91A6F070"/>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FE73B2"/>
    <w:multiLevelType w:val="hybridMultilevel"/>
    <w:tmpl w:val="FB42C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5D2E8E"/>
    <w:multiLevelType w:val="hybridMultilevel"/>
    <w:tmpl w:val="50F2D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306A06"/>
    <w:multiLevelType w:val="hybridMultilevel"/>
    <w:tmpl w:val="BFD62918"/>
    <w:lvl w:ilvl="0" w:tplc="2C3689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cs="Times New Roman" w:hint="default"/>
      </w:rPr>
    </w:lvl>
    <w:lvl w:ilvl="1" w:tplc="8DB01688">
      <w:start w:val="1248"/>
      <w:numFmt w:val="bullet"/>
      <w:lvlText w:val="–"/>
      <w:lvlJc w:val="left"/>
      <w:pPr>
        <w:tabs>
          <w:tab w:val="num" w:pos="1080"/>
        </w:tabs>
        <w:ind w:left="1080" w:hanging="360"/>
      </w:pPr>
      <w:rPr>
        <w:rFonts w:ascii="Arial" w:hAnsi="Arial" w:cs="Times New Roman" w:hint="default"/>
      </w:rPr>
    </w:lvl>
    <w:lvl w:ilvl="2" w:tplc="B1E2AF2C">
      <w:start w:val="1248"/>
      <w:numFmt w:val="bullet"/>
      <w:lvlText w:val="•"/>
      <w:lvlJc w:val="left"/>
      <w:pPr>
        <w:tabs>
          <w:tab w:val="num" w:pos="1800"/>
        </w:tabs>
        <w:ind w:left="1800" w:hanging="360"/>
      </w:pPr>
      <w:rPr>
        <w:rFonts w:ascii="Arial" w:hAnsi="Arial" w:cs="Times New Roman" w:hint="default"/>
      </w:rPr>
    </w:lvl>
    <w:lvl w:ilvl="3" w:tplc="9DFC5D86">
      <w:start w:val="1"/>
      <w:numFmt w:val="bullet"/>
      <w:lvlText w:val="•"/>
      <w:lvlJc w:val="left"/>
      <w:pPr>
        <w:tabs>
          <w:tab w:val="num" w:pos="2520"/>
        </w:tabs>
        <w:ind w:left="2520" w:hanging="360"/>
      </w:pPr>
      <w:rPr>
        <w:rFonts w:ascii="Arial" w:hAnsi="Arial" w:cs="Times New Roman" w:hint="default"/>
      </w:rPr>
    </w:lvl>
    <w:lvl w:ilvl="4" w:tplc="5B8227A6">
      <w:start w:val="1"/>
      <w:numFmt w:val="bullet"/>
      <w:lvlText w:val="•"/>
      <w:lvlJc w:val="left"/>
      <w:pPr>
        <w:tabs>
          <w:tab w:val="num" w:pos="3240"/>
        </w:tabs>
        <w:ind w:left="3240" w:hanging="360"/>
      </w:pPr>
      <w:rPr>
        <w:rFonts w:ascii="Arial" w:hAnsi="Arial" w:cs="Times New Roman" w:hint="default"/>
      </w:rPr>
    </w:lvl>
    <w:lvl w:ilvl="5" w:tplc="4EE06246">
      <w:start w:val="1"/>
      <w:numFmt w:val="bullet"/>
      <w:lvlText w:val="•"/>
      <w:lvlJc w:val="left"/>
      <w:pPr>
        <w:tabs>
          <w:tab w:val="num" w:pos="3960"/>
        </w:tabs>
        <w:ind w:left="3960" w:hanging="360"/>
      </w:pPr>
      <w:rPr>
        <w:rFonts w:ascii="Arial" w:hAnsi="Arial" w:cs="Times New Roman" w:hint="default"/>
      </w:rPr>
    </w:lvl>
    <w:lvl w:ilvl="6" w:tplc="6FFE00C6">
      <w:start w:val="1"/>
      <w:numFmt w:val="bullet"/>
      <w:lvlText w:val="•"/>
      <w:lvlJc w:val="left"/>
      <w:pPr>
        <w:tabs>
          <w:tab w:val="num" w:pos="4680"/>
        </w:tabs>
        <w:ind w:left="4680" w:hanging="360"/>
      </w:pPr>
      <w:rPr>
        <w:rFonts w:ascii="Arial" w:hAnsi="Arial" w:cs="Times New Roman" w:hint="default"/>
      </w:rPr>
    </w:lvl>
    <w:lvl w:ilvl="7" w:tplc="158CE782">
      <w:start w:val="1"/>
      <w:numFmt w:val="bullet"/>
      <w:lvlText w:val="•"/>
      <w:lvlJc w:val="left"/>
      <w:pPr>
        <w:tabs>
          <w:tab w:val="num" w:pos="5400"/>
        </w:tabs>
        <w:ind w:left="5400" w:hanging="360"/>
      </w:pPr>
      <w:rPr>
        <w:rFonts w:ascii="Arial" w:hAnsi="Arial" w:cs="Times New Roman" w:hint="default"/>
      </w:rPr>
    </w:lvl>
    <w:lvl w:ilvl="8" w:tplc="08E20092">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375C10C3"/>
    <w:multiLevelType w:val="hybridMultilevel"/>
    <w:tmpl w:val="43D4ABA6"/>
    <w:lvl w:ilvl="0" w:tplc="36E8E9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885471"/>
    <w:multiLevelType w:val="hybridMultilevel"/>
    <w:tmpl w:val="B6DC9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23"/>
  </w:num>
  <w:num w:numId="4">
    <w:abstractNumId w:val="1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3"/>
  </w:num>
  <w:num w:numId="8">
    <w:abstractNumId w:val="9"/>
  </w:num>
  <w:num w:numId="9">
    <w:abstractNumId w:val="18"/>
  </w:num>
  <w:num w:numId="10">
    <w:abstractNumId w:val="20"/>
  </w:num>
  <w:num w:numId="11">
    <w:abstractNumId w:val="21"/>
  </w:num>
  <w:num w:numId="12">
    <w:abstractNumId w:val="14"/>
  </w:num>
  <w:num w:numId="13">
    <w:abstractNumId w:val="6"/>
  </w:num>
  <w:num w:numId="14">
    <w:abstractNumId w:val="3"/>
  </w:num>
  <w:num w:numId="15">
    <w:abstractNumId w:val="17"/>
  </w:num>
  <w:num w:numId="16">
    <w:abstractNumId w:val="15"/>
  </w:num>
  <w:num w:numId="17">
    <w:abstractNumId w:val="7"/>
  </w:num>
  <w:num w:numId="18">
    <w:abstractNumId w:val="16"/>
  </w:num>
  <w:num w:numId="19">
    <w:abstractNumId w:val="5"/>
  </w:num>
  <w:num w:numId="20">
    <w:abstractNumId w:val="4"/>
  </w:num>
  <w:num w:numId="21">
    <w:abstractNumId w:val="19"/>
  </w:num>
  <w:num w:numId="22">
    <w:abstractNumId w:val="22"/>
  </w:num>
  <w:num w:numId="23">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A6C"/>
    <w:rsid w:val="00007CEF"/>
    <w:rsid w:val="000101EF"/>
    <w:rsid w:val="00010E97"/>
    <w:rsid w:val="00010FD1"/>
    <w:rsid w:val="000115B7"/>
    <w:rsid w:val="00011703"/>
    <w:rsid w:val="000124D1"/>
    <w:rsid w:val="0001290C"/>
    <w:rsid w:val="00012D90"/>
    <w:rsid w:val="00012F86"/>
    <w:rsid w:val="0001321B"/>
    <w:rsid w:val="000137FF"/>
    <w:rsid w:val="00013B63"/>
    <w:rsid w:val="000141F0"/>
    <w:rsid w:val="00015212"/>
    <w:rsid w:val="00015BCB"/>
    <w:rsid w:val="000162B2"/>
    <w:rsid w:val="00016DCE"/>
    <w:rsid w:val="00016E9A"/>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BC"/>
    <w:rsid w:val="000258DD"/>
    <w:rsid w:val="0002591B"/>
    <w:rsid w:val="00025AFC"/>
    <w:rsid w:val="00025FD1"/>
    <w:rsid w:val="000266AE"/>
    <w:rsid w:val="00026905"/>
    <w:rsid w:val="00026977"/>
    <w:rsid w:val="00026AF7"/>
    <w:rsid w:val="00026EF9"/>
    <w:rsid w:val="00027333"/>
    <w:rsid w:val="0002790C"/>
    <w:rsid w:val="00027961"/>
    <w:rsid w:val="000300FE"/>
    <w:rsid w:val="00030365"/>
    <w:rsid w:val="00030766"/>
    <w:rsid w:val="00030ED5"/>
    <w:rsid w:val="00030F74"/>
    <w:rsid w:val="00031242"/>
    <w:rsid w:val="0003140F"/>
    <w:rsid w:val="00031D84"/>
    <w:rsid w:val="00031EDD"/>
    <w:rsid w:val="000321DC"/>
    <w:rsid w:val="00032A64"/>
    <w:rsid w:val="000334D2"/>
    <w:rsid w:val="00033834"/>
    <w:rsid w:val="00033A55"/>
    <w:rsid w:val="00033AE8"/>
    <w:rsid w:val="00033E5C"/>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4D7"/>
    <w:rsid w:val="00060586"/>
    <w:rsid w:val="00060873"/>
    <w:rsid w:val="00060DAA"/>
    <w:rsid w:val="00060FDB"/>
    <w:rsid w:val="000612C5"/>
    <w:rsid w:val="00061E34"/>
    <w:rsid w:val="000621A9"/>
    <w:rsid w:val="0006263A"/>
    <w:rsid w:val="00063485"/>
    <w:rsid w:val="00063E29"/>
    <w:rsid w:val="00063F57"/>
    <w:rsid w:val="0006436D"/>
    <w:rsid w:val="0006480B"/>
    <w:rsid w:val="00064A2B"/>
    <w:rsid w:val="00064D39"/>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6FB"/>
    <w:rsid w:val="000717CC"/>
    <w:rsid w:val="00071DC8"/>
    <w:rsid w:val="00071E9B"/>
    <w:rsid w:val="00072C3F"/>
    <w:rsid w:val="00072E75"/>
    <w:rsid w:val="00072EFA"/>
    <w:rsid w:val="00073785"/>
    <w:rsid w:val="00074375"/>
    <w:rsid w:val="000743A0"/>
    <w:rsid w:val="00074BF5"/>
    <w:rsid w:val="000752CD"/>
    <w:rsid w:val="00075680"/>
    <w:rsid w:val="0007590A"/>
    <w:rsid w:val="00075999"/>
    <w:rsid w:val="0007655A"/>
    <w:rsid w:val="00077579"/>
    <w:rsid w:val="000777D5"/>
    <w:rsid w:val="000805B2"/>
    <w:rsid w:val="00080786"/>
    <w:rsid w:val="00080D74"/>
    <w:rsid w:val="00081AAA"/>
    <w:rsid w:val="00082152"/>
    <w:rsid w:val="000825BC"/>
    <w:rsid w:val="000826FF"/>
    <w:rsid w:val="00082A49"/>
    <w:rsid w:val="00083322"/>
    <w:rsid w:val="00083788"/>
    <w:rsid w:val="00083EBD"/>
    <w:rsid w:val="00084255"/>
    <w:rsid w:val="00084A94"/>
    <w:rsid w:val="00084F91"/>
    <w:rsid w:val="00085239"/>
    <w:rsid w:val="000862BA"/>
    <w:rsid w:val="00086A02"/>
    <w:rsid w:val="00086B50"/>
    <w:rsid w:val="00086C4D"/>
    <w:rsid w:val="00086CF2"/>
    <w:rsid w:val="0008729F"/>
    <w:rsid w:val="0008731C"/>
    <w:rsid w:val="0008760B"/>
    <w:rsid w:val="00087881"/>
    <w:rsid w:val="00087BAB"/>
    <w:rsid w:val="00087E29"/>
    <w:rsid w:val="00087F91"/>
    <w:rsid w:val="000901FF"/>
    <w:rsid w:val="0009036E"/>
    <w:rsid w:val="00090573"/>
    <w:rsid w:val="00090586"/>
    <w:rsid w:val="00091714"/>
    <w:rsid w:val="00091AC9"/>
    <w:rsid w:val="000921E3"/>
    <w:rsid w:val="00092334"/>
    <w:rsid w:val="000931C3"/>
    <w:rsid w:val="00093B23"/>
    <w:rsid w:val="0009437A"/>
    <w:rsid w:val="000947B7"/>
    <w:rsid w:val="00094CFE"/>
    <w:rsid w:val="000955C1"/>
    <w:rsid w:val="00095671"/>
    <w:rsid w:val="00095920"/>
    <w:rsid w:val="00095F53"/>
    <w:rsid w:val="00096006"/>
    <w:rsid w:val="0009612D"/>
    <w:rsid w:val="0009653B"/>
    <w:rsid w:val="000967BD"/>
    <w:rsid w:val="0009680E"/>
    <w:rsid w:val="000968D8"/>
    <w:rsid w:val="0009709B"/>
    <w:rsid w:val="000979F0"/>
    <w:rsid w:val="00097AE8"/>
    <w:rsid w:val="000A02DC"/>
    <w:rsid w:val="000A0CA1"/>
    <w:rsid w:val="000A0E99"/>
    <w:rsid w:val="000A1AD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E17"/>
    <w:rsid w:val="000B02C2"/>
    <w:rsid w:val="000B081C"/>
    <w:rsid w:val="000B10AB"/>
    <w:rsid w:val="000B1343"/>
    <w:rsid w:val="000B17A1"/>
    <w:rsid w:val="000B1CD3"/>
    <w:rsid w:val="000B256B"/>
    <w:rsid w:val="000B256C"/>
    <w:rsid w:val="000B2977"/>
    <w:rsid w:val="000B2F45"/>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166"/>
    <w:rsid w:val="000D220E"/>
    <w:rsid w:val="000D23C1"/>
    <w:rsid w:val="000D23F0"/>
    <w:rsid w:val="000D2AE0"/>
    <w:rsid w:val="000D2EA5"/>
    <w:rsid w:val="000D35D4"/>
    <w:rsid w:val="000D362A"/>
    <w:rsid w:val="000D37FA"/>
    <w:rsid w:val="000D3A6C"/>
    <w:rsid w:val="000D41BB"/>
    <w:rsid w:val="000D431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0B4"/>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87B"/>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1CF0"/>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A00"/>
    <w:rsid w:val="00105CEE"/>
    <w:rsid w:val="0010660E"/>
    <w:rsid w:val="00106A95"/>
    <w:rsid w:val="00106B15"/>
    <w:rsid w:val="00106CC3"/>
    <w:rsid w:val="00106E7E"/>
    <w:rsid w:val="00107217"/>
    <w:rsid w:val="001074D1"/>
    <w:rsid w:val="00107951"/>
    <w:rsid w:val="001112E9"/>
    <w:rsid w:val="0011156C"/>
    <w:rsid w:val="001115C0"/>
    <w:rsid w:val="001115F4"/>
    <w:rsid w:val="001118AA"/>
    <w:rsid w:val="00111AD9"/>
    <w:rsid w:val="001123D3"/>
    <w:rsid w:val="00112509"/>
    <w:rsid w:val="00112B35"/>
    <w:rsid w:val="00112B8F"/>
    <w:rsid w:val="00112D41"/>
    <w:rsid w:val="001134DA"/>
    <w:rsid w:val="0011372B"/>
    <w:rsid w:val="00113CFA"/>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9B6"/>
    <w:rsid w:val="00117B90"/>
    <w:rsid w:val="0012022B"/>
    <w:rsid w:val="001203DB"/>
    <w:rsid w:val="0012079F"/>
    <w:rsid w:val="001207F3"/>
    <w:rsid w:val="00120F59"/>
    <w:rsid w:val="00120FD6"/>
    <w:rsid w:val="00121897"/>
    <w:rsid w:val="00121B1E"/>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1FE"/>
    <w:rsid w:val="00125259"/>
    <w:rsid w:val="001252FE"/>
    <w:rsid w:val="001257E6"/>
    <w:rsid w:val="001260EF"/>
    <w:rsid w:val="0012697D"/>
    <w:rsid w:val="001274AC"/>
    <w:rsid w:val="001275E6"/>
    <w:rsid w:val="00127DE2"/>
    <w:rsid w:val="00127F28"/>
    <w:rsid w:val="0013014D"/>
    <w:rsid w:val="001301E5"/>
    <w:rsid w:val="001302C8"/>
    <w:rsid w:val="00130714"/>
    <w:rsid w:val="00130953"/>
    <w:rsid w:val="00130EFD"/>
    <w:rsid w:val="00130F15"/>
    <w:rsid w:val="00131683"/>
    <w:rsid w:val="00131AC6"/>
    <w:rsid w:val="001321CE"/>
    <w:rsid w:val="001322B0"/>
    <w:rsid w:val="00132692"/>
    <w:rsid w:val="0013270D"/>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665"/>
    <w:rsid w:val="00136998"/>
    <w:rsid w:val="00136AAD"/>
    <w:rsid w:val="00136B3C"/>
    <w:rsid w:val="00136BA1"/>
    <w:rsid w:val="00136DF8"/>
    <w:rsid w:val="00137199"/>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5FB5"/>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FAA"/>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57042"/>
    <w:rsid w:val="0016019C"/>
    <w:rsid w:val="0016019D"/>
    <w:rsid w:val="00160674"/>
    <w:rsid w:val="00160786"/>
    <w:rsid w:val="00160C9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664"/>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414"/>
    <w:rsid w:val="001764FD"/>
    <w:rsid w:val="00176954"/>
    <w:rsid w:val="00177036"/>
    <w:rsid w:val="0017714C"/>
    <w:rsid w:val="00177200"/>
    <w:rsid w:val="0017722E"/>
    <w:rsid w:val="00177711"/>
    <w:rsid w:val="00177A0D"/>
    <w:rsid w:val="00177DFF"/>
    <w:rsid w:val="00177EBD"/>
    <w:rsid w:val="001800DB"/>
    <w:rsid w:val="00180149"/>
    <w:rsid w:val="0018016C"/>
    <w:rsid w:val="001804F1"/>
    <w:rsid w:val="001807A1"/>
    <w:rsid w:val="001809D8"/>
    <w:rsid w:val="00180E60"/>
    <w:rsid w:val="00181304"/>
    <w:rsid w:val="001817BA"/>
    <w:rsid w:val="00181B3A"/>
    <w:rsid w:val="001820B2"/>
    <w:rsid w:val="001821E9"/>
    <w:rsid w:val="00182608"/>
    <w:rsid w:val="00182E75"/>
    <w:rsid w:val="001836DF"/>
    <w:rsid w:val="00183CC6"/>
    <w:rsid w:val="00183D8A"/>
    <w:rsid w:val="00183E8B"/>
    <w:rsid w:val="00183F11"/>
    <w:rsid w:val="001840F5"/>
    <w:rsid w:val="001846BA"/>
    <w:rsid w:val="00184DAB"/>
    <w:rsid w:val="00184F51"/>
    <w:rsid w:val="00185257"/>
    <w:rsid w:val="00185E59"/>
    <w:rsid w:val="00185F10"/>
    <w:rsid w:val="00186395"/>
    <w:rsid w:val="00186B4D"/>
    <w:rsid w:val="0018767B"/>
    <w:rsid w:val="00190307"/>
    <w:rsid w:val="0019052D"/>
    <w:rsid w:val="00190927"/>
    <w:rsid w:val="00190BD5"/>
    <w:rsid w:val="00190C8A"/>
    <w:rsid w:val="0019108E"/>
    <w:rsid w:val="00191570"/>
    <w:rsid w:val="00191727"/>
    <w:rsid w:val="00191A2B"/>
    <w:rsid w:val="00191D2E"/>
    <w:rsid w:val="00191EBF"/>
    <w:rsid w:val="00192261"/>
    <w:rsid w:val="001925E5"/>
    <w:rsid w:val="0019267A"/>
    <w:rsid w:val="00192D98"/>
    <w:rsid w:val="0019379B"/>
    <w:rsid w:val="00193987"/>
    <w:rsid w:val="00193E8F"/>
    <w:rsid w:val="00194465"/>
    <w:rsid w:val="001947F2"/>
    <w:rsid w:val="00194FBD"/>
    <w:rsid w:val="0019573B"/>
    <w:rsid w:val="0019592C"/>
    <w:rsid w:val="00195F7C"/>
    <w:rsid w:val="00196085"/>
    <w:rsid w:val="00196A48"/>
    <w:rsid w:val="00196B90"/>
    <w:rsid w:val="00196FF4"/>
    <w:rsid w:val="00197242"/>
    <w:rsid w:val="0019734F"/>
    <w:rsid w:val="001975D9"/>
    <w:rsid w:val="00197B2B"/>
    <w:rsid w:val="001A0303"/>
    <w:rsid w:val="001A032E"/>
    <w:rsid w:val="001A0421"/>
    <w:rsid w:val="001A067A"/>
    <w:rsid w:val="001A143E"/>
    <w:rsid w:val="001A2245"/>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A76"/>
    <w:rsid w:val="001A7BF4"/>
    <w:rsid w:val="001A7C23"/>
    <w:rsid w:val="001A7CBD"/>
    <w:rsid w:val="001B00B2"/>
    <w:rsid w:val="001B0149"/>
    <w:rsid w:val="001B0163"/>
    <w:rsid w:val="001B0251"/>
    <w:rsid w:val="001B0833"/>
    <w:rsid w:val="001B0F1F"/>
    <w:rsid w:val="001B1522"/>
    <w:rsid w:val="001B1565"/>
    <w:rsid w:val="001B1DED"/>
    <w:rsid w:val="001B1F17"/>
    <w:rsid w:val="001B1F29"/>
    <w:rsid w:val="001B2085"/>
    <w:rsid w:val="001B26EE"/>
    <w:rsid w:val="001B2993"/>
    <w:rsid w:val="001B337E"/>
    <w:rsid w:val="001B345B"/>
    <w:rsid w:val="001B35E6"/>
    <w:rsid w:val="001B3754"/>
    <w:rsid w:val="001B396A"/>
    <w:rsid w:val="001B4CBB"/>
    <w:rsid w:val="001B5332"/>
    <w:rsid w:val="001B53B3"/>
    <w:rsid w:val="001B54E9"/>
    <w:rsid w:val="001B5F67"/>
    <w:rsid w:val="001B62E0"/>
    <w:rsid w:val="001B6488"/>
    <w:rsid w:val="001B6619"/>
    <w:rsid w:val="001B6C77"/>
    <w:rsid w:val="001B6F90"/>
    <w:rsid w:val="001B7094"/>
    <w:rsid w:val="001B70CF"/>
    <w:rsid w:val="001B716B"/>
    <w:rsid w:val="001B748B"/>
    <w:rsid w:val="001C002C"/>
    <w:rsid w:val="001C0085"/>
    <w:rsid w:val="001C04E1"/>
    <w:rsid w:val="001C063F"/>
    <w:rsid w:val="001C0883"/>
    <w:rsid w:val="001C16A9"/>
    <w:rsid w:val="001C1E53"/>
    <w:rsid w:val="001C211D"/>
    <w:rsid w:val="001C2E60"/>
    <w:rsid w:val="001C3474"/>
    <w:rsid w:val="001C3947"/>
    <w:rsid w:val="001C396A"/>
    <w:rsid w:val="001C3DC6"/>
    <w:rsid w:val="001C3EAE"/>
    <w:rsid w:val="001C4BC5"/>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73"/>
    <w:rsid w:val="001E111F"/>
    <w:rsid w:val="001E1284"/>
    <w:rsid w:val="001E13E0"/>
    <w:rsid w:val="001E1524"/>
    <w:rsid w:val="001E1555"/>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84F"/>
    <w:rsid w:val="001E6C1B"/>
    <w:rsid w:val="001E6DE6"/>
    <w:rsid w:val="001E6F14"/>
    <w:rsid w:val="001E719A"/>
    <w:rsid w:val="001E750C"/>
    <w:rsid w:val="001E7D97"/>
    <w:rsid w:val="001F0546"/>
    <w:rsid w:val="001F0DDF"/>
    <w:rsid w:val="001F16FD"/>
    <w:rsid w:val="001F1B1E"/>
    <w:rsid w:val="001F1DFA"/>
    <w:rsid w:val="001F22A9"/>
    <w:rsid w:val="001F2536"/>
    <w:rsid w:val="001F26BB"/>
    <w:rsid w:val="001F26E9"/>
    <w:rsid w:val="001F270D"/>
    <w:rsid w:val="001F2E08"/>
    <w:rsid w:val="001F37ED"/>
    <w:rsid w:val="001F39AB"/>
    <w:rsid w:val="001F3CE8"/>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23D"/>
    <w:rsid w:val="00200A92"/>
    <w:rsid w:val="00200BF9"/>
    <w:rsid w:val="00201BDF"/>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487"/>
    <w:rsid w:val="00207603"/>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FAF"/>
    <w:rsid w:val="0022657F"/>
    <w:rsid w:val="002269A7"/>
    <w:rsid w:val="00226BD3"/>
    <w:rsid w:val="00226CA3"/>
    <w:rsid w:val="00226F21"/>
    <w:rsid w:val="0022735A"/>
    <w:rsid w:val="002275A8"/>
    <w:rsid w:val="00227873"/>
    <w:rsid w:val="002279D2"/>
    <w:rsid w:val="00227A3E"/>
    <w:rsid w:val="00227F9E"/>
    <w:rsid w:val="00230040"/>
    <w:rsid w:val="00230058"/>
    <w:rsid w:val="002300E1"/>
    <w:rsid w:val="002305EF"/>
    <w:rsid w:val="00230944"/>
    <w:rsid w:val="00230AD3"/>
    <w:rsid w:val="00230BB1"/>
    <w:rsid w:val="0023101D"/>
    <w:rsid w:val="002314EE"/>
    <w:rsid w:val="00231740"/>
    <w:rsid w:val="00231929"/>
    <w:rsid w:val="00231B7B"/>
    <w:rsid w:val="00231C09"/>
    <w:rsid w:val="00231D67"/>
    <w:rsid w:val="00232191"/>
    <w:rsid w:val="00232565"/>
    <w:rsid w:val="00232CE0"/>
    <w:rsid w:val="00232E9D"/>
    <w:rsid w:val="00233B04"/>
    <w:rsid w:val="00233DF2"/>
    <w:rsid w:val="002344C8"/>
    <w:rsid w:val="002349C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CE0"/>
    <w:rsid w:val="00246EB6"/>
    <w:rsid w:val="002471AB"/>
    <w:rsid w:val="00247694"/>
    <w:rsid w:val="0024785A"/>
    <w:rsid w:val="00247C82"/>
    <w:rsid w:val="00247D8E"/>
    <w:rsid w:val="00247DD1"/>
    <w:rsid w:val="00250CA2"/>
    <w:rsid w:val="00250D9C"/>
    <w:rsid w:val="00251117"/>
    <w:rsid w:val="002512A9"/>
    <w:rsid w:val="0025169E"/>
    <w:rsid w:val="002517D8"/>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315"/>
    <w:rsid w:val="0025539A"/>
    <w:rsid w:val="002555A3"/>
    <w:rsid w:val="00255C71"/>
    <w:rsid w:val="00256432"/>
    <w:rsid w:val="0025648C"/>
    <w:rsid w:val="00256F02"/>
    <w:rsid w:val="002571C8"/>
    <w:rsid w:val="002572F1"/>
    <w:rsid w:val="00257500"/>
    <w:rsid w:val="00257A62"/>
    <w:rsid w:val="00260156"/>
    <w:rsid w:val="0026075E"/>
    <w:rsid w:val="00260BF5"/>
    <w:rsid w:val="00260FAD"/>
    <w:rsid w:val="002612A1"/>
    <w:rsid w:val="0026179E"/>
    <w:rsid w:val="00261D05"/>
    <w:rsid w:val="002623AC"/>
    <w:rsid w:val="00262979"/>
    <w:rsid w:val="00262CEB"/>
    <w:rsid w:val="00262D0F"/>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93C"/>
    <w:rsid w:val="00271B1E"/>
    <w:rsid w:val="00271EEF"/>
    <w:rsid w:val="002720D2"/>
    <w:rsid w:val="002723E9"/>
    <w:rsid w:val="0027242C"/>
    <w:rsid w:val="00272474"/>
    <w:rsid w:val="002726EE"/>
    <w:rsid w:val="00272821"/>
    <w:rsid w:val="00272D06"/>
    <w:rsid w:val="00272FEB"/>
    <w:rsid w:val="0027309D"/>
    <w:rsid w:val="002738C9"/>
    <w:rsid w:val="00273B2D"/>
    <w:rsid w:val="00273CFB"/>
    <w:rsid w:val="00274D08"/>
    <w:rsid w:val="00275435"/>
    <w:rsid w:val="00275464"/>
    <w:rsid w:val="0027568B"/>
    <w:rsid w:val="002756D5"/>
    <w:rsid w:val="00275838"/>
    <w:rsid w:val="00276001"/>
    <w:rsid w:val="002764FB"/>
    <w:rsid w:val="00276592"/>
    <w:rsid w:val="002767A8"/>
    <w:rsid w:val="00276CDE"/>
    <w:rsid w:val="00277E66"/>
    <w:rsid w:val="002801E2"/>
    <w:rsid w:val="0028052D"/>
    <w:rsid w:val="00280684"/>
    <w:rsid w:val="0028073A"/>
    <w:rsid w:val="00280851"/>
    <w:rsid w:val="00280960"/>
    <w:rsid w:val="002815B1"/>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87FC4"/>
    <w:rsid w:val="00290254"/>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B35"/>
    <w:rsid w:val="002A2FE5"/>
    <w:rsid w:val="002A30CB"/>
    <w:rsid w:val="002A31FF"/>
    <w:rsid w:val="002A3317"/>
    <w:rsid w:val="002A33C1"/>
    <w:rsid w:val="002A3668"/>
    <w:rsid w:val="002A3771"/>
    <w:rsid w:val="002A3B12"/>
    <w:rsid w:val="002A3CF2"/>
    <w:rsid w:val="002A4102"/>
    <w:rsid w:val="002A4918"/>
    <w:rsid w:val="002A4E20"/>
    <w:rsid w:val="002A4EFE"/>
    <w:rsid w:val="002A523D"/>
    <w:rsid w:val="002A5488"/>
    <w:rsid w:val="002A5FC1"/>
    <w:rsid w:val="002A60B6"/>
    <w:rsid w:val="002A6145"/>
    <w:rsid w:val="002A62BE"/>
    <w:rsid w:val="002A732C"/>
    <w:rsid w:val="002A7440"/>
    <w:rsid w:val="002A76E6"/>
    <w:rsid w:val="002A7A6A"/>
    <w:rsid w:val="002A7AB4"/>
    <w:rsid w:val="002A7B72"/>
    <w:rsid w:val="002B07BF"/>
    <w:rsid w:val="002B0805"/>
    <w:rsid w:val="002B0C99"/>
    <w:rsid w:val="002B0EDA"/>
    <w:rsid w:val="002B10F9"/>
    <w:rsid w:val="002B21D6"/>
    <w:rsid w:val="002B2C5F"/>
    <w:rsid w:val="002B2C92"/>
    <w:rsid w:val="002B2F85"/>
    <w:rsid w:val="002B3081"/>
    <w:rsid w:val="002B318B"/>
    <w:rsid w:val="002B31B6"/>
    <w:rsid w:val="002B32BC"/>
    <w:rsid w:val="002B340B"/>
    <w:rsid w:val="002B34AE"/>
    <w:rsid w:val="002B370D"/>
    <w:rsid w:val="002B3D90"/>
    <w:rsid w:val="002B4C39"/>
    <w:rsid w:val="002B583B"/>
    <w:rsid w:val="002B5976"/>
    <w:rsid w:val="002B6397"/>
    <w:rsid w:val="002B64FE"/>
    <w:rsid w:val="002B651D"/>
    <w:rsid w:val="002B6890"/>
    <w:rsid w:val="002B694E"/>
    <w:rsid w:val="002B71EC"/>
    <w:rsid w:val="002B792D"/>
    <w:rsid w:val="002C04C2"/>
    <w:rsid w:val="002C0818"/>
    <w:rsid w:val="002C0DD0"/>
    <w:rsid w:val="002C0E0A"/>
    <w:rsid w:val="002C1356"/>
    <w:rsid w:val="002C1DF1"/>
    <w:rsid w:val="002C1F08"/>
    <w:rsid w:val="002C203A"/>
    <w:rsid w:val="002C2E8A"/>
    <w:rsid w:val="002C2FCD"/>
    <w:rsid w:val="002C36D3"/>
    <w:rsid w:val="002C3A5D"/>
    <w:rsid w:val="002C3AE4"/>
    <w:rsid w:val="002C3C99"/>
    <w:rsid w:val="002C3E89"/>
    <w:rsid w:val="002C44DB"/>
    <w:rsid w:val="002C44DD"/>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B4E"/>
    <w:rsid w:val="002D3968"/>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851"/>
    <w:rsid w:val="002E1941"/>
    <w:rsid w:val="002E21D5"/>
    <w:rsid w:val="002E2464"/>
    <w:rsid w:val="002E251B"/>
    <w:rsid w:val="002E27E3"/>
    <w:rsid w:val="002E2923"/>
    <w:rsid w:val="002E2A53"/>
    <w:rsid w:val="002E2A76"/>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10B"/>
    <w:rsid w:val="002F71E0"/>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2B3C"/>
    <w:rsid w:val="003137A0"/>
    <w:rsid w:val="003137ED"/>
    <w:rsid w:val="00313C4F"/>
    <w:rsid w:val="00313C9F"/>
    <w:rsid w:val="003141C2"/>
    <w:rsid w:val="00314629"/>
    <w:rsid w:val="00314770"/>
    <w:rsid w:val="003147F3"/>
    <w:rsid w:val="0031518B"/>
    <w:rsid w:val="0031599D"/>
    <w:rsid w:val="00315F72"/>
    <w:rsid w:val="00316072"/>
    <w:rsid w:val="00316265"/>
    <w:rsid w:val="00316A94"/>
    <w:rsid w:val="00316C58"/>
    <w:rsid w:val="00316E46"/>
    <w:rsid w:val="00317050"/>
    <w:rsid w:val="00317884"/>
    <w:rsid w:val="00317AE2"/>
    <w:rsid w:val="003200D5"/>
    <w:rsid w:val="0032034D"/>
    <w:rsid w:val="00320B1B"/>
    <w:rsid w:val="00320F30"/>
    <w:rsid w:val="0032172E"/>
    <w:rsid w:val="00321822"/>
    <w:rsid w:val="00321B02"/>
    <w:rsid w:val="003222E4"/>
    <w:rsid w:val="00322A6A"/>
    <w:rsid w:val="00322BC3"/>
    <w:rsid w:val="00322E3B"/>
    <w:rsid w:val="00323325"/>
    <w:rsid w:val="00323FAD"/>
    <w:rsid w:val="00324636"/>
    <w:rsid w:val="00324731"/>
    <w:rsid w:val="003249F8"/>
    <w:rsid w:val="003259EB"/>
    <w:rsid w:val="0032641E"/>
    <w:rsid w:val="0032649F"/>
    <w:rsid w:val="0032695B"/>
    <w:rsid w:val="00326BBA"/>
    <w:rsid w:val="003271E3"/>
    <w:rsid w:val="003272D0"/>
    <w:rsid w:val="003273DE"/>
    <w:rsid w:val="00327470"/>
    <w:rsid w:val="003278C7"/>
    <w:rsid w:val="0032793B"/>
    <w:rsid w:val="00327AEA"/>
    <w:rsid w:val="00330034"/>
    <w:rsid w:val="00330533"/>
    <w:rsid w:val="00330677"/>
    <w:rsid w:val="003308C4"/>
    <w:rsid w:val="00330990"/>
    <w:rsid w:val="00330C30"/>
    <w:rsid w:val="00330DE8"/>
    <w:rsid w:val="00331BCC"/>
    <w:rsid w:val="00331C2C"/>
    <w:rsid w:val="003321C3"/>
    <w:rsid w:val="0033265F"/>
    <w:rsid w:val="00332962"/>
    <w:rsid w:val="00332A33"/>
    <w:rsid w:val="00334B4F"/>
    <w:rsid w:val="00335250"/>
    <w:rsid w:val="0033592C"/>
    <w:rsid w:val="00335BAA"/>
    <w:rsid w:val="00335E2A"/>
    <w:rsid w:val="00336225"/>
    <w:rsid w:val="00336780"/>
    <w:rsid w:val="003367C5"/>
    <w:rsid w:val="003370D3"/>
    <w:rsid w:val="00337C71"/>
    <w:rsid w:val="00340E16"/>
    <w:rsid w:val="00340E58"/>
    <w:rsid w:val="00341087"/>
    <w:rsid w:val="00341651"/>
    <w:rsid w:val="00341CDF"/>
    <w:rsid w:val="0034243C"/>
    <w:rsid w:val="0034246D"/>
    <w:rsid w:val="003426DE"/>
    <w:rsid w:val="0034305B"/>
    <w:rsid w:val="003430E0"/>
    <w:rsid w:val="003434CC"/>
    <w:rsid w:val="00343752"/>
    <w:rsid w:val="00343C24"/>
    <w:rsid w:val="00343F02"/>
    <w:rsid w:val="00344725"/>
    <w:rsid w:val="00344898"/>
    <w:rsid w:val="00344C47"/>
    <w:rsid w:val="0034511B"/>
    <w:rsid w:val="003471DC"/>
    <w:rsid w:val="0034745C"/>
    <w:rsid w:val="00347655"/>
    <w:rsid w:val="00347F2E"/>
    <w:rsid w:val="0035025F"/>
    <w:rsid w:val="003503F4"/>
    <w:rsid w:val="0035041A"/>
    <w:rsid w:val="003505AD"/>
    <w:rsid w:val="00350631"/>
    <w:rsid w:val="00350757"/>
    <w:rsid w:val="0035180B"/>
    <w:rsid w:val="00351C98"/>
    <w:rsid w:val="00351C9F"/>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8A"/>
    <w:rsid w:val="0036012E"/>
    <w:rsid w:val="003604DB"/>
    <w:rsid w:val="0036056F"/>
    <w:rsid w:val="003617B5"/>
    <w:rsid w:val="0036185C"/>
    <w:rsid w:val="00361B3C"/>
    <w:rsid w:val="0036262C"/>
    <w:rsid w:val="00362C5A"/>
    <w:rsid w:val="00362D08"/>
    <w:rsid w:val="00363CDF"/>
    <w:rsid w:val="00363D68"/>
    <w:rsid w:val="00364591"/>
    <w:rsid w:val="00364A63"/>
    <w:rsid w:val="00366706"/>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635"/>
    <w:rsid w:val="0037392D"/>
    <w:rsid w:val="00373990"/>
    <w:rsid w:val="00373C10"/>
    <w:rsid w:val="00373E10"/>
    <w:rsid w:val="00373F2C"/>
    <w:rsid w:val="0037406C"/>
    <w:rsid w:val="003741D2"/>
    <w:rsid w:val="003744CB"/>
    <w:rsid w:val="00374804"/>
    <w:rsid w:val="00374F06"/>
    <w:rsid w:val="00374F99"/>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2FFF"/>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122C"/>
    <w:rsid w:val="0039124D"/>
    <w:rsid w:val="003914C2"/>
    <w:rsid w:val="00391A92"/>
    <w:rsid w:val="003926BE"/>
    <w:rsid w:val="00392CC7"/>
    <w:rsid w:val="00392DB8"/>
    <w:rsid w:val="0039376F"/>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D91"/>
    <w:rsid w:val="003A0311"/>
    <w:rsid w:val="003A0736"/>
    <w:rsid w:val="003A07F5"/>
    <w:rsid w:val="003A089A"/>
    <w:rsid w:val="003A0980"/>
    <w:rsid w:val="003A1135"/>
    <w:rsid w:val="003A1341"/>
    <w:rsid w:val="003A162C"/>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75"/>
    <w:rsid w:val="003B188F"/>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C24"/>
    <w:rsid w:val="003C1EC9"/>
    <w:rsid w:val="003C270B"/>
    <w:rsid w:val="003C2C9D"/>
    <w:rsid w:val="003C3B73"/>
    <w:rsid w:val="003C3EFE"/>
    <w:rsid w:val="003C4002"/>
    <w:rsid w:val="003C403E"/>
    <w:rsid w:val="003C4250"/>
    <w:rsid w:val="003C4952"/>
    <w:rsid w:val="003C4D16"/>
    <w:rsid w:val="003C4D8C"/>
    <w:rsid w:val="003C4F25"/>
    <w:rsid w:val="003C592E"/>
    <w:rsid w:val="003C6580"/>
    <w:rsid w:val="003C7459"/>
    <w:rsid w:val="003C75E4"/>
    <w:rsid w:val="003C78C0"/>
    <w:rsid w:val="003C79A4"/>
    <w:rsid w:val="003D09DA"/>
    <w:rsid w:val="003D0A97"/>
    <w:rsid w:val="003D0B50"/>
    <w:rsid w:val="003D0D75"/>
    <w:rsid w:val="003D0E68"/>
    <w:rsid w:val="003D1A8E"/>
    <w:rsid w:val="003D2050"/>
    <w:rsid w:val="003D2339"/>
    <w:rsid w:val="003D26AA"/>
    <w:rsid w:val="003D2A2B"/>
    <w:rsid w:val="003D33FB"/>
    <w:rsid w:val="003D34D8"/>
    <w:rsid w:val="003D3666"/>
    <w:rsid w:val="003D39A6"/>
    <w:rsid w:val="003D400D"/>
    <w:rsid w:val="003D4330"/>
    <w:rsid w:val="003D4350"/>
    <w:rsid w:val="003D4409"/>
    <w:rsid w:val="003D50AE"/>
    <w:rsid w:val="003D5176"/>
    <w:rsid w:val="003D52A8"/>
    <w:rsid w:val="003D5717"/>
    <w:rsid w:val="003D5878"/>
    <w:rsid w:val="003D59FE"/>
    <w:rsid w:val="003D60D5"/>
    <w:rsid w:val="003D63BA"/>
    <w:rsid w:val="003D680E"/>
    <w:rsid w:val="003D6D83"/>
    <w:rsid w:val="003D74B4"/>
    <w:rsid w:val="003D79E8"/>
    <w:rsid w:val="003E089F"/>
    <w:rsid w:val="003E0ADB"/>
    <w:rsid w:val="003E0CE4"/>
    <w:rsid w:val="003E1304"/>
    <w:rsid w:val="003E149E"/>
    <w:rsid w:val="003E1748"/>
    <w:rsid w:val="003E187F"/>
    <w:rsid w:val="003E18AD"/>
    <w:rsid w:val="003E1CF4"/>
    <w:rsid w:val="003E240A"/>
    <w:rsid w:val="003E2BF4"/>
    <w:rsid w:val="003E2EB5"/>
    <w:rsid w:val="003E34E1"/>
    <w:rsid w:val="003E3524"/>
    <w:rsid w:val="003E3C5B"/>
    <w:rsid w:val="003E3CCE"/>
    <w:rsid w:val="003E3D11"/>
    <w:rsid w:val="003E40C9"/>
    <w:rsid w:val="003E4CDB"/>
    <w:rsid w:val="003E52EB"/>
    <w:rsid w:val="003E56A9"/>
    <w:rsid w:val="003E6592"/>
    <w:rsid w:val="003E703E"/>
    <w:rsid w:val="003E73BC"/>
    <w:rsid w:val="003E7A07"/>
    <w:rsid w:val="003E7C42"/>
    <w:rsid w:val="003E7E8F"/>
    <w:rsid w:val="003F0656"/>
    <w:rsid w:val="003F0905"/>
    <w:rsid w:val="003F0D71"/>
    <w:rsid w:val="003F16E1"/>
    <w:rsid w:val="003F1B6D"/>
    <w:rsid w:val="003F1D73"/>
    <w:rsid w:val="003F20E2"/>
    <w:rsid w:val="003F2244"/>
    <w:rsid w:val="003F239C"/>
    <w:rsid w:val="003F23A7"/>
    <w:rsid w:val="003F2564"/>
    <w:rsid w:val="003F2624"/>
    <w:rsid w:val="003F2711"/>
    <w:rsid w:val="003F2A56"/>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F1A"/>
    <w:rsid w:val="003F73A0"/>
    <w:rsid w:val="003F75DD"/>
    <w:rsid w:val="003F7DFF"/>
    <w:rsid w:val="0040015E"/>
    <w:rsid w:val="00400427"/>
    <w:rsid w:val="004010CF"/>
    <w:rsid w:val="004012FA"/>
    <w:rsid w:val="004017C6"/>
    <w:rsid w:val="004024AB"/>
    <w:rsid w:val="00402EC5"/>
    <w:rsid w:val="00402F2C"/>
    <w:rsid w:val="0040303D"/>
    <w:rsid w:val="0040379F"/>
    <w:rsid w:val="004037F6"/>
    <w:rsid w:val="00403805"/>
    <w:rsid w:val="00403824"/>
    <w:rsid w:val="00403F25"/>
    <w:rsid w:val="0040495B"/>
    <w:rsid w:val="00404AE9"/>
    <w:rsid w:val="00405194"/>
    <w:rsid w:val="0040575E"/>
    <w:rsid w:val="00405898"/>
    <w:rsid w:val="00405D95"/>
    <w:rsid w:val="00405F90"/>
    <w:rsid w:val="00405FCD"/>
    <w:rsid w:val="00406108"/>
    <w:rsid w:val="00406412"/>
    <w:rsid w:val="00406CF8"/>
    <w:rsid w:val="00406F4B"/>
    <w:rsid w:val="00406FBD"/>
    <w:rsid w:val="004073B0"/>
    <w:rsid w:val="00407612"/>
    <w:rsid w:val="00407A66"/>
    <w:rsid w:val="00407A8D"/>
    <w:rsid w:val="00407C9E"/>
    <w:rsid w:val="0041029D"/>
    <w:rsid w:val="00410CC4"/>
    <w:rsid w:val="00411230"/>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616C"/>
    <w:rsid w:val="00416A66"/>
    <w:rsid w:val="00416DCB"/>
    <w:rsid w:val="00417678"/>
    <w:rsid w:val="00417D76"/>
    <w:rsid w:val="00420126"/>
    <w:rsid w:val="004203CF"/>
    <w:rsid w:val="00420755"/>
    <w:rsid w:val="00420CB7"/>
    <w:rsid w:val="00420F26"/>
    <w:rsid w:val="00421078"/>
    <w:rsid w:val="0042110F"/>
    <w:rsid w:val="004213E8"/>
    <w:rsid w:val="0042156E"/>
    <w:rsid w:val="00421A5F"/>
    <w:rsid w:val="00421EC5"/>
    <w:rsid w:val="004222BF"/>
    <w:rsid w:val="00422399"/>
    <w:rsid w:val="004228B8"/>
    <w:rsid w:val="00422A01"/>
    <w:rsid w:val="00422DB5"/>
    <w:rsid w:val="0042307B"/>
    <w:rsid w:val="00423326"/>
    <w:rsid w:val="004238E3"/>
    <w:rsid w:val="00423921"/>
    <w:rsid w:val="00425C97"/>
    <w:rsid w:val="00425FFD"/>
    <w:rsid w:val="004262F8"/>
    <w:rsid w:val="00426442"/>
    <w:rsid w:val="00426532"/>
    <w:rsid w:val="0042654A"/>
    <w:rsid w:val="00426A93"/>
    <w:rsid w:val="00426DFA"/>
    <w:rsid w:val="00426E9F"/>
    <w:rsid w:val="004274A7"/>
    <w:rsid w:val="004276E3"/>
    <w:rsid w:val="004279ED"/>
    <w:rsid w:val="00427AF4"/>
    <w:rsid w:val="00427E47"/>
    <w:rsid w:val="00427E67"/>
    <w:rsid w:val="00430178"/>
    <w:rsid w:val="004302D3"/>
    <w:rsid w:val="004303F2"/>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40F"/>
    <w:rsid w:val="00433C6F"/>
    <w:rsid w:val="00433F45"/>
    <w:rsid w:val="00434583"/>
    <w:rsid w:val="00434754"/>
    <w:rsid w:val="0043480E"/>
    <w:rsid w:val="00434A45"/>
    <w:rsid w:val="00434D46"/>
    <w:rsid w:val="00435248"/>
    <w:rsid w:val="004353C1"/>
    <w:rsid w:val="0043542F"/>
    <w:rsid w:val="004355EB"/>
    <w:rsid w:val="00435602"/>
    <w:rsid w:val="004356FA"/>
    <w:rsid w:val="00435CCF"/>
    <w:rsid w:val="0043622F"/>
    <w:rsid w:val="00436282"/>
    <w:rsid w:val="00436A3B"/>
    <w:rsid w:val="00437027"/>
    <w:rsid w:val="0043709B"/>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5F7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721"/>
    <w:rsid w:val="004727D8"/>
    <w:rsid w:val="00472ACB"/>
    <w:rsid w:val="00473F5F"/>
    <w:rsid w:val="0047410D"/>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77C8F"/>
    <w:rsid w:val="004803A9"/>
    <w:rsid w:val="004807D5"/>
    <w:rsid w:val="00480865"/>
    <w:rsid w:val="00480B03"/>
    <w:rsid w:val="004810EC"/>
    <w:rsid w:val="004814F6"/>
    <w:rsid w:val="00481607"/>
    <w:rsid w:val="00482389"/>
    <w:rsid w:val="00482849"/>
    <w:rsid w:val="00482943"/>
    <w:rsid w:val="00482ADC"/>
    <w:rsid w:val="00482B1F"/>
    <w:rsid w:val="00482BAD"/>
    <w:rsid w:val="00483441"/>
    <w:rsid w:val="00483D11"/>
    <w:rsid w:val="00483D20"/>
    <w:rsid w:val="0048406D"/>
    <w:rsid w:val="0048410E"/>
    <w:rsid w:val="0048413B"/>
    <w:rsid w:val="00484C46"/>
    <w:rsid w:val="004851F7"/>
    <w:rsid w:val="00485942"/>
    <w:rsid w:val="00485969"/>
    <w:rsid w:val="0048598C"/>
    <w:rsid w:val="00485A45"/>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1C47"/>
    <w:rsid w:val="00491E38"/>
    <w:rsid w:val="004924E5"/>
    <w:rsid w:val="00492619"/>
    <w:rsid w:val="00492ECB"/>
    <w:rsid w:val="0049349F"/>
    <w:rsid w:val="004935A4"/>
    <w:rsid w:val="00493D08"/>
    <w:rsid w:val="00494D25"/>
    <w:rsid w:val="00494E75"/>
    <w:rsid w:val="0049506D"/>
    <w:rsid w:val="00495071"/>
    <w:rsid w:val="00495227"/>
    <w:rsid w:val="00495646"/>
    <w:rsid w:val="004956D1"/>
    <w:rsid w:val="00495C5E"/>
    <w:rsid w:val="004961DB"/>
    <w:rsid w:val="0049653E"/>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1DE"/>
    <w:rsid w:val="004A366E"/>
    <w:rsid w:val="004A36C0"/>
    <w:rsid w:val="004A36DD"/>
    <w:rsid w:val="004A3AA3"/>
    <w:rsid w:val="004A3D01"/>
    <w:rsid w:val="004A4247"/>
    <w:rsid w:val="004A4635"/>
    <w:rsid w:val="004A47F4"/>
    <w:rsid w:val="004A4900"/>
    <w:rsid w:val="004A4D38"/>
    <w:rsid w:val="004A4E7E"/>
    <w:rsid w:val="004A4E95"/>
    <w:rsid w:val="004A5270"/>
    <w:rsid w:val="004A5667"/>
    <w:rsid w:val="004A57FC"/>
    <w:rsid w:val="004A705C"/>
    <w:rsid w:val="004A717D"/>
    <w:rsid w:val="004A7276"/>
    <w:rsid w:val="004A7409"/>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5F75"/>
    <w:rsid w:val="004B6301"/>
    <w:rsid w:val="004B6FFB"/>
    <w:rsid w:val="004B7937"/>
    <w:rsid w:val="004B795F"/>
    <w:rsid w:val="004B7BA5"/>
    <w:rsid w:val="004C0346"/>
    <w:rsid w:val="004C03CC"/>
    <w:rsid w:val="004C0B5B"/>
    <w:rsid w:val="004C0F99"/>
    <w:rsid w:val="004C1213"/>
    <w:rsid w:val="004C130D"/>
    <w:rsid w:val="004C1624"/>
    <w:rsid w:val="004C2371"/>
    <w:rsid w:val="004C2C4E"/>
    <w:rsid w:val="004C2F01"/>
    <w:rsid w:val="004C3012"/>
    <w:rsid w:val="004C3472"/>
    <w:rsid w:val="004C34E8"/>
    <w:rsid w:val="004C380B"/>
    <w:rsid w:val="004C3C51"/>
    <w:rsid w:val="004C3D0E"/>
    <w:rsid w:val="004C3D4D"/>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493"/>
    <w:rsid w:val="004D171F"/>
    <w:rsid w:val="004D1A33"/>
    <w:rsid w:val="004D1D64"/>
    <w:rsid w:val="004D2474"/>
    <w:rsid w:val="004D24F2"/>
    <w:rsid w:val="004D2577"/>
    <w:rsid w:val="004D27C4"/>
    <w:rsid w:val="004D2E1A"/>
    <w:rsid w:val="004D2E57"/>
    <w:rsid w:val="004D3251"/>
    <w:rsid w:val="004D3574"/>
    <w:rsid w:val="004D44B1"/>
    <w:rsid w:val="004D4968"/>
    <w:rsid w:val="004D4977"/>
    <w:rsid w:val="004D4A8A"/>
    <w:rsid w:val="004D4BEA"/>
    <w:rsid w:val="004D50CC"/>
    <w:rsid w:val="004D5891"/>
    <w:rsid w:val="004D58D1"/>
    <w:rsid w:val="004D5F02"/>
    <w:rsid w:val="004D68C0"/>
    <w:rsid w:val="004D710C"/>
    <w:rsid w:val="004D7448"/>
    <w:rsid w:val="004D7872"/>
    <w:rsid w:val="004E0033"/>
    <w:rsid w:val="004E0186"/>
    <w:rsid w:val="004E03BE"/>
    <w:rsid w:val="004E0CD0"/>
    <w:rsid w:val="004E0F94"/>
    <w:rsid w:val="004E1260"/>
    <w:rsid w:val="004E1CBB"/>
    <w:rsid w:val="004E1D07"/>
    <w:rsid w:val="004E1F73"/>
    <w:rsid w:val="004E209D"/>
    <w:rsid w:val="004E21D3"/>
    <w:rsid w:val="004E27DC"/>
    <w:rsid w:val="004E2C41"/>
    <w:rsid w:val="004E2E33"/>
    <w:rsid w:val="004E2F51"/>
    <w:rsid w:val="004E2F60"/>
    <w:rsid w:val="004E3008"/>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B3B"/>
    <w:rsid w:val="004F0C82"/>
    <w:rsid w:val="004F133C"/>
    <w:rsid w:val="004F13D2"/>
    <w:rsid w:val="004F1A00"/>
    <w:rsid w:val="004F1D32"/>
    <w:rsid w:val="004F2826"/>
    <w:rsid w:val="004F2AA6"/>
    <w:rsid w:val="004F2B9C"/>
    <w:rsid w:val="004F2CCE"/>
    <w:rsid w:val="004F2D47"/>
    <w:rsid w:val="004F33A9"/>
    <w:rsid w:val="004F359A"/>
    <w:rsid w:val="004F3DD1"/>
    <w:rsid w:val="004F4000"/>
    <w:rsid w:val="004F40F1"/>
    <w:rsid w:val="004F46D8"/>
    <w:rsid w:val="004F4760"/>
    <w:rsid w:val="004F4DAC"/>
    <w:rsid w:val="004F4E53"/>
    <w:rsid w:val="004F4F99"/>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0A3"/>
    <w:rsid w:val="005012BB"/>
    <w:rsid w:val="0050132F"/>
    <w:rsid w:val="00501723"/>
    <w:rsid w:val="0050192A"/>
    <w:rsid w:val="00501A8C"/>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10374"/>
    <w:rsid w:val="00510444"/>
    <w:rsid w:val="005109F8"/>
    <w:rsid w:val="00510B25"/>
    <w:rsid w:val="00511E67"/>
    <w:rsid w:val="005124B0"/>
    <w:rsid w:val="00512747"/>
    <w:rsid w:val="005138DA"/>
    <w:rsid w:val="00513F8F"/>
    <w:rsid w:val="00514455"/>
    <w:rsid w:val="005147E7"/>
    <w:rsid w:val="00514882"/>
    <w:rsid w:val="005148FE"/>
    <w:rsid w:val="005149A2"/>
    <w:rsid w:val="00514CEE"/>
    <w:rsid w:val="005150E4"/>
    <w:rsid w:val="00515907"/>
    <w:rsid w:val="00515E2B"/>
    <w:rsid w:val="005169B5"/>
    <w:rsid w:val="00516B96"/>
    <w:rsid w:val="00516D2A"/>
    <w:rsid w:val="005173A4"/>
    <w:rsid w:val="0051770E"/>
    <w:rsid w:val="0052001B"/>
    <w:rsid w:val="005200E1"/>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CD1"/>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3BC0"/>
    <w:rsid w:val="00534290"/>
    <w:rsid w:val="00534451"/>
    <w:rsid w:val="00534695"/>
    <w:rsid w:val="005347FB"/>
    <w:rsid w:val="005348FE"/>
    <w:rsid w:val="005349EB"/>
    <w:rsid w:val="00534AA6"/>
    <w:rsid w:val="00534C83"/>
    <w:rsid w:val="00535590"/>
    <w:rsid w:val="00535A27"/>
    <w:rsid w:val="00535BE9"/>
    <w:rsid w:val="0053637E"/>
    <w:rsid w:val="00536AEE"/>
    <w:rsid w:val="00537BE9"/>
    <w:rsid w:val="00537E22"/>
    <w:rsid w:val="00540147"/>
    <w:rsid w:val="005405D3"/>
    <w:rsid w:val="00540EB6"/>
    <w:rsid w:val="005417A0"/>
    <w:rsid w:val="00541B1D"/>
    <w:rsid w:val="00541E2B"/>
    <w:rsid w:val="005424B2"/>
    <w:rsid w:val="00542CDD"/>
    <w:rsid w:val="00542F16"/>
    <w:rsid w:val="0054310A"/>
    <w:rsid w:val="00543639"/>
    <w:rsid w:val="005436D7"/>
    <w:rsid w:val="00543703"/>
    <w:rsid w:val="00543A66"/>
    <w:rsid w:val="00543A83"/>
    <w:rsid w:val="00544220"/>
    <w:rsid w:val="005444D2"/>
    <w:rsid w:val="00544C33"/>
    <w:rsid w:val="0054556F"/>
    <w:rsid w:val="00545A3E"/>
    <w:rsid w:val="00545C3D"/>
    <w:rsid w:val="00545DA4"/>
    <w:rsid w:val="00545E6A"/>
    <w:rsid w:val="00546310"/>
    <w:rsid w:val="00546738"/>
    <w:rsid w:val="005467D6"/>
    <w:rsid w:val="00546922"/>
    <w:rsid w:val="00546942"/>
    <w:rsid w:val="00546A81"/>
    <w:rsid w:val="00547123"/>
    <w:rsid w:val="00547E01"/>
    <w:rsid w:val="00550047"/>
    <w:rsid w:val="005504D9"/>
    <w:rsid w:val="00550643"/>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675"/>
    <w:rsid w:val="00555713"/>
    <w:rsid w:val="00555772"/>
    <w:rsid w:val="00555C03"/>
    <w:rsid w:val="00555D6F"/>
    <w:rsid w:val="00555DC4"/>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5679"/>
    <w:rsid w:val="0056719E"/>
    <w:rsid w:val="005701C5"/>
    <w:rsid w:val="005701F8"/>
    <w:rsid w:val="005703E3"/>
    <w:rsid w:val="0057054C"/>
    <w:rsid w:val="00570673"/>
    <w:rsid w:val="005706C1"/>
    <w:rsid w:val="00570825"/>
    <w:rsid w:val="005708C3"/>
    <w:rsid w:val="005708C6"/>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07"/>
    <w:rsid w:val="005758BA"/>
    <w:rsid w:val="00575E27"/>
    <w:rsid w:val="00575EC1"/>
    <w:rsid w:val="00576A37"/>
    <w:rsid w:val="00576DD6"/>
    <w:rsid w:val="00576FC7"/>
    <w:rsid w:val="00577368"/>
    <w:rsid w:val="005777AC"/>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266"/>
    <w:rsid w:val="00585932"/>
    <w:rsid w:val="005859D4"/>
    <w:rsid w:val="00585C3A"/>
    <w:rsid w:val="0058628A"/>
    <w:rsid w:val="005863AF"/>
    <w:rsid w:val="00586897"/>
    <w:rsid w:val="00587117"/>
    <w:rsid w:val="0058759B"/>
    <w:rsid w:val="00587649"/>
    <w:rsid w:val="0058764D"/>
    <w:rsid w:val="005876CE"/>
    <w:rsid w:val="00590203"/>
    <w:rsid w:val="00590BF6"/>
    <w:rsid w:val="00590D41"/>
    <w:rsid w:val="00591777"/>
    <w:rsid w:val="00591B9C"/>
    <w:rsid w:val="00592160"/>
    <w:rsid w:val="005923C9"/>
    <w:rsid w:val="0059284F"/>
    <w:rsid w:val="005928C0"/>
    <w:rsid w:val="00594131"/>
    <w:rsid w:val="005943C6"/>
    <w:rsid w:val="0059441D"/>
    <w:rsid w:val="00594FAE"/>
    <w:rsid w:val="005954F2"/>
    <w:rsid w:val="00595777"/>
    <w:rsid w:val="00595BC4"/>
    <w:rsid w:val="00595E99"/>
    <w:rsid w:val="00596308"/>
    <w:rsid w:val="005968C4"/>
    <w:rsid w:val="005968F0"/>
    <w:rsid w:val="00596A56"/>
    <w:rsid w:val="005970DB"/>
    <w:rsid w:val="0059715B"/>
    <w:rsid w:val="0059726E"/>
    <w:rsid w:val="005973C7"/>
    <w:rsid w:val="00597605"/>
    <w:rsid w:val="00597A36"/>
    <w:rsid w:val="00597B67"/>
    <w:rsid w:val="00597C8E"/>
    <w:rsid w:val="00597E86"/>
    <w:rsid w:val="005A05C6"/>
    <w:rsid w:val="005A05DF"/>
    <w:rsid w:val="005A0753"/>
    <w:rsid w:val="005A0CB6"/>
    <w:rsid w:val="005A1D03"/>
    <w:rsid w:val="005A2229"/>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F72"/>
    <w:rsid w:val="005B0604"/>
    <w:rsid w:val="005B068E"/>
    <w:rsid w:val="005B2166"/>
    <w:rsid w:val="005B2D4D"/>
    <w:rsid w:val="005B2EB8"/>
    <w:rsid w:val="005B355C"/>
    <w:rsid w:val="005B376C"/>
    <w:rsid w:val="005B3C58"/>
    <w:rsid w:val="005B3C7C"/>
    <w:rsid w:val="005B432F"/>
    <w:rsid w:val="005B4911"/>
    <w:rsid w:val="005B4C5C"/>
    <w:rsid w:val="005B4E3D"/>
    <w:rsid w:val="005B4E83"/>
    <w:rsid w:val="005B541A"/>
    <w:rsid w:val="005B5425"/>
    <w:rsid w:val="005B54FE"/>
    <w:rsid w:val="005B5A55"/>
    <w:rsid w:val="005B5D1D"/>
    <w:rsid w:val="005B6489"/>
    <w:rsid w:val="005B6FAE"/>
    <w:rsid w:val="005B703E"/>
    <w:rsid w:val="005B70E8"/>
    <w:rsid w:val="005B7824"/>
    <w:rsid w:val="005C0625"/>
    <w:rsid w:val="005C079C"/>
    <w:rsid w:val="005C0904"/>
    <w:rsid w:val="005C09BF"/>
    <w:rsid w:val="005C0D61"/>
    <w:rsid w:val="005C0DDE"/>
    <w:rsid w:val="005C11DA"/>
    <w:rsid w:val="005C1225"/>
    <w:rsid w:val="005C132F"/>
    <w:rsid w:val="005C1752"/>
    <w:rsid w:val="005C2144"/>
    <w:rsid w:val="005C376D"/>
    <w:rsid w:val="005C3A65"/>
    <w:rsid w:val="005C3CDF"/>
    <w:rsid w:val="005C3F20"/>
    <w:rsid w:val="005C4B4D"/>
    <w:rsid w:val="005C4DE3"/>
    <w:rsid w:val="005C5379"/>
    <w:rsid w:val="005C5849"/>
    <w:rsid w:val="005C7340"/>
    <w:rsid w:val="005C7A54"/>
    <w:rsid w:val="005C7CAD"/>
    <w:rsid w:val="005C7EF8"/>
    <w:rsid w:val="005D0102"/>
    <w:rsid w:val="005D02FA"/>
    <w:rsid w:val="005D047B"/>
    <w:rsid w:val="005D0790"/>
    <w:rsid w:val="005D0D01"/>
    <w:rsid w:val="005D1D31"/>
    <w:rsid w:val="005D20FC"/>
    <w:rsid w:val="005D241F"/>
    <w:rsid w:val="005D24A2"/>
    <w:rsid w:val="005D26D7"/>
    <w:rsid w:val="005D2A49"/>
    <w:rsid w:val="005D2A80"/>
    <w:rsid w:val="005D2B7E"/>
    <w:rsid w:val="005D2EE8"/>
    <w:rsid w:val="005D31D3"/>
    <w:rsid w:val="005D3894"/>
    <w:rsid w:val="005D4764"/>
    <w:rsid w:val="005D5499"/>
    <w:rsid w:val="005D576B"/>
    <w:rsid w:val="005D594D"/>
    <w:rsid w:val="005D5E46"/>
    <w:rsid w:val="005D609E"/>
    <w:rsid w:val="005D64A5"/>
    <w:rsid w:val="005D6929"/>
    <w:rsid w:val="005D6B30"/>
    <w:rsid w:val="005D6E1C"/>
    <w:rsid w:val="005D7741"/>
    <w:rsid w:val="005D7E04"/>
    <w:rsid w:val="005E0082"/>
    <w:rsid w:val="005E0BDB"/>
    <w:rsid w:val="005E1385"/>
    <w:rsid w:val="005E1393"/>
    <w:rsid w:val="005E1A58"/>
    <w:rsid w:val="005E1C06"/>
    <w:rsid w:val="005E2174"/>
    <w:rsid w:val="005E2E2C"/>
    <w:rsid w:val="005E2FA0"/>
    <w:rsid w:val="005E308C"/>
    <w:rsid w:val="005E35FD"/>
    <w:rsid w:val="005E383F"/>
    <w:rsid w:val="005E40B7"/>
    <w:rsid w:val="005E41B8"/>
    <w:rsid w:val="005E48F7"/>
    <w:rsid w:val="005E4F80"/>
    <w:rsid w:val="005E4FBD"/>
    <w:rsid w:val="005E5009"/>
    <w:rsid w:val="005E5563"/>
    <w:rsid w:val="005E5771"/>
    <w:rsid w:val="005E580A"/>
    <w:rsid w:val="005E66F1"/>
    <w:rsid w:val="005E6888"/>
    <w:rsid w:val="005E6AFB"/>
    <w:rsid w:val="005E6FE7"/>
    <w:rsid w:val="005E7698"/>
    <w:rsid w:val="005E76F5"/>
    <w:rsid w:val="005E7738"/>
    <w:rsid w:val="005F031E"/>
    <w:rsid w:val="005F0713"/>
    <w:rsid w:val="005F0B4C"/>
    <w:rsid w:val="005F0B53"/>
    <w:rsid w:val="005F0C46"/>
    <w:rsid w:val="005F1208"/>
    <w:rsid w:val="005F13DA"/>
    <w:rsid w:val="005F1FE4"/>
    <w:rsid w:val="005F2CD8"/>
    <w:rsid w:val="005F327D"/>
    <w:rsid w:val="005F369B"/>
    <w:rsid w:val="005F3F7F"/>
    <w:rsid w:val="005F40E5"/>
    <w:rsid w:val="005F443D"/>
    <w:rsid w:val="005F46D9"/>
    <w:rsid w:val="005F4950"/>
    <w:rsid w:val="005F509E"/>
    <w:rsid w:val="005F660A"/>
    <w:rsid w:val="005F6697"/>
    <w:rsid w:val="005F6F9C"/>
    <w:rsid w:val="005F6FFC"/>
    <w:rsid w:val="005F7F11"/>
    <w:rsid w:val="006004DE"/>
    <w:rsid w:val="006008BE"/>
    <w:rsid w:val="00600A30"/>
    <w:rsid w:val="00601072"/>
    <w:rsid w:val="0060144E"/>
    <w:rsid w:val="00601754"/>
    <w:rsid w:val="00601D4D"/>
    <w:rsid w:val="00601FCD"/>
    <w:rsid w:val="00602354"/>
    <w:rsid w:val="0060254B"/>
    <w:rsid w:val="0060268D"/>
    <w:rsid w:val="006026F1"/>
    <w:rsid w:val="0060318C"/>
    <w:rsid w:val="006039C5"/>
    <w:rsid w:val="00603B1B"/>
    <w:rsid w:val="00603C42"/>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6E9"/>
    <w:rsid w:val="006128B4"/>
    <w:rsid w:val="00612C73"/>
    <w:rsid w:val="00612D12"/>
    <w:rsid w:val="00613036"/>
    <w:rsid w:val="0061333C"/>
    <w:rsid w:val="006134CE"/>
    <w:rsid w:val="006138AD"/>
    <w:rsid w:val="006138D8"/>
    <w:rsid w:val="00614064"/>
    <w:rsid w:val="006141D8"/>
    <w:rsid w:val="00614263"/>
    <w:rsid w:val="00614CB4"/>
    <w:rsid w:val="00614D1E"/>
    <w:rsid w:val="00614E87"/>
    <w:rsid w:val="0061524B"/>
    <w:rsid w:val="0061565F"/>
    <w:rsid w:val="00615BDB"/>
    <w:rsid w:val="00616885"/>
    <w:rsid w:val="0061717F"/>
    <w:rsid w:val="006171DC"/>
    <w:rsid w:val="006175CF"/>
    <w:rsid w:val="006201A2"/>
    <w:rsid w:val="00620254"/>
    <w:rsid w:val="006204D8"/>
    <w:rsid w:val="006205D1"/>
    <w:rsid w:val="00620686"/>
    <w:rsid w:val="006209E8"/>
    <w:rsid w:val="00621534"/>
    <w:rsid w:val="00621B6A"/>
    <w:rsid w:val="00621C0B"/>
    <w:rsid w:val="00621C72"/>
    <w:rsid w:val="00621CAD"/>
    <w:rsid w:val="0062286B"/>
    <w:rsid w:val="00623427"/>
    <w:rsid w:val="00623EF3"/>
    <w:rsid w:val="0062424C"/>
    <w:rsid w:val="0062427E"/>
    <w:rsid w:val="00624AFA"/>
    <w:rsid w:val="00624C6E"/>
    <w:rsid w:val="00624FB3"/>
    <w:rsid w:val="006250F7"/>
    <w:rsid w:val="00625B24"/>
    <w:rsid w:val="0062657C"/>
    <w:rsid w:val="00626B2A"/>
    <w:rsid w:val="00626C25"/>
    <w:rsid w:val="00626E64"/>
    <w:rsid w:val="006279E3"/>
    <w:rsid w:val="00627BA3"/>
    <w:rsid w:val="00627C39"/>
    <w:rsid w:val="00627E44"/>
    <w:rsid w:val="00627F78"/>
    <w:rsid w:val="006300D7"/>
    <w:rsid w:val="00631007"/>
    <w:rsid w:val="00631826"/>
    <w:rsid w:val="00631935"/>
    <w:rsid w:val="00631DA3"/>
    <w:rsid w:val="00632507"/>
    <w:rsid w:val="006326BC"/>
    <w:rsid w:val="00632927"/>
    <w:rsid w:val="00632A0E"/>
    <w:rsid w:val="00632A4C"/>
    <w:rsid w:val="00633951"/>
    <w:rsid w:val="00633965"/>
    <w:rsid w:val="00633B5E"/>
    <w:rsid w:val="00633C0A"/>
    <w:rsid w:val="00633D62"/>
    <w:rsid w:val="00633F41"/>
    <w:rsid w:val="0063405E"/>
    <w:rsid w:val="00634077"/>
    <w:rsid w:val="006341AD"/>
    <w:rsid w:val="00634232"/>
    <w:rsid w:val="006344A8"/>
    <w:rsid w:val="006347F5"/>
    <w:rsid w:val="006348ED"/>
    <w:rsid w:val="00634A45"/>
    <w:rsid w:val="00635424"/>
    <w:rsid w:val="00635810"/>
    <w:rsid w:val="00635EDC"/>
    <w:rsid w:val="00635F56"/>
    <w:rsid w:val="00636094"/>
    <w:rsid w:val="0063681F"/>
    <w:rsid w:val="00636A76"/>
    <w:rsid w:val="0063727B"/>
    <w:rsid w:val="006372C0"/>
    <w:rsid w:val="006373C7"/>
    <w:rsid w:val="006374F0"/>
    <w:rsid w:val="00637C24"/>
    <w:rsid w:val="00637E00"/>
    <w:rsid w:val="006401C6"/>
    <w:rsid w:val="00640207"/>
    <w:rsid w:val="00640222"/>
    <w:rsid w:val="00640529"/>
    <w:rsid w:val="006409F3"/>
    <w:rsid w:val="00641061"/>
    <w:rsid w:val="006419ED"/>
    <w:rsid w:val="00641EE8"/>
    <w:rsid w:val="006425AD"/>
    <w:rsid w:val="00642D10"/>
    <w:rsid w:val="00643769"/>
    <w:rsid w:val="006437A9"/>
    <w:rsid w:val="00643973"/>
    <w:rsid w:val="00644200"/>
    <w:rsid w:val="0064428B"/>
    <w:rsid w:val="00644511"/>
    <w:rsid w:val="0064486C"/>
    <w:rsid w:val="00644E60"/>
    <w:rsid w:val="0064552C"/>
    <w:rsid w:val="006457B7"/>
    <w:rsid w:val="00646556"/>
    <w:rsid w:val="006473FF"/>
    <w:rsid w:val="00647A64"/>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B42"/>
    <w:rsid w:val="00654C81"/>
    <w:rsid w:val="00655070"/>
    <w:rsid w:val="00655223"/>
    <w:rsid w:val="0065562E"/>
    <w:rsid w:val="00655780"/>
    <w:rsid w:val="0065594D"/>
    <w:rsid w:val="006561FF"/>
    <w:rsid w:val="00656D6F"/>
    <w:rsid w:val="00657005"/>
    <w:rsid w:val="006578D9"/>
    <w:rsid w:val="00657F67"/>
    <w:rsid w:val="006601F9"/>
    <w:rsid w:val="006602D1"/>
    <w:rsid w:val="006605DC"/>
    <w:rsid w:val="0066061A"/>
    <w:rsid w:val="00661636"/>
    <w:rsid w:val="00661CC2"/>
    <w:rsid w:val="00662166"/>
    <w:rsid w:val="00662FA2"/>
    <w:rsid w:val="006635DC"/>
    <w:rsid w:val="00663908"/>
    <w:rsid w:val="0066402E"/>
    <w:rsid w:val="006646F4"/>
    <w:rsid w:val="00665229"/>
    <w:rsid w:val="00665316"/>
    <w:rsid w:val="006654E8"/>
    <w:rsid w:val="0066551A"/>
    <w:rsid w:val="0066568F"/>
    <w:rsid w:val="00665CCE"/>
    <w:rsid w:val="006672FC"/>
    <w:rsid w:val="00667A27"/>
    <w:rsid w:val="00670491"/>
    <w:rsid w:val="006704BF"/>
    <w:rsid w:val="00670AD6"/>
    <w:rsid w:val="00670ECD"/>
    <w:rsid w:val="00671BB2"/>
    <w:rsid w:val="00671C8F"/>
    <w:rsid w:val="00671D3B"/>
    <w:rsid w:val="00672575"/>
    <w:rsid w:val="00672966"/>
    <w:rsid w:val="006729A2"/>
    <w:rsid w:val="00672BF7"/>
    <w:rsid w:val="00672E1A"/>
    <w:rsid w:val="00672F44"/>
    <w:rsid w:val="0067330E"/>
    <w:rsid w:val="006735BC"/>
    <w:rsid w:val="006737DD"/>
    <w:rsid w:val="00673BDE"/>
    <w:rsid w:val="00673DFA"/>
    <w:rsid w:val="00673EB7"/>
    <w:rsid w:val="00673FBF"/>
    <w:rsid w:val="00674460"/>
    <w:rsid w:val="0067509C"/>
    <w:rsid w:val="0067517B"/>
    <w:rsid w:val="00675652"/>
    <w:rsid w:val="006757DC"/>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4258"/>
    <w:rsid w:val="006846A0"/>
    <w:rsid w:val="00685725"/>
    <w:rsid w:val="00685D3B"/>
    <w:rsid w:val="0068623E"/>
    <w:rsid w:val="00686366"/>
    <w:rsid w:val="0068653A"/>
    <w:rsid w:val="0068673B"/>
    <w:rsid w:val="0068721F"/>
    <w:rsid w:val="00690D12"/>
    <w:rsid w:val="00690F0E"/>
    <w:rsid w:val="00691278"/>
    <w:rsid w:val="006919C5"/>
    <w:rsid w:val="00691D23"/>
    <w:rsid w:val="00691D43"/>
    <w:rsid w:val="006922A5"/>
    <w:rsid w:val="00692521"/>
    <w:rsid w:val="00692602"/>
    <w:rsid w:val="00692799"/>
    <w:rsid w:val="006927F0"/>
    <w:rsid w:val="00692979"/>
    <w:rsid w:val="00692A0D"/>
    <w:rsid w:val="00692A6F"/>
    <w:rsid w:val="00693077"/>
    <w:rsid w:val="00693295"/>
    <w:rsid w:val="006935FA"/>
    <w:rsid w:val="00693CA1"/>
    <w:rsid w:val="006943ED"/>
    <w:rsid w:val="0069447C"/>
    <w:rsid w:val="006949AD"/>
    <w:rsid w:val="00694A09"/>
    <w:rsid w:val="00695E95"/>
    <w:rsid w:val="00696244"/>
    <w:rsid w:val="006969D6"/>
    <w:rsid w:val="00696C33"/>
    <w:rsid w:val="0069755C"/>
    <w:rsid w:val="006979DC"/>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39"/>
    <w:rsid w:val="006A6B69"/>
    <w:rsid w:val="006A7574"/>
    <w:rsid w:val="006A7604"/>
    <w:rsid w:val="006A7BF2"/>
    <w:rsid w:val="006A7C40"/>
    <w:rsid w:val="006A7FDD"/>
    <w:rsid w:val="006B0489"/>
    <w:rsid w:val="006B0C66"/>
    <w:rsid w:val="006B0EFB"/>
    <w:rsid w:val="006B122A"/>
    <w:rsid w:val="006B14F4"/>
    <w:rsid w:val="006B163E"/>
    <w:rsid w:val="006B166D"/>
    <w:rsid w:val="006B18B8"/>
    <w:rsid w:val="006B19B2"/>
    <w:rsid w:val="006B1DA2"/>
    <w:rsid w:val="006B1F5F"/>
    <w:rsid w:val="006B1FA7"/>
    <w:rsid w:val="006B20F8"/>
    <w:rsid w:val="006B21E9"/>
    <w:rsid w:val="006B242D"/>
    <w:rsid w:val="006B2744"/>
    <w:rsid w:val="006B393F"/>
    <w:rsid w:val="006B3E55"/>
    <w:rsid w:val="006B4D4E"/>
    <w:rsid w:val="006B5984"/>
    <w:rsid w:val="006B5CDC"/>
    <w:rsid w:val="006B626D"/>
    <w:rsid w:val="006B6AD0"/>
    <w:rsid w:val="006B6BA3"/>
    <w:rsid w:val="006B6C95"/>
    <w:rsid w:val="006B725C"/>
    <w:rsid w:val="006B7864"/>
    <w:rsid w:val="006B789D"/>
    <w:rsid w:val="006C03B2"/>
    <w:rsid w:val="006C06A4"/>
    <w:rsid w:val="006C09DD"/>
    <w:rsid w:val="006C0A1A"/>
    <w:rsid w:val="006C1B3F"/>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AB8"/>
    <w:rsid w:val="006D1DA3"/>
    <w:rsid w:val="006D1F1A"/>
    <w:rsid w:val="006D21FF"/>
    <w:rsid w:val="006D2627"/>
    <w:rsid w:val="006D31AF"/>
    <w:rsid w:val="006D31DD"/>
    <w:rsid w:val="006D43BD"/>
    <w:rsid w:val="006D492A"/>
    <w:rsid w:val="006D493C"/>
    <w:rsid w:val="006D4ED6"/>
    <w:rsid w:val="006D4F72"/>
    <w:rsid w:val="006D59BF"/>
    <w:rsid w:val="006D5AE7"/>
    <w:rsid w:val="006D5EC2"/>
    <w:rsid w:val="006D5FEF"/>
    <w:rsid w:val="006D615D"/>
    <w:rsid w:val="006D6B80"/>
    <w:rsid w:val="006D7396"/>
    <w:rsid w:val="006D7598"/>
    <w:rsid w:val="006D7B93"/>
    <w:rsid w:val="006D7DAD"/>
    <w:rsid w:val="006D7E70"/>
    <w:rsid w:val="006E0B16"/>
    <w:rsid w:val="006E0E60"/>
    <w:rsid w:val="006E0ED0"/>
    <w:rsid w:val="006E174B"/>
    <w:rsid w:val="006E176F"/>
    <w:rsid w:val="006E22CC"/>
    <w:rsid w:val="006E2AA6"/>
    <w:rsid w:val="006E3D0A"/>
    <w:rsid w:val="006E3D3A"/>
    <w:rsid w:val="006E459B"/>
    <w:rsid w:val="006E512D"/>
    <w:rsid w:val="006E5151"/>
    <w:rsid w:val="006E54EC"/>
    <w:rsid w:val="006E554E"/>
    <w:rsid w:val="006E55F0"/>
    <w:rsid w:val="006E5B91"/>
    <w:rsid w:val="006E60EF"/>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B47"/>
    <w:rsid w:val="006F1D86"/>
    <w:rsid w:val="006F22CB"/>
    <w:rsid w:val="006F291E"/>
    <w:rsid w:val="006F2E21"/>
    <w:rsid w:val="006F3052"/>
    <w:rsid w:val="006F314D"/>
    <w:rsid w:val="006F3738"/>
    <w:rsid w:val="006F3B01"/>
    <w:rsid w:val="006F3BDF"/>
    <w:rsid w:val="006F4072"/>
    <w:rsid w:val="006F407D"/>
    <w:rsid w:val="006F4189"/>
    <w:rsid w:val="006F447C"/>
    <w:rsid w:val="006F4A19"/>
    <w:rsid w:val="006F4D51"/>
    <w:rsid w:val="006F557B"/>
    <w:rsid w:val="006F5B41"/>
    <w:rsid w:val="006F6689"/>
    <w:rsid w:val="006F6740"/>
    <w:rsid w:val="006F746D"/>
    <w:rsid w:val="006F7A92"/>
    <w:rsid w:val="006F7C51"/>
    <w:rsid w:val="006F7C53"/>
    <w:rsid w:val="006F7E42"/>
    <w:rsid w:val="00700042"/>
    <w:rsid w:val="0070023A"/>
    <w:rsid w:val="00700B35"/>
    <w:rsid w:val="007017EA"/>
    <w:rsid w:val="0070181F"/>
    <w:rsid w:val="0070193E"/>
    <w:rsid w:val="00701B27"/>
    <w:rsid w:val="00702942"/>
    <w:rsid w:val="00702BFC"/>
    <w:rsid w:val="00703432"/>
    <w:rsid w:val="007034BC"/>
    <w:rsid w:val="007035F6"/>
    <w:rsid w:val="007036E5"/>
    <w:rsid w:val="007038D5"/>
    <w:rsid w:val="007047A7"/>
    <w:rsid w:val="007048DD"/>
    <w:rsid w:val="00704A33"/>
    <w:rsid w:val="00704DEB"/>
    <w:rsid w:val="007052F3"/>
    <w:rsid w:val="00705584"/>
    <w:rsid w:val="0070562C"/>
    <w:rsid w:val="00705ADF"/>
    <w:rsid w:val="00705E96"/>
    <w:rsid w:val="00706DFB"/>
    <w:rsid w:val="00706E08"/>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7BB"/>
    <w:rsid w:val="00712A0F"/>
    <w:rsid w:val="00712B1C"/>
    <w:rsid w:val="00712FDB"/>
    <w:rsid w:val="00713093"/>
    <w:rsid w:val="0071374D"/>
    <w:rsid w:val="00713B48"/>
    <w:rsid w:val="00713CA2"/>
    <w:rsid w:val="00713FFB"/>
    <w:rsid w:val="00714312"/>
    <w:rsid w:val="00714722"/>
    <w:rsid w:val="0071494C"/>
    <w:rsid w:val="00714D66"/>
    <w:rsid w:val="00714D6A"/>
    <w:rsid w:val="00715D98"/>
    <w:rsid w:val="00715F49"/>
    <w:rsid w:val="007162F2"/>
    <w:rsid w:val="007163BF"/>
    <w:rsid w:val="0071649C"/>
    <w:rsid w:val="00716C23"/>
    <w:rsid w:val="00716F80"/>
    <w:rsid w:val="00716FC0"/>
    <w:rsid w:val="00717267"/>
    <w:rsid w:val="007177FB"/>
    <w:rsid w:val="007178EE"/>
    <w:rsid w:val="007179DA"/>
    <w:rsid w:val="00717B0A"/>
    <w:rsid w:val="00720759"/>
    <w:rsid w:val="00720BD4"/>
    <w:rsid w:val="007215A9"/>
    <w:rsid w:val="007218A9"/>
    <w:rsid w:val="0072190B"/>
    <w:rsid w:val="007219ED"/>
    <w:rsid w:val="00721E1D"/>
    <w:rsid w:val="007221F1"/>
    <w:rsid w:val="0072283B"/>
    <w:rsid w:val="00722B72"/>
    <w:rsid w:val="00723701"/>
    <w:rsid w:val="00723ADD"/>
    <w:rsid w:val="00723EC3"/>
    <w:rsid w:val="00724426"/>
    <w:rsid w:val="00725068"/>
    <w:rsid w:val="007254B1"/>
    <w:rsid w:val="0072560E"/>
    <w:rsid w:val="007259B8"/>
    <w:rsid w:val="00725CB6"/>
    <w:rsid w:val="00725D75"/>
    <w:rsid w:val="0072602E"/>
    <w:rsid w:val="00726281"/>
    <w:rsid w:val="0072665F"/>
    <w:rsid w:val="00727E9F"/>
    <w:rsid w:val="00730302"/>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25C"/>
    <w:rsid w:val="0073497A"/>
    <w:rsid w:val="0073525E"/>
    <w:rsid w:val="007356D0"/>
    <w:rsid w:val="0073637C"/>
    <w:rsid w:val="00736801"/>
    <w:rsid w:val="00736D7B"/>
    <w:rsid w:val="007377ED"/>
    <w:rsid w:val="007379C8"/>
    <w:rsid w:val="00737D60"/>
    <w:rsid w:val="00740698"/>
    <w:rsid w:val="007406C0"/>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2C2"/>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FE7"/>
    <w:rsid w:val="007536BB"/>
    <w:rsid w:val="00753B9D"/>
    <w:rsid w:val="00753E73"/>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14"/>
    <w:rsid w:val="00780980"/>
    <w:rsid w:val="007809E1"/>
    <w:rsid w:val="00780FD1"/>
    <w:rsid w:val="0078146E"/>
    <w:rsid w:val="00781633"/>
    <w:rsid w:val="0078165E"/>
    <w:rsid w:val="007816FD"/>
    <w:rsid w:val="00781B9A"/>
    <w:rsid w:val="00781D49"/>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84"/>
    <w:rsid w:val="007939C7"/>
    <w:rsid w:val="00793F70"/>
    <w:rsid w:val="007947FB"/>
    <w:rsid w:val="00795299"/>
    <w:rsid w:val="007954AC"/>
    <w:rsid w:val="00795988"/>
    <w:rsid w:val="0079601B"/>
    <w:rsid w:val="007962E1"/>
    <w:rsid w:val="0079663F"/>
    <w:rsid w:val="0079697B"/>
    <w:rsid w:val="00796F91"/>
    <w:rsid w:val="00797DAA"/>
    <w:rsid w:val="00797E01"/>
    <w:rsid w:val="00797FCF"/>
    <w:rsid w:val="007A0616"/>
    <w:rsid w:val="007A0DAC"/>
    <w:rsid w:val="007A0F46"/>
    <w:rsid w:val="007A1189"/>
    <w:rsid w:val="007A15BA"/>
    <w:rsid w:val="007A166E"/>
    <w:rsid w:val="007A1B63"/>
    <w:rsid w:val="007A2BFF"/>
    <w:rsid w:val="007A2CCA"/>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33"/>
    <w:rsid w:val="007A6477"/>
    <w:rsid w:val="007A6909"/>
    <w:rsid w:val="007A6DE7"/>
    <w:rsid w:val="007A6E26"/>
    <w:rsid w:val="007A6EF5"/>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19"/>
    <w:rsid w:val="007B3476"/>
    <w:rsid w:val="007B3D12"/>
    <w:rsid w:val="007B3D55"/>
    <w:rsid w:val="007B40AD"/>
    <w:rsid w:val="007B448A"/>
    <w:rsid w:val="007B44DC"/>
    <w:rsid w:val="007B4533"/>
    <w:rsid w:val="007B4543"/>
    <w:rsid w:val="007B484D"/>
    <w:rsid w:val="007B4937"/>
    <w:rsid w:val="007B5A66"/>
    <w:rsid w:val="007B630D"/>
    <w:rsid w:val="007B697F"/>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D8A"/>
    <w:rsid w:val="007C7215"/>
    <w:rsid w:val="007C79D5"/>
    <w:rsid w:val="007C7A3E"/>
    <w:rsid w:val="007C7D54"/>
    <w:rsid w:val="007C7EF3"/>
    <w:rsid w:val="007D020B"/>
    <w:rsid w:val="007D0677"/>
    <w:rsid w:val="007D0779"/>
    <w:rsid w:val="007D096E"/>
    <w:rsid w:val="007D098C"/>
    <w:rsid w:val="007D11B6"/>
    <w:rsid w:val="007D149C"/>
    <w:rsid w:val="007D1558"/>
    <w:rsid w:val="007D1B7C"/>
    <w:rsid w:val="007D214A"/>
    <w:rsid w:val="007D357E"/>
    <w:rsid w:val="007D375B"/>
    <w:rsid w:val="007D37FC"/>
    <w:rsid w:val="007D3889"/>
    <w:rsid w:val="007D39A2"/>
    <w:rsid w:val="007D39D7"/>
    <w:rsid w:val="007D4422"/>
    <w:rsid w:val="007D47E5"/>
    <w:rsid w:val="007D4FE7"/>
    <w:rsid w:val="007D4FF2"/>
    <w:rsid w:val="007D512C"/>
    <w:rsid w:val="007D526F"/>
    <w:rsid w:val="007D5AB1"/>
    <w:rsid w:val="007D6310"/>
    <w:rsid w:val="007D647B"/>
    <w:rsid w:val="007D673F"/>
    <w:rsid w:val="007D68AA"/>
    <w:rsid w:val="007D68F4"/>
    <w:rsid w:val="007D6C84"/>
    <w:rsid w:val="007D6CE5"/>
    <w:rsid w:val="007D6D84"/>
    <w:rsid w:val="007D6EF0"/>
    <w:rsid w:val="007D7042"/>
    <w:rsid w:val="007D7059"/>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1F9C"/>
    <w:rsid w:val="007E201B"/>
    <w:rsid w:val="007E2146"/>
    <w:rsid w:val="007E2B64"/>
    <w:rsid w:val="007E3F73"/>
    <w:rsid w:val="007E4584"/>
    <w:rsid w:val="007E4706"/>
    <w:rsid w:val="007E48CD"/>
    <w:rsid w:val="007E48E4"/>
    <w:rsid w:val="007E4CD7"/>
    <w:rsid w:val="007E4F0D"/>
    <w:rsid w:val="007E531F"/>
    <w:rsid w:val="007E5995"/>
    <w:rsid w:val="007E5A14"/>
    <w:rsid w:val="007E5FFD"/>
    <w:rsid w:val="007E65DB"/>
    <w:rsid w:val="007E6735"/>
    <w:rsid w:val="007E67F4"/>
    <w:rsid w:val="007E6EF1"/>
    <w:rsid w:val="007E7B2B"/>
    <w:rsid w:val="007E7CBA"/>
    <w:rsid w:val="007F05E0"/>
    <w:rsid w:val="007F08B3"/>
    <w:rsid w:val="007F0B77"/>
    <w:rsid w:val="007F0DD3"/>
    <w:rsid w:val="007F18C0"/>
    <w:rsid w:val="007F1E6C"/>
    <w:rsid w:val="007F22A5"/>
    <w:rsid w:val="007F254D"/>
    <w:rsid w:val="007F2DBB"/>
    <w:rsid w:val="007F2ED4"/>
    <w:rsid w:val="007F3C69"/>
    <w:rsid w:val="007F3DB9"/>
    <w:rsid w:val="007F3F11"/>
    <w:rsid w:val="007F3FB0"/>
    <w:rsid w:val="007F43A9"/>
    <w:rsid w:val="007F5608"/>
    <w:rsid w:val="007F5874"/>
    <w:rsid w:val="007F5D4A"/>
    <w:rsid w:val="007F6562"/>
    <w:rsid w:val="007F65F2"/>
    <w:rsid w:val="007F6BB0"/>
    <w:rsid w:val="007F70D6"/>
    <w:rsid w:val="007F7864"/>
    <w:rsid w:val="007F795B"/>
    <w:rsid w:val="007F7AF9"/>
    <w:rsid w:val="007F7B6D"/>
    <w:rsid w:val="007F7C2F"/>
    <w:rsid w:val="007F7D4D"/>
    <w:rsid w:val="00800104"/>
    <w:rsid w:val="00800184"/>
    <w:rsid w:val="00800994"/>
    <w:rsid w:val="00800D5F"/>
    <w:rsid w:val="008013B8"/>
    <w:rsid w:val="0080168A"/>
    <w:rsid w:val="00801703"/>
    <w:rsid w:val="0080179D"/>
    <w:rsid w:val="00801813"/>
    <w:rsid w:val="00801838"/>
    <w:rsid w:val="00801C23"/>
    <w:rsid w:val="00801E41"/>
    <w:rsid w:val="00801FBC"/>
    <w:rsid w:val="00802410"/>
    <w:rsid w:val="008027F2"/>
    <w:rsid w:val="00802A06"/>
    <w:rsid w:val="00803E2E"/>
    <w:rsid w:val="008041E1"/>
    <w:rsid w:val="00804867"/>
    <w:rsid w:val="00804B2F"/>
    <w:rsid w:val="0080638C"/>
    <w:rsid w:val="00806979"/>
    <w:rsid w:val="0080699F"/>
    <w:rsid w:val="00806D29"/>
    <w:rsid w:val="0080770D"/>
    <w:rsid w:val="008078EA"/>
    <w:rsid w:val="00807AA4"/>
    <w:rsid w:val="00807AFB"/>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B38"/>
    <w:rsid w:val="00814B65"/>
    <w:rsid w:val="00814C34"/>
    <w:rsid w:val="00814D2B"/>
    <w:rsid w:val="008153F9"/>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F01"/>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1AB4"/>
    <w:rsid w:val="00832142"/>
    <w:rsid w:val="00832321"/>
    <w:rsid w:val="00832C18"/>
    <w:rsid w:val="00832CAF"/>
    <w:rsid w:val="0083302B"/>
    <w:rsid w:val="008330DB"/>
    <w:rsid w:val="00833EF5"/>
    <w:rsid w:val="0083417A"/>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DB7"/>
    <w:rsid w:val="008430CD"/>
    <w:rsid w:val="008436D3"/>
    <w:rsid w:val="0084387F"/>
    <w:rsid w:val="00843AFD"/>
    <w:rsid w:val="008444F8"/>
    <w:rsid w:val="00844750"/>
    <w:rsid w:val="00845131"/>
    <w:rsid w:val="008458F2"/>
    <w:rsid w:val="00845F51"/>
    <w:rsid w:val="00845F6D"/>
    <w:rsid w:val="00846106"/>
    <w:rsid w:val="008462C6"/>
    <w:rsid w:val="008462E7"/>
    <w:rsid w:val="00846467"/>
    <w:rsid w:val="00847559"/>
    <w:rsid w:val="00847619"/>
    <w:rsid w:val="00847991"/>
    <w:rsid w:val="00847C4E"/>
    <w:rsid w:val="00851076"/>
    <w:rsid w:val="008511B7"/>
    <w:rsid w:val="0085130C"/>
    <w:rsid w:val="00851B22"/>
    <w:rsid w:val="00851F01"/>
    <w:rsid w:val="008521C5"/>
    <w:rsid w:val="00852338"/>
    <w:rsid w:val="00852F3B"/>
    <w:rsid w:val="0085304D"/>
    <w:rsid w:val="0085365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0B2C"/>
    <w:rsid w:val="0086123D"/>
    <w:rsid w:val="00861B41"/>
    <w:rsid w:val="00861D65"/>
    <w:rsid w:val="00861DA1"/>
    <w:rsid w:val="008620C2"/>
    <w:rsid w:val="00862173"/>
    <w:rsid w:val="00862290"/>
    <w:rsid w:val="008626B0"/>
    <w:rsid w:val="0086278C"/>
    <w:rsid w:val="00862988"/>
    <w:rsid w:val="00862993"/>
    <w:rsid w:val="00863479"/>
    <w:rsid w:val="00863AA0"/>
    <w:rsid w:val="00863E2F"/>
    <w:rsid w:val="0086499A"/>
    <w:rsid w:val="00864A9F"/>
    <w:rsid w:val="008650AB"/>
    <w:rsid w:val="00865696"/>
    <w:rsid w:val="00865D4C"/>
    <w:rsid w:val="00865DE1"/>
    <w:rsid w:val="008661A3"/>
    <w:rsid w:val="00866453"/>
    <w:rsid w:val="00866781"/>
    <w:rsid w:val="0086750C"/>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0F3"/>
    <w:rsid w:val="00874D5F"/>
    <w:rsid w:val="00874E33"/>
    <w:rsid w:val="00874FAC"/>
    <w:rsid w:val="0087504C"/>
    <w:rsid w:val="00875905"/>
    <w:rsid w:val="00875E7F"/>
    <w:rsid w:val="00875F79"/>
    <w:rsid w:val="00875FBD"/>
    <w:rsid w:val="0087666F"/>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D18"/>
    <w:rsid w:val="00883ED6"/>
    <w:rsid w:val="00883F8F"/>
    <w:rsid w:val="00884255"/>
    <w:rsid w:val="0088425B"/>
    <w:rsid w:val="00884B7A"/>
    <w:rsid w:val="0088579F"/>
    <w:rsid w:val="0088599D"/>
    <w:rsid w:val="00885D5D"/>
    <w:rsid w:val="00885F46"/>
    <w:rsid w:val="00886116"/>
    <w:rsid w:val="00886211"/>
    <w:rsid w:val="0088651F"/>
    <w:rsid w:val="00886D72"/>
    <w:rsid w:val="00887771"/>
    <w:rsid w:val="00887A19"/>
    <w:rsid w:val="0089035C"/>
    <w:rsid w:val="008907B2"/>
    <w:rsid w:val="00890B03"/>
    <w:rsid w:val="00890BCD"/>
    <w:rsid w:val="00890F04"/>
    <w:rsid w:val="00890F2B"/>
    <w:rsid w:val="008911A2"/>
    <w:rsid w:val="008918BA"/>
    <w:rsid w:val="00891F63"/>
    <w:rsid w:val="008922DC"/>
    <w:rsid w:val="008922DF"/>
    <w:rsid w:val="00892E87"/>
    <w:rsid w:val="00893024"/>
    <w:rsid w:val="008936E3"/>
    <w:rsid w:val="00893B3B"/>
    <w:rsid w:val="00894304"/>
    <w:rsid w:val="00894EA7"/>
    <w:rsid w:val="00895243"/>
    <w:rsid w:val="00895A0C"/>
    <w:rsid w:val="00896A6F"/>
    <w:rsid w:val="00896AC3"/>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57F"/>
    <w:rsid w:val="008A53C3"/>
    <w:rsid w:val="008A59E9"/>
    <w:rsid w:val="008A631F"/>
    <w:rsid w:val="008A668F"/>
    <w:rsid w:val="008A67DD"/>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38F8"/>
    <w:rsid w:val="008B41EF"/>
    <w:rsid w:val="008B4230"/>
    <w:rsid w:val="008B4364"/>
    <w:rsid w:val="008B447F"/>
    <w:rsid w:val="008B4B0D"/>
    <w:rsid w:val="008B4B33"/>
    <w:rsid w:val="008B5577"/>
    <w:rsid w:val="008B60E9"/>
    <w:rsid w:val="008B60ED"/>
    <w:rsid w:val="008B6904"/>
    <w:rsid w:val="008B6E5C"/>
    <w:rsid w:val="008B766A"/>
    <w:rsid w:val="008B7A0E"/>
    <w:rsid w:val="008C0B4B"/>
    <w:rsid w:val="008C21B1"/>
    <w:rsid w:val="008C2426"/>
    <w:rsid w:val="008C2453"/>
    <w:rsid w:val="008C26B4"/>
    <w:rsid w:val="008C2852"/>
    <w:rsid w:val="008C28BA"/>
    <w:rsid w:val="008C3240"/>
    <w:rsid w:val="008C3519"/>
    <w:rsid w:val="008C3B85"/>
    <w:rsid w:val="008C4188"/>
    <w:rsid w:val="008C471B"/>
    <w:rsid w:val="008C4B47"/>
    <w:rsid w:val="008C4FE4"/>
    <w:rsid w:val="008C59D5"/>
    <w:rsid w:val="008C5B10"/>
    <w:rsid w:val="008C5EE6"/>
    <w:rsid w:val="008C6040"/>
    <w:rsid w:val="008C6C7A"/>
    <w:rsid w:val="008C6F4F"/>
    <w:rsid w:val="008C74CC"/>
    <w:rsid w:val="008C7F77"/>
    <w:rsid w:val="008D008C"/>
    <w:rsid w:val="008D02CB"/>
    <w:rsid w:val="008D0459"/>
    <w:rsid w:val="008D057E"/>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173"/>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2FD9"/>
    <w:rsid w:val="008E329C"/>
    <w:rsid w:val="008E35C0"/>
    <w:rsid w:val="008E378A"/>
    <w:rsid w:val="008E388C"/>
    <w:rsid w:val="008E3D78"/>
    <w:rsid w:val="008E3F52"/>
    <w:rsid w:val="008E412D"/>
    <w:rsid w:val="008E427C"/>
    <w:rsid w:val="008E451A"/>
    <w:rsid w:val="008E4820"/>
    <w:rsid w:val="008E4DE6"/>
    <w:rsid w:val="008E54D9"/>
    <w:rsid w:val="008E56DB"/>
    <w:rsid w:val="008E5B5F"/>
    <w:rsid w:val="008E5B80"/>
    <w:rsid w:val="008E5D5A"/>
    <w:rsid w:val="008E6333"/>
    <w:rsid w:val="008E6718"/>
    <w:rsid w:val="008E6788"/>
    <w:rsid w:val="008E7669"/>
    <w:rsid w:val="008E7DB3"/>
    <w:rsid w:val="008F01AB"/>
    <w:rsid w:val="008F0460"/>
    <w:rsid w:val="008F0D27"/>
    <w:rsid w:val="008F1CF8"/>
    <w:rsid w:val="008F2201"/>
    <w:rsid w:val="008F2369"/>
    <w:rsid w:val="008F2595"/>
    <w:rsid w:val="008F28D1"/>
    <w:rsid w:val="008F2B4B"/>
    <w:rsid w:val="008F3D2D"/>
    <w:rsid w:val="008F3D7C"/>
    <w:rsid w:val="008F3DC9"/>
    <w:rsid w:val="008F4107"/>
    <w:rsid w:val="008F46B1"/>
    <w:rsid w:val="008F46F1"/>
    <w:rsid w:val="008F473A"/>
    <w:rsid w:val="008F4BFE"/>
    <w:rsid w:val="008F4E3F"/>
    <w:rsid w:val="008F5184"/>
    <w:rsid w:val="008F5512"/>
    <w:rsid w:val="008F595E"/>
    <w:rsid w:val="008F5AA2"/>
    <w:rsid w:val="008F6188"/>
    <w:rsid w:val="008F6649"/>
    <w:rsid w:val="008F6CD0"/>
    <w:rsid w:val="008F6CD1"/>
    <w:rsid w:val="008F7BD6"/>
    <w:rsid w:val="008F7CEF"/>
    <w:rsid w:val="009000FD"/>
    <w:rsid w:val="00900DDE"/>
    <w:rsid w:val="00900DF1"/>
    <w:rsid w:val="00901845"/>
    <w:rsid w:val="00901926"/>
    <w:rsid w:val="009022BC"/>
    <w:rsid w:val="0090255A"/>
    <w:rsid w:val="00902734"/>
    <w:rsid w:val="00902997"/>
    <w:rsid w:val="0090300D"/>
    <w:rsid w:val="00903281"/>
    <w:rsid w:val="009032CC"/>
    <w:rsid w:val="00903E19"/>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108A7"/>
    <w:rsid w:val="00910ED6"/>
    <w:rsid w:val="00911E1A"/>
    <w:rsid w:val="009123B9"/>
    <w:rsid w:val="00912405"/>
    <w:rsid w:val="00912A91"/>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96F"/>
    <w:rsid w:val="00933C28"/>
    <w:rsid w:val="00933D61"/>
    <w:rsid w:val="00933DE4"/>
    <w:rsid w:val="0093457F"/>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656"/>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9D7"/>
    <w:rsid w:val="00950B09"/>
    <w:rsid w:val="00950DD1"/>
    <w:rsid w:val="00950DD6"/>
    <w:rsid w:val="00951417"/>
    <w:rsid w:val="0095154C"/>
    <w:rsid w:val="009517A9"/>
    <w:rsid w:val="009518B4"/>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2D"/>
    <w:rsid w:val="00970872"/>
    <w:rsid w:val="00970A38"/>
    <w:rsid w:val="00970F7A"/>
    <w:rsid w:val="00970FE3"/>
    <w:rsid w:val="00971190"/>
    <w:rsid w:val="00971B8F"/>
    <w:rsid w:val="00971EC5"/>
    <w:rsid w:val="00971F6B"/>
    <w:rsid w:val="00971FCC"/>
    <w:rsid w:val="0097298A"/>
    <w:rsid w:val="009729FE"/>
    <w:rsid w:val="00972A0B"/>
    <w:rsid w:val="00972BB7"/>
    <w:rsid w:val="00972C06"/>
    <w:rsid w:val="00972F4C"/>
    <w:rsid w:val="00972FEB"/>
    <w:rsid w:val="00973257"/>
    <w:rsid w:val="0097343E"/>
    <w:rsid w:val="0097383E"/>
    <w:rsid w:val="009738E5"/>
    <w:rsid w:val="009739F8"/>
    <w:rsid w:val="00973F29"/>
    <w:rsid w:val="00974182"/>
    <w:rsid w:val="009744FF"/>
    <w:rsid w:val="00974520"/>
    <w:rsid w:val="00974B0E"/>
    <w:rsid w:val="00974EBD"/>
    <w:rsid w:val="009751BA"/>
    <w:rsid w:val="00975859"/>
    <w:rsid w:val="009761A9"/>
    <w:rsid w:val="009775C2"/>
    <w:rsid w:val="00977852"/>
    <w:rsid w:val="009778AB"/>
    <w:rsid w:val="00980403"/>
    <w:rsid w:val="00980474"/>
    <w:rsid w:val="009804CB"/>
    <w:rsid w:val="009809DD"/>
    <w:rsid w:val="00980F14"/>
    <w:rsid w:val="0098172B"/>
    <w:rsid w:val="009817F9"/>
    <w:rsid w:val="0098183B"/>
    <w:rsid w:val="00981C22"/>
    <w:rsid w:val="009822AF"/>
    <w:rsid w:val="009823A3"/>
    <w:rsid w:val="00982AB4"/>
    <w:rsid w:val="00982B3A"/>
    <w:rsid w:val="00982E67"/>
    <w:rsid w:val="00982F3F"/>
    <w:rsid w:val="00983061"/>
    <w:rsid w:val="00983223"/>
    <w:rsid w:val="009835DB"/>
    <w:rsid w:val="009838CE"/>
    <w:rsid w:val="00983C41"/>
    <w:rsid w:val="00984206"/>
    <w:rsid w:val="00984ECF"/>
    <w:rsid w:val="0098510C"/>
    <w:rsid w:val="0098511E"/>
    <w:rsid w:val="009851D8"/>
    <w:rsid w:val="009852B3"/>
    <w:rsid w:val="009852F6"/>
    <w:rsid w:val="0098541D"/>
    <w:rsid w:val="00985C9A"/>
    <w:rsid w:val="00985CA4"/>
    <w:rsid w:val="00986956"/>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5360"/>
    <w:rsid w:val="009953C5"/>
    <w:rsid w:val="009954AD"/>
    <w:rsid w:val="0099573B"/>
    <w:rsid w:val="009957F0"/>
    <w:rsid w:val="00995DCD"/>
    <w:rsid w:val="00996546"/>
    <w:rsid w:val="009969A0"/>
    <w:rsid w:val="00996A8B"/>
    <w:rsid w:val="00996CD1"/>
    <w:rsid w:val="00996CD4"/>
    <w:rsid w:val="0099713E"/>
    <w:rsid w:val="00997157"/>
    <w:rsid w:val="0099731A"/>
    <w:rsid w:val="0099770D"/>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E47"/>
    <w:rsid w:val="009A3183"/>
    <w:rsid w:val="009A37AC"/>
    <w:rsid w:val="009A3AB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22E9"/>
    <w:rsid w:val="009B3126"/>
    <w:rsid w:val="009B3221"/>
    <w:rsid w:val="009B346F"/>
    <w:rsid w:val="009B3745"/>
    <w:rsid w:val="009B3C79"/>
    <w:rsid w:val="009B3F3C"/>
    <w:rsid w:val="009B415D"/>
    <w:rsid w:val="009B4521"/>
    <w:rsid w:val="009B4821"/>
    <w:rsid w:val="009B4BED"/>
    <w:rsid w:val="009B4C24"/>
    <w:rsid w:val="009B551C"/>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A87"/>
    <w:rsid w:val="009C3D88"/>
    <w:rsid w:val="009C3EEC"/>
    <w:rsid w:val="009C48D3"/>
    <w:rsid w:val="009C4F98"/>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1AC0"/>
    <w:rsid w:val="009D2118"/>
    <w:rsid w:val="009D22EA"/>
    <w:rsid w:val="009D2A06"/>
    <w:rsid w:val="009D2C43"/>
    <w:rsid w:val="009D31C3"/>
    <w:rsid w:val="009D3CC0"/>
    <w:rsid w:val="009D3D45"/>
    <w:rsid w:val="009D422C"/>
    <w:rsid w:val="009D4303"/>
    <w:rsid w:val="009D478C"/>
    <w:rsid w:val="009D49A4"/>
    <w:rsid w:val="009D4A8E"/>
    <w:rsid w:val="009D4DA3"/>
    <w:rsid w:val="009D5630"/>
    <w:rsid w:val="009D610C"/>
    <w:rsid w:val="009D62E7"/>
    <w:rsid w:val="009D75A4"/>
    <w:rsid w:val="009E0FC3"/>
    <w:rsid w:val="009E11A9"/>
    <w:rsid w:val="009E176B"/>
    <w:rsid w:val="009E1D4E"/>
    <w:rsid w:val="009E1E13"/>
    <w:rsid w:val="009E1F70"/>
    <w:rsid w:val="009E1FFC"/>
    <w:rsid w:val="009E2C5A"/>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55F"/>
    <w:rsid w:val="009F4834"/>
    <w:rsid w:val="009F4F05"/>
    <w:rsid w:val="009F5234"/>
    <w:rsid w:val="009F5606"/>
    <w:rsid w:val="009F5CA4"/>
    <w:rsid w:val="009F6410"/>
    <w:rsid w:val="009F6457"/>
    <w:rsid w:val="009F669B"/>
    <w:rsid w:val="009F66DF"/>
    <w:rsid w:val="009F709D"/>
    <w:rsid w:val="009F7169"/>
    <w:rsid w:val="009F76CB"/>
    <w:rsid w:val="009F7883"/>
    <w:rsid w:val="009F78F0"/>
    <w:rsid w:val="009F7DDF"/>
    <w:rsid w:val="00A00454"/>
    <w:rsid w:val="00A00519"/>
    <w:rsid w:val="00A00995"/>
    <w:rsid w:val="00A00F35"/>
    <w:rsid w:val="00A01006"/>
    <w:rsid w:val="00A011C6"/>
    <w:rsid w:val="00A02B26"/>
    <w:rsid w:val="00A03893"/>
    <w:rsid w:val="00A0394B"/>
    <w:rsid w:val="00A04541"/>
    <w:rsid w:val="00A04846"/>
    <w:rsid w:val="00A04A92"/>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373"/>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425"/>
    <w:rsid w:val="00A26883"/>
    <w:rsid w:val="00A26D60"/>
    <w:rsid w:val="00A26EE0"/>
    <w:rsid w:val="00A27E36"/>
    <w:rsid w:val="00A3072C"/>
    <w:rsid w:val="00A30BAE"/>
    <w:rsid w:val="00A30F0D"/>
    <w:rsid w:val="00A313D0"/>
    <w:rsid w:val="00A314A9"/>
    <w:rsid w:val="00A31591"/>
    <w:rsid w:val="00A3170C"/>
    <w:rsid w:val="00A319D4"/>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339C"/>
    <w:rsid w:val="00A44530"/>
    <w:rsid w:val="00A44882"/>
    <w:rsid w:val="00A4497D"/>
    <w:rsid w:val="00A44AA5"/>
    <w:rsid w:val="00A44E28"/>
    <w:rsid w:val="00A45505"/>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D1E"/>
    <w:rsid w:val="00A53266"/>
    <w:rsid w:val="00A53552"/>
    <w:rsid w:val="00A53959"/>
    <w:rsid w:val="00A544BF"/>
    <w:rsid w:val="00A54A90"/>
    <w:rsid w:val="00A54D16"/>
    <w:rsid w:val="00A5579B"/>
    <w:rsid w:val="00A55877"/>
    <w:rsid w:val="00A55BB7"/>
    <w:rsid w:val="00A55CCE"/>
    <w:rsid w:val="00A55E76"/>
    <w:rsid w:val="00A5637C"/>
    <w:rsid w:val="00A565AD"/>
    <w:rsid w:val="00A5671A"/>
    <w:rsid w:val="00A56735"/>
    <w:rsid w:val="00A56C2C"/>
    <w:rsid w:val="00A570E9"/>
    <w:rsid w:val="00A57311"/>
    <w:rsid w:val="00A57C08"/>
    <w:rsid w:val="00A57F96"/>
    <w:rsid w:val="00A6098D"/>
    <w:rsid w:val="00A615F0"/>
    <w:rsid w:val="00A61828"/>
    <w:rsid w:val="00A61F25"/>
    <w:rsid w:val="00A620AA"/>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7D8"/>
    <w:rsid w:val="00A66A5A"/>
    <w:rsid w:val="00A677C1"/>
    <w:rsid w:val="00A67A8E"/>
    <w:rsid w:val="00A67AC6"/>
    <w:rsid w:val="00A701BE"/>
    <w:rsid w:val="00A70A35"/>
    <w:rsid w:val="00A7141F"/>
    <w:rsid w:val="00A71D6B"/>
    <w:rsid w:val="00A72732"/>
    <w:rsid w:val="00A73873"/>
    <w:rsid w:val="00A744A2"/>
    <w:rsid w:val="00A745D9"/>
    <w:rsid w:val="00A748C3"/>
    <w:rsid w:val="00A74955"/>
    <w:rsid w:val="00A74E04"/>
    <w:rsid w:val="00A74F6C"/>
    <w:rsid w:val="00A75204"/>
    <w:rsid w:val="00A75212"/>
    <w:rsid w:val="00A7538B"/>
    <w:rsid w:val="00A75648"/>
    <w:rsid w:val="00A75857"/>
    <w:rsid w:val="00A75920"/>
    <w:rsid w:val="00A75E3B"/>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FB1"/>
    <w:rsid w:val="00A831F0"/>
    <w:rsid w:val="00A834EC"/>
    <w:rsid w:val="00A83BF1"/>
    <w:rsid w:val="00A83C06"/>
    <w:rsid w:val="00A84298"/>
    <w:rsid w:val="00A8513A"/>
    <w:rsid w:val="00A8523D"/>
    <w:rsid w:val="00A853DF"/>
    <w:rsid w:val="00A85661"/>
    <w:rsid w:val="00A85765"/>
    <w:rsid w:val="00A85FFF"/>
    <w:rsid w:val="00A865AF"/>
    <w:rsid w:val="00A86736"/>
    <w:rsid w:val="00A86ACD"/>
    <w:rsid w:val="00A86D53"/>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6058"/>
    <w:rsid w:val="00A964CC"/>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53BC"/>
    <w:rsid w:val="00AA5584"/>
    <w:rsid w:val="00AA5D7C"/>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7AD"/>
    <w:rsid w:val="00AB583A"/>
    <w:rsid w:val="00AB5D50"/>
    <w:rsid w:val="00AB642C"/>
    <w:rsid w:val="00AB64B8"/>
    <w:rsid w:val="00AB7134"/>
    <w:rsid w:val="00AB74CC"/>
    <w:rsid w:val="00AB76D5"/>
    <w:rsid w:val="00AB7787"/>
    <w:rsid w:val="00AB78AC"/>
    <w:rsid w:val="00AC0825"/>
    <w:rsid w:val="00AC1191"/>
    <w:rsid w:val="00AC1281"/>
    <w:rsid w:val="00AC25E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D0A"/>
    <w:rsid w:val="00AC704C"/>
    <w:rsid w:val="00AD12BD"/>
    <w:rsid w:val="00AD163D"/>
    <w:rsid w:val="00AD1DFE"/>
    <w:rsid w:val="00AD1E20"/>
    <w:rsid w:val="00AD1F06"/>
    <w:rsid w:val="00AD25A2"/>
    <w:rsid w:val="00AD262F"/>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B08"/>
    <w:rsid w:val="00AF3C80"/>
    <w:rsid w:val="00AF3C8C"/>
    <w:rsid w:val="00AF41FC"/>
    <w:rsid w:val="00AF457C"/>
    <w:rsid w:val="00AF4648"/>
    <w:rsid w:val="00AF4A9D"/>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07"/>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14F"/>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B5"/>
    <w:rsid w:val="00B15141"/>
    <w:rsid w:val="00B151C6"/>
    <w:rsid w:val="00B1584E"/>
    <w:rsid w:val="00B15A0F"/>
    <w:rsid w:val="00B16190"/>
    <w:rsid w:val="00B167A6"/>
    <w:rsid w:val="00B16B5F"/>
    <w:rsid w:val="00B1736C"/>
    <w:rsid w:val="00B17744"/>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00"/>
    <w:rsid w:val="00B2569C"/>
    <w:rsid w:val="00B25A70"/>
    <w:rsid w:val="00B25BD8"/>
    <w:rsid w:val="00B25E1D"/>
    <w:rsid w:val="00B25F0A"/>
    <w:rsid w:val="00B25F9A"/>
    <w:rsid w:val="00B2613A"/>
    <w:rsid w:val="00B269CE"/>
    <w:rsid w:val="00B2757B"/>
    <w:rsid w:val="00B27D54"/>
    <w:rsid w:val="00B305C0"/>
    <w:rsid w:val="00B311BF"/>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7E4"/>
    <w:rsid w:val="00B42879"/>
    <w:rsid w:val="00B42B9A"/>
    <w:rsid w:val="00B430D3"/>
    <w:rsid w:val="00B43236"/>
    <w:rsid w:val="00B432D4"/>
    <w:rsid w:val="00B434A5"/>
    <w:rsid w:val="00B437BD"/>
    <w:rsid w:val="00B43985"/>
    <w:rsid w:val="00B439FA"/>
    <w:rsid w:val="00B43D4D"/>
    <w:rsid w:val="00B440CF"/>
    <w:rsid w:val="00B443C5"/>
    <w:rsid w:val="00B4485B"/>
    <w:rsid w:val="00B458D3"/>
    <w:rsid w:val="00B45927"/>
    <w:rsid w:val="00B45A61"/>
    <w:rsid w:val="00B45AAE"/>
    <w:rsid w:val="00B45E57"/>
    <w:rsid w:val="00B462D6"/>
    <w:rsid w:val="00B46BBB"/>
    <w:rsid w:val="00B47784"/>
    <w:rsid w:val="00B4783F"/>
    <w:rsid w:val="00B47CEF"/>
    <w:rsid w:val="00B504F7"/>
    <w:rsid w:val="00B513F2"/>
    <w:rsid w:val="00B51420"/>
    <w:rsid w:val="00B51526"/>
    <w:rsid w:val="00B51A40"/>
    <w:rsid w:val="00B51CC0"/>
    <w:rsid w:val="00B52559"/>
    <w:rsid w:val="00B52646"/>
    <w:rsid w:val="00B529F2"/>
    <w:rsid w:val="00B52AAD"/>
    <w:rsid w:val="00B52BFC"/>
    <w:rsid w:val="00B53EF5"/>
    <w:rsid w:val="00B541D7"/>
    <w:rsid w:val="00B5428C"/>
    <w:rsid w:val="00B54381"/>
    <w:rsid w:val="00B543E9"/>
    <w:rsid w:val="00B54759"/>
    <w:rsid w:val="00B5475E"/>
    <w:rsid w:val="00B54989"/>
    <w:rsid w:val="00B553CF"/>
    <w:rsid w:val="00B555B8"/>
    <w:rsid w:val="00B55ACA"/>
    <w:rsid w:val="00B5612F"/>
    <w:rsid w:val="00B566E0"/>
    <w:rsid w:val="00B5685D"/>
    <w:rsid w:val="00B57861"/>
    <w:rsid w:val="00B60084"/>
    <w:rsid w:val="00B60567"/>
    <w:rsid w:val="00B607B8"/>
    <w:rsid w:val="00B60DF7"/>
    <w:rsid w:val="00B60E6E"/>
    <w:rsid w:val="00B6184F"/>
    <w:rsid w:val="00B619AF"/>
    <w:rsid w:val="00B61B85"/>
    <w:rsid w:val="00B61CFF"/>
    <w:rsid w:val="00B61F70"/>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259"/>
    <w:rsid w:val="00B73453"/>
    <w:rsid w:val="00B737C7"/>
    <w:rsid w:val="00B741DB"/>
    <w:rsid w:val="00B74570"/>
    <w:rsid w:val="00B74A0D"/>
    <w:rsid w:val="00B74EC0"/>
    <w:rsid w:val="00B750D4"/>
    <w:rsid w:val="00B75667"/>
    <w:rsid w:val="00B75ED2"/>
    <w:rsid w:val="00B76727"/>
    <w:rsid w:val="00B77062"/>
    <w:rsid w:val="00B7709F"/>
    <w:rsid w:val="00B774CC"/>
    <w:rsid w:val="00B77632"/>
    <w:rsid w:val="00B77D8A"/>
    <w:rsid w:val="00B801C1"/>
    <w:rsid w:val="00B80321"/>
    <w:rsid w:val="00B8053A"/>
    <w:rsid w:val="00B8053B"/>
    <w:rsid w:val="00B80795"/>
    <w:rsid w:val="00B80F5B"/>
    <w:rsid w:val="00B811F0"/>
    <w:rsid w:val="00B81578"/>
    <w:rsid w:val="00B81684"/>
    <w:rsid w:val="00B817F4"/>
    <w:rsid w:val="00B8206A"/>
    <w:rsid w:val="00B821AB"/>
    <w:rsid w:val="00B82519"/>
    <w:rsid w:val="00B82942"/>
    <w:rsid w:val="00B82ED6"/>
    <w:rsid w:val="00B8309D"/>
    <w:rsid w:val="00B830F7"/>
    <w:rsid w:val="00B8321E"/>
    <w:rsid w:val="00B83AC3"/>
    <w:rsid w:val="00B83C1F"/>
    <w:rsid w:val="00B83D8E"/>
    <w:rsid w:val="00B83DF6"/>
    <w:rsid w:val="00B8408E"/>
    <w:rsid w:val="00B84BE8"/>
    <w:rsid w:val="00B8516E"/>
    <w:rsid w:val="00B85E03"/>
    <w:rsid w:val="00B85F67"/>
    <w:rsid w:val="00B86557"/>
    <w:rsid w:val="00B86734"/>
    <w:rsid w:val="00B8692C"/>
    <w:rsid w:val="00B86BDC"/>
    <w:rsid w:val="00B872BD"/>
    <w:rsid w:val="00B874FB"/>
    <w:rsid w:val="00B8769E"/>
    <w:rsid w:val="00B87AE2"/>
    <w:rsid w:val="00B90516"/>
    <w:rsid w:val="00B90DC8"/>
    <w:rsid w:val="00B91356"/>
    <w:rsid w:val="00B91E0F"/>
    <w:rsid w:val="00B926E0"/>
    <w:rsid w:val="00B928B6"/>
    <w:rsid w:val="00B93042"/>
    <w:rsid w:val="00B938D3"/>
    <w:rsid w:val="00B93B55"/>
    <w:rsid w:val="00B93C36"/>
    <w:rsid w:val="00B94054"/>
    <w:rsid w:val="00B94253"/>
    <w:rsid w:val="00B94313"/>
    <w:rsid w:val="00B9436E"/>
    <w:rsid w:val="00B950E8"/>
    <w:rsid w:val="00B95242"/>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7C5"/>
    <w:rsid w:val="00BA67FD"/>
    <w:rsid w:val="00BA68C1"/>
    <w:rsid w:val="00BA6CFD"/>
    <w:rsid w:val="00BA7423"/>
    <w:rsid w:val="00BA7541"/>
    <w:rsid w:val="00BA758B"/>
    <w:rsid w:val="00BA7688"/>
    <w:rsid w:val="00BA7EB0"/>
    <w:rsid w:val="00BB0528"/>
    <w:rsid w:val="00BB070E"/>
    <w:rsid w:val="00BB0B3E"/>
    <w:rsid w:val="00BB0D75"/>
    <w:rsid w:val="00BB0FE6"/>
    <w:rsid w:val="00BB1211"/>
    <w:rsid w:val="00BB1839"/>
    <w:rsid w:val="00BB1966"/>
    <w:rsid w:val="00BB1B24"/>
    <w:rsid w:val="00BB1C4F"/>
    <w:rsid w:val="00BB1D50"/>
    <w:rsid w:val="00BB225D"/>
    <w:rsid w:val="00BB2344"/>
    <w:rsid w:val="00BB3355"/>
    <w:rsid w:val="00BB365A"/>
    <w:rsid w:val="00BB3F4C"/>
    <w:rsid w:val="00BB3F8F"/>
    <w:rsid w:val="00BB424D"/>
    <w:rsid w:val="00BB4A42"/>
    <w:rsid w:val="00BB5321"/>
    <w:rsid w:val="00BB56F2"/>
    <w:rsid w:val="00BB56F3"/>
    <w:rsid w:val="00BB5C2D"/>
    <w:rsid w:val="00BB6037"/>
    <w:rsid w:val="00BB61DC"/>
    <w:rsid w:val="00BB6431"/>
    <w:rsid w:val="00BB6472"/>
    <w:rsid w:val="00BB6C81"/>
    <w:rsid w:val="00BB71EC"/>
    <w:rsid w:val="00BB723D"/>
    <w:rsid w:val="00BB724B"/>
    <w:rsid w:val="00BB7634"/>
    <w:rsid w:val="00BB7758"/>
    <w:rsid w:val="00BB7F54"/>
    <w:rsid w:val="00BC0854"/>
    <w:rsid w:val="00BC16BF"/>
    <w:rsid w:val="00BC1A03"/>
    <w:rsid w:val="00BC1A99"/>
    <w:rsid w:val="00BC201A"/>
    <w:rsid w:val="00BC2BC7"/>
    <w:rsid w:val="00BC2F45"/>
    <w:rsid w:val="00BC321B"/>
    <w:rsid w:val="00BC344E"/>
    <w:rsid w:val="00BC36A6"/>
    <w:rsid w:val="00BC38B8"/>
    <w:rsid w:val="00BC3BB1"/>
    <w:rsid w:val="00BC3CF8"/>
    <w:rsid w:val="00BC3FE8"/>
    <w:rsid w:val="00BC499E"/>
    <w:rsid w:val="00BC5CE2"/>
    <w:rsid w:val="00BC70D5"/>
    <w:rsid w:val="00BC7133"/>
    <w:rsid w:val="00BC71C5"/>
    <w:rsid w:val="00BC7659"/>
    <w:rsid w:val="00BC7712"/>
    <w:rsid w:val="00BC77C9"/>
    <w:rsid w:val="00BC7A42"/>
    <w:rsid w:val="00BD013E"/>
    <w:rsid w:val="00BD082C"/>
    <w:rsid w:val="00BD0FC4"/>
    <w:rsid w:val="00BD140B"/>
    <w:rsid w:val="00BD14DD"/>
    <w:rsid w:val="00BD238C"/>
    <w:rsid w:val="00BD2536"/>
    <w:rsid w:val="00BD279B"/>
    <w:rsid w:val="00BD2A08"/>
    <w:rsid w:val="00BD2C90"/>
    <w:rsid w:val="00BD2F55"/>
    <w:rsid w:val="00BD35C4"/>
    <w:rsid w:val="00BD3837"/>
    <w:rsid w:val="00BD386B"/>
    <w:rsid w:val="00BD3C69"/>
    <w:rsid w:val="00BD3D7A"/>
    <w:rsid w:val="00BD4235"/>
    <w:rsid w:val="00BD45AD"/>
    <w:rsid w:val="00BD5A26"/>
    <w:rsid w:val="00BD5FA4"/>
    <w:rsid w:val="00BD6509"/>
    <w:rsid w:val="00BD689C"/>
    <w:rsid w:val="00BD6A22"/>
    <w:rsid w:val="00BD6D88"/>
    <w:rsid w:val="00BD7A82"/>
    <w:rsid w:val="00BD7F9E"/>
    <w:rsid w:val="00BE072F"/>
    <w:rsid w:val="00BE0950"/>
    <w:rsid w:val="00BE0FCB"/>
    <w:rsid w:val="00BE13B8"/>
    <w:rsid w:val="00BE16C6"/>
    <w:rsid w:val="00BE1959"/>
    <w:rsid w:val="00BE197A"/>
    <w:rsid w:val="00BE1A06"/>
    <w:rsid w:val="00BE1CE8"/>
    <w:rsid w:val="00BE2404"/>
    <w:rsid w:val="00BE269D"/>
    <w:rsid w:val="00BE28FE"/>
    <w:rsid w:val="00BE2B06"/>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10D2"/>
    <w:rsid w:val="00BF120B"/>
    <w:rsid w:val="00BF12B0"/>
    <w:rsid w:val="00BF1309"/>
    <w:rsid w:val="00BF1C5E"/>
    <w:rsid w:val="00BF21AD"/>
    <w:rsid w:val="00BF220D"/>
    <w:rsid w:val="00BF2372"/>
    <w:rsid w:val="00BF2817"/>
    <w:rsid w:val="00BF3197"/>
    <w:rsid w:val="00BF31CB"/>
    <w:rsid w:val="00BF37B7"/>
    <w:rsid w:val="00BF3C10"/>
    <w:rsid w:val="00BF3FFA"/>
    <w:rsid w:val="00BF46F1"/>
    <w:rsid w:val="00BF47B4"/>
    <w:rsid w:val="00BF4B69"/>
    <w:rsid w:val="00BF56A8"/>
    <w:rsid w:val="00BF5BD9"/>
    <w:rsid w:val="00BF60E3"/>
    <w:rsid w:val="00BF6C19"/>
    <w:rsid w:val="00BF6FBF"/>
    <w:rsid w:val="00BF70A1"/>
    <w:rsid w:val="00BF70F8"/>
    <w:rsid w:val="00BF73B9"/>
    <w:rsid w:val="00BF73D5"/>
    <w:rsid w:val="00BF7D39"/>
    <w:rsid w:val="00BF7D43"/>
    <w:rsid w:val="00C00F1A"/>
    <w:rsid w:val="00C010F5"/>
    <w:rsid w:val="00C01305"/>
    <w:rsid w:val="00C0150C"/>
    <w:rsid w:val="00C01835"/>
    <w:rsid w:val="00C02192"/>
    <w:rsid w:val="00C023FA"/>
    <w:rsid w:val="00C02CDE"/>
    <w:rsid w:val="00C0350D"/>
    <w:rsid w:val="00C039B6"/>
    <w:rsid w:val="00C03AFF"/>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2FC8"/>
    <w:rsid w:val="00C134A1"/>
    <w:rsid w:val="00C13504"/>
    <w:rsid w:val="00C13C8A"/>
    <w:rsid w:val="00C13F22"/>
    <w:rsid w:val="00C13F33"/>
    <w:rsid w:val="00C140FE"/>
    <w:rsid w:val="00C14642"/>
    <w:rsid w:val="00C15135"/>
    <w:rsid w:val="00C159ED"/>
    <w:rsid w:val="00C15EF8"/>
    <w:rsid w:val="00C15FFF"/>
    <w:rsid w:val="00C1662C"/>
    <w:rsid w:val="00C166E5"/>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DD"/>
    <w:rsid w:val="00C236CC"/>
    <w:rsid w:val="00C23EF8"/>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A60"/>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854"/>
    <w:rsid w:val="00C429E1"/>
    <w:rsid w:val="00C439F0"/>
    <w:rsid w:val="00C43CE7"/>
    <w:rsid w:val="00C43D64"/>
    <w:rsid w:val="00C44189"/>
    <w:rsid w:val="00C4464F"/>
    <w:rsid w:val="00C447FB"/>
    <w:rsid w:val="00C44ADA"/>
    <w:rsid w:val="00C45A9C"/>
    <w:rsid w:val="00C45B3D"/>
    <w:rsid w:val="00C46B53"/>
    <w:rsid w:val="00C470AA"/>
    <w:rsid w:val="00C47AE8"/>
    <w:rsid w:val="00C508B7"/>
    <w:rsid w:val="00C51999"/>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3AB"/>
    <w:rsid w:val="00C6343A"/>
    <w:rsid w:val="00C64376"/>
    <w:rsid w:val="00C64626"/>
    <w:rsid w:val="00C64849"/>
    <w:rsid w:val="00C64E77"/>
    <w:rsid w:val="00C64EDC"/>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3B0"/>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2626"/>
    <w:rsid w:val="00C841CE"/>
    <w:rsid w:val="00C84CE4"/>
    <w:rsid w:val="00C8534D"/>
    <w:rsid w:val="00C8624E"/>
    <w:rsid w:val="00C86379"/>
    <w:rsid w:val="00C864DB"/>
    <w:rsid w:val="00C86DF5"/>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378"/>
    <w:rsid w:val="00C95548"/>
    <w:rsid w:val="00C95730"/>
    <w:rsid w:val="00C95962"/>
    <w:rsid w:val="00C95CD4"/>
    <w:rsid w:val="00C96127"/>
    <w:rsid w:val="00C96FE0"/>
    <w:rsid w:val="00C973E2"/>
    <w:rsid w:val="00C977FB"/>
    <w:rsid w:val="00C97AF1"/>
    <w:rsid w:val="00C97E38"/>
    <w:rsid w:val="00CA09AA"/>
    <w:rsid w:val="00CA0BAF"/>
    <w:rsid w:val="00CA114D"/>
    <w:rsid w:val="00CA1225"/>
    <w:rsid w:val="00CA18D2"/>
    <w:rsid w:val="00CA2919"/>
    <w:rsid w:val="00CA2AA9"/>
    <w:rsid w:val="00CA2C56"/>
    <w:rsid w:val="00CA3125"/>
    <w:rsid w:val="00CA3CF5"/>
    <w:rsid w:val="00CA4A3F"/>
    <w:rsid w:val="00CA4C14"/>
    <w:rsid w:val="00CA4FE7"/>
    <w:rsid w:val="00CA51A0"/>
    <w:rsid w:val="00CA5974"/>
    <w:rsid w:val="00CA5D26"/>
    <w:rsid w:val="00CA6164"/>
    <w:rsid w:val="00CA6B93"/>
    <w:rsid w:val="00CA7202"/>
    <w:rsid w:val="00CA73B2"/>
    <w:rsid w:val="00CA74E8"/>
    <w:rsid w:val="00CB047F"/>
    <w:rsid w:val="00CB0A7B"/>
    <w:rsid w:val="00CB0C2A"/>
    <w:rsid w:val="00CB11BD"/>
    <w:rsid w:val="00CB1368"/>
    <w:rsid w:val="00CB1D87"/>
    <w:rsid w:val="00CB1D94"/>
    <w:rsid w:val="00CB1F2A"/>
    <w:rsid w:val="00CB2836"/>
    <w:rsid w:val="00CB3189"/>
    <w:rsid w:val="00CB31BE"/>
    <w:rsid w:val="00CB480A"/>
    <w:rsid w:val="00CB4FA5"/>
    <w:rsid w:val="00CB510D"/>
    <w:rsid w:val="00CB558B"/>
    <w:rsid w:val="00CB58DD"/>
    <w:rsid w:val="00CB590E"/>
    <w:rsid w:val="00CB59DE"/>
    <w:rsid w:val="00CB5A1C"/>
    <w:rsid w:val="00CB5A9F"/>
    <w:rsid w:val="00CB5EF8"/>
    <w:rsid w:val="00CB6343"/>
    <w:rsid w:val="00CB68B3"/>
    <w:rsid w:val="00CB6F9E"/>
    <w:rsid w:val="00CB7131"/>
    <w:rsid w:val="00CB71AA"/>
    <w:rsid w:val="00CB7648"/>
    <w:rsid w:val="00CB7B6B"/>
    <w:rsid w:val="00CC009C"/>
    <w:rsid w:val="00CC00B7"/>
    <w:rsid w:val="00CC034B"/>
    <w:rsid w:val="00CC0AA7"/>
    <w:rsid w:val="00CC0E56"/>
    <w:rsid w:val="00CC172A"/>
    <w:rsid w:val="00CC1A18"/>
    <w:rsid w:val="00CC1C42"/>
    <w:rsid w:val="00CC1E3E"/>
    <w:rsid w:val="00CC1E40"/>
    <w:rsid w:val="00CC2559"/>
    <w:rsid w:val="00CC277C"/>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390"/>
    <w:rsid w:val="00CD492B"/>
    <w:rsid w:val="00CD4E82"/>
    <w:rsid w:val="00CD5423"/>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D11"/>
    <w:rsid w:val="00CE212D"/>
    <w:rsid w:val="00CE253D"/>
    <w:rsid w:val="00CE2561"/>
    <w:rsid w:val="00CE3257"/>
    <w:rsid w:val="00CE53A3"/>
    <w:rsid w:val="00CE5E50"/>
    <w:rsid w:val="00CE697C"/>
    <w:rsid w:val="00CE69F3"/>
    <w:rsid w:val="00CE6AD5"/>
    <w:rsid w:val="00CE6E24"/>
    <w:rsid w:val="00CE7458"/>
    <w:rsid w:val="00CE76BD"/>
    <w:rsid w:val="00CE79BC"/>
    <w:rsid w:val="00CF02AC"/>
    <w:rsid w:val="00CF057C"/>
    <w:rsid w:val="00CF06E6"/>
    <w:rsid w:val="00CF0EFC"/>
    <w:rsid w:val="00CF0FB1"/>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A9C"/>
    <w:rsid w:val="00CF7CCF"/>
    <w:rsid w:val="00D00522"/>
    <w:rsid w:val="00D00B22"/>
    <w:rsid w:val="00D017EE"/>
    <w:rsid w:val="00D0182B"/>
    <w:rsid w:val="00D0186E"/>
    <w:rsid w:val="00D01C73"/>
    <w:rsid w:val="00D02369"/>
    <w:rsid w:val="00D02C36"/>
    <w:rsid w:val="00D02E17"/>
    <w:rsid w:val="00D0327B"/>
    <w:rsid w:val="00D03334"/>
    <w:rsid w:val="00D03559"/>
    <w:rsid w:val="00D04FC8"/>
    <w:rsid w:val="00D05393"/>
    <w:rsid w:val="00D056C9"/>
    <w:rsid w:val="00D05FD4"/>
    <w:rsid w:val="00D06088"/>
    <w:rsid w:val="00D063F6"/>
    <w:rsid w:val="00D065E1"/>
    <w:rsid w:val="00D0675C"/>
    <w:rsid w:val="00D06800"/>
    <w:rsid w:val="00D06B22"/>
    <w:rsid w:val="00D06DED"/>
    <w:rsid w:val="00D0735B"/>
    <w:rsid w:val="00D078A9"/>
    <w:rsid w:val="00D078C9"/>
    <w:rsid w:val="00D07DCA"/>
    <w:rsid w:val="00D1043D"/>
    <w:rsid w:val="00D105EB"/>
    <w:rsid w:val="00D112DD"/>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624D"/>
    <w:rsid w:val="00D16BA8"/>
    <w:rsid w:val="00D16DEE"/>
    <w:rsid w:val="00D174E5"/>
    <w:rsid w:val="00D1761F"/>
    <w:rsid w:val="00D17B6E"/>
    <w:rsid w:val="00D17F37"/>
    <w:rsid w:val="00D20171"/>
    <w:rsid w:val="00D2018F"/>
    <w:rsid w:val="00D202D3"/>
    <w:rsid w:val="00D20F77"/>
    <w:rsid w:val="00D2109E"/>
    <w:rsid w:val="00D215E6"/>
    <w:rsid w:val="00D2171B"/>
    <w:rsid w:val="00D217CE"/>
    <w:rsid w:val="00D21810"/>
    <w:rsid w:val="00D22148"/>
    <w:rsid w:val="00D228DD"/>
    <w:rsid w:val="00D22D2B"/>
    <w:rsid w:val="00D22ED4"/>
    <w:rsid w:val="00D23556"/>
    <w:rsid w:val="00D2390D"/>
    <w:rsid w:val="00D23A36"/>
    <w:rsid w:val="00D23B89"/>
    <w:rsid w:val="00D23CE2"/>
    <w:rsid w:val="00D23EAA"/>
    <w:rsid w:val="00D24C7E"/>
    <w:rsid w:val="00D24FEC"/>
    <w:rsid w:val="00D253AE"/>
    <w:rsid w:val="00D25A07"/>
    <w:rsid w:val="00D261F9"/>
    <w:rsid w:val="00D261FB"/>
    <w:rsid w:val="00D26283"/>
    <w:rsid w:val="00D26288"/>
    <w:rsid w:val="00D263B5"/>
    <w:rsid w:val="00D263F5"/>
    <w:rsid w:val="00D26586"/>
    <w:rsid w:val="00D26DBE"/>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EEC"/>
    <w:rsid w:val="00D37C2D"/>
    <w:rsid w:val="00D404CE"/>
    <w:rsid w:val="00D40A04"/>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E55"/>
    <w:rsid w:val="00D5044A"/>
    <w:rsid w:val="00D50F95"/>
    <w:rsid w:val="00D5102A"/>
    <w:rsid w:val="00D513F0"/>
    <w:rsid w:val="00D51565"/>
    <w:rsid w:val="00D51AAF"/>
    <w:rsid w:val="00D51F84"/>
    <w:rsid w:val="00D52200"/>
    <w:rsid w:val="00D52550"/>
    <w:rsid w:val="00D5294C"/>
    <w:rsid w:val="00D531F1"/>
    <w:rsid w:val="00D53394"/>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C31"/>
    <w:rsid w:val="00D56D65"/>
    <w:rsid w:val="00D572B2"/>
    <w:rsid w:val="00D578C5"/>
    <w:rsid w:val="00D57C20"/>
    <w:rsid w:val="00D57F0A"/>
    <w:rsid w:val="00D6005F"/>
    <w:rsid w:val="00D600BE"/>
    <w:rsid w:val="00D60207"/>
    <w:rsid w:val="00D60BCB"/>
    <w:rsid w:val="00D60CB2"/>
    <w:rsid w:val="00D60DD4"/>
    <w:rsid w:val="00D61059"/>
    <w:rsid w:val="00D62243"/>
    <w:rsid w:val="00D624A5"/>
    <w:rsid w:val="00D6278F"/>
    <w:rsid w:val="00D62949"/>
    <w:rsid w:val="00D62DEC"/>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724"/>
    <w:rsid w:val="00D70F5E"/>
    <w:rsid w:val="00D70F87"/>
    <w:rsid w:val="00D7123A"/>
    <w:rsid w:val="00D73347"/>
    <w:rsid w:val="00D73A3C"/>
    <w:rsid w:val="00D73A6B"/>
    <w:rsid w:val="00D73DAD"/>
    <w:rsid w:val="00D73E0D"/>
    <w:rsid w:val="00D74461"/>
    <w:rsid w:val="00D7480B"/>
    <w:rsid w:val="00D74AF7"/>
    <w:rsid w:val="00D74EA0"/>
    <w:rsid w:val="00D7505F"/>
    <w:rsid w:val="00D75652"/>
    <w:rsid w:val="00D7568F"/>
    <w:rsid w:val="00D75828"/>
    <w:rsid w:val="00D75843"/>
    <w:rsid w:val="00D758A0"/>
    <w:rsid w:val="00D758A1"/>
    <w:rsid w:val="00D75CD8"/>
    <w:rsid w:val="00D75E85"/>
    <w:rsid w:val="00D761CB"/>
    <w:rsid w:val="00D76A4B"/>
    <w:rsid w:val="00D76DDA"/>
    <w:rsid w:val="00D76E83"/>
    <w:rsid w:val="00D771C9"/>
    <w:rsid w:val="00D77B6A"/>
    <w:rsid w:val="00D800A1"/>
    <w:rsid w:val="00D8036A"/>
    <w:rsid w:val="00D805F2"/>
    <w:rsid w:val="00D80AB8"/>
    <w:rsid w:val="00D80C93"/>
    <w:rsid w:val="00D80CCB"/>
    <w:rsid w:val="00D81307"/>
    <w:rsid w:val="00D817BF"/>
    <w:rsid w:val="00D817FD"/>
    <w:rsid w:val="00D81E9C"/>
    <w:rsid w:val="00D820F3"/>
    <w:rsid w:val="00D82986"/>
    <w:rsid w:val="00D829AC"/>
    <w:rsid w:val="00D83401"/>
    <w:rsid w:val="00D83A89"/>
    <w:rsid w:val="00D84268"/>
    <w:rsid w:val="00D846C5"/>
    <w:rsid w:val="00D864A4"/>
    <w:rsid w:val="00D86B37"/>
    <w:rsid w:val="00D86ED1"/>
    <w:rsid w:val="00D87154"/>
    <w:rsid w:val="00D8778A"/>
    <w:rsid w:val="00D87D9E"/>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A"/>
    <w:rsid w:val="00D948A0"/>
    <w:rsid w:val="00D94BB0"/>
    <w:rsid w:val="00D94EA5"/>
    <w:rsid w:val="00D94FF3"/>
    <w:rsid w:val="00D957C0"/>
    <w:rsid w:val="00D95BF0"/>
    <w:rsid w:val="00D95BFF"/>
    <w:rsid w:val="00D96193"/>
    <w:rsid w:val="00D96C78"/>
    <w:rsid w:val="00D96DD2"/>
    <w:rsid w:val="00D977CB"/>
    <w:rsid w:val="00D97E86"/>
    <w:rsid w:val="00DA0FC0"/>
    <w:rsid w:val="00DA1BD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05D3"/>
    <w:rsid w:val="00DB09F7"/>
    <w:rsid w:val="00DB115D"/>
    <w:rsid w:val="00DB1539"/>
    <w:rsid w:val="00DB1766"/>
    <w:rsid w:val="00DB191A"/>
    <w:rsid w:val="00DB1F98"/>
    <w:rsid w:val="00DB2551"/>
    <w:rsid w:val="00DB35C7"/>
    <w:rsid w:val="00DB39DE"/>
    <w:rsid w:val="00DB3D52"/>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2B6"/>
    <w:rsid w:val="00DC3481"/>
    <w:rsid w:val="00DC3E1F"/>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7F"/>
    <w:rsid w:val="00DD128A"/>
    <w:rsid w:val="00DD12B1"/>
    <w:rsid w:val="00DD12B5"/>
    <w:rsid w:val="00DD1422"/>
    <w:rsid w:val="00DD1947"/>
    <w:rsid w:val="00DD1A59"/>
    <w:rsid w:val="00DD1ED7"/>
    <w:rsid w:val="00DD23D2"/>
    <w:rsid w:val="00DD242B"/>
    <w:rsid w:val="00DD2B60"/>
    <w:rsid w:val="00DD2FE5"/>
    <w:rsid w:val="00DD3401"/>
    <w:rsid w:val="00DD3430"/>
    <w:rsid w:val="00DD3480"/>
    <w:rsid w:val="00DD3565"/>
    <w:rsid w:val="00DD3E88"/>
    <w:rsid w:val="00DD49D3"/>
    <w:rsid w:val="00DD5238"/>
    <w:rsid w:val="00DD6396"/>
    <w:rsid w:val="00DD6C70"/>
    <w:rsid w:val="00DD6CED"/>
    <w:rsid w:val="00DD6DA2"/>
    <w:rsid w:val="00DD761C"/>
    <w:rsid w:val="00DD7DF3"/>
    <w:rsid w:val="00DE0171"/>
    <w:rsid w:val="00DE0333"/>
    <w:rsid w:val="00DE044F"/>
    <w:rsid w:val="00DE0558"/>
    <w:rsid w:val="00DE1031"/>
    <w:rsid w:val="00DE21CF"/>
    <w:rsid w:val="00DE279F"/>
    <w:rsid w:val="00DE2D4B"/>
    <w:rsid w:val="00DE2E2B"/>
    <w:rsid w:val="00DE3083"/>
    <w:rsid w:val="00DE3E7C"/>
    <w:rsid w:val="00DE3F49"/>
    <w:rsid w:val="00DE464E"/>
    <w:rsid w:val="00DE4664"/>
    <w:rsid w:val="00DE47CE"/>
    <w:rsid w:val="00DE480D"/>
    <w:rsid w:val="00DE4B0C"/>
    <w:rsid w:val="00DE4D74"/>
    <w:rsid w:val="00DE516B"/>
    <w:rsid w:val="00DE61AA"/>
    <w:rsid w:val="00DE6A5A"/>
    <w:rsid w:val="00DE701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B5F"/>
    <w:rsid w:val="00DF6014"/>
    <w:rsid w:val="00DF6824"/>
    <w:rsid w:val="00DF7226"/>
    <w:rsid w:val="00E000AA"/>
    <w:rsid w:val="00E004D1"/>
    <w:rsid w:val="00E00633"/>
    <w:rsid w:val="00E00A07"/>
    <w:rsid w:val="00E00EFF"/>
    <w:rsid w:val="00E0138A"/>
    <w:rsid w:val="00E015AA"/>
    <w:rsid w:val="00E019EA"/>
    <w:rsid w:val="00E028E6"/>
    <w:rsid w:val="00E029E6"/>
    <w:rsid w:val="00E02C20"/>
    <w:rsid w:val="00E032C1"/>
    <w:rsid w:val="00E039C0"/>
    <w:rsid w:val="00E046C1"/>
    <w:rsid w:val="00E049EC"/>
    <w:rsid w:val="00E04D6C"/>
    <w:rsid w:val="00E04EE6"/>
    <w:rsid w:val="00E04FB3"/>
    <w:rsid w:val="00E05A43"/>
    <w:rsid w:val="00E05B03"/>
    <w:rsid w:val="00E05C1D"/>
    <w:rsid w:val="00E05E20"/>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6AE"/>
    <w:rsid w:val="00E139D0"/>
    <w:rsid w:val="00E140C2"/>
    <w:rsid w:val="00E143F1"/>
    <w:rsid w:val="00E145E0"/>
    <w:rsid w:val="00E14913"/>
    <w:rsid w:val="00E15037"/>
    <w:rsid w:val="00E15038"/>
    <w:rsid w:val="00E150B1"/>
    <w:rsid w:val="00E1526A"/>
    <w:rsid w:val="00E15352"/>
    <w:rsid w:val="00E154A1"/>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59A"/>
    <w:rsid w:val="00E40DAE"/>
    <w:rsid w:val="00E41A3E"/>
    <w:rsid w:val="00E41D2F"/>
    <w:rsid w:val="00E42FF3"/>
    <w:rsid w:val="00E432AE"/>
    <w:rsid w:val="00E4356E"/>
    <w:rsid w:val="00E4392B"/>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1548"/>
    <w:rsid w:val="00E515A3"/>
    <w:rsid w:val="00E51A30"/>
    <w:rsid w:val="00E51E23"/>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A52"/>
    <w:rsid w:val="00E61DAC"/>
    <w:rsid w:val="00E624DA"/>
    <w:rsid w:val="00E629F9"/>
    <w:rsid w:val="00E62AF2"/>
    <w:rsid w:val="00E62D7B"/>
    <w:rsid w:val="00E62EE5"/>
    <w:rsid w:val="00E62FD5"/>
    <w:rsid w:val="00E630F7"/>
    <w:rsid w:val="00E6412A"/>
    <w:rsid w:val="00E64286"/>
    <w:rsid w:val="00E64763"/>
    <w:rsid w:val="00E65E6B"/>
    <w:rsid w:val="00E6640D"/>
    <w:rsid w:val="00E667B3"/>
    <w:rsid w:val="00E6682F"/>
    <w:rsid w:val="00E66A1B"/>
    <w:rsid w:val="00E67551"/>
    <w:rsid w:val="00E676A6"/>
    <w:rsid w:val="00E67953"/>
    <w:rsid w:val="00E67D67"/>
    <w:rsid w:val="00E67FFB"/>
    <w:rsid w:val="00E705E5"/>
    <w:rsid w:val="00E70B0C"/>
    <w:rsid w:val="00E7191B"/>
    <w:rsid w:val="00E71DF1"/>
    <w:rsid w:val="00E722EF"/>
    <w:rsid w:val="00E723D3"/>
    <w:rsid w:val="00E7242A"/>
    <w:rsid w:val="00E7245A"/>
    <w:rsid w:val="00E72ABE"/>
    <w:rsid w:val="00E72BCC"/>
    <w:rsid w:val="00E73065"/>
    <w:rsid w:val="00E7306F"/>
    <w:rsid w:val="00E73E01"/>
    <w:rsid w:val="00E745E9"/>
    <w:rsid w:val="00E7476B"/>
    <w:rsid w:val="00E74B5A"/>
    <w:rsid w:val="00E74DDD"/>
    <w:rsid w:val="00E7524F"/>
    <w:rsid w:val="00E7556D"/>
    <w:rsid w:val="00E756FB"/>
    <w:rsid w:val="00E75831"/>
    <w:rsid w:val="00E75C3F"/>
    <w:rsid w:val="00E75F55"/>
    <w:rsid w:val="00E75F9B"/>
    <w:rsid w:val="00E760A7"/>
    <w:rsid w:val="00E76141"/>
    <w:rsid w:val="00E76270"/>
    <w:rsid w:val="00E76316"/>
    <w:rsid w:val="00E76ED7"/>
    <w:rsid w:val="00E77040"/>
    <w:rsid w:val="00E773D4"/>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CE0"/>
    <w:rsid w:val="00E95016"/>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6CBF"/>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06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E21"/>
    <w:rsid w:val="00EC3022"/>
    <w:rsid w:val="00EC331F"/>
    <w:rsid w:val="00EC36DD"/>
    <w:rsid w:val="00EC37A2"/>
    <w:rsid w:val="00EC382E"/>
    <w:rsid w:val="00EC4D77"/>
    <w:rsid w:val="00EC4D7B"/>
    <w:rsid w:val="00EC4E2E"/>
    <w:rsid w:val="00EC4F9A"/>
    <w:rsid w:val="00EC555C"/>
    <w:rsid w:val="00EC5A0B"/>
    <w:rsid w:val="00EC5A47"/>
    <w:rsid w:val="00EC5F1A"/>
    <w:rsid w:val="00EC5FB2"/>
    <w:rsid w:val="00EC6337"/>
    <w:rsid w:val="00EC6D68"/>
    <w:rsid w:val="00EC7183"/>
    <w:rsid w:val="00EC71AB"/>
    <w:rsid w:val="00EC71F3"/>
    <w:rsid w:val="00EC7BC5"/>
    <w:rsid w:val="00EC7BE9"/>
    <w:rsid w:val="00EC7E88"/>
    <w:rsid w:val="00ED022F"/>
    <w:rsid w:val="00ED0AF1"/>
    <w:rsid w:val="00ED0DE8"/>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F7"/>
    <w:rsid w:val="00ED58F2"/>
    <w:rsid w:val="00ED5BB5"/>
    <w:rsid w:val="00ED6216"/>
    <w:rsid w:val="00ED7140"/>
    <w:rsid w:val="00ED7602"/>
    <w:rsid w:val="00EE08BC"/>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6F6C"/>
    <w:rsid w:val="00EE7D91"/>
    <w:rsid w:val="00EE7ECE"/>
    <w:rsid w:val="00EF0225"/>
    <w:rsid w:val="00EF0611"/>
    <w:rsid w:val="00EF082A"/>
    <w:rsid w:val="00EF0942"/>
    <w:rsid w:val="00EF0E50"/>
    <w:rsid w:val="00EF118F"/>
    <w:rsid w:val="00EF150D"/>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6141"/>
    <w:rsid w:val="00EF64A3"/>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1CE"/>
    <w:rsid w:val="00F032DF"/>
    <w:rsid w:val="00F03466"/>
    <w:rsid w:val="00F0388F"/>
    <w:rsid w:val="00F03891"/>
    <w:rsid w:val="00F04523"/>
    <w:rsid w:val="00F04551"/>
    <w:rsid w:val="00F04B22"/>
    <w:rsid w:val="00F04D51"/>
    <w:rsid w:val="00F04F3E"/>
    <w:rsid w:val="00F0522E"/>
    <w:rsid w:val="00F054C1"/>
    <w:rsid w:val="00F05EED"/>
    <w:rsid w:val="00F06F02"/>
    <w:rsid w:val="00F10437"/>
    <w:rsid w:val="00F10465"/>
    <w:rsid w:val="00F10864"/>
    <w:rsid w:val="00F108F5"/>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96"/>
    <w:rsid w:val="00F2357F"/>
    <w:rsid w:val="00F23BD0"/>
    <w:rsid w:val="00F23FCA"/>
    <w:rsid w:val="00F244C0"/>
    <w:rsid w:val="00F2456B"/>
    <w:rsid w:val="00F24A57"/>
    <w:rsid w:val="00F24F4D"/>
    <w:rsid w:val="00F24FA0"/>
    <w:rsid w:val="00F250CE"/>
    <w:rsid w:val="00F25157"/>
    <w:rsid w:val="00F25689"/>
    <w:rsid w:val="00F25EB4"/>
    <w:rsid w:val="00F2617C"/>
    <w:rsid w:val="00F2643A"/>
    <w:rsid w:val="00F26886"/>
    <w:rsid w:val="00F2699C"/>
    <w:rsid w:val="00F26AF5"/>
    <w:rsid w:val="00F26B24"/>
    <w:rsid w:val="00F27E0C"/>
    <w:rsid w:val="00F3002F"/>
    <w:rsid w:val="00F30031"/>
    <w:rsid w:val="00F30353"/>
    <w:rsid w:val="00F308C0"/>
    <w:rsid w:val="00F308EA"/>
    <w:rsid w:val="00F318E7"/>
    <w:rsid w:val="00F31F17"/>
    <w:rsid w:val="00F3236F"/>
    <w:rsid w:val="00F32374"/>
    <w:rsid w:val="00F32F0E"/>
    <w:rsid w:val="00F32F3E"/>
    <w:rsid w:val="00F336DB"/>
    <w:rsid w:val="00F3383E"/>
    <w:rsid w:val="00F34286"/>
    <w:rsid w:val="00F342E5"/>
    <w:rsid w:val="00F346BC"/>
    <w:rsid w:val="00F3521B"/>
    <w:rsid w:val="00F35561"/>
    <w:rsid w:val="00F35865"/>
    <w:rsid w:val="00F35E92"/>
    <w:rsid w:val="00F3634B"/>
    <w:rsid w:val="00F36447"/>
    <w:rsid w:val="00F3651B"/>
    <w:rsid w:val="00F369F3"/>
    <w:rsid w:val="00F370CB"/>
    <w:rsid w:val="00F377A2"/>
    <w:rsid w:val="00F37922"/>
    <w:rsid w:val="00F37AEF"/>
    <w:rsid w:val="00F4125D"/>
    <w:rsid w:val="00F4224E"/>
    <w:rsid w:val="00F42910"/>
    <w:rsid w:val="00F42C2B"/>
    <w:rsid w:val="00F439C5"/>
    <w:rsid w:val="00F44833"/>
    <w:rsid w:val="00F46018"/>
    <w:rsid w:val="00F465C1"/>
    <w:rsid w:val="00F4678D"/>
    <w:rsid w:val="00F467B0"/>
    <w:rsid w:val="00F46825"/>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68FF"/>
    <w:rsid w:val="00F56918"/>
    <w:rsid w:val="00F56B25"/>
    <w:rsid w:val="00F56C6C"/>
    <w:rsid w:val="00F56E09"/>
    <w:rsid w:val="00F5765A"/>
    <w:rsid w:val="00F57704"/>
    <w:rsid w:val="00F577F9"/>
    <w:rsid w:val="00F57C72"/>
    <w:rsid w:val="00F6021A"/>
    <w:rsid w:val="00F605F1"/>
    <w:rsid w:val="00F61158"/>
    <w:rsid w:val="00F61564"/>
    <w:rsid w:val="00F61701"/>
    <w:rsid w:val="00F61902"/>
    <w:rsid w:val="00F61FDE"/>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E3"/>
    <w:rsid w:val="00F72796"/>
    <w:rsid w:val="00F727AA"/>
    <w:rsid w:val="00F729CA"/>
    <w:rsid w:val="00F72C94"/>
    <w:rsid w:val="00F73D87"/>
    <w:rsid w:val="00F73F43"/>
    <w:rsid w:val="00F74609"/>
    <w:rsid w:val="00F74664"/>
    <w:rsid w:val="00F74791"/>
    <w:rsid w:val="00F74A7A"/>
    <w:rsid w:val="00F751EF"/>
    <w:rsid w:val="00F75549"/>
    <w:rsid w:val="00F7564B"/>
    <w:rsid w:val="00F76337"/>
    <w:rsid w:val="00F763DF"/>
    <w:rsid w:val="00F76B2E"/>
    <w:rsid w:val="00F76B74"/>
    <w:rsid w:val="00F7792A"/>
    <w:rsid w:val="00F77C47"/>
    <w:rsid w:val="00F77CFA"/>
    <w:rsid w:val="00F80D8F"/>
    <w:rsid w:val="00F81099"/>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4CF3"/>
    <w:rsid w:val="00F850EB"/>
    <w:rsid w:val="00F855CB"/>
    <w:rsid w:val="00F856C8"/>
    <w:rsid w:val="00F85744"/>
    <w:rsid w:val="00F85968"/>
    <w:rsid w:val="00F85B9F"/>
    <w:rsid w:val="00F85F4B"/>
    <w:rsid w:val="00F85F9B"/>
    <w:rsid w:val="00F863EB"/>
    <w:rsid w:val="00F864D4"/>
    <w:rsid w:val="00F86538"/>
    <w:rsid w:val="00F8683A"/>
    <w:rsid w:val="00F86B20"/>
    <w:rsid w:val="00F86C43"/>
    <w:rsid w:val="00F87020"/>
    <w:rsid w:val="00F8718E"/>
    <w:rsid w:val="00F87201"/>
    <w:rsid w:val="00F87317"/>
    <w:rsid w:val="00F8791E"/>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5AB"/>
    <w:rsid w:val="00F9174D"/>
    <w:rsid w:val="00F91906"/>
    <w:rsid w:val="00F91CA2"/>
    <w:rsid w:val="00F91DAC"/>
    <w:rsid w:val="00F92174"/>
    <w:rsid w:val="00F923DB"/>
    <w:rsid w:val="00F92725"/>
    <w:rsid w:val="00F9288D"/>
    <w:rsid w:val="00F93A3D"/>
    <w:rsid w:val="00F93D13"/>
    <w:rsid w:val="00F93D6A"/>
    <w:rsid w:val="00F93EE6"/>
    <w:rsid w:val="00F94003"/>
    <w:rsid w:val="00F94412"/>
    <w:rsid w:val="00F94737"/>
    <w:rsid w:val="00F9473D"/>
    <w:rsid w:val="00F9495D"/>
    <w:rsid w:val="00F95013"/>
    <w:rsid w:val="00F951BD"/>
    <w:rsid w:val="00F956F8"/>
    <w:rsid w:val="00F9632D"/>
    <w:rsid w:val="00F9644F"/>
    <w:rsid w:val="00F965D9"/>
    <w:rsid w:val="00F969EB"/>
    <w:rsid w:val="00F96C7A"/>
    <w:rsid w:val="00F96E7C"/>
    <w:rsid w:val="00F971C4"/>
    <w:rsid w:val="00F975B5"/>
    <w:rsid w:val="00F97FE6"/>
    <w:rsid w:val="00FA04BE"/>
    <w:rsid w:val="00FA0509"/>
    <w:rsid w:val="00FA0A2F"/>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C00"/>
    <w:rsid w:val="00FB2F94"/>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30F"/>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8C9"/>
    <w:rsid w:val="00FC6B41"/>
    <w:rsid w:val="00FC7308"/>
    <w:rsid w:val="00FC7F93"/>
    <w:rsid w:val="00FD02A6"/>
    <w:rsid w:val="00FD0C32"/>
    <w:rsid w:val="00FD10D2"/>
    <w:rsid w:val="00FD111E"/>
    <w:rsid w:val="00FD1401"/>
    <w:rsid w:val="00FD14E4"/>
    <w:rsid w:val="00FD15DC"/>
    <w:rsid w:val="00FD19A8"/>
    <w:rsid w:val="00FD1A6D"/>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20AB"/>
    <w:rsid w:val="00FE22FE"/>
    <w:rsid w:val="00FE2B7B"/>
    <w:rsid w:val="00FE3100"/>
    <w:rsid w:val="00FE3439"/>
    <w:rsid w:val="00FE3768"/>
    <w:rsid w:val="00FE37C6"/>
    <w:rsid w:val="00FE5172"/>
    <w:rsid w:val="00FE5410"/>
    <w:rsid w:val="00FE568F"/>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483"/>
    <w:rsid w:val="00FF5EFE"/>
    <w:rsid w:val="00FF609A"/>
    <w:rsid w:val="00FF6CF6"/>
    <w:rsid w:val="00FF6D97"/>
    <w:rsid w:val="00FF6F79"/>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AA00D7-27F9-4521-9960-E043E1A3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10">
    <w:name w:val="B1 (文字)"/>
    <w:uiPriority w:val="99"/>
    <w:locked/>
    <w:rsid w:val="009C4F98"/>
    <w:rPr>
      <w:lang w:eastAsia="en-US"/>
    </w:rPr>
  </w:style>
  <w:style w:type="character" w:customStyle="1" w:styleId="fontstyle01">
    <w:name w:val="fontstyle01"/>
    <w:rsid w:val="007F254D"/>
    <w:rPr>
      <w:rFonts w:ascii="NimbusRomNo9L-Regu" w:hAnsi="NimbusRomNo9L-Regu" w:hint="default"/>
      <w:b w:val="0"/>
      <w:bCs w:val="0"/>
      <w:i w:val="0"/>
      <w:iCs w:val="0"/>
      <w:color w:val="000000"/>
      <w:sz w:val="20"/>
      <w:szCs w:val="20"/>
    </w:rPr>
  </w:style>
  <w:style w:type="paragraph" w:customStyle="1" w:styleId="maintext">
    <w:name w:val="main text"/>
    <w:basedOn w:val="Normal"/>
    <w:link w:val="maintextChar"/>
    <w:qFormat/>
    <w:rsid w:val="00CF0EF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CF0EFC"/>
    <w:rPr>
      <w:rFonts w:ascii="Times New Roman" w:eastAsia="Malgun Gothic" w:hAnsi="Times New Roman"/>
      <w:lang w:val="en-GB" w:eastAsia="ko-KR"/>
    </w:rPr>
  </w:style>
  <w:style w:type="character" w:customStyle="1" w:styleId="fontstyle21">
    <w:name w:val="fontstyle21"/>
    <w:basedOn w:val="DefaultParagraphFont"/>
    <w:rsid w:val="002815B1"/>
    <w:rPr>
      <w:rFonts w:ascii="rtxr" w:hAnsi="rtxr" w:hint="default"/>
      <w:b w:val="0"/>
      <w:bCs w:val="0"/>
      <w:i w:val="0"/>
      <w:iCs w:val="0"/>
      <w:color w:val="000000"/>
      <w:sz w:val="20"/>
      <w:szCs w:val="20"/>
    </w:rPr>
  </w:style>
  <w:style w:type="character" w:customStyle="1" w:styleId="fontstyle31">
    <w:name w:val="fontstyle31"/>
    <w:basedOn w:val="DefaultParagraphFont"/>
    <w:rsid w:val="00C42854"/>
    <w:rPr>
      <w:rFonts w:ascii="NimbusRomNo9L-ReguItal" w:hAnsi="NimbusRomNo9L-ReguItal" w:hint="default"/>
      <w:b w:val="0"/>
      <w:bCs w:val="0"/>
      <w:i/>
      <w:iCs/>
      <w:color w:val="000000"/>
      <w:sz w:val="20"/>
      <w:szCs w:val="20"/>
    </w:rPr>
  </w:style>
  <w:style w:type="paragraph" w:customStyle="1" w:styleId="LGTdoc">
    <w:name w:val="LGTdoc_본문"/>
    <w:basedOn w:val="Normal"/>
    <w:rsid w:val="006D1AB8"/>
    <w:pPr>
      <w:widowControl w:val="0"/>
      <w:overflowPunct/>
      <w:snapToGrid w:val="0"/>
      <w:spacing w:afterLines="50" w:after="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6192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78445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30103985">
      <w:bodyDiv w:val="1"/>
      <w:marLeft w:val="0"/>
      <w:marRight w:val="0"/>
      <w:marTop w:val="0"/>
      <w:marBottom w:val="0"/>
      <w:divBdr>
        <w:top w:val="none" w:sz="0" w:space="0" w:color="auto"/>
        <w:left w:val="none" w:sz="0" w:space="0" w:color="auto"/>
        <w:bottom w:val="none" w:sz="0" w:space="0" w:color="auto"/>
        <w:right w:val="none" w:sz="0" w:space="0" w:color="auto"/>
      </w:divBdr>
    </w:div>
    <w:div w:id="1402007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514057">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084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571572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7895923">
      <w:bodyDiv w:val="1"/>
      <w:marLeft w:val="0"/>
      <w:marRight w:val="0"/>
      <w:marTop w:val="0"/>
      <w:marBottom w:val="0"/>
      <w:divBdr>
        <w:top w:val="none" w:sz="0" w:space="0" w:color="auto"/>
        <w:left w:val="none" w:sz="0" w:space="0" w:color="auto"/>
        <w:bottom w:val="none" w:sz="0" w:space="0" w:color="auto"/>
        <w:right w:val="none" w:sz="0" w:space="0" w:color="auto"/>
      </w:divBdr>
    </w:div>
    <w:div w:id="386298593">
      <w:bodyDiv w:val="1"/>
      <w:marLeft w:val="0"/>
      <w:marRight w:val="0"/>
      <w:marTop w:val="0"/>
      <w:marBottom w:val="0"/>
      <w:divBdr>
        <w:top w:val="none" w:sz="0" w:space="0" w:color="auto"/>
        <w:left w:val="none" w:sz="0" w:space="0" w:color="auto"/>
        <w:bottom w:val="none" w:sz="0" w:space="0" w:color="auto"/>
        <w:right w:val="none" w:sz="0" w:space="0" w:color="auto"/>
      </w:divBdr>
    </w:div>
    <w:div w:id="3870016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495945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873642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83501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370036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851380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8264216">
      <w:bodyDiv w:val="1"/>
      <w:marLeft w:val="0"/>
      <w:marRight w:val="0"/>
      <w:marTop w:val="0"/>
      <w:marBottom w:val="0"/>
      <w:divBdr>
        <w:top w:val="none" w:sz="0" w:space="0" w:color="auto"/>
        <w:left w:val="none" w:sz="0" w:space="0" w:color="auto"/>
        <w:bottom w:val="none" w:sz="0" w:space="0" w:color="auto"/>
        <w:right w:val="none" w:sz="0" w:space="0" w:color="auto"/>
      </w:divBdr>
    </w:div>
    <w:div w:id="105696943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86890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57978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6926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9486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02451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10643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4235">
      <w:bodyDiv w:val="1"/>
      <w:marLeft w:val="0"/>
      <w:marRight w:val="0"/>
      <w:marTop w:val="0"/>
      <w:marBottom w:val="0"/>
      <w:divBdr>
        <w:top w:val="none" w:sz="0" w:space="0" w:color="auto"/>
        <w:left w:val="none" w:sz="0" w:space="0" w:color="auto"/>
        <w:bottom w:val="none" w:sz="0" w:space="0" w:color="auto"/>
        <w:right w:val="none" w:sz="0" w:space="0" w:color="auto"/>
      </w:divBdr>
    </w:div>
    <w:div w:id="1674064042">
      <w:bodyDiv w:val="1"/>
      <w:marLeft w:val="0"/>
      <w:marRight w:val="0"/>
      <w:marTop w:val="0"/>
      <w:marBottom w:val="0"/>
      <w:divBdr>
        <w:top w:val="none" w:sz="0" w:space="0" w:color="auto"/>
        <w:left w:val="none" w:sz="0" w:space="0" w:color="auto"/>
        <w:bottom w:val="none" w:sz="0" w:space="0" w:color="auto"/>
        <w:right w:val="none" w:sz="0" w:space="0" w:color="auto"/>
      </w:divBdr>
    </w:div>
    <w:div w:id="167440976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698002647">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80892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4738">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39907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C68DAC-61BE-4804-89FC-2BAC1B426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D57C9E-82C3-4B55-BDF9-B2BED96A5EED}">
  <ds:schemaRefs>
    <ds:schemaRef ds:uri="http://schemas.microsoft.com/sharepoint/v3/contenttype/forms"/>
  </ds:schemaRefs>
</ds:datastoreItem>
</file>

<file path=customXml/itemProps3.xml><?xml version="1.0" encoding="utf-8"?>
<ds:datastoreItem xmlns:ds="http://schemas.openxmlformats.org/officeDocument/2006/customXml" ds:itemID="{27E05090-45CB-4484-BA99-595DAA790AE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EEF4550-D991-4C20-9CA3-DB0846D39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1257</Words>
  <Characters>7169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Pawar, Sameer</cp:lastModifiedBy>
  <cp:revision>5</cp:revision>
  <cp:lastPrinted>2011-11-09T22:49:00Z</cp:lastPrinted>
  <dcterms:created xsi:type="dcterms:W3CDTF">2017-05-05T13:44:00Z</dcterms:created>
  <dcterms:modified xsi:type="dcterms:W3CDTF">2017-05-05T21:02:00Z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b2f6180b-413e-4711-b88a-35602f33fe18</vt:lpwstr>
  </property>
  <property fmtid="{D5CDD505-2E9C-101B-9397-08002B2CF9AE}" pid="6" name="CTP_TimeStamp">
    <vt:lpwstr>2017-05-05 13:55:55Z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