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5C0F" w:rsidRPr="00CF195E" w:rsidRDefault="00B13E69" w:rsidP="00E35C0F">
      <w:pPr>
        <w:tabs>
          <w:tab w:val="right" w:pos="9216"/>
        </w:tabs>
        <w:spacing w:after="0"/>
        <w:jc w:val="left"/>
        <w:rPr>
          <w:b/>
          <w:kern w:val="2"/>
          <w:lang w:eastAsia="zh-CN"/>
        </w:rPr>
      </w:pPr>
      <w:r w:rsidRPr="00B13E69">
        <w:rPr>
          <w:b/>
          <w:kern w:val="2"/>
          <w:lang w:eastAsia="zh-CN"/>
        </w:rPr>
        <w:t>3GPP TSG RAN WG1 Meeting #8</w:t>
      </w:r>
      <w:r w:rsidRPr="00B13E69">
        <w:rPr>
          <w:rFonts w:hint="eastAsia"/>
          <w:b/>
          <w:kern w:val="2"/>
          <w:lang w:eastAsia="zh-CN"/>
        </w:rPr>
        <w:t>9</w:t>
      </w:r>
      <w:r w:rsidR="00E35C0F" w:rsidRPr="00CF195E">
        <w:rPr>
          <w:b/>
          <w:kern w:val="2"/>
          <w:lang w:eastAsia="zh-CN"/>
        </w:rPr>
        <w:tab/>
      </w:r>
      <w:r w:rsidR="00101924" w:rsidRPr="00101924">
        <w:rPr>
          <w:b/>
          <w:kern w:val="2"/>
          <w:lang w:eastAsia="zh-CN"/>
        </w:rPr>
        <w:t>R1-1707012</w:t>
      </w:r>
    </w:p>
    <w:p w:rsidR="00E35C0F" w:rsidRPr="00CF195E" w:rsidRDefault="00B13E69" w:rsidP="00E35C0F">
      <w:pPr>
        <w:jc w:val="left"/>
        <w:rPr>
          <w:b/>
          <w:kern w:val="2"/>
          <w:lang w:eastAsia="zh-CN"/>
        </w:rPr>
      </w:pPr>
      <w:r w:rsidRPr="00B13E69">
        <w:rPr>
          <w:b/>
          <w:kern w:val="2"/>
          <w:lang w:eastAsia="zh-CN"/>
        </w:rPr>
        <w:t xml:space="preserve">Hangzhou, </w:t>
      </w:r>
      <w:r w:rsidRPr="00B13E69">
        <w:rPr>
          <w:rFonts w:hint="eastAsia"/>
          <w:b/>
          <w:kern w:val="2"/>
          <w:lang w:eastAsia="zh-CN"/>
        </w:rPr>
        <w:t>China</w:t>
      </w:r>
      <w:r w:rsidRPr="00B13E69">
        <w:rPr>
          <w:b/>
          <w:kern w:val="2"/>
          <w:lang w:eastAsia="zh-CN"/>
        </w:rPr>
        <w:t xml:space="preserve"> </w:t>
      </w:r>
      <w:r w:rsidRPr="00B13E69">
        <w:rPr>
          <w:rFonts w:hint="eastAsia"/>
          <w:b/>
          <w:kern w:val="2"/>
          <w:lang w:eastAsia="zh-CN"/>
        </w:rPr>
        <w:t xml:space="preserve">15th </w:t>
      </w:r>
      <w:r w:rsidRPr="00B13E69">
        <w:rPr>
          <w:b/>
          <w:kern w:val="2"/>
          <w:lang w:eastAsia="zh-CN"/>
        </w:rPr>
        <w:t xml:space="preserve">– </w:t>
      </w:r>
      <w:r w:rsidRPr="00B13E69">
        <w:rPr>
          <w:rFonts w:hint="eastAsia"/>
          <w:b/>
          <w:kern w:val="2"/>
          <w:lang w:eastAsia="zh-CN"/>
        </w:rPr>
        <w:t>19th</w:t>
      </w:r>
      <w:r w:rsidRPr="00B13E69">
        <w:rPr>
          <w:b/>
          <w:kern w:val="2"/>
          <w:lang w:eastAsia="zh-CN"/>
        </w:rPr>
        <w:t xml:space="preserve"> </w:t>
      </w:r>
      <w:r w:rsidRPr="00B13E69">
        <w:rPr>
          <w:rFonts w:hint="eastAsia"/>
          <w:b/>
          <w:kern w:val="2"/>
          <w:lang w:eastAsia="zh-CN"/>
        </w:rPr>
        <w:t>May</w:t>
      </w:r>
      <w:r w:rsidRPr="00B13E69">
        <w:rPr>
          <w:b/>
          <w:kern w:val="2"/>
          <w:lang w:eastAsia="zh-CN"/>
        </w:rPr>
        <w:t xml:space="preserve"> 201</w:t>
      </w:r>
      <w:r>
        <w:rPr>
          <w:b/>
          <w:kern w:val="2"/>
          <w:lang w:eastAsia="zh-CN"/>
        </w:rPr>
        <w:t>7</w:t>
      </w:r>
    </w:p>
    <w:p w:rsidR="00E35C0F" w:rsidRPr="00CF195E" w:rsidRDefault="00E35C0F" w:rsidP="00E35C0F">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72906" w:rsidRPr="00672906">
        <w:rPr>
          <w:b/>
          <w:kern w:val="2"/>
          <w:lang w:eastAsia="zh-CN"/>
        </w:rPr>
        <w:t>6.2.5.2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4C7A82">
        <w:rPr>
          <w:b/>
          <w:kern w:val="2"/>
          <w:lang w:eastAsia="zh-CN"/>
        </w:rPr>
        <w:t>, HiS</w:t>
      </w:r>
      <w:r w:rsidR="00512AEB">
        <w:rPr>
          <w:b/>
          <w:kern w:val="2"/>
          <w:lang w:eastAsia="zh-CN"/>
        </w:rPr>
        <w:t>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13E69">
        <w:rPr>
          <w:b/>
          <w:kern w:val="2"/>
          <w:lang w:eastAsia="zh-CN"/>
        </w:rPr>
        <w:t xml:space="preserve">Discussion on </w:t>
      </w:r>
      <w:r w:rsidR="00672906">
        <w:rPr>
          <w:b/>
          <w:kern w:val="2"/>
          <w:lang w:eastAsia="zh-CN"/>
        </w:rPr>
        <w:t>DM-RS Overhead Reduction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4C7A82" w:rsidRPr="00E92103" w:rsidRDefault="004C7A82" w:rsidP="004C7A82">
      <w:pPr>
        <w:pStyle w:val="1"/>
        <w:wordWrap w:val="0"/>
        <w:autoSpaceDE/>
        <w:autoSpaceDN/>
        <w:jc w:val="left"/>
      </w:pPr>
      <w:bookmarkStart w:id="0" w:name="_Ref124589705"/>
      <w:bookmarkStart w:id="1" w:name="_Ref129681862"/>
      <w:r w:rsidRPr="00E92103">
        <w:t>Introduction</w:t>
      </w:r>
      <w:bookmarkEnd w:id="0"/>
      <w:bookmarkEnd w:id="1"/>
    </w:p>
    <w:p w:rsidR="00FC7648" w:rsidRDefault="00FC7648" w:rsidP="00254770">
      <w:pPr>
        <w:rPr>
          <w:kern w:val="2"/>
          <w:lang w:eastAsia="zh-CN"/>
        </w:rPr>
      </w:pPr>
      <w:r>
        <w:rPr>
          <w:rFonts w:hint="eastAsia"/>
          <w:kern w:val="2"/>
          <w:lang w:eastAsia="zh-CN"/>
        </w:rPr>
        <w:t xml:space="preserve">In last 3GPP RAN1 meeting, </w:t>
      </w:r>
      <w:r>
        <w:rPr>
          <w:kern w:val="2"/>
          <w:lang w:eastAsia="zh-CN"/>
        </w:rPr>
        <w:t xml:space="preserve">DMRS overhead </w:t>
      </w:r>
      <w:r w:rsidR="00E12934">
        <w:rPr>
          <w:kern w:val="2"/>
          <w:lang w:eastAsia="zh-CN"/>
        </w:rPr>
        <w:t xml:space="preserve">reduction has been </w:t>
      </w:r>
      <w:r>
        <w:rPr>
          <w:kern w:val="2"/>
          <w:lang w:eastAsia="zh-CN"/>
        </w:rPr>
        <w:t>discussed extensively, and the following agreement</w:t>
      </w:r>
      <w:r w:rsidR="00E12934">
        <w:rPr>
          <w:kern w:val="2"/>
          <w:lang w:eastAsia="zh-CN"/>
        </w:rPr>
        <w:t xml:space="preserve"> has been achieved:</w:t>
      </w:r>
    </w:p>
    <w:p w:rsidR="00FC7648" w:rsidRDefault="00FC7648" w:rsidP="00FC7648">
      <w:pPr>
        <w:rPr>
          <w:rFonts w:eastAsia="MS Mincho"/>
          <w:iCs/>
          <w:lang w:eastAsia="ja-JP"/>
        </w:rPr>
      </w:pPr>
      <w:r w:rsidRPr="008E78C6">
        <w:rPr>
          <w:rFonts w:eastAsia="MS Mincho"/>
          <w:iCs/>
          <w:highlight w:val="green"/>
          <w:lang w:eastAsia="ja-JP"/>
        </w:rPr>
        <w:t>Agreement</w:t>
      </w:r>
      <w:r>
        <w:rPr>
          <w:rFonts w:eastAsia="MS Mincho"/>
          <w:iCs/>
          <w:lang w:eastAsia="ja-JP"/>
        </w:rPr>
        <w:t>:</w:t>
      </w:r>
    </w:p>
    <w:p w:rsidR="00FC7648" w:rsidRPr="00732F89" w:rsidRDefault="00FC7648" w:rsidP="00FC7648">
      <w:pPr>
        <w:numPr>
          <w:ilvl w:val="0"/>
          <w:numId w:val="13"/>
        </w:numPr>
        <w:autoSpaceDE/>
        <w:autoSpaceDN/>
        <w:adjustRightInd/>
        <w:snapToGrid/>
        <w:spacing w:after="0"/>
        <w:jc w:val="left"/>
        <w:rPr>
          <w:rFonts w:eastAsia="MS Mincho"/>
          <w:i/>
          <w:iCs/>
          <w:lang w:eastAsia="ja-JP"/>
        </w:rPr>
      </w:pPr>
      <w:r w:rsidRPr="00732F89">
        <w:rPr>
          <w:rFonts w:eastAsia="MS Mincho"/>
          <w:i/>
          <w:iCs/>
          <w:lang w:eastAsia="ja-JP"/>
        </w:rPr>
        <w:t>Define a new DMRS table or introduce new entries in existing DMRS table</w:t>
      </w:r>
    </w:p>
    <w:p w:rsidR="00FC7648" w:rsidRPr="00732F89" w:rsidRDefault="00FC7648" w:rsidP="00FC7648">
      <w:pPr>
        <w:numPr>
          <w:ilvl w:val="1"/>
          <w:numId w:val="13"/>
        </w:numPr>
        <w:autoSpaceDE/>
        <w:autoSpaceDN/>
        <w:adjustRightInd/>
        <w:snapToGrid/>
        <w:spacing w:after="0"/>
        <w:jc w:val="left"/>
        <w:rPr>
          <w:rFonts w:eastAsia="MS Mincho"/>
          <w:i/>
          <w:iCs/>
          <w:lang w:eastAsia="ja-JP"/>
        </w:rPr>
      </w:pPr>
      <w:r w:rsidRPr="00732F89">
        <w:rPr>
          <w:rFonts w:eastAsia="MS Mincho"/>
          <w:i/>
          <w:iCs/>
          <w:lang w:eastAsia="ja-JP"/>
        </w:rPr>
        <w:t>DCI payload size is the same as legacy</w:t>
      </w:r>
    </w:p>
    <w:p w:rsidR="00FC7648" w:rsidRPr="00732F89" w:rsidRDefault="00FC7648" w:rsidP="00FC7648">
      <w:pPr>
        <w:numPr>
          <w:ilvl w:val="0"/>
          <w:numId w:val="13"/>
        </w:numPr>
        <w:autoSpaceDE/>
        <w:autoSpaceDN/>
        <w:adjustRightInd/>
        <w:snapToGrid/>
        <w:spacing w:after="0"/>
        <w:jc w:val="left"/>
        <w:rPr>
          <w:rFonts w:eastAsia="MS Mincho"/>
          <w:i/>
          <w:iCs/>
          <w:lang w:eastAsia="ja-JP"/>
        </w:rPr>
      </w:pPr>
      <w:bookmarkStart w:id="2" w:name="OLE_LINK96"/>
      <w:bookmarkStart w:id="3" w:name="OLE_LINK97"/>
      <w:r w:rsidRPr="00732F89">
        <w:rPr>
          <w:rFonts w:eastAsia="MS Mincho"/>
          <w:i/>
          <w:iCs/>
          <w:lang w:eastAsia="ja-JP"/>
        </w:rPr>
        <w:t>Additional DMRS overhead reduction scheme</w:t>
      </w:r>
      <w:bookmarkEnd w:id="2"/>
      <w:bookmarkEnd w:id="3"/>
      <w:r w:rsidRPr="00732F89">
        <w:rPr>
          <w:rFonts w:eastAsia="MS Mincho"/>
          <w:i/>
          <w:iCs/>
          <w:lang w:eastAsia="ja-JP"/>
        </w:rPr>
        <w:t xml:space="preserve"> for rank 3/4 transmission is FFS </w:t>
      </w:r>
    </w:p>
    <w:p w:rsidR="00FC7648" w:rsidRDefault="00FC7648" w:rsidP="00254770">
      <w:pPr>
        <w:rPr>
          <w:kern w:val="2"/>
          <w:lang w:eastAsia="zh-CN"/>
        </w:rPr>
      </w:pPr>
    </w:p>
    <w:p w:rsidR="00254770" w:rsidRDefault="00FC7648" w:rsidP="00254770">
      <w:pPr>
        <w:rPr>
          <w:kern w:val="2"/>
          <w:lang w:eastAsia="zh-CN"/>
        </w:rPr>
      </w:pPr>
      <w:r>
        <w:rPr>
          <w:rFonts w:hint="eastAsia"/>
          <w:kern w:val="2"/>
          <w:lang w:eastAsia="zh-CN"/>
        </w:rPr>
        <w:t>In</w:t>
      </w:r>
      <w:r>
        <w:rPr>
          <w:kern w:val="2"/>
          <w:lang w:eastAsia="zh-CN"/>
        </w:rPr>
        <w:t xml:space="preserve"> this contribution, </w:t>
      </w:r>
      <w:r w:rsidR="002525C2">
        <w:rPr>
          <w:kern w:val="2"/>
          <w:lang w:eastAsia="zh-CN"/>
        </w:rPr>
        <w:t>we further discuss the potential enhancement schemes on DMRS table, and then provide our views</w:t>
      </w:r>
      <w:r w:rsidR="00E12934">
        <w:rPr>
          <w:kern w:val="2"/>
          <w:lang w:eastAsia="zh-CN"/>
        </w:rPr>
        <w:t>.</w:t>
      </w:r>
      <w:r w:rsidR="002525C2">
        <w:rPr>
          <w:kern w:val="2"/>
          <w:lang w:eastAsia="zh-CN"/>
        </w:rPr>
        <w:t xml:space="preserve"> </w:t>
      </w:r>
    </w:p>
    <w:p w:rsidR="00F67603" w:rsidRDefault="00254770" w:rsidP="00F67603">
      <w:pPr>
        <w:pStyle w:val="1"/>
      </w:pPr>
      <w:bookmarkStart w:id="4" w:name="_Ref129681832"/>
      <w:r>
        <w:t>Discussion</w:t>
      </w:r>
    </w:p>
    <w:p w:rsidR="001A3D0E" w:rsidRPr="001A3D0E" w:rsidRDefault="001A3D0E" w:rsidP="001A3D0E">
      <w:pPr>
        <w:pStyle w:val="2"/>
      </w:pPr>
      <w:bookmarkStart w:id="5" w:name="OLE_LINK92"/>
      <w:bookmarkStart w:id="6" w:name="OLE_LINK93"/>
      <w:r>
        <w:t>DMRS table design</w:t>
      </w:r>
    </w:p>
    <w:bookmarkEnd w:id="5"/>
    <w:bookmarkEnd w:id="6"/>
    <w:p w:rsidR="00C24A22" w:rsidRDefault="00036166" w:rsidP="001A3D0E">
      <w:pPr>
        <w:rPr>
          <w:kern w:val="2"/>
          <w:lang w:val="en-GB" w:eastAsia="zh-CN"/>
        </w:rPr>
      </w:pPr>
      <w:r>
        <w:rPr>
          <w:rFonts w:hint="eastAsia"/>
          <w:kern w:val="2"/>
          <w:lang w:val="en-GB" w:eastAsia="zh-CN"/>
        </w:rPr>
        <w:t xml:space="preserve">As we discussed in last meeting, the DMRS overhead can be reduced using OCC4 when UE is in </w:t>
      </w:r>
      <w:r>
        <w:rPr>
          <w:kern w:val="2"/>
          <w:lang w:val="en-GB" w:eastAsia="zh-CN"/>
        </w:rPr>
        <w:t>relative</w:t>
      </w:r>
      <w:r>
        <w:rPr>
          <w:rFonts w:hint="eastAsia"/>
          <w:kern w:val="2"/>
          <w:lang w:val="en-GB" w:eastAsia="zh-CN"/>
        </w:rPr>
        <w:t xml:space="preserve"> low speed and</w:t>
      </w:r>
      <w:r w:rsidR="00E12934">
        <w:rPr>
          <w:kern w:val="2"/>
          <w:lang w:val="en-GB" w:eastAsia="zh-CN"/>
        </w:rPr>
        <w:t>/or</w:t>
      </w:r>
      <w:r>
        <w:rPr>
          <w:rFonts w:hint="eastAsia"/>
          <w:kern w:val="2"/>
          <w:lang w:val="en-GB" w:eastAsia="zh-CN"/>
        </w:rPr>
        <w:t xml:space="preserve"> high SNR. </w:t>
      </w:r>
      <w:r>
        <w:rPr>
          <w:kern w:val="2"/>
          <w:lang w:val="en-GB" w:eastAsia="zh-CN"/>
        </w:rPr>
        <w:t>T</w:t>
      </w:r>
      <w:r>
        <w:rPr>
          <w:rFonts w:hint="eastAsia"/>
          <w:kern w:val="2"/>
          <w:lang w:val="en-GB" w:eastAsia="zh-CN"/>
        </w:rPr>
        <w:t xml:space="preserve">here are two alternatives to indicate </w:t>
      </w:r>
      <w:r w:rsidR="00C24A22">
        <w:rPr>
          <w:rFonts w:hint="eastAsia"/>
          <w:kern w:val="2"/>
          <w:lang w:val="en-GB" w:eastAsia="zh-CN"/>
        </w:rPr>
        <w:t>these 3/4-layers DMRS ports, i.e</w:t>
      </w:r>
      <w:r w:rsidR="00DA568C">
        <w:rPr>
          <w:kern w:val="2"/>
          <w:lang w:val="en-GB" w:eastAsia="zh-CN"/>
        </w:rPr>
        <w:t>.</w:t>
      </w:r>
      <w:r w:rsidR="00C24A22">
        <w:rPr>
          <w:rFonts w:hint="eastAsia"/>
          <w:kern w:val="2"/>
          <w:lang w:val="en-GB" w:eastAsia="zh-CN"/>
        </w:rPr>
        <w:t xml:space="preserve"> </w:t>
      </w:r>
    </w:p>
    <w:p w:rsidR="00C24A22" w:rsidRDefault="00C24A22" w:rsidP="00C24A22">
      <w:pPr>
        <w:numPr>
          <w:ilvl w:val="0"/>
          <w:numId w:val="14"/>
        </w:numPr>
        <w:rPr>
          <w:kern w:val="2"/>
          <w:lang w:val="en-GB" w:eastAsia="zh-CN"/>
        </w:rPr>
      </w:pPr>
      <w:bookmarkStart w:id="7" w:name="OLE_LINK6"/>
      <w:bookmarkStart w:id="8" w:name="OLE_LINK7"/>
      <w:r>
        <w:rPr>
          <w:kern w:val="2"/>
          <w:lang w:val="en-GB" w:eastAsia="zh-CN"/>
        </w:rPr>
        <w:t>A</w:t>
      </w:r>
      <w:r>
        <w:rPr>
          <w:rFonts w:hint="eastAsia"/>
          <w:kern w:val="2"/>
          <w:lang w:val="en-GB" w:eastAsia="zh-CN"/>
        </w:rPr>
        <w:t>lt1:</w:t>
      </w:r>
      <w:bookmarkEnd w:id="7"/>
      <w:bookmarkEnd w:id="8"/>
      <w:r>
        <w:rPr>
          <w:rFonts w:hint="eastAsia"/>
          <w:kern w:val="2"/>
          <w:lang w:val="en-GB" w:eastAsia="zh-CN"/>
        </w:rPr>
        <w:t xml:space="preserve"> define a new DMRS table</w:t>
      </w:r>
    </w:p>
    <w:p w:rsidR="00036166" w:rsidRDefault="00C24A22" w:rsidP="00C24A22">
      <w:pPr>
        <w:numPr>
          <w:ilvl w:val="0"/>
          <w:numId w:val="14"/>
        </w:numPr>
        <w:rPr>
          <w:kern w:val="2"/>
          <w:lang w:val="en-GB" w:eastAsia="zh-CN"/>
        </w:rPr>
      </w:pPr>
      <w:r>
        <w:rPr>
          <w:kern w:val="2"/>
          <w:lang w:val="en-GB" w:eastAsia="zh-CN"/>
        </w:rPr>
        <w:t>A</w:t>
      </w:r>
      <w:r w:rsidR="00A771C9">
        <w:rPr>
          <w:rFonts w:hint="eastAsia"/>
          <w:kern w:val="2"/>
          <w:lang w:val="en-GB" w:eastAsia="zh-CN"/>
        </w:rPr>
        <w:t>lt2</w:t>
      </w:r>
      <w:r>
        <w:rPr>
          <w:rFonts w:hint="eastAsia"/>
          <w:kern w:val="2"/>
          <w:lang w:val="en-GB" w:eastAsia="zh-CN"/>
        </w:rPr>
        <w:t xml:space="preserve">: </w:t>
      </w:r>
      <w:bookmarkStart w:id="9" w:name="OLE_LINK22"/>
      <w:bookmarkStart w:id="10" w:name="OLE_LINK23"/>
      <w:bookmarkStart w:id="11" w:name="OLE_LINK24"/>
      <w:r>
        <w:rPr>
          <w:kern w:val="2"/>
          <w:lang w:val="en-GB" w:eastAsia="zh-CN"/>
        </w:rPr>
        <w:t>introduc</w:t>
      </w:r>
      <w:r w:rsidR="00DA568C">
        <w:rPr>
          <w:kern w:val="2"/>
          <w:lang w:val="en-GB" w:eastAsia="zh-CN"/>
        </w:rPr>
        <w:t>e</w:t>
      </w:r>
      <w:r>
        <w:rPr>
          <w:rFonts w:hint="eastAsia"/>
          <w:kern w:val="2"/>
          <w:lang w:val="en-GB" w:eastAsia="zh-CN"/>
        </w:rPr>
        <w:t xml:space="preserve"> some new entries in </w:t>
      </w:r>
      <w:r w:rsidR="00DA568C">
        <w:rPr>
          <w:kern w:val="2"/>
          <w:lang w:val="en-GB" w:eastAsia="zh-CN"/>
        </w:rPr>
        <w:t xml:space="preserve">the </w:t>
      </w:r>
      <w:r>
        <w:rPr>
          <w:rFonts w:hint="eastAsia"/>
          <w:kern w:val="2"/>
          <w:lang w:val="en-GB" w:eastAsia="zh-CN"/>
        </w:rPr>
        <w:t>existing DMRS table</w:t>
      </w:r>
      <w:bookmarkEnd w:id="9"/>
      <w:bookmarkEnd w:id="10"/>
      <w:bookmarkEnd w:id="11"/>
      <w:r>
        <w:rPr>
          <w:rFonts w:hint="eastAsia"/>
          <w:kern w:val="2"/>
          <w:lang w:val="en-GB" w:eastAsia="zh-CN"/>
        </w:rPr>
        <w:t xml:space="preserve"> </w:t>
      </w:r>
    </w:p>
    <w:p w:rsidR="005637F3" w:rsidRDefault="00E12934" w:rsidP="002525C2">
      <w:pPr>
        <w:rPr>
          <w:kern w:val="2"/>
          <w:lang w:val="en-GB" w:eastAsia="zh-CN"/>
        </w:rPr>
      </w:pPr>
      <w:r>
        <w:rPr>
          <w:kern w:val="2"/>
          <w:lang w:val="en-GB" w:eastAsia="zh-CN"/>
        </w:rPr>
        <w:t>For</w:t>
      </w:r>
      <w:r>
        <w:rPr>
          <w:rFonts w:hint="eastAsia"/>
          <w:kern w:val="2"/>
          <w:lang w:val="en-GB" w:eastAsia="zh-CN"/>
        </w:rPr>
        <w:t xml:space="preserve"> </w:t>
      </w:r>
      <w:r w:rsidR="00CE69DE">
        <w:rPr>
          <w:rFonts w:hint="eastAsia"/>
          <w:kern w:val="2"/>
          <w:lang w:val="en-GB" w:eastAsia="zh-CN"/>
        </w:rPr>
        <w:t xml:space="preserve">Alt1, most of the </w:t>
      </w:r>
      <w:r w:rsidR="00CE69DE">
        <w:rPr>
          <w:kern w:val="2"/>
          <w:lang w:val="en-GB" w:eastAsia="zh-CN"/>
        </w:rPr>
        <w:t>entries</w:t>
      </w:r>
      <w:r w:rsidR="00CE69DE">
        <w:rPr>
          <w:rFonts w:hint="eastAsia"/>
          <w:kern w:val="2"/>
          <w:lang w:val="en-GB" w:eastAsia="zh-CN"/>
        </w:rPr>
        <w:t xml:space="preserve"> in</w:t>
      </w:r>
      <w:r w:rsidR="00DA568C">
        <w:rPr>
          <w:kern w:val="2"/>
          <w:lang w:val="en-GB" w:eastAsia="zh-CN"/>
        </w:rPr>
        <w:t xml:space="preserve"> the</w:t>
      </w:r>
      <w:r w:rsidR="00CE69DE">
        <w:rPr>
          <w:rFonts w:hint="eastAsia"/>
          <w:kern w:val="2"/>
          <w:lang w:val="en-GB" w:eastAsia="zh-CN"/>
        </w:rPr>
        <w:t xml:space="preserve"> new DMRS table can be taken from </w:t>
      </w:r>
      <w:r w:rsidR="00DA568C">
        <w:rPr>
          <w:kern w:val="2"/>
          <w:lang w:val="en-GB" w:eastAsia="zh-CN"/>
        </w:rPr>
        <w:t xml:space="preserve">the </w:t>
      </w:r>
      <w:r w:rsidR="00CE69DE">
        <w:rPr>
          <w:rFonts w:hint="eastAsia"/>
          <w:kern w:val="2"/>
          <w:lang w:val="en-GB" w:eastAsia="zh-CN"/>
        </w:rPr>
        <w:t xml:space="preserve">existing DMRS table, except those </w:t>
      </w:r>
      <w:r w:rsidR="00CE69DE">
        <w:rPr>
          <w:kern w:val="2"/>
          <w:lang w:val="en-GB" w:eastAsia="zh-CN"/>
        </w:rPr>
        <w:t>indicating</w:t>
      </w:r>
      <w:r w:rsidR="004A0B0B">
        <w:rPr>
          <w:rFonts w:hint="eastAsia"/>
          <w:kern w:val="2"/>
          <w:lang w:val="en-GB" w:eastAsia="zh-CN"/>
        </w:rPr>
        <w:t xml:space="preserve"> 3/4</w:t>
      </w:r>
      <w:r w:rsidR="00DA568C">
        <w:rPr>
          <w:kern w:val="2"/>
          <w:lang w:val="en-GB" w:eastAsia="zh-CN"/>
        </w:rPr>
        <w:t>-</w:t>
      </w:r>
      <w:r w:rsidR="004A0B0B">
        <w:rPr>
          <w:rFonts w:hint="eastAsia"/>
          <w:kern w:val="2"/>
          <w:lang w:val="en-GB" w:eastAsia="zh-CN"/>
        </w:rPr>
        <w:t>layers</w:t>
      </w:r>
      <w:r w:rsidR="00DA568C">
        <w:rPr>
          <w:kern w:val="2"/>
          <w:lang w:val="en-GB" w:eastAsia="zh-CN"/>
        </w:rPr>
        <w:t xml:space="preserve"> </w:t>
      </w:r>
      <w:r w:rsidR="004A0B0B">
        <w:rPr>
          <w:rFonts w:hint="eastAsia"/>
          <w:kern w:val="2"/>
          <w:lang w:val="en-GB" w:eastAsia="zh-CN"/>
        </w:rPr>
        <w:t xml:space="preserve">DMRS ports. </w:t>
      </w:r>
      <w:r w:rsidR="004A0B0B">
        <w:rPr>
          <w:kern w:val="2"/>
          <w:lang w:val="en-GB" w:eastAsia="zh-CN"/>
        </w:rPr>
        <w:t>T</w:t>
      </w:r>
      <w:r w:rsidR="004A0B0B">
        <w:rPr>
          <w:rFonts w:hint="eastAsia"/>
          <w:kern w:val="2"/>
          <w:lang w:val="en-GB" w:eastAsia="zh-CN"/>
        </w:rPr>
        <w:t xml:space="preserve">he entries in </w:t>
      </w:r>
      <w:r w:rsidR="00DA568C">
        <w:rPr>
          <w:kern w:val="2"/>
          <w:lang w:val="en-GB" w:eastAsia="zh-CN"/>
        </w:rPr>
        <w:t xml:space="preserve">the </w:t>
      </w:r>
      <w:r w:rsidR="004A0B0B">
        <w:rPr>
          <w:rFonts w:hint="eastAsia"/>
          <w:kern w:val="2"/>
          <w:lang w:val="en-GB" w:eastAsia="zh-CN"/>
        </w:rPr>
        <w:t xml:space="preserve">new DMRS table </w:t>
      </w:r>
      <w:r w:rsidR="00DA568C">
        <w:rPr>
          <w:kern w:val="2"/>
          <w:lang w:val="en-GB" w:eastAsia="zh-CN"/>
        </w:rPr>
        <w:t>could be</w:t>
      </w:r>
      <w:r w:rsidR="00DA568C">
        <w:rPr>
          <w:rFonts w:hint="eastAsia"/>
          <w:kern w:val="2"/>
          <w:lang w:val="en-GB" w:eastAsia="zh-CN"/>
        </w:rPr>
        <w:t xml:space="preserve"> </w:t>
      </w:r>
      <w:r w:rsidR="004A0B0B">
        <w:rPr>
          <w:rFonts w:hint="eastAsia"/>
          <w:kern w:val="2"/>
          <w:lang w:val="en-GB" w:eastAsia="zh-CN"/>
        </w:rPr>
        <w:t xml:space="preserve">like </w:t>
      </w:r>
      <w:r w:rsidR="004A0B0B">
        <w:rPr>
          <w:kern w:val="2"/>
          <w:lang w:val="en-GB" w:eastAsia="zh-CN"/>
        </w:rPr>
        <w:t>‘</w:t>
      </w:r>
      <w:r w:rsidR="00481A3A" w:rsidRPr="00481A3A">
        <w:rPr>
          <w:i/>
          <w:kern w:val="2"/>
          <w:lang w:val="en-GB" w:eastAsia="zh-CN"/>
        </w:rPr>
        <w:t>3 layer, port 7, 8, 11, (OCC4)</w:t>
      </w:r>
      <w:r w:rsidR="004A0B0B">
        <w:rPr>
          <w:kern w:val="2"/>
          <w:lang w:val="en-GB" w:eastAsia="zh-CN"/>
        </w:rPr>
        <w:t>’</w:t>
      </w:r>
      <w:r w:rsidR="004A0B0B">
        <w:rPr>
          <w:rFonts w:hint="eastAsia"/>
          <w:kern w:val="2"/>
          <w:lang w:val="en-GB" w:eastAsia="zh-CN"/>
        </w:rPr>
        <w:t xml:space="preserve"> or </w:t>
      </w:r>
      <w:r w:rsidR="004A0B0B">
        <w:rPr>
          <w:kern w:val="2"/>
          <w:lang w:val="en-GB" w:eastAsia="zh-CN"/>
        </w:rPr>
        <w:t>‘</w:t>
      </w:r>
      <w:r w:rsidR="00481A3A" w:rsidRPr="00481A3A">
        <w:rPr>
          <w:i/>
          <w:kern w:val="2"/>
          <w:lang w:val="en-GB" w:eastAsia="zh-CN"/>
        </w:rPr>
        <w:t>4 layer, port 7, 8, 11, 13, (OCC4)</w:t>
      </w:r>
      <w:r w:rsidR="004A0B0B">
        <w:rPr>
          <w:kern w:val="2"/>
          <w:lang w:val="en-GB" w:eastAsia="zh-CN"/>
        </w:rPr>
        <w:t>’</w:t>
      </w:r>
      <w:r w:rsidR="004A0B0B">
        <w:rPr>
          <w:rFonts w:hint="eastAsia"/>
          <w:kern w:val="2"/>
          <w:lang w:val="en-GB" w:eastAsia="zh-CN"/>
        </w:rPr>
        <w:t xml:space="preserve">. </w:t>
      </w:r>
      <w:r w:rsidR="004A0B0B">
        <w:rPr>
          <w:kern w:val="2"/>
          <w:lang w:val="en-GB" w:eastAsia="zh-CN"/>
        </w:rPr>
        <w:t>T</w:t>
      </w:r>
      <w:r w:rsidR="004A0B0B">
        <w:rPr>
          <w:rFonts w:hint="eastAsia"/>
          <w:kern w:val="2"/>
          <w:lang w:val="en-GB" w:eastAsia="zh-CN"/>
        </w:rPr>
        <w:t xml:space="preserve">hus when rank 3/4 is enabled for a UE, the DMRS overhead can be reduced to 12 REs/RB if the </w:t>
      </w:r>
      <w:r w:rsidR="00A771C9">
        <w:rPr>
          <w:rFonts w:hint="eastAsia"/>
          <w:kern w:val="2"/>
          <w:lang w:val="en-GB" w:eastAsia="zh-CN"/>
        </w:rPr>
        <w:t xml:space="preserve">existing </w:t>
      </w:r>
      <w:r w:rsidR="004A0B0B">
        <w:rPr>
          <w:rFonts w:hint="eastAsia"/>
          <w:kern w:val="2"/>
          <w:lang w:val="en-GB" w:eastAsia="zh-CN"/>
        </w:rPr>
        <w:t xml:space="preserve">DMRS ports mapping is </w:t>
      </w:r>
      <w:r w:rsidR="00A771C9">
        <w:rPr>
          <w:rFonts w:hint="eastAsia"/>
          <w:kern w:val="2"/>
          <w:lang w:val="en-GB" w:eastAsia="zh-CN"/>
        </w:rPr>
        <w:t>retained.</w:t>
      </w:r>
      <w:r w:rsidR="00DA568C">
        <w:rPr>
          <w:kern w:val="2"/>
          <w:lang w:val="en-GB" w:eastAsia="zh-CN"/>
        </w:rPr>
        <w:t xml:space="preserve"> </w:t>
      </w:r>
      <w:r>
        <w:rPr>
          <w:kern w:val="2"/>
          <w:lang w:val="en-GB" w:eastAsia="zh-CN"/>
        </w:rPr>
        <w:t>For</w:t>
      </w:r>
      <w:r>
        <w:rPr>
          <w:rFonts w:hint="eastAsia"/>
          <w:kern w:val="2"/>
          <w:lang w:val="en-GB" w:eastAsia="zh-CN"/>
        </w:rPr>
        <w:t xml:space="preserve"> </w:t>
      </w:r>
      <w:r w:rsidR="00A771C9">
        <w:rPr>
          <w:rFonts w:hint="eastAsia"/>
          <w:kern w:val="2"/>
          <w:lang w:val="en-GB" w:eastAsia="zh-CN"/>
        </w:rPr>
        <w:t xml:space="preserve">Alt2, the new entries </w:t>
      </w:r>
      <w:r w:rsidR="00724CCC">
        <w:rPr>
          <w:kern w:val="2"/>
          <w:lang w:val="en-GB" w:eastAsia="zh-CN"/>
        </w:rPr>
        <w:t>indicating</w:t>
      </w:r>
      <w:r w:rsidR="00724CCC">
        <w:rPr>
          <w:rFonts w:hint="eastAsia"/>
          <w:kern w:val="2"/>
          <w:lang w:val="en-GB" w:eastAsia="zh-CN"/>
        </w:rPr>
        <w:t xml:space="preserve"> 3/4-layers ports with length-4 OCC </w:t>
      </w:r>
      <w:r>
        <w:rPr>
          <w:kern w:val="2"/>
          <w:lang w:val="en-GB" w:eastAsia="zh-CN"/>
        </w:rPr>
        <w:t>could be</w:t>
      </w:r>
      <w:r>
        <w:rPr>
          <w:rFonts w:hint="eastAsia"/>
          <w:kern w:val="2"/>
          <w:lang w:val="en-GB" w:eastAsia="zh-CN"/>
        </w:rPr>
        <w:t xml:space="preserve"> </w:t>
      </w:r>
      <w:r w:rsidR="00724CCC">
        <w:rPr>
          <w:rFonts w:hint="eastAsia"/>
          <w:kern w:val="2"/>
          <w:lang w:val="en-GB" w:eastAsia="zh-CN"/>
        </w:rPr>
        <w:t xml:space="preserve">inserted </w:t>
      </w:r>
      <w:r w:rsidR="006C130B">
        <w:rPr>
          <w:rFonts w:hint="eastAsia"/>
          <w:kern w:val="2"/>
          <w:lang w:val="en-GB" w:eastAsia="zh-CN"/>
        </w:rPr>
        <w:t>in the existing DMRS table</w:t>
      </w:r>
      <w:r>
        <w:rPr>
          <w:kern w:val="2"/>
          <w:lang w:val="en-GB" w:eastAsia="zh-CN"/>
        </w:rPr>
        <w:t xml:space="preserve">, possibly in the </w:t>
      </w:r>
      <w:r w:rsidR="006C130B">
        <w:rPr>
          <w:rFonts w:hint="eastAsia"/>
          <w:kern w:val="2"/>
          <w:lang w:val="en-GB" w:eastAsia="zh-CN"/>
        </w:rPr>
        <w:t>reserved entries</w:t>
      </w:r>
      <w:r w:rsidR="00DA568C">
        <w:rPr>
          <w:kern w:val="2"/>
          <w:lang w:val="en-GB" w:eastAsia="zh-CN"/>
        </w:rPr>
        <w:t>.</w:t>
      </w:r>
      <w:r w:rsidR="005637F3">
        <w:rPr>
          <w:kern w:val="2"/>
          <w:lang w:val="en-GB" w:eastAsia="zh-CN"/>
        </w:rPr>
        <w:t xml:space="preserve"> </w:t>
      </w:r>
      <w:r w:rsidR="006C130B">
        <w:rPr>
          <w:rFonts w:hint="eastAsia"/>
          <w:kern w:val="2"/>
          <w:lang w:val="en-GB" w:eastAsia="zh-CN"/>
        </w:rPr>
        <w:t xml:space="preserve">The main difference between two alternatives is </w:t>
      </w:r>
      <w:r w:rsidR="006C130B">
        <w:rPr>
          <w:kern w:val="2"/>
          <w:lang w:val="en-GB" w:eastAsia="zh-CN"/>
        </w:rPr>
        <w:t>wheth</w:t>
      </w:r>
      <w:r w:rsidR="006C130B">
        <w:rPr>
          <w:rFonts w:hint="eastAsia"/>
          <w:kern w:val="2"/>
          <w:lang w:val="en-GB" w:eastAsia="zh-CN"/>
        </w:rPr>
        <w:t xml:space="preserve">er OCC2 and OCC4 </w:t>
      </w:r>
      <w:r w:rsidR="00DA568C">
        <w:rPr>
          <w:kern w:val="2"/>
          <w:lang w:val="en-GB" w:eastAsia="zh-CN"/>
        </w:rPr>
        <w:t xml:space="preserve">(corresponding to different overhead) </w:t>
      </w:r>
      <w:r w:rsidR="006C130B">
        <w:rPr>
          <w:rFonts w:hint="eastAsia"/>
          <w:kern w:val="2"/>
          <w:lang w:val="en-GB" w:eastAsia="zh-CN"/>
        </w:rPr>
        <w:t>can be adaptively switched for downlink rank</w:t>
      </w:r>
      <w:r w:rsidR="005637F3">
        <w:rPr>
          <w:kern w:val="2"/>
          <w:lang w:val="en-GB" w:eastAsia="zh-CN"/>
        </w:rPr>
        <w:t xml:space="preserve"> </w:t>
      </w:r>
      <w:r w:rsidR="006C130B">
        <w:rPr>
          <w:rFonts w:hint="eastAsia"/>
          <w:kern w:val="2"/>
          <w:lang w:val="en-GB" w:eastAsia="zh-CN"/>
        </w:rPr>
        <w:t>3/4 transmission</w:t>
      </w:r>
      <w:r w:rsidR="005637F3">
        <w:rPr>
          <w:kern w:val="2"/>
          <w:lang w:val="en-GB" w:eastAsia="zh-CN"/>
        </w:rPr>
        <w:t>s</w:t>
      </w:r>
      <w:r w:rsidR="006C130B">
        <w:rPr>
          <w:rFonts w:hint="eastAsia"/>
          <w:kern w:val="2"/>
          <w:lang w:val="en-GB" w:eastAsia="zh-CN"/>
        </w:rPr>
        <w:t xml:space="preserve">. </w:t>
      </w:r>
    </w:p>
    <w:p w:rsidR="00C20D55" w:rsidRDefault="00E12934" w:rsidP="002525C2">
      <w:pPr>
        <w:rPr>
          <w:kern w:val="2"/>
          <w:lang w:val="en-GB" w:eastAsia="zh-CN"/>
        </w:rPr>
      </w:pPr>
      <w:r>
        <w:rPr>
          <w:kern w:val="2"/>
          <w:lang w:val="en-GB" w:eastAsia="zh-CN"/>
        </w:rPr>
        <w:t>For</w:t>
      </w:r>
      <w:r>
        <w:rPr>
          <w:rFonts w:hint="eastAsia"/>
          <w:kern w:val="2"/>
          <w:lang w:val="en-GB" w:eastAsia="zh-CN"/>
        </w:rPr>
        <w:t xml:space="preserve"> </w:t>
      </w:r>
      <w:r w:rsidR="006C130B">
        <w:rPr>
          <w:rFonts w:hint="eastAsia"/>
          <w:kern w:val="2"/>
          <w:lang w:val="en-GB" w:eastAsia="zh-CN"/>
        </w:rPr>
        <w:t xml:space="preserve">Alt1, using </w:t>
      </w:r>
      <w:r w:rsidR="005637F3">
        <w:rPr>
          <w:kern w:val="2"/>
          <w:lang w:val="en-GB" w:eastAsia="zh-CN"/>
        </w:rPr>
        <w:t xml:space="preserve">a </w:t>
      </w:r>
      <w:r w:rsidR="006C130B">
        <w:rPr>
          <w:rFonts w:hint="eastAsia"/>
          <w:kern w:val="2"/>
          <w:lang w:val="en-GB" w:eastAsia="zh-CN"/>
        </w:rPr>
        <w:t xml:space="preserve">new DMRS table </w:t>
      </w:r>
      <w:r w:rsidR="005637F3">
        <w:rPr>
          <w:kern w:val="2"/>
          <w:lang w:val="en-GB" w:eastAsia="zh-CN"/>
        </w:rPr>
        <w:t>need</w:t>
      </w:r>
      <w:r w:rsidR="005637F3">
        <w:rPr>
          <w:rFonts w:hint="eastAsia"/>
          <w:kern w:val="2"/>
          <w:lang w:val="en-GB" w:eastAsia="zh-CN"/>
        </w:rPr>
        <w:t xml:space="preserve"> </w:t>
      </w:r>
      <w:r w:rsidR="006C130B">
        <w:rPr>
          <w:rFonts w:hint="eastAsia"/>
          <w:kern w:val="2"/>
          <w:lang w:val="en-GB" w:eastAsia="zh-CN"/>
        </w:rPr>
        <w:t xml:space="preserve">be configured by RRC </w:t>
      </w:r>
      <w:r w:rsidR="006C130B">
        <w:rPr>
          <w:kern w:val="2"/>
          <w:lang w:val="en-GB" w:eastAsia="zh-CN"/>
        </w:rPr>
        <w:t>signalling</w:t>
      </w:r>
      <w:r w:rsidR="005637F3">
        <w:rPr>
          <w:kern w:val="2"/>
          <w:lang w:val="en-GB" w:eastAsia="zh-CN"/>
        </w:rPr>
        <w:t>, which introduces considerable</w:t>
      </w:r>
      <w:r w:rsidR="006C130B">
        <w:rPr>
          <w:rFonts w:hint="eastAsia"/>
          <w:kern w:val="2"/>
          <w:lang w:val="en-GB" w:eastAsia="zh-CN"/>
        </w:rPr>
        <w:t xml:space="preserve"> latency</w:t>
      </w:r>
      <w:r>
        <w:rPr>
          <w:kern w:val="2"/>
          <w:lang w:val="en-GB" w:eastAsia="zh-CN"/>
        </w:rPr>
        <w:t xml:space="preserve">, typically </w:t>
      </w:r>
      <w:r w:rsidR="00612FE8">
        <w:rPr>
          <w:rFonts w:hint="eastAsia"/>
          <w:kern w:val="2"/>
          <w:lang w:val="en-GB" w:eastAsia="zh-CN"/>
        </w:rPr>
        <w:t>tens of m</w:t>
      </w:r>
      <w:r w:rsidR="005637F3">
        <w:rPr>
          <w:kern w:val="2"/>
          <w:lang w:val="en-GB" w:eastAsia="zh-CN"/>
        </w:rPr>
        <w:t>illiseconds</w:t>
      </w:r>
      <w:r w:rsidR="00612FE8">
        <w:rPr>
          <w:rFonts w:hint="eastAsia"/>
          <w:kern w:val="2"/>
          <w:lang w:val="en-GB" w:eastAsia="zh-CN"/>
        </w:rPr>
        <w:t xml:space="preserve">. </w:t>
      </w:r>
      <w:r w:rsidR="00612FE8">
        <w:rPr>
          <w:kern w:val="2"/>
          <w:lang w:val="en-GB" w:eastAsia="zh-CN"/>
        </w:rPr>
        <w:t>O</w:t>
      </w:r>
      <w:r w:rsidR="001A3D0E">
        <w:rPr>
          <w:rFonts w:hint="eastAsia"/>
          <w:kern w:val="2"/>
          <w:lang w:val="en-GB" w:eastAsia="zh-CN"/>
        </w:rPr>
        <w:t>ne may argue that reduced DMRS is only suitable for fixed or low speed UE</w:t>
      </w:r>
      <w:r w:rsidR="005637F3">
        <w:rPr>
          <w:kern w:val="2"/>
          <w:lang w:val="en-GB" w:eastAsia="zh-CN"/>
        </w:rPr>
        <w:t>s</w:t>
      </w:r>
      <w:r w:rsidR="00612FE8">
        <w:rPr>
          <w:rFonts w:hint="eastAsia"/>
          <w:kern w:val="2"/>
          <w:lang w:val="en-GB" w:eastAsia="zh-CN"/>
        </w:rPr>
        <w:t xml:space="preserve">. </w:t>
      </w:r>
      <w:r w:rsidR="005637F3">
        <w:rPr>
          <w:kern w:val="2"/>
          <w:lang w:val="en-GB" w:eastAsia="zh-CN"/>
        </w:rPr>
        <w:t xml:space="preserve">This however </w:t>
      </w:r>
      <w:r w:rsidR="001A3D0E">
        <w:rPr>
          <w:kern w:val="2"/>
          <w:lang w:val="en-GB" w:eastAsia="zh-CN"/>
        </w:rPr>
        <w:t xml:space="preserve">does not mean </w:t>
      </w:r>
      <w:r w:rsidR="005637F3">
        <w:rPr>
          <w:kern w:val="2"/>
          <w:lang w:val="en-GB" w:eastAsia="zh-CN"/>
        </w:rPr>
        <w:t xml:space="preserve">that </w:t>
      </w:r>
      <w:r w:rsidR="001A3D0E">
        <w:rPr>
          <w:kern w:val="2"/>
          <w:lang w:val="en-GB" w:eastAsia="zh-CN"/>
        </w:rPr>
        <w:t xml:space="preserve">the </w:t>
      </w:r>
      <w:r>
        <w:rPr>
          <w:kern w:val="2"/>
          <w:lang w:val="en-GB" w:eastAsia="zh-CN"/>
        </w:rPr>
        <w:t xml:space="preserve">channel (and the surrounding </w:t>
      </w:r>
      <w:r w:rsidR="004F4E6A">
        <w:rPr>
          <w:kern w:val="2"/>
          <w:lang w:val="en-GB" w:eastAsia="zh-CN"/>
        </w:rPr>
        <w:t>environment</w:t>
      </w:r>
      <w:r>
        <w:rPr>
          <w:kern w:val="2"/>
          <w:lang w:val="en-GB" w:eastAsia="zh-CN"/>
        </w:rPr>
        <w:t xml:space="preserve">) </w:t>
      </w:r>
      <w:r w:rsidR="001A3D0E">
        <w:rPr>
          <w:kern w:val="2"/>
          <w:lang w:val="en-GB" w:eastAsia="zh-CN"/>
        </w:rPr>
        <w:t>is always static.</w:t>
      </w:r>
      <w:r w:rsidR="001A3D0E" w:rsidRPr="001A3D0E">
        <w:rPr>
          <w:rFonts w:hint="eastAsia"/>
          <w:kern w:val="2"/>
          <w:lang w:val="en-GB" w:eastAsia="zh-CN"/>
        </w:rPr>
        <w:t xml:space="preserve"> </w:t>
      </w:r>
      <w:r w:rsidR="001A3D0E">
        <w:rPr>
          <w:rFonts w:hint="eastAsia"/>
          <w:kern w:val="2"/>
          <w:lang w:val="en-GB" w:eastAsia="zh-CN"/>
        </w:rPr>
        <w:t xml:space="preserve">Once </w:t>
      </w:r>
      <w:bookmarkStart w:id="12" w:name="OLE_LINK101"/>
      <w:bookmarkStart w:id="13" w:name="OLE_LINK102"/>
      <w:r w:rsidR="001A3D0E">
        <w:rPr>
          <w:rFonts w:hint="eastAsia"/>
          <w:kern w:val="2"/>
          <w:lang w:val="en-GB" w:eastAsia="zh-CN"/>
        </w:rPr>
        <w:t xml:space="preserve">eNB </w:t>
      </w:r>
      <w:bookmarkEnd w:id="12"/>
      <w:bookmarkEnd w:id="13"/>
      <w:r w:rsidR="001A3D0E">
        <w:rPr>
          <w:rFonts w:hint="eastAsia"/>
          <w:kern w:val="2"/>
          <w:lang w:val="en-GB" w:eastAsia="zh-CN"/>
        </w:rPr>
        <w:t>detects channel variation</w:t>
      </w:r>
      <w:r w:rsidR="005637F3">
        <w:rPr>
          <w:kern w:val="2"/>
          <w:lang w:val="en-GB" w:eastAsia="zh-CN"/>
        </w:rPr>
        <w:t>s (</w:t>
      </w:r>
      <w:r w:rsidR="001A3D0E">
        <w:rPr>
          <w:rFonts w:hint="eastAsia"/>
          <w:kern w:val="2"/>
          <w:lang w:val="en-GB" w:eastAsia="zh-CN"/>
        </w:rPr>
        <w:t xml:space="preserve">e.g., </w:t>
      </w:r>
      <w:r w:rsidR="005637F3">
        <w:rPr>
          <w:kern w:val="2"/>
          <w:lang w:val="en-GB" w:eastAsia="zh-CN"/>
        </w:rPr>
        <w:t xml:space="preserve">fast moving objects in the </w:t>
      </w:r>
      <w:r w:rsidR="004F4E6A">
        <w:rPr>
          <w:kern w:val="2"/>
          <w:lang w:val="en-GB" w:eastAsia="zh-CN"/>
        </w:rPr>
        <w:t>environment</w:t>
      </w:r>
      <w:r w:rsidR="005637F3">
        <w:rPr>
          <w:kern w:val="2"/>
          <w:lang w:val="en-GB" w:eastAsia="zh-CN"/>
        </w:rPr>
        <w:t>)</w:t>
      </w:r>
      <w:r w:rsidR="001A3D0E">
        <w:rPr>
          <w:rFonts w:hint="eastAsia"/>
          <w:kern w:val="2"/>
          <w:lang w:val="en-GB" w:eastAsia="zh-CN"/>
        </w:rPr>
        <w:t>, eNB</w:t>
      </w:r>
      <w:r w:rsidR="001A3D0E">
        <w:rPr>
          <w:kern w:val="2"/>
          <w:lang w:val="en-GB" w:eastAsia="zh-CN"/>
        </w:rPr>
        <w:t xml:space="preserve"> would re-configure legacy DMRS table via RRC signalling. Before the signalling</w:t>
      </w:r>
      <w:r w:rsidR="00355397">
        <w:rPr>
          <w:kern w:val="2"/>
          <w:lang w:val="en-GB" w:eastAsia="zh-CN"/>
        </w:rPr>
        <w:t xml:space="preserve"> could</w:t>
      </w:r>
      <w:r w:rsidR="001A3D0E">
        <w:rPr>
          <w:kern w:val="2"/>
          <w:lang w:val="en-GB" w:eastAsia="zh-CN"/>
        </w:rPr>
        <w:t xml:space="preserve"> </w:t>
      </w:r>
      <w:r w:rsidR="00C20D55">
        <w:rPr>
          <w:kern w:val="2"/>
          <w:lang w:val="en-GB" w:eastAsia="zh-CN"/>
        </w:rPr>
        <w:t>tak</w:t>
      </w:r>
      <w:r w:rsidR="00355397">
        <w:rPr>
          <w:kern w:val="2"/>
          <w:lang w:val="en-GB" w:eastAsia="zh-CN"/>
        </w:rPr>
        <w:t xml:space="preserve">e </w:t>
      </w:r>
      <w:r w:rsidR="00C20D55">
        <w:rPr>
          <w:kern w:val="2"/>
          <w:lang w:val="en-GB" w:eastAsia="zh-CN"/>
        </w:rPr>
        <w:t>effect</w:t>
      </w:r>
      <w:r w:rsidR="001A3D0E">
        <w:rPr>
          <w:kern w:val="2"/>
          <w:lang w:val="en-GB" w:eastAsia="zh-CN"/>
        </w:rPr>
        <w:t xml:space="preserve">, </w:t>
      </w:r>
      <w:r w:rsidR="00355397">
        <w:rPr>
          <w:kern w:val="2"/>
          <w:lang w:val="en-GB" w:eastAsia="zh-CN"/>
        </w:rPr>
        <w:t xml:space="preserve">the </w:t>
      </w:r>
      <w:r w:rsidR="001A3D0E">
        <w:rPr>
          <w:kern w:val="2"/>
          <w:lang w:val="en-GB" w:eastAsia="zh-CN"/>
        </w:rPr>
        <w:t xml:space="preserve">eNB </w:t>
      </w:r>
      <w:r w:rsidR="001A3D0E">
        <w:rPr>
          <w:rFonts w:hint="eastAsia"/>
          <w:kern w:val="2"/>
          <w:lang w:val="en-GB" w:eastAsia="zh-CN"/>
        </w:rPr>
        <w:t>has to</w:t>
      </w:r>
      <w:r w:rsidR="00355397">
        <w:rPr>
          <w:kern w:val="2"/>
          <w:lang w:val="en-GB" w:eastAsia="zh-CN"/>
        </w:rPr>
        <w:t xml:space="preserve"> use DCI with OCC2 DMRS ports, which is typically associated with low rank PDSCH transmissions. </w:t>
      </w:r>
      <w:r w:rsidR="00C20D55">
        <w:rPr>
          <w:kern w:val="2"/>
          <w:lang w:val="en-GB" w:eastAsia="zh-CN"/>
        </w:rPr>
        <w:t xml:space="preserve">Note that </w:t>
      </w:r>
      <w:r w:rsidR="001A3D0E">
        <w:rPr>
          <w:kern w:val="2"/>
          <w:lang w:val="en-GB" w:eastAsia="zh-CN"/>
        </w:rPr>
        <w:t xml:space="preserve">at this moment </w:t>
      </w:r>
      <w:r w:rsidR="001A3D0E">
        <w:rPr>
          <w:rFonts w:hint="eastAsia"/>
          <w:kern w:val="2"/>
          <w:lang w:val="en-GB" w:eastAsia="zh-CN"/>
        </w:rPr>
        <w:t>the SNR maybe still high enough to support high rank transmission</w:t>
      </w:r>
      <w:r w:rsidR="00355397">
        <w:rPr>
          <w:kern w:val="2"/>
          <w:lang w:val="en-GB" w:eastAsia="zh-CN"/>
        </w:rPr>
        <w:t xml:space="preserve">, which is an under-utilization of the spectrum resource, </w:t>
      </w:r>
      <w:r w:rsidR="001A3D0E">
        <w:rPr>
          <w:rFonts w:hint="eastAsia"/>
          <w:kern w:val="2"/>
          <w:lang w:val="en-GB" w:eastAsia="zh-CN"/>
        </w:rPr>
        <w:t xml:space="preserve">especially for </w:t>
      </w:r>
      <w:r w:rsidR="001A3D0E">
        <w:rPr>
          <w:kern w:val="2"/>
          <w:lang w:val="en-GB" w:eastAsia="zh-CN"/>
        </w:rPr>
        <w:t>small</w:t>
      </w:r>
      <w:r w:rsidR="00355397">
        <w:rPr>
          <w:kern w:val="2"/>
          <w:lang w:val="en-GB" w:eastAsia="zh-CN"/>
        </w:rPr>
        <w:t xml:space="preserve"> packet</w:t>
      </w:r>
      <w:r w:rsidR="001A3D0E">
        <w:rPr>
          <w:rFonts w:hint="eastAsia"/>
          <w:kern w:val="2"/>
          <w:lang w:val="en-GB" w:eastAsia="zh-CN"/>
        </w:rPr>
        <w:t xml:space="preserve"> traffic</w:t>
      </w:r>
      <w:r w:rsidR="001A3D0E">
        <w:rPr>
          <w:kern w:val="2"/>
          <w:lang w:val="en-GB" w:eastAsia="zh-CN"/>
        </w:rPr>
        <w:t xml:space="preserve">. </w:t>
      </w:r>
    </w:p>
    <w:p w:rsidR="009F1105" w:rsidRDefault="002C4122" w:rsidP="002525C2">
      <w:pPr>
        <w:rPr>
          <w:kern w:val="2"/>
          <w:lang w:val="en-GB" w:eastAsia="zh-CN"/>
        </w:rPr>
      </w:pPr>
      <w:r>
        <w:rPr>
          <w:rFonts w:hint="eastAsia"/>
          <w:kern w:val="2"/>
          <w:lang w:val="en-GB" w:eastAsia="zh-CN"/>
        </w:rPr>
        <w:t xml:space="preserve">On the other hand, the SNR is another factor to impact the use of </w:t>
      </w:r>
      <w:bookmarkStart w:id="14" w:name="OLE_LINK109"/>
      <w:bookmarkStart w:id="15" w:name="OLE_LINK110"/>
      <w:r>
        <w:rPr>
          <w:rFonts w:hint="eastAsia"/>
          <w:kern w:val="2"/>
          <w:lang w:val="en-GB" w:eastAsia="zh-CN"/>
        </w:rPr>
        <w:t>OCC2</w:t>
      </w:r>
      <w:bookmarkEnd w:id="14"/>
      <w:bookmarkEnd w:id="15"/>
      <w:r>
        <w:rPr>
          <w:rFonts w:hint="eastAsia"/>
          <w:kern w:val="2"/>
          <w:lang w:val="en-GB" w:eastAsia="zh-CN"/>
        </w:rPr>
        <w:t xml:space="preserve"> or OCC4. When SNR is relative</w:t>
      </w:r>
      <w:r w:rsidR="00355397">
        <w:rPr>
          <w:kern w:val="2"/>
          <w:lang w:val="en-GB" w:eastAsia="zh-CN"/>
        </w:rPr>
        <w:t>ly</w:t>
      </w:r>
      <w:r>
        <w:rPr>
          <w:rFonts w:hint="eastAsia"/>
          <w:kern w:val="2"/>
          <w:lang w:val="en-GB" w:eastAsia="zh-CN"/>
        </w:rPr>
        <w:t xml:space="preserve"> high, the channel can be estimated accurately. DMRS overhead reduction is </w:t>
      </w:r>
      <w:r>
        <w:rPr>
          <w:kern w:val="2"/>
          <w:lang w:val="en-GB" w:eastAsia="zh-CN"/>
        </w:rPr>
        <w:t>beneficial</w:t>
      </w:r>
      <w:r>
        <w:rPr>
          <w:rFonts w:hint="eastAsia"/>
          <w:kern w:val="2"/>
          <w:lang w:val="en-GB" w:eastAsia="zh-CN"/>
        </w:rPr>
        <w:t xml:space="preserve"> most in this case. </w:t>
      </w:r>
      <w:r w:rsidR="001A3D0E">
        <w:rPr>
          <w:kern w:val="2"/>
          <w:lang w:val="en-GB" w:eastAsia="zh-CN"/>
        </w:rPr>
        <w:t xml:space="preserve">When SNR is a little bit low, DMRS with OCC2 may have better performance. </w:t>
      </w:r>
      <w:r w:rsidR="00355397">
        <w:rPr>
          <w:kern w:val="2"/>
          <w:lang w:val="en-GB" w:eastAsia="zh-CN"/>
        </w:rPr>
        <w:t>N</w:t>
      </w:r>
      <w:r>
        <w:rPr>
          <w:rFonts w:hint="eastAsia"/>
          <w:kern w:val="2"/>
          <w:lang w:val="en-GB" w:eastAsia="zh-CN"/>
        </w:rPr>
        <w:t xml:space="preserve">ote the SNR variation is fast fading related and may change fast. </w:t>
      </w:r>
      <w:r>
        <w:rPr>
          <w:kern w:val="2"/>
          <w:lang w:val="en-GB" w:eastAsia="zh-CN"/>
        </w:rPr>
        <w:t>O</w:t>
      </w:r>
      <w:r>
        <w:rPr>
          <w:rFonts w:hint="eastAsia"/>
          <w:kern w:val="2"/>
          <w:lang w:val="en-GB" w:eastAsia="zh-CN"/>
        </w:rPr>
        <w:t>f c</w:t>
      </w:r>
      <w:r w:rsidR="00732F89">
        <w:rPr>
          <w:kern w:val="2"/>
          <w:lang w:val="en-GB" w:eastAsia="zh-CN"/>
        </w:rPr>
        <w:t>o</w:t>
      </w:r>
      <w:r>
        <w:rPr>
          <w:rFonts w:hint="eastAsia"/>
          <w:kern w:val="2"/>
          <w:lang w:val="en-GB" w:eastAsia="zh-CN"/>
        </w:rPr>
        <w:t>u</w:t>
      </w:r>
      <w:r w:rsidR="00732F89">
        <w:rPr>
          <w:kern w:val="2"/>
          <w:lang w:val="en-GB" w:eastAsia="zh-CN"/>
        </w:rPr>
        <w:t>r</w:t>
      </w:r>
      <w:r>
        <w:rPr>
          <w:rFonts w:hint="eastAsia"/>
          <w:kern w:val="2"/>
          <w:lang w:val="en-GB" w:eastAsia="zh-CN"/>
        </w:rPr>
        <w:t>se it benefits more if eNB has ability to dynamic change OCC2 and OCC4 ports</w:t>
      </w:r>
      <w:r w:rsidR="009F1105">
        <w:rPr>
          <w:rFonts w:hint="eastAsia"/>
          <w:kern w:val="2"/>
          <w:lang w:val="en-GB" w:eastAsia="zh-CN"/>
        </w:rPr>
        <w:t xml:space="preserve"> according</w:t>
      </w:r>
      <w:r w:rsidR="00355397">
        <w:rPr>
          <w:kern w:val="2"/>
          <w:lang w:val="en-GB" w:eastAsia="zh-CN"/>
        </w:rPr>
        <w:t xml:space="preserve"> to</w:t>
      </w:r>
      <w:r w:rsidR="009F1105">
        <w:rPr>
          <w:rFonts w:hint="eastAsia"/>
          <w:kern w:val="2"/>
          <w:lang w:val="en-GB" w:eastAsia="zh-CN"/>
        </w:rPr>
        <w:t xml:space="preserve"> </w:t>
      </w:r>
      <w:r w:rsidR="009F1105" w:rsidRPr="009F1105">
        <w:rPr>
          <w:kern w:val="2"/>
          <w:lang w:val="en-GB" w:eastAsia="zh-CN"/>
        </w:rPr>
        <w:t>instantaneous</w:t>
      </w:r>
      <w:r w:rsidR="009F1105" w:rsidRPr="009F1105">
        <w:rPr>
          <w:rFonts w:hint="eastAsia"/>
          <w:kern w:val="2"/>
          <w:lang w:val="en-GB" w:eastAsia="zh-CN"/>
        </w:rPr>
        <w:t xml:space="preserve"> </w:t>
      </w:r>
      <w:r w:rsidR="009F1105">
        <w:rPr>
          <w:rFonts w:hint="eastAsia"/>
          <w:kern w:val="2"/>
          <w:lang w:val="en-GB" w:eastAsia="zh-CN"/>
        </w:rPr>
        <w:t xml:space="preserve">channel </w:t>
      </w:r>
      <w:r w:rsidR="009F1105">
        <w:rPr>
          <w:kern w:val="2"/>
          <w:lang w:val="en-GB" w:eastAsia="zh-CN"/>
        </w:rPr>
        <w:t>quality</w:t>
      </w:r>
      <w:r w:rsidR="009F1105">
        <w:rPr>
          <w:rFonts w:hint="eastAsia"/>
          <w:kern w:val="2"/>
          <w:lang w:val="en-GB" w:eastAsia="zh-CN"/>
        </w:rPr>
        <w:t>.</w:t>
      </w:r>
    </w:p>
    <w:p w:rsidR="00F12F18" w:rsidRPr="00F12F18" w:rsidRDefault="009F1105" w:rsidP="002525C2">
      <w:pPr>
        <w:rPr>
          <w:kern w:val="2"/>
          <w:lang w:eastAsia="zh-CN"/>
        </w:rPr>
      </w:pPr>
      <w:r>
        <w:rPr>
          <w:kern w:val="2"/>
          <w:lang w:val="en-GB" w:eastAsia="zh-CN"/>
        </w:rPr>
        <w:t>B</w:t>
      </w:r>
      <w:r>
        <w:rPr>
          <w:rFonts w:hint="eastAsia"/>
          <w:kern w:val="2"/>
          <w:lang w:val="en-GB" w:eastAsia="zh-CN"/>
        </w:rPr>
        <w:t xml:space="preserve">ased on discussion above, dynamic switching between OCC2 ports and OCC4 ports is </w:t>
      </w:r>
      <w:r>
        <w:rPr>
          <w:kern w:val="2"/>
          <w:lang w:val="en-GB" w:eastAsia="zh-CN"/>
        </w:rPr>
        <w:t>necessary</w:t>
      </w:r>
      <w:r>
        <w:rPr>
          <w:rFonts w:hint="eastAsia"/>
          <w:kern w:val="2"/>
          <w:lang w:val="en-GB" w:eastAsia="zh-CN"/>
        </w:rPr>
        <w:t xml:space="preserve">. Hence, Alt2 - </w:t>
      </w:r>
      <w:r>
        <w:rPr>
          <w:kern w:val="2"/>
          <w:lang w:val="en-GB" w:eastAsia="zh-CN"/>
        </w:rPr>
        <w:t>introducing</w:t>
      </w:r>
      <w:r>
        <w:rPr>
          <w:rFonts w:hint="eastAsia"/>
          <w:kern w:val="2"/>
          <w:lang w:val="en-GB" w:eastAsia="zh-CN"/>
        </w:rPr>
        <w:t xml:space="preserve"> some new entries in existing DMRS tables, is </w:t>
      </w:r>
      <w:r>
        <w:rPr>
          <w:kern w:val="2"/>
          <w:lang w:val="en-GB" w:eastAsia="zh-CN"/>
        </w:rPr>
        <w:t>preferred</w:t>
      </w:r>
      <w:r>
        <w:rPr>
          <w:rFonts w:hint="eastAsia"/>
          <w:kern w:val="2"/>
          <w:lang w:val="en-GB" w:eastAsia="zh-CN"/>
        </w:rPr>
        <w:t>.</w:t>
      </w:r>
      <w:r w:rsidR="008105D0">
        <w:rPr>
          <w:kern w:val="2"/>
          <w:lang w:val="en-GB" w:eastAsia="zh-CN"/>
        </w:rPr>
        <w:t xml:space="preserve"> </w:t>
      </w:r>
      <w:r w:rsidR="00290B82">
        <w:rPr>
          <w:kern w:val="2"/>
          <w:lang w:val="en-GB" w:eastAsia="zh-CN"/>
        </w:rPr>
        <w:t>In</w:t>
      </w:r>
      <w:r w:rsidR="00290B82">
        <w:rPr>
          <w:rFonts w:hint="eastAsia"/>
          <w:kern w:val="2"/>
          <w:lang w:val="en-GB" w:eastAsia="zh-CN"/>
        </w:rPr>
        <w:t xml:space="preserve"> existing DMRS table, there </w:t>
      </w:r>
      <w:r w:rsidR="00290B82">
        <w:rPr>
          <w:rFonts w:hint="eastAsia"/>
          <w:kern w:val="2"/>
          <w:lang w:val="en-GB" w:eastAsia="zh-CN"/>
        </w:rPr>
        <w:lastRenderedPageBreak/>
        <w:t xml:space="preserve">are four reserved </w:t>
      </w:r>
      <w:r w:rsidR="007A22FD">
        <w:rPr>
          <w:kern w:val="2"/>
          <w:lang w:val="en-GB" w:eastAsia="zh-CN"/>
        </w:rPr>
        <w:t>entries</w:t>
      </w:r>
      <w:r w:rsidR="007A22FD">
        <w:rPr>
          <w:rFonts w:hint="eastAsia"/>
          <w:kern w:val="2"/>
          <w:lang w:val="en-GB" w:eastAsia="zh-CN"/>
        </w:rPr>
        <w:t xml:space="preserve"> </w:t>
      </w:r>
      <w:r w:rsidR="00290B82">
        <w:rPr>
          <w:rFonts w:hint="eastAsia"/>
          <w:kern w:val="2"/>
          <w:lang w:val="en-GB" w:eastAsia="zh-CN"/>
        </w:rPr>
        <w:t xml:space="preserve">when </w:t>
      </w:r>
      <w:r w:rsidR="00481A3A" w:rsidRPr="00481A3A">
        <w:rPr>
          <w:i/>
          <w:kern w:val="2"/>
          <w:lang w:val="en-GB" w:eastAsia="zh-CN"/>
        </w:rPr>
        <w:t>two Codewords</w:t>
      </w:r>
      <w:r w:rsidR="00290B82">
        <w:rPr>
          <w:rFonts w:hint="eastAsia"/>
          <w:kern w:val="2"/>
          <w:lang w:val="en-GB" w:eastAsia="zh-CN"/>
        </w:rPr>
        <w:t xml:space="preserve"> are enabled, while only one reserved </w:t>
      </w:r>
      <w:r w:rsidR="007A22FD">
        <w:rPr>
          <w:kern w:val="2"/>
          <w:lang w:val="en-GB" w:eastAsia="zh-CN"/>
        </w:rPr>
        <w:t>entry</w:t>
      </w:r>
      <w:r w:rsidR="007A22FD">
        <w:rPr>
          <w:rFonts w:hint="eastAsia"/>
          <w:kern w:val="2"/>
          <w:lang w:val="en-GB" w:eastAsia="zh-CN"/>
        </w:rPr>
        <w:t xml:space="preserve"> </w:t>
      </w:r>
      <w:r w:rsidR="00290B82">
        <w:rPr>
          <w:rFonts w:hint="eastAsia"/>
          <w:kern w:val="2"/>
          <w:lang w:val="en-GB" w:eastAsia="zh-CN"/>
        </w:rPr>
        <w:t>for</w:t>
      </w:r>
      <w:r w:rsidR="00F12F18">
        <w:rPr>
          <w:rFonts w:hint="eastAsia"/>
          <w:kern w:val="2"/>
          <w:lang w:val="en-GB" w:eastAsia="zh-CN"/>
        </w:rPr>
        <w:t xml:space="preserve"> the case of</w:t>
      </w:r>
      <w:r w:rsidR="00290B82">
        <w:rPr>
          <w:rFonts w:hint="eastAsia"/>
          <w:kern w:val="2"/>
          <w:lang w:val="en-GB" w:eastAsia="zh-CN"/>
        </w:rPr>
        <w:t xml:space="preserve"> </w:t>
      </w:r>
      <w:r w:rsidR="00F12F18">
        <w:rPr>
          <w:rFonts w:hint="eastAsia"/>
          <w:kern w:val="2"/>
          <w:lang w:val="en-GB" w:eastAsia="zh-CN"/>
        </w:rPr>
        <w:t xml:space="preserve">enabling </w:t>
      </w:r>
      <w:r w:rsidR="00481A3A" w:rsidRPr="00481A3A">
        <w:rPr>
          <w:i/>
          <w:kern w:val="2"/>
          <w:lang w:val="en-GB" w:eastAsia="zh-CN"/>
        </w:rPr>
        <w:t>one Codeword</w:t>
      </w:r>
      <w:r w:rsidR="00290B82">
        <w:rPr>
          <w:rFonts w:hint="eastAsia"/>
          <w:kern w:val="2"/>
          <w:lang w:val="en-GB" w:eastAsia="zh-CN"/>
        </w:rPr>
        <w:t xml:space="preserve">. It seems the available </w:t>
      </w:r>
      <w:r w:rsidR="00F12F18">
        <w:rPr>
          <w:rFonts w:hint="eastAsia"/>
          <w:kern w:val="2"/>
          <w:lang w:val="en-GB" w:eastAsia="zh-CN"/>
        </w:rPr>
        <w:t>entries</w:t>
      </w:r>
      <w:r w:rsidR="00290B82">
        <w:rPr>
          <w:rFonts w:hint="eastAsia"/>
          <w:kern w:val="2"/>
          <w:lang w:val="en-GB" w:eastAsia="zh-CN"/>
        </w:rPr>
        <w:t xml:space="preserve"> for </w:t>
      </w:r>
      <w:r w:rsidR="00481A3A" w:rsidRPr="00481A3A">
        <w:rPr>
          <w:i/>
          <w:kern w:val="2"/>
          <w:lang w:val="en-GB" w:eastAsia="zh-CN"/>
        </w:rPr>
        <w:t>one Codeword</w:t>
      </w:r>
      <w:r w:rsidR="00F12F18">
        <w:rPr>
          <w:rFonts w:hint="eastAsia"/>
          <w:kern w:val="2"/>
          <w:lang w:val="en-GB" w:eastAsia="zh-CN"/>
        </w:rPr>
        <w:t xml:space="preserve"> are insufficient </w:t>
      </w:r>
      <w:r w:rsidR="00F12F18">
        <w:rPr>
          <w:kern w:val="2"/>
          <w:lang w:val="en-GB" w:eastAsia="zh-CN"/>
        </w:rPr>
        <w:t>because</w:t>
      </w:r>
      <w:r w:rsidR="00F12F18">
        <w:rPr>
          <w:rFonts w:hint="eastAsia"/>
          <w:kern w:val="2"/>
          <w:lang w:val="en-GB" w:eastAsia="zh-CN"/>
        </w:rPr>
        <w:t xml:space="preserve"> at least two </w:t>
      </w:r>
      <w:r w:rsidR="007A22FD">
        <w:rPr>
          <w:kern w:val="2"/>
          <w:lang w:val="en-GB" w:eastAsia="zh-CN"/>
        </w:rPr>
        <w:t>entries</w:t>
      </w:r>
      <w:r w:rsidR="00F12F18">
        <w:rPr>
          <w:rFonts w:hint="eastAsia"/>
          <w:kern w:val="2"/>
          <w:lang w:val="en-GB" w:eastAsia="zh-CN"/>
        </w:rPr>
        <w:t xml:space="preserve">, </w:t>
      </w:r>
      <w:r w:rsidR="00481A3A" w:rsidRPr="00481A3A">
        <w:rPr>
          <w:i/>
          <w:kern w:val="2"/>
          <w:lang w:val="en-GB" w:eastAsia="zh-CN"/>
        </w:rPr>
        <w:t>‘</w:t>
      </w:r>
      <w:r w:rsidR="00481A3A" w:rsidRPr="00481A3A">
        <w:rPr>
          <w:rFonts w:ascii="Arial" w:hAnsi="Arial" w:cs="Arial"/>
          <w:bCs/>
          <w:i/>
          <w:iCs/>
          <w:color w:val="000000"/>
          <w:sz w:val="18"/>
          <w:szCs w:val="18"/>
        </w:rPr>
        <w:t>3 layers, ports 7,8,11 (OCC4)</w:t>
      </w:r>
      <w:r w:rsidR="00481A3A" w:rsidRPr="00481A3A">
        <w:rPr>
          <w:i/>
          <w:kern w:val="2"/>
          <w:lang w:eastAsia="zh-CN"/>
        </w:rPr>
        <w:t>’</w:t>
      </w:r>
      <w:r w:rsidR="00F12F18">
        <w:rPr>
          <w:kern w:val="2"/>
          <w:lang w:eastAsia="zh-CN"/>
        </w:rPr>
        <w:t xml:space="preserve"> and </w:t>
      </w:r>
      <w:r w:rsidR="00481A3A" w:rsidRPr="00481A3A">
        <w:rPr>
          <w:i/>
          <w:kern w:val="2"/>
          <w:lang w:eastAsia="zh-CN"/>
        </w:rPr>
        <w:t>‘</w:t>
      </w:r>
      <w:r w:rsidR="00481A3A" w:rsidRPr="00481A3A">
        <w:rPr>
          <w:rFonts w:ascii="Arial" w:hAnsi="Arial" w:cs="Arial"/>
          <w:bCs/>
          <w:i/>
          <w:iCs/>
          <w:color w:val="000000"/>
          <w:sz w:val="18"/>
          <w:szCs w:val="18"/>
        </w:rPr>
        <w:t>4 layers, ports 7,8,11,13 (OCC4)’</w:t>
      </w:r>
      <w:r w:rsidR="00F12F18">
        <w:rPr>
          <w:kern w:val="2"/>
          <w:lang w:eastAsia="zh-CN"/>
        </w:rPr>
        <w:t xml:space="preserve"> are to be captured. </w:t>
      </w:r>
    </w:p>
    <w:p w:rsidR="007A0029" w:rsidRDefault="007A0029" w:rsidP="002525C2">
      <w:pPr>
        <w:rPr>
          <w:kern w:val="2"/>
          <w:lang w:eastAsia="zh-CN"/>
        </w:rPr>
      </w:pPr>
      <w:r>
        <w:rPr>
          <w:rFonts w:hint="eastAsia"/>
          <w:kern w:val="2"/>
          <w:lang w:eastAsia="zh-CN"/>
        </w:rPr>
        <w:t xml:space="preserve">In DCI format 2C/2D, </w:t>
      </w:r>
      <w:r w:rsidR="0047322B">
        <w:rPr>
          <w:kern w:val="2"/>
          <w:lang w:eastAsia="zh-CN"/>
        </w:rPr>
        <w:t>indicating one transport block is via the following three fields</w:t>
      </w:r>
    </w:p>
    <w:p w:rsidR="0047322B" w:rsidRPr="0049148D" w:rsidRDefault="00481A3A" w:rsidP="0047322B">
      <w:pPr>
        <w:pStyle w:val="B1"/>
        <w:ind w:firstLine="0"/>
        <w:rPr>
          <w:sz w:val="22"/>
          <w:szCs w:val="22"/>
          <w:lang w:val="en-US"/>
        </w:rPr>
      </w:pPr>
      <w:r w:rsidRPr="00481A3A">
        <w:rPr>
          <w:sz w:val="22"/>
          <w:szCs w:val="22"/>
          <w:lang w:val="en-US"/>
        </w:rPr>
        <w:t xml:space="preserve">- </w:t>
      </w:r>
      <w:bookmarkStart w:id="16" w:name="OLE_LINK50"/>
      <w:bookmarkStart w:id="17" w:name="OLE_LINK51"/>
      <w:bookmarkStart w:id="18" w:name="OLE_LINK52"/>
      <w:r w:rsidRPr="00481A3A">
        <w:rPr>
          <w:sz w:val="22"/>
          <w:szCs w:val="22"/>
          <w:lang w:val="en-US"/>
        </w:rPr>
        <w:t xml:space="preserve">Modulation and coding scheme </w:t>
      </w:r>
      <w:bookmarkEnd w:id="16"/>
      <w:bookmarkEnd w:id="17"/>
      <w:bookmarkEnd w:id="18"/>
    </w:p>
    <w:p w:rsidR="0047322B" w:rsidRPr="0049148D" w:rsidRDefault="00481A3A" w:rsidP="0047322B">
      <w:pPr>
        <w:pStyle w:val="B1"/>
        <w:ind w:firstLine="0"/>
        <w:rPr>
          <w:sz w:val="22"/>
          <w:szCs w:val="22"/>
          <w:lang w:val="en-US"/>
        </w:rPr>
      </w:pPr>
      <w:r w:rsidRPr="00481A3A">
        <w:rPr>
          <w:sz w:val="22"/>
          <w:szCs w:val="22"/>
          <w:lang w:val="en-US"/>
        </w:rPr>
        <w:t xml:space="preserve">- </w:t>
      </w:r>
      <w:bookmarkStart w:id="19" w:name="OLE_LINK53"/>
      <w:bookmarkStart w:id="20" w:name="OLE_LINK54"/>
      <w:r w:rsidRPr="00481A3A">
        <w:rPr>
          <w:sz w:val="22"/>
          <w:szCs w:val="22"/>
          <w:lang w:val="en-US"/>
        </w:rPr>
        <w:t>New data indicator</w:t>
      </w:r>
      <w:bookmarkEnd w:id="19"/>
      <w:bookmarkEnd w:id="20"/>
      <w:r w:rsidRPr="00481A3A">
        <w:rPr>
          <w:sz w:val="22"/>
          <w:szCs w:val="22"/>
          <w:lang w:val="en-US"/>
        </w:rPr>
        <w:t xml:space="preserve"> </w:t>
      </w:r>
    </w:p>
    <w:p w:rsidR="0047322B" w:rsidRPr="0049148D" w:rsidRDefault="0047322B" w:rsidP="0049148D">
      <w:pPr>
        <w:ind w:firstLineChars="250" w:firstLine="550"/>
      </w:pPr>
      <w:r w:rsidRPr="0049148D">
        <w:t>- Redundancy version</w:t>
      </w:r>
    </w:p>
    <w:p w:rsidR="0047322B" w:rsidRDefault="0047322B" w:rsidP="002525C2">
      <w:pPr>
        <w:rPr>
          <w:kern w:val="2"/>
          <w:lang w:eastAsia="zh-CN"/>
        </w:rPr>
      </w:pPr>
      <w:r>
        <w:rPr>
          <w:kern w:val="2"/>
          <w:lang w:eastAsia="zh-CN"/>
        </w:rPr>
        <w:t>T</w:t>
      </w:r>
      <w:r w:rsidR="007A0029">
        <w:rPr>
          <w:kern w:val="2"/>
          <w:lang w:eastAsia="zh-CN"/>
        </w:rPr>
        <w:t>he fields of ‘</w:t>
      </w:r>
      <w:r w:rsidR="007A0029">
        <w:t>Modulation and coding scheme</w:t>
      </w:r>
      <w:r w:rsidR="007A0029">
        <w:rPr>
          <w:kern w:val="2"/>
          <w:lang w:eastAsia="zh-CN"/>
        </w:rPr>
        <w:t>’ and ‘</w:t>
      </w:r>
      <w:bookmarkStart w:id="21" w:name="OLE_LINK48"/>
      <w:bookmarkStart w:id="22" w:name="OLE_LINK49"/>
      <w:r w:rsidR="007A0029">
        <w:t>Redundancy version</w:t>
      </w:r>
      <w:bookmarkEnd w:id="21"/>
      <w:bookmarkEnd w:id="22"/>
      <w:r w:rsidR="007A0029">
        <w:rPr>
          <w:kern w:val="2"/>
          <w:lang w:eastAsia="zh-CN"/>
        </w:rPr>
        <w:t>’ jointly indicate enabling/disabling one Codeword. For instance</w:t>
      </w:r>
      <w:r>
        <w:rPr>
          <w:kern w:val="2"/>
          <w:lang w:eastAsia="zh-CN"/>
        </w:rPr>
        <w:t xml:space="preserve">, </w:t>
      </w:r>
      <w:r w:rsidRPr="00E23041">
        <w:rPr>
          <w:rFonts w:eastAsia="Batang" w:hint="eastAsia"/>
        </w:rPr>
        <w:t>a transport block is disabled i</w:t>
      </w:r>
      <w:r w:rsidRPr="00E23041">
        <w:t>f</w:t>
      </w:r>
      <w:bookmarkStart w:id="23" w:name="OLE_LINK43"/>
      <w:bookmarkStart w:id="24" w:name="OLE_LINK44"/>
      <w:bookmarkStart w:id="25" w:name="OLE_LINK55"/>
      <w:r w:rsidRPr="00E23041">
        <w:t xml:space="preserve"> </w:t>
      </w:r>
      <w:r w:rsidRPr="00E23041">
        <w:rPr>
          <w:position w:val="-12"/>
        </w:rPr>
        <w:object w:dxaOrig="880" w:dyaOrig="380" w14:anchorId="77CEE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16.65pt" o:ole="">
            <v:imagedata r:id="rId8" o:title=""/>
          </v:shape>
          <o:OLEObject Type="Embed" ProgID="Equation.3" ShapeID="_x0000_i1025" DrawAspect="Content" ObjectID="_1555565154" r:id="rId9"/>
        </w:object>
      </w:r>
      <w:r w:rsidRPr="00E23041">
        <w:t xml:space="preserve"> and if </w:t>
      </w:r>
      <w:r w:rsidRPr="00E23041">
        <w:rPr>
          <w:i/>
        </w:rPr>
        <w:t>rv</w:t>
      </w:r>
      <w:r w:rsidRPr="00E23041">
        <w:rPr>
          <w:i/>
          <w:vertAlign w:val="subscript"/>
        </w:rPr>
        <w:t>idx</w:t>
      </w:r>
      <w:r w:rsidRPr="00E23041">
        <w:t xml:space="preserve"> = 1</w:t>
      </w:r>
      <w:r w:rsidRPr="00E23041">
        <w:rPr>
          <w:rFonts w:eastAsia="Batang" w:hint="eastAsia"/>
        </w:rPr>
        <w:t xml:space="preserve"> </w:t>
      </w:r>
      <w:bookmarkEnd w:id="23"/>
      <w:bookmarkEnd w:id="24"/>
      <w:bookmarkEnd w:id="25"/>
      <w:r w:rsidRPr="00E23041">
        <w:rPr>
          <w:rFonts w:eastAsia="Batang" w:hint="eastAsia"/>
        </w:rPr>
        <w:t>otherwise the transport block is enabled</w:t>
      </w:r>
      <w:r>
        <w:rPr>
          <w:kern w:val="2"/>
          <w:lang w:eastAsia="zh-CN"/>
        </w:rPr>
        <w:t xml:space="preserve">. Here we can use the </w:t>
      </w:r>
      <w:r>
        <w:t xml:space="preserve">‘Modulation and </w:t>
      </w:r>
      <w:r w:rsidR="00C06276">
        <w:t>C</w:t>
      </w:r>
      <w:r>
        <w:t xml:space="preserve">oding </w:t>
      </w:r>
      <w:r w:rsidR="00C06276">
        <w:t>Scheme</w:t>
      </w:r>
      <w:r w:rsidR="00C06276">
        <w:rPr>
          <w:kern w:val="2"/>
          <w:lang w:eastAsia="zh-CN"/>
        </w:rPr>
        <w:t>’</w:t>
      </w:r>
      <w:r>
        <w:rPr>
          <w:kern w:val="2"/>
          <w:lang w:eastAsia="zh-CN"/>
        </w:rPr>
        <w:t>, ‘</w:t>
      </w:r>
      <w:r w:rsidR="00C06276">
        <w:rPr>
          <w:kern w:val="2"/>
          <w:lang w:eastAsia="zh-CN"/>
        </w:rPr>
        <w:t>Redundancy Version</w:t>
      </w:r>
      <w:r>
        <w:rPr>
          <w:kern w:val="2"/>
          <w:lang w:eastAsia="zh-CN"/>
        </w:rPr>
        <w:t>’ and ‘</w:t>
      </w:r>
      <w:r>
        <w:t xml:space="preserve">New </w:t>
      </w:r>
      <w:r w:rsidR="00C06276">
        <w:t>D</w:t>
      </w:r>
      <w:r>
        <w:t xml:space="preserve">ata </w:t>
      </w:r>
      <w:r w:rsidR="00C06276">
        <w:t>Indicator</w:t>
      </w:r>
      <w:r w:rsidR="00C06276">
        <w:rPr>
          <w:kern w:val="2"/>
          <w:lang w:eastAsia="zh-CN"/>
        </w:rPr>
        <w:t xml:space="preserve">’ </w:t>
      </w:r>
      <w:r>
        <w:rPr>
          <w:kern w:val="2"/>
          <w:lang w:eastAsia="zh-CN"/>
        </w:rPr>
        <w:t>to joint</w:t>
      </w:r>
      <w:r w:rsidR="00C06276">
        <w:rPr>
          <w:kern w:val="2"/>
          <w:lang w:eastAsia="zh-CN"/>
        </w:rPr>
        <w:t>ly</w:t>
      </w:r>
      <w:r>
        <w:rPr>
          <w:kern w:val="2"/>
          <w:lang w:eastAsia="zh-CN"/>
        </w:rPr>
        <w:t xml:space="preserve"> indicate the DMRS ports, e.g. for value=12 in DMRS table  </w:t>
      </w:r>
    </w:p>
    <w:p w:rsidR="00F12F18" w:rsidRPr="0047322B" w:rsidRDefault="0047322B" w:rsidP="0047322B">
      <w:pPr>
        <w:numPr>
          <w:ilvl w:val="0"/>
          <w:numId w:val="16"/>
        </w:numPr>
        <w:rPr>
          <w:kern w:val="2"/>
          <w:lang w:eastAsia="zh-CN"/>
        </w:rPr>
      </w:pPr>
      <w:r w:rsidRPr="00AA0C0A">
        <w:rPr>
          <w:position w:val="-12"/>
        </w:rPr>
        <w:object w:dxaOrig="880" w:dyaOrig="380" w14:anchorId="6FD1699B">
          <v:shape id="_x0000_i1026" type="#_x0000_t75" style="width:36.55pt;height:15.6pt" o:ole="">
            <v:imagedata r:id="rId8" o:title=""/>
          </v:shape>
          <o:OLEObject Type="Embed" ProgID="Equation.3" ShapeID="_x0000_i1026" DrawAspect="Content" ObjectID="_1555565155" r:id="rId10"/>
        </w:object>
      </w:r>
      <w:r>
        <w:t xml:space="preserve">, </w:t>
      </w:r>
      <w:r>
        <w:rPr>
          <w:i/>
        </w:rPr>
        <w:t>rv</w:t>
      </w:r>
      <w:r>
        <w:rPr>
          <w:i/>
          <w:vertAlign w:val="subscript"/>
        </w:rPr>
        <w:t>idx</w:t>
      </w:r>
      <w:r>
        <w:t xml:space="preserve"> = 1, and NDI = 0</w:t>
      </w:r>
      <w:r>
        <w:rPr>
          <w:lang w:eastAsia="zh-CN"/>
        </w:rPr>
        <w:t xml:space="preserve">: </w:t>
      </w:r>
      <w:r w:rsidR="001A3D0E">
        <w:rPr>
          <w:lang w:eastAsia="zh-CN"/>
        </w:rPr>
        <w:t xml:space="preserve"> </w:t>
      </w:r>
      <w:bookmarkStart w:id="26" w:name="OLE_LINK111"/>
      <w:bookmarkStart w:id="27" w:name="OLE_LINK112"/>
      <w:bookmarkStart w:id="28" w:name="OLE_LINK113"/>
      <w:r w:rsidR="001A3D0E">
        <w:t>3-layers</w:t>
      </w:r>
      <w:bookmarkEnd w:id="26"/>
      <w:bookmarkEnd w:id="27"/>
      <w:bookmarkEnd w:id="28"/>
      <w:r w:rsidR="001A3D0E">
        <w:t xml:space="preserve"> </w:t>
      </w:r>
      <w:r>
        <w:t xml:space="preserve">DMRS ports with OCC2 </w:t>
      </w:r>
      <w:bookmarkStart w:id="29" w:name="OLE_LINK56"/>
      <w:bookmarkStart w:id="30" w:name="OLE_LINK57"/>
      <w:bookmarkStart w:id="31" w:name="OLE_LINK58"/>
      <w:r>
        <w:t>for enabled Codeword</w:t>
      </w:r>
      <w:bookmarkEnd w:id="29"/>
      <w:bookmarkEnd w:id="30"/>
      <w:bookmarkEnd w:id="31"/>
    </w:p>
    <w:p w:rsidR="004A0B0B" w:rsidRPr="0047322B" w:rsidRDefault="0047322B" w:rsidP="002525C2">
      <w:pPr>
        <w:numPr>
          <w:ilvl w:val="0"/>
          <w:numId w:val="16"/>
        </w:numPr>
        <w:rPr>
          <w:kern w:val="2"/>
          <w:lang w:eastAsia="zh-CN"/>
        </w:rPr>
      </w:pPr>
      <w:r w:rsidRPr="00AA0C0A">
        <w:rPr>
          <w:position w:val="-12"/>
        </w:rPr>
        <w:object w:dxaOrig="880" w:dyaOrig="380" w14:anchorId="4849B2B6">
          <v:shape id="_x0000_i1027" type="#_x0000_t75" style="width:36.55pt;height:15.6pt" o:ole="">
            <v:imagedata r:id="rId8" o:title=""/>
          </v:shape>
          <o:OLEObject Type="Embed" ProgID="Equation.3" ShapeID="_x0000_i1027" DrawAspect="Content" ObjectID="_1555565156" r:id="rId11"/>
        </w:object>
      </w:r>
      <w:r>
        <w:t xml:space="preserve">, </w:t>
      </w:r>
      <w:r>
        <w:rPr>
          <w:i/>
        </w:rPr>
        <w:t>rv</w:t>
      </w:r>
      <w:r>
        <w:rPr>
          <w:i/>
          <w:vertAlign w:val="subscript"/>
        </w:rPr>
        <w:t>idx</w:t>
      </w:r>
      <w:r>
        <w:t xml:space="preserve"> = 1, and NDI = 1: </w:t>
      </w:r>
      <w:r w:rsidR="001A3D0E">
        <w:t xml:space="preserve"> 3-layers</w:t>
      </w:r>
      <w:r>
        <w:t xml:space="preserve"> DMRS ports with OCC4</w:t>
      </w:r>
      <w:r>
        <w:rPr>
          <w:kern w:val="2"/>
          <w:lang w:eastAsia="zh-CN"/>
        </w:rPr>
        <w:t xml:space="preserve"> </w:t>
      </w:r>
      <w:r>
        <w:t>for enabled Codeword</w:t>
      </w:r>
    </w:p>
    <w:p w:rsidR="00CE69DE" w:rsidRDefault="0047322B" w:rsidP="00B362C4">
      <w:pPr>
        <w:rPr>
          <w:kern w:val="2"/>
          <w:lang w:val="en-GB" w:eastAsia="zh-CN"/>
        </w:rPr>
      </w:pPr>
      <w:r>
        <w:rPr>
          <w:rFonts w:hint="eastAsia"/>
          <w:kern w:val="2"/>
          <w:lang w:eastAsia="zh-CN"/>
        </w:rPr>
        <w:t xml:space="preserve">By this way, </w:t>
      </w:r>
      <w:r>
        <w:rPr>
          <w:kern w:val="2"/>
          <w:lang w:eastAsia="zh-CN"/>
        </w:rPr>
        <w:t xml:space="preserve">dynamic switching of OCC2 and OCC4 for the 3/4-layers DMRS ports can be supported, without DCI </w:t>
      </w:r>
      <w:r w:rsidR="00B362C4">
        <w:rPr>
          <w:kern w:val="2"/>
          <w:lang w:eastAsia="zh-CN"/>
        </w:rPr>
        <w:t>payload size increase</w:t>
      </w:r>
      <w:r>
        <w:rPr>
          <w:kern w:val="2"/>
          <w:lang w:eastAsia="zh-CN"/>
        </w:rPr>
        <w:t xml:space="preserve">. </w:t>
      </w:r>
      <w:r w:rsidR="00B362C4">
        <w:rPr>
          <w:kern w:val="2"/>
          <w:lang w:eastAsia="zh-CN"/>
        </w:rPr>
        <w:t xml:space="preserve">The modified </w:t>
      </w:r>
      <w:r w:rsidR="004A0B0B">
        <w:rPr>
          <w:rFonts w:hint="eastAsia"/>
          <w:kern w:val="2"/>
          <w:lang w:val="en-GB" w:eastAsia="zh-CN"/>
        </w:rPr>
        <w:t xml:space="preserve">DMRS table is given in </w:t>
      </w:r>
      <w:r w:rsidR="00B362C4">
        <w:rPr>
          <w:kern w:val="2"/>
          <w:lang w:val="en-GB" w:eastAsia="zh-CN"/>
        </w:rPr>
        <w:t>T</w:t>
      </w:r>
      <w:r w:rsidR="004A0B0B">
        <w:rPr>
          <w:rFonts w:hint="eastAsia"/>
          <w:kern w:val="2"/>
          <w:lang w:val="en-GB" w:eastAsia="zh-CN"/>
        </w:rPr>
        <w:t xml:space="preserve">able 1 as </w:t>
      </w:r>
    </w:p>
    <w:p w:rsidR="0047322B" w:rsidRPr="005777CA" w:rsidRDefault="0047322B" w:rsidP="0047322B">
      <w:pPr>
        <w:pStyle w:val="TH"/>
        <w:rPr>
          <w:rFonts w:cs="Arial"/>
        </w:rPr>
      </w:pPr>
      <w:bookmarkStart w:id="32" w:name="OLE_LINK29"/>
      <w:bookmarkStart w:id="33" w:name="OLE_LINK30"/>
      <w:r w:rsidRPr="005777CA">
        <w:rPr>
          <w:rFonts w:cs="Arial"/>
        </w:rPr>
        <w:t>Table</w:t>
      </w:r>
      <w:r>
        <w:rPr>
          <w:rFonts w:cs="Arial"/>
        </w:rPr>
        <w:t>1</w:t>
      </w:r>
      <w:r w:rsidRPr="005777CA">
        <w:rPr>
          <w:rFonts w:cs="Arial"/>
        </w:rPr>
        <w:t xml:space="preserve">: </w:t>
      </w:r>
      <w:r w:rsidRPr="005777CA">
        <w:t>Antenna port(s), scrambling identity and number of layers indication</w:t>
      </w:r>
      <w:bookmarkEnd w:id="32"/>
      <w:bookmarkEnd w:id="33"/>
    </w:p>
    <w:tbl>
      <w:tblPr>
        <w:tblW w:w="4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4A0" w:firstRow="1" w:lastRow="0" w:firstColumn="1" w:lastColumn="0" w:noHBand="0" w:noVBand="1"/>
      </w:tblPr>
      <w:tblGrid>
        <w:gridCol w:w="937"/>
        <w:gridCol w:w="2983"/>
        <w:gridCol w:w="650"/>
        <w:gridCol w:w="2946"/>
      </w:tblGrid>
      <w:tr w:rsidR="0047322B" w:rsidTr="00B179D1">
        <w:trPr>
          <w:tblCellSpacing w:w="0" w:type="dxa"/>
          <w:jc w:val="center"/>
        </w:trPr>
        <w:tc>
          <w:tcPr>
            <w:tcW w:w="3920" w:type="dxa"/>
            <w:gridSpan w:val="2"/>
            <w:tcBorders>
              <w:top w:val="single" w:sz="4" w:space="0" w:color="auto"/>
              <w:left w:val="single" w:sz="4" w:space="0" w:color="auto"/>
              <w:bottom w:val="single" w:sz="4" w:space="0" w:color="auto"/>
              <w:right w:val="single" w:sz="4" w:space="0" w:color="auto"/>
            </w:tcBorders>
            <w:hideMark/>
          </w:tcPr>
          <w:p w:rsidR="0047322B" w:rsidRDefault="0047322B" w:rsidP="0047322B">
            <w:pPr>
              <w:pStyle w:val="TAH"/>
              <w:rPr>
                <w:kern w:val="2"/>
              </w:rPr>
            </w:pPr>
            <w:r>
              <w:rPr>
                <w:kern w:val="2"/>
              </w:rPr>
              <w:t>One Codeword:</w:t>
            </w:r>
          </w:p>
          <w:p w:rsidR="0047322B" w:rsidRDefault="0047322B" w:rsidP="0047322B">
            <w:pPr>
              <w:pStyle w:val="TAH"/>
              <w:rPr>
                <w:kern w:val="2"/>
              </w:rPr>
            </w:pPr>
            <w:r>
              <w:rPr>
                <w:kern w:val="2"/>
              </w:rPr>
              <w:t>Codeword 0 enabled,</w:t>
            </w:r>
          </w:p>
          <w:p w:rsidR="0047322B" w:rsidRDefault="0047322B" w:rsidP="0047322B">
            <w:pPr>
              <w:pStyle w:val="TAH"/>
              <w:rPr>
                <w:kern w:val="2"/>
              </w:rPr>
            </w:pPr>
            <w:r>
              <w:rPr>
                <w:kern w:val="2"/>
              </w:rPr>
              <w:t>Codeword 1 disabled</w:t>
            </w:r>
          </w:p>
        </w:tc>
        <w:tc>
          <w:tcPr>
            <w:tcW w:w="3596" w:type="dxa"/>
            <w:gridSpan w:val="2"/>
            <w:tcBorders>
              <w:top w:val="single" w:sz="4" w:space="0" w:color="auto"/>
              <w:left w:val="single" w:sz="4" w:space="0" w:color="auto"/>
              <w:bottom w:val="single" w:sz="4" w:space="0" w:color="auto"/>
              <w:right w:val="single" w:sz="4" w:space="0" w:color="auto"/>
            </w:tcBorders>
            <w:hideMark/>
          </w:tcPr>
          <w:p w:rsidR="0047322B" w:rsidRDefault="0047322B" w:rsidP="0047322B">
            <w:pPr>
              <w:pStyle w:val="TAH"/>
              <w:rPr>
                <w:kern w:val="2"/>
              </w:rPr>
            </w:pPr>
            <w:r>
              <w:rPr>
                <w:kern w:val="2"/>
              </w:rPr>
              <w:t>Two Codewords:</w:t>
            </w:r>
          </w:p>
          <w:p w:rsidR="0047322B" w:rsidRDefault="0047322B" w:rsidP="0047322B">
            <w:pPr>
              <w:pStyle w:val="TAH"/>
              <w:rPr>
                <w:kern w:val="2"/>
              </w:rPr>
            </w:pPr>
            <w:r>
              <w:rPr>
                <w:kern w:val="2"/>
              </w:rPr>
              <w:t>Codeword 0 enabled,</w:t>
            </w:r>
          </w:p>
          <w:p w:rsidR="0047322B" w:rsidRDefault="0047322B" w:rsidP="0047322B">
            <w:pPr>
              <w:pStyle w:val="TAH"/>
              <w:rPr>
                <w:kern w:val="2"/>
              </w:rPr>
            </w:pPr>
            <w:r>
              <w:rPr>
                <w:kern w:val="2"/>
              </w:rPr>
              <w:t>Codeword 1 enabled</w:t>
            </w:r>
          </w:p>
        </w:tc>
      </w:tr>
      <w:tr w:rsidR="0047322B" w:rsidTr="00B179D1">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47322B" w:rsidRDefault="0047322B" w:rsidP="0047322B">
            <w:pPr>
              <w:pStyle w:val="TAH"/>
              <w:rPr>
                <w:kern w:val="2"/>
              </w:rPr>
            </w:pPr>
            <w:r>
              <w:rPr>
                <w:kern w:val="2"/>
              </w:rPr>
              <w:t>Value</w:t>
            </w:r>
          </w:p>
        </w:tc>
        <w:tc>
          <w:tcPr>
            <w:tcW w:w="2983" w:type="dxa"/>
            <w:tcBorders>
              <w:top w:val="single" w:sz="4" w:space="0" w:color="auto"/>
              <w:left w:val="single" w:sz="4" w:space="0" w:color="auto"/>
              <w:bottom w:val="single" w:sz="4" w:space="0" w:color="auto"/>
              <w:right w:val="single" w:sz="4" w:space="0" w:color="auto"/>
            </w:tcBorders>
            <w:hideMark/>
          </w:tcPr>
          <w:p w:rsidR="0047322B" w:rsidRDefault="0047322B" w:rsidP="0047322B">
            <w:pPr>
              <w:pStyle w:val="TAH"/>
              <w:rPr>
                <w:kern w:val="2"/>
              </w:rPr>
            </w:pPr>
            <w:r>
              <w:rPr>
                <w:kern w:val="2"/>
              </w:rPr>
              <w:t>Message</w:t>
            </w:r>
          </w:p>
        </w:tc>
        <w:tc>
          <w:tcPr>
            <w:tcW w:w="650" w:type="dxa"/>
            <w:tcBorders>
              <w:top w:val="single" w:sz="4" w:space="0" w:color="auto"/>
              <w:left w:val="single" w:sz="4" w:space="0" w:color="auto"/>
              <w:bottom w:val="single" w:sz="4" w:space="0" w:color="auto"/>
              <w:right w:val="single" w:sz="4" w:space="0" w:color="auto"/>
            </w:tcBorders>
            <w:hideMark/>
          </w:tcPr>
          <w:p w:rsidR="0047322B" w:rsidRDefault="0047322B" w:rsidP="0047322B">
            <w:pPr>
              <w:pStyle w:val="TAH"/>
              <w:rPr>
                <w:kern w:val="2"/>
              </w:rPr>
            </w:pPr>
            <w:r>
              <w:rPr>
                <w:kern w:val="2"/>
              </w:rPr>
              <w:t>Value</w:t>
            </w:r>
          </w:p>
        </w:tc>
        <w:tc>
          <w:tcPr>
            <w:tcW w:w="2946" w:type="dxa"/>
            <w:tcBorders>
              <w:top w:val="single" w:sz="4" w:space="0" w:color="auto"/>
              <w:left w:val="single" w:sz="4" w:space="0" w:color="auto"/>
              <w:bottom w:val="single" w:sz="4" w:space="0" w:color="auto"/>
              <w:right w:val="single" w:sz="4" w:space="0" w:color="auto"/>
            </w:tcBorders>
            <w:hideMark/>
          </w:tcPr>
          <w:p w:rsidR="0047322B" w:rsidRDefault="0047322B" w:rsidP="0047322B">
            <w:pPr>
              <w:pStyle w:val="TAH"/>
              <w:rPr>
                <w:kern w:val="2"/>
              </w:rPr>
            </w:pPr>
            <w:r>
              <w:rPr>
                <w:kern w:val="2"/>
              </w:rPr>
              <w:t>Message</w:t>
            </w:r>
          </w:p>
        </w:tc>
      </w:tr>
      <w:tr w:rsidR="0047322B" w:rsidTr="00B179D1">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iCs/>
                <w:kern w:val="2"/>
                <w:sz w:val="18"/>
                <w:szCs w:val="18"/>
              </w:rPr>
            </w:pPr>
            <w:r>
              <w:rPr>
                <w:rFonts w:ascii="Arial" w:hAnsi="Arial" w:cs="Arial"/>
                <w:bCs/>
                <w:iCs/>
                <w:kern w:val="2"/>
                <w:sz w:val="18"/>
                <w:szCs w:val="18"/>
              </w:rPr>
              <w:t>0</w:t>
            </w:r>
          </w:p>
        </w:tc>
        <w:tc>
          <w:tcPr>
            <w:tcW w:w="2983"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iCs/>
                <w:kern w:val="2"/>
                <w:sz w:val="18"/>
                <w:szCs w:val="18"/>
                <w:lang w:eastAsia="zh-CN"/>
              </w:rPr>
            </w:pPr>
            <w:r>
              <w:rPr>
                <w:rFonts w:ascii="Arial" w:hAnsi="Arial" w:cs="Arial" w:hint="eastAsia"/>
                <w:iCs/>
                <w:kern w:val="2"/>
                <w:sz w:val="18"/>
                <w:szCs w:val="18"/>
                <w:lang w:eastAsia="zh-CN"/>
              </w:rPr>
              <w:t xml:space="preserve"> </w:t>
            </w:r>
            <w:r>
              <w:rPr>
                <w:rFonts w:ascii="Arial" w:hAnsi="Arial" w:cs="Arial"/>
                <w:iCs/>
                <w:kern w:val="2"/>
                <w:sz w:val="18"/>
                <w:szCs w:val="18"/>
                <w:lang w:eastAsia="zh-CN"/>
              </w:rPr>
              <w:t xml:space="preserve">1 layer, port 7, </w:t>
            </w:r>
            <w:r w:rsidRPr="00EF4FAD">
              <w:rPr>
                <w:rFonts w:ascii="Arial" w:hAnsi="Arial" w:cs="Arial"/>
                <w:bCs/>
                <w:i/>
                <w:iCs/>
                <w:kern w:val="2"/>
                <w:sz w:val="18"/>
                <w:szCs w:val="18"/>
                <w:lang w:eastAsia="zh-CN"/>
              </w:rPr>
              <w:t>n</w:t>
            </w:r>
            <w:r w:rsidRPr="00EF4FAD">
              <w:rPr>
                <w:rFonts w:ascii="Arial" w:hAnsi="Arial" w:cs="Arial"/>
                <w:bCs/>
                <w:i/>
                <w:iCs/>
                <w:kern w:val="2"/>
                <w:sz w:val="18"/>
                <w:szCs w:val="18"/>
                <w:vertAlign w:val="subscript"/>
                <w:lang w:eastAsia="zh-CN"/>
              </w:rPr>
              <w:t>SCID</w:t>
            </w:r>
            <w:r w:rsidRPr="00EF4FAD">
              <w:rPr>
                <w:rFonts w:ascii="Arial" w:hAnsi="Arial" w:cs="Arial"/>
                <w:iCs/>
                <w:kern w:val="2"/>
                <w:sz w:val="18"/>
                <w:szCs w:val="18"/>
                <w:lang w:eastAsia="zh-CN"/>
              </w:rPr>
              <w:t>=0 (OCC=2)</w:t>
            </w:r>
          </w:p>
        </w:tc>
        <w:tc>
          <w:tcPr>
            <w:tcW w:w="650"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iCs/>
                <w:kern w:val="2"/>
                <w:sz w:val="18"/>
                <w:szCs w:val="18"/>
              </w:rPr>
            </w:pPr>
            <w:r>
              <w:rPr>
                <w:rFonts w:ascii="Arial" w:hAnsi="Arial" w:cs="Arial"/>
                <w:bCs/>
                <w:iCs/>
                <w:kern w:val="2"/>
                <w:sz w:val="18"/>
                <w:szCs w:val="18"/>
              </w:rPr>
              <w:t>0</w:t>
            </w:r>
          </w:p>
        </w:tc>
        <w:tc>
          <w:tcPr>
            <w:tcW w:w="2946"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iCs/>
                <w:kern w:val="2"/>
                <w:sz w:val="18"/>
                <w:szCs w:val="18"/>
              </w:rPr>
            </w:pPr>
            <w:r>
              <w:rPr>
                <w:rFonts w:ascii="Arial" w:hAnsi="Arial" w:cs="Arial" w:hint="eastAsia"/>
                <w:iCs/>
                <w:kern w:val="2"/>
                <w:sz w:val="18"/>
                <w:szCs w:val="18"/>
                <w:lang w:eastAsia="zh-CN"/>
              </w:rPr>
              <w:t>2</w:t>
            </w:r>
            <w:r>
              <w:rPr>
                <w:rFonts w:ascii="Arial" w:hAnsi="Arial" w:cs="Arial"/>
                <w:iCs/>
                <w:kern w:val="2"/>
                <w:sz w:val="18"/>
                <w:szCs w:val="18"/>
                <w:lang w:eastAsia="zh-CN"/>
              </w:rPr>
              <w:t xml:space="preserve"> layer, port 7</w:t>
            </w:r>
            <w:r>
              <w:rPr>
                <w:rFonts w:ascii="Arial" w:hAnsi="Arial" w:cs="Arial" w:hint="eastAsia"/>
                <w:iCs/>
                <w:kern w:val="2"/>
                <w:sz w:val="18"/>
                <w:szCs w:val="18"/>
                <w:lang w:eastAsia="zh-CN"/>
              </w:rPr>
              <w:t>-8</w:t>
            </w:r>
            <w:r>
              <w:rPr>
                <w:rFonts w:ascii="Arial" w:hAnsi="Arial" w:cs="Arial"/>
                <w:iCs/>
                <w:kern w:val="2"/>
                <w:sz w:val="18"/>
                <w:szCs w:val="18"/>
                <w:lang w:eastAsia="zh-CN"/>
              </w:rPr>
              <w:t xml:space="preserve">, </w:t>
            </w:r>
            <w:bookmarkStart w:id="34" w:name="OLE_LINK69"/>
            <w:r w:rsidRPr="00EF4FAD">
              <w:rPr>
                <w:rFonts w:ascii="Arial" w:hAnsi="Arial" w:cs="Arial"/>
                <w:bCs/>
                <w:i/>
                <w:iCs/>
                <w:kern w:val="2"/>
                <w:sz w:val="18"/>
                <w:szCs w:val="18"/>
                <w:lang w:eastAsia="zh-CN"/>
              </w:rPr>
              <w:t>n</w:t>
            </w:r>
            <w:r w:rsidRPr="00EF4FAD">
              <w:rPr>
                <w:rFonts w:ascii="Arial" w:hAnsi="Arial" w:cs="Arial"/>
                <w:bCs/>
                <w:i/>
                <w:iCs/>
                <w:kern w:val="2"/>
                <w:sz w:val="18"/>
                <w:szCs w:val="18"/>
                <w:vertAlign w:val="subscript"/>
                <w:lang w:eastAsia="zh-CN"/>
              </w:rPr>
              <w:t>SCID</w:t>
            </w:r>
            <w:r w:rsidRPr="00EF4FAD">
              <w:rPr>
                <w:rFonts w:ascii="Arial" w:hAnsi="Arial" w:cs="Arial"/>
                <w:iCs/>
                <w:kern w:val="2"/>
                <w:sz w:val="18"/>
                <w:szCs w:val="18"/>
                <w:lang w:eastAsia="zh-CN"/>
              </w:rPr>
              <w:t>=0 (OCC=2)</w:t>
            </w:r>
            <w:bookmarkEnd w:id="34"/>
          </w:p>
        </w:tc>
      </w:tr>
      <w:tr w:rsidR="0047322B" w:rsidTr="00B179D1">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iCs/>
                <w:kern w:val="2"/>
                <w:sz w:val="18"/>
                <w:szCs w:val="18"/>
              </w:rPr>
            </w:pPr>
            <w:r>
              <w:rPr>
                <w:rFonts w:ascii="Arial" w:hAnsi="Arial" w:cs="Arial"/>
                <w:bCs/>
                <w:iCs/>
                <w:kern w:val="2"/>
                <w:sz w:val="18"/>
                <w:szCs w:val="18"/>
              </w:rPr>
              <w:t>1</w:t>
            </w:r>
          </w:p>
        </w:tc>
        <w:tc>
          <w:tcPr>
            <w:tcW w:w="2983"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iCs/>
                <w:kern w:val="2"/>
                <w:sz w:val="18"/>
                <w:szCs w:val="18"/>
              </w:rPr>
            </w:pPr>
            <w:r>
              <w:rPr>
                <w:rFonts w:ascii="Arial" w:hAnsi="Arial" w:cs="Arial"/>
                <w:bCs/>
                <w:iCs/>
                <w:kern w:val="2"/>
                <w:sz w:val="18"/>
                <w:szCs w:val="18"/>
              </w:rPr>
              <w:t xml:space="preserve">1 layer, port 7, </w:t>
            </w:r>
            <w:r>
              <w:rPr>
                <w:rFonts w:ascii="Arial" w:hAnsi="Arial" w:cs="Arial"/>
                <w:bCs/>
                <w:i/>
                <w:iCs/>
                <w:kern w:val="2"/>
                <w:sz w:val="18"/>
                <w:szCs w:val="18"/>
              </w:rPr>
              <w:t>n</w:t>
            </w:r>
            <w:r>
              <w:rPr>
                <w:rFonts w:ascii="Arial" w:hAnsi="Arial" w:cs="Arial"/>
                <w:bCs/>
                <w:i/>
                <w:iCs/>
                <w:kern w:val="2"/>
                <w:sz w:val="18"/>
                <w:szCs w:val="18"/>
                <w:vertAlign w:val="subscript"/>
              </w:rPr>
              <w:t>SCID</w:t>
            </w:r>
            <w:r>
              <w:rPr>
                <w:rFonts w:ascii="Arial" w:hAnsi="Arial" w:cs="Arial"/>
                <w:bCs/>
                <w:iCs/>
                <w:kern w:val="2"/>
                <w:sz w:val="18"/>
                <w:szCs w:val="18"/>
              </w:rPr>
              <w:t>=1</w:t>
            </w:r>
            <w:r>
              <w:rPr>
                <w:rFonts w:ascii="Arial" w:hAnsi="Arial" w:cs="Arial" w:hint="eastAsia"/>
                <w:bCs/>
                <w:iCs/>
                <w:kern w:val="2"/>
                <w:sz w:val="18"/>
                <w:szCs w:val="18"/>
                <w:lang w:eastAsia="zh-CN"/>
              </w:rPr>
              <w:t xml:space="preserve"> </w:t>
            </w:r>
            <w:r w:rsidRPr="00EF4FAD">
              <w:rPr>
                <w:rFonts w:ascii="Arial" w:hAnsi="Arial" w:cs="Arial"/>
                <w:iCs/>
                <w:kern w:val="2"/>
                <w:sz w:val="18"/>
                <w:szCs w:val="18"/>
                <w:lang w:eastAsia="zh-CN"/>
              </w:rPr>
              <w:t>(OCC=2)</w:t>
            </w:r>
          </w:p>
        </w:tc>
        <w:tc>
          <w:tcPr>
            <w:tcW w:w="650"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iCs/>
                <w:kern w:val="2"/>
                <w:sz w:val="18"/>
                <w:szCs w:val="18"/>
              </w:rPr>
            </w:pPr>
            <w:r>
              <w:rPr>
                <w:rFonts w:ascii="Arial" w:hAnsi="Arial" w:cs="Arial"/>
                <w:bCs/>
                <w:iCs/>
                <w:kern w:val="2"/>
                <w:sz w:val="18"/>
                <w:szCs w:val="18"/>
              </w:rPr>
              <w:t>1</w:t>
            </w:r>
          </w:p>
        </w:tc>
        <w:tc>
          <w:tcPr>
            <w:tcW w:w="2946"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iCs/>
                <w:kern w:val="2"/>
                <w:sz w:val="18"/>
                <w:szCs w:val="18"/>
              </w:rPr>
            </w:pPr>
            <w:r>
              <w:rPr>
                <w:rFonts w:ascii="Arial" w:hAnsi="Arial" w:cs="Arial" w:hint="eastAsia"/>
                <w:bCs/>
                <w:iCs/>
                <w:kern w:val="2"/>
                <w:sz w:val="18"/>
                <w:szCs w:val="18"/>
                <w:lang w:eastAsia="zh-CN"/>
              </w:rPr>
              <w:t>2</w:t>
            </w:r>
            <w:r>
              <w:rPr>
                <w:rFonts w:ascii="Arial" w:hAnsi="Arial" w:cs="Arial"/>
                <w:bCs/>
                <w:iCs/>
                <w:kern w:val="2"/>
                <w:sz w:val="18"/>
                <w:szCs w:val="18"/>
              </w:rPr>
              <w:t xml:space="preserve"> layer, port 7</w:t>
            </w:r>
            <w:r>
              <w:rPr>
                <w:rFonts w:ascii="Arial" w:hAnsi="Arial" w:cs="Arial" w:hint="eastAsia"/>
                <w:bCs/>
                <w:iCs/>
                <w:kern w:val="2"/>
                <w:sz w:val="18"/>
                <w:szCs w:val="18"/>
                <w:lang w:eastAsia="zh-CN"/>
              </w:rPr>
              <w:t>-8</w:t>
            </w:r>
            <w:r>
              <w:rPr>
                <w:rFonts w:ascii="Arial" w:hAnsi="Arial" w:cs="Arial"/>
                <w:bCs/>
                <w:iCs/>
                <w:kern w:val="2"/>
                <w:sz w:val="18"/>
                <w:szCs w:val="18"/>
              </w:rPr>
              <w:t xml:space="preserve">, </w:t>
            </w:r>
            <w:r>
              <w:rPr>
                <w:rFonts w:ascii="Arial" w:hAnsi="Arial" w:cs="Arial"/>
                <w:bCs/>
                <w:i/>
                <w:iCs/>
                <w:kern w:val="2"/>
                <w:sz w:val="18"/>
                <w:szCs w:val="18"/>
              </w:rPr>
              <w:t>n</w:t>
            </w:r>
            <w:r>
              <w:rPr>
                <w:rFonts w:ascii="Arial" w:hAnsi="Arial" w:cs="Arial"/>
                <w:bCs/>
                <w:i/>
                <w:iCs/>
                <w:kern w:val="2"/>
                <w:sz w:val="18"/>
                <w:szCs w:val="18"/>
                <w:vertAlign w:val="subscript"/>
              </w:rPr>
              <w:t>SCID</w:t>
            </w:r>
            <w:r>
              <w:rPr>
                <w:rFonts w:ascii="Arial" w:hAnsi="Arial" w:cs="Arial"/>
                <w:bCs/>
                <w:iCs/>
                <w:kern w:val="2"/>
                <w:sz w:val="18"/>
                <w:szCs w:val="18"/>
              </w:rPr>
              <w:t>=1</w:t>
            </w:r>
            <w:r>
              <w:rPr>
                <w:rFonts w:ascii="Arial" w:hAnsi="Arial" w:cs="Arial" w:hint="eastAsia"/>
                <w:bCs/>
                <w:iCs/>
                <w:kern w:val="2"/>
                <w:sz w:val="18"/>
                <w:szCs w:val="18"/>
                <w:lang w:eastAsia="zh-CN"/>
              </w:rPr>
              <w:t xml:space="preserve"> </w:t>
            </w:r>
            <w:r w:rsidRPr="00EF4FAD">
              <w:rPr>
                <w:rFonts w:ascii="Arial" w:hAnsi="Arial" w:cs="Arial"/>
                <w:iCs/>
                <w:kern w:val="2"/>
                <w:sz w:val="18"/>
                <w:szCs w:val="18"/>
                <w:lang w:eastAsia="zh-CN"/>
              </w:rPr>
              <w:t>(OCC=2)</w:t>
            </w:r>
          </w:p>
        </w:tc>
      </w:tr>
      <w:tr w:rsidR="0047322B" w:rsidTr="00B179D1">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iCs/>
                <w:kern w:val="2"/>
                <w:sz w:val="18"/>
                <w:szCs w:val="18"/>
              </w:rPr>
            </w:pPr>
            <w:r>
              <w:rPr>
                <w:rFonts w:ascii="Arial" w:hAnsi="Arial" w:cs="Arial"/>
                <w:bCs/>
                <w:iCs/>
                <w:kern w:val="2"/>
                <w:sz w:val="18"/>
                <w:szCs w:val="18"/>
              </w:rPr>
              <w:t>2</w:t>
            </w:r>
          </w:p>
        </w:tc>
        <w:tc>
          <w:tcPr>
            <w:tcW w:w="2983"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iCs/>
                <w:kern w:val="2"/>
                <w:sz w:val="18"/>
                <w:szCs w:val="18"/>
              </w:rPr>
            </w:pPr>
            <w:r>
              <w:rPr>
                <w:rFonts w:ascii="Arial" w:hAnsi="Arial" w:cs="Arial"/>
                <w:bCs/>
                <w:iCs/>
                <w:kern w:val="2"/>
                <w:sz w:val="18"/>
                <w:szCs w:val="18"/>
              </w:rPr>
              <w:t xml:space="preserve">1 layer, port 8, </w:t>
            </w:r>
            <w:r>
              <w:rPr>
                <w:rFonts w:ascii="Arial" w:hAnsi="Arial" w:cs="Arial"/>
                <w:bCs/>
                <w:i/>
                <w:iCs/>
                <w:kern w:val="2"/>
                <w:sz w:val="18"/>
                <w:szCs w:val="18"/>
              </w:rPr>
              <w:t>n</w:t>
            </w:r>
            <w:r>
              <w:rPr>
                <w:rFonts w:ascii="Arial" w:hAnsi="Arial" w:cs="Arial"/>
                <w:bCs/>
                <w:i/>
                <w:iCs/>
                <w:kern w:val="2"/>
                <w:sz w:val="18"/>
                <w:szCs w:val="18"/>
                <w:vertAlign w:val="subscript"/>
              </w:rPr>
              <w:t>SCID</w:t>
            </w:r>
            <w:r>
              <w:rPr>
                <w:rFonts w:ascii="Arial" w:hAnsi="Arial" w:cs="Arial"/>
                <w:bCs/>
                <w:iCs/>
                <w:kern w:val="2"/>
                <w:sz w:val="18"/>
                <w:szCs w:val="18"/>
              </w:rPr>
              <w:t>=0</w:t>
            </w:r>
            <w:r>
              <w:rPr>
                <w:rFonts w:ascii="Arial" w:hAnsi="Arial" w:cs="Arial" w:hint="eastAsia"/>
                <w:bCs/>
                <w:iCs/>
                <w:kern w:val="2"/>
                <w:sz w:val="18"/>
                <w:szCs w:val="18"/>
                <w:lang w:eastAsia="zh-CN"/>
              </w:rPr>
              <w:t xml:space="preserve"> </w:t>
            </w:r>
            <w:r w:rsidRPr="00EF4FAD">
              <w:rPr>
                <w:rFonts w:ascii="Arial" w:hAnsi="Arial" w:cs="Arial"/>
                <w:iCs/>
                <w:kern w:val="2"/>
                <w:sz w:val="18"/>
                <w:szCs w:val="18"/>
                <w:lang w:eastAsia="zh-CN"/>
              </w:rPr>
              <w:t>(OCC=2)</w:t>
            </w:r>
          </w:p>
        </w:tc>
        <w:tc>
          <w:tcPr>
            <w:tcW w:w="650"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iCs/>
                <w:kern w:val="2"/>
                <w:sz w:val="18"/>
                <w:szCs w:val="18"/>
              </w:rPr>
            </w:pPr>
            <w:r>
              <w:rPr>
                <w:rFonts w:ascii="Arial" w:hAnsi="Arial" w:cs="Arial"/>
                <w:bCs/>
                <w:iCs/>
                <w:kern w:val="2"/>
                <w:sz w:val="18"/>
                <w:szCs w:val="18"/>
              </w:rPr>
              <w:t>2</w:t>
            </w:r>
          </w:p>
        </w:tc>
        <w:tc>
          <w:tcPr>
            <w:tcW w:w="2946"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iCs/>
                <w:kern w:val="2"/>
                <w:sz w:val="18"/>
                <w:szCs w:val="18"/>
              </w:rPr>
            </w:pPr>
            <w:r>
              <w:rPr>
                <w:rFonts w:ascii="Arial" w:hAnsi="Arial" w:cs="Arial"/>
                <w:iCs/>
                <w:kern w:val="2"/>
                <w:sz w:val="18"/>
                <w:szCs w:val="18"/>
                <w:lang w:eastAsia="zh-CN"/>
              </w:rPr>
              <w:t xml:space="preserve">2 layer, port 7-8, </w:t>
            </w:r>
            <w:r>
              <w:rPr>
                <w:rFonts w:ascii="Arial" w:hAnsi="Arial" w:cs="Arial"/>
                <w:bCs/>
                <w:i/>
                <w:iCs/>
                <w:kern w:val="2"/>
                <w:sz w:val="18"/>
                <w:szCs w:val="18"/>
                <w:lang w:eastAsia="zh-CN"/>
              </w:rPr>
              <w:t>n</w:t>
            </w:r>
            <w:r>
              <w:rPr>
                <w:rFonts w:ascii="Arial" w:hAnsi="Arial" w:cs="Arial"/>
                <w:bCs/>
                <w:i/>
                <w:iCs/>
                <w:kern w:val="2"/>
                <w:sz w:val="18"/>
                <w:szCs w:val="18"/>
                <w:vertAlign w:val="subscript"/>
                <w:lang w:eastAsia="zh-CN"/>
              </w:rPr>
              <w:t>SCID</w:t>
            </w:r>
            <w:r>
              <w:rPr>
                <w:rFonts w:ascii="Arial" w:hAnsi="Arial" w:cs="Arial"/>
                <w:iCs/>
                <w:kern w:val="2"/>
                <w:sz w:val="18"/>
                <w:szCs w:val="18"/>
                <w:lang w:eastAsia="zh-CN"/>
              </w:rPr>
              <w:t>=0 (OCC=</w:t>
            </w:r>
            <w:r>
              <w:rPr>
                <w:rFonts w:ascii="Arial" w:hAnsi="Arial" w:cs="Arial" w:hint="eastAsia"/>
                <w:iCs/>
                <w:kern w:val="2"/>
                <w:sz w:val="18"/>
                <w:szCs w:val="18"/>
                <w:lang w:eastAsia="zh-CN"/>
              </w:rPr>
              <w:t>4</w:t>
            </w:r>
            <w:r>
              <w:rPr>
                <w:rFonts w:ascii="Arial" w:hAnsi="Arial" w:cs="Arial"/>
                <w:iCs/>
                <w:kern w:val="2"/>
                <w:sz w:val="18"/>
                <w:szCs w:val="18"/>
                <w:lang w:eastAsia="zh-CN"/>
              </w:rPr>
              <w:t>)</w:t>
            </w:r>
          </w:p>
        </w:tc>
      </w:tr>
      <w:tr w:rsidR="0047322B" w:rsidTr="00B179D1">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iCs/>
                <w:kern w:val="2"/>
                <w:sz w:val="18"/>
                <w:szCs w:val="18"/>
              </w:rPr>
            </w:pPr>
            <w:r>
              <w:rPr>
                <w:rFonts w:ascii="Arial" w:hAnsi="Arial" w:cs="Arial"/>
                <w:bCs/>
                <w:iCs/>
                <w:kern w:val="2"/>
                <w:sz w:val="18"/>
                <w:szCs w:val="18"/>
              </w:rPr>
              <w:t>3</w:t>
            </w:r>
          </w:p>
        </w:tc>
        <w:tc>
          <w:tcPr>
            <w:tcW w:w="2983"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iCs/>
                <w:kern w:val="2"/>
                <w:sz w:val="18"/>
                <w:szCs w:val="18"/>
              </w:rPr>
            </w:pPr>
            <w:r>
              <w:rPr>
                <w:rFonts w:ascii="Arial" w:hAnsi="Arial" w:cs="Arial"/>
                <w:bCs/>
                <w:iCs/>
                <w:kern w:val="2"/>
                <w:sz w:val="18"/>
                <w:szCs w:val="18"/>
              </w:rPr>
              <w:t xml:space="preserve">1 layer, port 8, </w:t>
            </w:r>
            <w:r>
              <w:rPr>
                <w:rFonts w:ascii="Arial" w:hAnsi="Arial" w:cs="Arial"/>
                <w:bCs/>
                <w:i/>
                <w:iCs/>
                <w:kern w:val="2"/>
                <w:sz w:val="18"/>
                <w:szCs w:val="18"/>
              </w:rPr>
              <w:t>n</w:t>
            </w:r>
            <w:r>
              <w:rPr>
                <w:rFonts w:ascii="Arial" w:hAnsi="Arial" w:cs="Arial"/>
                <w:bCs/>
                <w:i/>
                <w:iCs/>
                <w:kern w:val="2"/>
                <w:sz w:val="18"/>
                <w:szCs w:val="18"/>
                <w:vertAlign w:val="subscript"/>
              </w:rPr>
              <w:t>SCID</w:t>
            </w:r>
            <w:r>
              <w:rPr>
                <w:rFonts w:ascii="Arial" w:hAnsi="Arial" w:cs="Arial"/>
                <w:bCs/>
                <w:iCs/>
                <w:kern w:val="2"/>
                <w:sz w:val="18"/>
                <w:szCs w:val="18"/>
              </w:rPr>
              <w:t>=1</w:t>
            </w:r>
            <w:r>
              <w:rPr>
                <w:rFonts w:ascii="Arial" w:hAnsi="Arial" w:cs="Arial" w:hint="eastAsia"/>
                <w:bCs/>
                <w:iCs/>
                <w:kern w:val="2"/>
                <w:sz w:val="18"/>
                <w:szCs w:val="18"/>
                <w:lang w:eastAsia="zh-CN"/>
              </w:rPr>
              <w:t xml:space="preserve"> </w:t>
            </w:r>
            <w:r w:rsidRPr="00EF4FAD">
              <w:rPr>
                <w:rFonts w:ascii="Arial" w:hAnsi="Arial" w:cs="Arial"/>
                <w:iCs/>
                <w:kern w:val="2"/>
                <w:sz w:val="18"/>
                <w:szCs w:val="18"/>
                <w:lang w:eastAsia="zh-CN"/>
              </w:rPr>
              <w:t>(OCC=2)</w:t>
            </w:r>
          </w:p>
        </w:tc>
        <w:tc>
          <w:tcPr>
            <w:tcW w:w="650"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iCs/>
                <w:kern w:val="2"/>
                <w:sz w:val="18"/>
                <w:szCs w:val="18"/>
              </w:rPr>
            </w:pPr>
            <w:r>
              <w:rPr>
                <w:rFonts w:ascii="Arial" w:hAnsi="Arial" w:cs="Arial"/>
                <w:bCs/>
                <w:iCs/>
                <w:kern w:val="2"/>
                <w:sz w:val="18"/>
                <w:szCs w:val="18"/>
              </w:rPr>
              <w:t>3</w:t>
            </w:r>
          </w:p>
        </w:tc>
        <w:tc>
          <w:tcPr>
            <w:tcW w:w="2946"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iCs/>
                <w:kern w:val="2"/>
                <w:sz w:val="18"/>
                <w:szCs w:val="18"/>
              </w:rPr>
            </w:pPr>
            <w:r>
              <w:rPr>
                <w:rFonts w:ascii="Arial" w:hAnsi="Arial" w:cs="Arial"/>
                <w:bCs/>
                <w:iCs/>
                <w:kern w:val="2"/>
                <w:sz w:val="18"/>
                <w:szCs w:val="18"/>
                <w:lang w:eastAsia="zh-CN"/>
              </w:rPr>
              <w:t>2</w:t>
            </w:r>
            <w:r>
              <w:rPr>
                <w:rFonts w:ascii="Arial" w:hAnsi="Arial" w:cs="Arial"/>
                <w:bCs/>
                <w:iCs/>
                <w:kern w:val="2"/>
                <w:sz w:val="18"/>
                <w:szCs w:val="18"/>
              </w:rPr>
              <w:t xml:space="preserve"> layer, port 7</w:t>
            </w:r>
            <w:r>
              <w:rPr>
                <w:rFonts w:ascii="Arial" w:hAnsi="Arial" w:cs="Arial"/>
                <w:bCs/>
                <w:iCs/>
                <w:kern w:val="2"/>
                <w:sz w:val="18"/>
                <w:szCs w:val="18"/>
                <w:lang w:eastAsia="zh-CN"/>
              </w:rPr>
              <w:t>-8</w:t>
            </w:r>
            <w:r>
              <w:rPr>
                <w:rFonts w:ascii="Arial" w:hAnsi="Arial" w:cs="Arial"/>
                <w:bCs/>
                <w:iCs/>
                <w:kern w:val="2"/>
                <w:sz w:val="18"/>
                <w:szCs w:val="18"/>
              </w:rPr>
              <w:t xml:space="preserve">, </w:t>
            </w:r>
            <w:r>
              <w:rPr>
                <w:rFonts w:ascii="Arial" w:hAnsi="Arial" w:cs="Arial"/>
                <w:bCs/>
                <w:i/>
                <w:iCs/>
                <w:kern w:val="2"/>
                <w:sz w:val="18"/>
                <w:szCs w:val="18"/>
              </w:rPr>
              <w:t>n</w:t>
            </w:r>
            <w:r>
              <w:rPr>
                <w:rFonts w:ascii="Arial" w:hAnsi="Arial" w:cs="Arial"/>
                <w:bCs/>
                <w:i/>
                <w:iCs/>
                <w:kern w:val="2"/>
                <w:sz w:val="18"/>
                <w:szCs w:val="18"/>
                <w:vertAlign w:val="subscript"/>
              </w:rPr>
              <w:t>SCID</w:t>
            </w:r>
            <w:r>
              <w:rPr>
                <w:rFonts w:ascii="Arial" w:hAnsi="Arial" w:cs="Arial"/>
                <w:bCs/>
                <w:iCs/>
                <w:kern w:val="2"/>
                <w:sz w:val="18"/>
                <w:szCs w:val="18"/>
              </w:rPr>
              <w:t>=1</w:t>
            </w:r>
            <w:r>
              <w:rPr>
                <w:rFonts w:ascii="Arial" w:hAnsi="Arial" w:cs="Arial"/>
                <w:bCs/>
                <w:iCs/>
                <w:kern w:val="2"/>
                <w:sz w:val="18"/>
                <w:szCs w:val="18"/>
                <w:lang w:eastAsia="zh-CN"/>
              </w:rPr>
              <w:t xml:space="preserve"> </w:t>
            </w:r>
            <w:r>
              <w:rPr>
                <w:rFonts w:ascii="Arial" w:hAnsi="Arial" w:cs="Arial"/>
                <w:iCs/>
                <w:kern w:val="2"/>
                <w:sz w:val="18"/>
                <w:szCs w:val="18"/>
                <w:lang w:eastAsia="zh-CN"/>
              </w:rPr>
              <w:t>(OCC=</w:t>
            </w:r>
            <w:r>
              <w:rPr>
                <w:rFonts w:ascii="Arial" w:hAnsi="Arial" w:cs="Arial" w:hint="eastAsia"/>
                <w:iCs/>
                <w:kern w:val="2"/>
                <w:sz w:val="18"/>
                <w:szCs w:val="18"/>
                <w:lang w:eastAsia="zh-CN"/>
              </w:rPr>
              <w:t>4</w:t>
            </w:r>
            <w:r>
              <w:rPr>
                <w:rFonts w:ascii="Arial" w:hAnsi="Arial" w:cs="Arial"/>
                <w:iCs/>
                <w:kern w:val="2"/>
                <w:sz w:val="18"/>
                <w:szCs w:val="18"/>
                <w:lang w:eastAsia="zh-CN"/>
              </w:rPr>
              <w:t>)</w:t>
            </w:r>
          </w:p>
        </w:tc>
      </w:tr>
      <w:tr w:rsidR="0047322B" w:rsidTr="00B179D1">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iCs/>
                <w:kern w:val="2"/>
                <w:sz w:val="18"/>
                <w:szCs w:val="18"/>
              </w:rPr>
            </w:pPr>
            <w:r>
              <w:rPr>
                <w:rFonts w:ascii="Arial" w:hAnsi="Arial" w:cs="Arial"/>
                <w:bCs/>
                <w:iCs/>
                <w:kern w:val="2"/>
                <w:sz w:val="18"/>
                <w:szCs w:val="18"/>
              </w:rPr>
              <w:t>4</w:t>
            </w:r>
          </w:p>
        </w:tc>
        <w:tc>
          <w:tcPr>
            <w:tcW w:w="2983"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iCs/>
                <w:kern w:val="2"/>
                <w:sz w:val="18"/>
                <w:szCs w:val="18"/>
              </w:rPr>
            </w:pPr>
            <w:r>
              <w:rPr>
                <w:rFonts w:ascii="Arial" w:hAnsi="Arial" w:cs="Arial" w:hint="eastAsia"/>
                <w:iCs/>
                <w:kern w:val="2"/>
                <w:sz w:val="18"/>
                <w:szCs w:val="18"/>
                <w:lang w:eastAsia="zh-CN"/>
              </w:rPr>
              <w:t xml:space="preserve"> </w:t>
            </w:r>
            <w:r>
              <w:rPr>
                <w:rFonts w:ascii="Arial" w:hAnsi="Arial" w:cs="Arial"/>
                <w:iCs/>
                <w:kern w:val="2"/>
                <w:sz w:val="18"/>
                <w:szCs w:val="18"/>
                <w:lang w:eastAsia="zh-CN"/>
              </w:rPr>
              <w:t xml:space="preserve">1 layer, port 7, </w:t>
            </w:r>
            <w:r w:rsidRPr="00EF4FAD">
              <w:rPr>
                <w:rFonts w:ascii="Arial" w:hAnsi="Arial" w:cs="Arial"/>
                <w:bCs/>
                <w:i/>
                <w:iCs/>
                <w:kern w:val="2"/>
                <w:sz w:val="18"/>
                <w:szCs w:val="18"/>
                <w:lang w:eastAsia="zh-CN"/>
              </w:rPr>
              <w:t>n</w:t>
            </w:r>
            <w:r w:rsidRPr="00EF4FAD">
              <w:rPr>
                <w:rFonts w:ascii="Arial" w:hAnsi="Arial" w:cs="Arial"/>
                <w:bCs/>
                <w:i/>
                <w:iCs/>
                <w:kern w:val="2"/>
                <w:sz w:val="18"/>
                <w:szCs w:val="18"/>
                <w:vertAlign w:val="subscript"/>
                <w:lang w:eastAsia="zh-CN"/>
              </w:rPr>
              <w:t>SCID</w:t>
            </w:r>
            <w:r w:rsidRPr="00EF4FAD">
              <w:rPr>
                <w:rFonts w:ascii="Arial" w:hAnsi="Arial" w:cs="Arial"/>
                <w:iCs/>
                <w:kern w:val="2"/>
                <w:sz w:val="18"/>
                <w:szCs w:val="18"/>
                <w:lang w:eastAsia="zh-CN"/>
              </w:rPr>
              <w:t>=0 (OCC=</w:t>
            </w:r>
            <w:r>
              <w:rPr>
                <w:rFonts w:ascii="Arial" w:hAnsi="Arial" w:cs="Arial" w:hint="eastAsia"/>
                <w:iCs/>
                <w:kern w:val="2"/>
                <w:sz w:val="18"/>
                <w:szCs w:val="18"/>
                <w:lang w:eastAsia="zh-CN"/>
              </w:rPr>
              <w:t>4</w:t>
            </w:r>
            <w:r w:rsidRPr="00EF4FAD">
              <w:rPr>
                <w:rFonts w:ascii="Arial" w:hAnsi="Arial" w:cs="Arial"/>
                <w:iCs/>
                <w:kern w:val="2"/>
                <w:sz w:val="18"/>
                <w:szCs w:val="18"/>
                <w:lang w:eastAsia="zh-CN"/>
              </w:rPr>
              <w:t>)</w:t>
            </w:r>
          </w:p>
        </w:tc>
        <w:tc>
          <w:tcPr>
            <w:tcW w:w="650"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iCs/>
                <w:kern w:val="2"/>
                <w:sz w:val="18"/>
                <w:szCs w:val="18"/>
              </w:rPr>
            </w:pPr>
            <w:r>
              <w:rPr>
                <w:rFonts w:ascii="Arial" w:hAnsi="Arial" w:cs="Arial"/>
                <w:bCs/>
                <w:iCs/>
                <w:kern w:val="2"/>
                <w:sz w:val="18"/>
                <w:szCs w:val="18"/>
              </w:rPr>
              <w:t>4</w:t>
            </w:r>
          </w:p>
        </w:tc>
        <w:tc>
          <w:tcPr>
            <w:tcW w:w="2946"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iCs/>
                <w:kern w:val="2"/>
                <w:sz w:val="18"/>
                <w:szCs w:val="18"/>
              </w:rPr>
            </w:pPr>
            <w:r>
              <w:rPr>
                <w:rFonts w:ascii="Arial" w:hAnsi="Arial" w:cs="Arial" w:hint="eastAsia"/>
                <w:iCs/>
                <w:kern w:val="2"/>
                <w:sz w:val="18"/>
                <w:szCs w:val="18"/>
                <w:lang w:eastAsia="zh-CN"/>
              </w:rPr>
              <w:t xml:space="preserve"> 2</w:t>
            </w:r>
            <w:r>
              <w:rPr>
                <w:rFonts w:ascii="Arial" w:hAnsi="Arial" w:cs="Arial"/>
                <w:iCs/>
                <w:kern w:val="2"/>
                <w:sz w:val="18"/>
                <w:szCs w:val="18"/>
                <w:lang w:eastAsia="zh-CN"/>
              </w:rPr>
              <w:t xml:space="preserve"> layer, port </w:t>
            </w:r>
            <w:r>
              <w:rPr>
                <w:rFonts w:ascii="Arial" w:hAnsi="Arial" w:cs="Arial" w:hint="eastAsia"/>
                <w:iCs/>
                <w:kern w:val="2"/>
                <w:sz w:val="18"/>
                <w:szCs w:val="18"/>
                <w:lang w:eastAsia="zh-CN"/>
              </w:rPr>
              <w:t>11,13</w:t>
            </w:r>
            <w:r>
              <w:rPr>
                <w:rFonts w:ascii="Arial" w:hAnsi="Arial" w:cs="Arial"/>
                <w:iCs/>
                <w:kern w:val="2"/>
                <w:sz w:val="18"/>
                <w:szCs w:val="18"/>
                <w:lang w:eastAsia="zh-CN"/>
              </w:rPr>
              <w:t xml:space="preserve">, </w:t>
            </w:r>
            <w:bookmarkStart w:id="35" w:name="OLE_LINK13"/>
            <w:bookmarkStart w:id="36" w:name="OLE_LINK14"/>
            <w:bookmarkStart w:id="37" w:name="OLE_LINK62"/>
            <w:bookmarkStart w:id="38" w:name="OLE_LINK63"/>
            <w:r w:rsidRPr="00EF4FAD">
              <w:rPr>
                <w:rFonts w:ascii="Arial" w:hAnsi="Arial" w:cs="Arial"/>
                <w:bCs/>
                <w:i/>
                <w:iCs/>
                <w:kern w:val="2"/>
                <w:sz w:val="18"/>
                <w:szCs w:val="18"/>
                <w:lang w:eastAsia="zh-CN"/>
              </w:rPr>
              <w:t>n</w:t>
            </w:r>
            <w:r w:rsidRPr="00EF4FAD">
              <w:rPr>
                <w:rFonts w:ascii="Arial" w:hAnsi="Arial" w:cs="Arial"/>
                <w:bCs/>
                <w:i/>
                <w:iCs/>
                <w:kern w:val="2"/>
                <w:sz w:val="18"/>
                <w:szCs w:val="18"/>
                <w:vertAlign w:val="subscript"/>
                <w:lang w:eastAsia="zh-CN"/>
              </w:rPr>
              <w:t>SCID</w:t>
            </w:r>
            <w:bookmarkEnd w:id="35"/>
            <w:bookmarkEnd w:id="36"/>
            <w:r w:rsidRPr="00EF4FAD">
              <w:rPr>
                <w:rFonts w:ascii="Arial" w:hAnsi="Arial" w:cs="Arial"/>
                <w:iCs/>
                <w:kern w:val="2"/>
                <w:sz w:val="18"/>
                <w:szCs w:val="18"/>
                <w:lang w:eastAsia="zh-CN"/>
              </w:rPr>
              <w:t xml:space="preserve">=0 </w:t>
            </w:r>
            <w:bookmarkEnd w:id="37"/>
            <w:bookmarkEnd w:id="38"/>
            <w:r w:rsidRPr="00EF4FAD">
              <w:rPr>
                <w:rFonts w:ascii="Arial" w:hAnsi="Arial" w:cs="Arial"/>
                <w:iCs/>
                <w:kern w:val="2"/>
                <w:sz w:val="18"/>
                <w:szCs w:val="18"/>
                <w:lang w:eastAsia="zh-CN"/>
              </w:rPr>
              <w:t>(OCC=</w:t>
            </w:r>
            <w:r>
              <w:rPr>
                <w:rFonts w:ascii="Arial" w:hAnsi="Arial" w:cs="Arial" w:hint="eastAsia"/>
                <w:iCs/>
                <w:kern w:val="2"/>
                <w:sz w:val="18"/>
                <w:szCs w:val="18"/>
                <w:lang w:eastAsia="zh-CN"/>
              </w:rPr>
              <w:t>4</w:t>
            </w:r>
            <w:r w:rsidRPr="00EF4FAD">
              <w:rPr>
                <w:rFonts w:ascii="Arial" w:hAnsi="Arial" w:cs="Arial"/>
                <w:iCs/>
                <w:kern w:val="2"/>
                <w:sz w:val="18"/>
                <w:szCs w:val="18"/>
                <w:lang w:eastAsia="zh-CN"/>
              </w:rPr>
              <w:t>)</w:t>
            </w:r>
          </w:p>
        </w:tc>
      </w:tr>
      <w:tr w:rsidR="0047322B" w:rsidTr="00B179D1">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iCs/>
                <w:kern w:val="2"/>
                <w:sz w:val="18"/>
                <w:szCs w:val="18"/>
              </w:rPr>
            </w:pPr>
            <w:r>
              <w:rPr>
                <w:rFonts w:ascii="Arial" w:hAnsi="Arial" w:cs="Arial"/>
                <w:bCs/>
                <w:iCs/>
                <w:kern w:val="2"/>
                <w:sz w:val="18"/>
                <w:szCs w:val="18"/>
              </w:rPr>
              <w:t>5</w:t>
            </w:r>
          </w:p>
        </w:tc>
        <w:tc>
          <w:tcPr>
            <w:tcW w:w="2983"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iCs/>
                <w:kern w:val="2"/>
                <w:sz w:val="18"/>
                <w:szCs w:val="18"/>
              </w:rPr>
            </w:pPr>
            <w:r>
              <w:rPr>
                <w:rFonts w:ascii="Arial" w:hAnsi="Arial" w:cs="Arial"/>
                <w:bCs/>
                <w:iCs/>
                <w:kern w:val="2"/>
                <w:sz w:val="18"/>
                <w:szCs w:val="18"/>
              </w:rPr>
              <w:t xml:space="preserve">1 layer, port 7, </w:t>
            </w:r>
            <w:r>
              <w:rPr>
                <w:rFonts w:ascii="Arial" w:hAnsi="Arial" w:cs="Arial"/>
                <w:bCs/>
                <w:i/>
                <w:iCs/>
                <w:kern w:val="2"/>
                <w:sz w:val="18"/>
                <w:szCs w:val="18"/>
              </w:rPr>
              <w:t>n</w:t>
            </w:r>
            <w:r>
              <w:rPr>
                <w:rFonts w:ascii="Arial" w:hAnsi="Arial" w:cs="Arial"/>
                <w:bCs/>
                <w:i/>
                <w:iCs/>
                <w:kern w:val="2"/>
                <w:sz w:val="18"/>
                <w:szCs w:val="18"/>
                <w:vertAlign w:val="subscript"/>
              </w:rPr>
              <w:t>SCID</w:t>
            </w:r>
            <w:r>
              <w:rPr>
                <w:rFonts w:ascii="Arial" w:hAnsi="Arial" w:cs="Arial"/>
                <w:bCs/>
                <w:iCs/>
                <w:kern w:val="2"/>
                <w:sz w:val="18"/>
                <w:szCs w:val="18"/>
              </w:rPr>
              <w:t>=1</w:t>
            </w:r>
            <w:r>
              <w:rPr>
                <w:rFonts w:ascii="Arial" w:hAnsi="Arial" w:cs="Arial" w:hint="eastAsia"/>
                <w:bCs/>
                <w:iCs/>
                <w:kern w:val="2"/>
                <w:sz w:val="18"/>
                <w:szCs w:val="18"/>
                <w:lang w:eastAsia="zh-CN"/>
              </w:rPr>
              <w:t xml:space="preserve"> </w:t>
            </w:r>
            <w:r w:rsidRPr="00EF4FAD">
              <w:rPr>
                <w:rFonts w:ascii="Arial" w:hAnsi="Arial" w:cs="Arial"/>
                <w:iCs/>
                <w:kern w:val="2"/>
                <w:sz w:val="18"/>
                <w:szCs w:val="18"/>
                <w:lang w:eastAsia="zh-CN"/>
              </w:rPr>
              <w:t>(OCC=</w:t>
            </w:r>
            <w:r>
              <w:rPr>
                <w:rFonts w:ascii="Arial" w:hAnsi="Arial" w:cs="Arial" w:hint="eastAsia"/>
                <w:iCs/>
                <w:kern w:val="2"/>
                <w:sz w:val="18"/>
                <w:szCs w:val="18"/>
                <w:lang w:eastAsia="zh-CN"/>
              </w:rPr>
              <w:t>4</w:t>
            </w:r>
            <w:r w:rsidRPr="00EF4FAD">
              <w:rPr>
                <w:rFonts w:ascii="Arial" w:hAnsi="Arial" w:cs="Arial"/>
                <w:iCs/>
                <w:kern w:val="2"/>
                <w:sz w:val="18"/>
                <w:szCs w:val="18"/>
                <w:lang w:eastAsia="zh-CN"/>
              </w:rPr>
              <w:t>)</w:t>
            </w:r>
          </w:p>
        </w:tc>
        <w:tc>
          <w:tcPr>
            <w:tcW w:w="650"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iCs/>
                <w:kern w:val="2"/>
                <w:sz w:val="18"/>
                <w:szCs w:val="18"/>
              </w:rPr>
            </w:pPr>
            <w:r>
              <w:rPr>
                <w:rFonts w:ascii="Arial" w:hAnsi="Arial" w:cs="Arial"/>
                <w:bCs/>
                <w:iCs/>
                <w:kern w:val="2"/>
                <w:sz w:val="18"/>
                <w:szCs w:val="18"/>
              </w:rPr>
              <w:t>5</w:t>
            </w:r>
          </w:p>
        </w:tc>
        <w:tc>
          <w:tcPr>
            <w:tcW w:w="2946"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iCs/>
                <w:kern w:val="2"/>
                <w:sz w:val="18"/>
                <w:szCs w:val="18"/>
              </w:rPr>
            </w:pPr>
            <w:r>
              <w:rPr>
                <w:rFonts w:ascii="Arial" w:hAnsi="Arial" w:cs="Arial" w:hint="eastAsia"/>
                <w:bCs/>
                <w:iCs/>
                <w:kern w:val="2"/>
                <w:sz w:val="18"/>
                <w:szCs w:val="18"/>
                <w:lang w:eastAsia="zh-CN"/>
              </w:rPr>
              <w:t>2</w:t>
            </w:r>
            <w:r>
              <w:rPr>
                <w:rFonts w:ascii="Arial" w:hAnsi="Arial" w:cs="Arial"/>
                <w:bCs/>
                <w:iCs/>
                <w:kern w:val="2"/>
                <w:sz w:val="18"/>
                <w:szCs w:val="18"/>
              </w:rPr>
              <w:t xml:space="preserve"> layer, port </w:t>
            </w:r>
            <w:r>
              <w:rPr>
                <w:rFonts w:ascii="Arial" w:hAnsi="Arial" w:cs="Arial" w:hint="eastAsia"/>
                <w:bCs/>
                <w:iCs/>
                <w:kern w:val="2"/>
                <w:sz w:val="18"/>
                <w:szCs w:val="18"/>
                <w:lang w:eastAsia="zh-CN"/>
              </w:rPr>
              <w:t>11,13</w:t>
            </w:r>
            <w:r>
              <w:rPr>
                <w:rFonts w:ascii="Arial" w:hAnsi="Arial" w:cs="Arial"/>
                <w:bCs/>
                <w:iCs/>
                <w:kern w:val="2"/>
                <w:sz w:val="18"/>
                <w:szCs w:val="18"/>
              </w:rPr>
              <w:t xml:space="preserve">, </w:t>
            </w:r>
            <w:r>
              <w:rPr>
                <w:rFonts w:ascii="Arial" w:hAnsi="Arial" w:cs="Arial"/>
                <w:bCs/>
                <w:i/>
                <w:iCs/>
                <w:kern w:val="2"/>
                <w:sz w:val="18"/>
                <w:szCs w:val="18"/>
              </w:rPr>
              <w:t>n</w:t>
            </w:r>
            <w:r>
              <w:rPr>
                <w:rFonts w:ascii="Arial" w:hAnsi="Arial" w:cs="Arial"/>
                <w:bCs/>
                <w:i/>
                <w:iCs/>
                <w:kern w:val="2"/>
                <w:sz w:val="18"/>
                <w:szCs w:val="18"/>
                <w:vertAlign w:val="subscript"/>
              </w:rPr>
              <w:t>SCID</w:t>
            </w:r>
            <w:r>
              <w:rPr>
                <w:rFonts w:ascii="Arial" w:hAnsi="Arial" w:cs="Arial"/>
                <w:bCs/>
                <w:iCs/>
                <w:kern w:val="2"/>
                <w:sz w:val="18"/>
                <w:szCs w:val="18"/>
              </w:rPr>
              <w:t>=1</w:t>
            </w:r>
            <w:r>
              <w:rPr>
                <w:rFonts w:ascii="Arial" w:hAnsi="Arial" w:cs="Arial" w:hint="eastAsia"/>
                <w:bCs/>
                <w:iCs/>
                <w:kern w:val="2"/>
                <w:sz w:val="18"/>
                <w:szCs w:val="18"/>
                <w:lang w:eastAsia="zh-CN"/>
              </w:rPr>
              <w:t xml:space="preserve"> </w:t>
            </w:r>
            <w:r w:rsidRPr="00EF4FAD">
              <w:rPr>
                <w:rFonts w:ascii="Arial" w:hAnsi="Arial" w:cs="Arial"/>
                <w:iCs/>
                <w:kern w:val="2"/>
                <w:sz w:val="18"/>
                <w:szCs w:val="18"/>
                <w:lang w:eastAsia="zh-CN"/>
              </w:rPr>
              <w:t>(OCC=</w:t>
            </w:r>
            <w:r>
              <w:rPr>
                <w:rFonts w:ascii="Arial" w:hAnsi="Arial" w:cs="Arial" w:hint="eastAsia"/>
                <w:iCs/>
                <w:kern w:val="2"/>
                <w:sz w:val="18"/>
                <w:szCs w:val="18"/>
                <w:lang w:eastAsia="zh-CN"/>
              </w:rPr>
              <w:t>4</w:t>
            </w:r>
            <w:r w:rsidRPr="00EF4FAD">
              <w:rPr>
                <w:rFonts w:ascii="Arial" w:hAnsi="Arial" w:cs="Arial"/>
                <w:iCs/>
                <w:kern w:val="2"/>
                <w:sz w:val="18"/>
                <w:szCs w:val="18"/>
                <w:lang w:eastAsia="zh-CN"/>
              </w:rPr>
              <w:t>)</w:t>
            </w:r>
          </w:p>
        </w:tc>
      </w:tr>
      <w:tr w:rsidR="0047322B" w:rsidTr="00B179D1">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iCs/>
                <w:kern w:val="2"/>
                <w:sz w:val="18"/>
                <w:szCs w:val="18"/>
              </w:rPr>
            </w:pPr>
            <w:r>
              <w:rPr>
                <w:rFonts w:ascii="Arial" w:hAnsi="Arial" w:cs="Arial"/>
                <w:bCs/>
                <w:iCs/>
                <w:kern w:val="2"/>
                <w:sz w:val="18"/>
                <w:szCs w:val="18"/>
              </w:rPr>
              <w:t>6</w:t>
            </w:r>
          </w:p>
        </w:tc>
        <w:tc>
          <w:tcPr>
            <w:tcW w:w="2983"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iCs/>
                <w:kern w:val="2"/>
                <w:sz w:val="18"/>
                <w:szCs w:val="18"/>
              </w:rPr>
            </w:pPr>
            <w:r>
              <w:rPr>
                <w:rFonts w:ascii="Arial" w:hAnsi="Arial" w:cs="Arial"/>
                <w:bCs/>
                <w:iCs/>
                <w:kern w:val="2"/>
                <w:sz w:val="18"/>
                <w:szCs w:val="18"/>
              </w:rPr>
              <w:t xml:space="preserve">1 layer, port 8, </w:t>
            </w:r>
            <w:r>
              <w:rPr>
                <w:rFonts w:ascii="Arial" w:hAnsi="Arial" w:cs="Arial"/>
                <w:bCs/>
                <w:i/>
                <w:iCs/>
                <w:kern w:val="2"/>
                <w:sz w:val="18"/>
                <w:szCs w:val="18"/>
              </w:rPr>
              <w:t>n</w:t>
            </w:r>
            <w:r>
              <w:rPr>
                <w:rFonts w:ascii="Arial" w:hAnsi="Arial" w:cs="Arial"/>
                <w:bCs/>
                <w:i/>
                <w:iCs/>
                <w:kern w:val="2"/>
                <w:sz w:val="18"/>
                <w:szCs w:val="18"/>
                <w:vertAlign w:val="subscript"/>
              </w:rPr>
              <w:t>SCID</w:t>
            </w:r>
            <w:r>
              <w:rPr>
                <w:rFonts w:ascii="Arial" w:hAnsi="Arial" w:cs="Arial"/>
                <w:bCs/>
                <w:iCs/>
                <w:kern w:val="2"/>
                <w:sz w:val="18"/>
                <w:szCs w:val="18"/>
              </w:rPr>
              <w:t>=0</w:t>
            </w:r>
            <w:r>
              <w:rPr>
                <w:rFonts w:ascii="Arial" w:hAnsi="Arial" w:cs="Arial" w:hint="eastAsia"/>
                <w:bCs/>
                <w:iCs/>
                <w:kern w:val="2"/>
                <w:sz w:val="18"/>
                <w:szCs w:val="18"/>
                <w:lang w:eastAsia="zh-CN"/>
              </w:rPr>
              <w:t xml:space="preserve"> </w:t>
            </w:r>
            <w:r w:rsidRPr="00EF4FAD">
              <w:rPr>
                <w:rFonts w:ascii="Arial" w:hAnsi="Arial" w:cs="Arial"/>
                <w:iCs/>
                <w:kern w:val="2"/>
                <w:sz w:val="18"/>
                <w:szCs w:val="18"/>
                <w:lang w:eastAsia="zh-CN"/>
              </w:rPr>
              <w:t>(OCC=</w:t>
            </w:r>
            <w:r>
              <w:rPr>
                <w:rFonts w:ascii="Arial" w:hAnsi="Arial" w:cs="Arial" w:hint="eastAsia"/>
                <w:iCs/>
                <w:kern w:val="2"/>
                <w:sz w:val="18"/>
                <w:szCs w:val="18"/>
                <w:lang w:eastAsia="zh-CN"/>
              </w:rPr>
              <w:t>4</w:t>
            </w:r>
            <w:r w:rsidRPr="00EF4FAD">
              <w:rPr>
                <w:rFonts w:ascii="Arial" w:hAnsi="Arial" w:cs="Arial"/>
                <w:iCs/>
                <w:kern w:val="2"/>
                <w:sz w:val="18"/>
                <w:szCs w:val="18"/>
                <w:lang w:eastAsia="zh-CN"/>
              </w:rPr>
              <w:t>)</w:t>
            </w:r>
          </w:p>
        </w:tc>
        <w:tc>
          <w:tcPr>
            <w:tcW w:w="650"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iCs/>
                <w:kern w:val="2"/>
                <w:sz w:val="18"/>
                <w:szCs w:val="18"/>
              </w:rPr>
            </w:pPr>
            <w:r>
              <w:rPr>
                <w:rFonts w:ascii="Arial" w:hAnsi="Arial" w:cs="Arial"/>
                <w:bCs/>
                <w:iCs/>
                <w:kern w:val="2"/>
                <w:sz w:val="18"/>
                <w:szCs w:val="18"/>
              </w:rPr>
              <w:t>6</w:t>
            </w:r>
          </w:p>
        </w:tc>
        <w:tc>
          <w:tcPr>
            <w:tcW w:w="2946"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iCs/>
                <w:kern w:val="2"/>
                <w:sz w:val="18"/>
                <w:szCs w:val="18"/>
              </w:rPr>
            </w:pPr>
            <w:r>
              <w:rPr>
                <w:rFonts w:ascii="Arial" w:hAnsi="Arial" w:cs="Arial" w:hint="eastAsia"/>
                <w:bCs/>
                <w:iCs/>
                <w:kern w:val="2"/>
                <w:sz w:val="18"/>
                <w:szCs w:val="18"/>
                <w:lang w:eastAsia="zh-CN"/>
              </w:rPr>
              <w:t>3</w:t>
            </w:r>
            <w:r>
              <w:rPr>
                <w:rFonts w:ascii="Arial" w:hAnsi="Arial" w:cs="Arial"/>
                <w:bCs/>
                <w:iCs/>
                <w:kern w:val="2"/>
                <w:sz w:val="18"/>
                <w:szCs w:val="18"/>
              </w:rPr>
              <w:t xml:space="preserve"> layer, port </w:t>
            </w:r>
            <w:r>
              <w:rPr>
                <w:rFonts w:ascii="Arial" w:hAnsi="Arial" w:cs="Arial" w:hint="eastAsia"/>
                <w:bCs/>
                <w:iCs/>
                <w:kern w:val="2"/>
                <w:sz w:val="18"/>
                <w:szCs w:val="18"/>
                <w:lang w:eastAsia="zh-CN"/>
              </w:rPr>
              <w:t>7-9</w:t>
            </w:r>
          </w:p>
        </w:tc>
      </w:tr>
      <w:tr w:rsidR="0047322B" w:rsidTr="00B179D1">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iCs/>
                <w:kern w:val="2"/>
                <w:sz w:val="18"/>
                <w:szCs w:val="18"/>
              </w:rPr>
            </w:pPr>
            <w:r>
              <w:rPr>
                <w:rFonts w:ascii="Arial" w:hAnsi="Arial" w:cs="Arial"/>
                <w:bCs/>
                <w:iCs/>
                <w:kern w:val="2"/>
                <w:sz w:val="18"/>
                <w:szCs w:val="18"/>
              </w:rPr>
              <w:t>7</w:t>
            </w:r>
          </w:p>
        </w:tc>
        <w:tc>
          <w:tcPr>
            <w:tcW w:w="2983"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iCs/>
                <w:kern w:val="2"/>
                <w:sz w:val="18"/>
                <w:szCs w:val="18"/>
              </w:rPr>
            </w:pPr>
            <w:r>
              <w:rPr>
                <w:rFonts w:ascii="Arial" w:hAnsi="Arial" w:cs="Arial"/>
                <w:bCs/>
                <w:iCs/>
                <w:kern w:val="2"/>
                <w:sz w:val="18"/>
                <w:szCs w:val="18"/>
              </w:rPr>
              <w:t xml:space="preserve">1 layer, port 8, </w:t>
            </w:r>
            <w:r>
              <w:rPr>
                <w:rFonts w:ascii="Arial" w:hAnsi="Arial" w:cs="Arial"/>
                <w:bCs/>
                <w:i/>
                <w:iCs/>
                <w:kern w:val="2"/>
                <w:sz w:val="18"/>
                <w:szCs w:val="18"/>
              </w:rPr>
              <w:t>n</w:t>
            </w:r>
            <w:r>
              <w:rPr>
                <w:rFonts w:ascii="Arial" w:hAnsi="Arial" w:cs="Arial"/>
                <w:bCs/>
                <w:i/>
                <w:iCs/>
                <w:kern w:val="2"/>
                <w:sz w:val="18"/>
                <w:szCs w:val="18"/>
                <w:vertAlign w:val="subscript"/>
              </w:rPr>
              <w:t>SCID</w:t>
            </w:r>
            <w:r>
              <w:rPr>
                <w:rFonts w:ascii="Arial" w:hAnsi="Arial" w:cs="Arial"/>
                <w:bCs/>
                <w:iCs/>
                <w:kern w:val="2"/>
                <w:sz w:val="18"/>
                <w:szCs w:val="18"/>
              </w:rPr>
              <w:t>=1</w:t>
            </w:r>
            <w:r>
              <w:rPr>
                <w:rFonts w:ascii="Arial" w:hAnsi="Arial" w:cs="Arial" w:hint="eastAsia"/>
                <w:bCs/>
                <w:iCs/>
                <w:kern w:val="2"/>
                <w:sz w:val="18"/>
                <w:szCs w:val="18"/>
                <w:lang w:eastAsia="zh-CN"/>
              </w:rPr>
              <w:t xml:space="preserve"> </w:t>
            </w:r>
            <w:r w:rsidRPr="00EF4FAD">
              <w:rPr>
                <w:rFonts w:ascii="Arial" w:hAnsi="Arial" w:cs="Arial"/>
                <w:iCs/>
                <w:kern w:val="2"/>
                <w:sz w:val="18"/>
                <w:szCs w:val="18"/>
                <w:lang w:eastAsia="zh-CN"/>
              </w:rPr>
              <w:t>(OCC=</w:t>
            </w:r>
            <w:r>
              <w:rPr>
                <w:rFonts w:ascii="Arial" w:hAnsi="Arial" w:cs="Arial" w:hint="eastAsia"/>
                <w:iCs/>
                <w:kern w:val="2"/>
                <w:sz w:val="18"/>
                <w:szCs w:val="18"/>
                <w:lang w:eastAsia="zh-CN"/>
              </w:rPr>
              <w:t>4</w:t>
            </w:r>
            <w:r w:rsidRPr="00EF4FAD">
              <w:rPr>
                <w:rFonts w:ascii="Arial" w:hAnsi="Arial" w:cs="Arial"/>
                <w:iCs/>
                <w:kern w:val="2"/>
                <w:sz w:val="18"/>
                <w:szCs w:val="18"/>
                <w:lang w:eastAsia="zh-CN"/>
              </w:rPr>
              <w:t>)</w:t>
            </w:r>
          </w:p>
        </w:tc>
        <w:tc>
          <w:tcPr>
            <w:tcW w:w="650"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iCs/>
                <w:kern w:val="2"/>
                <w:sz w:val="18"/>
                <w:szCs w:val="18"/>
              </w:rPr>
            </w:pPr>
            <w:r>
              <w:rPr>
                <w:rFonts w:ascii="Arial" w:hAnsi="Arial" w:cs="Arial"/>
                <w:bCs/>
                <w:iCs/>
                <w:kern w:val="2"/>
                <w:sz w:val="18"/>
                <w:szCs w:val="18"/>
              </w:rPr>
              <w:t>7</w:t>
            </w:r>
          </w:p>
        </w:tc>
        <w:tc>
          <w:tcPr>
            <w:tcW w:w="2946"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iCs/>
                <w:kern w:val="2"/>
                <w:sz w:val="18"/>
                <w:szCs w:val="18"/>
              </w:rPr>
            </w:pPr>
            <w:r>
              <w:rPr>
                <w:rFonts w:ascii="Arial" w:hAnsi="Arial" w:cs="Arial" w:hint="eastAsia"/>
                <w:bCs/>
                <w:iCs/>
                <w:kern w:val="2"/>
                <w:sz w:val="18"/>
                <w:szCs w:val="18"/>
                <w:lang w:eastAsia="zh-CN"/>
              </w:rPr>
              <w:t>4</w:t>
            </w:r>
            <w:r>
              <w:rPr>
                <w:rFonts w:ascii="Arial" w:hAnsi="Arial" w:cs="Arial"/>
                <w:bCs/>
                <w:iCs/>
                <w:kern w:val="2"/>
                <w:sz w:val="18"/>
                <w:szCs w:val="18"/>
              </w:rPr>
              <w:t xml:space="preserve"> layer, port </w:t>
            </w:r>
            <w:r>
              <w:rPr>
                <w:rFonts w:ascii="Arial" w:hAnsi="Arial" w:cs="Arial" w:hint="eastAsia"/>
                <w:bCs/>
                <w:iCs/>
                <w:kern w:val="2"/>
                <w:sz w:val="18"/>
                <w:szCs w:val="18"/>
                <w:lang w:eastAsia="zh-CN"/>
              </w:rPr>
              <w:t>7-10</w:t>
            </w:r>
          </w:p>
        </w:tc>
      </w:tr>
      <w:tr w:rsidR="0047322B" w:rsidTr="00B179D1">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bCs/>
                <w:iCs/>
                <w:kern w:val="2"/>
                <w:sz w:val="18"/>
                <w:szCs w:val="18"/>
                <w:lang w:eastAsia="zh-CN"/>
              </w:rPr>
            </w:pPr>
            <w:r>
              <w:rPr>
                <w:rFonts w:ascii="Arial" w:hAnsi="Arial" w:cs="Arial" w:hint="eastAsia"/>
                <w:bCs/>
                <w:iCs/>
                <w:kern w:val="2"/>
                <w:sz w:val="18"/>
                <w:szCs w:val="18"/>
                <w:lang w:eastAsia="zh-CN"/>
              </w:rPr>
              <w:t>8</w:t>
            </w:r>
          </w:p>
        </w:tc>
        <w:tc>
          <w:tcPr>
            <w:tcW w:w="2983"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bCs/>
                <w:iCs/>
                <w:kern w:val="2"/>
                <w:sz w:val="18"/>
                <w:szCs w:val="18"/>
              </w:rPr>
            </w:pPr>
            <w:r>
              <w:rPr>
                <w:rFonts w:ascii="Arial" w:hAnsi="Arial" w:cs="Arial"/>
                <w:iCs/>
                <w:kern w:val="2"/>
                <w:sz w:val="18"/>
                <w:szCs w:val="18"/>
                <w:lang w:eastAsia="zh-CN"/>
              </w:rPr>
              <w:t xml:space="preserve">1 layer, port </w:t>
            </w:r>
            <w:r>
              <w:rPr>
                <w:rFonts w:ascii="Arial" w:hAnsi="Arial" w:cs="Arial" w:hint="eastAsia"/>
                <w:iCs/>
                <w:kern w:val="2"/>
                <w:sz w:val="18"/>
                <w:szCs w:val="18"/>
                <w:lang w:eastAsia="zh-CN"/>
              </w:rPr>
              <w:t>11</w:t>
            </w:r>
            <w:r>
              <w:rPr>
                <w:rFonts w:ascii="Arial" w:hAnsi="Arial" w:cs="Arial"/>
                <w:iCs/>
                <w:kern w:val="2"/>
                <w:sz w:val="18"/>
                <w:szCs w:val="18"/>
                <w:lang w:eastAsia="zh-CN"/>
              </w:rPr>
              <w:t xml:space="preserve">, </w:t>
            </w:r>
            <w:r w:rsidRPr="00EF4FAD">
              <w:rPr>
                <w:rFonts w:ascii="Arial" w:hAnsi="Arial" w:cs="Arial"/>
                <w:bCs/>
                <w:i/>
                <w:iCs/>
                <w:kern w:val="2"/>
                <w:sz w:val="18"/>
                <w:szCs w:val="18"/>
                <w:lang w:eastAsia="zh-CN"/>
              </w:rPr>
              <w:t>n</w:t>
            </w:r>
            <w:r w:rsidRPr="00EF4FAD">
              <w:rPr>
                <w:rFonts w:ascii="Arial" w:hAnsi="Arial" w:cs="Arial"/>
                <w:bCs/>
                <w:i/>
                <w:iCs/>
                <w:kern w:val="2"/>
                <w:sz w:val="18"/>
                <w:szCs w:val="18"/>
                <w:vertAlign w:val="subscript"/>
                <w:lang w:eastAsia="zh-CN"/>
              </w:rPr>
              <w:t>SCID</w:t>
            </w:r>
            <w:r w:rsidRPr="00EF4FAD">
              <w:rPr>
                <w:rFonts w:ascii="Arial" w:hAnsi="Arial" w:cs="Arial"/>
                <w:iCs/>
                <w:kern w:val="2"/>
                <w:sz w:val="18"/>
                <w:szCs w:val="18"/>
                <w:lang w:eastAsia="zh-CN"/>
              </w:rPr>
              <w:t>=0 (OCC=</w:t>
            </w:r>
            <w:r>
              <w:rPr>
                <w:rFonts w:ascii="Arial" w:hAnsi="Arial" w:cs="Arial" w:hint="eastAsia"/>
                <w:iCs/>
                <w:kern w:val="2"/>
                <w:sz w:val="18"/>
                <w:szCs w:val="18"/>
                <w:lang w:eastAsia="zh-CN"/>
              </w:rPr>
              <w:t>4</w:t>
            </w:r>
            <w:r w:rsidRPr="00EF4FAD">
              <w:rPr>
                <w:rFonts w:ascii="Arial" w:hAnsi="Arial" w:cs="Arial"/>
                <w:iCs/>
                <w:kern w:val="2"/>
                <w:sz w:val="18"/>
                <w:szCs w:val="18"/>
                <w:lang w:eastAsia="zh-CN"/>
              </w:rPr>
              <w:t>)</w:t>
            </w:r>
          </w:p>
        </w:tc>
        <w:tc>
          <w:tcPr>
            <w:tcW w:w="650"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bCs/>
                <w:iCs/>
                <w:kern w:val="2"/>
                <w:sz w:val="18"/>
                <w:szCs w:val="18"/>
                <w:lang w:eastAsia="zh-CN"/>
              </w:rPr>
            </w:pPr>
            <w:r>
              <w:rPr>
                <w:rFonts w:ascii="Arial" w:hAnsi="Arial" w:cs="Arial" w:hint="eastAsia"/>
                <w:bCs/>
                <w:iCs/>
                <w:kern w:val="2"/>
                <w:sz w:val="18"/>
                <w:szCs w:val="18"/>
                <w:lang w:eastAsia="zh-CN"/>
              </w:rPr>
              <w:t>8</w:t>
            </w:r>
          </w:p>
        </w:tc>
        <w:tc>
          <w:tcPr>
            <w:tcW w:w="2946"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bCs/>
                <w:iCs/>
                <w:kern w:val="2"/>
                <w:sz w:val="18"/>
                <w:szCs w:val="18"/>
              </w:rPr>
            </w:pPr>
            <w:r>
              <w:rPr>
                <w:rFonts w:ascii="Arial" w:hAnsi="Arial" w:cs="Arial" w:hint="eastAsia"/>
                <w:bCs/>
                <w:iCs/>
                <w:kern w:val="2"/>
                <w:sz w:val="18"/>
                <w:szCs w:val="18"/>
                <w:lang w:eastAsia="zh-CN"/>
              </w:rPr>
              <w:t>5</w:t>
            </w:r>
            <w:r>
              <w:rPr>
                <w:rFonts w:ascii="Arial" w:hAnsi="Arial" w:cs="Arial"/>
                <w:bCs/>
                <w:iCs/>
                <w:kern w:val="2"/>
                <w:sz w:val="18"/>
                <w:szCs w:val="18"/>
              </w:rPr>
              <w:t xml:space="preserve"> layer, port </w:t>
            </w:r>
            <w:r>
              <w:rPr>
                <w:rFonts w:ascii="Arial" w:hAnsi="Arial" w:cs="Arial" w:hint="eastAsia"/>
                <w:bCs/>
                <w:iCs/>
                <w:kern w:val="2"/>
                <w:sz w:val="18"/>
                <w:szCs w:val="18"/>
                <w:lang w:eastAsia="zh-CN"/>
              </w:rPr>
              <w:t>7-11</w:t>
            </w:r>
          </w:p>
        </w:tc>
      </w:tr>
      <w:tr w:rsidR="0047322B" w:rsidTr="00B179D1">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bCs/>
                <w:iCs/>
                <w:kern w:val="2"/>
                <w:sz w:val="18"/>
                <w:szCs w:val="18"/>
                <w:lang w:eastAsia="zh-CN"/>
              </w:rPr>
            </w:pPr>
            <w:r>
              <w:rPr>
                <w:rFonts w:ascii="Arial" w:hAnsi="Arial" w:cs="Arial" w:hint="eastAsia"/>
                <w:bCs/>
                <w:iCs/>
                <w:kern w:val="2"/>
                <w:sz w:val="18"/>
                <w:szCs w:val="18"/>
                <w:lang w:eastAsia="zh-CN"/>
              </w:rPr>
              <w:t>9</w:t>
            </w:r>
          </w:p>
        </w:tc>
        <w:tc>
          <w:tcPr>
            <w:tcW w:w="2983"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bCs/>
                <w:iCs/>
                <w:kern w:val="2"/>
                <w:sz w:val="18"/>
                <w:szCs w:val="18"/>
              </w:rPr>
            </w:pPr>
            <w:r>
              <w:rPr>
                <w:rFonts w:ascii="Arial" w:hAnsi="Arial" w:cs="Arial"/>
                <w:bCs/>
                <w:iCs/>
                <w:kern w:val="2"/>
                <w:sz w:val="18"/>
                <w:szCs w:val="18"/>
              </w:rPr>
              <w:t xml:space="preserve">1 layer, port </w:t>
            </w:r>
            <w:r>
              <w:rPr>
                <w:rFonts w:ascii="Arial" w:hAnsi="Arial" w:cs="Arial" w:hint="eastAsia"/>
                <w:bCs/>
                <w:iCs/>
                <w:kern w:val="2"/>
                <w:sz w:val="18"/>
                <w:szCs w:val="18"/>
                <w:lang w:eastAsia="zh-CN"/>
              </w:rPr>
              <w:t>11</w:t>
            </w:r>
            <w:r>
              <w:rPr>
                <w:rFonts w:ascii="Arial" w:hAnsi="Arial" w:cs="Arial"/>
                <w:bCs/>
                <w:iCs/>
                <w:kern w:val="2"/>
                <w:sz w:val="18"/>
                <w:szCs w:val="18"/>
              </w:rPr>
              <w:t xml:space="preserve">, </w:t>
            </w:r>
            <w:r>
              <w:rPr>
                <w:rFonts w:ascii="Arial" w:hAnsi="Arial" w:cs="Arial"/>
                <w:bCs/>
                <w:i/>
                <w:iCs/>
                <w:kern w:val="2"/>
                <w:sz w:val="18"/>
                <w:szCs w:val="18"/>
              </w:rPr>
              <w:t>n</w:t>
            </w:r>
            <w:r>
              <w:rPr>
                <w:rFonts w:ascii="Arial" w:hAnsi="Arial" w:cs="Arial"/>
                <w:bCs/>
                <w:i/>
                <w:iCs/>
                <w:kern w:val="2"/>
                <w:sz w:val="18"/>
                <w:szCs w:val="18"/>
                <w:vertAlign w:val="subscript"/>
              </w:rPr>
              <w:t>SCID</w:t>
            </w:r>
            <w:r>
              <w:rPr>
                <w:rFonts w:ascii="Arial" w:hAnsi="Arial" w:cs="Arial"/>
                <w:bCs/>
                <w:iCs/>
                <w:kern w:val="2"/>
                <w:sz w:val="18"/>
                <w:szCs w:val="18"/>
              </w:rPr>
              <w:t>=1</w:t>
            </w:r>
            <w:r>
              <w:rPr>
                <w:rFonts w:ascii="Arial" w:hAnsi="Arial" w:cs="Arial" w:hint="eastAsia"/>
                <w:bCs/>
                <w:iCs/>
                <w:kern w:val="2"/>
                <w:sz w:val="18"/>
                <w:szCs w:val="18"/>
                <w:lang w:eastAsia="zh-CN"/>
              </w:rPr>
              <w:t xml:space="preserve"> </w:t>
            </w:r>
            <w:r w:rsidRPr="00EF4FAD">
              <w:rPr>
                <w:rFonts w:ascii="Arial" w:hAnsi="Arial" w:cs="Arial"/>
                <w:iCs/>
                <w:kern w:val="2"/>
                <w:sz w:val="18"/>
                <w:szCs w:val="18"/>
                <w:lang w:eastAsia="zh-CN"/>
              </w:rPr>
              <w:t>(OCC=</w:t>
            </w:r>
            <w:r>
              <w:rPr>
                <w:rFonts w:ascii="Arial" w:hAnsi="Arial" w:cs="Arial" w:hint="eastAsia"/>
                <w:iCs/>
                <w:kern w:val="2"/>
                <w:sz w:val="18"/>
                <w:szCs w:val="18"/>
                <w:lang w:eastAsia="zh-CN"/>
              </w:rPr>
              <w:t>4</w:t>
            </w:r>
            <w:r w:rsidRPr="00EF4FAD">
              <w:rPr>
                <w:rFonts w:ascii="Arial" w:hAnsi="Arial" w:cs="Arial"/>
                <w:iCs/>
                <w:kern w:val="2"/>
                <w:sz w:val="18"/>
                <w:szCs w:val="18"/>
                <w:lang w:eastAsia="zh-CN"/>
              </w:rPr>
              <w:t>)</w:t>
            </w:r>
          </w:p>
        </w:tc>
        <w:tc>
          <w:tcPr>
            <w:tcW w:w="650"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bCs/>
                <w:iCs/>
                <w:kern w:val="2"/>
                <w:sz w:val="18"/>
                <w:szCs w:val="18"/>
                <w:lang w:eastAsia="zh-CN"/>
              </w:rPr>
            </w:pPr>
            <w:r>
              <w:rPr>
                <w:rFonts w:ascii="Arial" w:hAnsi="Arial" w:cs="Arial" w:hint="eastAsia"/>
                <w:bCs/>
                <w:iCs/>
                <w:kern w:val="2"/>
                <w:sz w:val="18"/>
                <w:szCs w:val="18"/>
                <w:lang w:eastAsia="zh-CN"/>
              </w:rPr>
              <w:t>9</w:t>
            </w:r>
          </w:p>
        </w:tc>
        <w:tc>
          <w:tcPr>
            <w:tcW w:w="2946"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bCs/>
                <w:iCs/>
                <w:kern w:val="2"/>
                <w:sz w:val="18"/>
                <w:szCs w:val="18"/>
              </w:rPr>
            </w:pPr>
            <w:r>
              <w:rPr>
                <w:rFonts w:ascii="Arial" w:hAnsi="Arial" w:cs="Arial" w:hint="eastAsia"/>
                <w:bCs/>
                <w:iCs/>
                <w:kern w:val="2"/>
                <w:sz w:val="18"/>
                <w:szCs w:val="18"/>
                <w:lang w:eastAsia="zh-CN"/>
              </w:rPr>
              <w:t>6</w:t>
            </w:r>
            <w:r>
              <w:rPr>
                <w:rFonts w:ascii="Arial" w:hAnsi="Arial" w:cs="Arial"/>
                <w:bCs/>
                <w:iCs/>
                <w:kern w:val="2"/>
                <w:sz w:val="18"/>
                <w:szCs w:val="18"/>
              </w:rPr>
              <w:t xml:space="preserve"> layer, port </w:t>
            </w:r>
            <w:r>
              <w:rPr>
                <w:rFonts w:ascii="Arial" w:hAnsi="Arial" w:cs="Arial" w:hint="eastAsia"/>
                <w:bCs/>
                <w:iCs/>
                <w:kern w:val="2"/>
                <w:sz w:val="18"/>
                <w:szCs w:val="18"/>
                <w:lang w:eastAsia="zh-CN"/>
              </w:rPr>
              <w:t>7-12</w:t>
            </w:r>
          </w:p>
        </w:tc>
      </w:tr>
      <w:tr w:rsidR="0047322B" w:rsidTr="00B179D1">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bCs/>
                <w:iCs/>
                <w:kern w:val="2"/>
                <w:sz w:val="18"/>
                <w:szCs w:val="18"/>
                <w:lang w:eastAsia="zh-CN"/>
              </w:rPr>
            </w:pPr>
            <w:r>
              <w:rPr>
                <w:rFonts w:ascii="Arial" w:hAnsi="Arial" w:cs="Arial" w:hint="eastAsia"/>
                <w:bCs/>
                <w:iCs/>
                <w:kern w:val="2"/>
                <w:sz w:val="18"/>
                <w:szCs w:val="18"/>
                <w:lang w:eastAsia="zh-CN"/>
              </w:rPr>
              <w:t>10</w:t>
            </w:r>
          </w:p>
        </w:tc>
        <w:tc>
          <w:tcPr>
            <w:tcW w:w="2983"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bCs/>
                <w:iCs/>
                <w:kern w:val="2"/>
                <w:sz w:val="18"/>
                <w:szCs w:val="18"/>
              </w:rPr>
            </w:pPr>
            <w:r>
              <w:rPr>
                <w:rFonts w:ascii="Arial" w:hAnsi="Arial" w:cs="Arial"/>
                <w:bCs/>
                <w:iCs/>
                <w:kern w:val="2"/>
                <w:sz w:val="18"/>
                <w:szCs w:val="18"/>
              </w:rPr>
              <w:t xml:space="preserve">1 layer, port </w:t>
            </w:r>
            <w:r>
              <w:rPr>
                <w:rFonts w:ascii="Arial" w:hAnsi="Arial" w:cs="Arial" w:hint="eastAsia"/>
                <w:bCs/>
                <w:iCs/>
                <w:kern w:val="2"/>
                <w:sz w:val="18"/>
                <w:szCs w:val="18"/>
                <w:lang w:eastAsia="zh-CN"/>
              </w:rPr>
              <w:t>13</w:t>
            </w:r>
            <w:r>
              <w:rPr>
                <w:rFonts w:ascii="Arial" w:hAnsi="Arial" w:cs="Arial"/>
                <w:bCs/>
                <w:iCs/>
                <w:kern w:val="2"/>
                <w:sz w:val="18"/>
                <w:szCs w:val="18"/>
              </w:rPr>
              <w:t xml:space="preserve">, </w:t>
            </w:r>
            <w:r>
              <w:rPr>
                <w:rFonts w:ascii="Arial" w:hAnsi="Arial" w:cs="Arial"/>
                <w:bCs/>
                <w:i/>
                <w:iCs/>
                <w:kern w:val="2"/>
                <w:sz w:val="18"/>
                <w:szCs w:val="18"/>
              </w:rPr>
              <w:t>n</w:t>
            </w:r>
            <w:r>
              <w:rPr>
                <w:rFonts w:ascii="Arial" w:hAnsi="Arial" w:cs="Arial"/>
                <w:bCs/>
                <w:i/>
                <w:iCs/>
                <w:kern w:val="2"/>
                <w:sz w:val="18"/>
                <w:szCs w:val="18"/>
                <w:vertAlign w:val="subscript"/>
              </w:rPr>
              <w:t>SCID</w:t>
            </w:r>
            <w:r>
              <w:rPr>
                <w:rFonts w:ascii="Arial" w:hAnsi="Arial" w:cs="Arial"/>
                <w:bCs/>
                <w:iCs/>
                <w:kern w:val="2"/>
                <w:sz w:val="18"/>
                <w:szCs w:val="18"/>
              </w:rPr>
              <w:t>=0</w:t>
            </w:r>
            <w:r>
              <w:rPr>
                <w:rFonts w:ascii="Arial" w:hAnsi="Arial" w:cs="Arial" w:hint="eastAsia"/>
                <w:bCs/>
                <w:iCs/>
                <w:kern w:val="2"/>
                <w:sz w:val="18"/>
                <w:szCs w:val="18"/>
                <w:lang w:eastAsia="zh-CN"/>
              </w:rPr>
              <w:t xml:space="preserve"> </w:t>
            </w:r>
            <w:r w:rsidRPr="00EF4FAD">
              <w:rPr>
                <w:rFonts w:ascii="Arial" w:hAnsi="Arial" w:cs="Arial"/>
                <w:iCs/>
                <w:kern w:val="2"/>
                <w:sz w:val="18"/>
                <w:szCs w:val="18"/>
                <w:lang w:eastAsia="zh-CN"/>
              </w:rPr>
              <w:t>(OCC=</w:t>
            </w:r>
            <w:r>
              <w:rPr>
                <w:rFonts w:ascii="Arial" w:hAnsi="Arial" w:cs="Arial" w:hint="eastAsia"/>
                <w:iCs/>
                <w:kern w:val="2"/>
                <w:sz w:val="18"/>
                <w:szCs w:val="18"/>
                <w:lang w:eastAsia="zh-CN"/>
              </w:rPr>
              <w:t>4</w:t>
            </w:r>
            <w:r w:rsidRPr="00EF4FAD">
              <w:rPr>
                <w:rFonts w:ascii="Arial" w:hAnsi="Arial" w:cs="Arial"/>
                <w:iCs/>
                <w:kern w:val="2"/>
                <w:sz w:val="18"/>
                <w:szCs w:val="18"/>
                <w:lang w:eastAsia="zh-CN"/>
              </w:rPr>
              <w:t>)</w:t>
            </w:r>
          </w:p>
        </w:tc>
        <w:tc>
          <w:tcPr>
            <w:tcW w:w="650"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bCs/>
                <w:iCs/>
                <w:kern w:val="2"/>
                <w:sz w:val="18"/>
                <w:szCs w:val="18"/>
                <w:lang w:eastAsia="zh-CN"/>
              </w:rPr>
            </w:pPr>
            <w:r>
              <w:rPr>
                <w:rFonts w:ascii="Arial" w:hAnsi="Arial" w:cs="Arial" w:hint="eastAsia"/>
                <w:bCs/>
                <w:iCs/>
                <w:kern w:val="2"/>
                <w:sz w:val="18"/>
                <w:szCs w:val="18"/>
                <w:lang w:eastAsia="zh-CN"/>
              </w:rPr>
              <w:t>10</w:t>
            </w:r>
          </w:p>
        </w:tc>
        <w:tc>
          <w:tcPr>
            <w:tcW w:w="2946"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bCs/>
                <w:iCs/>
                <w:kern w:val="2"/>
                <w:sz w:val="18"/>
                <w:szCs w:val="18"/>
              </w:rPr>
            </w:pPr>
            <w:r>
              <w:rPr>
                <w:rFonts w:ascii="Arial" w:hAnsi="Arial" w:cs="Arial" w:hint="eastAsia"/>
                <w:bCs/>
                <w:iCs/>
                <w:sz w:val="18"/>
                <w:szCs w:val="18"/>
                <w:lang w:eastAsia="zh-CN"/>
              </w:rPr>
              <w:t>7</w:t>
            </w:r>
            <w:r w:rsidRPr="000B0C86">
              <w:rPr>
                <w:rFonts w:ascii="Arial" w:hAnsi="Arial" w:cs="Arial"/>
                <w:bCs/>
                <w:iCs/>
                <w:sz w:val="18"/>
                <w:szCs w:val="18"/>
              </w:rPr>
              <w:t xml:space="preserve"> layers, ports 7-</w:t>
            </w:r>
            <w:r>
              <w:rPr>
                <w:rFonts w:ascii="Arial" w:hAnsi="Arial" w:cs="Arial" w:hint="eastAsia"/>
                <w:bCs/>
                <w:iCs/>
                <w:sz w:val="18"/>
                <w:szCs w:val="18"/>
                <w:lang w:eastAsia="zh-CN"/>
              </w:rPr>
              <w:t>13</w:t>
            </w:r>
          </w:p>
        </w:tc>
      </w:tr>
      <w:tr w:rsidR="0047322B" w:rsidTr="00B179D1">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bCs/>
                <w:iCs/>
                <w:kern w:val="2"/>
                <w:sz w:val="18"/>
                <w:szCs w:val="18"/>
                <w:lang w:eastAsia="zh-CN"/>
              </w:rPr>
            </w:pPr>
            <w:r>
              <w:rPr>
                <w:rFonts w:ascii="Arial" w:hAnsi="Arial" w:cs="Arial" w:hint="eastAsia"/>
                <w:bCs/>
                <w:iCs/>
                <w:kern w:val="2"/>
                <w:sz w:val="18"/>
                <w:szCs w:val="18"/>
                <w:lang w:eastAsia="zh-CN"/>
              </w:rPr>
              <w:t>11</w:t>
            </w:r>
          </w:p>
        </w:tc>
        <w:tc>
          <w:tcPr>
            <w:tcW w:w="2983"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bCs/>
                <w:iCs/>
                <w:kern w:val="2"/>
                <w:sz w:val="18"/>
                <w:szCs w:val="18"/>
              </w:rPr>
            </w:pPr>
            <w:r>
              <w:rPr>
                <w:rFonts w:ascii="Arial" w:hAnsi="Arial" w:cs="Arial"/>
                <w:bCs/>
                <w:iCs/>
                <w:kern w:val="2"/>
                <w:sz w:val="18"/>
                <w:szCs w:val="18"/>
              </w:rPr>
              <w:t xml:space="preserve">1 layer, port </w:t>
            </w:r>
            <w:r>
              <w:rPr>
                <w:rFonts w:ascii="Arial" w:hAnsi="Arial" w:cs="Arial" w:hint="eastAsia"/>
                <w:bCs/>
                <w:iCs/>
                <w:kern w:val="2"/>
                <w:sz w:val="18"/>
                <w:szCs w:val="18"/>
                <w:lang w:eastAsia="zh-CN"/>
              </w:rPr>
              <w:t>13</w:t>
            </w:r>
            <w:r>
              <w:rPr>
                <w:rFonts w:ascii="Arial" w:hAnsi="Arial" w:cs="Arial"/>
                <w:bCs/>
                <w:iCs/>
                <w:kern w:val="2"/>
                <w:sz w:val="18"/>
                <w:szCs w:val="18"/>
              </w:rPr>
              <w:t xml:space="preserve">, </w:t>
            </w:r>
            <w:r>
              <w:rPr>
                <w:rFonts w:ascii="Arial" w:hAnsi="Arial" w:cs="Arial"/>
                <w:bCs/>
                <w:i/>
                <w:iCs/>
                <w:kern w:val="2"/>
                <w:sz w:val="18"/>
                <w:szCs w:val="18"/>
              </w:rPr>
              <w:t>n</w:t>
            </w:r>
            <w:r>
              <w:rPr>
                <w:rFonts w:ascii="Arial" w:hAnsi="Arial" w:cs="Arial"/>
                <w:bCs/>
                <w:i/>
                <w:iCs/>
                <w:kern w:val="2"/>
                <w:sz w:val="18"/>
                <w:szCs w:val="18"/>
                <w:vertAlign w:val="subscript"/>
              </w:rPr>
              <w:t>SCID</w:t>
            </w:r>
            <w:r>
              <w:rPr>
                <w:rFonts w:ascii="Arial" w:hAnsi="Arial" w:cs="Arial"/>
                <w:bCs/>
                <w:iCs/>
                <w:kern w:val="2"/>
                <w:sz w:val="18"/>
                <w:szCs w:val="18"/>
              </w:rPr>
              <w:t>=1</w:t>
            </w:r>
            <w:r>
              <w:rPr>
                <w:rFonts w:ascii="Arial" w:hAnsi="Arial" w:cs="Arial" w:hint="eastAsia"/>
                <w:bCs/>
                <w:iCs/>
                <w:kern w:val="2"/>
                <w:sz w:val="18"/>
                <w:szCs w:val="18"/>
                <w:lang w:eastAsia="zh-CN"/>
              </w:rPr>
              <w:t xml:space="preserve"> </w:t>
            </w:r>
            <w:r w:rsidRPr="00EF4FAD">
              <w:rPr>
                <w:rFonts w:ascii="Arial" w:hAnsi="Arial" w:cs="Arial"/>
                <w:iCs/>
                <w:kern w:val="2"/>
                <w:sz w:val="18"/>
                <w:szCs w:val="18"/>
                <w:lang w:eastAsia="zh-CN"/>
              </w:rPr>
              <w:t>(OCC=</w:t>
            </w:r>
            <w:r>
              <w:rPr>
                <w:rFonts w:ascii="Arial" w:hAnsi="Arial" w:cs="Arial" w:hint="eastAsia"/>
                <w:iCs/>
                <w:kern w:val="2"/>
                <w:sz w:val="18"/>
                <w:szCs w:val="18"/>
                <w:lang w:eastAsia="zh-CN"/>
              </w:rPr>
              <w:t>4</w:t>
            </w:r>
            <w:r w:rsidRPr="00EF4FAD">
              <w:rPr>
                <w:rFonts w:ascii="Arial" w:hAnsi="Arial" w:cs="Arial"/>
                <w:iCs/>
                <w:kern w:val="2"/>
                <w:sz w:val="18"/>
                <w:szCs w:val="18"/>
                <w:lang w:eastAsia="zh-CN"/>
              </w:rPr>
              <w:t>)</w:t>
            </w:r>
          </w:p>
        </w:tc>
        <w:tc>
          <w:tcPr>
            <w:tcW w:w="650"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bCs/>
                <w:iCs/>
                <w:kern w:val="2"/>
                <w:sz w:val="18"/>
                <w:szCs w:val="18"/>
                <w:lang w:eastAsia="zh-CN"/>
              </w:rPr>
            </w:pPr>
            <w:r>
              <w:rPr>
                <w:rFonts w:ascii="Arial" w:hAnsi="Arial" w:cs="Arial" w:hint="eastAsia"/>
                <w:bCs/>
                <w:iCs/>
                <w:kern w:val="2"/>
                <w:sz w:val="18"/>
                <w:szCs w:val="18"/>
                <w:lang w:eastAsia="zh-CN"/>
              </w:rPr>
              <w:t>11</w:t>
            </w:r>
          </w:p>
        </w:tc>
        <w:tc>
          <w:tcPr>
            <w:tcW w:w="2946"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bCs/>
                <w:iCs/>
                <w:kern w:val="2"/>
                <w:sz w:val="18"/>
                <w:szCs w:val="18"/>
              </w:rPr>
            </w:pPr>
            <w:r>
              <w:rPr>
                <w:rFonts w:ascii="Arial" w:hAnsi="Arial" w:cs="Arial" w:hint="eastAsia"/>
                <w:bCs/>
                <w:iCs/>
                <w:sz w:val="18"/>
                <w:szCs w:val="18"/>
                <w:lang w:eastAsia="zh-CN"/>
              </w:rPr>
              <w:t>8</w:t>
            </w:r>
            <w:r w:rsidRPr="000B0C86">
              <w:rPr>
                <w:rFonts w:ascii="Arial" w:hAnsi="Arial" w:cs="Arial"/>
                <w:bCs/>
                <w:iCs/>
                <w:sz w:val="18"/>
                <w:szCs w:val="18"/>
              </w:rPr>
              <w:t xml:space="preserve"> layers, ports 7-</w:t>
            </w:r>
            <w:r>
              <w:rPr>
                <w:rFonts w:ascii="Arial" w:hAnsi="Arial" w:cs="Arial" w:hint="eastAsia"/>
                <w:bCs/>
                <w:iCs/>
                <w:sz w:val="18"/>
                <w:szCs w:val="18"/>
                <w:lang w:eastAsia="zh-CN"/>
              </w:rPr>
              <w:t>14</w:t>
            </w:r>
          </w:p>
        </w:tc>
      </w:tr>
      <w:tr w:rsidR="0047322B" w:rsidTr="00B179D1">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bCs/>
                <w:iCs/>
                <w:kern w:val="2"/>
                <w:sz w:val="18"/>
                <w:szCs w:val="18"/>
                <w:lang w:eastAsia="zh-CN"/>
              </w:rPr>
            </w:pPr>
            <w:bookmarkStart w:id="39" w:name="_Hlk480634952"/>
            <w:r>
              <w:rPr>
                <w:rFonts w:ascii="Arial" w:hAnsi="Arial" w:cs="Arial" w:hint="eastAsia"/>
                <w:bCs/>
                <w:iCs/>
                <w:kern w:val="2"/>
                <w:sz w:val="18"/>
                <w:szCs w:val="18"/>
                <w:lang w:eastAsia="zh-CN"/>
              </w:rPr>
              <w:t>12</w:t>
            </w:r>
          </w:p>
        </w:tc>
        <w:tc>
          <w:tcPr>
            <w:tcW w:w="2983"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bCs/>
                <w:iCs/>
                <w:kern w:val="2"/>
                <w:sz w:val="18"/>
                <w:szCs w:val="18"/>
              </w:rPr>
            </w:pPr>
            <w:bookmarkStart w:id="40" w:name="OLE_LINK68"/>
            <w:r w:rsidRPr="000B0C86">
              <w:rPr>
                <w:rFonts w:ascii="Arial" w:hAnsi="Arial" w:cs="Arial"/>
                <w:bCs/>
                <w:iCs/>
                <w:sz w:val="18"/>
                <w:szCs w:val="18"/>
              </w:rPr>
              <w:t>2 layers, ports 7-8</w:t>
            </w:r>
            <w:bookmarkEnd w:id="40"/>
          </w:p>
        </w:tc>
        <w:tc>
          <w:tcPr>
            <w:tcW w:w="650"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bCs/>
                <w:iCs/>
                <w:kern w:val="2"/>
                <w:sz w:val="18"/>
                <w:szCs w:val="18"/>
                <w:lang w:eastAsia="zh-CN"/>
              </w:rPr>
            </w:pPr>
            <w:r>
              <w:rPr>
                <w:rFonts w:ascii="Arial" w:hAnsi="Arial" w:cs="Arial" w:hint="eastAsia"/>
                <w:bCs/>
                <w:iCs/>
                <w:kern w:val="2"/>
                <w:sz w:val="18"/>
                <w:szCs w:val="18"/>
                <w:lang w:eastAsia="zh-CN"/>
              </w:rPr>
              <w:t>12</w:t>
            </w:r>
          </w:p>
        </w:tc>
        <w:tc>
          <w:tcPr>
            <w:tcW w:w="2946" w:type="dxa"/>
            <w:tcBorders>
              <w:top w:val="single" w:sz="4" w:space="0" w:color="auto"/>
              <w:left w:val="single" w:sz="4" w:space="0" w:color="auto"/>
              <w:bottom w:val="single" w:sz="4" w:space="0" w:color="auto"/>
              <w:right w:val="single" w:sz="4" w:space="0" w:color="auto"/>
            </w:tcBorders>
            <w:hideMark/>
          </w:tcPr>
          <w:p w:rsidR="0047322B" w:rsidRPr="005476A5" w:rsidRDefault="00481A3A" w:rsidP="0047322B">
            <w:pPr>
              <w:spacing w:after="0"/>
              <w:ind w:left="1440" w:hanging="1440"/>
              <w:jc w:val="center"/>
              <w:rPr>
                <w:rFonts w:ascii="Arial" w:hAnsi="Arial" w:cs="Arial"/>
                <w:bCs/>
                <w:iCs/>
                <w:strike/>
                <w:color w:val="FF0000"/>
                <w:kern w:val="2"/>
                <w:sz w:val="18"/>
                <w:szCs w:val="18"/>
                <w:lang w:eastAsia="zh-CN"/>
              </w:rPr>
            </w:pPr>
            <w:r w:rsidRPr="00481A3A">
              <w:rPr>
                <w:rFonts w:ascii="Arial" w:hAnsi="Arial" w:cs="Arial"/>
                <w:bCs/>
                <w:iCs/>
                <w:strike/>
                <w:color w:val="FF0000"/>
                <w:sz w:val="18"/>
                <w:szCs w:val="18"/>
              </w:rPr>
              <w:t>Reserved</w:t>
            </w:r>
          </w:p>
          <w:p w:rsidR="003C6486" w:rsidRPr="005476A5" w:rsidRDefault="00481A3A" w:rsidP="0047322B">
            <w:pPr>
              <w:spacing w:after="0"/>
              <w:ind w:left="1440" w:hanging="1440"/>
              <w:jc w:val="center"/>
              <w:rPr>
                <w:rFonts w:ascii="Arial" w:hAnsi="Arial" w:cs="Arial"/>
                <w:bCs/>
                <w:iCs/>
                <w:color w:val="FF0000"/>
                <w:kern w:val="2"/>
                <w:sz w:val="18"/>
                <w:szCs w:val="18"/>
                <w:lang w:eastAsia="zh-CN"/>
              </w:rPr>
            </w:pPr>
            <w:bookmarkStart w:id="41" w:name="OLE_LINK59"/>
            <w:bookmarkStart w:id="42" w:name="OLE_LINK60"/>
            <w:bookmarkStart w:id="43" w:name="OLE_LINK61"/>
            <w:r w:rsidRPr="00481A3A">
              <w:rPr>
                <w:rFonts w:ascii="Arial" w:hAnsi="Arial" w:cs="Arial"/>
                <w:bCs/>
                <w:iCs/>
                <w:color w:val="FF0000"/>
                <w:sz w:val="18"/>
                <w:szCs w:val="18"/>
              </w:rPr>
              <w:t>3 layers, ports 7,8,11 (OCC=4)</w:t>
            </w:r>
            <w:bookmarkEnd w:id="41"/>
            <w:bookmarkEnd w:id="42"/>
            <w:bookmarkEnd w:id="43"/>
          </w:p>
        </w:tc>
      </w:tr>
      <w:tr w:rsidR="0047322B" w:rsidTr="00B179D1">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bCs/>
                <w:iCs/>
                <w:kern w:val="2"/>
                <w:sz w:val="18"/>
                <w:szCs w:val="18"/>
                <w:lang w:eastAsia="zh-CN"/>
              </w:rPr>
            </w:pPr>
            <w:r>
              <w:rPr>
                <w:rFonts w:ascii="Arial" w:hAnsi="Arial" w:cs="Arial" w:hint="eastAsia"/>
                <w:bCs/>
                <w:iCs/>
                <w:kern w:val="2"/>
                <w:sz w:val="18"/>
                <w:szCs w:val="18"/>
                <w:lang w:eastAsia="zh-CN"/>
              </w:rPr>
              <w:t>13</w:t>
            </w:r>
          </w:p>
        </w:tc>
        <w:tc>
          <w:tcPr>
            <w:tcW w:w="2983" w:type="dxa"/>
            <w:tcBorders>
              <w:top w:val="single" w:sz="4" w:space="0" w:color="auto"/>
              <w:left w:val="single" w:sz="4" w:space="0" w:color="auto"/>
              <w:bottom w:val="single" w:sz="4" w:space="0" w:color="auto"/>
              <w:right w:val="single" w:sz="4" w:space="0" w:color="auto"/>
            </w:tcBorders>
            <w:hideMark/>
          </w:tcPr>
          <w:p w:rsidR="00481A3A" w:rsidRDefault="0047322B" w:rsidP="00481A3A">
            <w:pPr>
              <w:spacing w:after="0"/>
              <w:ind w:left="1440" w:hanging="1440"/>
              <w:jc w:val="center"/>
              <w:rPr>
                <w:rFonts w:ascii="Arial" w:hAnsi="Arial" w:cs="Arial"/>
                <w:b/>
                <w:bCs/>
                <w:iCs/>
                <w:color w:val="FF0000"/>
                <w:kern w:val="2"/>
                <w:sz w:val="18"/>
                <w:szCs w:val="18"/>
              </w:rPr>
            </w:pPr>
            <w:bookmarkStart w:id="44" w:name="OLE_LINK1"/>
            <w:bookmarkStart w:id="45" w:name="OLE_LINK2"/>
            <w:r w:rsidRPr="000B0C86">
              <w:rPr>
                <w:rFonts w:ascii="Arial" w:hAnsi="Arial" w:cs="Arial"/>
                <w:bCs/>
                <w:iCs/>
                <w:sz w:val="18"/>
                <w:szCs w:val="18"/>
              </w:rPr>
              <w:t>3 layers, ports 7-9</w:t>
            </w:r>
            <w:bookmarkStart w:id="46" w:name="OLE_LINK3"/>
            <w:bookmarkEnd w:id="44"/>
            <w:bookmarkEnd w:id="45"/>
            <w:r w:rsidR="0049148D">
              <w:rPr>
                <w:rFonts w:ascii="Arial" w:hAnsi="Arial" w:cs="Arial"/>
                <w:bCs/>
                <w:iCs/>
                <w:kern w:val="2"/>
                <w:sz w:val="18"/>
                <w:szCs w:val="18"/>
              </w:rPr>
              <w:t xml:space="preserve"> </w:t>
            </w:r>
            <w:r w:rsidR="00481A3A" w:rsidRPr="00481A3A">
              <w:rPr>
                <w:rFonts w:ascii="Arial" w:hAnsi="Arial" w:cs="Arial"/>
                <w:bCs/>
                <w:iCs/>
                <w:color w:val="FF0000"/>
                <w:kern w:val="2"/>
                <w:sz w:val="18"/>
                <w:szCs w:val="18"/>
              </w:rPr>
              <w:t>(OCC2),</w:t>
            </w:r>
            <w:bookmarkStart w:id="47" w:name="OLE_LINK70"/>
            <w:bookmarkStart w:id="48" w:name="OLE_LINK71"/>
          </w:p>
          <w:p w:rsidR="005476A5" w:rsidRDefault="00481A3A" w:rsidP="005476A5">
            <w:pPr>
              <w:spacing w:after="0"/>
              <w:ind w:left="1440" w:hanging="1440"/>
              <w:rPr>
                <w:rFonts w:ascii="Arial" w:hAnsi="Arial" w:cs="Arial"/>
                <w:bCs/>
                <w:iCs/>
                <w:color w:val="FF0000"/>
                <w:kern w:val="2"/>
                <w:sz w:val="18"/>
                <w:szCs w:val="18"/>
              </w:rPr>
            </w:pPr>
            <w:r w:rsidRPr="00481A3A">
              <w:rPr>
                <w:rFonts w:ascii="Arial" w:hAnsi="Arial" w:cs="Arial"/>
                <w:bCs/>
                <w:iCs/>
                <w:color w:val="FF0000"/>
                <w:kern w:val="2"/>
                <w:sz w:val="18"/>
                <w:szCs w:val="18"/>
              </w:rPr>
              <w:t>when NDI=</w:t>
            </w:r>
            <w:r w:rsidR="008105D0">
              <w:rPr>
                <w:rFonts w:ascii="Arial" w:hAnsi="Arial" w:cs="Arial"/>
                <w:bCs/>
                <w:iCs/>
                <w:color w:val="FF0000"/>
                <w:kern w:val="2"/>
                <w:sz w:val="18"/>
                <w:szCs w:val="18"/>
              </w:rPr>
              <w:t>0</w:t>
            </w:r>
            <w:r w:rsidRPr="00481A3A">
              <w:rPr>
                <w:rFonts w:ascii="Arial" w:hAnsi="Arial" w:cs="Arial"/>
                <w:bCs/>
                <w:iCs/>
                <w:color w:val="FF0000"/>
                <w:kern w:val="2"/>
                <w:sz w:val="18"/>
                <w:szCs w:val="18"/>
              </w:rPr>
              <w:t xml:space="preserve"> for</w:t>
            </w:r>
            <w:r w:rsidR="005476A5">
              <w:rPr>
                <w:rFonts w:ascii="Arial" w:hAnsi="Arial" w:cs="Arial"/>
                <w:bCs/>
                <w:iCs/>
                <w:color w:val="FF0000"/>
                <w:kern w:val="2"/>
                <w:sz w:val="18"/>
                <w:szCs w:val="18"/>
              </w:rPr>
              <w:t xml:space="preserve"> </w:t>
            </w:r>
            <w:r w:rsidRPr="00481A3A">
              <w:rPr>
                <w:rFonts w:ascii="Arial" w:hAnsi="Arial" w:cs="Arial"/>
                <w:bCs/>
                <w:iCs/>
                <w:color w:val="FF0000"/>
                <w:kern w:val="2"/>
                <w:sz w:val="18"/>
                <w:szCs w:val="18"/>
              </w:rPr>
              <w:t>disabled Codeword</w:t>
            </w:r>
            <w:r w:rsidR="005476A5">
              <w:rPr>
                <w:rFonts w:ascii="Arial" w:hAnsi="Arial" w:cs="Arial"/>
                <w:bCs/>
                <w:iCs/>
                <w:color w:val="FF0000"/>
                <w:kern w:val="2"/>
                <w:sz w:val="18"/>
                <w:szCs w:val="18"/>
              </w:rPr>
              <w:t>;</w:t>
            </w:r>
          </w:p>
          <w:p w:rsidR="00481A3A" w:rsidRPr="00481A3A" w:rsidRDefault="005476A5" w:rsidP="00481A3A">
            <w:pPr>
              <w:spacing w:after="0"/>
              <w:ind w:left="1440" w:hanging="1440"/>
              <w:jc w:val="center"/>
              <w:rPr>
                <w:rFonts w:ascii="Arial" w:hAnsi="Arial" w:cs="Arial"/>
                <w:bCs/>
                <w:iCs/>
                <w:color w:val="FF0000"/>
                <w:kern w:val="2"/>
                <w:sz w:val="18"/>
                <w:szCs w:val="18"/>
              </w:rPr>
            </w:pPr>
            <w:r>
              <w:rPr>
                <w:rFonts w:ascii="Arial" w:hAnsi="Arial" w:cs="Arial"/>
                <w:bCs/>
                <w:iCs/>
                <w:color w:val="FF0000"/>
                <w:kern w:val="2"/>
                <w:sz w:val="18"/>
                <w:szCs w:val="18"/>
              </w:rPr>
              <w:t>O</w:t>
            </w:r>
            <w:r w:rsidR="00481A3A" w:rsidRPr="00481A3A">
              <w:rPr>
                <w:rFonts w:ascii="Arial" w:hAnsi="Arial" w:cs="Arial"/>
                <w:bCs/>
                <w:iCs/>
                <w:color w:val="FF0000"/>
                <w:kern w:val="2"/>
                <w:sz w:val="18"/>
                <w:szCs w:val="18"/>
              </w:rPr>
              <w:t>therwise,</w:t>
            </w:r>
            <w:bookmarkEnd w:id="47"/>
            <w:bookmarkEnd w:id="48"/>
          </w:p>
          <w:p w:rsidR="0047322B" w:rsidRDefault="00481A3A" w:rsidP="0047322B">
            <w:pPr>
              <w:spacing w:after="0"/>
              <w:ind w:left="1440" w:hanging="1440"/>
              <w:jc w:val="center"/>
              <w:rPr>
                <w:rFonts w:ascii="Arial" w:hAnsi="Arial" w:cs="Arial"/>
                <w:bCs/>
                <w:iCs/>
                <w:kern w:val="2"/>
                <w:sz w:val="18"/>
                <w:szCs w:val="18"/>
              </w:rPr>
            </w:pPr>
            <w:r w:rsidRPr="00481A3A">
              <w:rPr>
                <w:rFonts w:ascii="Arial" w:hAnsi="Arial" w:cs="Arial"/>
                <w:bCs/>
                <w:iCs/>
                <w:color w:val="FF0000"/>
                <w:kern w:val="2"/>
                <w:sz w:val="18"/>
                <w:szCs w:val="18"/>
              </w:rPr>
              <w:t xml:space="preserve"> </w:t>
            </w:r>
            <w:bookmarkStart w:id="49" w:name="OLE_LINK4"/>
            <w:bookmarkStart w:id="50" w:name="OLE_LINK5"/>
            <w:r w:rsidRPr="00481A3A">
              <w:rPr>
                <w:rFonts w:ascii="Arial" w:hAnsi="Arial" w:cs="Arial"/>
                <w:bCs/>
                <w:iCs/>
                <w:color w:val="FF0000"/>
                <w:sz w:val="18"/>
                <w:szCs w:val="18"/>
              </w:rPr>
              <w:t>3 layers, ports 7,8,11 (OCC=4)</w:t>
            </w:r>
            <w:bookmarkEnd w:id="46"/>
            <w:bookmarkEnd w:id="49"/>
            <w:bookmarkEnd w:id="50"/>
          </w:p>
        </w:tc>
        <w:tc>
          <w:tcPr>
            <w:tcW w:w="650"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bCs/>
                <w:iCs/>
                <w:kern w:val="2"/>
                <w:sz w:val="18"/>
                <w:szCs w:val="18"/>
                <w:lang w:eastAsia="zh-CN"/>
              </w:rPr>
            </w:pPr>
            <w:r>
              <w:rPr>
                <w:rFonts w:ascii="Arial" w:hAnsi="Arial" w:cs="Arial" w:hint="eastAsia"/>
                <w:bCs/>
                <w:iCs/>
                <w:kern w:val="2"/>
                <w:sz w:val="18"/>
                <w:szCs w:val="18"/>
                <w:lang w:eastAsia="zh-CN"/>
              </w:rPr>
              <w:t>13</w:t>
            </w:r>
          </w:p>
        </w:tc>
        <w:tc>
          <w:tcPr>
            <w:tcW w:w="2946" w:type="dxa"/>
            <w:tcBorders>
              <w:top w:val="single" w:sz="4" w:space="0" w:color="auto"/>
              <w:left w:val="single" w:sz="4" w:space="0" w:color="auto"/>
              <w:bottom w:val="single" w:sz="4" w:space="0" w:color="auto"/>
              <w:right w:val="single" w:sz="4" w:space="0" w:color="auto"/>
            </w:tcBorders>
            <w:hideMark/>
          </w:tcPr>
          <w:p w:rsidR="005476A5" w:rsidRPr="005476A5" w:rsidRDefault="00481A3A" w:rsidP="0047322B">
            <w:pPr>
              <w:spacing w:after="0"/>
              <w:ind w:left="1440" w:hanging="1440"/>
              <w:jc w:val="center"/>
              <w:rPr>
                <w:rFonts w:ascii="Arial" w:hAnsi="Arial" w:cs="Arial"/>
                <w:bCs/>
                <w:iCs/>
                <w:strike/>
                <w:color w:val="FF0000"/>
                <w:sz w:val="18"/>
                <w:szCs w:val="18"/>
              </w:rPr>
            </w:pPr>
            <w:r w:rsidRPr="00481A3A">
              <w:rPr>
                <w:rFonts w:ascii="Arial" w:hAnsi="Arial" w:cs="Arial"/>
                <w:bCs/>
                <w:iCs/>
                <w:strike/>
                <w:color w:val="FF0000"/>
                <w:sz w:val="18"/>
                <w:szCs w:val="18"/>
              </w:rPr>
              <w:t>Reserved</w:t>
            </w:r>
          </w:p>
          <w:p w:rsidR="003C6486" w:rsidRPr="005476A5" w:rsidRDefault="00481A3A" w:rsidP="0047322B">
            <w:pPr>
              <w:spacing w:after="0"/>
              <w:ind w:left="1440" w:hanging="1440"/>
              <w:jc w:val="center"/>
              <w:rPr>
                <w:rFonts w:ascii="Arial" w:hAnsi="Arial" w:cs="Arial"/>
                <w:bCs/>
                <w:iCs/>
                <w:color w:val="FF0000"/>
                <w:kern w:val="2"/>
                <w:sz w:val="18"/>
                <w:szCs w:val="18"/>
                <w:lang w:eastAsia="zh-CN"/>
              </w:rPr>
            </w:pPr>
            <w:r w:rsidRPr="00481A3A">
              <w:rPr>
                <w:rFonts w:ascii="Arial" w:hAnsi="Arial" w:cs="Arial"/>
                <w:bCs/>
                <w:iCs/>
                <w:color w:val="FF0000"/>
                <w:sz w:val="18"/>
                <w:szCs w:val="18"/>
              </w:rPr>
              <w:t>4 layers, ports7,8,11,13(OCC=4)</w:t>
            </w:r>
          </w:p>
        </w:tc>
      </w:tr>
      <w:tr w:rsidR="0047322B" w:rsidTr="00B179D1">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bCs/>
                <w:iCs/>
                <w:kern w:val="2"/>
                <w:sz w:val="18"/>
                <w:szCs w:val="18"/>
                <w:lang w:eastAsia="zh-CN"/>
              </w:rPr>
            </w:pPr>
            <w:r>
              <w:rPr>
                <w:rFonts w:ascii="Arial" w:hAnsi="Arial" w:cs="Arial" w:hint="eastAsia"/>
                <w:bCs/>
                <w:iCs/>
                <w:kern w:val="2"/>
                <w:sz w:val="18"/>
                <w:szCs w:val="18"/>
                <w:lang w:eastAsia="zh-CN"/>
              </w:rPr>
              <w:t>14</w:t>
            </w:r>
          </w:p>
        </w:tc>
        <w:tc>
          <w:tcPr>
            <w:tcW w:w="2983" w:type="dxa"/>
            <w:tcBorders>
              <w:top w:val="single" w:sz="4" w:space="0" w:color="auto"/>
              <w:left w:val="single" w:sz="4" w:space="0" w:color="auto"/>
              <w:bottom w:val="single" w:sz="4" w:space="0" w:color="auto"/>
              <w:right w:val="single" w:sz="4" w:space="0" w:color="auto"/>
            </w:tcBorders>
            <w:hideMark/>
          </w:tcPr>
          <w:p w:rsidR="00481A3A" w:rsidRDefault="0047322B" w:rsidP="00481A3A">
            <w:pPr>
              <w:spacing w:after="0"/>
              <w:ind w:left="1440" w:hanging="1440"/>
              <w:jc w:val="center"/>
              <w:rPr>
                <w:rFonts w:ascii="Arial" w:hAnsi="Arial" w:cs="Arial"/>
                <w:bCs/>
                <w:iCs/>
                <w:color w:val="FF0000"/>
                <w:kern w:val="2"/>
                <w:sz w:val="18"/>
                <w:szCs w:val="18"/>
              </w:rPr>
            </w:pPr>
            <w:r w:rsidRPr="000B0C86">
              <w:rPr>
                <w:rFonts w:ascii="Arial" w:hAnsi="Arial" w:cs="Arial"/>
                <w:bCs/>
                <w:iCs/>
                <w:sz w:val="18"/>
                <w:szCs w:val="18"/>
              </w:rPr>
              <w:t>4 layers, ports 7-10</w:t>
            </w:r>
            <w:r w:rsidR="0049148D">
              <w:rPr>
                <w:rFonts w:ascii="Arial" w:hAnsi="Arial" w:cs="Arial"/>
                <w:bCs/>
                <w:iCs/>
                <w:kern w:val="2"/>
                <w:sz w:val="18"/>
                <w:szCs w:val="18"/>
              </w:rPr>
              <w:t xml:space="preserve"> </w:t>
            </w:r>
            <w:r w:rsidR="00481A3A" w:rsidRPr="00481A3A">
              <w:rPr>
                <w:rFonts w:ascii="Arial" w:hAnsi="Arial" w:cs="Arial"/>
                <w:bCs/>
                <w:iCs/>
                <w:color w:val="FF0000"/>
                <w:kern w:val="2"/>
                <w:sz w:val="18"/>
                <w:szCs w:val="18"/>
              </w:rPr>
              <w:t>(OCC2),</w:t>
            </w:r>
          </w:p>
          <w:p w:rsidR="00481A3A" w:rsidRDefault="00481A3A" w:rsidP="00481A3A">
            <w:pPr>
              <w:spacing w:after="0"/>
              <w:ind w:left="1440" w:hanging="1440"/>
              <w:jc w:val="center"/>
              <w:rPr>
                <w:rFonts w:ascii="Arial" w:hAnsi="Arial" w:cs="Arial"/>
                <w:bCs/>
                <w:iCs/>
                <w:color w:val="FF0000"/>
                <w:kern w:val="2"/>
                <w:sz w:val="18"/>
                <w:szCs w:val="18"/>
              </w:rPr>
            </w:pPr>
            <w:r w:rsidRPr="00481A3A">
              <w:rPr>
                <w:rFonts w:ascii="Arial" w:hAnsi="Arial" w:cs="Arial"/>
                <w:bCs/>
                <w:iCs/>
                <w:color w:val="FF0000"/>
                <w:kern w:val="2"/>
                <w:sz w:val="18"/>
                <w:szCs w:val="18"/>
              </w:rPr>
              <w:t>when NDI=</w:t>
            </w:r>
            <w:r w:rsidR="008105D0">
              <w:rPr>
                <w:rFonts w:ascii="Arial" w:hAnsi="Arial" w:cs="Arial"/>
                <w:bCs/>
                <w:iCs/>
                <w:color w:val="FF0000"/>
                <w:kern w:val="2"/>
                <w:sz w:val="18"/>
                <w:szCs w:val="18"/>
              </w:rPr>
              <w:t>0</w:t>
            </w:r>
            <w:r w:rsidRPr="00481A3A">
              <w:rPr>
                <w:rFonts w:ascii="Arial" w:hAnsi="Arial" w:cs="Arial"/>
                <w:bCs/>
                <w:iCs/>
                <w:color w:val="FF0000"/>
                <w:kern w:val="2"/>
                <w:sz w:val="18"/>
                <w:szCs w:val="18"/>
              </w:rPr>
              <w:t xml:space="preserve"> for</w:t>
            </w:r>
            <w:r w:rsidR="005476A5">
              <w:rPr>
                <w:rFonts w:ascii="Arial" w:hAnsi="Arial" w:cs="Arial"/>
                <w:bCs/>
                <w:iCs/>
                <w:color w:val="FF0000"/>
                <w:kern w:val="2"/>
                <w:sz w:val="18"/>
                <w:szCs w:val="18"/>
              </w:rPr>
              <w:t xml:space="preserve"> </w:t>
            </w:r>
            <w:r w:rsidRPr="00481A3A">
              <w:rPr>
                <w:rFonts w:ascii="Arial" w:hAnsi="Arial" w:cs="Arial"/>
                <w:bCs/>
                <w:iCs/>
                <w:color w:val="FF0000"/>
                <w:kern w:val="2"/>
                <w:sz w:val="18"/>
                <w:szCs w:val="18"/>
              </w:rPr>
              <w:t>disabled Codeword</w:t>
            </w:r>
            <w:r w:rsidR="005476A5">
              <w:rPr>
                <w:rFonts w:ascii="Arial" w:hAnsi="Arial" w:cs="Arial"/>
                <w:bCs/>
                <w:iCs/>
                <w:color w:val="FF0000"/>
                <w:kern w:val="2"/>
                <w:sz w:val="18"/>
                <w:szCs w:val="18"/>
              </w:rPr>
              <w:t>;</w:t>
            </w:r>
          </w:p>
          <w:p w:rsidR="00481A3A" w:rsidRPr="00481A3A" w:rsidRDefault="00481A3A" w:rsidP="00481A3A">
            <w:pPr>
              <w:spacing w:after="0"/>
              <w:ind w:left="1440" w:hanging="1440"/>
              <w:jc w:val="center"/>
              <w:rPr>
                <w:rFonts w:ascii="Arial" w:hAnsi="Arial" w:cs="Arial"/>
                <w:bCs/>
                <w:iCs/>
                <w:color w:val="FF0000"/>
                <w:kern w:val="2"/>
                <w:sz w:val="18"/>
                <w:szCs w:val="18"/>
              </w:rPr>
            </w:pPr>
            <w:r w:rsidRPr="00481A3A">
              <w:rPr>
                <w:rFonts w:ascii="Arial" w:hAnsi="Arial" w:cs="Arial"/>
                <w:bCs/>
                <w:iCs/>
                <w:color w:val="FF0000"/>
                <w:kern w:val="2"/>
                <w:sz w:val="18"/>
                <w:szCs w:val="18"/>
              </w:rPr>
              <w:t>otherwise,</w:t>
            </w:r>
          </w:p>
          <w:p w:rsidR="00481A3A" w:rsidRDefault="00481A3A" w:rsidP="00481A3A">
            <w:pPr>
              <w:spacing w:after="0"/>
              <w:ind w:left="1440" w:hanging="1440"/>
              <w:jc w:val="center"/>
              <w:rPr>
                <w:rFonts w:ascii="Arial" w:hAnsi="Arial" w:cs="Arial"/>
                <w:bCs/>
                <w:iCs/>
                <w:kern w:val="2"/>
                <w:sz w:val="18"/>
                <w:szCs w:val="18"/>
              </w:rPr>
            </w:pPr>
            <w:r w:rsidRPr="00481A3A">
              <w:rPr>
                <w:rFonts w:ascii="Arial" w:hAnsi="Arial" w:cs="Arial"/>
                <w:bCs/>
                <w:iCs/>
                <w:color w:val="FF0000"/>
                <w:sz w:val="18"/>
                <w:szCs w:val="18"/>
              </w:rPr>
              <w:t>4 layers, ports7,8,11,13(OCC=4)</w:t>
            </w:r>
          </w:p>
        </w:tc>
        <w:tc>
          <w:tcPr>
            <w:tcW w:w="650"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bCs/>
                <w:iCs/>
                <w:kern w:val="2"/>
                <w:sz w:val="18"/>
                <w:szCs w:val="18"/>
                <w:lang w:eastAsia="zh-CN"/>
              </w:rPr>
            </w:pPr>
            <w:r>
              <w:rPr>
                <w:rFonts w:ascii="Arial" w:hAnsi="Arial" w:cs="Arial" w:hint="eastAsia"/>
                <w:bCs/>
                <w:iCs/>
                <w:kern w:val="2"/>
                <w:sz w:val="18"/>
                <w:szCs w:val="18"/>
                <w:lang w:eastAsia="zh-CN"/>
              </w:rPr>
              <w:t>14</w:t>
            </w:r>
          </w:p>
        </w:tc>
        <w:tc>
          <w:tcPr>
            <w:tcW w:w="2946"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bCs/>
                <w:iCs/>
                <w:kern w:val="2"/>
                <w:sz w:val="18"/>
                <w:szCs w:val="18"/>
              </w:rPr>
            </w:pPr>
            <w:r w:rsidRPr="000B0C86">
              <w:rPr>
                <w:rFonts w:ascii="Arial" w:hAnsi="Arial" w:cs="Arial"/>
                <w:bCs/>
                <w:iCs/>
                <w:sz w:val="18"/>
                <w:szCs w:val="18"/>
              </w:rPr>
              <w:t>Reserved</w:t>
            </w:r>
          </w:p>
        </w:tc>
      </w:tr>
      <w:tr w:rsidR="0047322B" w:rsidTr="00B179D1">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bCs/>
                <w:iCs/>
                <w:kern w:val="2"/>
                <w:sz w:val="18"/>
                <w:szCs w:val="18"/>
                <w:lang w:eastAsia="zh-CN"/>
              </w:rPr>
            </w:pPr>
            <w:r>
              <w:rPr>
                <w:rFonts w:ascii="Arial" w:hAnsi="Arial" w:cs="Arial" w:hint="eastAsia"/>
                <w:bCs/>
                <w:iCs/>
                <w:kern w:val="2"/>
                <w:sz w:val="18"/>
                <w:szCs w:val="18"/>
                <w:lang w:eastAsia="zh-CN"/>
              </w:rPr>
              <w:t>15</w:t>
            </w:r>
          </w:p>
        </w:tc>
        <w:tc>
          <w:tcPr>
            <w:tcW w:w="2983"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bCs/>
                <w:iCs/>
                <w:kern w:val="2"/>
                <w:sz w:val="18"/>
                <w:szCs w:val="18"/>
              </w:rPr>
            </w:pPr>
            <w:r w:rsidRPr="000B0C86">
              <w:rPr>
                <w:rFonts w:ascii="Arial" w:hAnsi="Arial" w:cs="Arial"/>
                <w:bCs/>
                <w:iCs/>
                <w:sz w:val="18"/>
                <w:szCs w:val="18"/>
              </w:rPr>
              <w:t>Reserved</w:t>
            </w:r>
          </w:p>
        </w:tc>
        <w:tc>
          <w:tcPr>
            <w:tcW w:w="650"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bCs/>
                <w:iCs/>
                <w:kern w:val="2"/>
                <w:sz w:val="18"/>
                <w:szCs w:val="18"/>
                <w:lang w:eastAsia="zh-CN"/>
              </w:rPr>
            </w:pPr>
            <w:r>
              <w:rPr>
                <w:rFonts w:ascii="Arial" w:hAnsi="Arial" w:cs="Arial" w:hint="eastAsia"/>
                <w:bCs/>
                <w:iCs/>
                <w:kern w:val="2"/>
                <w:sz w:val="18"/>
                <w:szCs w:val="18"/>
                <w:lang w:eastAsia="zh-CN"/>
              </w:rPr>
              <w:t>15</w:t>
            </w:r>
          </w:p>
        </w:tc>
        <w:tc>
          <w:tcPr>
            <w:tcW w:w="2946" w:type="dxa"/>
            <w:tcBorders>
              <w:top w:val="single" w:sz="4" w:space="0" w:color="auto"/>
              <w:left w:val="single" w:sz="4" w:space="0" w:color="auto"/>
              <w:bottom w:val="single" w:sz="4" w:space="0" w:color="auto"/>
              <w:right w:val="single" w:sz="4" w:space="0" w:color="auto"/>
            </w:tcBorders>
            <w:hideMark/>
          </w:tcPr>
          <w:p w:rsidR="0047322B" w:rsidRDefault="0047322B" w:rsidP="0047322B">
            <w:pPr>
              <w:spacing w:after="0"/>
              <w:ind w:left="1440" w:hanging="1440"/>
              <w:jc w:val="center"/>
              <w:rPr>
                <w:rFonts w:ascii="Arial" w:hAnsi="Arial" w:cs="Arial"/>
                <w:bCs/>
                <w:iCs/>
                <w:kern w:val="2"/>
                <w:sz w:val="18"/>
                <w:szCs w:val="18"/>
              </w:rPr>
            </w:pPr>
            <w:r w:rsidRPr="000B0C86">
              <w:rPr>
                <w:rFonts w:ascii="Arial" w:hAnsi="Arial" w:cs="Arial"/>
                <w:bCs/>
                <w:iCs/>
                <w:sz w:val="18"/>
                <w:szCs w:val="18"/>
              </w:rPr>
              <w:t>Reserved</w:t>
            </w:r>
          </w:p>
        </w:tc>
      </w:tr>
      <w:bookmarkEnd w:id="39"/>
    </w:tbl>
    <w:p w:rsidR="0047322B" w:rsidRDefault="0047322B" w:rsidP="002525C2">
      <w:pPr>
        <w:rPr>
          <w:kern w:val="2"/>
          <w:lang w:val="en-GB" w:eastAsia="zh-CN"/>
        </w:rPr>
      </w:pPr>
    </w:p>
    <w:p w:rsidR="008E3CDD" w:rsidRPr="009F1105" w:rsidRDefault="008E3CDD" w:rsidP="008E3CDD">
      <w:pPr>
        <w:rPr>
          <w:b/>
          <w:kern w:val="2"/>
          <w:lang w:val="en-GB" w:eastAsia="zh-CN"/>
        </w:rPr>
      </w:pPr>
      <w:bookmarkStart w:id="51" w:name="OLE_LINK121"/>
      <w:bookmarkStart w:id="52" w:name="OLE_LINK122"/>
      <w:r w:rsidRPr="009F1105">
        <w:rPr>
          <w:rFonts w:hint="eastAsia"/>
          <w:b/>
          <w:kern w:val="2"/>
          <w:lang w:val="en-GB" w:eastAsia="zh-CN"/>
        </w:rPr>
        <w:lastRenderedPageBreak/>
        <w:t>Propose</w:t>
      </w:r>
      <w:r w:rsidR="005073FB">
        <w:rPr>
          <w:b/>
          <w:kern w:val="2"/>
          <w:lang w:val="en-GB" w:eastAsia="zh-CN"/>
        </w:rPr>
        <w:t xml:space="preserve"> </w:t>
      </w:r>
      <w:r w:rsidRPr="009F1105">
        <w:rPr>
          <w:rFonts w:hint="eastAsia"/>
          <w:b/>
          <w:kern w:val="2"/>
          <w:lang w:val="en-GB" w:eastAsia="zh-CN"/>
        </w:rPr>
        <w:t>1: I</w:t>
      </w:r>
      <w:r w:rsidRPr="009F1105">
        <w:rPr>
          <w:b/>
          <w:kern w:val="2"/>
          <w:lang w:val="en-GB" w:eastAsia="zh-CN"/>
        </w:rPr>
        <w:t>ntroduc</w:t>
      </w:r>
      <w:r>
        <w:rPr>
          <w:b/>
          <w:kern w:val="2"/>
          <w:lang w:val="en-GB" w:eastAsia="zh-CN"/>
        </w:rPr>
        <w:t>e</w:t>
      </w:r>
      <w:r w:rsidRPr="009F1105">
        <w:rPr>
          <w:b/>
          <w:kern w:val="2"/>
          <w:lang w:val="en-GB" w:eastAsia="zh-CN"/>
        </w:rPr>
        <w:t xml:space="preserve"> new entries in</w:t>
      </w:r>
      <w:r>
        <w:rPr>
          <w:b/>
          <w:kern w:val="2"/>
          <w:lang w:val="en-GB" w:eastAsia="zh-CN"/>
        </w:rPr>
        <w:t xml:space="preserve"> the</w:t>
      </w:r>
      <w:r w:rsidRPr="009F1105">
        <w:rPr>
          <w:b/>
          <w:kern w:val="2"/>
          <w:lang w:val="en-GB" w:eastAsia="zh-CN"/>
        </w:rPr>
        <w:t xml:space="preserve"> existing DMRS table</w:t>
      </w:r>
      <w:r w:rsidRPr="009F1105">
        <w:rPr>
          <w:rFonts w:hint="eastAsia"/>
          <w:b/>
          <w:kern w:val="2"/>
          <w:lang w:val="en-GB" w:eastAsia="zh-CN"/>
        </w:rPr>
        <w:t xml:space="preserve"> to support 3/4-layer OCC4 DMRS</w:t>
      </w:r>
      <w:r>
        <w:rPr>
          <w:rFonts w:hint="eastAsia"/>
          <w:b/>
          <w:kern w:val="2"/>
          <w:lang w:val="en-GB" w:eastAsia="zh-CN"/>
        </w:rPr>
        <w:t xml:space="preserve"> ports</w:t>
      </w:r>
      <w:r>
        <w:rPr>
          <w:b/>
          <w:kern w:val="2"/>
          <w:lang w:val="en-GB" w:eastAsia="zh-CN"/>
        </w:rPr>
        <w:t>, as shown in Table 1 to support SU-MIMO</w:t>
      </w:r>
      <w:r w:rsidRPr="009F1105">
        <w:rPr>
          <w:rFonts w:hint="eastAsia"/>
          <w:b/>
          <w:kern w:val="2"/>
          <w:lang w:val="en-GB" w:eastAsia="zh-CN"/>
        </w:rPr>
        <w:t>．</w:t>
      </w:r>
    </w:p>
    <w:p w:rsidR="00F67603" w:rsidRPr="001A3D0E" w:rsidRDefault="001A3D0E" w:rsidP="001A3D0E">
      <w:pPr>
        <w:pStyle w:val="2"/>
      </w:pPr>
      <w:bookmarkStart w:id="53" w:name="OLE_LINK94"/>
      <w:bookmarkStart w:id="54" w:name="OLE_LINK95"/>
      <w:bookmarkEnd w:id="51"/>
      <w:bookmarkEnd w:id="52"/>
      <w:r>
        <w:t>Support of MU-MIMO</w:t>
      </w:r>
    </w:p>
    <w:bookmarkEnd w:id="53"/>
    <w:bookmarkEnd w:id="54"/>
    <w:p w:rsidR="002B5B66" w:rsidRDefault="00B179D1" w:rsidP="002525C2">
      <w:pPr>
        <w:jc w:val="left"/>
        <w:rPr>
          <w:lang w:eastAsia="zh-CN"/>
        </w:rPr>
      </w:pPr>
      <w:r>
        <w:rPr>
          <w:rFonts w:hint="eastAsia"/>
          <w:kern w:val="2"/>
          <w:lang w:val="en-GB" w:eastAsia="zh-CN"/>
        </w:rPr>
        <w:t xml:space="preserve">The other </w:t>
      </w:r>
      <w:r w:rsidR="004D6B3C" w:rsidRPr="004D6B3C">
        <w:rPr>
          <w:kern w:val="2"/>
          <w:lang w:val="en-GB" w:eastAsia="zh-CN"/>
        </w:rPr>
        <w:t xml:space="preserve">issue is </w:t>
      </w:r>
      <w:r w:rsidR="004D6B3C">
        <w:rPr>
          <w:lang w:eastAsia="zh-CN"/>
        </w:rPr>
        <w:t xml:space="preserve">about the support of downlink MU-MIMO. </w:t>
      </w:r>
      <w:r w:rsidR="004D61E3">
        <w:rPr>
          <w:lang w:eastAsia="zh-CN"/>
        </w:rPr>
        <w:t>LTE Rel14 already supports up to 32 antenna ports, which provides sufficient space isolation to support more users for MU-MIMO.</w:t>
      </w:r>
      <w:r w:rsidR="00821E11">
        <w:rPr>
          <w:lang w:eastAsia="zh-CN"/>
        </w:rPr>
        <w:t xml:space="preserve"> </w:t>
      </w:r>
      <w:r w:rsidR="004D6B3C">
        <w:rPr>
          <w:lang w:eastAsia="zh-CN"/>
        </w:rPr>
        <w:t xml:space="preserve">It is well known that </w:t>
      </w:r>
      <w:r w:rsidR="004D61E3">
        <w:rPr>
          <w:lang w:eastAsia="zh-CN"/>
        </w:rPr>
        <w:t>there are two importan</w:t>
      </w:r>
      <w:r w:rsidR="008E3CDD">
        <w:rPr>
          <w:lang w:eastAsia="zh-CN"/>
        </w:rPr>
        <w:t>t</w:t>
      </w:r>
      <w:r w:rsidR="004D61E3">
        <w:rPr>
          <w:lang w:eastAsia="zh-CN"/>
        </w:rPr>
        <w:t xml:space="preserve"> scenarios for this WI. One is</w:t>
      </w:r>
      <w:r w:rsidR="004D61E3">
        <w:rPr>
          <w:bCs/>
        </w:rPr>
        <w:t xml:space="preserve"> small cell setting with sufficiently high SINR conditions, in which an LTE eNB may communicate with a stationary laptop or docked smart phone with high data rate requirements. The other scenario is a wireless network node connect</w:t>
      </w:r>
      <w:r w:rsidR="008E3CDD">
        <w:rPr>
          <w:bCs/>
        </w:rPr>
        <w:t>ing</w:t>
      </w:r>
      <w:r w:rsidR="004D61E3">
        <w:rPr>
          <w:bCs/>
        </w:rPr>
        <w:t xml:space="preserve"> to an outdoor above-rooftop or indoor </w:t>
      </w:r>
      <w:r w:rsidR="004D61E3" w:rsidRPr="00147C1B">
        <w:rPr>
          <w:bCs/>
        </w:rPr>
        <w:t>cu</w:t>
      </w:r>
      <w:r w:rsidR="004D61E3">
        <w:rPr>
          <w:bCs/>
        </w:rPr>
        <w:t>stomer premises equipment (CPE) and then deliver</w:t>
      </w:r>
      <w:r w:rsidR="008E3CDD">
        <w:rPr>
          <w:bCs/>
        </w:rPr>
        <w:t>ing</w:t>
      </w:r>
      <w:r w:rsidR="004D61E3">
        <w:rPr>
          <w:bCs/>
        </w:rPr>
        <w:t xml:space="preserve"> to indoor users (home users, office users, customers in commercial buildings, etc.) via other links.</w:t>
      </w:r>
      <w:r w:rsidR="002B5B66">
        <w:rPr>
          <w:lang w:eastAsia="zh-CN"/>
        </w:rPr>
        <w:t xml:space="preserve"> B</w:t>
      </w:r>
      <w:r w:rsidR="004D61E3">
        <w:rPr>
          <w:lang w:eastAsia="zh-CN"/>
        </w:rPr>
        <w:t xml:space="preserve">oth </w:t>
      </w:r>
      <w:r w:rsidR="00821E11">
        <w:rPr>
          <w:lang w:eastAsia="zh-CN"/>
        </w:rPr>
        <w:t>scenarios</w:t>
      </w:r>
      <w:r w:rsidR="00352ADF">
        <w:rPr>
          <w:lang w:eastAsia="zh-CN"/>
        </w:rPr>
        <w:t xml:space="preserve"> have </w:t>
      </w:r>
      <w:r w:rsidR="001A3D0E">
        <w:rPr>
          <w:lang w:eastAsia="zh-CN"/>
        </w:rPr>
        <w:t xml:space="preserve">the </w:t>
      </w:r>
      <w:r w:rsidR="00352ADF">
        <w:rPr>
          <w:lang w:eastAsia="zh-CN"/>
        </w:rPr>
        <w:t>character</w:t>
      </w:r>
      <w:r w:rsidR="008E3CDD">
        <w:rPr>
          <w:lang w:eastAsia="zh-CN"/>
        </w:rPr>
        <w:t>i</w:t>
      </w:r>
      <w:r w:rsidR="00352ADF">
        <w:rPr>
          <w:lang w:eastAsia="zh-CN"/>
        </w:rPr>
        <w:t>s</w:t>
      </w:r>
      <w:r w:rsidR="008E3CDD">
        <w:rPr>
          <w:lang w:eastAsia="zh-CN"/>
        </w:rPr>
        <w:t>tics</w:t>
      </w:r>
      <w:r w:rsidR="00352ADF">
        <w:rPr>
          <w:lang w:eastAsia="zh-CN"/>
        </w:rPr>
        <w:t xml:space="preserve"> of high SNR, stationary wireless channel, and high density of UEs. These character</w:t>
      </w:r>
      <w:r w:rsidR="008E3CDD">
        <w:rPr>
          <w:lang w:eastAsia="zh-CN"/>
        </w:rPr>
        <w:t>i</w:t>
      </w:r>
      <w:r w:rsidR="00352ADF">
        <w:rPr>
          <w:lang w:eastAsia="zh-CN"/>
        </w:rPr>
        <w:t>s</w:t>
      </w:r>
      <w:r w:rsidR="008E3CDD">
        <w:rPr>
          <w:lang w:eastAsia="zh-CN"/>
        </w:rPr>
        <w:t>tics</w:t>
      </w:r>
      <w:r w:rsidR="00352ADF">
        <w:rPr>
          <w:lang w:eastAsia="zh-CN"/>
        </w:rPr>
        <w:t xml:space="preserve"> inherently fit MU operation. So In our view, we should</w:t>
      </w:r>
      <w:r w:rsidR="00E20805">
        <w:rPr>
          <w:lang w:eastAsia="zh-CN"/>
        </w:rPr>
        <w:t xml:space="preserve"> consider the support of MU-MIMO for the purpose of </w:t>
      </w:r>
      <w:r w:rsidR="008A46DF">
        <w:rPr>
          <w:lang w:eastAsia="zh-CN"/>
        </w:rPr>
        <w:t>achieving</w:t>
      </w:r>
      <w:r w:rsidR="001A3D0E">
        <w:rPr>
          <w:lang w:eastAsia="zh-CN"/>
        </w:rPr>
        <w:t xml:space="preserve"> the</w:t>
      </w:r>
      <w:r w:rsidR="008A46DF">
        <w:rPr>
          <w:lang w:eastAsia="zh-CN"/>
        </w:rPr>
        <w:t xml:space="preserve"> best </w:t>
      </w:r>
      <w:r w:rsidR="00E20805">
        <w:rPr>
          <w:lang w:eastAsia="zh-CN"/>
        </w:rPr>
        <w:t xml:space="preserve">system performance. </w:t>
      </w:r>
      <w:r w:rsidR="00352ADF">
        <w:rPr>
          <w:lang w:eastAsia="zh-CN"/>
        </w:rPr>
        <w:t xml:space="preserve"> </w:t>
      </w:r>
    </w:p>
    <w:p w:rsidR="001A3D0E" w:rsidRPr="001A3D0E" w:rsidRDefault="001A3D0E" w:rsidP="001A3D0E">
      <w:pPr>
        <w:rPr>
          <w:b/>
          <w:kern w:val="2"/>
          <w:lang w:val="en-GB" w:eastAsia="zh-CN"/>
        </w:rPr>
      </w:pPr>
      <w:bookmarkStart w:id="55" w:name="OLE_LINK123"/>
      <w:bookmarkStart w:id="56" w:name="OLE_LINK124"/>
      <w:bookmarkStart w:id="57" w:name="OLE_LINK125"/>
      <w:bookmarkStart w:id="58" w:name="OLE_LINK130"/>
      <w:r w:rsidRPr="00B179D1">
        <w:rPr>
          <w:b/>
          <w:kern w:val="2"/>
          <w:lang w:val="en-GB" w:eastAsia="zh-CN"/>
        </w:rPr>
        <w:t>Proposal</w:t>
      </w:r>
      <w:r w:rsidR="008E3CDD">
        <w:rPr>
          <w:b/>
          <w:kern w:val="2"/>
          <w:lang w:val="en-GB" w:eastAsia="zh-CN"/>
        </w:rPr>
        <w:t xml:space="preserve"> 2</w:t>
      </w:r>
      <w:r w:rsidRPr="00B179D1">
        <w:rPr>
          <w:b/>
          <w:kern w:val="2"/>
          <w:lang w:val="en-GB" w:eastAsia="zh-CN"/>
        </w:rPr>
        <w:t>:</w:t>
      </w:r>
      <w:r w:rsidRPr="00B179D1">
        <w:rPr>
          <w:rFonts w:hint="eastAsia"/>
          <w:b/>
          <w:kern w:val="2"/>
          <w:lang w:val="en-GB" w:eastAsia="zh-CN"/>
        </w:rPr>
        <w:t xml:space="preserve"> </w:t>
      </w:r>
      <w:r>
        <w:rPr>
          <w:rFonts w:hint="eastAsia"/>
          <w:b/>
          <w:kern w:val="2"/>
          <w:lang w:val="en-GB" w:eastAsia="zh-CN"/>
        </w:rPr>
        <w:t>Consider the support of MU-MIMO in 3/4-layers DMRS design</w:t>
      </w:r>
    </w:p>
    <w:bookmarkEnd w:id="55"/>
    <w:bookmarkEnd w:id="56"/>
    <w:bookmarkEnd w:id="57"/>
    <w:bookmarkEnd w:id="58"/>
    <w:p w:rsidR="001A3D0E" w:rsidRDefault="001A3D0E" w:rsidP="002525C2">
      <w:pPr>
        <w:jc w:val="left"/>
        <w:rPr>
          <w:lang w:eastAsia="zh-CN"/>
        </w:rPr>
      </w:pPr>
      <w:r>
        <w:rPr>
          <w:lang w:eastAsia="zh-CN"/>
        </w:rPr>
        <w:t>There are three alternatives to be considered</w:t>
      </w:r>
    </w:p>
    <w:p w:rsidR="001A3D0E" w:rsidRDefault="001A3D0E" w:rsidP="001A3D0E">
      <w:pPr>
        <w:numPr>
          <w:ilvl w:val="0"/>
          <w:numId w:val="19"/>
        </w:numPr>
        <w:jc w:val="left"/>
        <w:rPr>
          <w:lang w:eastAsia="zh-CN"/>
        </w:rPr>
      </w:pPr>
      <w:r>
        <w:rPr>
          <w:lang w:eastAsia="zh-CN"/>
        </w:rPr>
        <w:t xml:space="preserve">Alt1: depending on eNB implementation </w:t>
      </w:r>
    </w:p>
    <w:p w:rsidR="001A3D0E" w:rsidRDefault="001A3D0E" w:rsidP="001A3D0E">
      <w:pPr>
        <w:numPr>
          <w:ilvl w:val="0"/>
          <w:numId w:val="19"/>
        </w:numPr>
        <w:jc w:val="left"/>
        <w:rPr>
          <w:lang w:eastAsia="zh-CN"/>
        </w:rPr>
      </w:pPr>
      <w:r>
        <w:rPr>
          <w:lang w:eastAsia="zh-CN"/>
        </w:rPr>
        <w:t xml:space="preserve">Alt2: introducing </w:t>
      </w:r>
      <w:r w:rsidRPr="00EF4FAD">
        <w:rPr>
          <w:rFonts w:ascii="Arial" w:hAnsi="Arial" w:cs="Arial"/>
          <w:bCs/>
          <w:i/>
          <w:iCs/>
          <w:kern w:val="2"/>
          <w:sz w:val="18"/>
          <w:szCs w:val="18"/>
          <w:lang w:eastAsia="zh-CN"/>
        </w:rPr>
        <w:t>n</w:t>
      </w:r>
      <w:r w:rsidRPr="00EF4FAD">
        <w:rPr>
          <w:rFonts w:ascii="Arial" w:hAnsi="Arial" w:cs="Arial"/>
          <w:bCs/>
          <w:i/>
          <w:iCs/>
          <w:kern w:val="2"/>
          <w:sz w:val="18"/>
          <w:szCs w:val="18"/>
          <w:vertAlign w:val="subscript"/>
          <w:lang w:eastAsia="zh-CN"/>
        </w:rPr>
        <w:t>SCID</w:t>
      </w:r>
    </w:p>
    <w:p w:rsidR="001A3D0E" w:rsidRDefault="001A3D0E" w:rsidP="001A3D0E">
      <w:pPr>
        <w:numPr>
          <w:ilvl w:val="0"/>
          <w:numId w:val="19"/>
        </w:numPr>
        <w:jc w:val="left"/>
        <w:rPr>
          <w:lang w:eastAsia="zh-CN"/>
        </w:rPr>
      </w:pPr>
      <w:bookmarkStart w:id="59" w:name="OLE_LINK116"/>
      <w:bookmarkStart w:id="60" w:name="OLE_LINK117"/>
      <w:r>
        <w:rPr>
          <w:lang w:eastAsia="zh-CN"/>
        </w:rPr>
        <w:t>Alt3</w:t>
      </w:r>
      <w:bookmarkEnd w:id="59"/>
      <w:bookmarkEnd w:id="60"/>
      <w:r>
        <w:rPr>
          <w:lang w:eastAsia="zh-CN"/>
        </w:rPr>
        <w:t>: introducing orthogonal MU DMRS ports</w:t>
      </w:r>
    </w:p>
    <w:p w:rsidR="005A1868" w:rsidRDefault="001A3D0E" w:rsidP="002525C2">
      <w:pPr>
        <w:jc w:val="left"/>
        <w:rPr>
          <w:lang w:eastAsia="zh-CN"/>
        </w:rPr>
      </w:pPr>
      <w:r>
        <w:rPr>
          <w:lang w:eastAsia="zh-CN"/>
        </w:rPr>
        <w:t>MU in Alt1</w:t>
      </w:r>
      <w:r w:rsidR="00E20805">
        <w:rPr>
          <w:rFonts w:hint="eastAsia"/>
          <w:lang w:eastAsia="zh-CN"/>
        </w:rPr>
        <w:t xml:space="preserve"> </w:t>
      </w:r>
      <w:r w:rsidR="00E20805">
        <w:rPr>
          <w:lang w:eastAsia="zh-CN"/>
        </w:rPr>
        <w:t xml:space="preserve">is </w:t>
      </w:r>
      <w:r w:rsidR="008A46DF">
        <w:rPr>
          <w:lang w:eastAsia="zh-CN"/>
        </w:rPr>
        <w:t xml:space="preserve">left for eNB implementation, and transparent to UEs. Using the available channel state information, eNB could apply proper </w:t>
      </w:r>
      <w:r>
        <w:rPr>
          <w:lang w:eastAsia="zh-CN"/>
        </w:rPr>
        <w:t>p</w:t>
      </w:r>
      <w:r w:rsidR="008A46DF">
        <w:rPr>
          <w:lang w:eastAsia="zh-CN"/>
        </w:rPr>
        <w:t>recoders for MU paired UEs. It can keep the MU-interference in a relative</w:t>
      </w:r>
      <w:r w:rsidR="008E3CDD">
        <w:rPr>
          <w:lang w:eastAsia="zh-CN"/>
        </w:rPr>
        <w:t>ly</w:t>
      </w:r>
      <w:r w:rsidR="008A46DF">
        <w:rPr>
          <w:lang w:eastAsia="zh-CN"/>
        </w:rPr>
        <w:t xml:space="preserve"> low level. </w:t>
      </w:r>
      <w:r w:rsidR="005A1868">
        <w:rPr>
          <w:lang w:eastAsia="zh-CN"/>
        </w:rPr>
        <w:t xml:space="preserve">PDSCH can tolerate the residue MU interference thanks to channel coding and HARQ. But for DMRS, this </w:t>
      </w:r>
      <w:bookmarkStart w:id="61" w:name="OLE_LINK11"/>
      <w:bookmarkStart w:id="62" w:name="OLE_LINK12"/>
      <w:r w:rsidR="005A1868">
        <w:rPr>
          <w:lang w:eastAsia="zh-CN"/>
        </w:rPr>
        <w:t xml:space="preserve">impairment will lead to bad channel estimation performance, and </w:t>
      </w:r>
      <w:r>
        <w:rPr>
          <w:lang w:eastAsia="zh-CN"/>
        </w:rPr>
        <w:t xml:space="preserve">further </w:t>
      </w:r>
      <w:r w:rsidR="005A1868">
        <w:rPr>
          <w:lang w:eastAsia="zh-CN"/>
        </w:rPr>
        <w:t xml:space="preserve">impact the PDSCH detection. </w:t>
      </w:r>
    </w:p>
    <w:p w:rsidR="004D61E3" w:rsidRDefault="005A1868" w:rsidP="002525C2">
      <w:pPr>
        <w:jc w:val="left"/>
        <w:rPr>
          <w:lang w:eastAsia="zh-CN"/>
        </w:rPr>
      </w:pPr>
      <w:r>
        <w:rPr>
          <w:lang w:eastAsia="zh-CN"/>
        </w:rPr>
        <w:t xml:space="preserve">Introducing </w:t>
      </w:r>
      <w:bookmarkStart w:id="63" w:name="OLE_LINK15"/>
      <w:bookmarkStart w:id="64" w:name="OLE_LINK16"/>
      <w:bookmarkStart w:id="65" w:name="OLE_LINK8"/>
      <w:bookmarkStart w:id="66" w:name="OLE_LINK9"/>
      <w:bookmarkEnd w:id="61"/>
      <w:bookmarkEnd w:id="62"/>
      <w:r w:rsidRPr="00EF4FAD">
        <w:rPr>
          <w:rFonts w:ascii="Arial" w:hAnsi="Arial" w:cs="Arial"/>
          <w:bCs/>
          <w:i/>
          <w:iCs/>
          <w:kern w:val="2"/>
          <w:sz w:val="18"/>
          <w:szCs w:val="18"/>
          <w:lang w:eastAsia="zh-CN"/>
        </w:rPr>
        <w:t>n</w:t>
      </w:r>
      <w:r w:rsidRPr="00EF4FAD">
        <w:rPr>
          <w:rFonts w:ascii="Arial" w:hAnsi="Arial" w:cs="Arial"/>
          <w:bCs/>
          <w:i/>
          <w:iCs/>
          <w:kern w:val="2"/>
          <w:sz w:val="18"/>
          <w:szCs w:val="18"/>
          <w:vertAlign w:val="subscript"/>
          <w:lang w:eastAsia="zh-CN"/>
        </w:rPr>
        <w:t>SCID</w:t>
      </w:r>
      <w:bookmarkEnd w:id="63"/>
      <w:bookmarkEnd w:id="64"/>
      <w:bookmarkEnd w:id="65"/>
      <w:bookmarkEnd w:id="66"/>
      <w:r>
        <w:rPr>
          <w:lang w:eastAsia="zh-CN"/>
        </w:rPr>
        <w:t xml:space="preserve"> is another way to support MU-MIMO, where </w:t>
      </w:r>
      <w:bookmarkStart w:id="67" w:name="OLE_LINK114"/>
      <w:bookmarkStart w:id="68" w:name="OLE_LINK115"/>
      <w:bookmarkStart w:id="69" w:name="OLE_LINK25"/>
      <w:bookmarkStart w:id="70" w:name="OLE_LINK26"/>
      <w:r w:rsidR="0024582D" w:rsidRPr="00EF4FAD">
        <w:rPr>
          <w:rFonts w:ascii="Arial" w:hAnsi="Arial" w:cs="Arial"/>
          <w:bCs/>
          <w:i/>
          <w:iCs/>
          <w:kern w:val="2"/>
          <w:sz w:val="18"/>
          <w:szCs w:val="18"/>
          <w:lang w:eastAsia="zh-CN"/>
        </w:rPr>
        <w:t>n</w:t>
      </w:r>
      <w:r w:rsidR="0024582D" w:rsidRPr="00EF4FAD">
        <w:rPr>
          <w:rFonts w:ascii="Arial" w:hAnsi="Arial" w:cs="Arial"/>
          <w:bCs/>
          <w:i/>
          <w:iCs/>
          <w:kern w:val="2"/>
          <w:sz w:val="18"/>
          <w:szCs w:val="18"/>
          <w:vertAlign w:val="subscript"/>
          <w:lang w:eastAsia="zh-CN"/>
        </w:rPr>
        <w:t>SCID</w:t>
      </w:r>
      <w:bookmarkEnd w:id="67"/>
      <w:bookmarkEnd w:id="68"/>
      <w:r w:rsidR="0024582D">
        <w:rPr>
          <w:lang w:eastAsia="zh-CN"/>
        </w:rPr>
        <w:t>=0</w:t>
      </w:r>
      <w:bookmarkEnd w:id="69"/>
      <w:bookmarkEnd w:id="70"/>
      <w:r w:rsidR="0024582D">
        <w:rPr>
          <w:lang w:eastAsia="zh-CN"/>
        </w:rPr>
        <w:t xml:space="preserve"> and </w:t>
      </w:r>
      <w:r w:rsidR="0024582D" w:rsidRPr="00EF4FAD">
        <w:rPr>
          <w:rFonts w:ascii="Arial" w:hAnsi="Arial" w:cs="Arial"/>
          <w:bCs/>
          <w:i/>
          <w:iCs/>
          <w:kern w:val="2"/>
          <w:sz w:val="18"/>
          <w:szCs w:val="18"/>
          <w:lang w:eastAsia="zh-CN"/>
        </w:rPr>
        <w:t>n</w:t>
      </w:r>
      <w:r w:rsidR="0024582D" w:rsidRPr="00EF4FAD">
        <w:rPr>
          <w:rFonts w:ascii="Arial" w:hAnsi="Arial" w:cs="Arial"/>
          <w:bCs/>
          <w:i/>
          <w:iCs/>
          <w:kern w:val="2"/>
          <w:sz w:val="18"/>
          <w:szCs w:val="18"/>
          <w:vertAlign w:val="subscript"/>
          <w:lang w:eastAsia="zh-CN"/>
        </w:rPr>
        <w:t>SCID</w:t>
      </w:r>
      <w:r w:rsidR="0024582D">
        <w:rPr>
          <w:lang w:eastAsia="zh-CN"/>
        </w:rPr>
        <w:t xml:space="preserve">=1 can be assigned to paired UEs for DMRS sequence generation. It is similar </w:t>
      </w:r>
      <w:r w:rsidR="0049148D">
        <w:rPr>
          <w:lang w:eastAsia="zh-CN"/>
        </w:rPr>
        <w:t xml:space="preserve">to </w:t>
      </w:r>
      <w:r w:rsidR="0024582D">
        <w:rPr>
          <w:lang w:eastAsia="zh-CN"/>
        </w:rPr>
        <w:t>the 1/2-layers DMRS ports in existing standard. By this way, the MU interference on DMRS ports can be reduced. To support that, the entries corresponding to value 12~15 in DMRS table can be updated as in table 2</w:t>
      </w:r>
    </w:p>
    <w:p w:rsidR="0024582D" w:rsidRPr="0024582D" w:rsidRDefault="0024582D" w:rsidP="0024582D">
      <w:pPr>
        <w:pStyle w:val="TH"/>
        <w:rPr>
          <w:rFonts w:cs="Arial"/>
        </w:rPr>
      </w:pPr>
      <w:r w:rsidRPr="005777CA">
        <w:rPr>
          <w:rFonts w:cs="Arial"/>
        </w:rPr>
        <w:t>Table</w:t>
      </w:r>
      <w:r>
        <w:rPr>
          <w:rFonts w:cs="Arial"/>
        </w:rPr>
        <w:t>2</w:t>
      </w:r>
      <w:r w:rsidRPr="005777CA">
        <w:rPr>
          <w:rFonts w:cs="Arial"/>
        </w:rPr>
        <w:t xml:space="preserve">: </w:t>
      </w:r>
      <w:r w:rsidRPr="0024582D">
        <w:rPr>
          <w:rFonts w:cs="Arial"/>
        </w:rPr>
        <w:t>Antenna port(s), scrambling identity and number of layers indication</w:t>
      </w:r>
    </w:p>
    <w:tbl>
      <w:tblPr>
        <w:tblW w:w="4374"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4A0" w:firstRow="1" w:lastRow="0" w:firstColumn="1" w:lastColumn="0" w:noHBand="0" w:noVBand="1"/>
      </w:tblPr>
      <w:tblGrid>
        <w:gridCol w:w="661"/>
        <w:gridCol w:w="3538"/>
        <w:gridCol w:w="6"/>
        <w:gridCol w:w="420"/>
        <w:gridCol w:w="6"/>
        <w:gridCol w:w="3588"/>
      </w:tblGrid>
      <w:tr w:rsidR="005476A5" w:rsidTr="008105D0">
        <w:trPr>
          <w:tblCellSpacing w:w="0" w:type="dxa"/>
          <w:jc w:val="center"/>
        </w:trPr>
        <w:tc>
          <w:tcPr>
            <w:tcW w:w="660" w:type="dxa"/>
            <w:tcBorders>
              <w:top w:val="single" w:sz="4" w:space="0" w:color="auto"/>
              <w:left w:val="single" w:sz="4" w:space="0" w:color="auto"/>
              <w:bottom w:val="single" w:sz="4" w:space="0" w:color="auto"/>
              <w:right w:val="single" w:sz="4" w:space="0" w:color="auto"/>
            </w:tcBorders>
            <w:hideMark/>
          </w:tcPr>
          <w:p w:rsidR="0024582D" w:rsidRPr="00B17E46" w:rsidRDefault="0024582D" w:rsidP="002B23BD">
            <w:pPr>
              <w:spacing w:after="0"/>
              <w:ind w:left="1440" w:hanging="1440"/>
              <w:jc w:val="center"/>
              <w:rPr>
                <w:rFonts w:ascii="Arial" w:hAnsi="Arial" w:cs="Arial"/>
                <w:bCs/>
                <w:iCs/>
                <w:kern w:val="2"/>
                <w:sz w:val="18"/>
                <w:szCs w:val="18"/>
                <w:lang w:eastAsia="zh-CN"/>
              </w:rPr>
            </w:pPr>
            <w:r w:rsidRPr="00B17E46">
              <w:rPr>
                <w:rFonts w:ascii="Arial" w:hAnsi="Arial" w:cs="Arial" w:hint="eastAsia"/>
                <w:bCs/>
                <w:iCs/>
                <w:kern w:val="2"/>
                <w:sz w:val="18"/>
                <w:szCs w:val="18"/>
                <w:lang w:eastAsia="zh-CN"/>
              </w:rPr>
              <w:t>12</w:t>
            </w:r>
          </w:p>
        </w:tc>
        <w:tc>
          <w:tcPr>
            <w:tcW w:w="3538" w:type="dxa"/>
            <w:tcBorders>
              <w:top w:val="single" w:sz="4" w:space="0" w:color="auto"/>
              <w:left w:val="single" w:sz="4" w:space="0" w:color="auto"/>
              <w:bottom w:val="single" w:sz="4" w:space="0" w:color="auto"/>
              <w:right w:val="single" w:sz="4" w:space="0" w:color="auto"/>
            </w:tcBorders>
            <w:hideMark/>
          </w:tcPr>
          <w:p w:rsidR="007A2F60" w:rsidRPr="005476A5" w:rsidRDefault="0024582D" w:rsidP="007A2F60">
            <w:pPr>
              <w:spacing w:after="0"/>
              <w:ind w:left="1440" w:hanging="1440"/>
              <w:jc w:val="center"/>
              <w:rPr>
                <w:rFonts w:ascii="Arial" w:hAnsi="Arial" w:cs="Arial"/>
                <w:bCs/>
                <w:iCs/>
                <w:color w:val="FF0000"/>
                <w:kern w:val="2"/>
                <w:sz w:val="18"/>
                <w:szCs w:val="18"/>
              </w:rPr>
            </w:pPr>
            <w:bookmarkStart w:id="71" w:name="OLE_LINK72"/>
            <w:bookmarkStart w:id="72" w:name="OLE_LINK75"/>
            <w:bookmarkStart w:id="73" w:name="OLE_LINK76"/>
            <w:bookmarkStart w:id="74" w:name="OLE_LINK85"/>
            <w:r w:rsidRPr="00B17E46">
              <w:rPr>
                <w:rFonts w:ascii="Arial" w:hAnsi="Arial" w:cs="Arial"/>
                <w:bCs/>
                <w:iCs/>
                <w:sz w:val="18"/>
                <w:szCs w:val="18"/>
              </w:rPr>
              <w:t>2 layers, ports 7-8</w:t>
            </w:r>
            <w:r w:rsidR="007A2F60" w:rsidRPr="00EF4FAD">
              <w:rPr>
                <w:rFonts w:ascii="Arial" w:hAnsi="Arial" w:cs="Arial"/>
                <w:bCs/>
                <w:i/>
                <w:iCs/>
                <w:kern w:val="2"/>
                <w:sz w:val="18"/>
                <w:szCs w:val="18"/>
                <w:lang w:eastAsia="zh-CN"/>
              </w:rPr>
              <w:t xml:space="preserve"> </w:t>
            </w:r>
            <w:bookmarkStart w:id="75" w:name="OLE_LINK86"/>
            <w:bookmarkStart w:id="76" w:name="OLE_LINK87"/>
            <w:r w:rsidR="00481A3A" w:rsidRPr="00481A3A">
              <w:rPr>
                <w:rFonts w:ascii="Arial" w:hAnsi="Arial" w:cs="Arial"/>
                <w:bCs/>
                <w:i/>
                <w:iCs/>
                <w:color w:val="FF0000"/>
                <w:kern w:val="2"/>
                <w:sz w:val="18"/>
                <w:szCs w:val="18"/>
                <w:lang w:eastAsia="zh-CN"/>
              </w:rPr>
              <w:t>n</w:t>
            </w:r>
            <w:r w:rsidR="00481A3A" w:rsidRPr="00481A3A">
              <w:rPr>
                <w:rFonts w:ascii="Arial" w:hAnsi="Arial" w:cs="Arial"/>
                <w:bCs/>
                <w:i/>
                <w:iCs/>
                <w:color w:val="FF0000"/>
                <w:kern w:val="2"/>
                <w:sz w:val="18"/>
                <w:szCs w:val="18"/>
                <w:vertAlign w:val="subscript"/>
                <w:lang w:eastAsia="zh-CN"/>
              </w:rPr>
              <w:t>SCID</w:t>
            </w:r>
            <w:r w:rsidR="00481A3A" w:rsidRPr="00481A3A">
              <w:rPr>
                <w:rFonts w:ascii="Arial" w:hAnsi="Arial" w:cs="Arial"/>
                <w:iCs/>
                <w:color w:val="FF0000"/>
                <w:kern w:val="2"/>
                <w:sz w:val="18"/>
                <w:szCs w:val="18"/>
                <w:lang w:eastAsia="zh-CN"/>
              </w:rPr>
              <w:t>=0 (OCC=2)</w:t>
            </w:r>
          </w:p>
          <w:bookmarkEnd w:id="71"/>
          <w:bookmarkEnd w:id="72"/>
          <w:p w:rsidR="00B16E0A" w:rsidRDefault="00481A3A">
            <w:pPr>
              <w:spacing w:after="0"/>
              <w:ind w:left="1440" w:hanging="1440"/>
              <w:rPr>
                <w:rFonts w:ascii="Arial" w:hAnsi="Arial" w:cs="Arial"/>
                <w:bCs/>
                <w:iCs/>
                <w:color w:val="FF0000"/>
                <w:kern w:val="2"/>
                <w:sz w:val="18"/>
                <w:szCs w:val="18"/>
              </w:rPr>
            </w:pPr>
            <w:r w:rsidRPr="00481A3A">
              <w:rPr>
                <w:rFonts w:ascii="Arial" w:hAnsi="Arial" w:cs="Arial"/>
                <w:bCs/>
                <w:iCs/>
                <w:color w:val="FF0000"/>
                <w:kern w:val="2"/>
                <w:sz w:val="18"/>
                <w:szCs w:val="18"/>
              </w:rPr>
              <w:t>when NDI=</w:t>
            </w:r>
            <w:r w:rsidR="008105D0">
              <w:rPr>
                <w:rFonts w:ascii="Arial" w:hAnsi="Arial" w:cs="Arial"/>
                <w:bCs/>
                <w:iCs/>
                <w:color w:val="FF0000"/>
                <w:kern w:val="2"/>
                <w:sz w:val="18"/>
                <w:szCs w:val="18"/>
              </w:rPr>
              <w:t>0</w:t>
            </w:r>
            <w:r w:rsidRPr="00481A3A">
              <w:rPr>
                <w:rFonts w:ascii="Arial" w:hAnsi="Arial" w:cs="Arial"/>
                <w:bCs/>
                <w:iCs/>
                <w:color w:val="FF0000"/>
                <w:kern w:val="2"/>
                <w:sz w:val="18"/>
                <w:szCs w:val="18"/>
              </w:rPr>
              <w:t xml:space="preserve"> for disabled Codeword, otherwise,</w:t>
            </w:r>
          </w:p>
          <w:p w:rsidR="00B16E0A" w:rsidRDefault="00481A3A">
            <w:pPr>
              <w:spacing w:after="0"/>
              <w:ind w:left="1440" w:hanging="1440"/>
              <w:rPr>
                <w:rFonts w:ascii="Arial" w:hAnsi="Arial" w:cs="Arial"/>
                <w:b/>
                <w:bCs/>
                <w:iCs/>
                <w:kern w:val="2"/>
                <w:sz w:val="18"/>
                <w:szCs w:val="18"/>
              </w:rPr>
            </w:pPr>
            <w:r w:rsidRPr="00481A3A">
              <w:rPr>
                <w:rFonts w:ascii="Arial" w:hAnsi="Arial" w:cs="Arial"/>
                <w:bCs/>
                <w:iCs/>
                <w:color w:val="FF0000"/>
                <w:sz w:val="18"/>
                <w:szCs w:val="18"/>
              </w:rPr>
              <w:t>2 layers, ports 7-8</w:t>
            </w:r>
            <w:r w:rsidRPr="00481A3A">
              <w:rPr>
                <w:rFonts w:ascii="Arial" w:hAnsi="Arial" w:cs="Arial"/>
                <w:bCs/>
                <w:i/>
                <w:iCs/>
                <w:color w:val="FF0000"/>
                <w:kern w:val="2"/>
                <w:sz w:val="18"/>
                <w:szCs w:val="18"/>
                <w:lang w:eastAsia="zh-CN"/>
              </w:rPr>
              <w:t xml:space="preserve"> n</w:t>
            </w:r>
            <w:r w:rsidRPr="00481A3A">
              <w:rPr>
                <w:rFonts w:ascii="Arial" w:hAnsi="Arial" w:cs="Arial"/>
                <w:bCs/>
                <w:i/>
                <w:iCs/>
                <w:color w:val="FF0000"/>
                <w:kern w:val="2"/>
                <w:sz w:val="18"/>
                <w:szCs w:val="18"/>
                <w:vertAlign w:val="subscript"/>
                <w:lang w:eastAsia="zh-CN"/>
              </w:rPr>
              <w:t>SCID</w:t>
            </w:r>
            <w:r w:rsidRPr="00481A3A">
              <w:rPr>
                <w:rFonts w:ascii="Arial" w:hAnsi="Arial" w:cs="Arial"/>
                <w:iCs/>
                <w:color w:val="FF0000"/>
                <w:kern w:val="2"/>
                <w:sz w:val="18"/>
                <w:szCs w:val="18"/>
                <w:lang w:eastAsia="zh-CN"/>
              </w:rPr>
              <w:t>=0 (OCC=4)</w:t>
            </w:r>
            <w:bookmarkEnd w:id="73"/>
            <w:bookmarkEnd w:id="74"/>
            <w:bookmarkEnd w:id="75"/>
            <w:bookmarkEnd w:id="76"/>
          </w:p>
        </w:tc>
        <w:tc>
          <w:tcPr>
            <w:tcW w:w="426" w:type="dxa"/>
            <w:gridSpan w:val="2"/>
            <w:tcBorders>
              <w:top w:val="single" w:sz="4" w:space="0" w:color="auto"/>
              <w:left w:val="single" w:sz="4" w:space="0" w:color="auto"/>
              <w:bottom w:val="single" w:sz="4" w:space="0" w:color="auto"/>
              <w:right w:val="single" w:sz="4" w:space="0" w:color="auto"/>
            </w:tcBorders>
            <w:hideMark/>
          </w:tcPr>
          <w:p w:rsidR="0024582D" w:rsidRPr="00B17E46" w:rsidRDefault="0024582D" w:rsidP="002B23BD">
            <w:pPr>
              <w:spacing w:after="0"/>
              <w:ind w:left="1440" w:hanging="1440"/>
              <w:jc w:val="center"/>
              <w:rPr>
                <w:rFonts w:ascii="Arial" w:hAnsi="Arial" w:cs="Arial"/>
                <w:bCs/>
                <w:iCs/>
                <w:kern w:val="2"/>
                <w:sz w:val="18"/>
                <w:szCs w:val="18"/>
                <w:lang w:eastAsia="zh-CN"/>
              </w:rPr>
            </w:pPr>
            <w:r w:rsidRPr="00B17E46">
              <w:rPr>
                <w:rFonts w:ascii="Arial" w:hAnsi="Arial" w:cs="Arial" w:hint="eastAsia"/>
                <w:bCs/>
                <w:iCs/>
                <w:kern w:val="2"/>
                <w:sz w:val="18"/>
                <w:szCs w:val="18"/>
                <w:lang w:eastAsia="zh-CN"/>
              </w:rPr>
              <w:t>12</w:t>
            </w:r>
          </w:p>
        </w:tc>
        <w:tc>
          <w:tcPr>
            <w:tcW w:w="3594" w:type="dxa"/>
            <w:gridSpan w:val="2"/>
            <w:tcBorders>
              <w:top w:val="single" w:sz="4" w:space="0" w:color="auto"/>
              <w:left w:val="single" w:sz="4" w:space="0" w:color="auto"/>
              <w:bottom w:val="single" w:sz="4" w:space="0" w:color="auto"/>
              <w:right w:val="single" w:sz="4" w:space="0" w:color="auto"/>
            </w:tcBorders>
            <w:hideMark/>
          </w:tcPr>
          <w:p w:rsidR="005476A5" w:rsidRPr="005476A5" w:rsidRDefault="00481A3A" w:rsidP="002B23BD">
            <w:pPr>
              <w:spacing w:after="0"/>
              <w:ind w:left="1440" w:hanging="1440"/>
              <w:jc w:val="center"/>
              <w:rPr>
                <w:rFonts w:ascii="Arial" w:hAnsi="Arial" w:cs="Arial"/>
                <w:bCs/>
                <w:iCs/>
                <w:strike/>
                <w:color w:val="FF0000"/>
                <w:sz w:val="18"/>
                <w:szCs w:val="18"/>
              </w:rPr>
            </w:pPr>
            <w:r w:rsidRPr="00481A3A">
              <w:rPr>
                <w:rFonts w:ascii="Arial" w:hAnsi="Arial" w:cs="Arial"/>
                <w:bCs/>
                <w:iCs/>
                <w:strike/>
                <w:color w:val="FF0000"/>
                <w:sz w:val="18"/>
                <w:szCs w:val="18"/>
              </w:rPr>
              <w:t>Reserved</w:t>
            </w:r>
            <w:bookmarkStart w:id="77" w:name="OLE_LINK64"/>
            <w:bookmarkStart w:id="78" w:name="OLE_LINK65"/>
          </w:p>
          <w:p w:rsidR="0024582D" w:rsidRPr="00B17E46" w:rsidRDefault="00481A3A" w:rsidP="002B23BD">
            <w:pPr>
              <w:spacing w:after="0"/>
              <w:ind w:left="1440" w:hanging="1440"/>
              <w:jc w:val="center"/>
              <w:rPr>
                <w:rFonts w:ascii="Arial" w:hAnsi="Arial" w:cs="Arial"/>
                <w:bCs/>
                <w:iCs/>
                <w:kern w:val="2"/>
                <w:sz w:val="18"/>
                <w:szCs w:val="18"/>
                <w:lang w:eastAsia="zh-CN"/>
              </w:rPr>
            </w:pPr>
            <w:r w:rsidRPr="00481A3A">
              <w:rPr>
                <w:rFonts w:ascii="Arial" w:hAnsi="Arial" w:cs="Arial"/>
                <w:bCs/>
                <w:iCs/>
                <w:color w:val="FF0000"/>
                <w:sz w:val="18"/>
                <w:szCs w:val="18"/>
              </w:rPr>
              <w:t xml:space="preserve">3 layers, ports 7,8,11, </w:t>
            </w:r>
            <w:r w:rsidRPr="00481A3A">
              <w:rPr>
                <w:rFonts w:ascii="Arial" w:hAnsi="Arial" w:cs="Arial"/>
                <w:bCs/>
                <w:i/>
                <w:iCs/>
                <w:color w:val="FF0000"/>
                <w:kern w:val="2"/>
                <w:sz w:val="18"/>
                <w:szCs w:val="18"/>
                <w:lang w:eastAsia="zh-CN"/>
              </w:rPr>
              <w:t>n</w:t>
            </w:r>
            <w:r w:rsidRPr="00481A3A">
              <w:rPr>
                <w:rFonts w:ascii="Arial" w:hAnsi="Arial" w:cs="Arial"/>
                <w:bCs/>
                <w:i/>
                <w:iCs/>
                <w:color w:val="FF0000"/>
                <w:kern w:val="2"/>
                <w:sz w:val="18"/>
                <w:szCs w:val="18"/>
                <w:vertAlign w:val="subscript"/>
                <w:lang w:eastAsia="zh-CN"/>
              </w:rPr>
              <w:t>SCID</w:t>
            </w:r>
            <w:r w:rsidRPr="00481A3A">
              <w:rPr>
                <w:rFonts w:ascii="Arial" w:hAnsi="Arial" w:cs="Arial"/>
                <w:iCs/>
                <w:color w:val="FF0000"/>
                <w:kern w:val="2"/>
                <w:sz w:val="18"/>
                <w:szCs w:val="18"/>
                <w:lang w:eastAsia="zh-CN"/>
              </w:rPr>
              <w:t xml:space="preserve">=0 </w:t>
            </w:r>
            <w:r w:rsidRPr="00481A3A">
              <w:rPr>
                <w:rFonts w:ascii="Arial" w:hAnsi="Arial" w:cs="Arial"/>
                <w:bCs/>
                <w:iCs/>
                <w:color w:val="FF0000"/>
                <w:sz w:val="18"/>
                <w:szCs w:val="18"/>
              </w:rPr>
              <w:t>(OCC=4)</w:t>
            </w:r>
            <w:bookmarkEnd w:id="77"/>
            <w:bookmarkEnd w:id="78"/>
          </w:p>
        </w:tc>
      </w:tr>
      <w:tr w:rsidR="005476A5" w:rsidTr="008105D0">
        <w:trPr>
          <w:tblCellSpacing w:w="0" w:type="dxa"/>
          <w:jc w:val="center"/>
        </w:trPr>
        <w:tc>
          <w:tcPr>
            <w:tcW w:w="660" w:type="dxa"/>
            <w:tcBorders>
              <w:top w:val="single" w:sz="4" w:space="0" w:color="auto"/>
              <w:left w:val="single" w:sz="4" w:space="0" w:color="auto"/>
              <w:bottom w:val="single" w:sz="4" w:space="0" w:color="auto"/>
              <w:right w:val="single" w:sz="4" w:space="0" w:color="auto"/>
            </w:tcBorders>
            <w:hideMark/>
          </w:tcPr>
          <w:p w:rsidR="0024582D" w:rsidRPr="00B17E46" w:rsidRDefault="0024582D" w:rsidP="002B23BD">
            <w:pPr>
              <w:spacing w:after="0"/>
              <w:ind w:left="1440" w:hanging="1440"/>
              <w:jc w:val="center"/>
              <w:rPr>
                <w:rFonts w:ascii="Arial" w:hAnsi="Arial" w:cs="Arial"/>
                <w:bCs/>
                <w:iCs/>
                <w:kern w:val="2"/>
                <w:sz w:val="18"/>
                <w:szCs w:val="18"/>
                <w:lang w:eastAsia="zh-CN"/>
              </w:rPr>
            </w:pPr>
            <w:r w:rsidRPr="00B17E46">
              <w:rPr>
                <w:rFonts w:ascii="Arial" w:hAnsi="Arial" w:cs="Arial" w:hint="eastAsia"/>
                <w:bCs/>
                <w:iCs/>
                <w:kern w:val="2"/>
                <w:sz w:val="18"/>
                <w:szCs w:val="18"/>
                <w:lang w:eastAsia="zh-CN"/>
              </w:rPr>
              <w:t>13</w:t>
            </w:r>
          </w:p>
        </w:tc>
        <w:tc>
          <w:tcPr>
            <w:tcW w:w="3544" w:type="dxa"/>
            <w:gridSpan w:val="2"/>
            <w:tcBorders>
              <w:top w:val="single" w:sz="4" w:space="0" w:color="auto"/>
              <w:left w:val="single" w:sz="4" w:space="0" w:color="auto"/>
              <w:bottom w:val="single" w:sz="4" w:space="0" w:color="auto"/>
              <w:right w:val="single" w:sz="4" w:space="0" w:color="auto"/>
            </w:tcBorders>
            <w:hideMark/>
          </w:tcPr>
          <w:p w:rsidR="007A2F60" w:rsidRPr="005476A5" w:rsidRDefault="0024582D" w:rsidP="007A2F60">
            <w:pPr>
              <w:spacing w:after="0"/>
              <w:ind w:left="1440" w:hanging="1440"/>
              <w:rPr>
                <w:rFonts w:ascii="Arial" w:hAnsi="Arial" w:cs="Arial"/>
                <w:bCs/>
                <w:iCs/>
                <w:color w:val="FF0000"/>
                <w:kern w:val="2"/>
                <w:sz w:val="18"/>
                <w:szCs w:val="18"/>
              </w:rPr>
            </w:pPr>
            <w:r w:rsidRPr="00B17E46">
              <w:rPr>
                <w:rFonts w:ascii="Arial" w:hAnsi="Arial" w:cs="Arial"/>
                <w:bCs/>
                <w:iCs/>
                <w:sz w:val="18"/>
                <w:szCs w:val="18"/>
              </w:rPr>
              <w:t>3 layers, ports 7-9</w:t>
            </w:r>
            <w:r w:rsidR="007A2F60" w:rsidRPr="00EF4FAD">
              <w:rPr>
                <w:rFonts w:ascii="Arial" w:hAnsi="Arial" w:cs="Arial"/>
                <w:bCs/>
                <w:i/>
                <w:iCs/>
                <w:kern w:val="2"/>
                <w:sz w:val="18"/>
                <w:szCs w:val="18"/>
                <w:lang w:eastAsia="zh-CN"/>
              </w:rPr>
              <w:t xml:space="preserve"> </w:t>
            </w:r>
            <w:r w:rsidR="00481A3A" w:rsidRPr="00481A3A">
              <w:rPr>
                <w:rFonts w:ascii="Arial" w:hAnsi="Arial" w:cs="Arial"/>
                <w:bCs/>
                <w:i/>
                <w:iCs/>
                <w:color w:val="FF0000"/>
                <w:kern w:val="2"/>
                <w:sz w:val="18"/>
                <w:szCs w:val="18"/>
                <w:lang w:eastAsia="zh-CN"/>
              </w:rPr>
              <w:t>n</w:t>
            </w:r>
            <w:r w:rsidR="00481A3A" w:rsidRPr="00481A3A">
              <w:rPr>
                <w:rFonts w:ascii="Arial" w:hAnsi="Arial" w:cs="Arial"/>
                <w:bCs/>
                <w:i/>
                <w:iCs/>
                <w:color w:val="FF0000"/>
                <w:kern w:val="2"/>
                <w:sz w:val="18"/>
                <w:szCs w:val="18"/>
                <w:vertAlign w:val="subscript"/>
                <w:lang w:eastAsia="zh-CN"/>
              </w:rPr>
              <w:t>SCID</w:t>
            </w:r>
            <w:r w:rsidR="00481A3A" w:rsidRPr="00481A3A">
              <w:rPr>
                <w:rFonts w:ascii="Arial" w:hAnsi="Arial" w:cs="Arial"/>
                <w:iCs/>
                <w:color w:val="FF0000"/>
                <w:kern w:val="2"/>
                <w:sz w:val="18"/>
                <w:szCs w:val="18"/>
                <w:lang w:eastAsia="zh-CN"/>
              </w:rPr>
              <w:t>=0 (OCC=2)</w:t>
            </w:r>
          </w:p>
          <w:p w:rsidR="007A2F60" w:rsidRPr="005476A5" w:rsidRDefault="00481A3A" w:rsidP="007A2F60">
            <w:pPr>
              <w:spacing w:after="0"/>
              <w:ind w:left="1440" w:hanging="1440"/>
              <w:rPr>
                <w:rFonts w:ascii="Arial" w:hAnsi="Arial" w:cs="Arial"/>
                <w:bCs/>
                <w:iCs/>
                <w:color w:val="FF0000"/>
                <w:kern w:val="2"/>
                <w:sz w:val="18"/>
                <w:szCs w:val="18"/>
              </w:rPr>
            </w:pPr>
            <w:r w:rsidRPr="00481A3A">
              <w:rPr>
                <w:rFonts w:ascii="Arial" w:hAnsi="Arial" w:cs="Arial"/>
                <w:bCs/>
                <w:iCs/>
                <w:color w:val="FF0000"/>
                <w:kern w:val="2"/>
                <w:sz w:val="18"/>
                <w:szCs w:val="18"/>
              </w:rPr>
              <w:t>when NDI=</w:t>
            </w:r>
            <w:r w:rsidR="008105D0">
              <w:rPr>
                <w:rFonts w:ascii="Arial" w:hAnsi="Arial" w:cs="Arial"/>
                <w:bCs/>
                <w:iCs/>
                <w:color w:val="FF0000"/>
                <w:kern w:val="2"/>
                <w:sz w:val="18"/>
                <w:szCs w:val="18"/>
              </w:rPr>
              <w:t>0</w:t>
            </w:r>
            <w:r w:rsidRPr="00481A3A">
              <w:rPr>
                <w:rFonts w:ascii="Arial" w:hAnsi="Arial" w:cs="Arial"/>
                <w:bCs/>
                <w:iCs/>
                <w:color w:val="FF0000"/>
                <w:kern w:val="2"/>
                <w:sz w:val="18"/>
                <w:szCs w:val="18"/>
              </w:rPr>
              <w:t xml:space="preserve"> for disabled Codeword, otherwise,</w:t>
            </w:r>
          </w:p>
          <w:p w:rsidR="0024582D" w:rsidRPr="00B17E46" w:rsidRDefault="00481A3A" w:rsidP="007A2F60">
            <w:pPr>
              <w:spacing w:after="0"/>
              <w:ind w:left="1440" w:hanging="1440"/>
              <w:jc w:val="center"/>
              <w:rPr>
                <w:rFonts w:ascii="Arial" w:hAnsi="Arial" w:cs="Arial"/>
                <w:bCs/>
                <w:iCs/>
                <w:kern w:val="2"/>
                <w:sz w:val="18"/>
                <w:szCs w:val="18"/>
              </w:rPr>
            </w:pPr>
            <w:r w:rsidRPr="00481A3A">
              <w:rPr>
                <w:rFonts w:ascii="Arial" w:hAnsi="Arial" w:cs="Arial"/>
                <w:bCs/>
                <w:iCs/>
                <w:color w:val="FF0000"/>
                <w:sz w:val="18"/>
                <w:szCs w:val="18"/>
              </w:rPr>
              <w:t>3 layers, ports 7,8,11</w:t>
            </w:r>
            <w:r w:rsidRPr="00481A3A">
              <w:rPr>
                <w:rFonts w:ascii="Arial" w:hAnsi="Arial" w:cs="Arial"/>
                <w:bCs/>
                <w:i/>
                <w:iCs/>
                <w:color w:val="FF0000"/>
                <w:kern w:val="2"/>
                <w:sz w:val="18"/>
                <w:szCs w:val="18"/>
                <w:lang w:eastAsia="zh-CN"/>
              </w:rPr>
              <w:t xml:space="preserve"> n</w:t>
            </w:r>
            <w:r w:rsidRPr="00481A3A">
              <w:rPr>
                <w:rFonts w:ascii="Arial" w:hAnsi="Arial" w:cs="Arial"/>
                <w:bCs/>
                <w:i/>
                <w:iCs/>
                <w:color w:val="FF0000"/>
                <w:kern w:val="2"/>
                <w:sz w:val="18"/>
                <w:szCs w:val="18"/>
                <w:vertAlign w:val="subscript"/>
                <w:lang w:eastAsia="zh-CN"/>
              </w:rPr>
              <w:t>SCID</w:t>
            </w:r>
            <w:r w:rsidRPr="00481A3A">
              <w:rPr>
                <w:rFonts w:ascii="Arial" w:hAnsi="Arial" w:cs="Arial"/>
                <w:iCs/>
                <w:color w:val="FF0000"/>
                <w:kern w:val="2"/>
                <w:sz w:val="18"/>
                <w:szCs w:val="18"/>
                <w:lang w:eastAsia="zh-CN"/>
              </w:rPr>
              <w:t>=0 (OCC=4)</w:t>
            </w:r>
          </w:p>
        </w:tc>
        <w:tc>
          <w:tcPr>
            <w:tcW w:w="426" w:type="dxa"/>
            <w:gridSpan w:val="2"/>
            <w:tcBorders>
              <w:top w:val="single" w:sz="4" w:space="0" w:color="auto"/>
              <w:left w:val="single" w:sz="4" w:space="0" w:color="auto"/>
              <w:bottom w:val="single" w:sz="4" w:space="0" w:color="auto"/>
              <w:right w:val="single" w:sz="4" w:space="0" w:color="auto"/>
            </w:tcBorders>
            <w:hideMark/>
          </w:tcPr>
          <w:p w:rsidR="0024582D" w:rsidRPr="00B17E46" w:rsidRDefault="0024582D" w:rsidP="002B23BD">
            <w:pPr>
              <w:spacing w:after="0"/>
              <w:ind w:left="1440" w:hanging="1440"/>
              <w:jc w:val="center"/>
              <w:rPr>
                <w:rFonts w:ascii="Arial" w:hAnsi="Arial" w:cs="Arial"/>
                <w:bCs/>
                <w:iCs/>
                <w:kern w:val="2"/>
                <w:sz w:val="18"/>
                <w:szCs w:val="18"/>
                <w:lang w:eastAsia="zh-CN"/>
              </w:rPr>
            </w:pPr>
            <w:r w:rsidRPr="00B17E46">
              <w:rPr>
                <w:rFonts w:ascii="Arial" w:hAnsi="Arial" w:cs="Arial" w:hint="eastAsia"/>
                <w:bCs/>
                <w:iCs/>
                <w:kern w:val="2"/>
                <w:sz w:val="18"/>
                <w:szCs w:val="18"/>
                <w:lang w:eastAsia="zh-CN"/>
              </w:rPr>
              <w:t>13</w:t>
            </w:r>
          </w:p>
        </w:tc>
        <w:tc>
          <w:tcPr>
            <w:tcW w:w="3588" w:type="dxa"/>
            <w:tcBorders>
              <w:top w:val="single" w:sz="4" w:space="0" w:color="auto"/>
              <w:left w:val="single" w:sz="4" w:space="0" w:color="auto"/>
              <w:bottom w:val="single" w:sz="4" w:space="0" w:color="auto"/>
              <w:right w:val="single" w:sz="4" w:space="0" w:color="auto"/>
            </w:tcBorders>
            <w:hideMark/>
          </w:tcPr>
          <w:p w:rsidR="005476A5" w:rsidRPr="005476A5" w:rsidRDefault="00481A3A" w:rsidP="0024582D">
            <w:pPr>
              <w:spacing w:after="0"/>
              <w:ind w:left="1440" w:hanging="1440"/>
              <w:jc w:val="center"/>
              <w:rPr>
                <w:rFonts w:ascii="Arial" w:hAnsi="Arial" w:cs="Arial"/>
                <w:bCs/>
                <w:iCs/>
                <w:strike/>
                <w:color w:val="FF0000"/>
                <w:sz w:val="18"/>
                <w:szCs w:val="18"/>
              </w:rPr>
            </w:pPr>
            <w:r w:rsidRPr="00481A3A">
              <w:rPr>
                <w:rFonts w:ascii="Arial" w:hAnsi="Arial" w:cs="Arial"/>
                <w:bCs/>
                <w:iCs/>
                <w:strike/>
                <w:color w:val="FF0000"/>
                <w:sz w:val="18"/>
                <w:szCs w:val="18"/>
              </w:rPr>
              <w:t>Reserved</w:t>
            </w:r>
          </w:p>
          <w:p w:rsidR="0024582D" w:rsidRPr="00B17E46" w:rsidRDefault="00481A3A" w:rsidP="0024582D">
            <w:pPr>
              <w:spacing w:after="0"/>
              <w:ind w:left="1440" w:hanging="1440"/>
              <w:jc w:val="center"/>
              <w:rPr>
                <w:rFonts w:ascii="Arial" w:hAnsi="Arial" w:cs="Arial"/>
                <w:bCs/>
                <w:iCs/>
                <w:kern w:val="2"/>
                <w:sz w:val="18"/>
                <w:szCs w:val="18"/>
                <w:lang w:eastAsia="zh-CN"/>
              </w:rPr>
            </w:pPr>
            <w:r w:rsidRPr="00481A3A">
              <w:rPr>
                <w:rFonts w:ascii="Arial" w:hAnsi="Arial" w:cs="Arial"/>
                <w:bCs/>
                <w:iCs/>
                <w:color w:val="FF0000"/>
                <w:sz w:val="18"/>
                <w:szCs w:val="18"/>
              </w:rPr>
              <w:t xml:space="preserve">3 layers, ports 7,8,11, </w:t>
            </w:r>
            <w:r w:rsidRPr="00481A3A">
              <w:rPr>
                <w:rFonts w:ascii="Arial" w:hAnsi="Arial" w:cs="Arial"/>
                <w:bCs/>
                <w:i/>
                <w:iCs/>
                <w:color w:val="FF0000"/>
                <w:kern w:val="2"/>
                <w:sz w:val="18"/>
                <w:szCs w:val="18"/>
                <w:lang w:eastAsia="zh-CN"/>
              </w:rPr>
              <w:t>n</w:t>
            </w:r>
            <w:r w:rsidRPr="00481A3A">
              <w:rPr>
                <w:rFonts w:ascii="Arial" w:hAnsi="Arial" w:cs="Arial"/>
                <w:bCs/>
                <w:i/>
                <w:iCs/>
                <w:color w:val="FF0000"/>
                <w:kern w:val="2"/>
                <w:sz w:val="18"/>
                <w:szCs w:val="18"/>
                <w:vertAlign w:val="subscript"/>
                <w:lang w:eastAsia="zh-CN"/>
              </w:rPr>
              <w:t>SCID</w:t>
            </w:r>
            <w:r w:rsidRPr="00481A3A">
              <w:rPr>
                <w:rFonts w:ascii="Arial" w:hAnsi="Arial" w:cs="Arial"/>
                <w:iCs/>
                <w:color w:val="FF0000"/>
                <w:kern w:val="2"/>
                <w:sz w:val="18"/>
                <w:szCs w:val="18"/>
                <w:lang w:eastAsia="zh-CN"/>
              </w:rPr>
              <w:t xml:space="preserve">=1 </w:t>
            </w:r>
            <w:r w:rsidRPr="00481A3A">
              <w:rPr>
                <w:rFonts w:ascii="Arial" w:hAnsi="Arial" w:cs="Arial"/>
                <w:bCs/>
                <w:iCs/>
                <w:color w:val="FF0000"/>
                <w:sz w:val="18"/>
                <w:szCs w:val="18"/>
              </w:rPr>
              <w:t>(OCC=4)</w:t>
            </w:r>
          </w:p>
        </w:tc>
      </w:tr>
      <w:tr w:rsidR="005476A5" w:rsidTr="008105D0">
        <w:trPr>
          <w:tblCellSpacing w:w="0" w:type="dxa"/>
          <w:jc w:val="center"/>
        </w:trPr>
        <w:tc>
          <w:tcPr>
            <w:tcW w:w="660" w:type="dxa"/>
            <w:tcBorders>
              <w:top w:val="single" w:sz="4" w:space="0" w:color="auto"/>
              <w:left w:val="single" w:sz="4" w:space="0" w:color="auto"/>
              <w:bottom w:val="single" w:sz="4" w:space="0" w:color="auto"/>
              <w:right w:val="single" w:sz="4" w:space="0" w:color="auto"/>
            </w:tcBorders>
            <w:hideMark/>
          </w:tcPr>
          <w:p w:rsidR="0024582D" w:rsidRPr="00B17E46" w:rsidRDefault="0024582D" w:rsidP="002B23BD">
            <w:pPr>
              <w:spacing w:after="0"/>
              <w:ind w:left="1440" w:hanging="1440"/>
              <w:jc w:val="center"/>
              <w:rPr>
                <w:rFonts w:ascii="Arial" w:hAnsi="Arial" w:cs="Arial"/>
                <w:bCs/>
                <w:iCs/>
                <w:kern w:val="2"/>
                <w:sz w:val="18"/>
                <w:szCs w:val="18"/>
                <w:lang w:eastAsia="zh-CN"/>
              </w:rPr>
            </w:pPr>
            <w:r w:rsidRPr="00B17E46">
              <w:rPr>
                <w:rFonts w:ascii="Arial" w:hAnsi="Arial" w:cs="Arial" w:hint="eastAsia"/>
                <w:bCs/>
                <w:iCs/>
                <w:kern w:val="2"/>
                <w:sz w:val="18"/>
                <w:szCs w:val="18"/>
                <w:lang w:eastAsia="zh-CN"/>
              </w:rPr>
              <w:t>14</w:t>
            </w:r>
          </w:p>
        </w:tc>
        <w:tc>
          <w:tcPr>
            <w:tcW w:w="3544" w:type="dxa"/>
            <w:gridSpan w:val="2"/>
            <w:tcBorders>
              <w:top w:val="single" w:sz="4" w:space="0" w:color="auto"/>
              <w:left w:val="single" w:sz="4" w:space="0" w:color="auto"/>
              <w:bottom w:val="single" w:sz="4" w:space="0" w:color="auto"/>
              <w:right w:val="single" w:sz="4" w:space="0" w:color="auto"/>
            </w:tcBorders>
            <w:hideMark/>
          </w:tcPr>
          <w:p w:rsidR="007A2F60" w:rsidRPr="005476A5" w:rsidRDefault="0024582D" w:rsidP="007A2F60">
            <w:pPr>
              <w:spacing w:after="0"/>
              <w:ind w:left="1440" w:hanging="1440"/>
              <w:rPr>
                <w:rFonts w:ascii="Arial" w:hAnsi="Arial" w:cs="Arial"/>
                <w:bCs/>
                <w:iCs/>
                <w:color w:val="FF0000"/>
                <w:kern w:val="2"/>
                <w:sz w:val="18"/>
                <w:szCs w:val="18"/>
              </w:rPr>
            </w:pPr>
            <w:r w:rsidRPr="00B17E46">
              <w:rPr>
                <w:rFonts w:ascii="Arial" w:hAnsi="Arial" w:cs="Arial"/>
                <w:bCs/>
                <w:iCs/>
                <w:sz w:val="18"/>
                <w:szCs w:val="18"/>
              </w:rPr>
              <w:t>4 layers, ports 7-10</w:t>
            </w:r>
            <w:r w:rsidR="00481A3A" w:rsidRPr="00481A3A">
              <w:rPr>
                <w:rFonts w:ascii="Arial" w:hAnsi="Arial" w:cs="Arial"/>
                <w:bCs/>
                <w:i/>
                <w:iCs/>
                <w:color w:val="FF0000"/>
                <w:kern w:val="2"/>
                <w:sz w:val="18"/>
                <w:szCs w:val="18"/>
                <w:lang w:eastAsia="zh-CN"/>
              </w:rPr>
              <w:t xml:space="preserve"> n</w:t>
            </w:r>
            <w:r w:rsidR="00481A3A" w:rsidRPr="00481A3A">
              <w:rPr>
                <w:rFonts w:ascii="Arial" w:hAnsi="Arial" w:cs="Arial"/>
                <w:bCs/>
                <w:i/>
                <w:iCs/>
                <w:color w:val="FF0000"/>
                <w:kern w:val="2"/>
                <w:sz w:val="18"/>
                <w:szCs w:val="18"/>
                <w:vertAlign w:val="subscript"/>
                <w:lang w:eastAsia="zh-CN"/>
              </w:rPr>
              <w:t>SCID</w:t>
            </w:r>
            <w:r w:rsidR="00481A3A" w:rsidRPr="00481A3A">
              <w:rPr>
                <w:rFonts w:ascii="Arial" w:hAnsi="Arial" w:cs="Arial"/>
                <w:iCs/>
                <w:color w:val="FF0000"/>
                <w:kern w:val="2"/>
                <w:sz w:val="18"/>
                <w:szCs w:val="18"/>
                <w:lang w:eastAsia="zh-CN"/>
              </w:rPr>
              <w:t>=0 (OCC=2)</w:t>
            </w:r>
          </w:p>
          <w:p w:rsidR="007A2F60" w:rsidRPr="005476A5" w:rsidRDefault="00481A3A" w:rsidP="007A2F60">
            <w:pPr>
              <w:spacing w:after="0"/>
              <w:ind w:left="1440" w:hanging="1440"/>
              <w:rPr>
                <w:rFonts w:ascii="Arial" w:hAnsi="Arial" w:cs="Arial"/>
                <w:bCs/>
                <w:iCs/>
                <w:color w:val="FF0000"/>
                <w:kern w:val="2"/>
                <w:sz w:val="18"/>
                <w:szCs w:val="18"/>
              </w:rPr>
            </w:pPr>
            <w:r w:rsidRPr="00481A3A">
              <w:rPr>
                <w:rFonts w:ascii="Arial" w:hAnsi="Arial" w:cs="Arial"/>
                <w:bCs/>
                <w:iCs/>
                <w:color w:val="FF0000"/>
                <w:kern w:val="2"/>
                <w:sz w:val="18"/>
                <w:szCs w:val="18"/>
              </w:rPr>
              <w:t>when NDI=</w:t>
            </w:r>
            <w:r w:rsidR="008105D0">
              <w:rPr>
                <w:rFonts w:ascii="Arial" w:hAnsi="Arial" w:cs="Arial"/>
                <w:bCs/>
                <w:iCs/>
                <w:color w:val="FF0000"/>
                <w:kern w:val="2"/>
                <w:sz w:val="18"/>
                <w:szCs w:val="18"/>
              </w:rPr>
              <w:t>0</w:t>
            </w:r>
            <w:r w:rsidRPr="00481A3A">
              <w:rPr>
                <w:rFonts w:ascii="Arial" w:hAnsi="Arial" w:cs="Arial"/>
                <w:bCs/>
                <w:iCs/>
                <w:color w:val="FF0000"/>
                <w:kern w:val="2"/>
                <w:sz w:val="18"/>
                <w:szCs w:val="18"/>
              </w:rPr>
              <w:t xml:space="preserve"> for disabled Codeword, otherwise,</w:t>
            </w:r>
          </w:p>
          <w:p w:rsidR="0024582D" w:rsidRPr="00B17E46" w:rsidRDefault="00481A3A" w:rsidP="007A2F60">
            <w:pPr>
              <w:spacing w:after="0"/>
              <w:ind w:left="1440" w:hanging="1440"/>
              <w:jc w:val="center"/>
              <w:rPr>
                <w:rFonts w:ascii="Arial" w:hAnsi="Arial" w:cs="Arial"/>
                <w:bCs/>
                <w:iCs/>
                <w:kern w:val="2"/>
                <w:sz w:val="18"/>
                <w:szCs w:val="18"/>
              </w:rPr>
            </w:pPr>
            <w:r w:rsidRPr="00481A3A">
              <w:rPr>
                <w:rFonts w:ascii="Arial" w:hAnsi="Arial" w:cs="Arial"/>
                <w:bCs/>
                <w:iCs/>
                <w:color w:val="FF0000"/>
                <w:sz w:val="18"/>
                <w:szCs w:val="18"/>
              </w:rPr>
              <w:t>4 layers, ports 7,8,11,13</w:t>
            </w:r>
            <w:r w:rsidRPr="00481A3A">
              <w:rPr>
                <w:rFonts w:ascii="Arial" w:hAnsi="Arial" w:cs="Arial"/>
                <w:bCs/>
                <w:i/>
                <w:iCs/>
                <w:color w:val="FF0000"/>
                <w:kern w:val="2"/>
                <w:sz w:val="18"/>
                <w:szCs w:val="18"/>
                <w:lang w:eastAsia="zh-CN"/>
              </w:rPr>
              <w:t xml:space="preserve"> n</w:t>
            </w:r>
            <w:r w:rsidRPr="00481A3A">
              <w:rPr>
                <w:rFonts w:ascii="Arial" w:hAnsi="Arial" w:cs="Arial"/>
                <w:bCs/>
                <w:i/>
                <w:iCs/>
                <w:color w:val="FF0000"/>
                <w:kern w:val="2"/>
                <w:sz w:val="18"/>
                <w:szCs w:val="18"/>
                <w:vertAlign w:val="subscript"/>
                <w:lang w:eastAsia="zh-CN"/>
              </w:rPr>
              <w:t>SCID</w:t>
            </w:r>
            <w:r w:rsidRPr="00481A3A">
              <w:rPr>
                <w:rFonts w:ascii="Arial" w:hAnsi="Arial" w:cs="Arial"/>
                <w:iCs/>
                <w:color w:val="FF0000"/>
                <w:kern w:val="2"/>
                <w:sz w:val="18"/>
                <w:szCs w:val="18"/>
                <w:lang w:eastAsia="zh-CN"/>
              </w:rPr>
              <w:t>=0 (OCC=4)</w:t>
            </w:r>
          </w:p>
        </w:tc>
        <w:tc>
          <w:tcPr>
            <w:tcW w:w="426" w:type="dxa"/>
            <w:gridSpan w:val="2"/>
            <w:tcBorders>
              <w:top w:val="single" w:sz="4" w:space="0" w:color="auto"/>
              <w:left w:val="single" w:sz="4" w:space="0" w:color="auto"/>
              <w:bottom w:val="single" w:sz="4" w:space="0" w:color="auto"/>
              <w:right w:val="single" w:sz="4" w:space="0" w:color="auto"/>
            </w:tcBorders>
            <w:hideMark/>
          </w:tcPr>
          <w:p w:rsidR="0024582D" w:rsidRPr="00B17E46" w:rsidRDefault="0024582D" w:rsidP="002B23BD">
            <w:pPr>
              <w:spacing w:after="0"/>
              <w:ind w:left="1440" w:hanging="1440"/>
              <w:jc w:val="center"/>
              <w:rPr>
                <w:rFonts w:ascii="Arial" w:hAnsi="Arial" w:cs="Arial"/>
                <w:bCs/>
                <w:iCs/>
                <w:kern w:val="2"/>
                <w:sz w:val="18"/>
                <w:szCs w:val="18"/>
                <w:lang w:eastAsia="zh-CN"/>
              </w:rPr>
            </w:pPr>
            <w:r w:rsidRPr="00B17E46">
              <w:rPr>
                <w:rFonts w:ascii="Arial" w:hAnsi="Arial" w:cs="Arial" w:hint="eastAsia"/>
                <w:bCs/>
                <w:iCs/>
                <w:kern w:val="2"/>
                <w:sz w:val="18"/>
                <w:szCs w:val="18"/>
                <w:lang w:eastAsia="zh-CN"/>
              </w:rPr>
              <w:t>14</w:t>
            </w:r>
          </w:p>
        </w:tc>
        <w:tc>
          <w:tcPr>
            <w:tcW w:w="3588" w:type="dxa"/>
            <w:tcBorders>
              <w:top w:val="single" w:sz="4" w:space="0" w:color="auto"/>
              <w:left w:val="single" w:sz="4" w:space="0" w:color="auto"/>
              <w:bottom w:val="single" w:sz="4" w:space="0" w:color="auto"/>
              <w:right w:val="single" w:sz="4" w:space="0" w:color="auto"/>
            </w:tcBorders>
            <w:hideMark/>
          </w:tcPr>
          <w:p w:rsidR="005476A5" w:rsidRPr="005476A5" w:rsidRDefault="00481A3A" w:rsidP="0024582D">
            <w:pPr>
              <w:spacing w:after="0"/>
              <w:ind w:left="1440" w:hanging="1440"/>
              <w:jc w:val="center"/>
              <w:rPr>
                <w:rFonts w:ascii="Arial" w:hAnsi="Arial" w:cs="Arial"/>
                <w:bCs/>
                <w:iCs/>
                <w:strike/>
                <w:color w:val="FF0000"/>
                <w:sz w:val="18"/>
                <w:szCs w:val="18"/>
              </w:rPr>
            </w:pPr>
            <w:r w:rsidRPr="00481A3A">
              <w:rPr>
                <w:rFonts w:ascii="Arial" w:hAnsi="Arial" w:cs="Arial"/>
                <w:bCs/>
                <w:iCs/>
                <w:strike/>
                <w:color w:val="FF0000"/>
                <w:sz w:val="18"/>
                <w:szCs w:val="18"/>
              </w:rPr>
              <w:t>Reserved</w:t>
            </w:r>
            <w:bookmarkStart w:id="79" w:name="OLE_LINK66"/>
            <w:bookmarkStart w:id="80" w:name="OLE_LINK67"/>
          </w:p>
          <w:p w:rsidR="0024582D" w:rsidRPr="00B17E46" w:rsidRDefault="00481A3A" w:rsidP="0024582D">
            <w:pPr>
              <w:spacing w:after="0"/>
              <w:ind w:left="1440" w:hanging="1440"/>
              <w:jc w:val="center"/>
              <w:rPr>
                <w:rFonts w:ascii="Arial" w:hAnsi="Arial" w:cs="Arial"/>
                <w:bCs/>
                <w:iCs/>
                <w:kern w:val="2"/>
                <w:sz w:val="18"/>
                <w:szCs w:val="18"/>
              </w:rPr>
            </w:pPr>
            <w:r w:rsidRPr="00481A3A">
              <w:rPr>
                <w:rFonts w:ascii="Arial" w:hAnsi="Arial" w:cs="Arial"/>
                <w:bCs/>
                <w:iCs/>
                <w:color w:val="FF0000"/>
                <w:sz w:val="18"/>
                <w:szCs w:val="18"/>
              </w:rPr>
              <w:t xml:space="preserve">4 layers, ports </w:t>
            </w:r>
            <w:bookmarkStart w:id="81" w:name="OLE_LINK37"/>
            <w:bookmarkStart w:id="82" w:name="OLE_LINK38"/>
            <w:r w:rsidRPr="00481A3A">
              <w:rPr>
                <w:rFonts w:ascii="Arial" w:hAnsi="Arial" w:cs="Arial"/>
                <w:bCs/>
                <w:iCs/>
                <w:color w:val="FF0000"/>
                <w:sz w:val="18"/>
                <w:szCs w:val="18"/>
              </w:rPr>
              <w:t>7,8,11,13</w:t>
            </w:r>
            <w:bookmarkEnd w:id="81"/>
            <w:bookmarkEnd w:id="82"/>
            <w:r w:rsidRPr="00481A3A">
              <w:rPr>
                <w:rFonts w:ascii="Arial" w:hAnsi="Arial" w:cs="Arial"/>
                <w:bCs/>
                <w:iCs/>
                <w:color w:val="FF0000"/>
                <w:sz w:val="18"/>
                <w:szCs w:val="18"/>
              </w:rPr>
              <w:t xml:space="preserve">, </w:t>
            </w:r>
            <w:r w:rsidRPr="00481A3A">
              <w:rPr>
                <w:rFonts w:ascii="Arial" w:hAnsi="Arial" w:cs="Arial"/>
                <w:bCs/>
                <w:i/>
                <w:iCs/>
                <w:color w:val="FF0000"/>
                <w:kern w:val="2"/>
                <w:sz w:val="18"/>
                <w:szCs w:val="18"/>
                <w:lang w:eastAsia="zh-CN"/>
              </w:rPr>
              <w:t>n</w:t>
            </w:r>
            <w:r w:rsidRPr="00481A3A">
              <w:rPr>
                <w:rFonts w:ascii="Arial" w:hAnsi="Arial" w:cs="Arial"/>
                <w:bCs/>
                <w:i/>
                <w:iCs/>
                <w:color w:val="FF0000"/>
                <w:kern w:val="2"/>
                <w:sz w:val="18"/>
                <w:szCs w:val="18"/>
                <w:vertAlign w:val="subscript"/>
                <w:lang w:eastAsia="zh-CN"/>
              </w:rPr>
              <w:t>SCID</w:t>
            </w:r>
            <w:r w:rsidRPr="00481A3A">
              <w:rPr>
                <w:rFonts w:ascii="Arial" w:hAnsi="Arial" w:cs="Arial"/>
                <w:iCs/>
                <w:color w:val="FF0000"/>
                <w:kern w:val="2"/>
                <w:sz w:val="18"/>
                <w:szCs w:val="18"/>
                <w:lang w:eastAsia="zh-CN"/>
              </w:rPr>
              <w:t xml:space="preserve">=0 </w:t>
            </w:r>
            <w:r w:rsidRPr="00481A3A">
              <w:rPr>
                <w:rFonts w:ascii="Arial" w:hAnsi="Arial" w:cs="Arial"/>
                <w:bCs/>
                <w:iCs/>
                <w:color w:val="FF0000"/>
                <w:sz w:val="18"/>
                <w:szCs w:val="18"/>
              </w:rPr>
              <w:t>(OCC=4)</w:t>
            </w:r>
            <w:bookmarkEnd w:id="79"/>
            <w:bookmarkEnd w:id="80"/>
          </w:p>
        </w:tc>
      </w:tr>
      <w:tr w:rsidR="005476A5" w:rsidTr="008105D0">
        <w:trPr>
          <w:tblCellSpacing w:w="0" w:type="dxa"/>
          <w:jc w:val="center"/>
        </w:trPr>
        <w:tc>
          <w:tcPr>
            <w:tcW w:w="660" w:type="dxa"/>
            <w:tcBorders>
              <w:top w:val="single" w:sz="4" w:space="0" w:color="auto"/>
              <w:left w:val="single" w:sz="4" w:space="0" w:color="auto"/>
              <w:bottom w:val="single" w:sz="4" w:space="0" w:color="auto"/>
              <w:right w:val="single" w:sz="4" w:space="0" w:color="auto"/>
            </w:tcBorders>
            <w:hideMark/>
          </w:tcPr>
          <w:p w:rsidR="0024582D" w:rsidRPr="00B17E46" w:rsidRDefault="0024582D" w:rsidP="002B23BD">
            <w:pPr>
              <w:spacing w:after="0"/>
              <w:ind w:left="1440" w:hanging="1440"/>
              <w:jc w:val="center"/>
              <w:rPr>
                <w:rFonts w:ascii="Arial" w:hAnsi="Arial" w:cs="Arial"/>
                <w:bCs/>
                <w:iCs/>
                <w:kern w:val="2"/>
                <w:sz w:val="18"/>
                <w:szCs w:val="18"/>
                <w:lang w:eastAsia="zh-CN"/>
              </w:rPr>
            </w:pPr>
            <w:r w:rsidRPr="00B17E46">
              <w:rPr>
                <w:rFonts w:ascii="Arial" w:hAnsi="Arial" w:cs="Arial" w:hint="eastAsia"/>
                <w:bCs/>
                <w:iCs/>
                <w:kern w:val="2"/>
                <w:sz w:val="18"/>
                <w:szCs w:val="18"/>
                <w:lang w:eastAsia="zh-CN"/>
              </w:rPr>
              <w:t>15</w:t>
            </w:r>
          </w:p>
        </w:tc>
        <w:tc>
          <w:tcPr>
            <w:tcW w:w="3544" w:type="dxa"/>
            <w:gridSpan w:val="2"/>
            <w:tcBorders>
              <w:top w:val="single" w:sz="4" w:space="0" w:color="auto"/>
              <w:left w:val="single" w:sz="4" w:space="0" w:color="auto"/>
              <w:bottom w:val="single" w:sz="4" w:space="0" w:color="auto"/>
              <w:right w:val="single" w:sz="4" w:space="0" w:color="auto"/>
            </w:tcBorders>
            <w:hideMark/>
          </w:tcPr>
          <w:p w:rsidR="007A2F60" w:rsidRPr="00B17E46" w:rsidRDefault="0024582D" w:rsidP="007A2F60">
            <w:pPr>
              <w:spacing w:after="0"/>
              <w:ind w:left="1440" w:hanging="1440"/>
              <w:jc w:val="center"/>
              <w:rPr>
                <w:rFonts w:ascii="Arial" w:hAnsi="Arial" w:cs="Arial"/>
                <w:bCs/>
                <w:iCs/>
                <w:kern w:val="2"/>
                <w:sz w:val="18"/>
                <w:szCs w:val="18"/>
              </w:rPr>
            </w:pPr>
            <w:r w:rsidRPr="00B17E46">
              <w:rPr>
                <w:rFonts w:ascii="Arial" w:hAnsi="Arial" w:cs="Arial"/>
                <w:bCs/>
                <w:iCs/>
                <w:sz w:val="18"/>
                <w:szCs w:val="18"/>
              </w:rPr>
              <w:t>Reserved</w:t>
            </w:r>
          </w:p>
        </w:tc>
        <w:tc>
          <w:tcPr>
            <w:tcW w:w="426" w:type="dxa"/>
            <w:gridSpan w:val="2"/>
            <w:tcBorders>
              <w:top w:val="single" w:sz="4" w:space="0" w:color="auto"/>
              <w:left w:val="single" w:sz="4" w:space="0" w:color="auto"/>
              <w:bottom w:val="single" w:sz="4" w:space="0" w:color="auto"/>
              <w:right w:val="single" w:sz="4" w:space="0" w:color="auto"/>
            </w:tcBorders>
            <w:hideMark/>
          </w:tcPr>
          <w:p w:rsidR="0024582D" w:rsidRPr="00B17E46" w:rsidRDefault="0024582D" w:rsidP="002B23BD">
            <w:pPr>
              <w:spacing w:after="0"/>
              <w:ind w:left="1440" w:hanging="1440"/>
              <w:jc w:val="center"/>
              <w:rPr>
                <w:rFonts w:ascii="Arial" w:hAnsi="Arial" w:cs="Arial"/>
                <w:bCs/>
                <w:iCs/>
                <w:kern w:val="2"/>
                <w:sz w:val="18"/>
                <w:szCs w:val="18"/>
                <w:lang w:eastAsia="zh-CN"/>
              </w:rPr>
            </w:pPr>
            <w:r w:rsidRPr="00B17E46">
              <w:rPr>
                <w:rFonts w:ascii="Arial" w:hAnsi="Arial" w:cs="Arial" w:hint="eastAsia"/>
                <w:bCs/>
                <w:iCs/>
                <w:kern w:val="2"/>
                <w:sz w:val="18"/>
                <w:szCs w:val="18"/>
                <w:lang w:eastAsia="zh-CN"/>
              </w:rPr>
              <w:t>15</w:t>
            </w:r>
          </w:p>
        </w:tc>
        <w:tc>
          <w:tcPr>
            <w:tcW w:w="3588" w:type="dxa"/>
            <w:tcBorders>
              <w:top w:val="single" w:sz="4" w:space="0" w:color="auto"/>
              <w:left w:val="single" w:sz="4" w:space="0" w:color="auto"/>
              <w:bottom w:val="single" w:sz="4" w:space="0" w:color="auto"/>
              <w:right w:val="single" w:sz="4" w:space="0" w:color="auto"/>
            </w:tcBorders>
            <w:hideMark/>
          </w:tcPr>
          <w:p w:rsidR="005476A5" w:rsidRPr="005476A5" w:rsidRDefault="00481A3A" w:rsidP="0024582D">
            <w:pPr>
              <w:spacing w:after="0"/>
              <w:ind w:left="1440" w:hanging="1440"/>
              <w:jc w:val="center"/>
              <w:rPr>
                <w:rFonts w:ascii="Arial" w:hAnsi="Arial" w:cs="Arial"/>
                <w:bCs/>
                <w:iCs/>
                <w:strike/>
                <w:color w:val="FF0000"/>
                <w:sz w:val="18"/>
                <w:szCs w:val="18"/>
              </w:rPr>
            </w:pPr>
            <w:bookmarkStart w:id="83" w:name="OLE_LINK73"/>
            <w:bookmarkStart w:id="84" w:name="OLE_LINK74"/>
            <w:bookmarkStart w:id="85" w:name="OLE_LINK77"/>
            <w:bookmarkStart w:id="86" w:name="OLE_LINK78"/>
            <w:r w:rsidRPr="00481A3A">
              <w:rPr>
                <w:rFonts w:ascii="Arial" w:hAnsi="Arial" w:cs="Arial"/>
                <w:bCs/>
                <w:iCs/>
                <w:strike/>
                <w:color w:val="FF0000"/>
                <w:sz w:val="18"/>
                <w:szCs w:val="18"/>
              </w:rPr>
              <w:t>Reserved</w:t>
            </w:r>
            <w:bookmarkEnd w:id="83"/>
            <w:bookmarkEnd w:id="84"/>
            <w:bookmarkEnd w:id="85"/>
            <w:bookmarkEnd w:id="86"/>
          </w:p>
          <w:p w:rsidR="0024582D" w:rsidRPr="00B17E46" w:rsidRDefault="00481A3A" w:rsidP="0024582D">
            <w:pPr>
              <w:spacing w:after="0"/>
              <w:ind w:left="1440" w:hanging="1440"/>
              <w:jc w:val="center"/>
              <w:rPr>
                <w:rFonts w:ascii="Arial" w:hAnsi="Arial" w:cs="Arial"/>
                <w:bCs/>
                <w:iCs/>
                <w:kern w:val="2"/>
                <w:sz w:val="18"/>
                <w:szCs w:val="18"/>
              </w:rPr>
            </w:pPr>
            <w:r w:rsidRPr="00481A3A">
              <w:rPr>
                <w:rFonts w:ascii="Arial" w:hAnsi="Arial" w:cs="Arial"/>
                <w:bCs/>
                <w:iCs/>
                <w:color w:val="FF0000"/>
                <w:sz w:val="18"/>
                <w:szCs w:val="18"/>
              </w:rPr>
              <w:t xml:space="preserve">4 layers, ports 7,8,11,13, </w:t>
            </w:r>
            <w:r w:rsidRPr="00481A3A">
              <w:rPr>
                <w:rFonts w:ascii="Arial" w:hAnsi="Arial" w:cs="Arial"/>
                <w:bCs/>
                <w:i/>
                <w:iCs/>
                <w:color w:val="FF0000"/>
                <w:kern w:val="2"/>
                <w:sz w:val="18"/>
                <w:szCs w:val="18"/>
                <w:lang w:eastAsia="zh-CN"/>
              </w:rPr>
              <w:t>n</w:t>
            </w:r>
            <w:r w:rsidRPr="00481A3A">
              <w:rPr>
                <w:rFonts w:ascii="Arial" w:hAnsi="Arial" w:cs="Arial"/>
                <w:bCs/>
                <w:i/>
                <w:iCs/>
                <w:color w:val="FF0000"/>
                <w:kern w:val="2"/>
                <w:sz w:val="18"/>
                <w:szCs w:val="18"/>
                <w:vertAlign w:val="subscript"/>
                <w:lang w:eastAsia="zh-CN"/>
              </w:rPr>
              <w:t>SCID</w:t>
            </w:r>
            <w:r w:rsidRPr="00481A3A">
              <w:rPr>
                <w:rFonts w:ascii="Arial" w:hAnsi="Arial" w:cs="Arial"/>
                <w:iCs/>
                <w:color w:val="FF0000"/>
                <w:kern w:val="2"/>
                <w:sz w:val="18"/>
                <w:szCs w:val="18"/>
                <w:lang w:eastAsia="zh-CN"/>
              </w:rPr>
              <w:t xml:space="preserve">=1 </w:t>
            </w:r>
            <w:r w:rsidRPr="00481A3A">
              <w:rPr>
                <w:rFonts w:ascii="Arial" w:hAnsi="Arial" w:cs="Arial"/>
                <w:bCs/>
                <w:iCs/>
                <w:color w:val="FF0000"/>
                <w:sz w:val="18"/>
                <w:szCs w:val="18"/>
              </w:rPr>
              <w:t>(OCC=4)</w:t>
            </w:r>
          </w:p>
        </w:tc>
      </w:tr>
    </w:tbl>
    <w:p w:rsidR="001A3D0E" w:rsidRDefault="001A3D0E" w:rsidP="002525C2">
      <w:pPr>
        <w:jc w:val="left"/>
        <w:rPr>
          <w:lang w:eastAsia="zh-CN"/>
        </w:rPr>
      </w:pPr>
    </w:p>
    <w:p w:rsidR="001A3D0E" w:rsidRDefault="001A3D0E" w:rsidP="002525C2">
      <w:pPr>
        <w:jc w:val="left"/>
        <w:rPr>
          <w:lang w:eastAsia="zh-CN"/>
        </w:rPr>
      </w:pPr>
      <w:r>
        <w:rPr>
          <w:lang w:eastAsia="zh-CN"/>
        </w:rPr>
        <w:t xml:space="preserve">Introduction of </w:t>
      </w:r>
      <w:r w:rsidRPr="00EF4FAD">
        <w:rPr>
          <w:rFonts w:ascii="Arial" w:hAnsi="Arial" w:cs="Arial"/>
          <w:bCs/>
          <w:i/>
          <w:iCs/>
          <w:kern w:val="2"/>
          <w:sz w:val="18"/>
          <w:szCs w:val="18"/>
          <w:lang w:eastAsia="zh-CN"/>
        </w:rPr>
        <w:t>n</w:t>
      </w:r>
      <w:r w:rsidRPr="00EF4FAD">
        <w:rPr>
          <w:rFonts w:ascii="Arial" w:hAnsi="Arial" w:cs="Arial"/>
          <w:bCs/>
          <w:i/>
          <w:iCs/>
          <w:kern w:val="2"/>
          <w:sz w:val="18"/>
          <w:szCs w:val="18"/>
          <w:vertAlign w:val="subscript"/>
          <w:lang w:eastAsia="zh-CN"/>
        </w:rPr>
        <w:t>SCID</w:t>
      </w:r>
      <w:r>
        <w:rPr>
          <w:lang w:eastAsia="zh-CN"/>
        </w:rPr>
        <w:t xml:space="preserve"> can reduce MU interference. However it cannot avoid the MU interference completely. LTE Rel-13 introduce OCC=4 for</w:t>
      </w:r>
      <w:bookmarkStart w:id="87" w:name="OLE_LINK32"/>
      <w:bookmarkStart w:id="88" w:name="OLE_LINK34"/>
      <w:r>
        <w:rPr>
          <w:lang w:eastAsia="zh-CN"/>
        </w:rPr>
        <w:t xml:space="preserve"> 1/2-layers DMRS ports </w:t>
      </w:r>
      <w:bookmarkEnd w:id="87"/>
      <w:bookmarkEnd w:id="88"/>
      <w:r>
        <w:rPr>
          <w:lang w:eastAsia="zh-CN"/>
        </w:rPr>
        <w:t xml:space="preserve">to guarantee the </w:t>
      </w:r>
      <w:bookmarkStart w:id="89" w:name="OLE_LINK39"/>
      <w:bookmarkStart w:id="90" w:name="OLE_LINK40"/>
      <w:r w:rsidRPr="001A3D0E">
        <w:rPr>
          <w:lang w:eastAsia="zh-CN"/>
        </w:rPr>
        <w:t>orthogonality</w:t>
      </w:r>
      <w:r>
        <w:rPr>
          <w:lang w:eastAsia="zh-CN"/>
        </w:rPr>
        <w:t xml:space="preserve"> </w:t>
      </w:r>
      <w:bookmarkEnd w:id="89"/>
      <w:bookmarkEnd w:id="90"/>
      <w:r>
        <w:rPr>
          <w:lang w:eastAsia="zh-CN"/>
        </w:rPr>
        <w:t>of</w:t>
      </w:r>
      <w:r w:rsidRPr="001A3D0E">
        <w:rPr>
          <w:lang w:eastAsia="zh-CN"/>
        </w:rPr>
        <w:t xml:space="preserve"> </w:t>
      </w:r>
      <w:r>
        <w:rPr>
          <w:lang w:eastAsia="zh-CN"/>
        </w:rPr>
        <w:t xml:space="preserve">MU ports in code domain. However for 3/4-layers DMRS ports with OCC4, the code space is almost full. It is hard to </w:t>
      </w:r>
      <w:bookmarkStart w:id="91" w:name="OLE_LINK35"/>
      <w:bookmarkStart w:id="92" w:name="OLE_LINK36"/>
      <w:r w:rsidRPr="001A3D0E">
        <w:rPr>
          <w:lang w:eastAsia="zh-CN"/>
        </w:rPr>
        <w:t>orthogonalize</w:t>
      </w:r>
      <w:r>
        <w:rPr>
          <w:lang w:eastAsia="zh-CN"/>
        </w:rPr>
        <w:t xml:space="preserve"> MU ports in code domain.  </w:t>
      </w:r>
      <w:bookmarkEnd w:id="91"/>
      <w:bookmarkEnd w:id="92"/>
      <w:r>
        <w:rPr>
          <w:lang w:eastAsia="zh-CN"/>
        </w:rPr>
        <w:t xml:space="preserve">Alt3 is to introduce DMRS ports 9/10/12/14 for 3/4-layers DMRS ports besides ports 7/8/11/13, which can be illustrated </w:t>
      </w:r>
      <w:r w:rsidR="008105D0">
        <w:rPr>
          <w:lang w:eastAsia="zh-CN"/>
        </w:rPr>
        <w:t>in Figure1,</w:t>
      </w:r>
      <w:r>
        <w:rPr>
          <w:lang w:eastAsia="zh-CN"/>
        </w:rPr>
        <w:t xml:space="preserve"> </w:t>
      </w:r>
    </w:p>
    <w:p w:rsidR="001A3D0E" w:rsidRDefault="00E868B1" w:rsidP="001A3D0E">
      <w:pPr>
        <w:jc w:val="center"/>
        <w:rPr>
          <w:lang w:eastAsia="zh-CN"/>
        </w:rPr>
      </w:pPr>
      <w:r>
        <w:rPr>
          <w:noProof/>
          <w:lang w:eastAsia="zh-CN"/>
        </w:rPr>
        <w:lastRenderedPageBreak/>
        <w:drawing>
          <wp:inline distT="0" distB="0" distL="0" distR="0">
            <wp:extent cx="5486400" cy="1735455"/>
            <wp:effectExtent l="0" t="0" r="0" b="0"/>
            <wp:docPr id="22" name="对象 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2440" cy="2699322"/>
                      <a:chOff x="467544" y="1994421"/>
                      <a:chExt cx="8532440" cy="2699322"/>
                    </a:xfrm>
                  </a:grpSpPr>
                  <a:pic>
                    <a:nvPicPr>
                      <a:cNvPr id="11" name="table"/>
                      <a:cNvPicPr>
                        <a:picLocks noChangeAspect="1"/>
                      </a:cNvPicPr>
                    </a:nvPicPr>
                    <a:blipFill>
                      <a:blip r:embed="rId12"/>
                      <a:stretch>
                        <a:fillRect/>
                      </a:stretch>
                    </a:blipFill>
                    <a:spPr>
                      <a:xfrm>
                        <a:off x="1547664" y="2492896"/>
                        <a:ext cx="4468755" cy="2200847"/>
                      </a:xfrm>
                      <a:prstGeom prst="rect">
                        <a:avLst/>
                      </a:prstGeom>
                    </a:spPr>
                  </a:pic>
                  <a:cxnSp>
                    <a:nvCxnSpPr>
                      <a:cNvPr id="7" name="直接箭头连接符 6"/>
                      <a:cNvCxnSpPr/>
                    </a:nvCxnSpPr>
                    <a:spPr>
                      <a:xfrm>
                        <a:off x="1331764" y="2354783"/>
                        <a:ext cx="0" cy="2159000"/>
                      </a:xfrm>
                      <a:prstGeom prst="straightConnector1">
                        <a:avLst/>
                      </a:prstGeom>
                      <a:ln>
                        <a:solidFill>
                          <a:schemeClr val="accent4"/>
                        </a:solidFill>
                        <a:tailEnd type="arrow"/>
                      </a:ln>
                    </a:spPr>
                    <a:style>
                      <a:lnRef idx="1">
                        <a:schemeClr val="accent1"/>
                      </a:lnRef>
                      <a:fillRef idx="0">
                        <a:schemeClr val="accent1"/>
                      </a:fillRef>
                      <a:effectRef idx="0">
                        <a:schemeClr val="accent1"/>
                      </a:effectRef>
                      <a:fontRef idx="minor">
                        <a:schemeClr val="tx1"/>
                      </a:fontRef>
                    </a:style>
                  </a:cxnSp>
                  <a:cxnSp>
                    <a:nvCxnSpPr>
                      <a:cNvPr id="9" name="直接箭头连接符 8"/>
                      <a:cNvCxnSpPr/>
                    </a:nvCxnSpPr>
                    <a:spPr>
                      <a:xfrm>
                        <a:off x="1331764" y="2354783"/>
                        <a:ext cx="4321175" cy="0"/>
                      </a:xfrm>
                      <a:prstGeom prst="straightConnector1">
                        <a:avLst/>
                      </a:prstGeom>
                      <a:ln>
                        <a:solidFill>
                          <a:schemeClr val="accent4"/>
                        </a:solidFill>
                        <a:tailEnd type="arrow"/>
                      </a:ln>
                    </a:spPr>
                    <a:style>
                      <a:lnRef idx="1">
                        <a:schemeClr val="accent1"/>
                      </a:lnRef>
                      <a:fillRef idx="0">
                        <a:schemeClr val="accent1"/>
                      </a:fillRef>
                      <a:effectRef idx="0">
                        <a:schemeClr val="accent1"/>
                      </a:effectRef>
                      <a:fontRef idx="minor">
                        <a:schemeClr val="tx1"/>
                      </a:fontRef>
                    </a:style>
                  </a:cxnSp>
                  <a:sp>
                    <a:nvSpPr>
                      <a:cNvPr id="17601" name="TextBox 9"/>
                      <a:cNvSpPr txBox="1">
                        <a:spLocks noChangeArrowheads="1"/>
                      </a:cNvSpPr>
                    </a:nvSpPr>
                    <a:spPr bwMode="auto">
                      <a:xfrm>
                        <a:off x="1547664" y="1994421"/>
                        <a:ext cx="2376488" cy="261937"/>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r>
                            <a:rPr lang="en-US" altLang="zh-CN" sz="1100" b="1" dirty="0" smtClean="0"/>
                            <a:t>OFDM</a:t>
                          </a:r>
                          <a:r>
                            <a:rPr lang="zh-CN" altLang="en-US" sz="1100" b="1" dirty="0" smtClean="0"/>
                            <a:t> </a:t>
                          </a:r>
                          <a:r>
                            <a:rPr lang="en-US" altLang="zh-CN" sz="1100" b="1" dirty="0" smtClean="0"/>
                            <a:t>symbols</a:t>
                          </a:r>
                          <a:endParaRPr lang="zh-CN" altLang="en-US" sz="1100" b="1" dirty="0"/>
                        </a:p>
                      </a:txBody>
                      <a:useSpRect/>
                    </a:txSp>
                  </a:sp>
                  <a:sp>
                    <a:nvSpPr>
                      <a:cNvPr id="17602" name="TextBox 10"/>
                      <a:cNvSpPr txBox="1">
                        <a:spLocks noChangeArrowheads="1"/>
                      </a:cNvSpPr>
                    </a:nvSpPr>
                    <a:spPr bwMode="auto">
                      <a:xfrm>
                        <a:off x="467544" y="2780928"/>
                        <a:ext cx="1008112" cy="276999"/>
                      </a:xfrm>
                      <a:prstGeom prst="rect">
                        <a:avLst/>
                      </a:prstGeom>
                      <a:noFill/>
                      <a:ln w="9525">
                        <a:noFill/>
                        <a:miter lim="800000"/>
                        <a:headEnd/>
                        <a:tailEnd/>
                      </a:ln>
                    </a:spPr>
                    <a:txSp>
                      <a:txBody>
                        <a:bodyPr wrap="square">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r>
                            <a:rPr lang="en-US" altLang="zh-CN" sz="1200" b="1" dirty="0" smtClean="0"/>
                            <a:t>subcarrier</a:t>
                          </a:r>
                          <a:endParaRPr lang="zh-CN" altLang="en-US" sz="1200" b="1" dirty="0"/>
                        </a:p>
                      </a:txBody>
                      <a:useSpRect/>
                    </a:txSp>
                  </a:sp>
                  <a:pic>
                    <a:nvPicPr>
                      <a:cNvPr id="12" name="table"/>
                      <a:cNvPicPr>
                        <a:picLocks noChangeAspect="1"/>
                      </a:cNvPicPr>
                    </a:nvPicPr>
                    <a:blipFill>
                      <a:blip r:embed="rId13"/>
                      <a:stretch>
                        <a:fillRect/>
                      </a:stretch>
                    </a:blipFill>
                    <a:spPr>
                      <a:xfrm>
                        <a:off x="6516216" y="2492896"/>
                        <a:ext cx="762066" cy="341406"/>
                      </a:xfrm>
                      <a:prstGeom prst="rect">
                        <a:avLst/>
                      </a:prstGeom>
                    </a:spPr>
                  </a:pic>
                  <a:pic>
                    <a:nvPicPr>
                      <a:cNvPr id="13" name="table"/>
                      <a:cNvPicPr>
                        <a:picLocks noChangeAspect="1"/>
                      </a:cNvPicPr>
                    </a:nvPicPr>
                    <a:blipFill>
                      <a:blip r:embed="rId14"/>
                      <a:stretch>
                        <a:fillRect/>
                      </a:stretch>
                    </a:blipFill>
                    <a:spPr>
                      <a:xfrm>
                        <a:off x="6516216" y="2996952"/>
                        <a:ext cx="762066" cy="341406"/>
                      </a:xfrm>
                      <a:prstGeom prst="rect">
                        <a:avLst/>
                      </a:prstGeom>
                    </a:spPr>
                  </a:pic>
                  <a:sp>
                    <a:nvSpPr>
                      <a:cNvPr id="17" name="TextBox 16"/>
                      <a:cNvSpPr txBox="1"/>
                    </a:nvSpPr>
                    <a:spPr>
                      <a:xfrm>
                        <a:off x="7236296" y="2420888"/>
                        <a:ext cx="1691680" cy="307777"/>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r>
                            <a:rPr lang="en-US" altLang="zh-CN" sz="1400" dirty="0"/>
                            <a:t>p</a:t>
                          </a:r>
                          <a:r>
                            <a:rPr lang="en-US" altLang="zh-CN" sz="1400" dirty="0" smtClean="0"/>
                            <a:t>orts 7/8/11/13</a:t>
                          </a:r>
                          <a:endParaRPr lang="zh-CN" altLang="en-US" sz="1400" dirty="0"/>
                        </a:p>
                      </a:txBody>
                      <a:useSpRect/>
                    </a:txSp>
                  </a:sp>
                  <a:sp>
                    <a:nvSpPr>
                      <a:cNvPr id="18" name="TextBox 17"/>
                      <a:cNvSpPr txBox="1"/>
                    </a:nvSpPr>
                    <a:spPr>
                      <a:xfrm>
                        <a:off x="7308304" y="2924944"/>
                        <a:ext cx="1691680" cy="307777"/>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r>
                            <a:rPr lang="en-US" altLang="zh-CN" sz="1400" dirty="0"/>
                            <a:t>p</a:t>
                          </a:r>
                          <a:r>
                            <a:rPr lang="en-US" altLang="zh-CN" sz="1400" dirty="0" smtClean="0"/>
                            <a:t>orts 9/10/12/14</a:t>
                          </a:r>
                          <a:endParaRPr lang="zh-CN" altLang="en-US" sz="1400" dirty="0"/>
                        </a:p>
                      </a:txBody>
                      <a:useSpRect/>
                    </a:txSp>
                  </a:sp>
                </lc:lockedCanvas>
              </a:graphicData>
            </a:graphic>
          </wp:inline>
        </w:drawing>
      </w:r>
      <w:r w:rsidR="005476A5" w:rsidRPr="005476A5" w:rsidDel="005476A5">
        <w:rPr>
          <w:rFonts w:hint="eastAsia"/>
          <w:lang w:eastAsia="zh-CN"/>
        </w:rPr>
        <w:t xml:space="preserve"> </w:t>
      </w:r>
    </w:p>
    <w:p w:rsidR="001A3D0E" w:rsidRDefault="001A3D0E" w:rsidP="001A3D0E">
      <w:pPr>
        <w:jc w:val="center"/>
        <w:rPr>
          <w:lang w:eastAsia="zh-CN"/>
        </w:rPr>
      </w:pPr>
      <w:r>
        <w:rPr>
          <w:lang w:eastAsia="zh-CN"/>
        </w:rPr>
        <w:t>Figure1: DMRS pattern for MU-MIMO</w:t>
      </w:r>
    </w:p>
    <w:p w:rsidR="001A3D0E" w:rsidRDefault="001A3D0E" w:rsidP="002525C2">
      <w:pPr>
        <w:jc w:val="left"/>
        <w:rPr>
          <w:lang w:eastAsia="zh-CN"/>
        </w:rPr>
      </w:pPr>
      <w:r>
        <w:rPr>
          <w:lang w:eastAsia="zh-CN"/>
        </w:rPr>
        <w:t xml:space="preserve">With the above method, although the orthogonality between MU DMRS ports is maintained, the DMRS overhead is doubled in MU operation. </w:t>
      </w:r>
    </w:p>
    <w:p w:rsidR="001A3D0E" w:rsidRDefault="001A3D0E" w:rsidP="002525C2">
      <w:pPr>
        <w:jc w:val="left"/>
        <w:rPr>
          <w:lang w:eastAsia="zh-CN"/>
        </w:rPr>
      </w:pPr>
      <w:bookmarkStart w:id="93" w:name="OLE_LINK41"/>
      <w:bookmarkStart w:id="94" w:name="OLE_LINK42"/>
      <w:bookmarkStart w:id="95" w:name="OLE_LINK120"/>
      <w:r>
        <w:rPr>
          <w:lang w:eastAsia="zh-CN"/>
        </w:rPr>
        <w:t>Alt2</w:t>
      </w:r>
      <w:bookmarkEnd w:id="93"/>
      <w:bookmarkEnd w:id="94"/>
      <w:bookmarkEnd w:id="95"/>
      <w:r>
        <w:rPr>
          <w:lang w:eastAsia="zh-CN"/>
        </w:rPr>
        <w:t xml:space="preserve"> and </w:t>
      </w:r>
      <w:bookmarkStart w:id="96" w:name="OLE_LINK118"/>
      <w:bookmarkStart w:id="97" w:name="OLE_LINK119"/>
      <w:r>
        <w:rPr>
          <w:lang w:eastAsia="zh-CN"/>
        </w:rPr>
        <w:t>Alt3</w:t>
      </w:r>
      <w:bookmarkEnd w:id="96"/>
      <w:bookmarkEnd w:id="97"/>
      <w:r>
        <w:rPr>
          <w:lang w:eastAsia="zh-CN"/>
        </w:rPr>
        <w:t xml:space="preserve"> have standardization impact. </w:t>
      </w:r>
      <w:bookmarkStart w:id="98" w:name="OLE_LINK46"/>
      <w:bookmarkStart w:id="99" w:name="OLE_LINK47"/>
      <w:bookmarkStart w:id="100" w:name="OLE_LINK88"/>
      <w:r>
        <w:rPr>
          <w:lang w:eastAsia="zh-CN"/>
        </w:rPr>
        <w:t>Alt3 may have better channel estimation but less PDSCH resource</w:t>
      </w:r>
      <w:bookmarkEnd w:id="98"/>
      <w:bookmarkEnd w:id="99"/>
      <w:bookmarkEnd w:id="100"/>
      <w:r w:rsidR="0002697D">
        <w:rPr>
          <w:lang w:eastAsia="zh-CN"/>
        </w:rPr>
        <w:t>s</w:t>
      </w:r>
      <w:r>
        <w:rPr>
          <w:lang w:eastAsia="zh-CN"/>
        </w:rPr>
        <w:t>. While Alt2 may suffer from worse channel estimation but has more PDSCH resource</w:t>
      </w:r>
      <w:r w:rsidR="0002697D">
        <w:rPr>
          <w:lang w:eastAsia="zh-CN"/>
        </w:rPr>
        <w:t>s</w:t>
      </w:r>
      <w:r>
        <w:rPr>
          <w:lang w:eastAsia="zh-CN"/>
        </w:rPr>
        <w:t xml:space="preserve">. More study is required to </w:t>
      </w:r>
      <w:r>
        <w:rPr>
          <w:rFonts w:hint="eastAsia"/>
          <w:lang w:eastAsia="zh-CN"/>
        </w:rPr>
        <w:t>identify</w:t>
      </w:r>
      <w:r>
        <w:rPr>
          <w:lang w:eastAsia="zh-CN"/>
        </w:rPr>
        <w:t xml:space="preserve"> which scheme has better performance. </w:t>
      </w:r>
    </w:p>
    <w:p w:rsidR="001A3D0E" w:rsidRPr="001A3D0E" w:rsidRDefault="001A3D0E" w:rsidP="002525C2">
      <w:pPr>
        <w:jc w:val="left"/>
        <w:rPr>
          <w:lang w:eastAsia="zh-CN"/>
        </w:rPr>
      </w:pPr>
    </w:p>
    <w:p w:rsidR="001A3D0E" w:rsidRDefault="001A3D0E" w:rsidP="001A3D0E">
      <w:pPr>
        <w:pStyle w:val="2"/>
      </w:pPr>
      <w:bookmarkStart w:id="101" w:name="OLE_LINK98"/>
      <w:bookmarkStart w:id="102" w:name="OLE_LINK99"/>
      <w:bookmarkStart w:id="103" w:name="OLE_LINK100"/>
      <w:bookmarkStart w:id="104" w:name="OLE_LINK126"/>
      <w:bookmarkStart w:id="105" w:name="OLE_LINK127"/>
      <w:r w:rsidRPr="00B60A63">
        <w:rPr>
          <w:rFonts w:eastAsia="MS Mincho"/>
          <w:iCs/>
          <w:lang w:eastAsia="ja-JP"/>
        </w:rPr>
        <w:t xml:space="preserve">Additional </w:t>
      </w:r>
      <w:bookmarkEnd w:id="101"/>
      <w:bookmarkEnd w:id="102"/>
      <w:bookmarkEnd w:id="103"/>
      <w:r w:rsidRPr="00B60A63">
        <w:rPr>
          <w:rFonts w:eastAsia="MS Mincho"/>
          <w:iCs/>
          <w:lang w:eastAsia="ja-JP"/>
        </w:rPr>
        <w:t>DMRS overhead reduction schem</w:t>
      </w:r>
      <w:bookmarkEnd w:id="104"/>
      <w:bookmarkEnd w:id="105"/>
      <w:r w:rsidRPr="00B60A63">
        <w:rPr>
          <w:rFonts w:eastAsia="MS Mincho"/>
          <w:iCs/>
          <w:lang w:eastAsia="ja-JP"/>
        </w:rPr>
        <w:t>e</w:t>
      </w:r>
    </w:p>
    <w:p w:rsidR="001A3D0E" w:rsidRDefault="001A3D0E" w:rsidP="001A3D0E">
      <w:pPr>
        <w:rPr>
          <w:kern w:val="2"/>
        </w:rPr>
      </w:pPr>
      <w:r>
        <w:rPr>
          <w:kern w:val="2"/>
        </w:rPr>
        <w:t xml:space="preserve">One </w:t>
      </w:r>
      <w:r w:rsidR="00ED62E9">
        <w:rPr>
          <w:kern w:val="2"/>
        </w:rPr>
        <w:t xml:space="preserve">remaining </w:t>
      </w:r>
      <w:r>
        <w:rPr>
          <w:kern w:val="2"/>
        </w:rPr>
        <w:t xml:space="preserve">issue from last meeting is to consider </w:t>
      </w:r>
      <w:r>
        <w:rPr>
          <w:rFonts w:eastAsia="MS Mincho"/>
          <w:iCs/>
          <w:lang w:eastAsia="ja-JP"/>
        </w:rPr>
        <w:t>a</w:t>
      </w:r>
      <w:r w:rsidRPr="00B60A63">
        <w:rPr>
          <w:rFonts w:eastAsia="MS Mincho"/>
          <w:iCs/>
          <w:lang w:eastAsia="ja-JP"/>
        </w:rPr>
        <w:t xml:space="preserve">dditional </w:t>
      </w:r>
      <w:r>
        <w:rPr>
          <w:kern w:val="2"/>
        </w:rPr>
        <w:t xml:space="preserve">DMRS overhead reduction scheme. It may includes </w:t>
      </w:r>
    </w:p>
    <w:p w:rsidR="001A3D0E" w:rsidRDefault="00ED62E9" w:rsidP="001A3D0E">
      <w:pPr>
        <w:numPr>
          <w:ilvl w:val="0"/>
          <w:numId w:val="18"/>
        </w:numPr>
        <w:rPr>
          <w:kern w:val="2"/>
        </w:rPr>
      </w:pPr>
      <w:r>
        <w:rPr>
          <w:kern w:val="2"/>
        </w:rPr>
        <w:t>Option 1</w:t>
      </w:r>
      <w:r w:rsidR="001A3D0E">
        <w:rPr>
          <w:kern w:val="2"/>
        </w:rPr>
        <w:t xml:space="preserve">: </w:t>
      </w:r>
      <w:r>
        <w:rPr>
          <w:kern w:val="2"/>
        </w:rPr>
        <w:t>Other n</w:t>
      </w:r>
      <w:r w:rsidR="001A3D0E">
        <w:rPr>
          <w:kern w:val="2"/>
        </w:rPr>
        <w:t>ew DMRS pattern</w:t>
      </w:r>
      <w:r>
        <w:rPr>
          <w:kern w:val="2"/>
        </w:rPr>
        <w:t>s</w:t>
      </w:r>
      <w:r w:rsidR="001A3D0E">
        <w:rPr>
          <w:kern w:val="2"/>
        </w:rPr>
        <w:t xml:space="preserve"> with 12 REs/RB,</w:t>
      </w:r>
    </w:p>
    <w:p w:rsidR="001A3D0E" w:rsidRDefault="00ED62E9" w:rsidP="001A3D0E">
      <w:pPr>
        <w:numPr>
          <w:ilvl w:val="0"/>
          <w:numId w:val="18"/>
        </w:numPr>
        <w:rPr>
          <w:kern w:val="2"/>
        </w:rPr>
      </w:pPr>
      <w:r>
        <w:rPr>
          <w:kern w:val="2"/>
        </w:rPr>
        <w:t>Option 2</w:t>
      </w:r>
      <w:r w:rsidR="001A3D0E">
        <w:rPr>
          <w:kern w:val="2"/>
        </w:rPr>
        <w:t xml:space="preserve">: Further </w:t>
      </w:r>
      <w:r>
        <w:rPr>
          <w:kern w:val="2"/>
        </w:rPr>
        <w:t xml:space="preserve">lower </w:t>
      </w:r>
      <w:r w:rsidR="001A3D0E">
        <w:rPr>
          <w:kern w:val="2"/>
        </w:rPr>
        <w:t>density of DMRS ports, e.g., 4</w:t>
      </w:r>
      <w:r>
        <w:rPr>
          <w:kern w:val="2"/>
        </w:rPr>
        <w:t xml:space="preserve"> </w:t>
      </w:r>
      <w:r w:rsidR="001A3D0E">
        <w:rPr>
          <w:kern w:val="2"/>
        </w:rPr>
        <w:t>REs/RB</w:t>
      </w:r>
    </w:p>
    <w:p w:rsidR="001A3D0E" w:rsidRDefault="001A3D0E" w:rsidP="001A3D0E">
      <w:pPr>
        <w:rPr>
          <w:kern w:val="2"/>
        </w:rPr>
      </w:pPr>
      <w:r>
        <w:rPr>
          <w:kern w:val="2"/>
        </w:rPr>
        <w:t xml:space="preserve">For </w:t>
      </w:r>
      <w:r w:rsidR="00ED62E9">
        <w:rPr>
          <w:kern w:val="2"/>
        </w:rPr>
        <w:t>Option 1</w:t>
      </w:r>
      <w:r>
        <w:rPr>
          <w:kern w:val="2"/>
        </w:rPr>
        <w:t>, we do not see the necessity to introduce other DMRS pattern</w:t>
      </w:r>
      <w:r w:rsidR="00ED62E9">
        <w:rPr>
          <w:kern w:val="2"/>
        </w:rPr>
        <w:t>s</w:t>
      </w:r>
      <w:r>
        <w:rPr>
          <w:kern w:val="2"/>
        </w:rPr>
        <w:t xml:space="preserve">. With the existing DMRS pattern, the ports </w:t>
      </w:r>
      <w:r w:rsidR="00ED62E9">
        <w:rPr>
          <w:kern w:val="2"/>
        </w:rPr>
        <w:t>are</w:t>
      </w:r>
      <w:r>
        <w:rPr>
          <w:kern w:val="2"/>
        </w:rPr>
        <w:t xml:space="preserve"> already evenly distributed in </w:t>
      </w:r>
      <w:r w:rsidR="0002697D">
        <w:rPr>
          <w:kern w:val="2"/>
        </w:rPr>
        <w:t xml:space="preserve">one </w:t>
      </w:r>
      <w:r>
        <w:rPr>
          <w:kern w:val="2"/>
        </w:rPr>
        <w:t>RB. It is anticipated that introducing other DMRS pattern</w:t>
      </w:r>
      <w:r w:rsidR="00ED62E9">
        <w:rPr>
          <w:kern w:val="2"/>
        </w:rPr>
        <w:t>s</w:t>
      </w:r>
      <w:r>
        <w:rPr>
          <w:kern w:val="2"/>
        </w:rPr>
        <w:t xml:space="preserve"> hardly bring some gain.</w:t>
      </w:r>
    </w:p>
    <w:p w:rsidR="001A3D0E" w:rsidRPr="001A3D0E" w:rsidRDefault="00ED62E9" w:rsidP="001A3D0E">
      <w:pPr>
        <w:rPr>
          <w:kern w:val="2"/>
        </w:rPr>
      </w:pPr>
      <w:r>
        <w:rPr>
          <w:kern w:val="2"/>
        </w:rPr>
        <w:t xml:space="preserve">Option 2 </w:t>
      </w:r>
      <w:r w:rsidR="001A3D0E">
        <w:rPr>
          <w:kern w:val="2"/>
        </w:rPr>
        <w:t>is to further reduce DMRS overhead, e.g., 4</w:t>
      </w:r>
      <w:r>
        <w:rPr>
          <w:kern w:val="2"/>
        </w:rPr>
        <w:t xml:space="preserve"> </w:t>
      </w:r>
      <w:r w:rsidR="001A3D0E">
        <w:rPr>
          <w:kern w:val="2"/>
        </w:rPr>
        <w:t xml:space="preserve">REs/RB. When SNR is very high, this DMRS density maybe work as well. However, we should be very careful to introduce other density DMRS. Although SNR in small cell maybe relative high, it does not means we can ignore the channel estimation accuracy. Unless solid evaluation proves the feasibility, we do not prefer to introduce other DMRS density. </w:t>
      </w:r>
    </w:p>
    <w:p w:rsidR="001A3D0E" w:rsidRPr="001A3D0E" w:rsidRDefault="008105D0" w:rsidP="001A3D0E">
      <w:pPr>
        <w:rPr>
          <w:b/>
          <w:kern w:val="2"/>
          <w:lang w:val="en-GB" w:eastAsia="zh-CN"/>
        </w:rPr>
      </w:pPr>
      <w:bookmarkStart w:id="106" w:name="OLE_LINK131"/>
      <w:bookmarkStart w:id="107" w:name="OLE_LINK132"/>
      <w:r>
        <w:rPr>
          <w:b/>
          <w:kern w:val="2"/>
          <w:lang w:val="en-GB" w:eastAsia="zh-CN"/>
        </w:rPr>
        <w:t>Proposal</w:t>
      </w:r>
      <w:r w:rsidR="005073FB">
        <w:rPr>
          <w:b/>
          <w:kern w:val="2"/>
          <w:lang w:val="en-GB" w:eastAsia="zh-CN"/>
        </w:rPr>
        <w:t xml:space="preserve"> </w:t>
      </w:r>
      <w:r>
        <w:rPr>
          <w:b/>
          <w:kern w:val="2"/>
          <w:lang w:val="en-GB" w:eastAsia="zh-CN"/>
        </w:rPr>
        <w:t>3</w:t>
      </w:r>
      <w:r w:rsidR="001A3D0E" w:rsidRPr="00B179D1">
        <w:rPr>
          <w:b/>
          <w:kern w:val="2"/>
          <w:lang w:val="en-GB" w:eastAsia="zh-CN"/>
        </w:rPr>
        <w:t>:</w:t>
      </w:r>
      <w:r w:rsidR="001A3D0E" w:rsidRPr="00B179D1">
        <w:rPr>
          <w:rFonts w:hint="eastAsia"/>
          <w:b/>
          <w:kern w:val="2"/>
          <w:lang w:val="en-GB" w:eastAsia="zh-CN"/>
        </w:rPr>
        <w:t xml:space="preserve"> </w:t>
      </w:r>
      <w:bookmarkStart w:id="108" w:name="OLE_LINK103"/>
      <w:r w:rsidR="005073FB">
        <w:rPr>
          <w:b/>
          <w:kern w:val="2"/>
          <w:lang w:val="en-GB" w:eastAsia="zh-CN"/>
        </w:rPr>
        <w:t>A</w:t>
      </w:r>
      <w:r w:rsidR="005476A5" w:rsidRPr="001A3D0E">
        <w:rPr>
          <w:b/>
          <w:kern w:val="2"/>
          <w:lang w:val="en-GB" w:eastAsia="zh-CN"/>
        </w:rPr>
        <w:t>dditional DMRS overhead reduction scheme</w:t>
      </w:r>
      <w:r w:rsidR="005073FB">
        <w:rPr>
          <w:b/>
          <w:kern w:val="2"/>
          <w:lang w:val="en-GB" w:eastAsia="zh-CN"/>
        </w:rPr>
        <w:t xml:space="preserve"> is not supported</w:t>
      </w:r>
      <w:r w:rsidR="001A3D0E">
        <w:rPr>
          <w:b/>
          <w:kern w:val="2"/>
          <w:lang w:val="en-GB" w:eastAsia="zh-CN"/>
        </w:rPr>
        <w:t>.</w:t>
      </w:r>
      <w:bookmarkEnd w:id="108"/>
    </w:p>
    <w:bookmarkEnd w:id="106"/>
    <w:bookmarkEnd w:id="107"/>
    <w:p w:rsidR="002B23BD" w:rsidRPr="004D6B3C" w:rsidRDefault="00737CB3" w:rsidP="002525C2">
      <w:pPr>
        <w:jc w:val="left"/>
        <w:rPr>
          <w:lang w:eastAsia="zh-CN"/>
        </w:rPr>
      </w:pPr>
      <w:r>
        <w:rPr>
          <w:vanish/>
          <w:lang w:eastAsia="zh-CN"/>
        </w:rPr>
        <w:cr/>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sidR="002B23BD">
        <w:rPr>
          <w:rFonts w:hint="eastAsia"/>
          <w:vanish/>
          <w:lang w:eastAsia="zh-CN"/>
        </w:rPr>
        <w:cr/>
        <w:t xml:space="preserve">U311veforrresponding to value 12~15 in dated as and impact thePDSCH dection </w:t>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p>
    <w:p w:rsidR="004E2C6D" w:rsidRPr="00CF195E" w:rsidRDefault="004E2C6D" w:rsidP="004E2C6D">
      <w:pPr>
        <w:pStyle w:val="1"/>
      </w:pPr>
      <w:r w:rsidRPr="00CF195E">
        <w:t>Conclusions</w:t>
      </w:r>
    </w:p>
    <w:p w:rsidR="003472A4" w:rsidRDefault="00794C99" w:rsidP="00254770">
      <w:pPr>
        <w:rPr>
          <w:kern w:val="2"/>
          <w:lang w:val="en-GB" w:eastAsia="zh-CN"/>
        </w:rPr>
      </w:pPr>
      <w:r>
        <w:rPr>
          <w:kern w:val="2"/>
          <w:lang w:eastAsia="zh-CN"/>
        </w:rPr>
        <w:t xml:space="preserve">This contribution </w:t>
      </w:r>
      <w:r w:rsidR="007723EB">
        <w:rPr>
          <w:kern w:val="2"/>
          <w:lang w:eastAsia="zh-CN"/>
        </w:rPr>
        <w:t xml:space="preserve">discusses the </w:t>
      </w:r>
      <w:r w:rsidR="001A3D0E">
        <w:rPr>
          <w:kern w:val="2"/>
          <w:lang w:eastAsia="zh-CN"/>
        </w:rPr>
        <w:t>DMRS table design</w:t>
      </w:r>
      <w:r w:rsidR="007723EB">
        <w:rPr>
          <w:kern w:val="2"/>
          <w:lang w:eastAsia="zh-CN"/>
        </w:rPr>
        <w:t xml:space="preserve">. We </w:t>
      </w:r>
      <w:r w:rsidR="001A3D0E">
        <w:rPr>
          <w:rFonts w:hint="eastAsia"/>
          <w:kern w:val="2"/>
          <w:lang w:eastAsia="zh-CN"/>
        </w:rPr>
        <w:t>have the following proposals</w:t>
      </w:r>
      <w:r w:rsidR="008C7112">
        <w:rPr>
          <w:kern w:val="2"/>
          <w:lang w:eastAsia="zh-CN"/>
        </w:rPr>
        <w:t>:</w:t>
      </w:r>
      <w:r>
        <w:rPr>
          <w:kern w:val="2"/>
          <w:lang w:eastAsia="zh-CN"/>
        </w:rPr>
        <w:t xml:space="preserve"> </w:t>
      </w:r>
    </w:p>
    <w:p w:rsidR="008E3CDD" w:rsidRPr="009F1105" w:rsidRDefault="008E3CDD" w:rsidP="008E3CDD">
      <w:pPr>
        <w:rPr>
          <w:b/>
          <w:kern w:val="2"/>
          <w:lang w:val="en-GB" w:eastAsia="zh-CN"/>
        </w:rPr>
      </w:pPr>
      <w:r w:rsidRPr="009F1105">
        <w:rPr>
          <w:rFonts w:hint="eastAsia"/>
          <w:b/>
          <w:kern w:val="2"/>
          <w:lang w:val="en-GB" w:eastAsia="zh-CN"/>
        </w:rPr>
        <w:t>Propose</w:t>
      </w:r>
      <w:r>
        <w:rPr>
          <w:b/>
          <w:kern w:val="2"/>
          <w:lang w:val="en-GB" w:eastAsia="zh-CN"/>
        </w:rPr>
        <w:t xml:space="preserve"> </w:t>
      </w:r>
      <w:r w:rsidRPr="009F1105">
        <w:rPr>
          <w:rFonts w:hint="eastAsia"/>
          <w:b/>
          <w:kern w:val="2"/>
          <w:lang w:val="en-GB" w:eastAsia="zh-CN"/>
        </w:rPr>
        <w:t>1: I</w:t>
      </w:r>
      <w:r w:rsidRPr="009F1105">
        <w:rPr>
          <w:b/>
          <w:kern w:val="2"/>
          <w:lang w:val="en-GB" w:eastAsia="zh-CN"/>
        </w:rPr>
        <w:t>ntroduc</w:t>
      </w:r>
      <w:r>
        <w:rPr>
          <w:b/>
          <w:kern w:val="2"/>
          <w:lang w:val="en-GB" w:eastAsia="zh-CN"/>
        </w:rPr>
        <w:t>e</w:t>
      </w:r>
      <w:r w:rsidRPr="009F1105">
        <w:rPr>
          <w:b/>
          <w:kern w:val="2"/>
          <w:lang w:val="en-GB" w:eastAsia="zh-CN"/>
        </w:rPr>
        <w:t xml:space="preserve"> new entries in</w:t>
      </w:r>
      <w:r>
        <w:rPr>
          <w:b/>
          <w:kern w:val="2"/>
          <w:lang w:val="en-GB" w:eastAsia="zh-CN"/>
        </w:rPr>
        <w:t xml:space="preserve"> the</w:t>
      </w:r>
      <w:r w:rsidRPr="009F1105">
        <w:rPr>
          <w:b/>
          <w:kern w:val="2"/>
          <w:lang w:val="en-GB" w:eastAsia="zh-CN"/>
        </w:rPr>
        <w:t xml:space="preserve"> existing DMRS table</w:t>
      </w:r>
      <w:r w:rsidRPr="009F1105">
        <w:rPr>
          <w:rFonts w:hint="eastAsia"/>
          <w:b/>
          <w:kern w:val="2"/>
          <w:lang w:val="en-GB" w:eastAsia="zh-CN"/>
        </w:rPr>
        <w:t xml:space="preserve"> to support 3/4-layer OCC4 DMRS</w:t>
      </w:r>
      <w:r>
        <w:rPr>
          <w:rFonts w:hint="eastAsia"/>
          <w:b/>
          <w:kern w:val="2"/>
          <w:lang w:val="en-GB" w:eastAsia="zh-CN"/>
        </w:rPr>
        <w:t xml:space="preserve"> ports</w:t>
      </w:r>
      <w:r>
        <w:rPr>
          <w:b/>
          <w:kern w:val="2"/>
          <w:lang w:val="en-GB" w:eastAsia="zh-CN"/>
        </w:rPr>
        <w:t>, as shown in Table 1 to support SU-MIMO</w:t>
      </w:r>
      <w:r w:rsidRPr="009F1105">
        <w:rPr>
          <w:rFonts w:hint="eastAsia"/>
          <w:b/>
          <w:kern w:val="2"/>
          <w:lang w:val="en-GB" w:eastAsia="zh-CN"/>
        </w:rPr>
        <w:t>．</w:t>
      </w:r>
    </w:p>
    <w:p w:rsidR="007C6F85" w:rsidRPr="001A3D0E" w:rsidRDefault="007C6F85" w:rsidP="007C6F85">
      <w:pPr>
        <w:rPr>
          <w:b/>
          <w:kern w:val="2"/>
          <w:lang w:val="en-GB" w:eastAsia="zh-CN"/>
        </w:rPr>
      </w:pPr>
      <w:r w:rsidRPr="00B179D1">
        <w:rPr>
          <w:b/>
          <w:kern w:val="2"/>
          <w:lang w:val="en-GB" w:eastAsia="zh-CN"/>
        </w:rPr>
        <w:t>Proposal</w:t>
      </w:r>
      <w:r>
        <w:rPr>
          <w:b/>
          <w:kern w:val="2"/>
          <w:lang w:val="en-GB" w:eastAsia="zh-CN"/>
        </w:rPr>
        <w:t xml:space="preserve"> 2</w:t>
      </w:r>
      <w:r w:rsidRPr="00B179D1">
        <w:rPr>
          <w:b/>
          <w:kern w:val="2"/>
          <w:lang w:val="en-GB" w:eastAsia="zh-CN"/>
        </w:rPr>
        <w:t>:</w:t>
      </w:r>
      <w:r w:rsidRPr="00B179D1">
        <w:rPr>
          <w:rFonts w:hint="eastAsia"/>
          <w:b/>
          <w:kern w:val="2"/>
          <w:lang w:val="en-GB" w:eastAsia="zh-CN"/>
        </w:rPr>
        <w:t xml:space="preserve"> </w:t>
      </w:r>
      <w:r>
        <w:rPr>
          <w:rFonts w:hint="eastAsia"/>
          <w:b/>
          <w:kern w:val="2"/>
          <w:lang w:val="en-GB" w:eastAsia="zh-CN"/>
        </w:rPr>
        <w:t>Consider the support of MU-MIMO in 3/4-layers DMRS design</w:t>
      </w:r>
    </w:p>
    <w:p w:rsidR="003472A4" w:rsidRPr="001A3D0E" w:rsidRDefault="005073FB" w:rsidP="001A3D0E">
      <w:pPr>
        <w:rPr>
          <w:b/>
          <w:kern w:val="2"/>
          <w:lang w:val="en-GB" w:eastAsia="zh-CN"/>
        </w:rPr>
      </w:pPr>
      <w:bookmarkStart w:id="109" w:name="_GoBack"/>
      <w:bookmarkEnd w:id="109"/>
      <w:r>
        <w:rPr>
          <w:b/>
          <w:kern w:val="2"/>
          <w:lang w:val="en-GB" w:eastAsia="zh-CN"/>
        </w:rPr>
        <w:t>Proposal 3</w:t>
      </w:r>
      <w:r w:rsidR="001A3D0E" w:rsidRPr="00B179D1">
        <w:rPr>
          <w:b/>
          <w:kern w:val="2"/>
          <w:lang w:val="en-GB" w:eastAsia="zh-CN"/>
        </w:rPr>
        <w:t>:</w:t>
      </w:r>
      <w:r w:rsidR="001A3D0E" w:rsidRPr="00B179D1">
        <w:rPr>
          <w:rFonts w:hint="eastAsia"/>
          <w:b/>
          <w:kern w:val="2"/>
          <w:lang w:val="en-GB" w:eastAsia="zh-CN"/>
        </w:rPr>
        <w:t xml:space="preserve"> </w:t>
      </w:r>
      <w:r>
        <w:rPr>
          <w:b/>
          <w:kern w:val="2"/>
          <w:lang w:val="en-GB" w:eastAsia="zh-CN"/>
        </w:rPr>
        <w:t>Additional DMRS overhead reduction scheme is not supported</w:t>
      </w:r>
      <w:r w:rsidR="001A3D0E">
        <w:rPr>
          <w:b/>
          <w:kern w:val="2"/>
          <w:lang w:val="en-GB" w:eastAsia="zh-CN"/>
        </w:rPr>
        <w:t>.</w:t>
      </w:r>
    </w:p>
    <w:p w:rsidR="004E2C6D" w:rsidRPr="00CF195E" w:rsidRDefault="004E2C6D" w:rsidP="004E2C6D">
      <w:pPr>
        <w:pStyle w:val="1"/>
        <w:numPr>
          <w:ilvl w:val="0"/>
          <w:numId w:val="0"/>
        </w:numPr>
        <w:ind w:left="432" w:hanging="432"/>
      </w:pPr>
      <w:bookmarkStart w:id="110" w:name="_Ref124589665"/>
      <w:bookmarkStart w:id="111" w:name="_Ref71620620"/>
      <w:bookmarkStart w:id="112" w:name="_Ref124671424"/>
      <w:r w:rsidRPr="00CF195E">
        <w:t>References</w:t>
      </w:r>
    </w:p>
    <w:bookmarkEnd w:id="4"/>
    <w:bookmarkEnd w:id="110"/>
    <w:bookmarkEnd w:id="111"/>
    <w:bookmarkEnd w:id="112"/>
    <w:p w:rsidR="001376D4" w:rsidRPr="00470975" w:rsidRDefault="007723EB" w:rsidP="001376D4">
      <w:pPr>
        <w:pStyle w:val="References"/>
        <w:jc w:val="left"/>
      </w:pPr>
      <w:r w:rsidRPr="007723EB">
        <w:t>Chairman's Notes RAN1_88bis</w:t>
      </w:r>
      <w:r w:rsidR="001376D4">
        <w:t xml:space="preserve">, </w:t>
      </w:r>
      <w:r w:rsidR="001376D4" w:rsidRPr="00470975">
        <w:t>3GPP TSG RAN WG1 Meeting #</w:t>
      </w:r>
      <w:r w:rsidR="001376D4" w:rsidRPr="00470975">
        <w:rPr>
          <w:rFonts w:hint="eastAsia"/>
        </w:rPr>
        <w:t>8</w:t>
      </w:r>
      <w:r>
        <w:t>8bis</w:t>
      </w:r>
      <w:r w:rsidR="001376D4" w:rsidRPr="00E566A7">
        <w:t xml:space="preserve">, </w:t>
      </w:r>
      <w:r w:rsidRPr="007723EB">
        <w:rPr>
          <w:rFonts w:hint="eastAsia"/>
        </w:rPr>
        <w:t xml:space="preserve">Spokane, USA, 3rd </w:t>
      </w:r>
      <w:r w:rsidRPr="007723EB">
        <w:t>–</w:t>
      </w:r>
      <w:r w:rsidRPr="007723EB">
        <w:rPr>
          <w:rFonts w:hint="eastAsia"/>
        </w:rPr>
        <w:t xml:space="preserve"> 7th April</w:t>
      </w:r>
      <w:r w:rsidRPr="007723EB">
        <w:t xml:space="preserve"> 2017</w:t>
      </w:r>
      <w:r w:rsidR="001376D4" w:rsidRPr="00470975">
        <w:t xml:space="preserve"> </w:t>
      </w:r>
    </w:p>
    <w:p w:rsidR="00DE5F68" w:rsidRPr="001376D4" w:rsidRDefault="00DE5F68" w:rsidP="00DE5F68">
      <w:pPr>
        <w:tabs>
          <w:tab w:val="right" w:pos="9216"/>
        </w:tabs>
        <w:spacing w:after="0"/>
        <w:jc w:val="left"/>
      </w:pPr>
    </w:p>
    <w:p w:rsidR="007D62D4" w:rsidRPr="001376D4" w:rsidRDefault="007D62D4" w:rsidP="00254770">
      <w:pPr>
        <w:pStyle w:val="References"/>
        <w:numPr>
          <w:ilvl w:val="0"/>
          <w:numId w:val="0"/>
        </w:numPr>
        <w:jc w:val="left"/>
      </w:pPr>
    </w:p>
    <w:sectPr w:rsidR="007D62D4" w:rsidRPr="001376D4"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7ED" w:rsidRDefault="008027ED">
      <w:r>
        <w:separator/>
      </w:r>
    </w:p>
  </w:endnote>
  <w:endnote w:type="continuationSeparator" w:id="0">
    <w:p w:rsidR="008027ED" w:rsidRDefault="00802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7ED" w:rsidRDefault="008027ED">
      <w:r>
        <w:separator/>
      </w:r>
    </w:p>
  </w:footnote>
  <w:footnote w:type="continuationSeparator" w:id="0">
    <w:p w:rsidR="008027ED" w:rsidRDefault="008027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787712"/>
    <w:multiLevelType w:val="hybridMultilevel"/>
    <w:tmpl w:val="68E0D600"/>
    <w:lvl w:ilvl="0" w:tplc="C2FCEFB0">
      <w:numFmt w:val="bullet"/>
      <w:lvlText w:val="-"/>
      <w:lvlJc w:val="left"/>
      <w:pPr>
        <w:ind w:left="640" w:hanging="420"/>
      </w:pPr>
      <w:rPr>
        <w:rFonts w:ascii="Times New Roman" w:eastAsia="MS Mincho"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 w15:restartNumberingAfterBreak="0">
    <w:nsid w:val="114E028F"/>
    <w:multiLevelType w:val="hybridMultilevel"/>
    <w:tmpl w:val="D09A2BF6"/>
    <w:lvl w:ilvl="0" w:tplc="64AC9DD2">
      <w:start w:val="8"/>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130A0F9B"/>
    <w:multiLevelType w:val="hybridMultilevel"/>
    <w:tmpl w:val="A2806FBC"/>
    <w:lvl w:ilvl="0" w:tplc="64AC9DD2">
      <w:start w:val="8"/>
      <w:numFmt w:val="bullet"/>
      <w:lvlText w:val="-"/>
      <w:lvlJc w:val="left"/>
      <w:pPr>
        <w:ind w:left="640" w:hanging="42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1B1E122C"/>
    <w:multiLevelType w:val="hybridMultilevel"/>
    <w:tmpl w:val="B1827FC0"/>
    <w:lvl w:ilvl="0" w:tplc="D74295A2">
      <w:numFmt w:val="bullet"/>
      <w:lvlText w:val="-"/>
      <w:lvlJc w:val="left"/>
      <w:pPr>
        <w:tabs>
          <w:tab w:val="num" w:pos="720"/>
        </w:tabs>
        <w:ind w:left="720" w:hanging="360"/>
      </w:pPr>
      <w:rPr>
        <w:rFonts w:ascii="Times New Roman" w:eastAsia="宋体" w:hAnsi="Times New Roman" w:cs="Times New Roman" w:hint="default"/>
      </w:rPr>
    </w:lvl>
    <w:lvl w:ilvl="1" w:tplc="59FA66EA">
      <w:start w:val="1"/>
      <w:numFmt w:val="bullet"/>
      <w:lvlText w:val=""/>
      <w:lvlJc w:val="left"/>
      <w:pPr>
        <w:tabs>
          <w:tab w:val="num" w:pos="1440"/>
        </w:tabs>
        <w:ind w:left="1440" w:hanging="360"/>
      </w:pPr>
      <w:rPr>
        <w:rFonts w:ascii="Wingdings" w:hAnsi="Wingdings" w:hint="default"/>
      </w:rPr>
    </w:lvl>
    <w:lvl w:ilvl="2" w:tplc="82209E34">
      <w:start w:val="1"/>
      <w:numFmt w:val="bullet"/>
      <w:lvlText w:val=""/>
      <w:lvlJc w:val="left"/>
      <w:pPr>
        <w:tabs>
          <w:tab w:val="num" w:pos="2160"/>
        </w:tabs>
        <w:ind w:left="2160" w:hanging="360"/>
      </w:pPr>
      <w:rPr>
        <w:rFonts w:ascii="Wingdings" w:hAnsi="Wingdings" w:hint="default"/>
      </w:rPr>
    </w:lvl>
    <w:lvl w:ilvl="3" w:tplc="B0D443CA">
      <w:start w:val="1337"/>
      <w:numFmt w:val="bullet"/>
      <w:lvlText w:val="–"/>
      <w:lvlJc w:val="left"/>
      <w:pPr>
        <w:tabs>
          <w:tab w:val="num" w:pos="2880"/>
        </w:tabs>
        <w:ind w:left="2880" w:hanging="360"/>
      </w:pPr>
      <w:rPr>
        <w:rFonts w:ascii="宋体" w:hAnsi="宋体" w:hint="default"/>
      </w:rPr>
    </w:lvl>
    <w:lvl w:ilvl="4" w:tplc="0AFA6F28" w:tentative="1">
      <w:start w:val="1"/>
      <w:numFmt w:val="bullet"/>
      <w:lvlText w:val=""/>
      <w:lvlJc w:val="left"/>
      <w:pPr>
        <w:tabs>
          <w:tab w:val="num" w:pos="3600"/>
        </w:tabs>
        <w:ind w:left="3600" w:hanging="360"/>
      </w:pPr>
      <w:rPr>
        <w:rFonts w:ascii="Wingdings" w:hAnsi="Wingdings" w:hint="default"/>
      </w:rPr>
    </w:lvl>
    <w:lvl w:ilvl="5" w:tplc="AB58E342" w:tentative="1">
      <w:start w:val="1"/>
      <w:numFmt w:val="bullet"/>
      <w:lvlText w:val=""/>
      <w:lvlJc w:val="left"/>
      <w:pPr>
        <w:tabs>
          <w:tab w:val="num" w:pos="4320"/>
        </w:tabs>
        <w:ind w:left="4320" w:hanging="360"/>
      </w:pPr>
      <w:rPr>
        <w:rFonts w:ascii="Wingdings" w:hAnsi="Wingdings" w:hint="default"/>
      </w:rPr>
    </w:lvl>
    <w:lvl w:ilvl="6" w:tplc="DB722492" w:tentative="1">
      <w:start w:val="1"/>
      <w:numFmt w:val="bullet"/>
      <w:lvlText w:val=""/>
      <w:lvlJc w:val="left"/>
      <w:pPr>
        <w:tabs>
          <w:tab w:val="num" w:pos="5040"/>
        </w:tabs>
        <w:ind w:left="5040" w:hanging="360"/>
      </w:pPr>
      <w:rPr>
        <w:rFonts w:ascii="Wingdings" w:hAnsi="Wingdings" w:hint="default"/>
      </w:rPr>
    </w:lvl>
    <w:lvl w:ilvl="7" w:tplc="73DAD004" w:tentative="1">
      <w:start w:val="1"/>
      <w:numFmt w:val="bullet"/>
      <w:lvlText w:val=""/>
      <w:lvlJc w:val="left"/>
      <w:pPr>
        <w:tabs>
          <w:tab w:val="num" w:pos="5760"/>
        </w:tabs>
        <w:ind w:left="5760" w:hanging="360"/>
      </w:pPr>
      <w:rPr>
        <w:rFonts w:ascii="Wingdings" w:hAnsi="Wingdings" w:hint="default"/>
      </w:rPr>
    </w:lvl>
    <w:lvl w:ilvl="8" w:tplc="DCAAF8E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332248"/>
    <w:multiLevelType w:val="hybridMultilevel"/>
    <w:tmpl w:val="BE765E2A"/>
    <w:lvl w:ilvl="0" w:tplc="625C0070">
      <w:numFmt w:val="bullet"/>
      <w:lvlText w:val="-"/>
      <w:lvlJc w:val="left"/>
      <w:pPr>
        <w:ind w:left="840" w:hanging="420"/>
      </w:pPr>
      <w:rPr>
        <w:rFonts w:ascii="Times" w:eastAsia="MS Mincho" w:hAnsi="Time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D7423B5"/>
    <w:multiLevelType w:val="hybridMultilevel"/>
    <w:tmpl w:val="0B18FC26"/>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622F9E"/>
    <w:multiLevelType w:val="hybridMultilevel"/>
    <w:tmpl w:val="ED36C724"/>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B140D"/>
    <w:multiLevelType w:val="hybridMultilevel"/>
    <w:tmpl w:val="CCC4180C"/>
    <w:lvl w:ilvl="0" w:tplc="C2FCEFB0">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6C261F5"/>
    <w:multiLevelType w:val="hybridMultilevel"/>
    <w:tmpl w:val="63E274EC"/>
    <w:lvl w:ilvl="0" w:tplc="04349986">
      <w:start w:val="1"/>
      <w:numFmt w:val="bullet"/>
      <w:lvlText w:val="•"/>
      <w:lvlJc w:val="left"/>
      <w:pPr>
        <w:tabs>
          <w:tab w:val="num" w:pos="720"/>
        </w:tabs>
        <w:ind w:left="720" w:hanging="360"/>
      </w:pPr>
      <w:rPr>
        <w:rFonts w:ascii="Arial" w:hAnsi="Arial" w:hint="default"/>
      </w:rPr>
    </w:lvl>
    <w:lvl w:ilvl="1" w:tplc="5798CB38">
      <w:start w:val="1988"/>
      <w:numFmt w:val="bullet"/>
      <w:lvlText w:val="•"/>
      <w:lvlJc w:val="left"/>
      <w:pPr>
        <w:tabs>
          <w:tab w:val="num" w:pos="1440"/>
        </w:tabs>
        <w:ind w:left="1440" w:hanging="360"/>
      </w:pPr>
      <w:rPr>
        <w:rFonts w:ascii="Arial" w:hAnsi="Arial" w:hint="default"/>
      </w:rPr>
    </w:lvl>
    <w:lvl w:ilvl="2" w:tplc="983CC92A" w:tentative="1">
      <w:start w:val="1"/>
      <w:numFmt w:val="bullet"/>
      <w:lvlText w:val="•"/>
      <w:lvlJc w:val="left"/>
      <w:pPr>
        <w:tabs>
          <w:tab w:val="num" w:pos="2160"/>
        </w:tabs>
        <w:ind w:left="2160" w:hanging="360"/>
      </w:pPr>
      <w:rPr>
        <w:rFonts w:ascii="Arial" w:hAnsi="Arial" w:hint="default"/>
      </w:rPr>
    </w:lvl>
    <w:lvl w:ilvl="3" w:tplc="080ABB8A" w:tentative="1">
      <w:start w:val="1"/>
      <w:numFmt w:val="bullet"/>
      <w:lvlText w:val="•"/>
      <w:lvlJc w:val="left"/>
      <w:pPr>
        <w:tabs>
          <w:tab w:val="num" w:pos="2880"/>
        </w:tabs>
        <w:ind w:left="2880" w:hanging="360"/>
      </w:pPr>
      <w:rPr>
        <w:rFonts w:ascii="Arial" w:hAnsi="Arial" w:hint="default"/>
      </w:rPr>
    </w:lvl>
    <w:lvl w:ilvl="4" w:tplc="17FA42F0" w:tentative="1">
      <w:start w:val="1"/>
      <w:numFmt w:val="bullet"/>
      <w:lvlText w:val="•"/>
      <w:lvlJc w:val="left"/>
      <w:pPr>
        <w:tabs>
          <w:tab w:val="num" w:pos="3600"/>
        </w:tabs>
        <w:ind w:left="3600" w:hanging="360"/>
      </w:pPr>
      <w:rPr>
        <w:rFonts w:ascii="Arial" w:hAnsi="Arial" w:hint="default"/>
      </w:rPr>
    </w:lvl>
    <w:lvl w:ilvl="5" w:tplc="61022150" w:tentative="1">
      <w:start w:val="1"/>
      <w:numFmt w:val="bullet"/>
      <w:lvlText w:val="•"/>
      <w:lvlJc w:val="left"/>
      <w:pPr>
        <w:tabs>
          <w:tab w:val="num" w:pos="4320"/>
        </w:tabs>
        <w:ind w:left="4320" w:hanging="360"/>
      </w:pPr>
      <w:rPr>
        <w:rFonts w:ascii="Arial" w:hAnsi="Arial" w:hint="default"/>
      </w:rPr>
    </w:lvl>
    <w:lvl w:ilvl="6" w:tplc="7E249BCC" w:tentative="1">
      <w:start w:val="1"/>
      <w:numFmt w:val="bullet"/>
      <w:lvlText w:val="•"/>
      <w:lvlJc w:val="left"/>
      <w:pPr>
        <w:tabs>
          <w:tab w:val="num" w:pos="5040"/>
        </w:tabs>
        <w:ind w:left="5040" w:hanging="360"/>
      </w:pPr>
      <w:rPr>
        <w:rFonts w:ascii="Arial" w:hAnsi="Arial" w:hint="default"/>
      </w:rPr>
    </w:lvl>
    <w:lvl w:ilvl="7" w:tplc="6E4600B6" w:tentative="1">
      <w:start w:val="1"/>
      <w:numFmt w:val="bullet"/>
      <w:lvlText w:val="•"/>
      <w:lvlJc w:val="left"/>
      <w:pPr>
        <w:tabs>
          <w:tab w:val="num" w:pos="5760"/>
        </w:tabs>
        <w:ind w:left="5760" w:hanging="360"/>
      </w:pPr>
      <w:rPr>
        <w:rFonts w:ascii="Arial" w:hAnsi="Arial" w:hint="default"/>
      </w:rPr>
    </w:lvl>
    <w:lvl w:ilvl="8" w:tplc="C20499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604906"/>
    <w:multiLevelType w:val="hybridMultilevel"/>
    <w:tmpl w:val="881AB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686796"/>
    <w:multiLevelType w:val="hybridMultilevel"/>
    <w:tmpl w:val="7EFAD19A"/>
    <w:lvl w:ilvl="0" w:tplc="9F5068A8">
      <w:start w:val="36"/>
      <w:numFmt w:val="bullet"/>
      <w:lvlText w:val="-"/>
      <w:lvlJc w:val="left"/>
      <w:pPr>
        <w:ind w:left="678" w:hanging="420"/>
      </w:pPr>
      <w:rPr>
        <w:rFonts w:ascii="Times New Roman" w:eastAsia="Times New Roman" w:hAnsi="Times New Roman" w:cs="Times New Roman"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BDF6157"/>
    <w:multiLevelType w:val="hybridMultilevel"/>
    <w:tmpl w:val="16EE1DDE"/>
    <w:lvl w:ilvl="0" w:tplc="64AC9DD2">
      <w:start w:val="8"/>
      <w:numFmt w:val="bullet"/>
      <w:lvlText w:val="-"/>
      <w:lvlJc w:val="left"/>
      <w:pPr>
        <w:ind w:left="640" w:hanging="42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num w:numId="1">
    <w:abstractNumId w:val="11"/>
  </w:num>
  <w:num w:numId="2">
    <w:abstractNumId w:val="9"/>
  </w:num>
  <w:num w:numId="3">
    <w:abstractNumId w:val="0"/>
  </w:num>
  <w:num w:numId="4">
    <w:abstractNumId w:val="4"/>
  </w:num>
  <w:num w:numId="5">
    <w:abstractNumId w:val="5"/>
  </w:num>
  <w:num w:numId="6">
    <w:abstractNumId w:val="9"/>
  </w:num>
  <w:num w:numId="7">
    <w:abstractNumId w:val="7"/>
  </w:num>
  <w:num w:numId="8">
    <w:abstractNumId w:val="15"/>
  </w:num>
  <w:num w:numId="9">
    <w:abstractNumId w:val="9"/>
  </w:num>
  <w:num w:numId="10">
    <w:abstractNumId w:val="14"/>
  </w:num>
  <w:num w:numId="11">
    <w:abstractNumId w:val="9"/>
  </w:num>
  <w:num w:numId="12">
    <w:abstractNumId w:val="11"/>
  </w:num>
  <w:num w:numId="13">
    <w:abstractNumId w:val="10"/>
  </w:num>
  <w:num w:numId="14">
    <w:abstractNumId w:val="3"/>
  </w:num>
  <w:num w:numId="15">
    <w:abstractNumId w:val="2"/>
  </w:num>
  <w:num w:numId="16">
    <w:abstractNumId w:val="13"/>
  </w:num>
  <w:num w:numId="17">
    <w:abstractNumId w:val="6"/>
  </w:num>
  <w:num w:numId="18">
    <w:abstractNumId w:val="1"/>
  </w:num>
  <w:num w:numId="19">
    <w:abstractNumId w:val="8"/>
  </w:num>
  <w:num w:numId="20">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1297"/>
    <w:rsid w:val="000020F6"/>
    <w:rsid w:val="00002893"/>
    <w:rsid w:val="000033A3"/>
    <w:rsid w:val="00003605"/>
    <w:rsid w:val="0000386F"/>
    <w:rsid w:val="00003C56"/>
    <w:rsid w:val="00003EC2"/>
    <w:rsid w:val="000040A9"/>
    <w:rsid w:val="0000458E"/>
    <w:rsid w:val="00004E70"/>
    <w:rsid w:val="000072B6"/>
    <w:rsid w:val="00007813"/>
    <w:rsid w:val="000106E9"/>
    <w:rsid w:val="000109E6"/>
    <w:rsid w:val="00011F67"/>
    <w:rsid w:val="00012862"/>
    <w:rsid w:val="000128E6"/>
    <w:rsid w:val="00015EFB"/>
    <w:rsid w:val="000165E2"/>
    <w:rsid w:val="000172BE"/>
    <w:rsid w:val="00017D8A"/>
    <w:rsid w:val="00022474"/>
    <w:rsid w:val="00023143"/>
    <w:rsid w:val="00023388"/>
    <w:rsid w:val="00023425"/>
    <w:rsid w:val="000241BE"/>
    <w:rsid w:val="000242F2"/>
    <w:rsid w:val="0002697D"/>
    <w:rsid w:val="00026D4B"/>
    <w:rsid w:val="00027115"/>
    <w:rsid w:val="000275C6"/>
    <w:rsid w:val="00027AD6"/>
    <w:rsid w:val="0003024C"/>
    <w:rsid w:val="00031ADB"/>
    <w:rsid w:val="00032056"/>
    <w:rsid w:val="000328CA"/>
    <w:rsid w:val="00032E40"/>
    <w:rsid w:val="0003376B"/>
    <w:rsid w:val="00034676"/>
    <w:rsid w:val="000346E6"/>
    <w:rsid w:val="000352B3"/>
    <w:rsid w:val="00036166"/>
    <w:rsid w:val="0004023E"/>
    <w:rsid w:val="0004024B"/>
    <w:rsid w:val="00041C57"/>
    <w:rsid w:val="000434B7"/>
    <w:rsid w:val="000435E4"/>
    <w:rsid w:val="000451E8"/>
    <w:rsid w:val="00046796"/>
    <w:rsid w:val="000467FD"/>
    <w:rsid w:val="00046AAF"/>
    <w:rsid w:val="00047225"/>
    <w:rsid w:val="00047E60"/>
    <w:rsid w:val="00047F12"/>
    <w:rsid w:val="00052AD2"/>
    <w:rsid w:val="000530DF"/>
    <w:rsid w:val="00054E0C"/>
    <w:rsid w:val="00054F99"/>
    <w:rsid w:val="0005541D"/>
    <w:rsid w:val="000565C8"/>
    <w:rsid w:val="00057DC8"/>
    <w:rsid w:val="000612E1"/>
    <w:rsid w:val="000614FE"/>
    <w:rsid w:val="00062C21"/>
    <w:rsid w:val="0006439C"/>
    <w:rsid w:val="00065D38"/>
    <w:rsid w:val="0006783A"/>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01A9"/>
    <w:rsid w:val="0008065E"/>
    <w:rsid w:val="000823B0"/>
    <w:rsid w:val="0008335B"/>
    <w:rsid w:val="00083379"/>
    <w:rsid w:val="00083587"/>
    <w:rsid w:val="00083838"/>
    <w:rsid w:val="00083B6A"/>
    <w:rsid w:val="00085E04"/>
    <w:rsid w:val="00086800"/>
    <w:rsid w:val="00087913"/>
    <w:rsid w:val="00087C03"/>
    <w:rsid w:val="000902DC"/>
    <w:rsid w:val="000911AE"/>
    <w:rsid w:val="00093697"/>
    <w:rsid w:val="000939B8"/>
    <w:rsid w:val="00093D42"/>
    <w:rsid w:val="00093DD0"/>
    <w:rsid w:val="0009478F"/>
    <w:rsid w:val="00094A16"/>
    <w:rsid w:val="00094DE6"/>
    <w:rsid w:val="00096356"/>
    <w:rsid w:val="00097C99"/>
    <w:rsid w:val="000A0F14"/>
    <w:rsid w:val="000A1441"/>
    <w:rsid w:val="000A1A06"/>
    <w:rsid w:val="000A1B60"/>
    <w:rsid w:val="000A21B4"/>
    <w:rsid w:val="000A2CC7"/>
    <w:rsid w:val="000A2ED6"/>
    <w:rsid w:val="000A4205"/>
    <w:rsid w:val="000A4923"/>
    <w:rsid w:val="000A4A19"/>
    <w:rsid w:val="000A6351"/>
    <w:rsid w:val="000A63D6"/>
    <w:rsid w:val="000A7B38"/>
    <w:rsid w:val="000B0343"/>
    <w:rsid w:val="000B04E9"/>
    <w:rsid w:val="000B2985"/>
    <w:rsid w:val="000B2C88"/>
    <w:rsid w:val="000B3342"/>
    <w:rsid w:val="000B487B"/>
    <w:rsid w:val="000B51FA"/>
    <w:rsid w:val="000B5905"/>
    <w:rsid w:val="000B5975"/>
    <w:rsid w:val="000B6E2C"/>
    <w:rsid w:val="000B76C5"/>
    <w:rsid w:val="000B7A10"/>
    <w:rsid w:val="000C115D"/>
    <w:rsid w:val="000C14AE"/>
    <w:rsid w:val="000C1535"/>
    <w:rsid w:val="000C252B"/>
    <w:rsid w:val="000C2FBD"/>
    <w:rsid w:val="000C3B0C"/>
    <w:rsid w:val="000C422D"/>
    <w:rsid w:val="000C5F91"/>
    <w:rsid w:val="000C6025"/>
    <w:rsid w:val="000D0565"/>
    <w:rsid w:val="000D0E4E"/>
    <w:rsid w:val="000D1095"/>
    <w:rsid w:val="000D113C"/>
    <w:rsid w:val="000D12D1"/>
    <w:rsid w:val="000D159A"/>
    <w:rsid w:val="000D1796"/>
    <w:rsid w:val="000D22CC"/>
    <w:rsid w:val="000D36AE"/>
    <w:rsid w:val="000D38A1"/>
    <w:rsid w:val="000D4C4E"/>
    <w:rsid w:val="000D5077"/>
    <w:rsid w:val="000D5362"/>
    <w:rsid w:val="000D57F8"/>
    <w:rsid w:val="000D5851"/>
    <w:rsid w:val="000D5B7E"/>
    <w:rsid w:val="000D5C60"/>
    <w:rsid w:val="000D6063"/>
    <w:rsid w:val="000D71E2"/>
    <w:rsid w:val="000D73A5"/>
    <w:rsid w:val="000E07D6"/>
    <w:rsid w:val="000E1380"/>
    <w:rsid w:val="000E18DF"/>
    <w:rsid w:val="000E36C6"/>
    <w:rsid w:val="000E59A0"/>
    <w:rsid w:val="000E7A84"/>
    <w:rsid w:val="000E7B97"/>
    <w:rsid w:val="000F15BC"/>
    <w:rsid w:val="000F180A"/>
    <w:rsid w:val="000F1C92"/>
    <w:rsid w:val="000F2EEE"/>
    <w:rsid w:val="000F3697"/>
    <w:rsid w:val="000F4C18"/>
    <w:rsid w:val="000F7F58"/>
    <w:rsid w:val="00100128"/>
    <w:rsid w:val="00100460"/>
    <w:rsid w:val="00100FF3"/>
    <w:rsid w:val="00101924"/>
    <w:rsid w:val="001026CA"/>
    <w:rsid w:val="001043C2"/>
    <w:rsid w:val="001043E1"/>
    <w:rsid w:val="00104723"/>
    <w:rsid w:val="0010505A"/>
    <w:rsid w:val="00105CC7"/>
    <w:rsid w:val="00107779"/>
    <w:rsid w:val="001078C2"/>
    <w:rsid w:val="00107E1C"/>
    <w:rsid w:val="00110243"/>
    <w:rsid w:val="001112C4"/>
    <w:rsid w:val="00111444"/>
    <w:rsid w:val="00111723"/>
    <w:rsid w:val="001129B5"/>
    <w:rsid w:val="001141E3"/>
    <w:rsid w:val="001144DF"/>
    <w:rsid w:val="0011499B"/>
    <w:rsid w:val="001154D1"/>
    <w:rsid w:val="0011557B"/>
    <w:rsid w:val="00115843"/>
    <w:rsid w:val="00117C85"/>
    <w:rsid w:val="00120B13"/>
    <w:rsid w:val="00124D84"/>
    <w:rsid w:val="001250DD"/>
    <w:rsid w:val="00125733"/>
    <w:rsid w:val="00125FC1"/>
    <w:rsid w:val="001263AA"/>
    <w:rsid w:val="00130779"/>
    <w:rsid w:val="001307A1"/>
    <w:rsid w:val="001321D3"/>
    <w:rsid w:val="00133599"/>
    <w:rsid w:val="00133BF7"/>
    <w:rsid w:val="00133D2D"/>
    <w:rsid w:val="00134B88"/>
    <w:rsid w:val="00136A23"/>
    <w:rsid w:val="00136B99"/>
    <w:rsid w:val="001376D4"/>
    <w:rsid w:val="00137D84"/>
    <w:rsid w:val="0014063E"/>
    <w:rsid w:val="0014087D"/>
    <w:rsid w:val="00140F74"/>
    <w:rsid w:val="00141191"/>
    <w:rsid w:val="0014159C"/>
    <w:rsid w:val="00141B30"/>
    <w:rsid w:val="00141CAD"/>
    <w:rsid w:val="00141FF6"/>
    <w:rsid w:val="00142665"/>
    <w:rsid w:val="0014384A"/>
    <w:rsid w:val="0014450F"/>
    <w:rsid w:val="00144D8F"/>
    <w:rsid w:val="00145C74"/>
    <w:rsid w:val="001462E9"/>
    <w:rsid w:val="00146E32"/>
    <w:rsid w:val="00151619"/>
    <w:rsid w:val="00152835"/>
    <w:rsid w:val="00154F2C"/>
    <w:rsid w:val="001559FA"/>
    <w:rsid w:val="00156374"/>
    <w:rsid w:val="001577D8"/>
    <w:rsid w:val="00157FC3"/>
    <w:rsid w:val="00160739"/>
    <w:rsid w:val="001612A4"/>
    <w:rsid w:val="0016271E"/>
    <w:rsid w:val="00162D7A"/>
    <w:rsid w:val="00164DAB"/>
    <w:rsid w:val="00165BBB"/>
    <w:rsid w:val="0016613F"/>
    <w:rsid w:val="00166215"/>
    <w:rsid w:val="00166591"/>
    <w:rsid w:val="00167F0A"/>
    <w:rsid w:val="00171143"/>
    <w:rsid w:val="00172864"/>
    <w:rsid w:val="00172B82"/>
    <w:rsid w:val="00172EFA"/>
    <w:rsid w:val="00173608"/>
    <w:rsid w:val="001745EC"/>
    <w:rsid w:val="001747B7"/>
    <w:rsid w:val="00175C30"/>
    <w:rsid w:val="00177069"/>
    <w:rsid w:val="00177FC1"/>
    <w:rsid w:val="0018033B"/>
    <w:rsid w:val="001815A2"/>
    <w:rsid w:val="00181FC1"/>
    <w:rsid w:val="00183034"/>
    <w:rsid w:val="001830F7"/>
    <w:rsid w:val="00183EE6"/>
    <w:rsid w:val="00184518"/>
    <w:rsid w:val="0018588A"/>
    <w:rsid w:val="00187252"/>
    <w:rsid w:val="00191C91"/>
    <w:rsid w:val="00192DD9"/>
    <w:rsid w:val="00194339"/>
    <w:rsid w:val="00194848"/>
    <w:rsid w:val="001958EA"/>
    <w:rsid w:val="00195E0E"/>
    <w:rsid w:val="001A180D"/>
    <w:rsid w:val="001A1BAC"/>
    <w:rsid w:val="001A23CE"/>
    <w:rsid w:val="001A278C"/>
    <w:rsid w:val="001A2C89"/>
    <w:rsid w:val="001A3D0E"/>
    <w:rsid w:val="001A673E"/>
    <w:rsid w:val="001A7763"/>
    <w:rsid w:val="001B3964"/>
    <w:rsid w:val="001B4452"/>
    <w:rsid w:val="001B466C"/>
    <w:rsid w:val="001B4F34"/>
    <w:rsid w:val="001B52EC"/>
    <w:rsid w:val="001B554A"/>
    <w:rsid w:val="001B6564"/>
    <w:rsid w:val="001B691A"/>
    <w:rsid w:val="001C02D8"/>
    <w:rsid w:val="001C04E3"/>
    <w:rsid w:val="001C130D"/>
    <w:rsid w:val="001C2378"/>
    <w:rsid w:val="001C3EE9"/>
    <w:rsid w:val="001C3FA4"/>
    <w:rsid w:val="001C3FAF"/>
    <w:rsid w:val="001C40F9"/>
    <w:rsid w:val="001C458B"/>
    <w:rsid w:val="001C5D4F"/>
    <w:rsid w:val="001C64C0"/>
    <w:rsid w:val="001C69DA"/>
    <w:rsid w:val="001C6F06"/>
    <w:rsid w:val="001D2360"/>
    <w:rsid w:val="001D3109"/>
    <w:rsid w:val="001D332E"/>
    <w:rsid w:val="001D4A12"/>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01E"/>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932"/>
    <w:rsid w:val="00204BAD"/>
    <w:rsid w:val="00204D60"/>
    <w:rsid w:val="00205627"/>
    <w:rsid w:val="002056D0"/>
    <w:rsid w:val="00207673"/>
    <w:rsid w:val="00210860"/>
    <w:rsid w:val="00210B6A"/>
    <w:rsid w:val="00212CB6"/>
    <w:rsid w:val="00212E37"/>
    <w:rsid w:val="002135EC"/>
    <w:rsid w:val="002140FF"/>
    <w:rsid w:val="00216E83"/>
    <w:rsid w:val="00220894"/>
    <w:rsid w:val="002223B8"/>
    <w:rsid w:val="00224952"/>
    <w:rsid w:val="00224DD2"/>
    <w:rsid w:val="00225A6A"/>
    <w:rsid w:val="00225AC7"/>
    <w:rsid w:val="00225ACC"/>
    <w:rsid w:val="00226817"/>
    <w:rsid w:val="00231C25"/>
    <w:rsid w:val="00231C6F"/>
    <w:rsid w:val="00232A90"/>
    <w:rsid w:val="00232AB3"/>
    <w:rsid w:val="00234151"/>
    <w:rsid w:val="00234F8C"/>
    <w:rsid w:val="00235542"/>
    <w:rsid w:val="002369B0"/>
    <w:rsid w:val="00236AD8"/>
    <w:rsid w:val="002401F5"/>
    <w:rsid w:val="00240E54"/>
    <w:rsid w:val="00244E5C"/>
    <w:rsid w:val="002451C5"/>
    <w:rsid w:val="0024582D"/>
    <w:rsid w:val="00245F1F"/>
    <w:rsid w:val="00246486"/>
    <w:rsid w:val="0024663B"/>
    <w:rsid w:val="00247103"/>
    <w:rsid w:val="00250067"/>
    <w:rsid w:val="002516DE"/>
    <w:rsid w:val="00251F81"/>
    <w:rsid w:val="002525C2"/>
    <w:rsid w:val="00252BE0"/>
    <w:rsid w:val="00253588"/>
    <w:rsid w:val="002546F4"/>
    <w:rsid w:val="00254770"/>
    <w:rsid w:val="002551D0"/>
    <w:rsid w:val="00255374"/>
    <w:rsid w:val="00257BF4"/>
    <w:rsid w:val="00257EAD"/>
    <w:rsid w:val="00260003"/>
    <w:rsid w:val="0026035D"/>
    <w:rsid w:val="002606D6"/>
    <w:rsid w:val="002612BA"/>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4EFB"/>
    <w:rsid w:val="002750B1"/>
    <w:rsid w:val="00276A35"/>
    <w:rsid w:val="00277835"/>
    <w:rsid w:val="00280A5E"/>
    <w:rsid w:val="00280AB1"/>
    <w:rsid w:val="002814B2"/>
    <w:rsid w:val="00284BAE"/>
    <w:rsid w:val="002859AF"/>
    <w:rsid w:val="00286AE7"/>
    <w:rsid w:val="00287243"/>
    <w:rsid w:val="00290394"/>
    <w:rsid w:val="00290647"/>
    <w:rsid w:val="00290B82"/>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D29"/>
    <w:rsid w:val="002A6F25"/>
    <w:rsid w:val="002A6FD3"/>
    <w:rsid w:val="002B0A7D"/>
    <w:rsid w:val="002B1A69"/>
    <w:rsid w:val="002B23BD"/>
    <w:rsid w:val="002B2723"/>
    <w:rsid w:val="002B303A"/>
    <w:rsid w:val="002B4C96"/>
    <w:rsid w:val="002B538E"/>
    <w:rsid w:val="002B5B66"/>
    <w:rsid w:val="002B5DCA"/>
    <w:rsid w:val="002B6BDC"/>
    <w:rsid w:val="002B75B0"/>
    <w:rsid w:val="002B7EAF"/>
    <w:rsid w:val="002C099C"/>
    <w:rsid w:val="002C0B74"/>
    <w:rsid w:val="002C0C8B"/>
    <w:rsid w:val="002C0CBB"/>
    <w:rsid w:val="002C1201"/>
    <w:rsid w:val="002C1460"/>
    <w:rsid w:val="002C20F2"/>
    <w:rsid w:val="002C2E55"/>
    <w:rsid w:val="002C38B2"/>
    <w:rsid w:val="002C3F9C"/>
    <w:rsid w:val="002C4122"/>
    <w:rsid w:val="002C5AFA"/>
    <w:rsid w:val="002C5C1A"/>
    <w:rsid w:val="002D0439"/>
    <w:rsid w:val="002D11B7"/>
    <w:rsid w:val="002D3BBC"/>
    <w:rsid w:val="002D438A"/>
    <w:rsid w:val="002D5651"/>
    <w:rsid w:val="002D5738"/>
    <w:rsid w:val="002D5E53"/>
    <w:rsid w:val="002E0319"/>
    <w:rsid w:val="002E179B"/>
    <w:rsid w:val="002E1C9E"/>
    <w:rsid w:val="002E257B"/>
    <w:rsid w:val="002E3C65"/>
    <w:rsid w:val="002E3F5B"/>
    <w:rsid w:val="002E4362"/>
    <w:rsid w:val="002E620A"/>
    <w:rsid w:val="002E63D9"/>
    <w:rsid w:val="002E640E"/>
    <w:rsid w:val="002F0C28"/>
    <w:rsid w:val="002F3CDE"/>
    <w:rsid w:val="002F5918"/>
    <w:rsid w:val="002F5DD6"/>
    <w:rsid w:val="002F5FEA"/>
    <w:rsid w:val="002F63E7"/>
    <w:rsid w:val="002F7BE3"/>
    <w:rsid w:val="002F7E6A"/>
    <w:rsid w:val="00300165"/>
    <w:rsid w:val="003010CF"/>
    <w:rsid w:val="00303440"/>
    <w:rsid w:val="00304C84"/>
    <w:rsid w:val="00304D9B"/>
    <w:rsid w:val="00305FF9"/>
    <w:rsid w:val="00306E6B"/>
    <w:rsid w:val="003100C8"/>
    <w:rsid w:val="00311161"/>
    <w:rsid w:val="00312400"/>
    <w:rsid w:val="00312739"/>
    <w:rsid w:val="00312D10"/>
    <w:rsid w:val="0031706A"/>
    <w:rsid w:val="003178DA"/>
    <w:rsid w:val="00317DB8"/>
    <w:rsid w:val="00320618"/>
    <w:rsid w:val="0032100B"/>
    <w:rsid w:val="00321BD7"/>
    <w:rsid w:val="0032260F"/>
    <w:rsid w:val="003228DA"/>
    <w:rsid w:val="00323D6B"/>
    <w:rsid w:val="00326957"/>
    <w:rsid w:val="00326AE2"/>
    <w:rsid w:val="00330B70"/>
    <w:rsid w:val="00331426"/>
    <w:rsid w:val="0033171D"/>
    <w:rsid w:val="00331FC3"/>
    <w:rsid w:val="003336B3"/>
    <w:rsid w:val="00333B87"/>
    <w:rsid w:val="00335B75"/>
    <w:rsid w:val="00335D8C"/>
    <w:rsid w:val="00336072"/>
    <w:rsid w:val="003363A1"/>
    <w:rsid w:val="0034226D"/>
    <w:rsid w:val="00342972"/>
    <w:rsid w:val="00342FDD"/>
    <w:rsid w:val="003441D4"/>
    <w:rsid w:val="0034429B"/>
    <w:rsid w:val="00344866"/>
    <w:rsid w:val="0034638C"/>
    <w:rsid w:val="00346F7F"/>
    <w:rsid w:val="003472A4"/>
    <w:rsid w:val="00350108"/>
    <w:rsid w:val="00350762"/>
    <w:rsid w:val="003507C4"/>
    <w:rsid w:val="003519A1"/>
    <w:rsid w:val="00352480"/>
    <w:rsid w:val="00352ADF"/>
    <w:rsid w:val="003530D2"/>
    <w:rsid w:val="0035331A"/>
    <w:rsid w:val="003534E1"/>
    <w:rsid w:val="003548D8"/>
    <w:rsid w:val="00355397"/>
    <w:rsid w:val="003554CA"/>
    <w:rsid w:val="00356AF0"/>
    <w:rsid w:val="00360232"/>
    <w:rsid w:val="003602E0"/>
    <w:rsid w:val="00360D01"/>
    <w:rsid w:val="00362569"/>
    <w:rsid w:val="003636CD"/>
    <w:rsid w:val="0036487C"/>
    <w:rsid w:val="00365411"/>
    <w:rsid w:val="00365D18"/>
    <w:rsid w:val="00365FA2"/>
    <w:rsid w:val="00366C69"/>
    <w:rsid w:val="00367441"/>
    <w:rsid w:val="00367B1D"/>
    <w:rsid w:val="003705DC"/>
    <w:rsid w:val="00370E4F"/>
    <w:rsid w:val="00371215"/>
    <w:rsid w:val="003715BF"/>
    <w:rsid w:val="00372F0D"/>
    <w:rsid w:val="00372F80"/>
    <w:rsid w:val="00374059"/>
    <w:rsid w:val="0037535B"/>
    <w:rsid w:val="0037552D"/>
    <w:rsid w:val="003756DB"/>
    <w:rsid w:val="003770BB"/>
    <w:rsid w:val="0037771A"/>
    <w:rsid w:val="003802DC"/>
    <w:rsid w:val="00380743"/>
    <w:rsid w:val="00380E4E"/>
    <w:rsid w:val="00380FBF"/>
    <w:rsid w:val="00382A43"/>
    <w:rsid w:val="00382D60"/>
    <w:rsid w:val="00382F29"/>
    <w:rsid w:val="00383461"/>
    <w:rsid w:val="00383C8D"/>
    <w:rsid w:val="003852FB"/>
    <w:rsid w:val="00385429"/>
    <w:rsid w:val="00385B05"/>
    <w:rsid w:val="00386382"/>
    <w:rsid w:val="003865EF"/>
    <w:rsid w:val="00386BA9"/>
    <w:rsid w:val="00386C91"/>
    <w:rsid w:val="00390017"/>
    <w:rsid w:val="003901A3"/>
    <w:rsid w:val="0039072F"/>
    <w:rsid w:val="00391CE6"/>
    <w:rsid w:val="003940CE"/>
    <w:rsid w:val="0039594A"/>
    <w:rsid w:val="00397C1D"/>
    <w:rsid w:val="003A0009"/>
    <w:rsid w:val="003A180F"/>
    <w:rsid w:val="003A18DD"/>
    <w:rsid w:val="003A20C8"/>
    <w:rsid w:val="003A2C29"/>
    <w:rsid w:val="003A2EC3"/>
    <w:rsid w:val="003A36F2"/>
    <w:rsid w:val="003A3D39"/>
    <w:rsid w:val="003A3EC7"/>
    <w:rsid w:val="003A40B4"/>
    <w:rsid w:val="003A7834"/>
    <w:rsid w:val="003B0B5B"/>
    <w:rsid w:val="003B0C9D"/>
    <w:rsid w:val="003B0E79"/>
    <w:rsid w:val="003B3575"/>
    <w:rsid w:val="003B50BC"/>
    <w:rsid w:val="003B528D"/>
    <w:rsid w:val="003B576E"/>
    <w:rsid w:val="003B5D97"/>
    <w:rsid w:val="003B63A4"/>
    <w:rsid w:val="003B67A2"/>
    <w:rsid w:val="003B68FE"/>
    <w:rsid w:val="003B6D7D"/>
    <w:rsid w:val="003B7D7E"/>
    <w:rsid w:val="003C1012"/>
    <w:rsid w:val="003C11C9"/>
    <w:rsid w:val="003C1229"/>
    <w:rsid w:val="003C1FD4"/>
    <w:rsid w:val="003C213D"/>
    <w:rsid w:val="003C25AD"/>
    <w:rsid w:val="003C2D21"/>
    <w:rsid w:val="003C363C"/>
    <w:rsid w:val="003C3667"/>
    <w:rsid w:val="003C3907"/>
    <w:rsid w:val="003C5E6B"/>
    <w:rsid w:val="003C6486"/>
    <w:rsid w:val="003C7AD7"/>
    <w:rsid w:val="003D0FC3"/>
    <w:rsid w:val="003D2975"/>
    <w:rsid w:val="003D2C1D"/>
    <w:rsid w:val="003D2C34"/>
    <w:rsid w:val="003D3DDD"/>
    <w:rsid w:val="003D5CBF"/>
    <w:rsid w:val="003D66D2"/>
    <w:rsid w:val="003E07AE"/>
    <w:rsid w:val="003E14FC"/>
    <w:rsid w:val="003E1B06"/>
    <w:rsid w:val="003E2976"/>
    <w:rsid w:val="003E4858"/>
    <w:rsid w:val="003E6316"/>
    <w:rsid w:val="003E6884"/>
    <w:rsid w:val="003E6AC5"/>
    <w:rsid w:val="003E705C"/>
    <w:rsid w:val="003F0096"/>
    <w:rsid w:val="003F0850"/>
    <w:rsid w:val="003F08E2"/>
    <w:rsid w:val="003F0D12"/>
    <w:rsid w:val="003F160C"/>
    <w:rsid w:val="003F17A1"/>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7F68"/>
    <w:rsid w:val="004108F3"/>
    <w:rsid w:val="00411B49"/>
    <w:rsid w:val="00412461"/>
    <w:rsid w:val="00412546"/>
    <w:rsid w:val="0041292E"/>
    <w:rsid w:val="00412C19"/>
    <w:rsid w:val="00413053"/>
    <w:rsid w:val="0041319C"/>
    <w:rsid w:val="004137B6"/>
    <w:rsid w:val="00413A54"/>
    <w:rsid w:val="00413C10"/>
    <w:rsid w:val="00413CD9"/>
    <w:rsid w:val="00413F9A"/>
    <w:rsid w:val="004140CA"/>
    <w:rsid w:val="00414523"/>
    <w:rsid w:val="00414C65"/>
    <w:rsid w:val="00415D76"/>
    <w:rsid w:val="00416401"/>
    <w:rsid w:val="00416665"/>
    <w:rsid w:val="00416A67"/>
    <w:rsid w:val="00416ACB"/>
    <w:rsid w:val="00421DCF"/>
    <w:rsid w:val="00422341"/>
    <w:rsid w:val="00423641"/>
    <w:rsid w:val="00423FC6"/>
    <w:rsid w:val="00424A7F"/>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5740B"/>
    <w:rsid w:val="00460CC3"/>
    <w:rsid w:val="00460E86"/>
    <w:rsid w:val="004646B4"/>
    <w:rsid w:val="00464A88"/>
    <w:rsid w:val="004651A0"/>
    <w:rsid w:val="00466532"/>
    <w:rsid w:val="00467488"/>
    <w:rsid w:val="0047083E"/>
    <w:rsid w:val="00470EB5"/>
    <w:rsid w:val="0047286B"/>
    <w:rsid w:val="00472E27"/>
    <w:rsid w:val="00472FD4"/>
    <w:rsid w:val="0047322B"/>
    <w:rsid w:val="00474220"/>
    <w:rsid w:val="004752D3"/>
    <w:rsid w:val="004754E1"/>
    <w:rsid w:val="00475CE0"/>
    <w:rsid w:val="00476827"/>
    <w:rsid w:val="00476BD4"/>
    <w:rsid w:val="00477C35"/>
    <w:rsid w:val="00480988"/>
    <w:rsid w:val="00480E05"/>
    <w:rsid w:val="00481A3A"/>
    <w:rsid w:val="00482BBE"/>
    <w:rsid w:val="00483A12"/>
    <w:rsid w:val="00484A77"/>
    <w:rsid w:val="0048540F"/>
    <w:rsid w:val="00485970"/>
    <w:rsid w:val="00485C0D"/>
    <w:rsid w:val="00486575"/>
    <w:rsid w:val="004866D0"/>
    <w:rsid w:val="00487560"/>
    <w:rsid w:val="0049148D"/>
    <w:rsid w:val="004934E0"/>
    <w:rsid w:val="00493D3E"/>
    <w:rsid w:val="00494242"/>
    <w:rsid w:val="00494E8E"/>
    <w:rsid w:val="004955BC"/>
    <w:rsid w:val="00495D63"/>
    <w:rsid w:val="0049648F"/>
    <w:rsid w:val="00496606"/>
    <w:rsid w:val="00496F05"/>
    <w:rsid w:val="00497370"/>
    <w:rsid w:val="004A0B0B"/>
    <w:rsid w:val="004A0F39"/>
    <w:rsid w:val="004A251F"/>
    <w:rsid w:val="004A3BF1"/>
    <w:rsid w:val="004A3E42"/>
    <w:rsid w:val="004A4715"/>
    <w:rsid w:val="004A4BE2"/>
    <w:rsid w:val="004A5046"/>
    <w:rsid w:val="004A5136"/>
    <w:rsid w:val="004A565E"/>
    <w:rsid w:val="004A5DF3"/>
    <w:rsid w:val="004A6134"/>
    <w:rsid w:val="004A7092"/>
    <w:rsid w:val="004B49E6"/>
    <w:rsid w:val="004B4D69"/>
    <w:rsid w:val="004C01A8"/>
    <w:rsid w:val="004C1840"/>
    <w:rsid w:val="004C24C9"/>
    <w:rsid w:val="004C31B6"/>
    <w:rsid w:val="004C5319"/>
    <w:rsid w:val="004C621F"/>
    <w:rsid w:val="004C73A8"/>
    <w:rsid w:val="004C7948"/>
    <w:rsid w:val="004C7A82"/>
    <w:rsid w:val="004C7BB8"/>
    <w:rsid w:val="004C7C60"/>
    <w:rsid w:val="004D0DBF"/>
    <w:rsid w:val="004D0DFE"/>
    <w:rsid w:val="004D0F50"/>
    <w:rsid w:val="004D1D91"/>
    <w:rsid w:val="004D22C3"/>
    <w:rsid w:val="004D4D78"/>
    <w:rsid w:val="004D61E3"/>
    <w:rsid w:val="004D6B3C"/>
    <w:rsid w:val="004D6F4D"/>
    <w:rsid w:val="004D6F95"/>
    <w:rsid w:val="004D72FE"/>
    <w:rsid w:val="004D7E91"/>
    <w:rsid w:val="004E003A"/>
    <w:rsid w:val="004E0768"/>
    <w:rsid w:val="004E1A31"/>
    <w:rsid w:val="004E2C6D"/>
    <w:rsid w:val="004E2DE0"/>
    <w:rsid w:val="004E4060"/>
    <w:rsid w:val="004E409A"/>
    <w:rsid w:val="004F0FB9"/>
    <w:rsid w:val="004F2F7E"/>
    <w:rsid w:val="004F32B5"/>
    <w:rsid w:val="004F407E"/>
    <w:rsid w:val="004F4E6A"/>
    <w:rsid w:val="004F5479"/>
    <w:rsid w:val="004F7528"/>
    <w:rsid w:val="004F7BCA"/>
    <w:rsid w:val="004F7D89"/>
    <w:rsid w:val="00500E22"/>
    <w:rsid w:val="00501981"/>
    <w:rsid w:val="00501A85"/>
    <w:rsid w:val="00501BB3"/>
    <w:rsid w:val="005021DD"/>
    <w:rsid w:val="005026CA"/>
    <w:rsid w:val="00502B72"/>
    <w:rsid w:val="005045F1"/>
    <w:rsid w:val="00504BC1"/>
    <w:rsid w:val="00505134"/>
    <w:rsid w:val="00505C04"/>
    <w:rsid w:val="005073FB"/>
    <w:rsid w:val="00511F15"/>
    <w:rsid w:val="00512AEB"/>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372FA"/>
    <w:rsid w:val="0054343A"/>
    <w:rsid w:val="00543974"/>
    <w:rsid w:val="00543EBF"/>
    <w:rsid w:val="00544ABA"/>
    <w:rsid w:val="0054593A"/>
    <w:rsid w:val="005467FB"/>
    <w:rsid w:val="00546AE9"/>
    <w:rsid w:val="005476A5"/>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7F3"/>
    <w:rsid w:val="005638D4"/>
    <w:rsid w:val="005656ED"/>
    <w:rsid w:val="00565FFA"/>
    <w:rsid w:val="00566544"/>
    <w:rsid w:val="00566608"/>
    <w:rsid w:val="00566C83"/>
    <w:rsid w:val="005700FE"/>
    <w:rsid w:val="00570E24"/>
    <w:rsid w:val="0057238E"/>
    <w:rsid w:val="00572760"/>
    <w:rsid w:val="005743DE"/>
    <w:rsid w:val="00574D00"/>
    <w:rsid w:val="00574F3F"/>
    <w:rsid w:val="0057562C"/>
    <w:rsid w:val="005759F6"/>
    <w:rsid w:val="00575E3E"/>
    <w:rsid w:val="005765F5"/>
    <w:rsid w:val="00576D6C"/>
    <w:rsid w:val="00577113"/>
    <w:rsid w:val="00577A2E"/>
    <w:rsid w:val="00580E48"/>
    <w:rsid w:val="00580F0A"/>
    <w:rsid w:val="00581246"/>
    <w:rsid w:val="00582C3A"/>
    <w:rsid w:val="00582E1A"/>
    <w:rsid w:val="00583147"/>
    <w:rsid w:val="00584416"/>
    <w:rsid w:val="00584A19"/>
    <w:rsid w:val="00584B39"/>
    <w:rsid w:val="00585028"/>
    <w:rsid w:val="0058542F"/>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1868"/>
    <w:rsid w:val="005A1FFC"/>
    <w:rsid w:val="005A269F"/>
    <w:rsid w:val="005A2AF2"/>
    <w:rsid w:val="005A305E"/>
    <w:rsid w:val="005A30BB"/>
    <w:rsid w:val="005A3887"/>
    <w:rsid w:val="005A7AA9"/>
    <w:rsid w:val="005B0542"/>
    <w:rsid w:val="005B183B"/>
    <w:rsid w:val="005B2225"/>
    <w:rsid w:val="005B2799"/>
    <w:rsid w:val="005B2B77"/>
    <w:rsid w:val="005B3D4A"/>
    <w:rsid w:val="005B4D87"/>
    <w:rsid w:val="005B7DD1"/>
    <w:rsid w:val="005C00A0"/>
    <w:rsid w:val="005C28FA"/>
    <w:rsid w:val="005C2BA9"/>
    <w:rsid w:val="005C40F4"/>
    <w:rsid w:val="005C43BE"/>
    <w:rsid w:val="005C44F3"/>
    <w:rsid w:val="005C46D5"/>
    <w:rsid w:val="005C712D"/>
    <w:rsid w:val="005C7C75"/>
    <w:rsid w:val="005C7FA6"/>
    <w:rsid w:val="005D0405"/>
    <w:rsid w:val="005D0E4F"/>
    <w:rsid w:val="005D1E32"/>
    <w:rsid w:val="005D206B"/>
    <w:rsid w:val="005D22B7"/>
    <w:rsid w:val="005D2BDE"/>
    <w:rsid w:val="005D3D76"/>
    <w:rsid w:val="005D4578"/>
    <w:rsid w:val="005D4887"/>
    <w:rsid w:val="005D4DBD"/>
    <w:rsid w:val="005D4EFA"/>
    <w:rsid w:val="005D55BA"/>
    <w:rsid w:val="005D5ADB"/>
    <w:rsid w:val="005D648A"/>
    <w:rsid w:val="005D7E0D"/>
    <w:rsid w:val="005E234A"/>
    <w:rsid w:val="005E35CC"/>
    <w:rsid w:val="005E371E"/>
    <w:rsid w:val="005E53F9"/>
    <w:rsid w:val="005E6576"/>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5EB0"/>
    <w:rsid w:val="00606970"/>
    <w:rsid w:val="00606A20"/>
    <w:rsid w:val="006072C6"/>
    <w:rsid w:val="00607A2E"/>
    <w:rsid w:val="00612FE8"/>
    <w:rsid w:val="006130F7"/>
    <w:rsid w:val="00613AF8"/>
    <w:rsid w:val="00613D8E"/>
    <w:rsid w:val="006142E0"/>
    <w:rsid w:val="00616112"/>
    <w:rsid w:val="006205CA"/>
    <w:rsid w:val="00620911"/>
    <w:rsid w:val="00621F53"/>
    <w:rsid w:val="00622BF5"/>
    <w:rsid w:val="00622E2A"/>
    <w:rsid w:val="00623089"/>
    <w:rsid w:val="0062308E"/>
    <w:rsid w:val="006234C4"/>
    <w:rsid w:val="006244C9"/>
    <w:rsid w:val="006245F6"/>
    <w:rsid w:val="0062475D"/>
    <w:rsid w:val="0062482D"/>
    <w:rsid w:val="0062495F"/>
    <w:rsid w:val="0062660B"/>
    <w:rsid w:val="00626AD1"/>
    <w:rsid w:val="006304BC"/>
    <w:rsid w:val="00630DCE"/>
    <w:rsid w:val="0063120A"/>
    <w:rsid w:val="0063150B"/>
    <w:rsid w:val="00631585"/>
    <w:rsid w:val="006346B8"/>
    <w:rsid w:val="00634ACF"/>
    <w:rsid w:val="00635035"/>
    <w:rsid w:val="0063580D"/>
    <w:rsid w:val="00635CAE"/>
    <w:rsid w:val="00637240"/>
    <w:rsid w:val="006403FC"/>
    <w:rsid w:val="00642866"/>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6980"/>
    <w:rsid w:val="00666F7A"/>
    <w:rsid w:val="0066732C"/>
    <w:rsid w:val="006679F5"/>
    <w:rsid w:val="00667B77"/>
    <w:rsid w:val="0067057F"/>
    <w:rsid w:val="006716DA"/>
    <w:rsid w:val="006728ED"/>
    <w:rsid w:val="00672906"/>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14F"/>
    <w:rsid w:val="0068436C"/>
    <w:rsid w:val="0068545E"/>
    <w:rsid w:val="00685FD4"/>
    <w:rsid w:val="00686612"/>
    <w:rsid w:val="0068661E"/>
    <w:rsid w:val="006908A7"/>
    <w:rsid w:val="00690A49"/>
    <w:rsid w:val="00690BB6"/>
    <w:rsid w:val="00691B30"/>
    <w:rsid w:val="00693E1F"/>
    <w:rsid w:val="00693E51"/>
    <w:rsid w:val="00693ECB"/>
    <w:rsid w:val="00694797"/>
    <w:rsid w:val="0069560D"/>
    <w:rsid w:val="0069579E"/>
    <w:rsid w:val="00695887"/>
    <w:rsid w:val="00697733"/>
    <w:rsid w:val="006A254E"/>
    <w:rsid w:val="006A2880"/>
    <w:rsid w:val="006A2C30"/>
    <w:rsid w:val="006A301C"/>
    <w:rsid w:val="006A3E2B"/>
    <w:rsid w:val="006A6E17"/>
    <w:rsid w:val="006B120D"/>
    <w:rsid w:val="006B17E7"/>
    <w:rsid w:val="006B19E8"/>
    <w:rsid w:val="006B1A8A"/>
    <w:rsid w:val="006B1FD5"/>
    <w:rsid w:val="006B555A"/>
    <w:rsid w:val="006B600A"/>
    <w:rsid w:val="006B6635"/>
    <w:rsid w:val="006B66DD"/>
    <w:rsid w:val="006B6732"/>
    <w:rsid w:val="006B7D22"/>
    <w:rsid w:val="006B7D2C"/>
    <w:rsid w:val="006C1019"/>
    <w:rsid w:val="006C130B"/>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637"/>
    <w:rsid w:val="006F1EB7"/>
    <w:rsid w:val="006F3512"/>
    <w:rsid w:val="006F52E5"/>
    <w:rsid w:val="006F6066"/>
    <w:rsid w:val="006F6850"/>
    <w:rsid w:val="006F707E"/>
    <w:rsid w:val="007001DC"/>
    <w:rsid w:val="007025CB"/>
    <w:rsid w:val="00702F68"/>
    <w:rsid w:val="007034AA"/>
    <w:rsid w:val="00703C9D"/>
    <w:rsid w:val="0070490C"/>
    <w:rsid w:val="00705C38"/>
    <w:rsid w:val="00706465"/>
    <w:rsid w:val="0070695A"/>
    <w:rsid w:val="0070782D"/>
    <w:rsid w:val="007109C2"/>
    <w:rsid w:val="00711340"/>
    <w:rsid w:val="00711CA9"/>
    <w:rsid w:val="00712233"/>
    <w:rsid w:val="00712C42"/>
    <w:rsid w:val="00713DE4"/>
    <w:rsid w:val="00714C47"/>
    <w:rsid w:val="00715A87"/>
    <w:rsid w:val="00716462"/>
    <w:rsid w:val="00721084"/>
    <w:rsid w:val="00721262"/>
    <w:rsid w:val="00721D9B"/>
    <w:rsid w:val="00722121"/>
    <w:rsid w:val="007224B9"/>
    <w:rsid w:val="00722F94"/>
    <w:rsid w:val="00723AA7"/>
    <w:rsid w:val="0072432E"/>
    <w:rsid w:val="00724CCC"/>
    <w:rsid w:val="00726036"/>
    <w:rsid w:val="00726279"/>
    <w:rsid w:val="00726A9B"/>
    <w:rsid w:val="00727530"/>
    <w:rsid w:val="00731E7C"/>
    <w:rsid w:val="007329EF"/>
    <w:rsid w:val="00732F89"/>
    <w:rsid w:val="0073327A"/>
    <w:rsid w:val="00734EBE"/>
    <w:rsid w:val="00736DD8"/>
    <w:rsid w:val="00737CB3"/>
    <w:rsid w:val="0074076A"/>
    <w:rsid w:val="00741AF4"/>
    <w:rsid w:val="00741DCC"/>
    <w:rsid w:val="0074203A"/>
    <w:rsid w:val="007427B5"/>
    <w:rsid w:val="00742865"/>
    <w:rsid w:val="0074296C"/>
    <w:rsid w:val="00742C83"/>
    <w:rsid w:val="0074360F"/>
    <w:rsid w:val="007437EA"/>
    <w:rsid w:val="00743EDE"/>
    <w:rsid w:val="00744A64"/>
    <w:rsid w:val="00744D47"/>
    <w:rsid w:val="00744EA0"/>
    <w:rsid w:val="00744EF5"/>
    <w:rsid w:val="0074638D"/>
    <w:rsid w:val="00746484"/>
    <w:rsid w:val="00746FD7"/>
    <w:rsid w:val="0074704F"/>
    <w:rsid w:val="007470E6"/>
    <w:rsid w:val="00747F48"/>
    <w:rsid w:val="00747F4C"/>
    <w:rsid w:val="00751091"/>
    <w:rsid w:val="00751B83"/>
    <w:rsid w:val="00754359"/>
    <w:rsid w:val="00754411"/>
    <w:rsid w:val="00754BD9"/>
    <w:rsid w:val="00754E7A"/>
    <w:rsid w:val="0075540C"/>
    <w:rsid w:val="00755DB1"/>
    <w:rsid w:val="007574FC"/>
    <w:rsid w:val="00757B23"/>
    <w:rsid w:val="00760975"/>
    <w:rsid w:val="00761FDA"/>
    <w:rsid w:val="007621FF"/>
    <w:rsid w:val="007634E3"/>
    <w:rsid w:val="00763BA6"/>
    <w:rsid w:val="00763E01"/>
    <w:rsid w:val="00764194"/>
    <w:rsid w:val="00765ED3"/>
    <w:rsid w:val="0076681D"/>
    <w:rsid w:val="00766A65"/>
    <w:rsid w:val="007671F5"/>
    <w:rsid w:val="007676B8"/>
    <w:rsid w:val="0077175C"/>
    <w:rsid w:val="00771870"/>
    <w:rsid w:val="00771BF9"/>
    <w:rsid w:val="007723EB"/>
    <w:rsid w:val="00772F8A"/>
    <w:rsid w:val="007739C6"/>
    <w:rsid w:val="00774889"/>
    <w:rsid w:val="00774FF5"/>
    <w:rsid w:val="007750B3"/>
    <w:rsid w:val="00775F76"/>
    <w:rsid w:val="00776AEA"/>
    <w:rsid w:val="00777BA0"/>
    <w:rsid w:val="007803BD"/>
    <w:rsid w:val="007811DC"/>
    <w:rsid w:val="007816A9"/>
    <w:rsid w:val="007820FA"/>
    <w:rsid w:val="0078285F"/>
    <w:rsid w:val="00783207"/>
    <w:rsid w:val="00783E1D"/>
    <w:rsid w:val="0078483B"/>
    <w:rsid w:val="00784EED"/>
    <w:rsid w:val="00785900"/>
    <w:rsid w:val="00785FC6"/>
    <w:rsid w:val="0078661D"/>
    <w:rsid w:val="00786958"/>
    <w:rsid w:val="00786E71"/>
    <w:rsid w:val="0078713D"/>
    <w:rsid w:val="0079162F"/>
    <w:rsid w:val="00792C63"/>
    <w:rsid w:val="00794924"/>
    <w:rsid w:val="00794C99"/>
    <w:rsid w:val="007A0029"/>
    <w:rsid w:val="007A0BC2"/>
    <w:rsid w:val="007A1A54"/>
    <w:rsid w:val="007A1F44"/>
    <w:rsid w:val="007A22FD"/>
    <w:rsid w:val="007A23FF"/>
    <w:rsid w:val="007A295B"/>
    <w:rsid w:val="007A2F60"/>
    <w:rsid w:val="007A3424"/>
    <w:rsid w:val="007A35EF"/>
    <w:rsid w:val="007A43A2"/>
    <w:rsid w:val="007A4D04"/>
    <w:rsid w:val="007A7A96"/>
    <w:rsid w:val="007A7DCD"/>
    <w:rsid w:val="007B03AF"/>
    <w:rsid w:val="007B1543"/>
    <w:rsid w:val="007B1AC0"/>
    <w:rsid w:val="007B270A"/>
    <w:rsid w:val="007B2D3B"/>
    <w:rsid w:val="007B52CD"/>
    <w:rsid w:val="007B7DC1"/>
    <w:rsid w:val="007B7EDB"/>
    <w:rsid w:val="007C16B2"/>
    <w:rsid w:val="007C19AD"/>
    <w:rsid w:val="007C3598"/>
    <w:rsid w:val="007C3FA8"/>
    <w:rsid w:val="007C45AC"/>
    <w:rsid w:val="007C68DA"/>
    <w:rsid w:val="007C6F85"/>
    <w:rsid w:val="007D229A"/>
    <w:rsid w:val="007D2F44"/>
    <w:rsid w:val="007D2F4D"/>
    <w:rsid w:val="007D4178"/>
    <w:rsid w:val="007D4D33"/>
    <w:rsid w:val="007D62D4"/>
    <w:rsid w:val="007D7175"/>
    <w:rsid w:val="007E0B8F"/>
    <w:rsid w:val="007E1369"/>
    <w:rsid w:val="007E1A1B"/>
    <w:rsid w:val="007E1A88"/>
    <w:rsid w:val="007E326C"/>
    <w:rsid w:val="007E4C88"/>
    <w:rsid w:val="007E5307"/>
    <w:rsid w:val="007E585E"/>
    <w:rsid w:val="007E7DDF"/>
    <w:rsid w:val="007F11C8"/>
    <w:rsid w:val="007F1CFB"/>
    <w:rsid w:val="007F220B"/>
    <w:rsid w:val="007F27DD"/>
    <w:rsid w:val="007F28C2"/>
    <w:rsid w:val="007F3918"/>
    <w:rsid w:val="007F6880"/>
    <w:rsid w:val="007F76B4"/>
    <w:rsid w:val="008001B4"/>
    <w:rsid w:val="00800769"/>
    <w:rsid w:val="00800ED2"/>
    <w:rsid w:val="008027ED"/>
    <w:rsid w:val="00802E74"/>
    <w:rsid w:val="008048AA"/>
    <w:rsid w:val="00804B92"/>
    <w:rsid w:val="00804E21"/>
    <w:rsid w:val="00805092"/>
    <w:rsid w:val="00806AAF"/>
    <w:rsid w:val="008070AC"/>
    <w:rsid w:val="008101FD"/>
    <w:rsid w:val="008105D0"/>
    <w:rsid w:val="00810D8D"/>
    <w:rsid w:val="00811835"/>
    <w:rsid w:val="00811E66"/>
    <w:rsid w:val="0081581D"/>
    <w:rsid w:val="008172BE"/>
    <w:rsid w:val="00817B71"/>
    <w:rsid w:val="00820244"/>
    <w:rsid w:val="00821E11"/>
    <w:rsid w:val="008221B3"/>
    <w:rsid w:val="0082248E"/>
    <w:rsid w:val="00824FDF"/>
    <w:rsid w:val="00825125"/>
    <w:rsid w:val="008257CC"/>
    <w:rsid w:val="008274BF"/>
    <w:rsid w:val="00830DC3"/>
    <w:rsid w:val="00831555"/>
    <w:rsid w:val="00831F52"/>
    <w:rsid w:val="00832154"/>
    <w:rsid w:val="00832B8F"/>
    <w:rsid w:val="00832F5C"/>
    <w:rsid w:val="008359E0"/>
    <w:rsid w:val="008366E2"/>
    <w:rsid w:val="008376F6"/>
    <w:rsid w:val="00837D5B"/>
    <w:rsid w:val="00840607"/>
    <w:rsid w:val="00841CD2"/>
    <w:rsid w:val="00842B77"/>
    <w:rsid w:val="0084309F"/>
    <w:rsid w:val="00845C12"/>
    <w:rsid w:val="008469D9"/>
    <w:rsid w:val="00846DC0"/>
    <w:rsid w:val="008474A7"/>
    <w:rsid w:val="00847A42"/>
    <w:rsid w:val="008506B6"/>
    <w:rsid w:val="00850AE0"/>
    <w:rsid w:val="008524D2"/>
    <w:rsid w:val="00852E19"/>
    <w:rsid w:val="00854E52"/>
    <w:rsid w:val="00856833"/>
    <w:rsid w:val="00856840"/>
    <w:rsid w:val="00856C9F"/>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4B62"/>
    <w:rsid w:val="00874E9B"/>
    <w:rsid w:val="008756A4"/>
    <w:rsid w:val="00875F73"/>
    <w:rsid w:val="0087675D"/>
    <w:rsid w:val="008808C0"/>
    <w:rsid w:val="00880F30"/>
    <w:rsid w:val="00882C2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313"/>
    <w:rsid w:val="008A28B6"/>
    <w:rsid w:val="008A2BB1"/>
    <w:rsid w:val="008A3466"/>
    <w:rsid w:val="008A389F"/>
    <w:rsid w:val="008A3D02"/>
    <w:rsid w:val="008A46DF"/>
    <w:rsid w:val="008A5940"/>
    <w:rsid w:val="008A73B2"/>
    <w:rsid w:val="008A7DA6"/>
    <w:rsid w:val="008B043F"/>
    <w:rsid w:val="008B0808"/>
    <w:rsid w:val="008B0AEC"/>
    <w:rsid w:val="008B1E53"/>
    <w:rsid w:val="008B1E5B"/>
    <w:rsid w:val="008B215A"/>
    <w:rsid w:val="008B32D1"/>
    <w:rsid w:val="008B389D"/>
    <w:rsid w:val="008B3C5C"/>
    <w:rsid w:val="008B5299"/>
    <w:rsid w:val="008B5A5F"/>
    <w:rsid w:val="008B5AB0"/>
    <w:rsid w:val="008B6054"/>
    <w:rsid w:val="008B7B08"/>
    <w:rsid w:val="008C13F0"/>
    <w:rsid w:val="008C1F26"/>
    <w:rsid w:val="008C2A3A"/>
    <w:rsid w:val="008C4C7E"/>
    <w:rsid w:val="008C5C46"/>
    <w:rsid w:val="008C6184"/>
    <w:rsid w:val="008C7112"/>
    <w:rsid w:val="008C785E"/>
    <w:rsid w:val="008C7BFA"/>
    <w:rsid w:val="008D0AFB"/>
    <w:rsid w:val="008D1511"/>
    <w:rsid w:val="008D32DF"/>
    <w:rsid w:val="008D35E9"/>
    <w:rsid w:val="008D3959"/>
    <w:rsid w:val="008D3966"/>
    <w:rsid w:val="008D4292"/>
    <w:rsid w:val="008D4352"/>
    <w:rsid w:val="008D60BC"/>
    <w:rsid w:val="008D6591"/>
    <w:rsid w:val="008D66CC"/>
    <w:rsid w:val="008D6D7B"/>
    <w:rsid w:val="008D7EB7"/>
    <w:rsid w:val="008E0EB8"/>
    <w:rsid w:val="008E10A6"/>
    <w:rsid w:val="008E1271"/>
    <w:rsid w:val="008E2251"/>
    <w:rsid w:val="008E24B3"/>
    <w:rsid w:val="008E24CA"/>
    <w:rsid w:val="008E2F6E"/>
    <w:rsid w:val="008E38AD"/>
    <w:rsid w:val="008E3CDD"/>
    <w:rsid w:val="008E3EEC"/>
    <w:rsid w:val="008E5BF2"/>
    <w:rsid w:val="008E5C81"/>
    <w:rsid w:val="008F0143"/>
    <w:rsid w:val="008F0A38"/>
    <w:rsid w:val="008F0F84"/>
    <w:rsid w:val="008F1014"/>
    <w:rsid w:val="008F11C9"/>
    <w:rsid w:val="008F23D8"/>
    <w:rsid w:val="008F2FD5"/>
    <w:rsid w:val="008F37E5"/>
    <w:rsid w:val="008F3D7E"/>
    <w:rsid w:val="008F48C2"/>
    <w:rsid w:val="008F5840"/>
    <w:rsid w:val="008F5EEF"/>
    <w:rsid w:val="008F66FE"/>
    <w:rsid w:val="008F72CC"/>
    <w:rsid w:val="008F72CD"/>
    <w:rsid w:val="00900CD6"/>
    <w:rsid w:val="00903802"/>
    <w:rsid w:val="0090696D"/>
    <w:rsid w:val="00906CD6"/>
    <w:rsid w:val="00906E4D"/>
    <w:rsid w:val="00906F31"/>
    <w:rsid w:val="009078B3"/>
    <w:rsid w:val="00907A77"/>
    <w:rsid w:val="00907E00"/>
    <w:rsid w:val="0091088D"/>
    <w:rsid w:val="00910FC9"/>
    <w:rsid w:val="0091291A"/>
    <w:rsid w:val="00912DFF"/>
    <w:rsid w:val="00913287"/>
    <w:rsid w:val="00913612"/>
    <w:rsid w:val="0091366A"/>
    <w:rsid w:val="00913824"/>
    <w:rsid w:val="00915757"/>
    <w:rsid w:val="009159B3"/>
    <w:rsid w:val="00916181"/>
    <w:rsid w:val="009173F2"/>
    <w:rsid w:val="009204C5"/>
    <w:rsid w:val="00920FF5"/>
    <w:rsid w:val="0092180D"/>
    <w:rsid w:val="009232C9"/>
    <w:rsid w:val="00923608"/>
    <w:rsid w:val="009238E5"/>
    <w:rsid w:val="00923F12"/>
    <w:rsid w:val="009245E7"/>
    <w:rsid w:val="00924FF8"/>
    <w:rsid w:val="00925585"/>
    <w:rsid w:val="00925BA8"/>
    <w:rsid w:val="00926DA7"/>
    <w:rsid w:val="00927F8B"/>
    <w:rsid w:val="0093094D"/>
    <w:rsid w:val="009328C7"/>
    <w:rsid w:val="00933445"/>
    <w:rsid w:val="009336EC"/>
    <w:rsid w:val="00933F56"/>
    <w:rsid w:val="00934BA4"/>
    <w:rsid w:val="00934C13"/>
    <w:rsid w:val="00935228"/>
    <w:rsid w:val="009355A2"/>
    <w:rsid w:val="00935F9E"/>
    <w:rsid w:val="00936D98"/>
    <w:rsid w:val="0094015A"/>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3950"/>
    <w:rsid w:val="009742D3"/>
    <w:rsid w:val="00975207"/>
    <w:rsid w:val="00975A03"/>
    <w:rsid w:val="00975FB3"/>
    <w:rsid w:val="00977BA7"/>
    <w:rsid w:val="00980E38"/>
    <w:rsid w:val="0098194F"/>
    <w:rsid w:val="00982027"/>
    <w:rsid w:val="009826C8"/>
    <w:rsid w:val="009836E4"/>
    <w:rsid w:val="0098412F"/>
    <w:rsid w:val="00985F28"/>
    <w:rsid w:val="00986149"/>
    <w:rsid w:val="00986176"/>
    <w:rsid w:val="00986E7F"/>
    <w:rsid w:val="00987536"/>
    <w:rsid w:val="00990B9F"/>
    <w:rsid w:val="00990BD5"/>
    <w:rsid w:val="0099196F"/>
    <w:rsid w:val="009929FE"/>
    <w:rsid w:val="00992B98"/>
    <w:rsid w:val="0099359F"/>
    <w:rsid w:val="00994871"/>
    <w:rsid w:val="00994E08"/>
    <w:rsid w:val="009951F9"/>
    <w:rsid w:val="00995C95"/>
    <w:rsid w:val="00995E85"/>
    <w:rsid w:val="009961DA"/>
    <w:rsid w:val="00996468"/>
    <w:rsid w:val="00996876"/>
    <w:rsid w:val="00996FFA"/>
    <w:rsid w:val="009973F1"/>
    <w:rsid w:val="009973F3"/>
    <w:rsid w:val="009A010D"/>
    <w:rsid w:val="009A0C6F"/>
    <w:rsid w:val="009A14EF"/>
    <w:rsid w:val="009A2DF9"/>
    <w:rsid w:val="009A3192"/>
    <w:rsid w:val="009A3A86"/>
    <w:rsid w:val="009A4869"/>
    <w:rsid w:val="009A6A6B"/>
    <w:rsid w:val="009B1EF9"/>
    <w:rsid w:val="009B26AC"/>
    <w:rsid w:val="009B37E2"/>
    <w:rsid w:val="009B4519"/>
    <w:rsid w:val="009B506B"/>
    <w:rsid w:val="009B57EF"/>
    <w:rsid w:val="009B5B85"/>
    <w:rsid w:val="009B7204"/>
    <w:rsid w:val="009C0074"/>
    <w:rsid w:val="009C0564"/>
    <w:rsid w:val="009C11D9"/>
    <w:rsid w:val="009C17E2"/>
    <w:rsid w:val="009C2685"/>
    <w:rsid w:val="009C36E1"/>
    <w:rsid w:val="009C39BC"/>
    <w:rsid w:val="009C4BC2"/>
    <w:rsid w:val="009C4D22"/>
    <w:rsid w:val="009C522C"/>
    <w:rsid w:val="009C53BD"/>
    <w:rsid w:val="009C7320"/>
    <w:rsid w:val="009D06F5"/>
    <w:rsid w:val="009D0729"/>
    <w:rsid w:val="009D0F66"/>
    <w:rsid w:val="009D1A06"/>
    <w:rsid w:val="009D1BA4"/>
    <w:rsid w:val="009D22E4"/>
    <w:rsid w:val="009D22F7"/>
    <w:rsid w:val="009D319C"/>
    <w:rsid w:val="009D4FBB"/>
    <w:rsid w:val="009D5BAB"/>
    <w:rsid w:val="009D6A0A"/>
    <w:rsid w:val="009D6CBB"/>
    <w:rsid w:val="009E058F"/>
    <w:rsid w:val="009E07A1"/>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105"/>
    <w:rsid w:val="009F150E"/>
    <w:rsid w:val="009F1665"/>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26A1"/>
    <w:rsid w:val="00A25294"/>
    <w:rsid w:val="00A254EE"/>
    <w:rsid w:val="00A255D1"/>
    <w:rsid w:val="00A25BE7"/>
    <w:rsid w:val="00A25C17"/>
    <w:rsid w:val="00A27008"/>
    <w:rsid w:val="00A27CDF"/>
    <w:rsid w:val="00A309C6"/>
    <w:rsid w:val="00A30D13"/>
    <w:rsid w:val="00A314F9"/>
    <w:rsid w:val="00A319D0"/>
    <w:rsid w:val="00A32316"/>
    <w:rsid w:val="00A32ED6"/>
    <w:rsid w:val="00A33172"/>
    <w:rsid w:val="00A3432B"/>
    <w:rsid w:val="00A346BA"/>
    <w:rsid w:val="00A34C67"/>
    <w:rsid w:val="00A34D62"/>
    <w:rsid w:val="00A3611D"/>
    <w:rsid w:val="00A36339"/>
    <w:rsid w:val="00A366E4"/>
    <w:rsid w:val="00A377B3"/>
    <w:rsid w:val="00A405A8"/>
    <w:rsid w:val="00A4376F"/>
    <w:rsid w:val="00A4549F"/>
    <w:rsid w:val="00A45B9B"/>
    <w:rsid w:val="00A462FE"/>
    <w:rsid w:val="00A46CF1"/>
    <w:rsid w:val="00A46D9E"/>
    <w:rsid w:val="00A475BC"/>
    <w:rsid w:val="00A501C9"/>
    <w:rsid w:val="00A50506"/>
    <w:rsid w:val="00A53F55"/>
    <w:rsid w:val="00A53F69"/>
    <w:rsid w:val="00A5417B"/>
    <w:rsid w:val="00A54599"/>
    <w:rsid w:val="00A54B82"/>
    <w:rsid w:val="00A558D8"/>
    <w:rsid w:val="00A569D4"/>
    <w:rsid w:val="00A57F1A"/>
    <w:rsid w:val="00A60163"/>
    <w:rsid w:val="00A6038D"/>
    <w:rsid w:val="00A60CF0"/>
    <w:rsid w:val="00A61429"/>
    <w:rsid w:val="00A61514"/>
    <w:rsid w:val="00A61645"/>
    <w:rsid w:val="00A62080"/>
    <w:rsid w:val="00A62278"/>
    <w:rsid w:val="00A630A2"/>
    <w:rsid w:val="00A632B8"/>
    <w:rsid w:val="00A63BF3"/>
    <w:rsid w:val="00A64942"/>
    <w:rsid w:val="00A65911"/>
    <w:rsid w:val="00A6643C"/>
    <w:rsid w:val="00A67544"/>
    <w:rsid w:val="00A7075B"/>
    <w:rsid w:val="00A71CE6"/>
    <w:rsid w:val="00A71D23"/>
    <w:rsid w:val="00A72AF4"/>
    <w:rsid w:val="00A7333A"/>
    <w:rsid w:val="00A73D0D"/>
    <w:rsid w:val="00A74A92"/>
    <w:rsid w:val="00A75CC1"/>
    <w:rsid w:val="00A75E88"/>
    <w:rsid w:val="00A7611E"/>
    <w:rsid w:val="00A76EF4"/>
    <w:rsid w:val="00A771C9"/>
    <w:rsid w:val="00A8056E"/>
    <w:rsid w:val="00A82D58"/>
    <w:rsid w:val="00A8399D"/>
    <w:rsid w:val="00A83E3D"/>
    <w:rsid w:val="00A8443A"/>
    <w:rsid w:val="00A8479C"/>
    <w:rsid w:val="00A8557B"/>
    <w:rsid w:val="00A85A05"/>
    <w:rsid w:val="00A86125"/>
    <w:rsid w:val="00A86D63"/>
    <w:rsid w:val="00A87797"/>
    <w:rsid w:val="00A90E72"/>
    <w:rsid w:val="00A922A2"/>
    <w:rsid w:val="00A9327B"/>
    <w:rsid w:val="00A93B69"/>
    <w:rsid w:val="00A963C7"/>
    <w:rsid w:val="00A97912"/>
    <w:rsid w:val="00AA0C0A"/>
    <w:rsid w:val="00AA123F"/>
    <w:rsid w:val="00AA1626"/>
    <w:rsid w:val="00AA1BF5"/>
    <w:rsid w:val="00AA1C25"/>
    <w:rsid w:val="00AA3DB7"/>
    <w:rsid w:val="00AA51F5"/>
    <w:rsid w:val="00AA5E3B"/>
    <w:rsid w:val="00AA68B4"/>
    <w:rsid w:val="00AA76E4"/>
    <w:rsid w:val="00AB0543"/>
    <w:rsid w:val="00AB0AC9"/>
    <w:rsid w:val="00AB185A"/>
    <w:rsid w:val="00AB1BA7"/>
    <w:rsid w:val="00AB1E04"/>
    <w:rsid w:val="00AB29CF"/>
    <w:rsid w:val="00AB3113"/>
    <w:rsid w:val="00AB348A"/>
    <w:rsid w:val="00AB35F0"/>
    <w:rsid w:val="00AB3F38"/>
    <w:rsid w:val="00AB43EC"/>
    <w:rsid w:val="00AB4BF4"/>
    <w:rsid w:val="00AB5ADF"/>
    <w:rsid w:val="00AB5E57"/>
    <w:rsid w:val="00AB725F"/>
    <w:rsid w:val="00AC0705"/>
    <w:rsid w:val="00AC109B"/>
    <w:rsid w:val="00AC3996"/>
    <w:rsid w:val="00AC74DA"/>
    <w:rsid w:val="00AC7A2B"/>
    <w:rsid w:val="00AC7C25"/>
    <w:rsid w:val="00AD0A51"/>
    <w:rsid w:val="00AD0B37"/>
    <w:rsid w:val="00AD11F7"/>
    <w:rsid w:val="00AD1DB7"/>
    <w:rsid w:val="00AD2852"/>
    <w:rsid w:val="00AD2DC1"/>
    <w:rsid w:val="00AD3976"/>
    <w:rsid w:val="00AD4D2A"/>
    <w:rsid w:val="00AD542F"/>
    <w:rsid w:val="00AD64D2"/>
    <w:rsid w:val="00AD7305"/>
    <w:rsid w:val="00AD7E64"/>
    <w:rsid w:val="00AE0C56"/>
    <w:rsid w:val="00AE149E"/>
    <w:rsid w:val="00AE22F2"/>
    <w:rsid w:val="00AE2968"/>
    <w:rsid w:val="00AE29FC"/>
    <w:rsid w:val="00AE2F3F"/>
    <w:rsid w:val="00AE3666"/>
    <w:rsid w:val="00AE3B4E"/>
    <w:rsid w:val="00AE420D"/>
    <w:rsid w:val="00AE5186"/>
    <w:rsid w:val="00AE59EC"/>
    <w:rsid w:val="00AE67B3"/>
    <w:rsid w:val="00AE7864"/>
    <w:rsid w:val="00AE7949"/>
    <w:rsid w:val="00AF25D5"/>
    <w:rsid w:val="00AF3DBB"/>
    <w:rsid w:val="00AF5194"/>
    <w:rsid w:val="00AF53EF"/>
    <w:rsid w:val="00AF6461"/>
    <w:rsid w:val="00AF66EF"/>
    <w:rsid w:val="00AF73C3"/>
    <w:rsid w:val="00AF795C"/>
    <w:rsid w:val="00B00752"/>
    <w:rsid w:val="00B026C1"/>
    <w:rsid w:val="00B02B9C"/>
    <w:rsid w:val="00B0319E"/>
    <w:rsid w:val="00B0353B"/>
    <w:rsid w:val="00B040B2"/>
    <w:rsid w:val="00B0603D"/>
    <w:rsid w:val="00B06F24"/>
    <w:rsid w:val="00B10558"/>
    <w:rsid w:val="00B13E69"/>
    <w:rsid w:val="00B13F07"/>
    <w:rsid w:val="00B156A9"/>
    <w:rsid w:val="00B15F83"/>
    <w:rsid w:val="00B160FF"/>
    <w:rsid w:val="00B16322"/>
    <w:rsid w:val="00B1662E"/>
    <w:rsid w:val="00B16A6F"/>
    <w:rsid w:val="00B16E0A"/>
    <w:rsid w:val="00B179D1"/>
    <w:rsid w:val="00B22C0D"/>
    <w:rsid w:val="00B23AF4"/>
    <w:rsid w:val="00B23C15"/>
    <w:rsid w:val="00B25762"/>
    <w:rsid w:val="00B25B40"/>
    <w:rsid w:val="00B25FDE"/>
    <w:rsid w:val="00B26AB0"/>
    <w:rsid w:val="00B26AD2"/>
    <w:rsid w:val="00B26BBA"/>
    <w:rsid w:val="00B26CA2"/>
    <w:rsid w:val="00B30765"/>
    <w:rsid w:val="00B30B4E"/>
    <w:rsid w:val="00B31246"/>
    <w:rsid w:val="00B326FF"/>
    <w:rsid w:val="00B340AA"/>
    <w:rsid w:val="00B34A9F"/>
    <w:rsid w:val="00B34B80"/>
    <w:rsid w:val="00B35CDA"/>
    <w:rsid w:val="00B362C4"/>
    <w:rsid w:val="00B37D97"/>
    <w:rsid w:val="00B40E31"/>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400"/>
    <w:rsid w:val="00B57777"/>
    <w:rsid w:val="00B57A17"/>
    <w:rsid w:val="00B61BE2"/>
    <w:rsid w:val="00B6266F"/>
    <w:rsid w:val="00B62E0B"/>
    <w:rsid w:val="00B63C32"/>
    <w:rsid w:val="00B64434"/>
    <w:rsid w:val="00B711CE"/>
    <w:rsid w:val="00B71DC8"/>
    <w:rsid w:val="00B746C6"/>
    <w:rsid w:val="00B7604C"/>
    <w:rsid w:val="00B76058"/>
    <w:rsid w:val="00B7652C"/>
    <w:rsid w:val="00B766BF"/>
    <w:rsid w:val="00B76FA6"/>
    <w:rsid w:val="00B80910"/>
    <w:rsid w:val="00B818F4"/>
    <w:rsid w:val="00B81A5A"/>
    <w:rsid w:val="00B81BC9"/>
    <w:rsid w:val="00B8222F"/>
    <w:rsid w:val="00B82615"/>
    <w:rsid w:val="00B83444"/>
    <w:rsid w:val="00B836ED"/>
    <w:rsid w:val="00B853BE"/>
    <w:rsid w:val="00B86476"/>
    <w:rsid w:val="00B86A3D"/>
    <w:rsid w:val="00B875C7"/>
    <w:rsid w:val="00B90D10"/>
    <w:rsid w:val="00B90FE5"/>
    <w:rsid w:val="00B914E4"/>
    <w:rsid w:val="00B919AD"/>
    <w:rsid w:val="00B91A2B"/>
    <w:rsid w:val="00B93204"/>
    <w:rsid w:val="00B94E17"/>
    <w:rsid w:val="00B957FE"/>
    <w:rsid w:val="00B95F02"/>
    <w:rsid w:val="00B968B2"/>
    <w:rsid w:val="00B96BEF"/>
    <w:rsid w:val="00B96FC0"/>
    <w:rsid w:val="00B971D5"/>
    <w:rsid w:val="00B97260"/>
    <w:rsid w:val="00B97A69"/>
    <w:rsid w:val="00BA0632"/>
    <w:rsid w:val="00BA0AAA"/>
    <w:rsid w:val="00BA0DFB"/>
    <w:rsid w:val="00BA13AA"/>
    <w:rsid w:val="00BA2FEF"/>
    <w:rsid w:val="00BA673F"/>
    <w:rsid w:val="00BB0A9A"/>
    <w:rsid w:val="00BB1548"/>
    <w:rsid w:val="00BB1CE7"/>
    <w:rsid w:val="00BB2FD3"/>
    <w:rsid w:val="00BB2FDF"/>
    <w:rsid w:val="00BB2FFF"/>
    <w:rsid w:val="00BB38D5"/>
    <w:rsid w:val="00BB5FCB"/>
    <w:rsid w:val="00BB604B"/>
    <w:rsid w:val="00BC00EC"/>
    <w:rsid w:val="00BC08C5"/>
    <w:rsid w:val="00BC0E67"/>
    <w:rsid w:val="00BC12FB"/>
    <w:rsid w:val="00BC1C3C"/>
    <w:rsid w:val="00BC307F"/>
    <w:rsid w:val="00BC3159"/>
    <w:rsid w:val="00BC3257"/>
    <w:rsid w:val="00BC3469"/>
    <w:rsid w:val="00BC39DB"/>
    <w:rsid w:val="00BC3A32"/>
    <w:rsid w:val="00BC3B07"/>
    <w:rsid w:val="00BC46EF"/>
    <w:rsid w:val="00BC62E8"/>
    <w:rsid w:val="00BC6FD6"/>
    <w:rsid w:val="00BD008E"/>
    <w:rsid w:val="00BD2F3B"/>
    <w:rsid w:val="00BD3372"/>
    <w:rsid w:val="00BD42E9"/>
    <w:rsid w:val="00BD50AA"/>
    <w:rsid w:val="00BD5135"/>
    <w:rsid w:val="00BD64D1"/>
    <w:rsid w:val="00BD7291"/>
    <w:rsid w:val="00BD7EA3"/>
    <w:rsid w:val="00BD7FE2"/>
    <w:rsid w:val="00BE0B19"/>
    <w:rsid w:val="00BE0DD8"/>
    <w:rsid w:val="00BE1D82"/>
    <w:rsid w:val="00BE1EE4"/>
    <w:rsid w:val="00BE1F8B"/>
    <w:rsid w:val="00BE2B4F"/>
    <w:rsid w:val="00BE2F39"/>
    <w:rsid w:val="00BE2F6C"/>
    <w:rsid w:val="00BE332D"/>
    <w:rsid w:val="00BE3CF1"/>
    <w:rsid w:val="00BE4B20"/>
    <w:rsid w:val="00BE4D92"/>
    <w:rsid w:val="00BE5FC4"/>
    <w:rsid w:val="00BE7C4D"/>
    <w:rsid w:val="00BE7F6A"/>
    <w:rsid w:val="00BF0274"/>
    <w:rsid w:val="00BF08C4"/>
    <w:rsid w:val="00BF0BAF"/>
    <w:rsid w:val="00BF19CE"/>
    <w:rsid w:val="00BF2B6F"/>
    <w:rsid w:val="00BF351A"/>
    <w:rsid w:val="00BF36AF"/>
    <w:rsid w:val="00BF3914"/>
    <w:rsid w:val="00BF49B1"/>
    <w:rsid w:val="00BF5552"/>
    <w:rsid w:val="00BF64FB"/>
    <w:rsid w:val="00BF73F2"/>
    <w:rsid w:val="00C01671"/>
    <w:rsid w:val="00C02419"/>
    <w:rsid w:val="00C02766"/>
    <w:rsid w:val="00C03EE8"/>
    <w:rsid w:val="00C05660"/>
    <w:rsid w:val="00C05BEC"/>
    <w:rsid w:val="00C06276"/>
    <w:rsid w:val="00C06E7D"/>
    <w:rsid w:val="00C0726C"/>
    <w:rsid w:val="00C1112B"/>
    <w:rsid w:val="00C11A88"/>
    <w:rsid w:val="00C11B8C"/>
    <w:rsid w:val="00C12012"/>
    <w:rsid w:val="00C12874"/>
    <w:rsid w:val="00C12BC1"/>
    <w:rsid w:val="00C13BDA"/>
    <w:rsid w:val="00C13FFD"/>
    <w:rsid w:val="00C14632"/>
    <w:rsid w:val="00C16C30"/>
    <w:rsid w:val="00C20A00"/>
    <w:rsid w:val="00C20D55"/>
    <w:rsid w:val="00C21673"/>
    <w:rsid w:val="00C21C7A"/>
    <w:rsid w:val="00C23130"/>
    <w:rsid w:val="00C24A22"/>
    <w:rsid w:val="00C25540"/>
    <w:rsid w:val="00C255A5"/>
    <w:rsid w:val="00C2584B"/>
    <w:rsid w:val="00C25942"/>
    <w:rsid w:val="00C25DD9"/>
    <w:rsid w:val="00C2663F"/>
    <w:rsid w:val="00C26DB8"/>
    <w:rsid w:val="00C27B5F"/>
    <w:rsid w:val="00C33657"/>
    <w:rsid w:val="00C3400F"/>
    <w:rsid w:val="00C34B64"/>
    <w:rsid w:val="00C34C36"/>
    <w:rsid w:val="00C352B3"/>
    <w:rsid w:val="00C3582C"/>
    <w:rsid w:val="00C3654C"/>
    <w:rsid w:val="00C36BE0"/>
    <w:rsid w:val="00C36BF5"/>
    <w:rsid w:val="00C36DBC"/>
    <w:rsid w:val="00C376BA"/>
    <w:rsid w:val="00C40373"/>
    <w:rsid w:val="00C4082D"/>
    <w:rsid w:val="00C40AE6"/>
    <w:rsid w:val="00C411AF"/>
    <w:rsid w:val="00C4138D"/>
    <w:rsid w:val="00C41E3A"/>
    <w:rsid w:val="00C4304C"/>
    <w:rsid w:val="00C43315"/>
    <w:rsid w:val="00C44F33"/>
    <w:rsid w:val="00C452F5"/>
    <w:rsid w:val="00C46555"/>
    <w:rsid w:val="00C46B15"/>
    <w:rsid w:val="00C46F7D"/>
    <w:rsid w:val="00C479B5"/>
    <w:rsid w:val="00C50242"/>
    <w:rsid w:val="00C5034D"/>
    <w:rsid w:val="00C5050E"/>
    <w:rsid w:val="00C50E99"/>
    <w:rsid w:val="00C52744"/>
    <w:rsid w:val="00C53EB3"/>
    <w:rsid w:val="00C542D4"/>
    <w:rsid w:val="00C54A4B"/>
    <w:rsid w:val="00C54D71"/>
    <w:rsid w:val="00C563F5"/>
    <w:rsid w:val="00C570F7"/>
    <w:rsid w:val="00C60232"/>
    <w:rsid w:val="00C62CD5"/>
    <w:rsid w:val="00C636E6"/>
    <w:rsid w:val="00C63853"/>
    <w:rsid w:val="00C639D6"/>
    <w:rsid w:val="00C63DCA"/>
    <w:rsid w:val="00C63F8E"/>
    <w:rsid w:val="00C647FB"/>
    <w:rsid w:val="00C654E0"/>
    <w:rsid w:val="00C66DC1"/>
    <w:rsid w:val="00C67EAB"/>
    <w:rsid w:val="00C70DFF"/>
    <w:rsid w:val="00C75A6B"/>
    <w:rsid w:val="00C763B6"/>
    <w:rsid w:val="00C7644F"/>
    <w:rsid w:val="00C768F6"/>
    <w:rsid w:val="00C80073"/>
    <w:rsid w:val="00C80DEA"/>
    <w:rsid w:val="00C82BE4"/>
    <w:rsid w:val="00C832DC"/>
    <w:rsid w:val="00C8377F"/>
    <w:rsid w:val="00C8646D"/>
    <w:rsid w:val="00C91DE3"/>
    <w:rsid w:val="00C92C7F"/>
    <w:rsid w:val="00C92F4F"/>
    <w:rsid w:val="00C9369D"/>
    <w:rsid w:val="00C944FA"/>
    <w:rsid w:val="00C95854"/>
    <w:rsid w:val="00C95EFF"/>
    <w:rsid w:val="00C96E6F"/>
    <w:rsid w:val="00C97872"/>
    <w:rsid w:val="00CA0532"/>
    <w:rsid w:val="00CA2241"/>
    <w:rsid w:val="00CA3CDD"/>
    <w:rsid w:val="00CA403B"/>
    <w:rsid w:val="00CA4507"/>
    <w:rsid w:val="00CA505A"/>
    <w:rsid w:val="00CA5620"/>
    <w:rsid w:val="00CA59DD"/>
    <w:rsid w:val="00CB008E"/>
    <w:rsid w:val="00CB01FA"/>
    <w:rsid w:val="00CB0737"/>
    <w:rsid w:val="00CB088C"/>
    <w:rsid w:val="00CB097A"/>
    <w:rsid w:val="00CB1767"/>
    <w:rsid w:val="00CB1DA2"/>
    <w:rsid w:val="00CB26EC"/>
    <w:rsid w:val="00CB2D2A"/>
    <w:rsid w:val="00CB5B1E"/>
    <w:rsid w:val="00CB787A"/>
    <w:rsid w:val="00CC0C4A"/>
    <w:rsid w:val="00CC17F0"/>
    <w:rsid w:val="00CC1853"/>
    <w:rsid w:val="00CC1FAE"/>
    <w:rsid w:val="00CC3A23"/>
    <w:rsid w:val="00CC4755"/>
    <w:rsid w:val="00CC737C"/>
    <w:rsid w:val="00CD087D"/>
    <w:rsid w:val="00CD08B7"/>
    <w:rsid w:val="00CD0E3F"/>
    <w:rsid w:val="00CD0F5D"/>
    <w:rsid w:val="00CD1C0B"/>
    <w:rsid w:val="00CD239A"/>
    <w:rsid w:val="00CD2D7D"/>
    <w:rsid w:val="00CD3CE6"/>
    <w:rsid w:val="00CD4282"/>
    <w:rsid w:val="00CD5512"/>
    <w:rsid w:val="00CD697B"/>
    <w:rsid w:val="00CD6E3D"/>
    <w:rsid w:val="00CD71AB"/>
    <w:rsid w:val="00CE0109"/>
    <w:rsid w:val="00CE1FC5"/>
    <w:rsid w:val="00CE46E5"/>
    <w:rsid w:val="00CE485A"/>
    <w:rsid w:val="00CE5279"/>
    <w:rsid w:val="00CE5A78"/>
    <w:rsid w:val="00CE67EB"/>
    <w:rsid w:val="00CE69DE"/>
    <w:rsid w:val="00CE78AE"/>
    <w:rsid w:val="00CE7E62"/>
    <w:rsid w:val="00CF142C"/>
    <w:rsid w:val="00CF195E"/>
    <w:rsid w:val="00CF19DA"/>
    <w:rsid w:val="00CF1C7F"/>
    <w:rsid w:val="00CF1CC0"/>
    <w:rsid w:val="00CF24F8"/>
    <w:rsid w:val="00CF2653"/>
    <w:rsid w:val="00CF3336"/>
    <w:rsid w:val="00CF4247"/>
    <w:rsid w:val="00CF5263"/>
    <w:rsid w:val="00CF5444"/>
    <w:rsid w:val="00CF60B5"/>
    <w:rsid w:val="00D004FA"/>
    <w:rsid w:val="00D01B21"/>
    <w:rsid w:val="00D01E2F"/>
    <w:rsid w:val="00D03102"/>
    <w:rsid w:val="00D03727"/>
    <w:rsid w:val="00D0378A"/>
    <w:rsid w:val="00D05132"/>
    <w:rsid w:val="00D05EA9"/>
    <w:rsid w:val="00D071F8"/>
    <w:rsid w:val="00D07252"/>
    <w:rsid w:val="00D074F4"/>
    <w:rsid w:val="00D077D7"/>
    <w:rsid w:val="00D07CE1"/>
    <w:rsid w:val="00D1026A"/>
    <w:rsid w:val="00D105C0"/>
    <w:rsid w:val="00D107CF"/>
    <w:rsid w:val="00D11B0B"/>
    <w:rsid w:val="00D12293"/>
    <w:rsid w:val="00D14236"/>
    <w:rsid w:val="00D14553"/>
    <w:rsid w:val="00D14DB1"/>
    <w:rsid w:val="00D15F43"/>
    <w:rsid w:val="00D16E87"/>
    <w:rsid w:val="00D20B8B"/>
    <w:rsid w:val="00D2162C"/>
    <w:rsid w:val="00D21A3C"/>
    <w:rsid w:val="00D233F1"/>
    <w:rsid w:val="00D256F8"/>
    <w:rsid w:val="00D261BD"/>
    <w:rsid w:val="00D2685C"/>
    <w:rsid w:val="00D26A3B"/>
    <w:rsid w:val="00D302B7"/>
    <w:rsid w:val="00D302FD"/>
    <w:rsid w:val="00D3035C"/>
    <w:rsid w:val="00D3038A"/>
    <w:rsid w:val="00D3098D"/>
    <w:rsid w:val="00D31A02"/>
    <w:rsid w:val="00D33088"/>
    <w:rsid w:val="00D3323C"/>
    <w:rsid w:val="00D33456"/>
    <w:rsid w:val="00D3396F"/>
    <w:rsid w:val="00D33D4D"/>
    <w:rsid w:val="00D34A0B"/>
    <w:rsid w:val="00D36234"/>
    <w:rsid w:val="00D36371"/>
    <w:rsid w:val="00D41BCC"/>
    <w:rsid w:val="00D437D8"/>
    <w:rsid w:val="00D44994"/>
    <w:rsid w:val="00D453AF"/>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68D"/>
    <w:rsid w:val="00D62C97"/>
    <w:rsid w:val="00D63517"/>
    <w:rsid w:val="00D6352C"/>
    <w:rsid w:val="00D63B75"/>
    <w:rsid w:val="00D659B1"/>
    <w:rsid w:val="00D66E18"/>
    <w:rsid w:val="00D6734D"/>
    <w:rsid w:val="00D679CF"/>
    <w:rsid w:val="00D679D3"/>
    <w:rsid w:val="00D7356F"/>
    <w:rsid w:val="00D73587"/>
    <w:rsid w:val="00D7377D"/>
    <w:rsid w:val="00D73EBB"/>
    <w:rsid w:val="00D751FB"/>
    <w:rsid w:val="00D754D6"/>
    <w:rsid w:val="00D75C0E"/>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0FE"/>
    <w:rsid w:val="00D95104"/>
    <w:rsid w:val="00D95600"/>
    <w:rsid w:val="00D95BF7"/>
    <w:rsid w:val="00D9683C"/>
    <w:rsid w:val="00D9787D"/>
    <w:rsid w:val="00D97884"/>
    <w:rsid w:val="00DA0A7F"/>
    <w:rsid w:val="00DA1C31"/>
    <w:rsid w:val="00DA20BC"/>
    <w:rsid w:val="00DA2ED7"/>
    <w:rsid w:val="00DA3B98"/>
    <w:rsid w:val="00DA3E7A"/>
    <w:rsid w:val="00DA430C"/>
    <w:rsid w:val="00DA568C"/>
    <w:rsid w:val="00DA615D"/>
    <w:rsid w:val="00DA6598"/>
    <w:rsid w:val="00DA6C0F"/>
    <w:rsid w:val="00DA702F"/>
    <w:rsid w:val="00DA7568"/>
    <w:rsid w:val="00DA7F8A"/>
    <w:rsid w:val="00DB0176"/>
    <w:rsid w:val="00DB0404"/>
    <w:rsid w:val="00DB11F8"/>
    <w:rsid w:val="00DB18F8"/>
    <w:rsid w:val="00DB1F2A"/>
    <w:rsid w:val="00DB297F"/>
    <w:rsid w:val="00DB3153"/>
    <w:rsid w:val="00DB317A"/>
    <w:rsid w:val="00DB3B82"/>
    <w:rsid w:val="00DB485D"/>
    <w:rsid w:val="00DB764C"/>
    <w:rsid w:val="00DC1327"/>
    <w:rsid w:val="00DC1350"/>
    <w:rsid w:val="00DC3237"/>
    <w:rsid w:val="00DC41A4"/>
    <w:rsid w:val="00DC5672"/>
    <w:rsid w:val="00DC60A2"/>
    <w:rsid w:val="00DC6600"/>
    <w:rsid w:val="00DC67BD"/>
    <w:rsid w:val="00DC6924"/>
    <w:rsid w:val="00DC71F2"/>
    <w:rsid w:val="00DD0AB5"/>
    <w:rsid w:val="00DD2025"/>
    <w:rsid w:val="00DD22EA"/>
    <w:rsid w:val="00DD23A0"/>
    <w:rsid w:val="00DD283A"/>
    <w:rsid w:val="00DD3EF5"/>
    <w:rsid w:val="00DD53FA"/>
    <w:rsid w:val="00DD5F42"/>
    <w:rsid w:val="00DD617B"/>
    <w:rsid w:val="00DE030B"/>
    <w:rsid w:val="00DE0E59"/>
    <w:rsid w:val="00DE0F6C"/>
    <w:rsid w:val="00DE219B"/>
    <w:rsid w:val="00DE52E3"/>
    <w:rsid w:val="00DE5F68"/>
    <w:rsid w:val="00DE7C00"/>
    <w:rsid w:val="00DF03E9"/>
    <w:rsid w:val="00DF03ED"/>
    <w:rsid w:val="00DF04EE"/>
    <w:rsid w:val="00DF0BF4"/>
    <w:rsid w:val="00DF179D"/>
    <w:rsid w:val="00DF1E9C"/>
    <w:rsid w:val="00DF4572"/>
    <w:rsid w:val="00DF4658"/>
    <w:rsid w:val="00DF677E"/>
    <w:rsid w:val="00DF6C8B"/>
    <w:rsid w:val="00DF6F17"/>
    <w:rsid w:val="00DF78FA"/>
    <w:rsid w:val="00E002F1"/>
    <w:rsid w:val="00E0082C"/>
    <w:rsid w:val="00E01DAA"/>
    <w:rsid w:val="00E023E5"/>
    <w:rsid w:val="00E02432"/>
    <w:rsid w:val="00E04022"/>
    <w:rsid w:val="00E04DCC"/>
    <w:rsid w:val="00E0728F"/>
    <w:rsid w:val="00E0755C"/>
    <w:rsid w:val="00E12934"/>
    <w:rsid w:val="00E14A7E"/>
    <w:rsid w:val="00E151E1"/>
    <w:rsid w:val="00E17619"/>
    <w:rsid w:val="00E17805"/>
    <w:rsid w:val="00E20805"/>
    <w:rsid w:val="00E20F79"/>
    <w:rsid w:val="00E21278"/>
    <w:rsid w:val="00E22CCD"/>
    <w:rsid w:val="00E23A11"/>
    <w:rsid w:val="00E23FB7"/>
    <w:rsid w:val="00E24A27"/>
    <w:rsid w:val="00E25F89"/>
    <w:rsid w:val="00E32D62"/>
    <w:rsid w:val="00E339DC"/>
    <w:rsid w:val="00E33E15"/>
    <w:rsid w:val="00E35C0F"/>
    <w:rsid w:val="00E361B8"/>
    <w:rsid w:val="00E36260"/>
    <w:rsid w:val="00E36A1B"/>
    <w:rsid w:val="00E429ED"/>
    <w:rsid w:val="00E43F37"/>
    <w:rsid w:val="00E450ED"/>
    <w:rsid w:val="00E4791B"/>
    <w:rsid w:val="00E47E31"/>
    <w:rsid w:val="00E50AC6"/>
    <w:rsid w:val="00E51DDD"/>
    <w:rsid w:val="00E51FDD"/>
    <w:rsid w:val="00E52435"/>
    <w:rsid w:val="00E53122"/>
    <w:rsid w:val="00E5351B"/>
    <w:rsid w:val="00E5351E"/>
    <w:rsid w:val="00E53FA9"/>
    <w:rsid w:val="00E5414C"/>
    <w:rsid w:val="00E547B3"/>
    <w:rsid w:val="00E56BC5"/>
    <w:rsid w:val="00E5733D"/>
    <w:rsid w:val="00E61CC0"/>
    <w:rsid w:val="00E6277B"/>
    <w:rsid w:val="00E64424"/>
    <w:rsid w:val="00E64C99"/>
    <w:rsid w:val="00E64CD3"/>
    <w:rsid w:val="00E65A04"/>
    <w:rsid w:val="00E671C9"/>
    <w:rsid w:val="00E6743F"/>
    <w:rsid w:val="00E6758E"/>
    <w:rsid w:val="00E67E23"/>
    <w:rsid w:val="00E70016"/>
    <w:rsid w:val="00E7029C"/>
    <w:rsid w:val="00E70BC7"/>
    <w:rsid w:val="00E70FBC"/>
    <w:rsid w:val="00E72C01"/>
    <w:rsid w:val="00E741AC"/>
    <w:rsid w:val="00E75174"/>
    <w:rsid w:val="00E75EBA"/>
    <w:rsid w:val="00E762D0"/>
    <w:rsid w:val="00E763B4"/>
    <w:rsid w:val="00E77848"/>
    <w:rsid w:val="00E80514"/>
    <w:rsid w:val="00E80E5B"/>
    <w:rsid w:val="00E816C5"/>
    <w:rsid w:val="00E81CE0"/>
    <w:rsid w:val="00E81E7C"/>
    <w:rsid w:val="00E8224D"/>
    <w:rsid w:val="00E8519F"/>
    <w:rsid w:val="00E85CC3"/>
    <w:rsid w:val="00E8644A"/>
    <w:rsid w:val="00E8677E"/>
    <w:rsid w:val="00E868B1"/>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588"/>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4812"/>
    <w:rsid w:val="00ED5FE4"/>
    <w:rsid w:val="00ED62E9"/>
    <w:rsid w:val="00ED71C5"/>
    <w:rsid w:val="00EE0752"/>
    <w:rsid w:val="00EE16FA"/>
    <w:rsid w:val="00EE3C42"/>
    <w:rsid w:val="00EE3D4F"/>
    <w:rsid w:val="00EE47A6"/>
    <w:rsid w:val="00EE534D"/>
    <w:rsid w:val="00EE5560"/>
    <w:rsid w:val="00EE6F1E"/>
    <w:rsid w:val="00EF0348"/>
    <w:rsid w:val="00EF1F9C"/>
    <w:rsid w:val="00EF4366"/>
    <w:rsid w:val="00EF4CD6"/>
    <w:rsid w:val="00EF55A0"/>
    <w:rsid w:val="00EF63D1"/>
    <w:rsid w:val="00EF6513"/>
    <w:rsid w:val="00EF6683"/>
    <w:rsid w:val="00EF7002"/>
    <w:rsid w:val="00EF769B"/>
    <w:rsid w:val="00F0176F"/>
    <w:rsid w:val="00F027BA"/>
    <w:rsid w:val="00F0360E"/>
    <w:rsid w:val="00F03E79"/>
    <w:rsid w:val="00F0402C"/>
    <w:rsid w:val="00F0628D"/>
    <w:rsid w:val="00F06651"/>
    <w:rsid w:val="00F07DE6"/>
    <w:rsid w:val="00F1056C"/>
    <w:rsid w:val="00F107F1"/>
    <w:rsid w:val="00F10FC1"/>
    <w:rsid w:val="00F112FD"/>
    <w:rsid w:val="00F12F18"/>
    <w:rsid w:val="00F133A1"/>
    <w:rsid w:val="00F13ECD"/>
    <w:rsid w:val="00F155CE"/>
    <w:rsid w:val="00F17BFE"/>
    <w:rsid w:val="00F17C29"/>
    <w:rsid w:val="00F17EAE"/>
    <w:rsid w:val="00F218D4"/>
    <w:rsid w:val="00F2250A"/>
    <w:rsid w:val="00F2376A"/>
    <w:rsid w:val="00F24788"/>
    <w:rsid w:val="00F25D2A"/>
    <w:rsid w:val="00F2640F"/>
    <w:rsid w:val="00F27C34"/>
    <w:rsid w:val="00F27E46"/>
    <w:rsid w:val="00F301C2"/>
    <w:rsid w:val="00F302E1"/>
    <w:rsid w:val="00F31B22"/>
    <w:rsid w:val="00F31B49"/>
    <w:rsid w:val="00F31CEE"/>
    <w:rsid w:val="00F32F56"/>
    <w:rsid w:val="00F33D4F"/>
    <w:rsid w:val="00F34CD6"/>
    <w:rsid w:val="00F35873"/>
    <w:rsid w:val="00F35920"/>
    <w:rsid w:val="00F36406"/>
    <w:rsid w:val="00F366A5"/>
    <w:rsid w:val="00F36B96"/>
    <w:rsid w:val="00F36C5F"/>
    <w:rsid w:val="00F37259"/>
    <w:rsid w:val="00F405A4"/>
    <w:rsid w:val="00F41F05"/>
    <w:rsid w:val="00F433BD"/>
    <w:rsid w:val="00F44EC5"/>
    <w:rsid w:val="00F46F42"/>
    <w:rsid w:val="00F47498"/>
    <w:rsid w:val="00F512B2"/>
    <w:rsid w:val="00F5283D"/>
    <w:rsid w:val="00F52ABA"/>
    <w:rsid w:val="00F52BC7"/>
    <w:rsid w:val="00F53BF4"/>
    <w:rsid w:val="00F54266"/>
    <w:rsid w:val="00F55043"/>
    <w:rsid w:val="00F559EF"/>
    <w:rsid w:val="00F55CF3"/>
    <w:rsid w:val="00F56DCF"/>
    <w:rsid w:val="00F57034"/>
    <w:rsid w:val="00F60BE9"/>
    <w:rsid w:val="00F61FD8"/>
    <w:rsid w:val="00F62DBF"/>
    <w:rsid w:val="00F641FC"/>
    <w:rsid w:val="00F647F7"/>
    <w:rsid w:val="00F6583C"/>
    <w:rsid w:val="00F6589A"/>
    <w:rsid w:val="00F66229"/>
    <w:rsid w:val="00F67603"/>
    <w:rsid w:val="00F6783E"/>
    <w:rsid w:val="00F70D7C"/>
    <w:rsid w:val="00F70DBE"/>
    <w:rsid w:val="00F71124"/>
    <w:rsid w:val="00F71888"/>
    <w:rsid w:val="00F719CD"/>
    <w:rsid w:val="00F71BB8"/>
    <w:rsid w:val="00F72584"/>
    <w:rsid w:val="00F7290D"/>
    <w:rsid w:val="00F72A8F"/>
    <w:rsid w:val="00F7302F"/>
    <w:rsid w:val="00F732EC"/>
    <w:rsid w:val="00F73D08"/>
    <w:rsid w:val="00F74D1F"/>
    <w:rsid w:val="00F7586B"/>
    <w:rsid w:val="00F75F2F"/>
    <w:rsid w:val="00F76445"/>
    <w:rsid w:val="00F76ECC"/>
    <w:rsid w:val="00F77334"/>
    <w:rsid w:val="00F80399"/>
    <w:rsid w:val="00F812C8"/>
    <w:rsid w:val="00F8132D"/>
    <w:rsid w:val="00F818AE"/>
    <w:rsid w:val="00F81B40"/>
    <w:rsid w:val="00F820C4"/>
    <w:rsid w:val="00F83829"/>
    <w:rsid w:val="00F84069"/>
    <w:rsid w:val="00F843D7"/>
    <w:rsid w:val="00F85536"/>
    <w:rsid w:val="00F8657A"/>
    <w:rsid w:val="00F8679A"/>
    <w:rsid w:val="00F86B24"/>
    <w:rsid w:val="00F87117"/>
    <w:rsid w:val="00F8736C"/>
    <w:rsid w:val="00F9030E"/>
    <w:rsid w:val="00F90ADB"/>
    <w:rsid w:val="00F90E78"/>
    <w:rsid w:val="00F91209"/>
    <w:rsid w:val="00F9221F"/>
    <w:rsid w:val="00F931C7"/>
    <w:rsid w:val="00F93559"/>
    <w:rsid w:val="00F939AB"/>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6E95"/>
    <w:rsid w:val="00FB0082"/>
    <w:rsid w:val="00FB0243"/>
    <w:rsid w:val="00FB1527"/>
    <w:rsid w:val="00FB2537"/>
    <w:rsid w:val="00FB33DC"/>
    <w:rsid w:val="00FB4338"/>
    <w:rsid w:val="00FB477E"/>
    <w:rsid w:val="00FB4C9C"/>
    <w:rsid w:val="00FB6165"/>
    <w:rsid w:val="00FB716F"/>
    <w:rsid w:val="00FB760F"/>
    <w:rsid w:val="00FC0150"/>
    <w:rsid w:val="00FC03AB"/>
    <w:rsid w:val="00FC4729"/>
    <w:rsid w:val="00FC487C"/>
    <w:rsid w:val="00FC4A8C"/>
    <w:rsid w:val="00FC53DB"/>
    <w:rsid w:val="00FC5FC2"/>
    <w:rsid w:val="00FC6177"/>
    <w:rsid w:val="00FC63D1"/>
    <w:rsid w:val="00FC7528"/>
    <w:rsid w:val="00FC7648"/>
    <w:rsid w:val="00FD0572"/>
    <w:rsid w:val="00FD1A97"/>
    <w:rsid w:val="00FD2D7B"/>
    <w:rsid w:val="00FD37F6"/>
    <w:rsid w:val="00FD3888"/>
    <w:rsid w:val="00FD3BEB"/>
    <w:rsid w:val="00FD4589"/>
    <w:rsid w:val="00FD473E"/>
    <w:rsid w:val="00FD4DCA"/>
    <w:rsid w:val="00FD7DF9"/>
    <w:rsid w:val="00FE07C8"/>
    <w:rsid w:val="00FE0B51"/>
    <w:rsid w:val="00FE0B78"/>
    <w:rsid w:val="00FE0ED4"/>
    <w:rsid w:val="00FE1EAB"/>
    <w:rsid w:val="00FE3465"/>
    <w:rsid w:val="00FE67CF"/>
    <w:rsid w:val="00FE6D20"/>
    <w:rsid w:val="00FE6FB9"/>
    <w:rsid w:val="00FE7549"/>
    <w:rsid w:val="00FE7BCC"/>
    <w:rsid w:val="00FF126D"/>
    <w:rsid w:val="00FF144F"/>
    <w:rsid w:val="00FF2310"/>
    <w:rsid w:val="00FF2E73"/>
    <w:rsid w:val="00FF3103"/>
    <w:rsid w:val="00FF4AE2"/>
    <w:rsid w:val="00FF50A8"/>
    <w:rsid w:val="00FF571E"/>
    <w:rsid w:val="00FF6BD1"/>
    <w:rsid w:val="00FF6CC0"/>
    <w:rsid w:val="00FF7512"/>
    <w:rsid w:val="00FF7563"/>
    <w:rsid w:val="00FF7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AD844E-C770-47A4-A83D-5406F7B5E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AA0C0A"/>
    <w:pPr>
      <w:keepNext/>
      <w:numPr>
        <w:numId w:val="2"/>
      </w:numPr>
      <w:spacing w:before="120"/>
      <w:outlineLvl w:val="0"/>
    </w:pPr>
    <w:rPr>
      <w:b/>
      <w:bCs/>
      <w:sz w:val="28"/>
      <w:szCs w:val="28"/>
    </w:rPr>
  </w:style>
  <w:style w:type="paragraph" w:styleId="2">
    <w:name w:val="heading 2"/>
    <w:basedOn w:val="a"/>
    <w:next w:val="a"/>
    <w:qFormat/>
    <w:rsid w:val="00AA0C0A"/>
    <w:pPr>
      <w:keepNext/>
      <w:numPr>
        <w:ilvl w:val="1"/>
        <w:numId w:val="2"/>
      </w:numPr>
      <w:spacing w:before="120"/>
      <w:outlineLvl w:val="1"/>
    </w:pPr>
    <w:rPr>
      <w:b/>
      <w:bCs/>
      <w:sz w:val="24"/>
    </w:rPr>
  </w:style>
  <w:style w:type="paragraph" w:styleId="3">
    <w:name w:val="heading 3"/>
    <w:basedOn w:val="a"/>
    <w:next w:val="a"/>
    <w:qFormat/>
    <w:rsid w:val="00AA0C0A"/>
    <w:pPr>
      <w:keepNext/>
      <w:numPr>
        <w:ilvl w:val="2"/>
        <w:numId w:val="2"/>
      </w:numPr>
      <w:tabs>
        <w:tab w:val="clear" w:pos="720"/>
      </w:tabs>
      <w:spacing w:before="120"/>
      <w:outlineLvl w:val="2"/>
    </w:pPr>
    <w:rPr>
      <w:b/>
    </w:rPr>
  </w:style>
  <w:style w:type="paragraph" w:styleId="4">
    <w:name w:val="heading 4"/>
    <w:basedOn w:val="a"/>
    <w:next w:val="a"/>
    <w:qFormat/>
    <w:rsid w:val="00AA0C0A"/>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AA0C0A"/>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AA0C0A"/>
    <w:pPr>
      <w:numPr>
        <w:ilvl w:val="5"/>
        <w:numId w:val="2"/>
      </w:numPr>
      <w:spacing w:before="240" w:after="60"/>
      <w:outlineLvl w:val="5"/>
    </w:pPr>
    <w:rPr>
      <w:b/>
      <w:bCs/>
    </w:rPr>
  </w:style>
  <w:style w:type="paragraph" w:styleId="7">
    <w:name w:val="heading 7"/>
    <w:basedOn w:val="a"/>
    <w:next w:val="a"/>
    <w:qFormat/>
    <w:rsid w:val="00AA0C0A"/>
    <w:pPr>
      <w:numPr>
        <w:ilvl w:val="6"/>
        <w:numId w:val="2"/>
      </w:numPr>
      <w:spacing w:before="240" w:after="60"/>
      <w:outlineLvl w:val="6"/>
    </w:pPr>
    <w:rPr>
      <w:sz w:val="24"/>
      <w:szCs w:val="24"/>
    </w:rPr>
  </w:style>
  <w:style w:type="paragraph" w:styleId="8">
    <w:name w:val="heading 8"/>
    <w:basedOn w:val="a"/>
    <w:next w:val="a"/>
    <w:qFormat/>
    <w:rsid w:val="00AA0C0A"/>
    <w:pPr>
      <w:numPr>
        <w:ilvl w:val="7"/>
        <w:numId w:val="2"/>
      </w:numPr>
      <w:spacing w:before="240" w:after="60"/>
      <w:outlineLvl w:val="7"/>
    </w:pPr>
    <w:rPr>
      <w:i/>
      <w:iCs/>
      <w:sz w:val="24"/>
      <w:szCs w:val="24"/>
    </w:rPr>
  </w:style>
  <w:style w:type="paragraph" w:styleId="9">
    <w:name w:val="heading 9"/>
    <w:basedOn w:val="a"/>
    <w:next w:val="a"/>
    <w:qFormat/>
    <w:rsid w:val="00AA0C0A"/>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AA0C0A"/>
    <w:rPr>
      <w:sz w:val="20"/>
      <w:szCs w:val="20"/>
    </w:rPr>
  </w:style>
  <w:style w:type="character" w:customStyle="1" w:styleId="Char0">
    <w:name w:val="正文文本 Char"/>
    <w:basedOn w:val="a0"/>
    <w:link w:val="a3"/>
    <w:rsid w:val="00CF195E"/>
  </w:style>
  <w:style w:type="character" w:styleId="a4">
    <w:name w:val="Hyperlink"/>
    <w:basedOn w:val="a0"/>
    <w:rsid w:val="00AA0C0A"/>
    <w:rPr>
      <w:color w:val="0000FF"/>
      <w:u w:val="single"/>
    </w:rPr>
  </w:style>
  <w:style w:type="paragraph" w:styleId="a5">
    <w:name w:val="caption"/>
    <w:aliases w:val="cap"/>
    <w:basedOn w:val="a"/>
    <w:next w:val="a"/>
    <w:link w:val="Char1"/>
    <w:qFormat/>
    <w:rsid w:val="00AA0C0A"/>
    <w:pPr>
      <w:jc w:val="center"/>
    </w:pPr>
    <w:rPr>
      <w:b/>
      <w:bCs/>
      <w:sz w:val="20"/>
      <w:szCs w:val="20"/>
    </w:rPr>
  </w:style>
  <w:style w:type="character" w:customStyle="1" w:styleId="Char1">
    <w:name w:val="题注 Char"/>
    <w:aliases w:val="cap Char"/>
    <w:basedOn w:val="a0"/>
    <w:link w:val="a5"/>
    <w:rsid w:val="00C411AF"/>
    <w:rPr>
      <w:b/>
      <w:bCs/>
    </w:rPr>
  </w:style>
  <w:style w:type="paragraph" w:styleId="a6">
    <w:name w:val="List Bullet"/>
    <w:basedOn w:val="a7"/>
    <w:rsid w:val="00AA0C0A"/>
    <w:pPr>
      <w:autoSpaceDE/>
      <w:autoSpaceDN/>
      <w:adjustRightInd/>
      <w:spacing w:after="180"/>
      <w:ind w:left="568" w:hanging="284"/>
      <w:jc w:val="left"/>
    </w:pPr>
    <w:rPr>
      <w:sz w:val="20"/>
      <w:szCs w:val="20"/>
      <w:lang w:val="en-GB"/>
    </w:rPr>
  </w:style>
  <w:style w:type="paragraph" w:styleId="a7">
    <w:name w:val="List"/>
    <w:basedOn w:val="a"/>
    <w:rsid w:val="00AA0C0A"/>
    <w:pPr>
      <w:ind w:left="360" w:hanging="360"/>
    </w:pPr>
  </w:style>
  <w:style w:type="paragraph" w:styleId="20">
    <w:name w:val="Body Text 2"/>
    <w:basedOn w:val="a"/>
    <w:rsid w:val="00AA0C0A"/>
    <w:pPr>
      <w:spacing w:after="0"/>
      <w:jc w:val="left"/>
    </w:pPr>
    <w:rPr>
      <w:szCs w:val="20"/>
    </w:rPr>
  </w:style>
  <w:style w:type="paragraph" w:styleId="a8">
    <w:name w:val="Balloon Text"/>
    <w:basedOn w:val="a"/>
    <w:semiHidden/>
    <w:rsid w:val="00AA0C0A"/>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A0C0A"/>
    <w:rPr>
      <w:color w:val="800080"/>
      <w:u w:val="single"/>
    </w:rPr>
  </w:style>
  <w:style w:type="paragraph" w:styleId="aa">
    <w:name w:val="footnote text"/>
    <w:basedOn w:val="a"/>
    <w:semiHidden/>
    <w:rsid w:val="00AA0C0A"/>
    <w:rPr>
      <w:sz w:val="20"/>
      <w:szCs w:val="20"/>
    </w:rPr>
  </w:style>
  <w:style w:type="character" w:styleId="ab">
    <w:name w:val="footnote reference"/>
    <w:basedOn w:val="a0"/>
    <w:semiHidden/>
    <w:rsid w:val="00AA0C0A"/>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2"/>
    <w:rsid w:val="00AB3F38"/>
    <w:pPr>
      <w:tabs>
        <w:tab w:val="center" w:pos="4680"/>
        <w:tab w:val="right" w:pos="9360"/>
      </w:tabs>
    </w:pPr>
  </w:style>
  <w:style w:type="character" w:customStyle="1" w:styleId="Char2">
    <w:name w:val="页眉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4"/>
    <w:rsid w:val="00512AEB"/>
    <w:rPr>
      <w:rFonts w:ascii="宋体"/>
      <w:sz w:val="18"/>
      <w:szCs w:val="18"/>
    </w:rPr>
  </w:style>
  <w:style w:type="character" w:customStyle="1" w:styleId="Char4">
    <w:name w:val="文档结构图 Char"/>
    <w:basedOn w:val="a0"/>
    <w:link w:val="af"/>
    <w:rsid w:val="00512AEB"/>
    <w:rPr>
      <w:rFonts w:ascii="宋体"/>
      <w:sz w:val="18"/>
      <w:szCs w:val="18"/>
      <w:lang w:eastAsia="en-US"/>
    </w:rPr>
  </w:style>
  <w:style w:type="paragraph" w:customStyle="1" w:styleId="Char">
    <w:name w:val="Char"/>
    <w:rsid w:val="004C7A8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af0">
    <w:name w:val="List Paragraph"/>
    <w:basedOn w:val="a"/>
    <w:uiPriority w:val="34"/>
    <w:qFormat/>
    <w:rsid w:val="004C7A82"/>
    <w:pPr>
      <w:ind w:left="360" w:hanging="360"/>
    </w:pPr>
  </w:style>
  <w:style w:type="character" w:styleId="af1">
    <w:name w:val="Emphasis"/>
    <w:basedOn w:val="a0"/>
    <w:uiPriority w:val="20"/>
    <w:qFormat/>
    <w:rsid w:val="003A0009"/>
    <w:rPr>
      <w:i w:val="0"/>
      <w:iCs w:val="0"/>
      <w:color w:val="CC0000"/>
    </w:rPr>
  </w:style>
  <w:style w:type="paragraph" w:styleId="af2">
    <w:name w:val="Normal (Web)"/>
    <w:basedOn w:val="a"/>
    <w:uiPriority w:val="99"/>
    <w:unhideWhenUsed/>
    <w:rsid w:val="0062482D"/>
    <w:pPr>
      <w:autoSpaceDE/>
      <w:autoSpaceDN/>
      <w:adjustRightInd/>
      <w:snapToGrid/>
      <w:spacing w:after="0"/>
      <w:jc w:val="left"/>
    </w:pPr>
    <w:rPr>
      <w:rFonts w:ascii="宋体" w:hAnsi="宋体" w:cs="宋体"/>
      <w:sz w:val="24"/>
      <w:szCs w:val="24"/>
      <w:lang w:eastAsia="zh-CN"/>
    </w:rPr>
  </w:style>
  <w:style w:type="character" w:customStyle="1" w:styleId="labellist">
    <w:name w:val="label_list"/>
    <w:basedOn w:val="a0"/>
    <w:rsid w:val="008F0143"/>
  </w:style>
  <w:style w:type="paragraph" w:customStyle="1" w:styleId="TAH">
    <w:name w:val="TAH"/>
    <w:basedOn w:val="TAC"/>
    <w:link w:val="TAHCar"/>
    <w:rsid w:val="00054F99"/>
    <w:rPr>
      <w:b/>
    </w:rPr>
  </w:style>
  <w:style w:type="paragraph" w:customStyle="1" w:styleId="TAC">
    <w:name w:val="TAC"/>
    <w:basedOn w:val="a"/>
    <w:link w:val="TACChar"/>
    <w:rsid w:val="00054F99"/>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054F99"/>
    <w:rPr>
      <w:rFonts w:ascii="Arial" w:eastAsia="Times New Roman" w:hAnsi="Arial"/>
      <w:sz w:val="18"/>
      <w:lang w:val="en-GB" w:eastAsia="en-GB"/>
    </w:rPr>
  </w:style>
  <w:style w:type="character" w:customStyle="1" w:styleId="TAHCar">
    <w:name w:val="TAH Car"/>
    <w:link w:val="TAH"/>
    <w:rsid w:val="00054F99"/>
    <w:rPr>
      <w:rFonts w:ascii="Arial" w:eastAsia="Times New Roman" w:hAnsi="Arial"/>
      <w:b/>
      <w:sz w:val="18"/>
      <w:lang w:val="en-GB" w:eastAsia="en-GB"/>
    </w:rPr>
  </w:style>
  <w:style w:type="paragraph" w:customStyle="1" w:styleId="TH">
    <w:name w:val="TH"/>
    <w:basedOn w:val="a"/>
    <w:link w:val="THChar"/>
    <w:rsid w:val="007A7DCD"/>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7A7DCD"/>
    <w:rPr>
      <w:rFonts w:ascii="Arial" w:eastAsia="Times New Roman" w:hAnsi="Arial"/>
      <w:b/>
      <w:lang w:val="en-GB" w:eastAsia="en-GB"/>
    </w:rPr>
  </w:style>
  <w:style w:type="character" w:styleId="af3">
    <w:name w:val="annotation reference"/>
    <w:basedOn w:val="a0"/>
    <w:rsid w:val="00BF64FB"/>
    <w:rPr>
      <w:sz w:val="21"/>
      <w:szCs w:val="21"/>
    </w:rPr>
  </w:style>
  <w:style w:type="paragraph" w:styleId="af4">
    <w:name w:val="annotation text"/>
    <w:basedOn w:val="a"/>
    <w:link w:val="Char5"/>
    <w:rsid w:val="00BF64FB"/>
    <w:pPr>
      <w:jc w:val="left"/>
    </w:pPr>
  </w:style>
  <w:style w:type="character" w:customStyle="1" w:styleId="Char5">
    <w:name w:val="批注文字 Char"/>
    <w:basedOn w:val="a0"/>
    <w:link w:val="af4"/>
    <w:rsid w:val="00BF64FB"/>
    <w:rPr>
      <w:sz w:val="22"/>
      <w:szCs w:val="22"/>
      <w:lang w:eastAsia="en-US"/>
    </w:rPr>
  </w:style>
  <w:style w:type="paragraph" w:customStyle="1" w:styleId="B1">
    <w:name w:val="B1"/>
    <w:basedOn w:val="a7"/>
    <w:link w:val="B1Char1"/>
    <w:rsid w:val="007A0029"/>
    <w:pPr>
      <w:autoSpaceDE/>
      <w:autoSpaceDN/>
      <w:adjustRightInd/>
      <w:snapToGrid/>
      <w:spacing w:after="180"/>
      <w:ind w:left="568" w:hanging="284"/>
      <w:jc w:val="left"/>
    </w:pPr>
    <w:rPr>
      <w:sz w:val="20"/>
      <w:szCs w:val="20"/>
      <w:lang w:val="en-GB"/>
    </w:rPr>
  </w:style>
  <w:style w:type="character" w:customStyle="1" w:styleId="B1Char1">
    <w:name w:val="B1 Char1"/>
    <w:link w:val="B1"/>
    <w:rsid w:val="007A0029"/>
    <w:rPr>
      <w:rFonts w:eastAsiaTheme="minorEastAsia"/>
      <w:lang w:val="en-GB" w:eastAsia="en-US"/>
    </w:rPr>
  </w:style>
  <w:style w:type="paragraph" w:styleId="af5">
    <w:name w:val="annotation subject"/>
    <w:basedOn w:val="af4"/>
    <w:next w:val="af4"/>
    <w:link w:val="Char6"/>
    <w:semiHidden/>
    <w:unhideWhenUsed/>
    <w:rsid w:val="00DA568C"/>
    <w:pPr>
      <w:jc w:val="both"/>
    </w:pPr>
    <w:rPr>
      <w:b/>
      <w:bCs/>
      <w:sz w:val="20"/>
      <w:szCs w:val="20"/>
    </w:rPr>
  </w:style>
  <w:style w:type="character" w:customStyle="1" w:styleId="Char6">
    <w:name w:val="批注主题 Char"/>
    <w:basedOn w:val="Char5"/>
    <w:link w:val="af5"/>
    <w:semiHidden/>
    <w:rsid w:val="00DA568C"/>
    <w:rPr>
      <w:b/>
      <w:bCs/>
      <w:sz w:val="22"/>
      <w:szCs w:val="22"/>
      <w:lang w:eastAsia="en-US"/>
    </w:rPr>
  </w:style>
  <w:style w:type="paragraph" w:styleId="af6">
    <w:name w:val="Revision"/>
    <w:hidden/>
    <w:uiPriority w:val="99"/>
    <w:semiHidden/>
    <w:rsid w:val="00C20D5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6654">
      <w:bodyDiv w:val="1"/>
      <w:marLeft w:val="0"/>
      <w:marRight w:val="0"/>
      <w:marTop w:val="0"/>
      <w:marBottom w:val="0"/>
      <w:divBdr>
        <w:top w:val="none" w:sz="0" w:space="0" w:color="auto"/>
        <w:left w:val="none" w:sz="0" w:space="0" w:color="auto"/>
        <w:bottom w:val="none" w:sz="0" w:space="0" w:color="auto"/>
        <w:right w:val="none" w:sz="0" w:space="0" w:color="auto"/>
      </w:divBdr>
      <w:divsChild>
        <w:div w:id="323751324">
          <w:marLeft w:val="2520"/>
          <w:marRight w:val="0"/>
          <w:marTop w:val="48"/>
          <w:marBottom w:val="0"/>
          <w:divBdr>
            <w:top w:val="none" w:sz="0" w:space="0" w:color="auto"/>
            <w:left w:val="none" w:sz="0" w:space="0" w:color="auto"/>
            <w:bottom w:val="none" w:sz="0" w:space="0" w:color="auto"/>
            <w:right w:val="none" w:sz="0" w:space="0" w:color="auto"/>
          </w:divBdr>
        </w:div>
        <w:div w:id="405692039">
          <w:marLeft w:val="1800"/>
          <w:marRight w:val="0"/>
          <w:marTop w:val="58"/>
          <w:marBottom w:val="0"/>
          <w:divBdr>
            <w:top w:val="none" w:sz="0" w:space="0" w:color="auto"/>
            <w:left w:val="none" w:sz="0" w:space="0" w:color="auto"/>
            <w:bottom w:val="none" w:sz="0" w:space="0" w:color="auto"/>
            <w:right w:val="none" w:sz="0" w:space="0" w:color="auto"/>
          </w:divBdr>
        </w:div>
        <w:div w:id="420108810">
          <w:marLeft w:val="2520"/>
          <w:marRight w:val="0"/>
          <w:marTop w:val="48"/>
          <w:marBottom w:val="0"/>
          <w:divBdr>
            <w:top w:val="none" w:sz="0" w:space="0" w:color="auto"/>
            <w:left w:val="none" w:sz="0" w:space="0" w:color="auto"/>
            <w:bottom w:val="none" w:sz="0" w:space="0" w:color="auto"/>
            <w:right w:val="none" w:sz="0" w:space="0" w:color="auto"/>
          </w:divBdr>
        </w:div>
        <w:div w:id="536234210">
          <w:marLeft w:val="1800"/>
          <w:marRight w:val="0"/>
          <w:marTop w:val="58"/>
          <w:marBottom w:val="0"/>
          <w:divBdr>
            <w:top w:val="none" w:sz="0" w:space="0" w:color="auto"/>
            <w:left w:val="none" w:sz="0" w:space="0" w:color="auto"/>
            <w:bottom w:val="none" w:sz="0" w:space="0" w:color="auto"/>
            <w:right w:val="none" w:sz="0" w:space="0" w:color="auto"/>
          </w:divBdr>
        </w:div>
        <w:div w:id="1565020419">
          <w:marLeft w:val="2520"/>
          <w:marRight w:val="0"/>
          <w:marTop w:val="48"/>
          <w:marBottom w:val="0"/>
          <w:divBdr>
            <w:top w:val="none" w:sz="0" w:space="0" w:color="auto"/>
            <w:left w:val="none" w:sz="0" w:space="0" w:color="auto"/>
            <w:bottom w:val="none" w:sz="0" w:space="0" w:color="auto"/>
            <w:right w:val="none" w:sz="0" w:space="0" w:color="auto"/>
          </w:divBdr>
        </w:div>
        <w:div w:id="1583181367">
          <w:marLeft w:val="1800"/>
          <w:marRight w:val="0"/>
          <w:marTop w:val="58"/>
          <w:marBottom w:val="0"/>
          <w:divBdr>
            <w:top w:val="none" w:sz="0" w:space="0" w:color="auto"/>
            <w:left w:val="none" w:sz="0" w:space="0" w:color="auto"/>
            <w:bottom w:val="none" w:sz="0" w:space="0" w:color="auto"/>
            <w:right w:val="none" w:sz="0" w:space="0" w:color="auto"/>
          </w:divBdr>
        </w:div>
        <w:div w:id="1899630690">
          <w:marLeft w:val="2520"/>
          <w:marRight w:val="0"/>
          <w:marTop w:val="48"/>
          <w:marBottom w:val="0"/>
          <w:divBdr>
            <w:top w:val="none" w:sz="0" w:space="0" w:color="auto"/>
            <w:left w:val="none" w:sz="0" w:space="0" w:color="auto"/>
            <w:bottom w:val="none" w:sz="0" w:space="0" w:color="auto"/>
            <w:right w:val="none" w:sz="0" w:space="0" w:color="auto"/>
          </w:divBdr>
        </w:div>
      </w:divsChild>
    </w:div>
    <w:div w:id="2216432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4845400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683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8D2C8D-7EEF-4285-8BCD-AC96F724B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1687</Words>
  <Characters>9616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6</cp:revision>
  <cp:lastPrinted>2007-06-18T09:08:00Z</cp:lastPrinted>
  <dcterms:created xsi:type="dcterms:W3CDTF">2017-05-05T08:33:00Z</dcterms:created>
  <dcterms:modified xsi:type="dcterms:W3CDTF">2017-05-06T00:39:00Z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(3)5PX71S5tDG7MBguHXfsClp3AHhmeF+za2rIn7em/HepAL7bHpJJzGCPnvAZhUBAjWGZU+/KQ
vUIprNUO25oNpLUKfK+HR1lOFtd1J8Vej0atogEAHm7HOecNPpKsKCyFNcDh/a5SgB8t+LFr
ylUgJAZkSRbjD91Ed+YvpjGwEjNwFrBSvlLyHigbzz62qO5B5DZRrivM5zg+0k6mfQ6g38kx
HrjRM/b66Nn1XsVV7y</vt:lpwstr>
  </property>
  <property fmtid="{D5CDD505-2E9C-101B-9397-08002B2CF9AE}" pid="13" name="_2015_ms_pID_725343_00">
    <vt:lpwstr>_2015_ms_pID_725343</vt:lpwstr>
  </property>
  <property fmtid="{D5CDD505-2E9C-101B-9397-08002B2CF9AE}" pid="14" name="_2015_ms_pID_7253431">
    <vt:lpwstr>hmCdT/+Vg0GU1BS1fxFyclcoZbvdh7/LYKmIvNEqW9h52Kcsj9GOMy
c5FwhDHwoktkUuN9VgTRNIDrbsRJqUmSlR+ru6/0ELxH4H2U5HJxBjgVSJVF2FKsNwuZVXu7
d/mwFXOqKijQr3tQ4JNpQ78YgDbrddweAlbZE/r3gZImPBRHW7OqcdW8Xl7w6ZeTaej7PISB
AimK5mHFUaZRGgmkf2jNBL4aRriAISmKu08/</vt:lpwstr>
  </property>
  <property fmtid="{D5CDD505-2E9C-101B-9397-08002B2CF9AE}" pid="15" name="_2015_ms_pID_7253431_00">
    <vt:lpwstr>_2015_ms_pID_7253431</vt:lpwstr>
  </property>
  <property fmtid="{D5CDD505-2E9C-101B-9397-08002B2CF9AE}" pid="16" name="_2015_ms_pID_7253432">
    <vt:lpwstr>QUAr/h7eJvXGMxOng/jfzoS+367IzXIRN7Er
bOeHIFIO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1493713805</vt:lpwstr>
  </property>
</Properties>
</file>