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601D95" w14:textId="77777777" w:rsidR="00E90E49" w:rsidRPr="00327997" w:rsidRDefault="00E90E49" w:rsidP="00327997">
      <w:pPr>
        <w:pStyle w:val="3GPPHeader"/>
        <w:rPr>
          <w:highlight w:val="yellow"/>
        </w:rPr>
      </w:pPr>
      <w:bookmarkStart w:id="0" w:name="_GoBack"/>
      <w:bookmarkEnd w:id="0"/>
      <w:r w:rsidRPr="00327997">
        <w:t>3GPP TSG-RAN WG</w:t>
      </w:r>
      <w:r w:rsidR="00790B99" w:rsidRPr="00327997">
        <w:t>1</w:t>
      </w:r>
      <w:r w:rsidR="00A85C6C">
        <w:t xml:space="preserve"> #</w:t>
      </w:r>
      <w:r w:rsidR="00AC7789">
        <w:t>88</w:t>
      </w:r>
      <w:r w:rsidRPr="00327997">
        <w:tab/>
      </w:r>
      <w:r w:rsidR="00790B99" w:rsidRPr="00FA76BD">
        <w:t>R1</w:t>
      </w:r>
      <w:r w:rsidR="00091557" w:rsidRPr="00FA76BD">
        <w:t>-</w:t>
      </w:r>
      <w:r w:rsidR="005F3025" w:rsidRPr="00AA7DEF">
        <w:t>1</w:t>
      </w:r>
      <w:r w:rsidR="00A85C6C" w:rsidRPr="00AA7DEF">
        <w:t>7</w:t>
      </w:r>
      <w:r w:rsidR="0061708F" w:rsidRPr="00AA7DEF">
        <w:t>03284</w:t>
      </w:r>
    </w:p>
    <w:p w14:paraId="275BD9BD" w14:textId="77777777" w:rsidR="00E90E49" w:rsidRDefault="00AC7789" w:rsidP="00327997">
      <w:pPr>
        <w:pStyle w:val="3GPPHeader"/>
      </w:pPr>
      <w:r>
        <w:t>Athens, Greece</w:t>
      </w:r>
      <w:r w:rsidR="0027144F" w:rsidRPr="009C6832">
        <w:t xml:space="preserve">, </w:t>
      </w:r>
      <w:r>
        <w:t>13</w:t>
      </w:r>
      <w:r w:rsidR="00A85C6C" w:rsidRPr="00A85C6C">
        <w:rPr>
          <w:vertAlign w:val="superscript"/>
        </w:rPr>
        <w:t>th</w:t>
      </w:r>
      <w:r w:rsidR="00A85C6C">
        <w:t xml:space="preserve"> </w:t>
      </w:r>
      <w:r w:rsidR="0027144F" w:rsidRPr="009C6832">
        <w:t xml:space="preserve">– </w:t>
      </w:r>
      <w:r>
        <w:t>17</w:t>
      </w:r>
      <w:r w:rsidR="00A85C6C" w:rsidRPr="00A85C6C">
        <w:rPr>
          <w:vertAlign w:val="superscript"/>
        </w:rPr>
        <w:t>th</w:t>
      </w:r>
      <w:r w:rsidR="00A85C6C">
        <w:t xml:space="preserve"> </w:t>
      </w:r>
      <w:r>
        <w:t>February</w:t>
      </w:r>
      <w:r w:rsidR="00790B99" w:rsidRPr="009C6832">
        <w:t>,</w:t>
      </w:r>
      <w:r w:rsidR="0027144F" w:rsidRPr="009C6832">
        <w:t xml:space="preserve"> 20</w:t>
      </w:r>
      <w:r w:rsidR="00A85C6C">
        <w:t>17</w:t>
      </w:r>
    </w:p>
    <w:p w14:paraId="09BCDDC3" w14:textId="77777777" w:rsidR="00E90E49" w:rsidRPr="00CE0424" w:rsidRDefault="00E90E49" w:rsidP="00357380">
      <w:pPr>
        <w:pStyle w:val="3GPPHeader"/>
      </w:pPr>
    </w:p>
    <w:p w14:paraId="2D943ADD" w14:textId="77777777" w:rsidR="00E90E49" w:rsidRPr="00327997" w:rsidRDefault="003D3C45" w:rsidP="00327997">
      <w:pPr>
        <w:pStyle w:val="3GPPHeader"/>
      </w:pPr>
      <w:r w:rsidRPr="00327997">
        <w:t>Source:</w:t>
      </w:r>
      <w:r w:rsidR="00E90E49" w:rsidRPr="00327997">
        <w:tab/>
      </w:r>
      <w:r w:rsidR="00F64C2B" w:rsidRPr="00327997">
        <w:t>Ericsson</w:t>
      </w:r>
    </w:p>
    <w:p w14:paraId="2AA2EC87" w14:textId="77777777" w:rsidR="00E90E49" w:rsidRPr="00327997" w:rsidRDefault="003D3C45" w:rsidP="00327997">
      <w:pPr>
        <w:pStyle w:val="3GPPHeader"/>
      </w:pPr>
      <w:r w:rsidRPr="00327997">
        <w:t>Title:</w:t>
      </w:r>
      <w:r w:rsidR="00E90E49" w:rsidRPr="00327997">
        <w:tab/>
      </w:r>
      <w:r w:rsidR="00512BA2">
        <w:t xml:space="preserve">On DM-RS for </w:t>
      </w:r>
      <w:r w:rsidR="00E82828">
        <w:t>DL Control Channels</w:t>
      </w:r>
    </w:p>
    <w:p w14:paraId="4758D261" w14:textId="77777777" w:rsidR="00952A24" w:rsidRPr="00327997" w:rsidRDefault="00952A24" w:rsidP="00327997">
      <w:pPr>
        <w:pStyle w:val="3GPPHeader"/>
      </w:pPr>
      <w:r w:rsidRPr="00327997">
        <w:t>Agenda Item:</w:t>
      </w:r>
      <w:r w:rsidRPr="00327997">
        <w:tab/>
      </w:r>
      <w:r w:rsidR="00512BA2" w:rsidRPr="00512BA2">
        <w:t>8.1.3.1.3</w:t>
      </w:r>
    </w:p>
    <w:p w14:paraId="358BBD30"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4CE5AE22" w14:textId="77777777" w:rsidR="00E90E49" w:rsidRPr="00CE0424" w:rsidRDefault="007F75D5" w:rsidP="00CE0424">
      <w:pPr>
        <w:pStyle w:val="Heading1"/>
      </w:pPr>
      <w:r>
        <w:t>Introduction</w:t>
      </w:r>
    </w:p>
    <w:p w14:paraId="22562412" w14:textId="77777777" w:rsidR="00BF7642" w:rsidRPr="00E9149C" w:rsidRDefault="00A85C6C" w:rsidP="00A94864">
      <w:pPr>
        <w:pStyle w:val="BodyText"/>
      </w:pPr>
      <w:r>
        <w:t>In RAN1#87</w:t>
      </w:r>
      <w:r w:rsidR="00AC7789">
        <w:t>ah-NR</w:t>
      </w:r>
      <w:r w:rsidR="00BF7642">
        <w:t xml:space="preserve">, the following agreement was </w:t>
      </w:r>
      <w:r w:rsidR="000E6240">
        <w:t>reached</w:t>
      </w:r>
      <w:r w:rsidR="00BF7642">
        <w:t>:</w:t>
      </w:r>
    </w:p>
    <w:p w14:paraId="5DB29896" w14:textId="77777777" w:rsidR="00385490" w:rsidRPr="00417921" w:rsidRDefault="00385490" w:rsidP="00385490">
      <w:pPr>
        <w:numPr>
          <w:ilvl w:val="0"/>
          <w:numId w:val="20"/>
        </w:numPr>
        <w:overflowPunct/>
        <w:autoSpaceDE/>
        <w:autoSpaceDN/>
        <w:adjustRightInd/>
        <w:spacing w:after="0"/>
        <w:jc w:val="left"/>
        <w:textAlignment w:val="auto"/>
        <w:rPr>
          <w:rFonts w:eastAsia="MS Mincho"/>
          <w:lang w:val="en-US" w:eastAsia="ja-JP"/>
        </w:rPr>
      </w:pPr>
      <w:r w:rsidRPr="00417921">
        <w:rPr>
          <w:rFonts w:eastAsia="MS Mincho"/>
          <w:lang w:val="en-US" w:eastAsia="ja-JP"/>
        </w:rPr>
        <w:t>Transmit diversity scheme for DL control channel is supported.</w:t>
      </w:r>
    </w:p>
    <w:p w14:paraId="2794885D" w14:textId="77777777" w:rsidR="00385490" w:rsidRPr="00417921" w:rsidRDefault="00385490" w:rsidP="00385490">
      <w:pPr>
        <w:numPr>
          <w:ilvl w:val="1"/>
          <w:numId w:val="20"/>
        </w:numPr>
        <w:overflowPunct/>
        <w:autoSpaceDE/>
        <w:autoSpaceDN/>
        <w:adjustRightInd/>
        <w:spacing w:after="0"/>
        <w:jc w:val="left"/>
        <w:textAlignment w:val="auto"/>
        <w:rPr>
          <w:rFonts w:eastAsia="MS Mincho"/>
          <w:lang w:val="en-US" w:eastAsia="ja-JP"/>
        </w:rPr>
      </w:pPr>
      <w:r w:rsidRPr="00417921">
        <w:rPr>
          <w:rFonts w:eastAsia="MS Mincho"/>
          <w:lang w:val="en-US" w:eastAsia="ja-JP"/>
        </w:rPr>
        <w:t>FFS; SFBC or precoder-cycling, etc</w:t>
      </w:r>
    </w:p>
    <w:p w14:paraId="08401169" w14:textId="77777777" w:rsidR="00385490" w:rsidRPr="00417921" w:rsidRDefault="00385490" w:rsidP="00385490">
      <w:pPr>
        <w:numPr>
          <w:ilvl w:val="2"/>
          <w:numId w:val="20"/>
        </w:numPr>
        <w:overflowPunct/>
        <w:autoSpaceDE/>
        <w:autoSpaceDN/>
        <w:adjustRightInd/>
        <w:spacing w:after="0"/>
        <w:jc w:val="left"/>
        <w:textAlignment w:val="auto"/>
        <w:rPr>
          <w:rFonts w:eastAsia="MS Mincho"/>
          <w:lang w:val="en-US" w:eastAsia="ja-JP"/>
        </w:rPr>
      </w:pPr>
      <w:r w:rsidRPr="00417921">
        <w:rPr>
          <w:rFonts w:eastAsia="MS Mincho"/>
          <w:lang w:val="en-US" w:eastAsia="ja-JP"/>
        </w:rPr>
        <w:t>Other schemes are not precluded</w:t>
      </w:r>
    </w:p>
    <w:p w14:paraId="1CE89069" w14:textId="77777777" w:rsidR="00385490" w:rsidRPr="00417921" w:rsidRDefault="00385490" w:rsidP="00385490">
      <w:pPr>
        <w:numPr>
          <w:ilvl w:val="1"/>
          <w:numId w:val="20"/>
        </w:numPr>
        <w:overflowPunct/>
        <w:autoSpaceDE/>
        <w:autoSpaceDN/>
        <w:adjustRightInd/>
        <w:spacing w:after="0"/>
        <w:jc w:val="left"/>
        <w:textAlignment w:val="auto"/>
        <w:rPr>
          <w:rFonts w:eastAsia="MS Mincho"/>
          <w:lang w:val="en-US" w:eastAsia="ja-JP"/>
        </w:rPr>
      </w:pPr>
      <w:r w:rsidRPr="00417921">
        <w:rPr>
          <w:rFonts w:eastAsia="MS Mincho"/>
          <w:lang w:val="en-US" w:eastAsia="ja-JP"/>
        </w:rPr>
        <w:t>FFS number of antenna ports (1 or 2)</w:t>
      </w:r>
    </w:p>
    <w:p w14:paraId="20F8C684" w14:textId="77777777" w:rsidR="00385490" w:rsidRPr="00417921" w:rsidRDefault="00385490" w:rsidP="00385490">
      <w:pPr>
        <w:numPr>
          <w:ilvl w:val="0"/>
          <w:numId w:val="20"/>
        </w:numPr>
        <w:overflowPunct/>
        <w:autoSpaceDE/>
        <w:autoSpaceDN/>
        <w:adjustRightInd/>
        <w:spacing w:after="0"/>
        <w:jc w:val="left"/>
        <w:textAlignment w:val="auto"/>
        <w:rPr>
          <w:rFonts w:eastAsia="MS Mincho"/>
          <w:lang w:val="en-US" w:eastAsia="ja-JP"/>
        </w:rPr>
      </w:pPr>
      <w:r w:rsidRPr="00417921">
        <w:rPr>
          <w:rFonts w:eastAsia="MS Mincho"/>
          <w:lang w:val="en-US" w:eastAsia="ja-JP"/>
        </w:rPr>
        <w:t>A UE assumes fixed number of RS REs per REG for control channel rate matching when the REG contains RS REs</w:t>
      </w:r>
    </w:p>
    <w:p w14:paraId="02E47C8A" w14:textId="77777777" w:rsidR="00385490" w:rsidRPr="00417921" w:rsidRDefault="00385490" w:rsidP="00385490">
      <w:pPr>
        <w:numPr>
          <w:ilvl w:val="1"/>
          <w:numId w:val="20"/>
        </w:numPr>
        <w:overflowPunct/>
        <w:autoSpaceDE/>
        <w:autoSpaceDN/>
        <w:adjustRightInd/>
        <w:spacing w:after="0"/>
        <w:jc w:val="left"/>
        <w:textAlignment w:val="auto"/>
        <w:rPr>
          <w:rFonts w:eastAsia="MS Mincho"/>
          <w:lang w:val="en-US" w:eastAsia="ja-JP"/>
        </w:rPr>
      </w:pPr>
      <w:r w:rsidRPr="00417921">
        <w:rPr>
          <w:rFonts w:eastAsia="MS Mincho"/>
          <w:lang w:val="en-US" w:eastAsia="ja-JP"/>
        </w:rPr>
        <w:t>FFS;  if the fixed number is configurable</w:t>
      </w:r>
    </w:p>
    <w:p w14:paraId="128A71A8" w14:textId="77777777" w:rsidR="00BF7642" w:rsidRDefault="00BF7642" w:rsidP="00BF7642">
      <w:pPr>
        <w:pStyle w:val="BodyText"/>
      </w:pPr>
    </w:p>
    <w:p w14:paraId="6437045C" w14:textId="77777777" w:rsidR="00A94864" w:rsidRDefault="00BF7642" w:rsidP="00E21369">
      <w:pPr>
        <w:pStyle w:val="BodyText"/>
      </w:pPr>
      <w:r>
        <w:t xml:space="preserve">In this </w:t>
      </w:r>
      <w:r w:rsidR="00385490">
        <w:t xml:space="preserve">contribution, </w:t>
      </w:r>
      <w:r w:rsidR="00A94864">
        <w:t>we evaluate PDCCH performance with different RS density and patterns. Based on the extensive analysis, we propose design guidelines for NR-PDCCH.</w:t>
      </w:r>
    </w:p>
    <w:p w14:paraId="2DAF3575" w14:textId="77777777" w:rsidR="00D2249B" w:rsidRDefault="00D2249B" w:rsidP="00800F57">
      <w:pPr>
        <w:pStyle w:val="Heading1"/>
      </w:pPr>
      <w:r>
        <w:t>Evaluation assumptions</w:t>
      </w:r>
    </w:p>
    <w:p w14:paraId="35A2A2E5" w14:textId="77777777" w:rsidR="00A94864" w:rsidRDefault="00A94864" w:rsidP="00800F57">
      <w:pPr>
        <w:pStyle w:val="Heading2"/>
      </w:pPr>
      <w:r>
        <w:t>System setup</w:t>
      </w:r>
    </w:p>
    <w:p w14:paraId="3B4FF96B" w14:textId="77777777" w:rsidR="00060962" w:rsidRDefault="00A94864" w:rsidP="00BF7642">
      <w:pPr>
        <w:pStyle w:val="BodyText"/>
      </w:pPr>
      <w:r>
        <w:t xml:space="preserve">We consider </w:t>
      </w:r>
      <w:r w:rsidR="00385490">
        <w:t xml:space="preserve">a limited number of transmission schemes with </w:t>
      </w:r>
      <w:r w:rsidR="002F5FBD">
        <w:t xml:space="preserve">two port SFBC </w:t>
      </w:r>
      <w:r w:rsidR="00385490">
        <w:t>transmit diversity. In simulations, payload data is transmitted with SFBC diversity, using two transmit antenna ports</w:t>
      </w:r>
      <w:r>
        <w:t>.</w:t>
      </w:r>
      <w:r w:rsidR="00385490">
        <w:t xml:space="preserve"> Pilots for the two transmit ports are transmitted either on all pilot REs with OCC-2 diversity coding, or alternatingly between antenna ports and REs (FSTD). OCC-coded pilots are transmitted with same power as data, while </w:t>
      </w:r>
      <w:r w:rsidR="00060962">
        <w:t>FSTD pilots are boosted by 3 dB, to obtain the same spectral density.</w:t>
      </w:r>
      <w:r>
        <w:t xml:space="preserve"> </w:t>
      </w:r>
      <w:r w:rsidR="00060962">
        <w:t xml:space="preserve">Simulations have been performed for 15 kHz subcarrier spacing with a 2048-point FFT, and for 30 kHz subcarrier spacing with a 1024-point FFT. </w:t>
      </w:r>
      <w:r>
        <w:t xml:space="preserve">Further details are </w:t>
      </w:r>
      <w:r w:rsidR="001B6441">
        <w:t xml:space="preserve">discussed </w:t>
      </w:r>
      <w:r>
        <w:t>below</w:t>
      </w:r>
      <w:r w:rsidR="001B6441">
        <w:t>.</w:t>
      </w:r>
    </w:p>
    <w:p w14:paraId="062049A1" w14:textId="77777777" w:rsidR="00060962" w:rsidRDefault="00060962" w:rsidP="00800F57">
      <w:pPr>
        <w:pStyle w:val="ListParagraph"/>
        <w:numPr>
          <w:ilvl w:val="0"/>
          <w:numId w:val="25"/>
        </w:numPr>
        <w:rPr>
          <w:lang w:val="en-US"/>
        </w:rPr>
      </w:pPr>
      <w:r w:rsidRPr="00E21369">
        <w:rPr>
          <w:lang w:val="en-US"/>
        </w:rPr>
        <w:t>20 MHz nominal system bandwidth (1200 subcarriers)</w:t>
      </w:r>
    </w:p>
    <w:p w14:paraId="1FB54B1B" w14:textId="77777777" w:rsidR="001B6441" w:rsidRPr="00E21369" w:rsidRDefault="001B6441" w:rsidP="00800F57">
      <w:pPr>
        <w:pStyle w:val="ListParagraph"/>
        <w:numPr>
          <w:ilvl w:val="0"/>
          <w:numId w:val="25"/>
        </w:numPr>
        <w:rPr>
          <w:lang w:val="en-US"/>
        </w:rPr>
      </w:pPr>
      <w:r>
        <w:rPr>
          <w:lang w:val="en-US"/>
        </w:rPr>
        <w:t>PDCCH is carried in one OFDM symbol</w:t>
      </w:r>
    </w:p>
    <w:p w14:paraId="090F0555" w14:textId="77777777" w:rsidR="00060962" w:rsidRPr="00D461EA" w:rsidRDefault="00060962" w:rsidP="00800F57">
      <w:pPr>
        <w:pStyle w:val="ListParagraph"/>
        <w:numPr>
          <w:ilvl w:val="0"/>
          <w:numId w:val="25"/>
        </w:numPr>
        <w:rPr>
          <w:lang w:val="en-US"/>
        </w:rPr>
      </w:pPr>
      <w:r>
        <w:rPr>
          <w:lang w:val="en-US"/>
        </w:rPr>
        <w:t>2x2 MIMO antenna configuration</w:t>
      </w:r>
    </w:p>
    <w:p w14:paraId="204C3C09" w14:textId="77777777" w:rsidR="00A94864" w:rsidRPr="00C5608B" w:rsidRDefault="00A94864" w:rsidP="00A94864">
      <w:pPr>
        <w:pStyle w:val="ListParagraph"/>
        <w:numPr>
          <w:ilvl w:val="0"/>
          <w:numId w:val="25"/>
        </w:numPr>
        <w:rPr>
          <w:lang w:val="en-US"/>
        </w:rPr>
      </w:pPr>
      <w:r w:rsidRPr="00C5608B">
        <w:rPr>
          <w:lang w:val="en-US"/>
        </w:rPr>
        <w:t>Channel: TDL-A, 1000 ns delay spread, 3 km/h Doppler spread</w:t>
      </w:r>
    </w:p>
    <w:p w14:paraId="27A7FAEA" w14:textId="77777777" w:rsidR="001B6441" w:rsidRDefault="001B6441" w:rsidP="00800F57">
      <w:pPr>
        <w:pStyle w:val="ListParagraph"/>
        <w:numPr>
          <w:ilvl w:val="0"/>
          <w:numId w:val="25"/>
        </w:numPr>
        <w:rPr>
          <w:lang w:val="en-US"/>
        </w:rPr>
      </w:pPr>
      <w:r>
        <w:rPr>
          <w:lang w:val="en-US"/>
        </w:rPr>
        <w:t xml:space="preserve">LTE </w:t>
      </w:r>
      <w:r w:rsidR="00622E38">
        <w:rPr>
          <w:lang w:val="en-US"/>
        </w:rPr>
        <w:t xml:space="preserve">tail-biting </w:t>
      </w:r>
      <w:r>
        <w:rPr>
          <w:lang w:val="en-US"/>
        </w:rPr>
        <w:t>convolutional coding</w:t>
      </w:r>
      <w:r w:rsidR="00622E38">
        <w:rPr>
          <w:lang w:val="en-US"/>
        </w:rPr>
        <w:t xml:space="preserve"> and rate matching</w:t>
      </w:r>
      <w:r>
        <w:rPr>
          <w:lang w:val="en-US"/>
        </w:rPr>
        <w:t xml:space="preserve"> </w:t>
      </w:r>
    </w:p>
    <w:p w14:paraId="7251AE15" w14:textId="77777777" w:rsidR="00622E38" w:rsidRPr="00E21369" w:rsidRDefault="00622E38" w:rsidP="00800F57">
      <w:pPr>
        <w:pStyle w:val="ListParagraph"/>
        <w:numPr>
          <w:ilvl w:val="1"/>
          <w:numId w:val="25"/>
        </w:numPr>
        <w:rPr>
          <w:lang w:val="en-US"/>
        </w:rPr>
      </w:pPr>
      <w:r>
        <w:rPr>
          <w:lang w:val="en-US"/>
        </w:rPr>
        <w:t>A</w:t>
      </w:r>
      <w:r w:rsidRPr="00E21369">
        <w:rPr>
          <w:lang w:val="en-US"/>
        </w:rPr>
        <w:t>lthough 3</w:t>
      </w:r>
      <w:r>
        <w:rPr>
          <w:lang w:val="en-US"/>
        </w:rPr>
        <w:t>GPP</w:t>
      </w:r>
      <w:r w:rsidRPr="00E21369">
        <w:rPr>
          <w:lang w:val="en-US"/>
        </w:rPr>
        <w:t xml:space="preserve"> recently decided on the use of polar codes for PDCCH</w:t>
      </w:r>
      <w:r>
        <w:rPr>
          <w:lang w:val="en-US"/>
        </w:rPr>
        <w:t>,</w:t>
      </w:r>
      <w:r w:rsidRPr="00E21369">
        <w:rPr>
          <w:lang w:val="en-US"/>
        </w:rPr>
        <w:t xml:space="preserve"> we believe the </w:t>
      </w:r>
      <w:r>
        <w:rPr>
          <w:lang w:val="en-US"/>
        </w:rPr>
        <w:t xml:space="preserve">design guideline derived from the </w:t>
      </w:r>
      <w:r w:rsidRPr="00E21369">
        <w:rPr>
          <w:lang w:val="en-US"/>
        </w:rPr>
        <w:t xml:space="preserve">results </w:t>
      </w:r>
      <w:r>
        <w:rPr>
          <w:lang w:val="en-US"/>
        </w:rPr>
        <w:t xml:space="preserve">here </w:t>
      </w:r>
      <w:r w:rsidRPr="00E21369">
        <w:rPr>
          <w:lang w:val="en-US"/>
        </w:rPr>
        <w:t>are still applicable.</w:t>
      </w:r>
    </w:p>
    <w:p w14:paraId="42905BFB" w14:textId="77777777" w:rsidR="00F24B31" w:rsidRDefault="00A94864" w:rsidP="00800F57">
      <w:pPr>
        <w:pStyle w:val="ListParagraph"/>
        <w:numPr>
          <w:ilvl w:val="0"/>
          <w:numId w:val="25"/>
        </w:numPr>
        <w:rPr>
          <w:lang w:val="en-US"/>
        </w:rPr>
      </w:pPr>
      <w:r w:rsidRPr="00E21369">
        <w:rPr>
          <w:lang w:val="en-US"/>
        </w:rPr>
        <w:t xml:space="preserve">Payload size: </w:t>
      </w:r>
      <w:r w:rsidR="00F24B31" w:rsidRPr="00E21369">
        <w:rPr>
          <w:lang w:val="en-US"/>
        </w:rPr>
        <w:t xml:space="preserve">24-bit or </w:t>
      </w:r>
      <w:r w:rsidR="00060962" w:rsidRPr="00E21369">
        <w:rPr>
          <w:lang w:val="en-US"/>
        </w:rPr>
        <w:t>64-bit DCI, 16-b</w:t>
      </w:r>
      <w:r w:rsidRPr="00E21369">
        <w:rPr>
          <w:lang w:val="en-US"/>
        </w:rPr>
        <w:t xml:space="preserve">it CRC </w:t>
      </w:r>
      <w:r w:rsidR="001B6441" w:rsidRPr="00E21369">
        <w:rPr>
          <w:lang w:val="en-US"/>
        </w:rPr>
        <w:t>attachment</w:t>
      </w:r>
      <w:r w:rsidRPr="00E21369">
        <w:rPr>
          <w:lang w:val="en-US"/>
        </w:rPr>
        <w:t xml:space="preserve"> is assumed</w:t>
      </w:r>
    </w:p>
    <w:p w14:paraId="37258BDE" w14:textId="77777777" w:rsidR="00060962" w:rsidRPr="00E21369" w:rsidRDefault="00060962" w:rsidP="00800F57">
      <w:pPr>
        <w:pStyle w:val="ListParagraph"/>
        <w:numPr>
          <w:ilvl w:val="0"/>
          <w:numId w:val="25"/>
        </w:numPr>
        <w:rPr>
          <w:lang w:val="en-US"/>
        </w:rPr>
      </w:pPr>
      <w:r w:rsidRPr="00E21369">
        <w:rPr>
          <w:lang w:val="en-US"/>
        </w:rPr>
        <w:t>Single-symbol cyclic-prefix based OFDM synchronization</w:t>
      </w:r>
    </w:p>
    <w:p w14:paraId="36739BC4" w14:textId="77777777" w:rsidR="00060962" w:rsidRPr="00D461EA" w:rsidRDefault="00060962" w:rsidP="00800F57">
      <w:pPr>
        <w:pStyle w:val="ListParagraph"/>
        <w:numPr>
          <w:ilvl w:val="0"/>
          <w:numId w:val="25"/>
        </w:numPr>
        <w:rPr>
          <w:lang w:val="en-US"/>
        </w:rPr>
      </w:pPr>
      <w:r w:rsidRPr="00D461EA">
        <w:rPr>
          <w:lang w:val="en-US"/>
        </w:rPr>
        <w:t>Frequency-domain channel estimation, smoothing and interpolation with 7 taps, designed to cut the delay spread at 1000 ns.</w:t>
      </w:r>
    </w:p>
    <w:p w14:paraId="0C2B790F" w14:textId="77777777" w:rsidR="005657F9" w:rsidRDefault="00060962" w:rsidP="00800F57">
      <w:pPr>
        <w:pStyle w:val="ListParagraph"/>
        <w:numPr>
          <w:ilvl w:val="0"/>
          <w:numId w:val="25"/>
        </w:numPr>
        <w:rPr>
          <w:lang w:val="en-US"/>
        </w:rPr>
      </w:pPr>
      <w:r w:rsidRPr="00E21369">
        <w:rPr>
          <w:lang w:val="en-US"/>
        </w:rPr>
        <w:t>MMSE combiner</w:t>
      </w:r>
    </w:p>
    <w:p w14:paraId="7ACFF988" w14:textId="77777777" w:rsidR="005657F9" w:rsidRDefault="005657F9" w:rsidP="005657F9">
      <w:pPr>
        <w:rPr>
          <w:lang w:val="en-US"/>
        </w:rPr>
      </w:pPr>
      <w:r>
        <w:rPr>
          <w:lang w:val="en-US"/>
        </w:rPr>
        <w:t>For the 64-bit DCI, the PDCCHs are composed of 96, 192, 384 or 768 subcarriers and are transmitted in two schemes:</w:t>
      </w:r>
    </w:p>
    <w:p w14:paraId="17A4C261" w14:textId="77777777" w:rsidR="005657F9" w:rsidRDefault="005657F9" w:rsidP="005657F9">
      <w:pPr>
        <w:pStyle w:val="ListParagraph"/>
        <w:numPr>
          <w:ilvl w:val="0"/>
          <w:numId w:val="26"/>
        </w:numPr>
        <w:rPr>
          <w:lang w:val="en-US"/>
        </w:rPr>
      </w:pPr>
      <w:r>
        <w:rPr>
          <w:lang w:val="en-US"/>
        </w:rPr>
        <w:t>Localized resources: All sub-carriers are contiguous in frequency</w:t>
      </w:r>
    </w:p>
    <w:p w14:paraId="26C1D357" w14:textId="77777777" w:rsidR="005657F9" w:rsidRDefault="005657F9" w:rsidP="005657F9">
      <w:pPr>
        <w:pStyle w:val="ListParagraph"/>
        <w:numPr>
          <w:ilvl w:val="0"/>
          <w:numId w:val="26"/>
        </w:numPr>
        <w:rPr>
          <w:lang w:val="en-US"/>
        </w:rPr>
      </w:pPr>
      <w:r>
        <w:rPr>
          <w:lang w:val="en-US"/>
        </w:rPr>
        <w:t>Distributed resources: Sub-carriers are evenly spread out as blocks of 12 consecutive sub-carriers each.</w:t>
      </w:r>
    </w:p>
    <w:p w14:paraId="74D56ABF" w14:textId="77777777" w:rsidR="005657F9" w:rsidRDefault="005657F9" w:rsidP="00E21369">
      <w:pPr>
        <w:rPr>
          <w:lang w:val="en-US"/>
        </w:rPr>
      </w:pPr>
      <w:r>
        <w:rPr>
          <w:lang w:val="en-US"/>
        </w:rPr>
        <w:t>For the 24-bit DCI, the PDCCHs are composed of 48, 96, 192 or 384 subcarriers with either localized or distributed resources.</w:t>
      </w:r>
    </w:p>
    <w:p w14:paraId="3A6D1FCB" w14:textId="77777777" w:rsidR="00060962" w:rsidRPr="00E21369" w:rsidRDefault="005657F9" w:rsidP="00E21369">
      <w:pPr>
        <w:rPr>
          <w:lang w:val="en-US"/>
        </w:rPr>
      </w:pPr>
      <w:r w:rsidRPr="00B13CEC">
        <w:rPr>
          <w:lang w:val="en-US"/>
        </w:rPr>
        <w:lastRenderedPageBreak/>
        <w:t xml:space="preserve">Randomization of PDCCH locations across different subframes </w:t>
      </w:r>
      <w:r w:rsidR="00622E38">
        <w:rPr>
          <w:lang w:val="en-US"/>
        </w:rPr>
        <w:t>is</w:t>
      </w:r>
      <w:r w:rsidRPr="00B13CEC">
        <w:rPr>
          <w:lang w:val="en-US"/>
        </w:rPr>
        <w:t xml:space="preserve"> assumed.</w:t>
      </w:r>
    </w:p>
    <w:p w14:paraId="076972B6" w14:textId="77777777" w:rsidR="00060962" w:rsidRDefault="00060962" w:rsidP="00060962">
      <w:pPr>
        <w:pStyle w:val="Heading2"/>
        <w:rPr>
          <w:lang w:val="en-US"/>
        </w:rPr>
      </w:pPr>
      <w:r>
        <w:rPr>
          <w:lang w:val="en-US"/>
        </w:rPr>
        <w:t>DM-RS arrangements</w:t>
      </w:r>
    </w:p>
    <w:p w14:paraId="736259ED" w14:textId="77777777" w:rsidR="00A94864" w:rsidRPr="00E21369" w:rsidRDefault="001B6441" w:rsidP="00800F57">
      <w:pPr>
        <w:rPr>
          <w:lang w:val="en-US"/>
        </w:rPr>
      </w:pPr>
      <w:r>
        <w:rPr>
          <w:lang w:val="en-US"/>
        </w:rPr>
        <w:t>Pilot densities from 33% up to 50% with constant total normalized transmit energy. (T*F surface)</w:t>
      </w:r>
      <w:r w:rsidR="00602447">
        <w:rPr>
          <w:lang w:val="en-US"/>
        </w:rPr>
        <w:t xml:space="preserve"> are considered in this study. </w:t>
      </w:r>
      <w:r w:rsidR="00A94864">
        <w:t xml:space="preserve">The </w:t>
      </w:r>
      <w:r w:rsidR="00602447">
        <w:t xml:space="preserve">exact </w:t>
      </w:r>
      <w:r w:rsidR="00A94864">
        <w:t xml:space="preserve">pilot and data REs </w:t>
      </w:r>
      <w:r w:rsidR="00602447">
        <w:t>lay</w:t>
      </w:r>
      <w:r w:rsidR="00A94864">
        <w:t>out densities</w:t>
      </w:r>
      <w:r w:rsidR="00602447">
        <w:t xml:space="preserve"> are illustrated in </w:t>
      </w:r>
      <w:r w:rsidR="00602447">
        <w:fldChar w:fldCharType="begin"/>
      </w:r>
      <w:r w:rsidR="00602447">
        <w:instrText xml:space="preserve"> REF _Ref473810264 \h </w:instrText>
      </w:r>
      <w:r w:rsidR="00602447">
        <w:fldChar w:fldCharType="separate"/>
      </w:r>
      <w:r w:rsidR="00093D05">
        <w:t xml:space="preserve">Figure </w:t>
      </w:r>
      <w:r w:rsidR="00093D05">
        <w:rPr>
          <w:noProof/>
        </w:rPr>
        <w:t>1</w:t>
      </w:r>
      <w:r w:rsidR="00602447">
        <w:fldChar w:fldCharType="end"/>
      </w:r>
      <w:r w:rsidR="00602447">
        <w:t xml:space="preserve"> below</w:t>
      </w:r>
      <w:r w:rsidR="00A94864">
        <w:t>.</w:t>
      </w:r>
    </w:p>
    <w:p w14:paraId="1F20C093" w14:textId="77777777" w:rsidR="00060962" w:rsidRDefault="00060962" w:rsidP="00800F57">
      <w:pPr>
        <w:jc w:val="center"/>
        <w:rPr>
          <w:lang w:val="en-US"/>
        </w:rPr>
      </w:pPr>
      <w:r>
        <w:rPr>
          <w:noProof/>
          <w:lang w:val="en-US" w:eastAsia="en-US"/>
        </w:rPr>
        <mc:AlternateContent>
          <mc:Choice Requires="wpc">
            <w:drawing>
              <wp:inline distT="0" distB="0" distL="0" distR="0" wp14:anchorId="329D2844" wp14:editId="521E7671">
                <wp:extent cx="5486400" cy="2796540"/>
                <wp:effectExtent l="0" t="0" r="0" b="3810"/>
                <wp:docPr id="226" name="Canvas 22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5" name="Rectangle 115"/>
                        <wps:cNvSpPr/>
                        <wps:spPr>
                          <a:xfrm>
                            <a:off x="48300" y="64065"/>
                            <a:ext cx="360000" cy="14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 name="Rectangle 116"/>
                        <wps:cNvSpPr/>
                        <wps:spPr>
                          <a:xfrm>
                            <a:off x="2928890" y="62795"/>
                            <a:ext cx="180000" cy="28800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7" name="Rectangle 117"/>
                        <wps:cNvSpPr/>
                        <wps:spPr>
                          <a:xfrm>
                            <a:off x="3108890" y="62795"/>
                            <a:ext cx="180000" cy="288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8" name="Rectangle 118"/>
                        <wps:cNvSpPr/>
                        <wps:spPr>
                          <a:xfrm>
                            <a:off x="2928890" y="350795"/>
                            <a:ext cx="180000" cy="28800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9" name="Rectangle 119"/>
                        <wps:cNvSpPr/>
                        <wps:spPr>
                          <a:xfrm>
                            <a:off x="3108300" y="350795"/>
                            <a:ext cx="180000" cy="288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0" name="Rectangle 120"/>
                        <wps:cNvSpPr/>
                        <wps:spPr>
                          <a:xfrm>
                            <a:off x="2928890" y="638795"/>
                            <a:ext cx="180000" cy="288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1" name="Rectangle 121"/>
                        <wps:cNvSpPr/>
                        <wps:spPr>
                          <a:xfrm>
                            <a:off x="3108300" y="638795"/>
                            <a:ext cx="180000" cy="288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2" name="Rectangle 122"/>
                        <wps:cNvSpPr/>
                        <wps:spPr>
                          <a:xfrm>
                            <a:off x="2928300" y="926795"/>
                            <a:ext cx="180000" cy="28800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3" name="Rectangle 123"/>
                        <wps:cNvSpPr/>
                        <wps:spPr>
                          <a:xfrm>
                            <a:off x="3107710" y="926795"/>
                            <a:ext cx="180000" cy="288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4" name="Rectangle 124"/>
                        <wps:cNvSpPr/>
                        <wps:spPr>
                          <a:xfrm>
                            <a:off x="2928300" y="1214795"/>
                            <a:ext cx="180000" cy="28800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5" name="Rectangle 125"/>
                        <wps:cNvSpPr/>
                        <wps:spPr>
                          <a:xfrm>
                            <a:off x="3107710" y="1214795"/>
                            <a:ext cx="180000" cy="288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6" name="Rectangle 126"/>
                        <wps:cNvSpPr/>
                        <wps:spPr>
                          <a:xfrm>
                            <a:off x="2928890" y="1502795"/>
                            <a:ext cx="180000" cy="288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7" name="Rectangle 127"/>
                        <wps:cNvSpPr/>
                        <wps:spPr>
                          <a:xfrm>
                            <a:off x="3108300" y="1502795"/>
                            <a:ext cx="180000" cy="288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8" name="Rectangle 128"/>
                        <wps:cNvSpPr/>
                        <wps:spPr>
                          <a:xfrm>
                            <a:off x="48300" y="208065"/>
                            <a:ext cx="360000" cy="14400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 name="Rectangle 129"/>
                        <wps:cNvSpPr/>
                        <wps:spPr>
                          <a:xfrm>
                            <a:off x="48300" y="352065"/>
                            <a:ext cx="360000" cy="14400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 name="Rectangle 130"/>
                        <wps:cNvSpPr/>
                        <wps:spPr>
                          <a:xfrm>
                            <a:off x="48300" y="496065"/>
                            <a:ext cx="360000" cy="14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 name="Rectangle 131"/>
                        <wps:cNvSpPr/>
                        <wps:spPr>
                          <a:xfrm>
                            <a:off x="48300" y="640065"/>
                            <a:ext cx="360000" cy="14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 name="Rectangle 132"/>
                        <wps:cNvSpPr/>
                        <wps:spPr>
                          <a:xfrm>
                            <a:off x="48300" y="784065"/>
                            <a:ext cx="360000" cy="14400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 name="Rectangle 133"/>
                        <wps:cNvSpPr/>
                        <wps:spPr>
                          <a:xfrm>
                            <a:off x="48300" y="928065"/>
                            <a:ext cx="360000" cy="14400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Rectangle 134"/>
                        <wps:cNvSpPr/>
                        <wps:spPr>
                          <a:xfrm>
                            <a:off x="48300" y="1072065"/>
                            <a:ext cx="360000" cy="14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 name="Rectangle 135"/>
                        <wps:cNvSpPr/>
                        <wps:spPr>
                          <a:xfrm>
                            <a:off x="48300" y="1216065"/>
                            <a:ext cx="360000" cy="14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 name="Rectangle 136"/>
                        <wps:cNvSpPr/>
                        <wps:spPr>
                          <a:xfrm>
                            <a:off x="48300" y="1360065"/>
                            <a:ext cx="360000" cy="14400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 name="Rectangle 137"/>
                        <wps:cNvSpPr/>
                        <wps:spPr>
                          <a:xfrm>
                            <a:off x="48300" y="1504065"/>
                            <a:ext cx="360000" cy="14400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 name="Rectangle 138"/>
                        <wps:cNvSpPr/>
                        <wps:spPr>
                          <a:xfrm>
                            <a:off x="48300" y="1648065"/>
                            <a:ext cx="360000" cy="14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 name="Rectangle 139"/>
                        <wps:cNvSpPr/>
                        <wps:spPr>
                          <a:xfrm>
                            <a:off x="3645940" y="64065"/>
                            <a:ext cx="180000" cy="28800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0" name="Rectangle 140"/>
                        <wps:cNvSpPr/>
                        <wps:spPr>
                          <a:xfrm>
                            <a:off x="3825940" y="64065"/>
                            <a:ext cx="180000" cy="288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1" name="Rectangle 141"/>
                        <wps:cNvSpPr/>
                        <wps:spPr>
                          <a:xfrm>
                            <a:off x="3645940" y="352065"/>
                            <a:ext cx="180000" cy="28800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2" name="Rectangle 142"/>
                        <wps:cNvSpPr/>
                        <wps:spPr>
                          <a:xfrm>
                            <a:off x="3825350" y="352065"/>
                            <a:ext cx="180000" cy="288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3" name="Rectangle 143"/>
                        <wps:cNvSpPr/>
                        <wps:spPr>
                          <a:xfrm>
                            <a:off x="3645940" y="640065"/>
                            <a:ext cx="180000" cy="28800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4" name="Rectangle 144"/>
                        <wps:cNvSpPr/>
                        <wps:spPr>
                          <a:xfrm>
                            <a:off x="3825350" y="640065"/>
                            <a:ext cx="180000" cy="288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5" name="Rectangle 145"/>
                        <wps:cNvSpPr/>
                        <wps:spPr>
                          <a:xfrm>
                            <a:off x="3645350" y="928065"/>
                            <a:ext cx="180000" cy="28800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6" name="Rectangle 146"/>
                        <wps:cNvSpPr/>
                        <wps:spPr>
                          <a:xfrm>
                            <a:off x="3824760" y="928065"/>
                            <a:ext cx="180000" cy="288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7" name="Rectangle 147"/>
                        <wps:cNvSpPr/>
                        <wps:spPr>
                          <a:xfrm>
                            <a:off x="3645350" y="1216065"/>
                            <a:ext cx="180000" cy="28800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8" name="Rectangle 148"/>
                        <wps:cNvSpPr/>
                        <wps:spPr>
                          <a:xfrm>
                            <a:off x="3824760" y="1216065"/>
                            <a:ext cx="180000" cy="288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Rectangle 149"/>
                        <wps:cNvSpPr/>
                        <wps:spPr>
                          <a:xfrm>
                            <a:off x="3645940" y="1504065"/>
                            <a:ext cx="180000" cy="28800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0" name="Rectangle 150"/>
                        <wps:cNvSpPr/>
                        <wps:spPr>
                          <a:xfrm>
                            <a:off x="3825350" y="1504065"/>
                            <a:ext cx="180000" cy="288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4367710" y="62795"/>
                            <a:ext cx="180000" cy="288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 name="Rectangle 152"/>
                        <wps:cNvSpPr/>
                        <wps:spPr>
                          <a:xfrm>
                            <a:off x="4547710" y="62795"/>
                            <a:ext cx="180000" cy="288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3" name="Rectangle 153"/>
                        <wps:cNvSpPr/>
                        <wps:spPr>
                          <a:xfrm>
                            <a:off x="4367710" y="350795"/>
                            <a:ext cx="180000" cy="28800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4" name="Rectangle 154"/>
                        <wps:cNvSpPr/>
                        <wps:spPr>
                          <a:xfrm>
                            <a:off x="4547120" y="350795"/>
                            <a:ext cx="180000" cy="28800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5" name="Rectangle 155"/>
                        <wps:cNvSpPr/>
                        <wps:spPr>
                          <a:xfrm>
                            <a:off x="4367710" y="638795"/>
                            <a:ext cx="180000" cy="288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6" name="Rectangle 156"/>
                        <wps:cNvSpPr/>
                        <wps:spPr>
                          <a:xfrm>
                            <a:off x="4547120" y="638795"/>
                            <a:ext cx="180000" cy="288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7" name="Rectangle 157"/>
                        <wps:cNvSpPr/>
                        <wps:spPr>
                          <a:xfrm>
                            <a:off x="4367120" y="926795"/>
                            <a:ext cx="180000" cy="288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8" name="Rectangle 158"/>
                        <wps:cNvSpPr/>
                        <wps:spPr>
                          <a:xfrm>
                            <a:off x="4546530" y="926795"/>
                            <a:ext cx="180000" cy="288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9" name="Rectangle 159"/>
                        <wps:cNvSpPr/>
                        <wps:spPr>
                          <a:xfrm>
                            <a:off x="4367120" y="1214795"/>
                            <a:ext cx="180000" cy="28800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0" name="Rectangle 160"/>
                        <wps:cNvSpPr/>
                        <wps:spPr>
                          <a:xfrm>
                            <a:off x="4546530" y="1214795"/>
                            <a:ext cx="180000" cy="28800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1" name="Rectangle 161"/>
                        <wps:cNvSpPr/>
                        <wps:spPr>
                          <a:xfrm>
                            <a:off x="4367710" y="1502795"/>
                            <a:ext cx="180000" cy="288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2" name="Rectangle 162"/>
                        <wps:cNvSpPr/>
                        <wps:spPr>
                          <a:xfrm>
                            <a:off x="4547120" y="1502795"/>
                            <a:ext cx="180000" cy="288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3" name="Rectangle 163"/>
                        <wps:cNvSpPr/>
                        <wps:spPr>
                          <a:xfrm>
                            <a:off x="5088300" y="64065"/>
                            <a:ext cx="180000" cy="288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4" name="Rectangle 164"/>
                        <wps:cNvSpPr/>
                        <wps:spPr>
                          <a:xfrm>
                            <a:off x="5268300" y="64065"/>
                            <a:ext cx="180000" cy="288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5" name="Rectangle 165"/>
                        <wps:cNvSpPr/>
                        <wps:spPr>
                          <a:xfrm>
                            <a:off x="5088300" y="352065"/>
                            <a:ext cx="180000" cy="28800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6" name="Rectangle 166"/>
                        <wps:cNvSpPr/>
                        <wps:spPr>
                          <a:xfrm>
                            <a:off x="5267710" y="352065"/>
                            <a:ext cx="180000" cy="28800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7" name="Rectangle 167"/>
                        <wps:cNvSpPr/>
                        <wps:spPr>
                          <a:xfrm>
                            <a:off x="5088300" y="640065"/>
                            <a:ext cx="180000" cy="288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8" name="Rectangle 168"/>
                        <wps:cNvSpPr/>
                        <wps:spPr>
                          <a:xfrm>
                            <a:off x="5267710" y="640065"/>
                            <a:ext cx="180000" cy="288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9" name="Rectangle 169"/>
                        <wps:cNvSpPr/>
                        <wps:spPr>
                          <a:xfrm>
                            <a:off x="5087710" y="928065"/>
                            <a:ext cx="180000" cy="28800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0" name="Rectangle 170"/>
                        <wps:cNvSpPr/>
                        <wps:spPr>
                          <a:xfrm>
                            <a:off x="5267120" y="928065"/>
                            <a:ext cx="180000" cy="28800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1" name="Rectangle 171"/>
                        <wps:cNvSpPr/>
                        <wps:spPr>
                          <a:xfrm>
                            <a:off x="5087710" y="1216065"/>
                            <a:ext cx="180000" cy="288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2" name="Rectangle 172"/>
                        <wps:cNvSpPr/>
                        <wps:spPr>
                          <a:xfrm>
                            <a:off x="5267120" y="1216065"/>
                            <a:ext cx="180000" cy="288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3" name="Rectangle 173"/>
                        <wps:cNvSpPr/>
                        <wps:spPr>
                          <a:xfrm>
                            <a:off x="5088300" y="1504065"/>
                            <a:ext cx="180000" cy="28800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4" name="Rectangle 174"/>
                        <wps:cNvSpPr/>
                        <wps:spPr>
                          <a:xfrm>
                            <a:off x="5267710" y="1504065"/>
                            <a:ext cx="180000" cy="28800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5" name="Rectangle 175"/>
                        <wps:cNvSpPr/>
                        <wps:spPr>
                          <a:xfrm>
                            <a:off x="768300" y="66840"/>
                            <a:ext cx="360000" cy="14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 name="Rectangle 176"/>
                        <wps:cNvSpPr/>
                        <wps:spPr>
                          <a:xfrm>
                            <a:off x="768300" y="210840"/>
                            <a:ext cx="360000" cy="14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 name="Rectangle 177"/>
                        <wps:cNvSpPr/>
                        <wps:spPr>
                          <a:xfrm>
                            <a:off x="768300" y="354840"/>
                            <a:ext cx="360000" cy="14400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Rectangle 178"/>
                        <wps:cNvSpPr/>
                        <wps:spPr>
                          <a:xfrm>
                            <a:off x="768300" y="498840"/>
                            <a:ext cx="360000" cy="14400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 name="Rectangle 179"/>
                        <wps:cNvSpPr/>
                        <wps:spPr>
                          <a:xfrm>
                            <a:off x="768300" y="642840"/>
                            <a:ext cx="360000" cy="14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 name="Rectangle 180"/>
                        <wps:cNvSpPr/>
                        <wps:spPr>
                          <a:xfrm>
                            <a:off x="768300" y="786840"/>
                            <a:ext cx="360000" cy="14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 name="Rectangle 181"/>
                        <wps:cNvSpPr/>
                        <wps:spPr>
                          <a:xfrm>
                            <a:off x="768300" y="930840"/>
                            <a:ext cx="360000" cy="14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 name="Rectangle 182"/>
                        <wps:cNvSpPr/>
                        <wps:spPr>
                          <a:xfrm>
                            <a:off x="768300" y="1074840"/>
                            <a:ext cx="360000" cy="14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 name="Rectangle 183"/>
                        <wps:cNvSpPr/>
                        <wps:spPr>
                          <a:xfrm>
                            <a:off x="768300" y="1218840"/>
                            <a:ext cx="360000" cy="14400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 name="Rectangle 184"/>
                        <wps:cNvSpPr/>
                        <wps:spPr>
                          <a:xfrm>
                            <a:off x="768300" y="1362840"/>
                            <a:ext cx="360000" cy="14400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 name="Rectangle 185"/>
                        <wps:cNvSpPr/>
                        <wps:spPr>
                          <a:xfrm>
                            <a:off x="768300" y="1506840"/>
                            <a:ext cx="360000" cy="14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 name="Rectangle 186"/>
                        <wps:cNvSpPr/>
                        <wps:spPr>
                          <a:xfrm>
                            <a:off x="768300" y="1650840"/>
                            <a:ext cx="360000" cy="14400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 name="Rectangle 192"/>
                        <wps:cNvSpPr/>
                        <wps:spPr>
                          <a:xfrm>
                            <a:off x="1488300" y="67640"/>
                            <a:ext cx="359410" cy="14351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3" name="Rectangle 193"/>
                        <wps:cNvSpPr/>
                        <wps:spPr>
                          <a:xfrm>
                            <a:off x="1488300" y="211785"/>
                            <a:ext cx="359410" cy="14351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4" name="Rectangle 194"/>
                        <wps:cNvSpPr/>
                        <wps:spPr>
                          <a:xfrm>
                            <a:off x="1488300" y="355295"/>
                            <a:ext cx="359410" cy="14351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5" name="Rectangle 195"/>
                        <wps:cNvSpPr/>
                        <wps:spPr>
                          <a:xfrm>
                            <a:off x="1488300" y="499440"/>
                            <a:ext cx="359410" cy="14351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6" name="Rectangle 196"/>
                        <wps:cNvSpPr/>
                        <wps:spPr>
                          <a:xfrm>
                            <a:off x="1488300" y="643585"/>
                            <a:ext cx="359410" cy="14351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7" name="Rectangle 197"/>
                        <wps:cNvSpPr/>
                        <wps:spPr>
                          <a:xfrm>
                            <a:off x="1488300" y="787730"/>
                            <a:ext cx="359410" cy="14351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8" name="Rectangle 198"/>
                        <wps:cNvSpPr/>
                        <wps:spPr>
                          <a:xfrm>
                            <a:off x="1488300" y="931240"/>
                            <a:ext cx="359410" cy="14351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9" name="Rectangle 199"/>
                        <wps:cNvSpPr/>
                        <wps:spPr>
                          <a:xfrm>
                            <a:off x="1488300" y="1075385"/>
                            <a:ext cx="359410" cy="14351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0" name="Rectangle 200"/>
                        <wps:cNvSpPr/>
                        <wps:spPr>
                          <a:xfrm>
                            <a:off x="1488300" y="1219530"/>
                            <a:ext cx="359410" cy="14351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1" name="Rectangle 201"/>
                        <wps:cNvSpPr/>
                        <wps:spPr>
                          <a:xfrm>
                            <a:off x="1488300" y="1363675"/>
                            <a:ext cx="359410" cy="14351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2" name="Rectangle 202"/>
                        <wps:cNvSpPr/>
                        <wps:spPr>
                          <a:xfrm>
                            <a:off x="1488300" y="1507185"/>
                            <a:ext cx="359410" cy="14351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3" name="Rectangle 203"/>
                        <wps:cNvSpPr/>
                        <wps:spPr>
                          <a:xfrm>
                            <a:off x="1488300" y="1651330"/>
                            <a:ext cx="359410" cy="14351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4" name="Rectangle 204"/>
                        <wps:cNvSpPr/>
                        <wps:spPr>
                          <a:xfrm>
                            <a:off x="2207710" y="1647285"/>
                            <a:ext cx="359410" cy="14351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5" name="Rectangle 205"/>
                        <wps:cNvSpPr/>
                        <wps:spPr>
                          <a:xfrm>
                            <a:off x="2207710" y="63595"/>
                            <a:ext cx="359410" cy="14351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6" name="Rectangle 206"/>
                        <wps:cNvSpPr/>
                        <wps:spPr>
                          <a:xfrm>
                            <a:off x="2207710" y="207105"/>
                            <a:ext cx="359410" cy="14351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7" name="Rectangle 207"/>
                        <wps:cNvSpPr/>
                        <wps:spPr>
                          <a:xfrm>
                            <a:off x="2207710" y="351250"/>
                            <a:ext cx="359410" cy="14351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8" name="Rectangle 208"/>
                        <wps:cNvSpPr/>
                        <wps:spPr>
                          <a:xfrm>
                            <a:off x="2207710" y="495395"/>
                            <a:ext cx="359410" cy="14351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9" name="Rectangle 209"/>
                        <wps:cNvSpPr/>
                        <wps:spPr>
                          <a:xfrm>
                            <a:off x="2207710" y="639540"/>
                            <a:ext cx="359410" cy="14351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0" name="Rectangle 210"/>
                        <wps:cNvSpPr/>
                        <wps:spPr>
                          <a:xfrm>
                            <a:off x="2207710" y="783050"/>
                            <a:ext cx="359410" cy="14351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1" name="Rectangle 211"/>
                        <wps:cNvSpPr/>
                        <wps:spPr>
                          <a:xfrm>
                            <a:off x="2207710" y="927195"/>
                            <a:ext cx="359410" cy="14351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2" name="Rectangle 212"/>
                        <wps:cNvSpPr/>
                        <wps:spPr>
                          <a:xfrm>
                            <a:off x="2207710" y="1071340"/>
                            <a:ext cx="359410" cy="14351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3" name="Rectangle 213"/>
                        <wps:cNvSpPr/>
                        <wps:spPr>
                          <a:xfrm>
                            <a:off x="2207710" y="1215485"/>
                            <a:ext cx="359410" cy="14351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4" name="Rectangle 214"/>
                        <wps:cNvSpPr/>
                        <wps:spPr>
                          <a:xfrm>
                            <a:off x="2207710" y="1358995"/>
                            <a:ext cx="359410" cy="143510"/>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5" name="Rectangle 215"/>
                        <wps:cNvSpPr/>
                        <wps:spPr>
                          <a:xfrm>
                            <a:off x="2207710" y="1503140"/>
                            <a:ext cx="359410" cy="14351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8" name="Text Box 218"/>
                        <wps:cNvSpPr txBox="1"/>
                        <wps:spPr>
                          <a:xfrm>
                            <a:off x="14640" y="1851660"/>
                            <a:ext cx="396000" cy="900000"/>
                          </a:xfrm>
                          <a:prstGeom prst="rect">
                            <a:avLst/>
                          </a:prstGeom>
                          <a:solidFill>
                            <a:schemeClr val="lt1"/>
                          </a:solidFill>
                          <a:ln w="6350">
                            <a:solidFill>
                              <a:prstClr val="black"/>
                            </a:solidFill>
                          </a:ln>
                        </wps:spPr>
                        <wps:txbx>
                          <w:txbxContent>
                            <w:p w14:paraId="40D996A2" w14:textId="77777777" w:rsidR="00060962" w:rsidRPr="0085709A" w:rsidRDefault="00060962" w:rsidP="00060962">
                              <w:pPr>
                                <w:spacing w:after="0"/>
                                <w:rPr>
                                  <w:lang w:val="en-US"/>
                                </w:rPr>
                              </w:pPr>
                              <w:r w:rsidRPr="0085709A">
                                <w:rPr>
                                  <w:lang w:val="en-US"/>
                                </w:rPr>
                                <w:t>15 KHz, 12 sc</w:t>
                              </w:r>
                            </w:p>
                            <w:p w14:paraId="76749A44" w14:textId="77777777" w:rsidR="00060962" w:rsidRPr="0085709A" w:rsidRDefault="00060962" w:rsidP="00060962">
                              <w:pPr>
                                <w:spacing w:after="0"/>
                                <w:rPr>
                                  <w:lang w:val="en-US"/>
                                </w:rPr>
                              </w:pPr>
                              <w:r w:rsidRPr="0085709A">
                                <w:rPr>
                                  <w:lang w:val="en-US"/>
                                </w:rPr>
                                <w:t>3x2 pilots</w:t>
                              </w:r>
                            </w:p>
                          </w:txbxContent>
                        </wps:txbx>
                        <wps:bodyPr rot="0" spcFirstLastPara="0" vertOverflow="overflow" horzOverflow="overflow" vert="vert" wrap="square" lIns="7200" tIns="21600" rIns="7200" bIns="21600" numCol="1" spcCol="0" rtlCol="0" fromWordArt="0" anchor="t" anchorCtr="0" forceAA="0" compatLnSpc="1">
                          <a:prstTxWarp prst="textNoShape">
                            <a:avLst/>
                          </a:prstTxWarp>
                          <a:noAutofit/>
                        </wps:bodyPr>
                      </wps:wsp>
                      <wps:wsp>
                        <wps:cNvPr id="219" name="Text Box 219"/>
                        <wps:cNvSpPr txBox="1"/>
                        <wps:spPr>
                          <a:xfrm>
                            <a:off x="732300" y="1851660"/>
                            <a:ext cx="396000" cy="900000"/>
                          </a:xfrm>
                          <a:prstGeom prst="rect">
                            <a:avLst/>
                          </a:prstGeom>
                          <a:solidFill>
                            <a:schemeClr val="lt1"/>
                          </a:solidFill>
                          <a:ln w="6350">
                            <a:solidFill>
                              <a:prstClr val="black"/>
                            </a:solidFill>
                          </a:ln>
                        </wps:spPr>
                        <wps:txbx>
                          <w:txbxContent>
                            <w:p w14:paraId="61626B5F" w14:textId="77777777" w:rsidR="00060962" w:rsidRPr="0085709A" w:rsidRDefault="00060962" w:rsidP="00060962">
                              <w:pPr>
                                <w:spacing w:after="0"/>
                                <w:rPr>
                                  <w:lang w:val="en-US"/>
                                </w:rPr>
                              </w:pPr>
                              <w:r w:rsidRPr="0085709A">
                                <w:rPr>
                                  <w:lang w:val="en-US"/>
                                </w:rPr>
                                <w:t>15 KHz, 12 sc</w:t>
                              </w:r>
                            </w:p>
                            <w:p w14:paraId="17BE010B" w14:textId="77777777" w:rsidR="00060962" w:rsidRPr="0085709A" w:rsidRDefault="00060962" w:rsidP="00060962">
                              <w:pPr>
                                <w:spacing w:after="0"/>
                                <w:rPr>
                                  <w:lang w:val="en-US"/>
                                </w:rPr>
                              </w:pPr>
                              <w:r w:rsidRPr="0085709A">
                                <w:rPr>
                                  <w:lang w:val="en-US"/>
                                </w:rPr>
                                <w:t>2x2 pilots</w:t>
                              </w:r>
                            </w:p>
                          </w:txbxContent>
                        </wps:txbx>
                        <wps:bodyPr rot="0" spcFirstLastPara="0" vertOverflow="overflow" horzOverflow="overflow" vert="vert" wrap="square" lIns="7200" tIns="21600" rIns="7200" bIns="21600" numCol="1" spcCol="0" rtlCol="0" fromWordArt="0" anchor="t" anchorCtr="0" forceAA="0" compatLnSpc="1">
                          <a:prstTxWarp prst="textNoShape">
                            <a:avLst/>
                          </a:prstTxWarp>
                          <a:noAutofit/>
                        </wps:bodyPr>
                      </wps:wsp>
                      <wps:wsp>
                        <wps:cNvPr id="220" name="Text Box 220"/>
                        <wps:cNvSpPr txBox="1"/>
                        <wps:spPr>
                          <a:xfrm>
                            <a:off x="1451710" y="1851660"/>
                            <a:ext cx="396000" cy="900000"/>
                          </a:xfrm>
                          <a:prstGeom prst="rect">
                            <a:avLst/>
                          </a:prstGeom>
                          <a:solidFill>
                            <a:schemeClr val="lt1"/>
                          </a:solidFill>
                          <a:ln w="6350">
                            <a:solidFill>
                              <a:prstClr val="black"/>
                            </a:solidFill>
                          </a:ln>
                        </wps:spPr>
                        <wps:txbx>
                          <w:txbxContent>
                            <w:p w14:paraId="3B2C297B" w14:textId="77777777" w:rsidR="00060962" w:rsidRPr="0085709A" w:rsidRDefault="00060962" w:rsidP="00060962">
                              <w:pPr>
                                <w:spacing w:after="0"/>
                                <w:rPr>
                                  <w:lang w:val="en-US"/>
                                </w:rPr>
                              </w:pPr>
                              <w:r w:rsidRPr="0085709A">
                                <w:rPr>
                                  <w:lang w:val="en-US"/>
                                </w:rPr>
                                <w:t>15 KHz, 12 sc</w:t>
                              </w:r>
                            </w:p>
                            <w:p w14:paraId="28403611" w14:textId="77777777" w:rsidR="00060962" w:rsidRPr="0085709A" w:rsidRDefault="00060962" w:rsidP="00060962">
                              <w:pPr>
                                <w:spacing w:after="0"/>
                                <w:rPr>
                                  <w:lang w:val="en-US"/>
                                </w:rPr>
                              </w:pPr>
                              <w:r w:rsidRPr="0085709A">
                                <w:rPr>
                                  <w:lang w:val="en-US"/>
                                </w:rPr>
                                <w:t>6x1 pilots</w:t>
                              </w:r>
                            </w:p>
                          </w:txbxContent>
                        </wps:txbx>
                        <wps:bodyPr rot="0" spcFirstLastPara="0" vertOverflow="overflow" horzOverflow="overflow" vert="vert" wrap="square" lIns="7200" tIns="21600" rIns="7200" bIns="21600" numCol="1" spcCol="0" rtlCol="0" fromWordArt="0" anchor="t" anchorCtr="0" forceAA="0" compatLnSpc="1">
                          <a:prstTxWarp prst="textNoShape">
                            <a:avLst/>
                          </a:prstTxWarp>
                          <a:noAutofit/>
                        </wps:bodyPr>
                      </wps:wsp>
                      <wps:wsp>
                        <wps:cNvPr id="221" name="Text Box 221"/>
                        <wps:cNvSpPr txBox="1"/>
                        <wps:spPr>
                          <a:xfrm>
                            <a:off x="2172890" y="1851660"/>
                            <a:ext cx="396000" cy="900000"/>
                          </a:xfrm>
                          <a:prstGeom prst="rect">
                            <a:avLst/>
                          </a:prstGeom>
                          <a:solidFill>
                            <a:schemeClr val="lt1"/>
                          </a:solidFill>
                          <a:ln w="6350">
                            <a:solidFill>
                              <a:prstClr val="black"/>
                            </a:solidFill>
                          </a:ln>
                        </wps:spPr>
                        <wps:txbx>
                          <w:txbxContent>
                            <w:p w14:paraId="022960A0" w14:textId="77777777" w:rsidR="00060962" w:rsidRPr="0085709A" w:rsidRDefault="00060962" w:rsidP="00060962">
                              <w:pPr>
                                <w:spacing w:after="0"/>
                                <w:rPr>
                                  <w:lang w:val="en-US"/>
                                </w:rPr>
                              </w:pPr>
                              <w:r w:rsidRPr="0085709A">
                                <w:rPr>
                                  <w:lang w:val="en-US"/>
                                </w:rPr>
                                <w:t>15 KHz, 12 sc</w:t>
                              </w:r>
                            </w:p>
                            <w:p w14:paraId="086C8656" w14:textId="77777777" w:rsidR="00060962" w:rsidRPr="0085709A" w:rsidRDefault="00060962" w:rsidP="00060962">
                              <w:pPr>
                                <w:spacing w:after="0"/>
                                <w:rPr>
                                  <w:lang w:val="en-US"/>
                                </w:rPr>
                              </w:pPr>
                              <w:r w:rsidRPr="0085709A">
                                <w:rPr>
                                  <w:lang w:val="en-US"/>
                                </w:rPr>
                                <w:t>4x1 pilots</w:t>
                              </w:r>
                            </w:p>
                          </w:txbxContent>
                        </wps:txbx>
                        <wps:bodyPr rot="0" spcFirstLastPara="0" vertOverflow="overflow" horzOverflow="overflow" vert="vert" wrap="square" lIns="7200" tIns="21600" rIns="7200" bIns="21600" numCol="1" spcCol="0" rtlCol="0" fromWordArt="0" anchor="t" anchorCtr="0" forceAA="0" compatLnSpc="1">
                          <a:prstTxWarp prst="textNoShape">
                            <a:avLst/>
                          </a:prstTxWarp>
                          <a:noAutofit/>
                        </wps:bodyPr>
                      </wps:wsp>
                      <wps:wsp>
                        <wps:cNvPr id="222" name="Text Box 222"/>
                        <wps:cNvSpPr txBox="1"/>
                        <wps:spPr>
                          <a:xfrm>
                            <a:off x="2901310" y="1851660"/>
                            <a:ext cx="396000" cy="900000"/>
                          </a:xfrm>
                          <a:prstGeom prst="rect">
                            <a:avLst/>
                          </a:prstGeom>
                          <a:solidFill>
                            <a:schemeClr val="lt1"/>
                          </a:solidFill>
                          <a:ln w="6350">
                            <a:solidFill>
                              <a:prstClr val="black"/>
                            </a:solidFill>
                          </a:ln>
                        </wps:spPr>
                        <wps:txbx>
                          <w:txbxContent>
                            <w:p w14:paraId="76D26462" w14:textId="77777777" w:rsidR="00060962" w:rsidRPr="0085709A" w:rsidRDefault="00060962" w:rsidP="00060962">
                              <w:pPr>
                                <w:spacing w:after="0"/>
                                <w:rPr>
                                  <w:lang w:val="en-US"/>
                                </w:rPr>
                              </w:pPr>
                              <w:r w:rsidRPr="0085709A">
                                <w:rPr>
                                  <w:lang w:val="en-US"/>
                                </w:rPr>
                                <w:t>30 KHz, 6 sc</w:t>
                              </w:r>
                            </w:p>
                            <w:p w14:paraId="0062083B" w14:textId="77777777" w:rsidR="00060962" w:rsidRPr="0085709A" w:rsidRDefault="00060962" w:rsidP="00060962">
                              <w:pPr>
                                <w:spacing w:after="0"/>
                                <w:rPr>
                                  <w:lang w:val="en-US"/>
                                </w:rPr>
                              </w:pPr>
                              <w:r w:rsidRPr="0085709A">
                                <w:rPr>
                                  <w:lang w:val="en-US"/>
                                </w:rPr>
                                <w:t>2x2x1 pilots</w:t>
                              </w:r>
                            </w:p>
                          </w:txbxContent>
                        </wps:txbx>
                        <wps:bodyPr rot="0" spcFirstLastPara="0" vertOverflow="overflow" horzOverflow="overflow" vert="vert" wrap="square" lIns="7200" tIns="21600" rIns="7200" bIns="21600" numCol="1" spcCol="0" rtlCol="0" fromWordArt="0" anchor="t" anchorCtr="0" forceAA="0" compatLnSpc="1">
                          <a:prstTxWarp prst="textNoShape">
                            <a:avLst/>
                          </a:prstTxWarp>
                          <a:noAutofit/>
                        </wps:bodyPr>
                      </wps:wsp>
                      <wps:wsp>
                        <wps:cNvPr id="223" name="Text Box 223"/>
                        <wps:cNvSpPr txBox="1"/>
                        <wps:spPr>
                          <a:xfrm>
                            <a:off x="3618500" y="1851660"/>
                            <a:ext cx="396000" cy="900000"/>
                          </a:xfrm>
                          <a:prstGeom prst="rect">
                            <a:avLst/>
                          </a:prstGeom>
                          <a:solidFill>
                            <a:schemeClr val="lt1"/>
                          </a:solidFill>
                          <a:ln w="6350">
                            <a:solidFill>
                              <a:prstClr val="black"/>
                            </a:solidFill>
                          </a:ln>
                        </wps:spPr>
                        <wps:txbx>
                          <w:txbxContent>
                            <w:p w14:paraId="468AC6E8" w14:textId="77777777" w:rsidR="00060962" w:rsidRPr="0085709A" w:rsidRDefault="00060962" w:rsidP="00060962">
                              <w:pPr>
                                <w:spacing w:after="0"/>
                                <w:rPr>
                                  <w:lang w:val="en-US"/>
                                </w:rPr>
                              </w:pPr>
                              <w:r w:rsidRPr="0085709A">
                                <w:rPr>
                                  <w:lang w:val="en-US"/>
                                </w:rPr>
                                <w:t>30 KHz, 6 sc</w:t>
                              </w:r>
                            </w:p>
                            <w:p w14:paraId="54FD9CC1" w14:textId="77777777" w:rsidR="00060962" w:rsidRPr="0085709A" w:rsidRDefault="00060962" w:rsidP="00060962">
                              <w:pPr>
                                <w:spacing w:after="0"/>
                                <w:rPr>
                                  <w:lang w:val="en-US"/>
                                </w:rPr>
                              </w:pPr>
                              <w:r w:rsidRPr="0085709A">
                                <w:rPr>
                                  <w:lang w:val="en-US"/>
                                </w:rPr>
                                <w:t>3x2x1 pilots</w:t>
                              </w:r>
                            </w:p>
                          </w:txbxContent>
                        </wps:txbx>
                        <wps:bodyPr rot="0" spcFirstLastPara="0" vertOverflow="overflow" horzOverflow="overflow" vert="vert" wrap="square" lIns="7200" tIns="21600" rIns="7200" bIns="21600" numCol="1" spcCol="0" rtlCol="0" fromWordArt="0" anchor="t" anchorCtr="0" forceAA="0" compatLnSpc="1">
                          <a:prstTxWarp prst="textNoShape">
                            <a:avLst/>
                          </a:prstTxWarp>
                          <a:noAutofit/>
                        </wps:bodyPr>
                      </wps:wsp>
                      <wps:wsp>
                        <wps:cNvPr id="224" name="Text Box 224"/>
                        <wps:cNvSpPr txBox="1"/>
                        <wps:spPr>
                          <a:xfrm>
                            <a:off x="5067540" y="1851660"/>
                            <a:ext cx="396000" cy="900000"/>
                          </a:xfrm>
                          <a:prstGeom prst="rect">
                            <a:avLst/>
                          </a:prstGeom>
                          <a:solidFill>
                            <a:schemeClr val="lt1"/>
                          </a:solidFill>
                          <a:ln w="6350">
                            <a:solidFill>
                              <a:prstClr val="black"/>
                            </a:solidFill>
                          </a:ln>
                        </wps:spPr>
                        <wps:txbx>
                          <w:txbxContent>
                            <w:p w14:paraId="088B47F2" w14:textId="77777777" w:rsidR="00060962" w:rsidRPr="0085709A" w:rsidRDefault="00060962" w:rsidP="00060962">
                              <w:pPr>
                                <w:spacing w:after="0"/>
                                <w:rPr>
                                  <w:lang w:val="en-US"/>
                                </w:rPr>
                              </w:pPr>
                              <w:r w:rsidRPr="0085709A">
                                <w:rPr>
                                  <w:lang w:val="en-US"/>
                                </w:rPr>
                                <w:t>30 KHz, 6 sc</w:t>
                              </w:r>
                            </w:p>
                            <w:p w14:paraId="6253BD38" w14:textId="77777777" w:rsidR="00060962" w:rsidRPr="0085709A" w:rsidRDefault="00060962" w:rsidP="00060962">
                              <w:pPr>
                                <w:spacing w:after="0"/>
                                <w:rPr>
                                  <w:lang w:val="en-US"/>
                                </w:rPr>
                              </w:pPr>
                              <w:r w:rsidRPr="0085709A">
                                <w:rPr>
                                  <w:lang w:val="en-US"/>
                                </w:rPr>
                                <w:t>3x1x2 pilots</w:t>
                              </w:r>
                            </w:p>
                          </w:txbxContent>
                        </wps:txbx>
                        <wps:bodyPr rot="0" spcFirstLastPara="0" vertOverflow="overflow" horzOverflow="overflow" vert="vert" wrap="square" lIns="7200" tIns="21600" rIns="7200" bIns="21600" numCol="1" spcCol="0" rtlCol="0" fromWordArt="0" anchor="t" anchorCtr="0" forceAA="0" compatLnSpc="1">
                          <a:prstTxWarp prst="textNoShape">
                            <a:avLst/>
                          </a:prstTxWarp>
                          <a:noAutofit/>
                        </wps:bodyPr>
                      </wps:wsp>
                      <wps:wsp>
                        <wps:cNvPr id="225" name="Text Box 225"/>
                        <wps:cNvSpPr txBox="1"/>
                        <wps:spPr>
                          <a:xfrm>
                            <a:off x="4332120" y="1851660"/>
                            <a:ext cx="396000" cy="900000"/>
                          </a:xfrm>
                          <a:prstGeom prst="rect">
                            <a:avLst/>
                          </a:prstGeom>
                          <a:solidFill>
                            <a:schemeClr val="lt1"/>
                          </a:solidFill>
                          <a:ln w="6350">
                            <a:solidFill>
                              <a:prstClr val="black"/>
                            </a:solidFill>
                          </a:ln>
                        </wps:spPr>
                        <wps:txbx>
                          <w:txbxContent>
                            <w:p w14:paraId="23BD76F0" w14:textId="77777777" w:rsidR="00060962" w:rsidRPr="0085709A" w:rsidRDefault="00060962" w:rsidP="00060962">
                              <w:pPr>
                                <w:spacing w:after="0"/>
                                <w:rPr>
                                  <w:lang w:val="en-US"/>
                                </w:rPr>
                              </w:pPr>
                              <w:r w:rsidRPr="0085709A">
                                <w:rPr>
                                  <w:lang w:val="en-US"/>
                                </w:rPr>
                                <w:t>30 KHz, 6 sc</w:t>
                              </w:r>
                            </w:p>
                            <w:p w14:paraId="36888990" w14:textId="77777777" w:rsidR="00060962" w:rsidRPr="0085709A" w:rsidRDefault="00582A47" w:rsidP="00060962">
                              <w:pPr>
                                <w:spacing w:after="0"/>
                                <w:rPr>
                                  <w:lang w:val="en-US"/>
                                </w:rPr>
                              </w:pPr>
                              <w:r>
                                <w:rPr>
                                  <w:lang w:val="en-US"/>
                                </w:rPr>
                                <w:t>2</w:t>
                              </w:r>
                              <w:r w:rsidR="00060962" w:rsidRPr="0085709A">
                                <w:rPr>
                                  <w:lang w:val="en-US"/>
                                </w:rPr>
                                <w:t>x1x2 pilots</w:t>
                              </w:r>
                            </w:p>
                          </w:txbxContent>
                        </wps:txbx>
                        <wps:bodyPr rot="0" spcFirstLastPara="0" vertOverflow="overflow" horzOverflow="overflow" vert="vert" wrap="square" lIns="7200" tIns="21600" rIns="7200" bIns="21600" numCol="1" spcCol="0" rtlCol="0" fromWordArt="0" anchor="t" anchorCtr="0" forceAA="0" compatLnSpc="1">
                          <a:prstTxWarp prst="textNoShape">
                            <a:avLst/>
                          </a:prstTxWarp>
                          <a:noAutofit/>
                        </wps:bodyPr>
                      </wps:wsp>
                    </wpc:wpc>
                  </a:graphicData>
                </a:graphic>
              </wp:inline>
            </w:drawing>
          </mc:Choice>
          <mc:Fallback>
            <w:pict>
              <v:group w14:anchorId="1798937A" id="Canvas 226" o:spid="_x0000_s1026" editas="canvas" style="width:6in;height:220.2pt;mso-position-horizontal-relative:char;mso-position-vertical-relative:line" coordsize="54864,279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7965;visibility:visible;mso-wrap-style:square">
                  <v:fill o:detectmouseclick="t"/>
                  <v:path o:connecttype="none"/>
                </v:shape>
                <v:rect id="Rectangle 115" o:spid="_x0000_s1028" style="position:absolute;left:483;top:640;width:360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" fillcolor="#4f81bd [3204]" strokecolor="#243f60 [1604]" strokeweight="2pt"/>
                <v:rect id="Rectangle 116" o:spid="_x0000_s1029" style="position:absolute;left:29288;top:627;width:18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" fillcolor="#c0504d [3205]" strokecolor="#243f60 [1604]" strokeweight="2pt"/>
                <v:rect id="Rectangle 117" o:spid="_x0000_s1030" style="position:absolute;left:31088;top:627;width:18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" fillcolor="#4f81bd [3204]" strokecolor="#243f60 [1604]" strokeweight="2pt"/>
                <v:rect id="Rectangle 118" o:spid="_x0000_s1031" style="position:absolute;left:29288;top:3507;width:18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" fillcolor="#c0504d [3205]" strokecolor="#243f60 [1604]" strokeweight="2pt"/>
                <v:rect id="Rectangle 119" o:spid="_x0000_s1032" style="position:absolute;left:31083;top:3507;width:18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" fillcolor="#4f81bd [3204]" strokecolor="#243f60 [1604]" strokeweight="2pt"/>
                <v:rect id="Rectangle 120" o:spid="_x0000_s1033" style="position:absolute;left:29288;top:6387;width:18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" fillcolor="#4f81bd [3204]" strokecolor="#243f60 [1604]" strokeweight="2pt"/>
                <v:rect id="Rectangle 121" o:spid="_x0000_s1034" style="position:absolute;left:31083;top:6387;width:18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" fillcolor="#4f81bd [3204]" strokecolor="#243f60 [1604]" strokeweight="2pt"/>
                <v:rect id="Rectangle 122" o:spid="_x0000_s1035" style="position:absolute;left:29283;top:9267;width:18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" fillcolor="#c0504d [3205]" strokecolor="#243f60 [1604]" strokeweight="2pt"/>
                <v:rect id="Rectangle 123" o:spid="_x0000_s1036" style="position:absolute;left:31077;top:9267;width:18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" fillcolor="#4f81bd [3204]" strokecolor="#243f60 [1604]" strokeweight="2pt"/>
                <v:rect id="Rectangle 124" o:spid="_x0000_s1037" style="position:absolute;left:29283;top:12147;width:18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" fillcolor="#c0504d [3205]" strokecolor="#243f60 [1604]" strokeweight="2pt"/>
                <v:rect id="Rectangle 125" o:spid="_x0000_s1038" style="position:absolute;left:31077;top:12147;width:18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" fillcolor="#4f81bd [3204]" strokecolor="#243f60 [1604]" strokeweight="2pt"/>
                <v:rect id="Rectangle 126" o:spid="_x0000_s1039" style="position:absolute;left:29288;top:15027;width:18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" fillcolor="#4f81bd [3204]" strokecolor="#243f60 [1604]" strokeweight="2pt"/>
                <v:rect id="Rectangle 127" o:spid="_x0000_s1040" style="position:absolute;left:31083;top:15027;width:18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" fillcolor="#4f81bd [3204]" strokecolor="#243f60 [1604]" strokeweight="2pt"/>
                <v:rect id="Rectangle 128" o:spid="_x0000_s1041" style="position:absolute;left:483;top:2080;width:360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" fillcolor="#c0504d [3205]" strokecolor="#243f60 [1604]" strokeweight="2pt"/>
                <v:rect id="Rectangle 129" o:spid="_x0000_s1042" style="position:absolute;left:483;top:3520;width:360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" fillcolor="#c0504d [3205]" strokecolor="#243f60 [1604]" strokeweight="2pt"/>
                <v:rect id="Rectangle 130" o:spid="_x0000_s1043" style="position:absolute;left:483;top:4960;width:360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" fillcolor="#4f81bd [3204]" strokecolor="#243f60 [1604]" strokeweight="2pt"/>
                <v:rect id="Rectangle 131" o:spid="_x0000_s1044" style="position:absolute;left:483;top:6400;width:360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" fillcolor="#4f81bd [3204]" strokecolor="#243f60 [1604]" strokeweight="2pt"/>
                <v:rect id="Rectangle 132" o:spid="_x0000_s1045" style="position:absolute;left:483;top:7840;width:360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" fillcolor="#c0504d [3205]" strokecolor="#243f60 [1604]" strokeweight="2pt"/>
                <v:rect id="Rectangle 133" o:spid="_x0000_s1046" style="position:absolute;left:483;top:9280;width:360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" fillcolor="#c0504d [3205]" strokecolor="#243f60 [1604]" strokeweight="2pt"/>
                <v:rect id="Rectangle 134" o:spid="_x0000_s1047" style="position:absolute;left:483;top:10720;width:360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" fillcolor="#4f81bd [3204]" strokecolor="#243f60 [1604]" strokeweight="2pt"/>
                <v:rect id="Rectangle 135" o:spid="_x0000_s1048" style="position:absolute;left:483;top:12160;width:360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" fillcolor="#4f81bd [3204]" strokecolor="#243f60 [1604]" strokeweight="2pt"/>
                <v:rect id="Rectangle 136" o:spid="_x0000_s1049" style="position:absolute;left:483;top:13600;width:360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" fillcolor="#c0504d [3205]" strokecolor="#243f60 [1604]" strokeweight="2pt"/>
                <v:rect id="Rectangle 137" o:spid="_x0000_s1050" style="position:absolute;left:483;top:15040;width:360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" fillcolor="#c0504d [3205]" strokecolor="#243f60 [1604]" strokeweight="2pt"/>
                <v:rect id="Rectangle 138" o:spid="_x0000_s1051" style="position:absolute;left:483;top:16480;width:360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" fillcolor="#4f81bd [3204]" strokecolor="#243f60 [1604]" strokeweight="2pt"/>
                <v:rect id="Rectangle 139" o:spid="_x0000_s1052" style="position:absolute;left:36459;top:640;width:18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" fillcolor="#c0504d [3205]" strokecolor="#243f60 [1604]" strokeweight="2pt"/>
                <v:rect id="Rectangle 140" o:spid="_x0000_s1053" style="position:absolute;left:38259;top:640;width:18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" fillcolor="#4f81bd [3204]" strokecolor="#243f60 [1604]" strokeweight="2pt"/>
                <v:rect id="Rectangle 141" o:spid="_x0000_s1054" style="position:absolute;left:36459;top:3520;width:18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" fillcolor="#c0504d [3205]" strokecolor="#243f60 [1604]" strokeweight="2pt"/>
                <v:rect id="Rectangle 142" o:spid="_x0000_s1055" style="position:absolute;left:38253;top:3520;width:18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" fillcolor="#4f81bd [3204]" strokecolor="#243f60 [1604]" strokeweight="2pt"/>
                <v:rect id="Rectangle 143" o:spid="_x0000_s1056" style="position:absolute;left:36459;top:6400;width:18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" fillcolor="#c0504d [3205]" strokecolor="#243f60 [1604]" strokeweight="2pt"/>
                <v:rect id="Rectangle 144" o:spid="_x0000_s1057" style="position:absolute;left:38253;top:6400;width:18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" fillcolor="#4f81bd [3204]" strokecolor="#243f60 [1604]" strokeweight="2pt"/>
                <v:rect id="Rectangle 145" o:spid="_x0000_s1058" style="position:absolute;left:36453;top:9280;width:18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" fillcolor="#c0504d [3205]" strokecolor="#243f60 [1604]" strokeweight="2pt"/>
                <v:rect id="Rectangle 146" o:spid="_x0000_s1059" style="position:absolute;left:38247;top:9280;width:18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" fillcolor="#4f81bd [3204]" strokecolor="#243f60 [1604]" strokeweight="2pt"/>
                <v:rect id="Rectangle 147" o:spid="_x0000_s1060" style="position:absolute;left:36453;top:12160;width:18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" fillcolor="#c0504d [3205]" strokecolor="#243f60 [1604]" strokeweight="2pt"/>
                <v:rect id="Rectangle 148" o:spid="_x0000_s1061" style="position:absolute;left:38247;top:12160;width:18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" fillcolor="#4f81bd [3204]" strokecolor="#243f60 [1604]" strokeweight="2pt"/>
                <v:rect id="Rectangle 149" o:spid="_x0000_s1062" style="position:absolute;left:36459;top:15040;width:18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" fillcolor="#c0504d [3205]" strokecolor="#243f60 [1604]" strokeweight="2pt"/>
                <v:rect id="Rectangle 150" o:spid="_x0000_s1063" style="position:absolute;left:38253;top:15040;width:18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" fillcolor="#4f81bd [3204]" strokecolor="#243f60 [1604]" strokeweight="2pt"/>
                <v:rect id="Rectangle 151" o:spid="_x0000_s1064" style="position:absolute;left:43677;top:627;width:18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" fillcolor="#4f81bd [3204]" strokecolor="#243f60 [1604]" strokeweight="2pt"/>
                <v:rect id="Rectangle 152" o:spid="_x0000_s1065" style="position:absolute;left:45477;top:627;width:18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" fillcolor="#4f81bd [3204]" strokecolor="#243f60 [1604]" strokeweight="2pt"/>
                <v:rect id="Rectangle 153" o:spid="_x0000_s1066" style="position:absolute;left:43677;top:3507;width:18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" fillcolor="#c0504d [3205]" strokecolor="#243f60 [1604]" strokeweight="2pt"/>
                <v:rect id="Rectangle 154" o:spid="_x0000_s1067" style="position:absolute;left:45471;top:3507;width:18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" fillcolor="#c0504d [3205]" strokecolor="#243f60 [1604]" strokeweight="2pt"/>
                <v:rect id="Rectangle 155" o:spid="_x0000_s1068" style="position:absolute;left:43677;top:6387;width:18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" fillcolor="#4f81bd [3204]" strokecolor="#243f60 [1604]" strokeweight="2pt"/>
                <v:rect id="Rectangle 156" o:spid="_x0000_s1069" style="position:absolute;left:45471;top:6387;width:18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" fillcolor="#4f81bd [3204]" strokecolor="#243f60 [1604]" strokeweight="2pt"/>
                <v:rect id="Rectangle 157" o:spid="_x0000_s1070" style="position:absolute;left:43671;top:9267;width:18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" fillcolor="#4f81bd [3204]" strokecolor="#243f60 [1604]" strokeweight="2pt"/>
                <v:rect id="Rectangle 158" o:spid="_x0000_s1071" style="position:absolute;left:45465;top:9267;width:18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" fillcolor="#4f81bd [3204]" strokecolor="#243f60 [1604]" strokeweight="2pt"/>
                <v:rect id="Rectangle 159" o:spid="_x0000_s1072" style="position:absolute;left:43671;top:12147;width:18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" fillcolor="#c0504d [3205]" strokecolor="#243f60 [1604]" strokeweight="2pt"/>
                <v:rect id="Rectangle 160" o:spid="_x0000_s1073" style="position:absolute;left:45465;top:12147;width:18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" fillcolor="#c0504d [3205]" strokecolor="#243f60 [1604]" strokeweight="2pt"/>
                <v:rect id="Rectangle 161" o:spid="_x0000_s1074" style="position:absolute;left:43677;top:15027;width:18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" fillcolor="#4f81bd [3204]" strokecolor="#243f60 [1604]" strokeweight="2pt"/>
                <v:rect id="Rectangle 162" o:spid="_x0000_s1075" style="position:absolute;left:45471;top:15027;width:18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" fillcolor="#4f81bd [3204]" strokecolor="#243f60 [1604]" strokeweight="2pt"/>
                <v:rect id="Rectangle 163" o:spid="_x0000_s1076" style="position:absolute;left:50883;top:640;width:18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" fillcolor="#4f81bd [3204]" strokecolor="#243f60 [1604]" strokeweight="2pt"/>
                <v:rect id="Rectangle 164" o:spid="_x0000_s1077" style="position:absolute;left:52683;top:640;width:18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" fillcolor="#4f81bd [3204]" strokecolor="#243f60 [1604]" strokeweight="2pt"/>
                <v:rect id="Rectangle 165" o:spid="_x0000_s1078" style="position:absolute;left:50883;top:3520;width:18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" fillcolor="#c0504d [3205]" strokecolor="#243f60 [1604]" strokeweight="2pt"/>
                <v:rect id="Rectangle 166" o:spid="_x0000_s1079" style="position:absolute;left:52677;top:3520;width:18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" fillcolor="#c0504d [3205]" strokecolor="#243f60 [1604]" strokeweight="2pt"/>
                <v:rect id="Rectangle 167" o:spid="_x0000_s1080" style="position:absolute;left:50883;top:6400;width:18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" fillcolor="#4f81bd [3204]" strokecolor="#243f60 [1604]" strokeweight="2pt"/>
                <v:rect id="Rectangle 168" o:spid="_x0000_s1081" style="position:absolute;left:52677;top:6400;width:18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" fillcolor="#4f81bd [3204]" strokecolor="#243f60 [1604]" strokeweight="2pt"/>
                <v:rect id="Rectangle 169" o:spid="_x0000_s1082" style="position:absolute;left:50877;top:9280;width:18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" fillcolor="#c0504d [3205]" strokecolor="#243f60 [1604]" strokeweight="2pt"/>
                <v:rect id="Rectangle 170" o:spid="_x0000_s1083" style="position:absolute;left:52671;top:9280;width:18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" fillcolor="#c0504d [3205]" strokecolor="#243f60 [1604]" strokeweight="2pt"/>
                <v:rect id="Rectangle 171" o:spid="_x0000_s1084" style="position:absolute;left:50877;top:12160;width:18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" fillcolor="#4f81bd [3204]" strokecolor="#243f60 [1604]" strokeweight="2pt"/>
                <v:rect id="Rectangle 172" o:spid="_x0000_s1085" style="position:absolute;left:52671;top:12160;width:18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" fillcolor="#4f81bd [3204]" strokecolor="#243f60 [1604]" strokeweight="2pt"/>
                <v:rect id="Rectangle 173" o:spid="_x0000_s1086" style="position:absolute;left:50883;top:15040;width:18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" fillcolor="#c0504d [3205]" strokecolor="#243f60 [1604]" strokeweight="2pt"/>
                <v:rect id="Rectangle 174" o:spid="_x0000_s1087" style="position:absolute;left:52677;top:15040;width:18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" fillcolor="#c0504d [3205]" strokecolor="#243f60 [1604]" strokeweight="2pt"/>
                <v:rect id="Rectangle 175" o:spid="_x0000_s1088" style="position:absolute;left:7683;top:668;width:360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" fillcolor="#4f81bd [3204]" strokecolor="#243f60 [1604]" strokeweight="2pt"/>
                <v:rect id="Rectangle 176" o:spid="_x0000_s1089" style="position:absolute;left:7683;top:2108;width:360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" fillcolor="#4f81bd [3204]" strokecolor="#243f60 [1604]" strokeweight="2pt"/>
                <v:rect id="Rectangle 177" o:spid="_x0000_s1090" style="position:absolute;left:7683;top:3548;width:360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" fillcolor="#c0504d [3205]" strokecolor="#243f60 [1604]" strokeweight="2pt"/>
                <v:rect id="Rectangle 178" o:spid="_x0000_s1091" style="position:absolute;left:7683;top:4988;width:360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" fillcolor="#c0504d [3205]" strokecolor="#243f60 [1604]" strokeweight="2pt"/>
                <v:rect id="Rectangle 179" o:spid="_x0000_s1092" style="position:absolute;left:7683;top:6428;width:360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" fillcolor="#4f81bd [3204]" strokecolor="#243f60 [1604]" strokeweight="2pt"/>
                <v:rect id="Rectangle 180" o:spid="_x0000_s1093" style="position:absolute;left:7683;top:7868;width:360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" fillcolor="#4f81bd [3204]" strokecolor="#243f60 [1604]" strokeweight="2pt"/>
                <v:rect id="Rectangle 181" o:spid="_x0000_s1094" style="position:absolute;left:7683;top:9308;width:360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" fillcolor="#4f81bd [3204]" strokecolor="#243f60 [1604]" strokeweight="2pt"/>
                <v:rect id="Rectangle 182" o:spid="_x0000_s1095" style="position:absolute;left:7683;top:10748;width:360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" fillcolor="#4f81bd [3204]" strokecolor="#243f60 [1604]" strokeweight="2pt"/>
                <v:rect id="Rectangle 183" o:spid="_x0000_s1096" style="position:absolute;left:7683;top:12188;width:360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" fillcolor="#c0504d [3205]" strokecolor="#243f60 [1604]" strokeweight="2pt"/>
                <v:rect id="Rectangle 184" o:spid="_x0000_s1097" style="position:absolute;left:7683;top:13628;width:360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" fillcolor="#c0504d [3205]" strokecolor="#243f60 [1604]" strokeweight="2pt"/>
                <v:rect id="Rectangle 185" o:spid="_x0000_s1098" style="position:absolute;left:7683;top:15068;width:360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" fillcolor="#4f81bd [3204]" strokecolor="#243f60 [1604]" strokeweight="2pt"/>
                <v:rect id="Rectangle 186" o:spid="_x0000_s1099" style="position:absolute;left:7683;top:16508;width:3600;height:1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" fillcolor="#4f81bd [3204]" strokecolor="#243f60 [1604]" strokeweight="2pt"/>
                <v:rect id="Rectangle 192" o:spid="_x0000_s1100" style="position:absolute;left:14883;top:676;width:3594;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" fillcolor="#4f81bd [3204]" strokecolor="#243f60 [1604]" strokeweight="2pt"/>
                <v:rect id="Rectangle 193" o:spid="_x0000_s1101" style="position:absolute;left:14883;top:2117;width:3594;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" fillcolor="#c0504d [3205]" strokecolor="#243f60 [1604]" strokeweight="2pt"/>
                <v:rect id="Rectangle 194" o:spid="_x0000_s1102" style="position:absolute;left:14883;top:3552;width:3594;height:1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" fillcolor="#4f81bd [3204]" strokecolor="#243f60 [1604]" strokeweight="2pt"/>
                <v:rect id="Rectangle 195" o:spid="_x0000_s1103" style="position:absolute;left:14883;top:4994;width:3594;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" fillcolor="#c0504d [3205]" strokecolor="#243f60 [1604]" strokeweight="2pt"/>
                <v:rect id="Rectangle 196" o:spid="_x0000_s1104" style="position:absolute;left:14883;top:6435;width:3594;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" fillcolor="#4f81bd [3204]" strokecolor="#243f60 [1604]" strokeweight="2pt"/>
                <v:rect id="Rectangle 197" o:spid="_x0000_s1105" style="position:absolute;left:14883;top:7877;width:3594;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" fillcolor="#c0504d [3205]" strokecolor="#243f60 [1604]" strokeweight="2pt"/>
                <v:rect id="Rectangle 198" o:spid="_x0000_s1106" style="position:absolute;left:14883;top:9312;width:3594;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" fillcolor="#4f81bd [3204]" strokecolor="#243f60 [1604]" strokeweight="2pt"/>
                <v:rect id="Rectangle 199" o:spid="_x0000_s1107" style="position:absolute;left:14883;top:10753;width:3594;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" fillcolor="#c0504d [3205]" strokecolor="#243f60 [1604]" strokeweight="2pt"/>
                <v:rect id="Rectangle 200" o:spid="_x0000_s1108" style="position:absolute;left:14883;top:12195;width:3594;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" fillcolor="#4f81bd [3204]" strokecolor="#243f60 [1604]" strokeweight="2pt"/>
                <v:rect id="Rectangle 201" o:spid="_x0000_s1109" style="position:absolute;left:14883;top:13636;width:3594;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" fillcolor="#c0504d [3205]" strokecolor="#243f60 [1604]" strokeweight="2pt"/>
                <v:rect id="Rectangle 202" o:spid="_x0000_s1110" style="position:absolute;left:14883;top:15071;width:3594;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" fillcolor="#4f81bd [3204]" strokecolor="#243f60 [1604]" strokeweight="2pt"/>
                <v:rect id="Rectangle 203" o:spid="_x0000_s1111" style="position:absolute;left:14883;top:16513;width:3594;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" fillcolor="#c0504d [3205]" strokecolor="#243f60 [1604]" strokeweight="2pt"/>
                <v:rect id="Rectangle 204" o:spid="_x0000_s1112" style="position:absolute;left:22077;top:16472;width:3594;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" fillcolor="#4f81bd [3204]" strokecolor="#243f60 [1604]" strokeweight="2pt"/>
                <v:rect id="Rectangle 205" o:spid="_x0000_s1113" style="position:absolute;left:22077;top:635;width:3594;height:1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" fillcolor="#4f81bd [3204]" strokecolor="#243f60 [1604]" strokeweight="2pt"/>
                <v:rect id="Rectangle 206" o:spid="_x0000_s1114" style="position:absolute;left:22077;top:2071;width:3594;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" fillcolor="#c0504d [3205]" strokecolor="#243f60 [1604]" strokeweight="2pt"/>
                <v:rect id="Rectangle 207" o:spid="_x0000_s1115" style="position:absolute;left:22077;top:3512;width:3594;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" fillcolor="#4f81bd [3204]" strokecolor="#243f60 [1604]" strokeweight="2pt"/>
                <v:rect id="Rectangle 208" o:spid="_x0000_s1116" style="position:absolute;left:22077;top:4953;width:3594;height:1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" fillcolor="#4f81bd [3204]" strokecolor="#243f60 [1604]" strokeweight="2pt"/>
                <v:rect id="Rectangle 209" o:spid="_x0000_s1117" style="position:absolute;left:22077;top:6395;width:3594;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" fillcolor="#c0504d [3205]" strokecolor="#243f60 [1604]" strokeweight="2pt"/>
                <v:rect id="Rectangle 210" o:spid="_x0000_s1118" style="position:absolute;left:22077;top:7830;width:3594;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" fillcolor="#4f81bd [3204]" strokecolor="#243f60 [1604]" strokeweight="2pt"/>
                <v:rect id="Rectangle 211" o:spid="_x0000_s1119" style="position:absolute;left:22077;top:9271;width:3594;height:1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" fillcolor="#4f81bd [3204]" strokecolor="#243f60 [1604]" strokeweight="2pt"/>
                <v:rect id="Rectangle 212" o:spid="_x0000_s1120" style="position:absolute;left:22077;top:10713;width:3594;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" fillcolor="#c0504d [3205]" strokecolor="#243f60 [1604]" strokeweight="2pt"/>
                <v:rect id="Rectangle 213" o:spid="_x0000_s1121" style="position:absolute;left:22077;top:12154;width:3594;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" fillcolor="#4f81bd [3204]" strokecolor="#243f60 [1604]" strokeweight="2pt"/>
                <v:rect id="Rectangle 214" o:spid="_x0000_s1122" style="position:absolute;left:22077;top:13589;width:3594;height:1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" fillcolor="#4f81bd [3204]" strokecolor="#243f60 [1604]" strokeweight="2pt"/>
                <v:rect id="Rectangle 215" o:spid="_x0000_s1123" style="position:absolute;left:22077;top:15031;width:3594;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" fillcolor="#c0504d [3205]" strokecolor="#243f60 [1604]" strokeweight="2pt"/>
                <v:shapetype id="_x0000_t202" coordsize="21600,21600" o:spt="202" path="m,l,21600r21600,l21600,xe">
                  <v:stroke joinstyle="miter"/>
                  <v:path gradientshapeok="t" o:connecttype="rect"/>
                </v:shapetype>
                <v:shape id="Text Box 218" o:spid="_x0000_s1124" type="#_x0000_t202" style="position:absolute;left:146;top:18516;width:3960;height:9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" fillcolor="white [3201]" strokeweight=".5pt">
                  <v:textbox style="layout-flow:vertical" inset=".2mm,.6mm,.2mm,.6mm">
                    <w:txbxContent>
                      <w:p w:rsidR="00060962" w:rsidRPr="0085709A" w:rsidRDefault="00060962" w:rsidP="00060962">
                        <w:pPr>
                          <w:spacing w:after="0"/>
                          <w:rPr>
                            <w:lang w:val="en-US"/>
                          </w:rPr>
                        </w:pPr>
                        <w:r w:rsidRPr="0085709A">
                          <w:rPr>
                            <w:lang w:val="en-US"/>
                          </w:rPr>
                          <w:t>15 KHz, 12 sc</w:t>
                        </w:r>
                      </w:p>
                      <w:p w:rsidR="00060962" w:rsidRPr="0085709A" w:rsidRDefault="00060962" w:rsidP="00060962">
                        <w:pPr>
                          <w:spacing w:after="0"/>
                          <w:rPr>
                            <w:lang w:val="en-US"/>
                          </w:rPr>
                        </w:pPr>
                        <w:r w:rsidRPr="0085709A">
                          <w:rPr>
                            <w:lang w:val="en-US"/>
                          </w:rPr>
                          <w:t>3x2 pilots</w:t>
                        </w:r>
                      </w:p>
                    </w:txbxContent>
                  </v:textbox>
                </v:shape>
                <v:shape id="Text Box 219" o:spid="_x0000_s1125" type="#_x0000_t202" style="position:absolute;left:7323;top:18516;width:3960;height:9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" fillcolor="white [3201]" strokeweight=".5pt">
                  <v:textbox style="layout-flow:vertical" inset=".2mm,.6mm,.2mm,.6mm">
                    <w:txbxContent>
                      <w:p w:rsidR="00060962" w:rsidRPr="0085709A" w:rsidRDefault="00060962" w:rsidP="00060962">
                        <w:pPr>
                          <w:spacing w:after="0"/>
                          <w:rPr>
                            <w:lang w:val="en-US"/>
                          </w:rPr>
                        </w:pPr>
                        <w:r w:rsidRPr="0085709A">
                          <w:rPr>
                            <w:lang w:val="en-US"/>
                          </w:rPr>
                          <w:t>15 KHz, 12 sc</w:t>
                        </w:r>
                      </w:p>
                      <w:p w:rsidR="00060962" w:rsidRPr="0085709A" w:rsidRDefault="00060962" w:rsidP="00060962">
                        <w:pPr>
                          <w:spacing w:after="0"/>
                          <w:rPr>
                            <w:lang w:val="en-US"/>
                          </w:rPr>
                        </w:pPr>
                        <w:r w:rsidRPr="0085709A">
                          <w:rPr>
                            <w:lang w:val="en-US"/>
                          </w:rPr>
                          <w:t>2x2 pilots</w:t>
                        </w:r>
                      </w:p>
                    </w:txbxContent>
                  </v:textbox>
                </v:shape>
                <v:shape id="Text Box 220" o:spid="_x0000_s1126" type="#_x0000_t202" style="position:absolute;left:14517;top:18516;width:3960;height:9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" fillcolor="white [3201]" strokeweight=".5pt">
                  <v:textbox style="layout-flow:vertical" inset=".2mm,.6mm,.2mm,.6mm">
                    <w:txbxContent>
                      <w:p w:rsidR="00060962" w:rsidRPr="0085709A" w:rsidRDefault="00060962" w:rsidP="00060962">
                        <w:pPr>
                          <w:spacing w:after="0"/>
                          <w:rPr>
                            <w:lang w:val="en-US"/>
                          </w:rPr>
                        </w:pPr>
                        <w:r w:rsidRPr="0085709A">
                          <w:rPr>
                            <w:lang w:val="en-US"/>
                          </w:rPr>
                          <w:t>15 KHz, 12 sc</w:t>
                        </w:r>
                      </w:p>
                      <w:p w:rsidR="00060962" w:rsidRPr="0085709A" w:rsidRDefault="00060962" w:rsidP="00060962">
                        <w:pPr>
                          <w:spacing w:after="0"/>
                          <w:rPr>
                            <w:lang w:val="en-US"/>
                          </w:rPr>
                        </w:pPr>
                        <w:r w:rsidRPr="0085709A">
                          <w:rPr>
                            <w:lang w:val="en-US"/>
                          </w:rPr>
                          <w:t>6x1 pilots</w:t>
                        </w:r>
                      </w:p>
                    </w:txbxContent>
                  </v:textbox>
                </v:shape>
                <v:shape id="Text Box 221" o:spid="_x0000_s1127" type="#_x0000_t202" style="position:absolute;left:21728;top:18516;width:3960;height:9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" fillcolor="white [3201]" strokeweight=".5pt">
                  <v:textbox style="layout-flow:vertical" inset=".2mm,.6mm,.2mm,.6mm">
                    <w:txbxContent>
                      <w:p w:rsidR="00060962" w:rsidRPr="0085709A" w:rsidRDefault="00060962" w:rsidP="00060962">
                        <w:pPr>
                          <w:spacing w:after="0"/>
                          <w:rPr>
                            <w:lang w:val="en-US"/>
                          </w:rPr>
                        </w:pPr>
                        <w:r w:rsidRPr="0085709A">
                          <w:rPr>
                            <w:lang w:val="en-US"/>
                          </w:rPr>
                          <w:t>15 KHz, 12 sc</w:t>
                        </w:r>
                      </w:p>
                      <w:p w:rsidR="00060962" w:rsidRPr="0085709A" w:rsidRDefault="00060962" w:rsidP="00060962">
                        <w:pPr>
                          <w:spacing w:after="0"/>
                          <w:rPr>
                            <w:lang w:val="en-US"/>
                          </w:rPr>
                        </w:pPr>
                        <w:r w:rsidRPr="0085709A">
                          <w:rPr>
                            <w:lang w:val="en-US"/>
                          </w:rPr>
                          <w:t>4x1 pilots</w:t>
                        </w:r>
                      </w:p>
                    </w:txbxContent>
                  </v:textbox>
                </v:shape>
                <v:shape id="Text Box 222" o:spid="_x0000_s1128" type="#_x0000_t202" style="position:absolute;left:29013;top:18516;width:3960;height:9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" fillcolor="white [3201]" strokeweight=".5pt">
                  <v:textbox style="layout-flow:vertical" inset=".2mm,.6mm,.2mm,.6mm">
                    <w:txbxContent>
                      <w:p w:rsidR="00060962" w:rsidRPr="0085709A" w:rsidRDefault="00060962" w:rsidP="00060962">
                        <w:pPr>
                          <w:spacing w:after="0"/>
                          <w:rPr>
                            <w:lang w:val="en-US"/>
                          </w:rPr>
                        </w:pPr>
                        <w:r w:rsidRPr="0085709A">
                          <w:rPr>
                            <w:lang w:val="en-US"/>
                          </w:rPr>
                          <w:t>30 KHz, 6 sc</w:t>
                        </w:r>
                      </w:p>
                      <w:p w:rsidR="00060962" w:rsidRPr="0085709A" w:rsidRDefault="00060962" w:rsidP="00060962">
                        <w:pPr>
                          <w:spacing w:after="0"/>
                          <w:rPr>
                            <w:lang w:val="en-US"/>
                          </w:rPr>
                        </w:pPr>
                        <w:r w:rsidRPr="0085709A">
                          <w:rPr>
                            <w:lang w:val="en-US"/>
                          </w:rPr>
                          <w:t>2x2x1 pilots</w:t>
                        </w:r>
                      </w:p>
                    </w:txbxContent>
                  </v:textbox>
                </v:shape>
                <v:shape id="Text Box 223" o:spid="_x0000_s1129" type="#_x0000_t202" style="position:absolute;left:36185;top:18516;width:3960;height:9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" fillcolor="white [3201]" strokeweight=".5pt">
                  <v:textbox style="layout-flow:vertical" inset=".2mm,.6mm,.2mm,.6mm">
                    <w:txbxContent>
                      <w:p w:rsidR="00060962" w:rsidRPr="0085709A" w:rsidRDefault="00060962" w:rsidP="00060962">
                        <w:pPr>
                          <w:spacing w:after="0"/>
                          <w:rPr>
                            <w:lang w:val="en-US"/>
                          </w:rPr>
                        </w:pPr>
                        <w:r w:rsidRPr="0085709A">
                          <w:rPr>
                            <w:lang w:val="en-US"/>
                          </w:rPr>
                          <w:t>30 KHz, 6 sc</w:t>
                        </w:r>
                      </w:p>
                      <w:p w:rsidR="00060962" w:rsidRPr="0085709A" w:rsidRDefault="00060962" w:rsidP="00060962">
                        <w:pPr>
                          <w:spacing w:after="0"/>
                          <w:rPr>
                            <w:lang w:val="en-US"/>
                          </w:rPr>
                        </w:pPr>
                        <w:r w:rsidRPr="0085709A">
                          <w:rPr>
                            <w:lang w:val="en-US"/>
                          </w:rPr>
                          <w:t>3x2x1 pilots</w:t>
                        </w:r>
                      </w:p>
                    </w:txbxContent>
                  </v:textbox>
                </v:shape>
                <v:shape id="Text Box 224" o:spid="_x0000_s1130" type="#_x0000_t202" style="position:absolute;left:50675;top:18516;width:3960;height:9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" fillcolor="white [3201]" strokeweight=".5pt">
                  <v:textbox style="layout-flow:vertical" inset=".2mm,.6mm,.2mm,.6mm">
                    <w:txbxContent>
                      <w:p w:rsidR="00060962" w:rsidRPr="0085709A" w:rsidRDefault="00060962" w:rsidP="00060962">
                        <w:pPr>
                          <w:spacing w:after="0"/>
                          <w:rPr>
                            <w:lang w:val="en-US"/>
                          </w:rPr>
                        </w:pPr>
                        <w:r w:rsidRPr="0085709A">
                          <w:rPr>
                            <w:lang w:val="en-US"/>
                          </w:rPr>
                          <w:t>30 KHz, 6 sc</w:t>
                        </w:r>
                      </w:p>
                      <w:p w:rsidR="00060962" w:rsidRPr="0085709A" w:rsidRDefault="00060962" w:rsidP="00060962">
                        <w:pPr>
                          <w:spacing w:after="0"/>
                          <w:rPr>
                            <w:lang w:val="en-US"/>
                          </w:rPr>
                        </w:pPr>
                        <w:r w:rsidRPr="0085709A">
                          <w:rPr>
                            <w:lang w:val="en-US"/>
                          </w:rPr>
                          <w:t>3x1x2 pilots</w:t>
                        </w:r>
                      </w:p>
                    </w:txbxContent>
                  </v:textbox>
                </v:shape>
                <v:shape id="Text Box 225" o:spid="_x0000_s1131" type="#_x0000_t202" style="position:absolute;left:43321;top:18516;width:3960;height:9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" fillcolor="white [3201]" strokeweight=".5pt">
                  <v:textbox style="layout-flow:vertical" inset=".2mm,.6mm,.2mm,.6mm">
                    <w:txbxContent>
                      <w:p w:rsidR="00060962" w:rsidRPr="0085709A" w:rsidRDefault="00060962" w:rsidP="00060962">
                        <w:pPr>
                          <w:spacing w:after="0"/>
                          <w:rPr>
                            <w:lang w:val="en-US"/>
                          </w:rPr>
                        </w:pPr>
                        <w:r w:rsidRPr="0085709A">
                          <w:rPr>
                            <w:lang w:val="en-US"/>
                          </w:rPr>
                          <w:t>30 KHz, 6 sc</w:t>
                        </w:r>
                      </w:p>
                      <w:p w:rsidR="00060962" w:rsidRPr="0085709A" w:rsidRDefault="00582A47" w:rsidP="00060962">
                        <w:pPr>
                          <w:spacing w:after="0"/>
                          <w:rPr>
                            <w:lang w:val="en-US"/>
                          </w:rPr>
                        </w:pPr>
                        <w:r>
                          <w:rPr>
                            <w:lang w:val="en-US"/>
                          </w:rPr>
                          <w:t>2</w:t>
                        </w:r>
                        <w:r w:rsidR="00060962" w:rsidRPr="0085709A">
                          <w:rPr>
                            <w:lang w:val="en-US"/>
                          </w:rPr>
                          <w:t>x1x2 pilots</w:t>
                        </w:r>
                      </w:p>
                    </w:txbxContent>
                  </v:textbox>
                </v:shape>
                <w10:anchorlock/>
              </v:group>
            </w:pict>
          </mc:Fallback>
        </mc:AlternateContent>
      </w:r>
    </w:p>
    <w:p w14:paraId="46889B66" w14:textId="77777777" w:rsidR="00602447" w:rsidRDefault="00602447" w:rsidP="00800F57">
      <w:pPr>
        <w:pStyle w:val="Caption"/>
        <w:rPr>
          <w:lang w:val="en-US"/>
        </w:rPr>
      </w:pPr>
      <w:bookmarkStart w:id="1" w:name="_Ref473810264"/>
      <w:r>
        <w:t xml:space="preserve">Figure </w:t>
      </w:r>
      <w:r>
        <w:fldChar w:fldCharType="begin"/>
      </w:r>
      <w:r>
        <w:instrText xml:space="preserve"> SEQ Figure \* ARABIC </w:instrText>
      </w:r>
      <w:r>
        <w:fldChar w:fldCharType="separate"/>
      </w:r>
      <w:r w:rsidR="00093D05">
        <w:rPr>
          <w:noProof/>
        </w:rPr>
        <w:t>1</w:t>
      </w:r>
      <w:r>
        <w:fldChar w:fldCharType="end"/>
      </w:r>
      <w:bookmarkEnd w:id="1"/>
      <w:r>
        <w:t xml:space="preserve"> PDCCH DMRS patterns</w:t>
      </w:r>
    </w:p>
    <w:p w14:paraId="01BE6349" w14:textId="77777777" w:rsidR="00060962" w:rsidRPr="00E21369" w:rsidRDefault="00060962" w:rsidP="00E21369">
      <w:pPr>
        <w:rPr>
          <w:lang w:val="en-US"/>
        </w:rPr>
      </w:pPr>
      <w:r>
        <w:rPr>
          <w:lang w:val="en-US"/>
        </w:rPr>
        <w:t xml:space="preserve">The </w:t>
      </w:r>
      <w:r w:rsidR="00B06A21">
        <w:rPr>
          <w:lang w:val="en-US"/>
        </w:rPr>
        <w:t xml:space="preserve">two-port </w:t>
      </w:r>
      <w:r>
        <w:rPr>
          <w:lang w:val="en-US"/>
        </w:rPr>
        <w:t>DM-RS sequence</w:t>
      </w:r>
      <w:r w:rsidR="00B06A21">
        <w:rPr>
          <w:lang w:val="en-US"/>
        </w:rPr>
        <w:t>s</w:t>
      </w:r>
      <w:r>
        <w:rPr>
          <w:lang w:val="en-US"/>
        </w:rPr>
        <w:t xml:space="preserve"> </w:t>
      </w:r>
      <w:r w:rsidR="00B06A21">
        <w:rPr>
          <w:lang w:val="en-US"/>
        </w:rPr>
        <w:t>(</w:t>
      </w:r>
      <w:r>
        <w:rPr>
          <w:lang w:val="en-US"/>
        </w:rPr>
        <w:t xml:space="preserve">random </w:t>
      </w:r>
      <w:r w:rsidR="00B06A21">
        <w:rPr>
          <w:lang w:val="en-US"/>
        </w:rPr>
        <w:t>QPSK symbols)</w:t>
      </w:r>
      <w:r>
        <w:rPr>
          <w:lang w:val="en-US"/>
        </w:rPr>
        <w:t xml:space="preserve"> </w:t>
      </w:r>
      <w:r w:rsidR="00B06A21">
        <w:rPr>
          <w:lang w:val="en-US"/>
        </w:rPr>
        <w:t xml:space="preserve">are </w:t>
      </w:r>
      <w:r>
        <w:rPr>
          <w:lang w:val="en-US"/>
        </w:rPr>
        <w:t xml:space="preserve">diversity coded either with OCC-2 or FSTD. In the FSTD case, the pilot symbols </w:t>
      </w:r>
      <w:r w:rsidR="00B06A21">
        <w:rPr>
          <w:lang w:val="en-US"/>
        </w:rPr>
        <w:t xml:space="preserve">are </w:t>
      </w:r>
      <w:r>
        <w:rPr>
          <w:lang w:val="en-US"/>
        </w:rPr>
        <w:t xml:space="preserve">boosted by 3 dB to get constant spectral density at the transmitter </w:t>
      </w:r>
      <w:r w:rsidR="00B06A21">
        <w:rPr>
          <w:lang w:val="en-US"/>
        </w:rPr>
        <w:t xml:space="preserve">for </w:t>
      </w:r>
      <w:r>
        <w:rPr>
          <w:lang w:val="en-US"/>
        </w:rPr>
        <w:t>comparable performance.</w:t>
      </w:r>
    </w:p>
    <w:p w14:paraId="7FF3A914" w14:textId="77777777" w:rsidR="00060962" w:rsidRDefault="00622E38" w:rsidP="00060962">
      <w:pPr>
        <w:pStyle w:val="Heading2"/>
        <w:rPr>
          <w:lang w:val="en-US"/>
        </w:rPr>
      </w:pPr>
      <w:r>
        <w:rPr>
          <w:lang w:val="en-US"/>
        </w:rPr>
        <w:t>Channel estimation</w:t>
      </w:r>
      <w:r w:rsidR="00060962">
        <w:rPr>
          <w:lang w:val="en-US"/>
        </w:rPr>
        <w:t xml:space="preserve"> algorithms</w:t>
      </w:r>
    </w:p>
    <w:p w14:paraId="41AA61FF" w14:textId="77777777" w:rsidR="00060962" w:rsidRDefault="00060962" w:rsidP="00060962">
      <w:pPr>
        <w:rPr>
          <w:lang w:val="en-US"/>
        </w:rPr>
      </w:pPr>
      <w:r>
        <w:rPr>
          <w:lang w:val="en-US"/>
        </w:rPr>
        <w:t>The simulated receiver use</w:t>
      </w:r>
      <w:r w:rsidR="00A94864">
        <w:rPr>
          <w:lang w:val="en-US"/>
        </w:rPr>
        <w:t>s</w:t>
      </w:r>
      <w:r>
        <w:rPr>
          <w:lang w:val="en-US"/>
        </w:rPr>
        <w:t xml:space="preserve"> plain CP-based symbol synchronization</w:t>
      </w:r>
      <w:r w:rsidR="0036246B">
        <w:rPr>
          <w:lang w:val="en-US"/>
        </w:rPr>
        <w:t xml:space="preserve"> that is</w:t>
      </w:r>
      <w:r>
        <w:rPr>
          <w:lang w:val="en-US"/>
        </w:rPr>
        <w:t xml:space="preserve"> updated once per subframe</w:t>
      </w:r>
      <w:r w:rsidR="0036246B">
        <w:rPr>
          <w:lang w:val="en-US"/>
        </w:rPr>
        <w:t xml:space="preserve"> without</w:t>
      </w:r>
      <w:r>
        <w:rPr>
          <w:lang w:val="en-US"/>
        </w:rPr>
        <w:t xml:space="preserve"> averaging</w:t>
      </w:r>
      <w:r w:rsidR="0036246B">
        <w:rPr>
          <w:lang w:val="en-US"/>
        </w:rPr>
        <w:t xml:space="preserve"> across subframe</w:t>
      </w:r>
      <w:r>
        <w:rPr>
          <w:lang w:val="en-US"/>
        </w:rPr>
        <w:t>.</w:t>
      </w:r>
      <w:r w:rsidR="0036246B">
        <w:rPr>
          <w:lang w:val="en-US"/>
        </w:rPr>
        <w:t xml:space="preserve"> </w:t>
      </w:r>
      <w:r>
        <w:rPr>
          <w:lang w:val="en-US"/>
        </w:rPr>
        <w:t xml:space="preserve">The radio channels are estimated in the frequency domain per </w:t>
      </w:r>
      <w:r w:rsidR="0036246B">
        <w:rPr>
          <w:lang w:val="en-US"/>
        </w:rPr>
        <w:t>RS</w:t>
      </w:r>
      <w:r>
        <w:rPr>
          <w:lang w:val="en-US"/>
        </w:rPr>
        <w:t xml:space="preserve"> encoding. The estimate</w:t>
      </w:r>
      <w:r w:rsidR="0036246B">
        <w:rPr>
          <w:lang w:val="en-US"/>
        </w:rPr>
        <w:t>s</w:t>
      </w:r>
      <w:r>
        <w:rPr>
          <w:lang w:val="en-US"/>
        </w:rPr>
        <w:t xml:space="preserve"> </w:t>
      </w:r>
      <w:r w:rsidR="0036246B">
        <w:rPr>
          <w:lang w:val="en-US"/>
        </w:rPr>
        <w:t>are</w:t>
      </w:r>
      <w:r>
        <w:rPr>
          <w:lang w:val="en-US"/>
        </w:rPr>
        <w:t xml:space="preserve"> then smoothed and interpolated in the frequency domain with either</w:t>
      </w:r>
      <w:r w:rsidR="0036246B">
        <w:rPr>
          <w:lang w:val="en-US"/>
        </w:rPr>
        <w:t xml:space="preserve"> of the following two approaches:</w:t>
      </w:r>
    </w:p>
    <w:p w14:paraId="407E5C9D" w14:textId="77777777" w:rsidR="00060962" w:rsidRPr="00722045" w:rsidRDefault="00060962" w:rsidP="00060962">
      <w:pPr>
        <w:pStyle w:val="ListParagraph"/>
        <w:numPr>
          <w:ilvl w:val="0"/>
          <w:numId w:val="21"/>
        </w:numPr>
        <w:spacing w:after="200" w:line="276" w:lineRule="auto"/>
        <w:rPr>
          <w:lang w:val="en-US"/>
        </w:rPr>
      </w:pPr>
      <w:r>
        <w:rPr>
          <w:lang w:val="en-US"/>
        </w:rPr>
        <w:t>MDF</w:t>
      </w:r>
      <w:r w:rsidR="0036246B">
        <w:rPr>
          <w:lang w:val="en-US"/>
        </w:rPr>
        <w:t>:</w:t>
      </w:r>
      <w:r>
        <w:rPr>
          <w:lang w:val="en-US"/>
        </w:rPr>
        <w:t xml:space="preserve"> </w:t>
      </w:r>
      <w:r w:rsidRPr="00722045">
        <w:rPr>
          <w:lang w:val="en-US"/>
        </w:rPr>
        <w:t xml:space="preserve">a short-delay-pass filter (designed to cut off the channel response at the delay spread of the channel), </w:t>
      </w:r>
    </w:p>
    <w:p w14:paraId="4AB3B8DE" w14:textId="77777777" w:rsidR="00060962" w:rsidRDefault="00060962" w:rsidP="00060962">
      <w:pPr>
        <w:pStyle w:val="ListParagraph"/>
        <w:numPr>
          <w:ilvl w:val="0"/>
          <w:numId w:val="21"/>
        </w:numPr>
        <w:spacing w:after="200" w:line="276" w:lineRule="auto"/>
        <w:rPr>
          <w:lang w:val="en-US"/>
        </w:rPr>
      </w:pPr>
      <w:r>
        <w:rPr>
          <w:lang w:val="en-US"/>
        </w:rPr>
        <w:t>MVER</w:t>
      </w:r>
      <w:r w:rsidR="0036246B">
        <w:rPr>
          <w:lang w:val="en-US"/>
        </w:rPr>
        <w:t>:</w:t>
      </w:r>
      <w:r>
        <w:rPr>
          <w:lang w:val="en-US"/>
        </w:rPr>
        <w:t xml:space="preserve"> </w:t>
      </w:r>
      <w:r w:rsidRPr="00722045">
        <w:rPr>
          <w:lang w:val="en-US"/>
        </w:rPr>
        <w:t xml:space="preserve">a plain average of channel estimates within a </w:t>
      </w:r>
      <w:r w:rsidR="0036246B">
        <w:rPr>
          <w:lang w:val="en-US"/>
        </w:rPr>
        <w:t>P</w:t>
      </w:r>
      <w:r w:rsidRPr="00722045">
        <w:rPr>
          <w:lang w:val="en-US"/>
        </w:rPr>
        <w:t>RB (180 kHz)</w:t>
      </w:r>
      <w:r>
        <w:rPr>
          <w:lang w:val="en-US"/>
        </w:rPr>
        <w:t>.</w:t>
      </w:r>
    </w:p>
    <w:p w14:paraId="6BC80193" w14:textId="77777777" w:rsidR="00FB56DB" w:rsidRPr="00E21369" w:rsidRDefault="00FB56DB" w:rsidP="00800F57">
      <w:pPr>
        <w:pStyle w:val="BodyText"/>
        <w:rPr>
          <w:lang w:val="en-US"/>
        </w:rPr>
      </w:pPr>
      <w:r>
        <w:rPr>
          <w:lang w:val="en-US"/>
        </w:rPr>
        <w:t>Our evaluation indicates MDF provides better link performance for both localized and distributed resources for PDCCH. Discussion in the rest of the contribution will be based on the MDF channel estimation.</w:t>
      </w:r>
    </w:p>
    <w:p w14:paraId="72F157F0" w14:textId="77777777" w:rsidR="004000E8" w:rsidRDefault="00B8139D" w:rsidP="00CE0424">
      <w:pPr>
        <w:pStyle w:val="Heading1"/>
      </w:pPr>
      <w:bookmarkStart w:id="2" w:name="_Ref178064866"/>
      <w:r>
        <w:t>Analysis of RS designs</w:t>
      </w:r>
      <w:bookmarkEnd w:id="2"/>
    </w:p>
    <w:p w14:paraId="2FC795FD" w14:textId="77777777" w:rsidR="0055144D" w:rsidRDefault="0055144D" w:rsidP="0055144D">
      <w:r>
        <w:t>In the following, we compare first the performance with varying pilot density, then pilot patterns.</w:t>
      </w:r>
    </w:p>
    <w:p w14:paraId="16D1D1DF" w14:textId="77777777" w:rsidR="008824A9" w:rsidRDefault="008824A9" w:rsidP="0055144D">
      <w:r>
        <w:t>The plot legends may display the following information pieces</w:t>
      </w:r>
    </w:p>
    <w:p w14:paraId="0A6D0C04" w14:textId="77777777" w:rsidR="008824A9" w:rsidRDefault="008824A9" w:rsidP="00AA7DEF">
      <w:pPr>
        <w:pStyle w:val="ListParagraph"/>
        <w:numPr>
          <w:ilvl w:val="0"/>
          <w:numId w:val="27"/>
        </w:numPr>
      </w:pPr>
      <w:r>
        <w:t>Channel</w:t>
      </w:r>
      <w:r w:rsidR="00F94476">
        <w:t xml:space="preserve"> assumption: TDLA-1000ns, 3kmph</w:t>
      </w:r>
    </w:p>
    <w:p w14:paraId="1472AB2E" w14:textId="674BD7F9" w:rsidR="008824A9" w:rsidRDefault="008824A9" w:rsidP="00AA7DEF">
      <w:pPr>
        <w:pStyle w:val="ListParagraph"/>
        <w:numPr>
          <w:ilvl w:val="0"/>
          <w:numId w:val="27"/>
        </w:numPr>
      </w:pPr>
      <w:r>
        <w:t>Subcarrer spacing: sc30</w:t>
      </w:r>
      <w:r w:rsidR="007765B5">
        <w:t xml:space="preserve"> and </w:t>
      </w:r>
      <w:r>
        <w:t>sc15</w:t>
      </w:r>
      <w:r w:rsidR="007765B5">
        <w:t xml:space="preserve"> for 30 kHz or 15 kHz sub-carrier spacing</w:t>
      </w:r>
    </w:p>
    <w:p w14:paraId="0E1DC042" w14:textId="77777777" w:rsidR="008824A9" w:rsidRDefault="008824A9" w:rsidP="00AA7DEF">
      <w:pPr>
        <w:pStyle w:val="ListParagraph"/>
        <w:numPr>
          <w:ilvl w:val="0"/>
          <w:numId w:val="27"/>
        </w:numPr>
      </w:pPr>
      <w:r>
        <w:t>Frequency diversity type:</w:t>
      </w:r>
    </w:p>
    <w:p w14:paraId="26654E76" w14:textId="34B100B0" w:rsidR="008824A9" w:rsidRDefault="008824A9" w:rsidP="00AA7DEF">
      <w:pPr>
        <w:pStyle w:val="ListParagraph"/>
        <w:numPr>
          <w:ilvl w:val="1"/>
          <w:numId w:val="27"/>
        </w:numPr>
      </w:pPr>
      <w:r>
        <w:t xml:space="preserve">LOJ: </w:t>
      </w:r>
      <w:r w:rsidR="007765B5">
        <w:t xml:space="preserve">all </w:t>
      </w:r>
      <w:r>
        <w:t>PDCCH</w:t>
      </w:r>
      <w:r w:rsidR="007765B5">
        <w:t xml:space="preserve"> subcarriers are contiguous in frequency</w:t>
      </w:r>
    </w:p>
    <w:p w14:paraId="177FDE56" w14:textId="404735C1" w:rsidR="001D7C8A" w:rsidRDefault="001D7C8A" w:rsidP="00AA7DEF">
      <w:pPr>
        <w:pStyle w:val="ListParagraph"/>
        <w:numPr>
          <w:ilvl w:val="1"/>
          <w:numId w:val="27"/>
        </w:numPr>
      </w:pPr>
      <w:r>
        <w:t xml:space="preserve">DIRH: PDCCH </w:t>
      </w:r>
      <w:r w:rsidR="007765B5">
        <w:t>subcarriers are in groups of 12 subcarriers with the groups distributed even across the system bandwidth</w:t>
      </w:r>
    </w:p>
    <w:p w14:paraId="1F813813" w14:textId="06E5FA85" w:rsidR="008824A9" w:rsidRDefault="008824A9" w:rsidP="00AA7DEF">
      <w:pPr>
        <w:pStyle w:val="ListParagraph"/>
        <w:numPr>
          <w:ilvl w:val="0"/>
          <w:numId w:val="27"/>
        </w:numPr>
      </w:pPr>
      <w:r>
        <w:lastRenderedPageBreak/>
        <w:t xml:space="preserve">Pilot coding, density </w:t>
      </w:r>
      <w:r w:rsidR="001D7C8A">
        <w:t xml:space="preserve">(pilot groups per </w:t>
      </w:r>
      <w:r w:rsidR="0052620F">
        <w:t>PRB</w:t>
      </w:r>
      <w:r w:rsidR="001D7C8A">
        <w:t xml:space="preserve">) </w:t>
      </w:r>
      <w:r>
        <w:t>and gain</w:t>
      </w:r>
      <w:r w:rsidR="001D7C8A">
        <w:t xml:space="preserve"> (in dB)</w:t>
      </w:r>
      <w:r>
        <w:t>:</w:t>
      </w:r>
    </w:p>
    <w:p w14:paraId="3B50F889" w14:textId="77777777" w:rsidR="001D7C8A" w:rsidRDefault="001D7C8A" w:rsidP="00AA7DEF">
      <w:pPr>
        <w:pStyle w:val="ListParagraph"/>
        <w:numPr>
          <w:ilvl w:val="1"/>
          <w:numId w:val="27"/>
        </w:numPr>
      </w:pPr>
      <w:r>
        <w:t>OCCF: OCC-2 coded pilots spread in frequency</w:t>
      </w:r>
    </w:p>
    <w:p w14:paraId="2C5B6C1F" w14:textId="77777777" w:rsidR="001D7C8A" w:rsidRDefault="001D7C8A" w:rsidP="00AA7DEF">
      <w:pPr>
        <w:pStyle w:val="ListParagraph"/>
        <w:numPr>
          <w:ilvl w:val="1"/>
          <w:numId w:val="27"/>
        </w:numPr>
      </w:pPr>
      <w:r>
        <w:t>FSTD: FSTD coded pilots</w:t>
      </w:r>
    </w:p>
    <w:p w14:paraId="4A4FBE9F" w14:textId="77777777" w:rsidR="001D7C8A" w:rsidRDefault="001D7C8A" w:rsidP="00AA7DEF">
      <w:pPr>
        <w:pStyle w:val="ListParagraph"/>
        <w:numPr>
          <w:ilvl w:val="1"/>
          <w:numId w:val="27"/>
        </w:numPr>
      </w:pPr>
      <w:r>
        <w:t>OCC1: OCC-2 coded pilots spread in frequency, first OFDM only.</w:t>
      </w:r>
    </w:p>
    <w:p w14:paraId="7050C009" w14:textId="69EFD417" w:rsidR="001D7C8A" w:rsidRDefault="001D7C8A" w:rsidP="00AA7DEF">
      <w:pPr>
        <w:pStyle w:val="ListParagraph"/>
        <w:numPr>
          <w:ilvl w:val="1"/>
          <w:numId w:val="27"/>
        </w:numPr>
      </w:pPr>
      <w:r>
        <w:t>OCCT: OCC-2 coded pilots spread in time, on a single subcarrier.</w:t>
      </w:r>
    </w:p>
    <w:p w14:paraId="30A862DA" w14:textId="364F938C" w:rsidR="0052620F" w:rsidRDefault="0052620F" w:rsidP="00AA7DEF">
      <w:pPr>
        <w:pStyle w:val="ListParagraph"/>
        <w:numPr>
          <w:ilvl w:val="1"/>
          <w:numId w:val="27"/>
        </w:numPr>
      </w:pPr>
      <w:r>
        <w:t>For OCC pilots, no power boosting is used (pg0). For FSTD pilots, 3 dB power boosting is used (pg3).</w:t>
      </w:r>
    </w:p>
    <w:p w14:paraId="1D58ECA4" w14:textId="77777777" w:rsidR="008824A9" w:rsidRDefault="008824A9" w:rsidP="00AA7DEF">
      <w:pPr>
        <w:pStyle w:val="ListParagraph"/>
        <w:numPr>
          <w:ilvl w:val="0"/>
          <w:numId w:val="27"/>
        </w:numPr>
      </w:pPr>
      <w:r>
        <w:t>DCI size in payload bits: p(#bits)</w:t>
      </w:r>
    </w:p>
    <w:p w14:paraId="777B0F44" w14:textId="29E709C9" w:rsidR="008824A9" w:rsidRDefault="008824A9" w:rsidP="00AA7DEF">
      <w:pPr>
        <w:pStyle w:val="ListParagraph"/>
        <w:numPr>
          <w:ilvl w:val="0"/>
          <w:numId w:val="27"/>
        </w:numPr>
      </w:pPr>
      <w:r>
        <w:t>Time/frequency allocation: (#OFDM)sx(#CCE)cx(#REg)rx(#bits/RE)</w:t>
      </w:r>
    </w:p>
    <w:p w14:paraId="1F6F36AB" w14:textId="24B7EEB5" w:rsidR="0052620F" w:rsidRDefault="0052620F" w:rsidP="00AA7DEF">
      <w:pPr>
        <w:pStyle w:val="ListParagraph"/>
        <w:numPr>
          <w:ilvl w:val="1"/>
          <w:numId w:val="27"/>
        </w:numPr>
      </w:pPr>
      <w:r>
        <w:t>For example, 1sx2cx4rx2m indicates 1 OFDM symbol PDCCH with 2 CCEs where each CCE has 4 PRB (48 subcarriers) and QPSK is used for PDCCH</w:t>
      </w:r>
    </w:p>
    <w:p w14:paraId="47058CAD" w14:textId="3B2080A6" w:rsidR="008824A9" w:rsidRDefault="008824A9" w:rsidP="00AA7DEF">
      <w:pPr>
        <w:pStyle w:val="ListParagraph"/>
        <w:numPr>
          <w:ilvl w:val="0"/>
          <w:numId w:val="27"/>
        </w:numPr>
      </w:pPr>
      <w:r>
        <w:t xml:space="preserve">Channel code rate: </w:t>
      </w:r>
      <w:r w:rsidR="0052620F">
        <w:t>r (e.g., 5/16)</w:t>
      </w:r>
      <w:r w:rsidR="007D6F22">
        <w:t xml:space="preserve"> </w:t>
      </w:r>
    </w:p>
    <w:p w14:paraId="3AF2B51F" w14:textId="77777777" w:rsidR="0055144D" w:rsidRPr="0055144D" w:rsidRDefault="0055144D" w:rsidP="002830DB">
      <w:pPr>
        <w:pStyle w:val="Heading2"/>
      </w:pPr>
      <w:r>
        <w:t>Pilot density</w:t>
      </w:r>
    </w:p>
    <w:p w14:paraId="0C1B2BCC" w14:textId="77777777" w:rsidR="002830DB" w:rsidRDefault="0055144D" w:rsidP="002830DB">
      <w:pPr>
        <w:jc w:val="center"/>
        <w:rPr>
          <w:lang w:val="en-US"/>
        </w:rPr>
      </w:pPr>
      <w:bookmarkStart w:id="3" w:name="_Ref462125875"/>
      <w:r>
        <w:rPr>
          <w:noProof/>
          <w:lang w:val="en-US" w:eastAsia="en-US"/>
        </w:rPr>
        <w:drawing>
          <wp:inline distT="0" distB="0" distL="0" distR="0" wp14:anchorId="75B2C0AA" wp14:editId="65961E03">
            <wp:extent cx="2880000" cy="21600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nr_pdcch_plot_tdla1000_dirh_occf_pd2_pd3_bler_nf.eps"/>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r w:rsidR="00392B1F">
        <w:rPr>
          <w:noProof/>
          <w:lang w:val="en-US" w:eastAsia="en-US"/>
        </w:rPr>
        <w:drawing>
          <wp:inline distT="0" distB="0" distL="0" distR="0" wp14:anchorId="4B0A346D" wp14:editId="618A238B">
            <wp:extent cx="2880000" cy="2160000"/>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 name="nr_pdcch_plot_tdla1000_loj_fstd_pd2_pd3_bler_nf.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r w:rsidR="00392B1F">
        <w:rPr>
          <w:noProof/>
          <w:lang w:val="en-US" w:eastAsia="en-US"/>
        </w:rPr>
        <w:drawing>
          <wp:inline distT="0" distB="0" distL="0" distR="0" wp14:anchorId="0B82858F" wp14:editId="294A6E4E">
            <wp:extent cx="2880000" cy="2160000"/>
            <wp:effectExtent l="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 name="nr_pdcch_plot_tdla1000_dirh_occf_pd2_pd3_bler_nf.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r w:rsidR="00392B1F">
        <w:rPr>
          <w:noProof/>
          <w:lang w:val="en-US" w:eastAsia="en-US"/>
        </w:rPr>
        <w:drawing>
          <wp:inline distT="0" distB="0" distL="0" distR="0" wp14:anchorId="27767862" wp14:editId="06F51D79">
            <wp:extent cx="2880000" cy="2160000"/>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 name="nr_pdcch_plot_tdla1000_dirh_fstd_pd2_pd3_bler_nf.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p>
    <w:p w14:paraId="096BFA2B" w14:textId="77777777" w:rsidR="001A1171" w:rsidRDefault="002830DB" w:rsidP="00800F57">
      <w:pPr>
        <w:pStyle w:val="Caption"/>
        <w:jc w:val="both"/>
        <w:rPr>
          <w:lang w:val="en-US"/>
        </w:rPr>
      </w:pPr>
      <w:bookmarkStart w:id="4" w:name="_Ref473813302"/>
      <w:r>
        <w:t xml:space="preserve">Figure </w:t>
      </w:r>
      <w:r>
        <w:fldChar w:fldCharType="begin"/>
      </w:r>
      <w:r>
        <w:instrText xml:space="preserve"> SEQ Figure \* ARABIC </w:instrText>
      </w:r>
      <w:r>
        <w:fldChar w:fldCharType="separate"/>
      </w:r>
      <w:r w:rsidR="00093D05">
        <w:rPr>
          <w:noProof/>
        </w:rPr>
        <w:t>2</w:t>
      </w:r>
      <w:r>
        <w:fldChar w:fldCharType="end"/>
      </w:r>
      <w:bookmarkEnd w:id="4"/>
      <w:r>
        <w:t xml:space="preserve"> </w:t>
      </w:r>
      <w:r w:rsidR="001A1171">
        <w:rPr>
          <w:lang w:val="en-US"/>
        </w:rPr>
        <w:t>Pilot density 1/3 versus 1</w:t>
      </w:r>
      <w:r w:rsidR="00392B1F">
        <w:rPr>
          <w:lang w:val="en-US"/>
        </w:rPr>
        <w:t xml:space="preserve">/2 for AL16 (red, purple) and AL2(blue, yellow). Localized PDCCH in upper two diagrams, distributed </w:t>
      </w:r>
      <w:r w:rsidR="00093D05">
        <w:rPr>
          <w:lang w:val="en-US"/>
        </w:rPr>
        <w:t xml:space="preserve">PDCCH </w:t>
      </w:r>
      <w:r w:rsidR="00392B1F">
        <w:rPr>
          <w:lang w:val="en-US"/>
        </w:rPr>
        <w:t>in lower. OCC-F pilots to left, FSTD pilots to the right.</w:t>
      </w:r>
    </w:p>
    <w:p w14:paraId="0E68FAEC" w14:textId="77777777" w:rsidR="0055144D" w:rsidRDefault="00093D05" w:rsidP="0055144D">
      <w:pPr>
        <w:rPr>
          <w:lang w:val="en-US"/>
        </w:rPr>
      </w:pPr>
      <w:r>
        <w:rPr>
          <w:lang w:val="en-US"/>
        </w:rPr>
        <w:fldChar w:fldCharType="begin"/>
      </w:r>
      <w:r>
        <w:rPr>
          <w:lang w:val="en-US"/>
        </w:rPr>
        <w:instrText xml:space="preserve"> REF _Ref473813302 \h </w:instrText>
      </w:r>
      <w:r>
        <w:rPr>
          <w:lang w:val="en-US"/>
        </w:rPr>
      </w:r>
      <w:r>
        <w:rPr>
          <w:lang w:val="en-US"/>
        </w:rPr>
        <w:fldChar w:fldCharType="separate"/>
      </w:r>
      <w:r>
        <w:t xml:space="preserve">Figure </w:t>
      </w:r>
      <w:r>
        <w:rPr>
          <w:noProof/>
        </w:rPr>
        <w:t>2</w:t>
      </w:r>
      <w:r>
        <w:rPr>
          <w:lang w:val="en-US"/>
        </w:rPr>
        <w:fldChar w:fldCharType="end"/>
      </w:r>
      <w:r w:rsidR="001A1171">
        <w:rPr>
          <w:lang w:val="en-US"/>
        </w:rPr>
        <w:t xml:space="preserve"> illustrates the performance difference between 33% and 50% density. </w:t>
      </w:r>
      <w:r w:rsidR="0055144D">
        <w:rPr>
          <w:lang w:val="en-US"/>
        </w:rPr>
        <w:t>Density 1/3 shows a gain</w:t>
      </w:r>
      <w:r w:rsidR="001A1171">
        <w:rPr>
          <w:lang w:val="en-US"/>
        </w:rPr>
        <w:t xml:space="preserve"> </w:t>
      </w:r>
      <w:r w:rsidR="0055144D">
        <w:rPr>
          <w:lang w:val="en-US"/>
        </w:rPr>
        <w:t>of 1 dB</w:t>
      </w:r>
      <w:r w:rsidR="001A1171">
        <w:rPr>
          <w:lang w:val="en-US"/>
        </w:rPr>
        <w:t xml:space="preserve"> over density 1/2</w:t>
      </w:r>
      <w:r w:rsidR="0055144D">
        <w:rPr>
          <w:lang w:val="en-US"/>
        </w:rPr>
        <w:t xml:space="preserve"> a AL2</w:t>
      </w:r>
      <w:r w:rsidR="001A1171">
        <w:rPr>
          <w:lang w:val="en-US"/>
        </w:rPr>
        <w:t xml:space="preserve">. At </w:t>
      </w:r>
      <w:r>
        <w:rPr>
          <w:lang w:val="en-US"/>
        </w:rPr>
        <w:t>lower AL</w:t>
      </w:r>
      <w:r w:rsidR="001A1171">
        <w:rPr>
          <w:lang w:val="en-US"/>
        </w:rPr>
        <w:t xml:space="preserve">, </w:t>
      </w:r>
      <w:r>
        <w:rPr>
          <w:lang w:val="en-US"/>
        </w:rPr>
        <w:t xml:space="preserve">it is clear that </w:t>
      </w:r>
      <w:r w:rsidR="001A1171">
        <w:rPr>
          <w:lang w:val="en-US"/>
        </w:rPr>
        <w:t xml:space="preserve">the </w:t>
      </w:r>
      <w:r>
        <w:rPr>
          <w:lang w:val="en-US"/>
        </w:rPr>
        <w:t xml:space="preserve">coding </w:t>
      </w:r>
      <w:r w:rsidR="001A1171">
        <w:rPr>
          <w:lang w:val="en-US"/>
        </w:rPr>
        <w:t>gain</w:t>
      </w:r>
      <w:r>
        <w:rPr>
          <w:lang w:val="en-US"/>
        </w:rPr>
        <w:t>s</w:t>
      </w:r>
      <w:r w:rsidR="001A1171">
        <w:rPr>
          <w:lang w:val="en-US"/>
        </w:rPr>
        <w:t xml:space="preserve"> </w:t>
      </w:r>
      <w:r>
        <w:rPr>
          <w:lang w:val="en-US"/>
        </w:rPr>
        <w:t xml:space="preserve">from transmitting more parity bits </w:t>
      </w:r>
      <w:r w:rsidR="001A1171">
        <w:rPr>
          <w:lang w:val="en-US"/>
        </w:rPr>
        <w:t xml:space="preserve">obviously </w:t>
      </w:r>
      <w:r>
        <w:rPr>
          <w:lang w:val="en-US"/>
        </w:rPr>
        <w:t xml:space="preserve">are more prominent than </w:t>
      </w:r>
      <w:r w:rsidR="001A1171">
        <w:rPr>
          <w:lang w:val="en-US"/>
        </w:rPr>
        <w:t>the processing</w:t>
      </w:r>
      <w:r>
        <w:rPr>
          <w:lang w:val="en-US"/>
        </w:rPr>
        <w:t xml:space="preserve"> gains for better </w:t>
      </w:r>
      <w:r w:rsidR="001A1171">
        <w:rPr>
          <w:lang w:val="en-US"/>
        </w:rPr>
        <w:t xml:space="preserve">channel estimation. It is however interesting to note that </w:t>
      </w:r>
      <w:r>
        <w:rPr>
          <w:lang w:val="en-US"/>
        </w:rPr>
        <w:t xml:space="preserve">the tradeoff still holds even </w:t>
      </w:r>
      <w:r w:rsidR="001A1171">
        <w:rPr>
          <w:lang w:val="en-US"/>
        </w:rPr>
        <w:t>at AL16</w:t>
      </w:r>
      <w:r>
        <w:rPr>
          <w:lang w:val="en-US"/>
        </w:rPr>
        <w:t>:</w:t>
      </w:r>
      <w:r w:rsidR="001A1171">
        <w:rPr>
          <w:lang w:val="en-US"/>
        </w:rPr>
        <w:t xml:space="preserve"> </w:t>
      </w:r>
      <w:r>
        <w:rPr>
          <w:lang w:val="en-US"/>
        </w:rPr>
        <w:t>d</w:t>
      </w:r>
      <w:r w:rsidR="001A1171">
        <w:rPr>
          <w:lang w:val="en-US"/>
        </w:rPr>
        <w:t>ensity 1/3 still has a</w:t>
      </w:r>
      <w:r w:rsidR="002830DB">
        <w:rPr>
          <w:lang w:val="en-US"/>
        </w:rPr>
        <w:t>bout</w:t>
      </w:r>
      <w:r w:rsidR="0055144D">
        <w:rPr>
          <w:lang w:val="en-US"/>
        </w:rPr>
        <w:t xml:space="preserve"> 0.25 dB </w:t>
      </w:r>
      <w:r w:rsidR="001A1171">
        <w:rPr>
          <w:lang w:val="en-US"/>
        </w:rPr>
        <w:t>advantage at -3dB</w:t>
      </w:r>
      <w:r w:rsidR="002830DB">
        <w:rPr>
          <w:lang w:val="en-US"/>
        </w:rPr>
        <w:t xml:space="preserve"> SNR</w:t>
      </w:r>
      <w:r w:rsidR="001A1171">
        <w:rPr>
          <w:lang w:val="en-US"/>
        </w:rPr>
        <w:t>.</w:t>
      </w:r>
    </w:p>
    <w:p w14:paraId="755A1CEC" w14:textId="77777777" w:rsidR="00E26563" w:rsidRPr="00AA7DEF" w:rsidRDefault="00E26563" w:rsidP="00E26563">
      <w:pPr>
        <w:pStyle w:val="Proposal"/>
        <w:numPr>
          <w:ilvl w:val="0"/>
          <w:numId w:val="17"/>
        </w:numPr>
        <w:tabs>
          <w:tab w:val="clear" w:pos="1701"/>
          <w:tab w:val="clear" w:pos="8534"/>
        </w:tabs>
        <w:ind w:left="1701" w:hanging="1701"/>
        <w:rPr>
          <w:rFonts w:ascii="Arial" w:eastAsia="MS Mincho" w:hAnsi="Arial" w:cs="Arial"/>
        </w:rPr>
      </w:pPr>
      <w:r w:rsidRPr="00AA7DEF">
        <w:rPr>
          <w:rFonts w:ascii="Arial" w:eastAsia="MS Mincho" w:hAnsi="Arial" w:cs="Arial"/>
        </w:rPr>
        <w:t xml:space="preserve">Under the simulated conditions, </w:t>
      </w:r>
      <w:r w:rsidRPr="00AA7DEF">
        <w:rPr>
          <w:rFonts w:ascii="Arial" w:eastAsia="MS Mincho" w:hAnsi="Arial" w:cs="Arial"/>
          <w:lang w:val="en-US"/>
        </w:rPr>
        <w:t>there is no gain in pilot density higher than 1/3, regardless of aggregation level</w:t>
      </w:r>
      <w:r w:rsidRPr="00AA7DEF">
        <w:rPr>
          <w:rFonts w:ascii="Arial" w:eastAsia="MS Mincho" w:hAnsi="Arial" w:cs="Arial"/>
        </w:rPr>
        <w:t>.</w:t>
      </w:r>
    </w:p>
    <w:p w14:paraId="1D14916F" w14:textId="77777777" w:rsidR="002830DB" w:rsidRDefault="002830DB" w:rsidP="002830DB">
      <w:pPr>
        <w:pStyle w:val="Heading2"/>
        <w:rPr>
          <w:lang w:val="en-US"/>
        </w:rPr>
      </w:pPr>
      <w:r>
        <w:rPr>
          <w:lang w:val="en-US"/>
        </w:rPr>
        <w:lastRenderedPageBreak/>
        <w:t>Pilot diversity</w:t>
      </w:r>
    </w:p>
    <w:p w14:paraId="391C0101" w14:textId="77777777" w:rsidR="002830DB" w:rsidRDefault="006B7AF0" w:rsidP="002830DB">
      <w:pPr>
        <w:rPr>
          <w:lang w:val="en-US"/>
        </w:rPr>
      </w:pPr>
      <w:r>
        <w:rPr>
          <w:lang w:val="en-US"/>
        </w:rPr>
        <w:t>Here we compare the performance with OCC pilots versus performance with FSTD pilots.</w:t>
      </w:r>
    </w:p>
    <w:p w14:paraId="025F4741" w14:textId="77777777" w:rsidR="006B7AF0" w:rsidRDefault="006B7AF0" w:rsidP="006B7AF0">
      <w:pPr>
        <w:keepNext/>
      </w:pPr>
      <w:r>
        <w:rPr>
          <w:noProof/>
          <w:lang w:val="en-US" w:eastAsia="en-US"/>
        </w:rPr>
        <w:drawing>
          <wp:inline distT="0" distB="0" distL="0" distR="0" wp14:anchorId="04786495" wp14:editId="19B74F65">
            <wp:extent cx="2880000" cy="21600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 name="nr_pdcch_plot_tdla1000_loj_1x15+2x30_al1_occf+fstd+occt_bler_nf.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r>
        <w:rPr>
          <w:noProof/>
          <w:lang w:val="en-US" w:eastAsia="en-US"/>
        </w:rPr>
        <w:drawing>
          <wp:inline distT="0" distB="0" distL="0" distR="0" wp14:anchorId="286D9010" wp14:editId="0E3C7C66">
            <wp:extent cx="2880000" cy="2160000"/>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 name="nr_pdcch_plot_tdla1000_loj_1x15+2x30_al8_occf+fstd+occt_bler_nf.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p>
    <w:p w14:paraId="1C3D2B75" w14:textId="77777777" w:rsidR="006B7AF0" w:rsidRDefault="006B7AF0" w:rsidP="00800F57">
      <w:pPr>
        <w:pStyle w:val="Caption"/>
        <w:rPr>
          <w:lang w:val="en-US"/>
        </w:rPr>
      </w:pPr>
      <w:r>
        <w:t xml:space="preserve">Figure </w:t>
      </w:r>
      <w:r>
        <w:fldChar w:fldCharType="begin"/>
      </w:r>
      <w:r>
        <w:instrText xml:space="preserve"> SEQ Figure \* ARABIC </w:instrText>
      </w:r>
      <w:r>
        <w:fldChar w:fldCharType="separate"/>
      </w:r>
      <w:r w:rsidR="00093D05">
        <w:rPr>
          <w:noProof/>
        </w:rPr>
        <w:t>3</w:t>
      </w:r>
      <w:r>
        <w:fldChar w:fldCharType="end"/>
      </w:r>
      <w:r>
        <w:t xml:space="preserve"> BLER curves from use of FSTD and OCC pilots for AL1 (left) and AL8 (right)</w:t>
      </w:r>
    </w:p>
    <w:p w14:paraId="71B8ECBD" w14:textId="75FB9E54" w:rsidR="002830DB" w:rsidRDefault="006B7AF0" w:rsidP="002830DB">
      <w:pPr>
        <w:rPr>
          <w:lang w:val="en-US"/>
        </w:rPr>
      </w:pPr>
      <w:r>
        <w:rPr>
          <w:lang w:val="en-US"/>
        </w:rPr>
        <w:t>The above figure illustrates the small difference in BLER performance</w:t>
      </w:r>
      <w:r w:rsidR="00B12D38">
        <w:rPr>
          <w:lang w:val="en-US"/>
        </w:rPr>
        <w:t xml:space="preserve"> between OCC or FSTD pilots</w:t>
      </w:r>
      <w:r>
        <w:rPr>
          <w:lang w:val="en-US"/>
        </w:rPr>
        <w:t>. Traces for the two pilot diversity codes practically overlap each other.</w:t>
      </w:r>
    </w:p>
    <w:p w14:paraId="5E5EF935" w14:textId="77777777" w:rsidR="00D251DB" w:rsidRPr="00AA7DEF" w:rsidRDefault="00D251DB" w:rsidP="00D251DB">
      <w:pPr>
        <w:pStyle w:val="Proposal"/>
        <w:numPr>
          <w:ilvl w:val="0"/>
          <w:numId w:val="17"/>
        </w:numPr>
        <w:tabs>
          <w:tab w:val="clear" w:pos="1701"/>
          <w:tab w:val="clear" w:pos="8534"/>
        </w:tabs>
        <w:ind w:left="1701" w:hanging="1701"/>
        <w:rPr>
          <w:rFonts w:ascii="Arial" w:eastAsia="MS Mincho" w:hAnsi="Arial" w:cs="Arial"/>
        </w:rPr>
      </w:pPr>
      <w:r w:rsidRPr="00AA7DEF">
        <w:rPr>
          <w:rFonts w:ascii="Arial" w:eastAsia="MS Mincho" w:hAnsi="Arial" w:cs="Arial"/>
        </w:rPr>
        <w:t>Under the simulated conditions, there is no difference in BLER between OCC-F pilots and FSTD pilots.</w:t>
      </w:r>
    </w:p>
    <w:p w14:paraId="7C8B4B7B" w14:textId="77777777" w:rsidR="0055144D" w:rsidRDefault="002830DB" w:rsidP="002830DB">
      <w:pPr>
        <w:pStyle w:val="Heading2"/>
        <w:rPr>
          <w:lang w:val="en-US"/>
        </w:rPr>
      </w:pPr>
      <w:r>
        <w:rPr>
          <w:lang w:val="en-US"/>
        </w:rPr>
        <w:t>Pilot and symbol patterns</w:t>
      </w:r>
    </w:p>
    <w:p w14:paraId="06DB96BD" w14:textId="77777777" w:rsidR="00CD1D69" w:rsidRDefault="0055144D" w:rsidP="00CD1D69">
      <w:pPr>
        <w:keepNext/>
        <w:jc w:val="center"/>
      </w:pPr>
      <w:r>
        <w:rPr>
          <w:noProof/>
          <w:lang w:val="en-US" w:eastAsia="en-US"/>
        </w:rPr>
        <w:drawing>
          <wp:inline distT="0" distB="0" distL="0" distR="0" wp14:anchorId="417D0C94" wp14:editId="75585417">
            <wp:extent cx="2880000" cy="21600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nr_pdcch_plot_tdla1000_loj_1x15+2x30_al1_occf+occt_bler_nf.eps"/>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r w:rsidR="009E135D">
        <w:rPr>
          <w:noProof/>
          <w:lang w:val="en-US" w:eastAsia="en-US"/>
        </w:rPr>
        <w:drawing>
          <wp:inline distT="0" distB="0" distL="0" distR="0" wp14:anchorId="589EFDC0" wp14:editId="66799147">
            <wp:extent cx="2880000" cy="216000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nr_pdcch_plot_tdla1000_loj_1x15+2x30_al8_occf+occt_bler_nf.eps"/>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80000" cy="2160000"/>
                    </a:xfrm>
                    <a:prstGeom prst="rect">
                      <a:avLst/>
                    </a:prstGeom>
                  </pic:spPr>
                </pic:pic>
              </a:graphicData>
            </a:graphic>
          </wp:inline>
        </w:drawing>
      </w:r>
    </w:p>
    <w:p w14:paraId="31327740" w14:textId="77777777" w:rsidR="0055144D" w:rsidRDefault="00CD1D69" w:rsidP="00CD1D69">
      <w:pPr>
        <w:pStyle w:val="Caption"/>
        <w:rPr>
          <w:lang w:val="en-US"/>
        </w:rPr>
      </w:pPr>
      <w:r>
        <w:t xml:space="preserve">Figure </w:t>
      </w:r>
      <w:r>
        <w:fldChar w:fldCharType="begin"/>
      </w:r>
      <w:r>
        <w:instrText xml:space="preserve"> SEQ Figure \* ARABIC </w:instrText>
      </w:r>
      <w:r>
        <w:fldChar w:fldCharType="separate"/>
      </w:r>
      <w:r w:rsidR="00093D05">
        <w:rPr>
          <w:noProof/>
        </w:rPr>
        <w:t>4</w:t>
      </w:r>
      <w:r>
        <w:fldChar w:fldCharType="end"/>
      </w:r>
      <w:r>
        <w:t xml:space="preserve"> {</w:t>
      </w:r>
      <w:r>
        <w:rPr>
          <w:noProof/>
        </w:rPr>
        <w:t>Split symbol, 30 kHz} versus {Single symbol, 15 kHz}</w:t>
      </w:r>
      <w:r w:rsidR="009E135D">
        <w:rPr>
          <w:noProof/>
        </w:rPr>
        <w:t xml:space="preserve"> at AL1 (left) and AL8 (right)</w:t>
      </w:r>
    </w:p>
    <w:p w14:paraId="78159AA1" w14:textId="77777777" w:rsidR="009E135D" w:rsidRDefault="009E135D" w:rsidP="0055144D">
      <w:pPr>
        <w:rPr>
          <w:lang w:val="en-US"/>
        </w:rPr>
      </w:pPr>
      <w:r>
        <w:rPr>
          <w:lang w:val="en-US"/>
        </w:rPr>
        <w:t>Comparing pilot patterns. Figure 4 shows performance traces for AL1 and AL8</w:t>
      </w:r>
    </w:p>
    <w:p w14:paraId="6FD9FE28" w14:textId="50F5EC15" w:rsidR="009E135D" w:rsidRDefault="00DA2E0F" w:rsidP="009E135D">
      <w:pPr>
        <w:pStyle w:val="ListParagraph"/>
        <w:numPr>
          <w:ilvl w:val="0"/>
          <w:numId w:val="24"/>
        </w:numPr>
        <w:rPr>
          <w:lang w:val="en-US"/>
        </w:rPr>
      </w:pPr>
      <w:r>
        <w:rPr>
          <w:lang w:val="en-US"/>
        </w:rPr>
        <w:t>S</w:t>
      </w:r>
      <w:r w:rsidR="0055144D" w:rsidRPr="009E135D">
        <w:rPr>
          <w:lang w:val="en-US"/>
        </w:rPr>
        <w:t>plit symb</w:t>
      </w:r>
      <w:r w:rsidR="009E135D" w:rsidRPr="009E135D">
        <w:rPr>
          <w:lang w:val="en-US"/>
        </w:rPr>
        <w:t>ol with 30 kHz subcarriers</w:t>
      </w:r>
      <w:r w:rsidR="009E135D">
        <w:rPr>
          <w:lang w:val="en-US"/>
        </w:rPr>
        <w:t>, OCC pilots</w:t>
      </w:r>
    </w:p>
    <w:p w14:paraId="18F8457C" w14:textId="77777777" w:rsidR="009E135D" w:rsidRDefault="006C7A59" w:rsidP="009E135D">
      <w:pPr>
        <w:pStyle w:val="ListParagraph"/>
        <w:numPr>
          <w:ilvl w:val="1"/>
          <w:numId w:val="24"/>
        </w:numPr>
        <w:rPr>
          <w:lang w:val="en-US"/>
        </w:rPr>
      </w:pPr>
      <w:r>
        <w:rPr>
          <w:lang w:val="en-US"/>
        </w:rPr>
        <w:t>S</w:t>
      </w:r>
      <w:r w:rsidR="009E135D" w:rsidRPr="009E135D">
        <w:rPr>
          <w:lang w:val="en-US"/>
        </w:rPr>
        <w:t xml:space="preserve">pread in </w:t>
      </w:r>
      <w:r w:rsidR="009E135D">
        <w:rPr>
          <w:lang w:val="en-US"/>
        </w:rPr>
        <w:t>frequency (OCC1)</w:t>
      </w:r>
      <w:r>
        <w:rPr>
          <w:lang w:val="en-US"/>
        </w:rPr>
        <w:t>. Two groups of two adjacent subcarriers in first sub-symbol</w:t>
      </w:r>
    </w:p>
    <w:p w14:paraId="078E70C1" w14:textId="77777777" w:rsidR="009E135D" w:rsidRPr="009E135D" w:rsidRDefault="006C7A59" w:rsidP="009E135D">
      <w:pPr>
        <w:pStyle w:val="ListParagraph"/>
        <w:numPr>
          <w:ilvl w:val="1"/>
          <w:numId w:val="24"/>
        </w:numPr>
        <w:rPr>
          <w:lang w:val="en-US"/>
        </w:rPr>
      </w:pPr>
      <w:r>
        <w:rPr>
          <w:lang w:val="en-US"/>
        </w:rPr>
        <w:t>S</w:t>
      </w:r>
      <w:r w:rsidR="009E135D">
        <w:rPr>
          <w:lang w:val="en-US"/>
        </w:rPr>
        <w:t xml:space="preserve">pread in </w:t>
      </w:r>
      <w:r w:rsidR="009E135D" w:rsidRPr="009E135D">
        <w:rPr>
          <w:lang w:val="en-US"/>
        </w:rPr>
        <w:t>time (OCCT)</w:t>
      </w:r>
      <w:r>
        <w:rPr>
          <w:lang w:val="en-US"/>
        </w:rPr>
        <w:t>. Two subcarriers per sub-symbol, OCC across sub-symbols</w:t>
      </w:r>
    </w:p>
    <w:p w14:paraId="7E885342" w14:textId="77777777" w:rsidR="009E135D" w:rsidRDefault="0055144D" w:rsidP="009E135D">
      <w:pPr>
        <w:pStyle w:val="ListParagraph"/>
        <w:numPr>
          <w:ilvl w:val="0"/>
          <w:numId w:val="24"/>
        </w:numPr>
        <w:rPr>
          <w:lang w:val="en-US"/>
        </w:rPr>
      </w:pPr>
      <w:r w:rsidRPr="009E135D">
        <w:rPr>
          <w:lang w:val="en-US"/>
        </w:rPr>
        <w:t>whole symb</w:t>
      </w:r>
      <w:r w:rsidR="007A6DA9">
        <w:rPr>
          <w:lang w:val="en-US"/>
        </w:rPr>
        <w:t>ol</w:t>
      </w:r>
      <w:r w:rsidRPr="009E135D">
        <w:rPr>
          <w:lang w:val="en-US"/>
        </w:rPr>
        <w:t>, OCC pilots</w:t>
      </w:r>
      <w:r w:rsidR="009E135D" w:rsidRPr="009E135D">
        <w:rPr>
          <w:lang w:val="en-US"/>
        </w:rPr>
        <w:t xml:space="preserve"> in</w:t>
      </w:r>
      <w:r w:rsidRPr="009E135D">
        <w:rPr>
          <w:lang w:val="en-US"/>
        </w:rPr>
        <w:t xml:space="preserve"> frequency direction </w:t>
      </w:r>
      <w:r w:rsidR="009E135D" w:rsidRPr="009E135D">
        <w:rPr>
          <w:lang w:val="en-US"/>
        </w:rPr>
        <w:t>(OCCF)</w:t>
      </w:r>
    </w:p>
    <w:p w14:paraId="4EEEFF31" w14:textId="77777777" w:rsidR="009E135D" w:rsidRDefault="009E135D" w:rsidP="009E135D">
      <w:pPr>
        <w:pStyle w:val="ListParagraph"/>
        <w:numPr>
          <w:ilvl w:val="1"/>
          <w:numId w:val="24"/>
        </w:numPr>
        <w:rPr>
          <w:lang w:val="en-US"/>
        </w:rPr>
      </w:pPr>
      <w:r w:rsidRPr="009E135D">
        <w:rPr>
          <w:lang w:val="en-US"/>
        </w:rPr>
        <w:t xml:space="preserve">Island </w:t>
      </w:r>
      <w:r>
        <w:rPr>
          <w:lang w:val="en-US"/>
        </w:rPr>
        <w:t xml:space="preserve">pattern (i.e. </w:t>
      </w:r>
      <w:r w:rsidR="006C7A59">
        <w:rPr>
          <w:lang w:val="en-US"/>
        </w:rPr>
        <w:t xml:space="preserve">Two groups of </w:t>
      </w:r>
      <w:r>
        <w:rPr>
          <w:lang w:val="en-US"/>
        </w:rPr>
        <w:t>two adjacent subcarriers)</w:t>
      </w:r>
    </w:p>
    <w:p w14:paraId="41C0CA26" w14:textId="77777777" w:rsidR="009E135D" w:rsidRPr="009E135D" w:rsidRDefault="009E135D" w:rsidP="009E135D">
      <w:pPr>
        <w:pStyle w:val="ListParagraph"/>
        <w:numPr>
          <w:ilvl w:val="1"/>
          <w:numId w:val="24"/>
        </w:numPr>
        <w:rPr>
          <w:lang w:val="en-US"/>
        </w:rPr>
      </w:pPr>
      <w:r>
        <w:rPr>
          <w:lang w:val="en-US"/>
        </w:rPr>
        <w:t>Comb pattern (i.e. Pilots every third subcarrier, OCC in pairs)</w:t>
      </w:r>
    </w:p>
    <w:p w14:paraId="1C17FB5C" w14:textId="77777777" w:rsidR="0055144D" w:rsidRDefault="009E135D" w:rsidP="009E135D">
      <w:pPr>
        <w:rPr>
          <w:lang w:val="en-US"/>
        </w:rPr>
      </w:pPr>
      <w:r>
        <w:rPr>
          <w:lang w:val="en-US"/>
        </w:rPr>
        <w:t>At AL1, t</w:t>
      </w:r>
      <w:r w:rsidR="0055144D">
        <w:rPr>
          <w:lang w:val="en-US"/>
        </w:rPr>
        <w:t>he</w:t>
      </w:r>
      <w:r>
        <w:rPr>
          <w:lang w:val="en-US"/>
        </w:rPr>
        <w:t xml:space="preserve"> traces indicate a</w:t>
      </w:r>
      <w:r w:rsidR="0055144D">
        <w:rPr>
          <w:lang w:val="en-US"/>
        </w:rPr>
        <w:t xml:space="preserve"> small but significant advantage for 15 kHz subc</w:t>
      </w:r>
      <w:r>
        <w:rPr>
          <w:lang w:val="en-US"/>
        </w:rPr>
        <w:t>arriers in island configuration.</w:t>
      </w:r>
    </w:p>
    <w:p w14:paraId="5F12ACF2" w14:textId="77777777" w:rsidR="0055144D" w:rsidRDefault="0055144D" w:rsidP="0055144D">
      <w:pPr>
        <w:rPr>
          <w:lang w:val="en-US"/>
        </w:rPr>
      </w:pPr>
      <w:r>
        <w:rPr>
          <w:lang w:val="en-US"/>
        </w:rPr>
        <w:lastRenderedPageBreak/>
        <w:t>At AL8, we see again that the 15 kHz subcarrier with pilot islands yield the best performance, matched by comb pilots. Here both 30 kHz split symbol configurations lose about 0.5 dB.</w:t>
      </w:r>
    </w:p>
    <w:p w14:paraId="6A81A66A" w14:textId="056ECD4E" w:rsidR="00880F71" w:rsidRPr="00AA7DEF" w:rsidRDefault="00880F71" w:rsidP="00880F71">
      <w:pPr>
        <w:pStyle w:val="Proposal"/>
        <w:numPr>
          <w:ilvl w:val="0"/>
          <w:numId w:val="17"/>
        </w:numPr>
        <w:tabs>
          <w:tab w:val="clear" w:pos="1701"/>
          <w:tab w:val="clear" w:pos="8534"/>
        </w:tabs>
        <w:ind w:left="1701" w:hanging="1701"/>
        <w:rPr>
          <w:rFonts w:ascii="Arial" w:eastAsia="MS Mincho" w:hAnsi="Arial" w:cs="Arial"/>
        </w:rPr>
      </w:pPr>
      <w:r w:rsidRPr="00AA7DEF">
        <w:rPr>
          <w:rFonts w:ascii="Arial" w:eastAsia="MS Mincho" w:hAnsi="Arial" w:cs="Arial"/>
          <w:lang w:val="en-US"/>
        </w:rPr>
        <w:t xml:space="preserve">Comb- and Island- configurations have </w:t>
      </w:r>
      <w:r w:rsidR="00194B79" w:rsidRPr="00AA7DEF">
        <w:rPr>
          <w:rFonts w:ascii="Arial" w:eastAsia="MS Mincho" w:hAnsi="Arial" w:cs="Arial"/>
          <w:lang w:val="en-US"/>
        </w:rPr>
        <w:t xml:space="preserve">similar </w:t>
      </w:r>
      <w:r w:rsidRPr="00AA7DEF">
        <w:rPr>
          <w:rFonts w:ascii="Arial" w:eastAsia="MS Mincho" w:hAnsi="Arial" w:cs="Arial"/>
          <w:lang w:val="en-US"/>
        </w:rPr>
        <w:t>performance</w:t>
      </w:r>
      <w:r w:rsidRPr="00AA7DEF">
        <w:rPr>
          <w:rFonts w:ascii="Arial" w:eastAsia="MS Mincho" w:hAnsi="Arial" w:cs="Arial"/>
        </w:rPr>
        <w:t>.</w:t>
      </w:r>
    </w:p>
    <w:p w14:paraId="0ADA1CEF" w14:textId="06C6DD7D" w:rsidR="00880F71" w:rsidRPr="00AA7DEF" w:rsidRDefault="00880F71" w:rsidP="00880F71">
      <w:pPr>
        <w:pStyle w:val="Proposal"/>
        <w:numPr>
          <w:ilvl w:val="0"/>
          <w:numId w:val="17"/>
        </w:numPr>
        <w:tabs>
          <w:tab w:val="clear" w:pos="1701"/>
          <w:tab w:val="clear" w:pos="8534"/>
        </w:tabs>
        <w:ind w:left="1701" w:hanging="1701"/>
        <w:rPr>
          <w:rFonts w:ascii="Arial" w:eastAsia="MS Mincho" w:hAnsi="Arial" w:cs="Arial"/>
        </w:rPr>
      </w:pPr>
      <w:r w:rsidRPr="00AA7DEF">
        <w:rPr>
          <w:rFonts w:ascii="Arial" w:eastAsia="MS Mincho" w:hAnsi="Arial" w:cs="Arial"/>
        </w:rPr>
        <w:t xml:space="preserve">Split-symbol configurations with pilots spread in frequency perform </w:t>
      </w:r>
      <w:r w:rsidR="00194B79" w:rsidRPr="00AA7DEF">
        <w:rPr>
          <w:rFonts w:ascii="Arial" w:eastAsia="MS Mincho" w:hAnsi="Arial" w:cs="Arial"/>
        </w:rPr>
        <w:t xml:space="preserve">around </w:t>
      </w:r>
      <w:r w:rsidRPr="00AA7DEF">
        <w:rPr>
          <w:rFonts w:ascii="Arial" w:eastAsia="MS Mincho" w:hAnsi="Arial" w:cs="Arial"/>
        </w:rPr>
        <w:t>0.5 dB worse than single-symbol configurations.</w:t>
      </w:r>
    </w:p>
    <w:p w14:paraId="6C94A9EE" w14:textId="162BC813" w:rsidR="00880F71" w:rsidRPr="00AA7DEF" w:rsidRDefault="00880F71" w:rsidP="00880F71">
      <w:pPr>
        <w:pStyle w:val="Proposal"/>
        <w:numPr>
          <w:ilvl w:val="0"/>
          <w:numId w:val="17"/>
        </w:numPr>
        <w:tabs>
          <w:tab w:val="clear" w:pos="1701"/>
          <w:tab w:val="clear" w:pos="8534"/>
        </w:tabs>
        <w:ind w:left="1701" w:hanging="1701"/>
        <w:rPr>
          <w:rFonts w:ascii="Arial" w:eastAsia="MS Mincho" w:hAnsi="Arial" w:cs="Arial"/>
        </w:rPr>
      </w:pPr>
      <w:r w:rsidRPr="00AA7DEF">
        <w:rPr>
          <w:rFonts w:ascii="Arial" w:eastAsia="MS Mincho" w:hAnsi="Arial" w:cs="Arial"/>
        </w:rPr>
        <w:t xml:space="preserve">Split-symbol with pilots spread in time perform </w:t>
      </w:r>
      <w:r w:rsidR="00194B79" w:rsidRPr="00AA7DEF">
        <w:rPr>
          <w:rFonts w:ascii="Arial" w:eastAsia="MS Mincho" w:hAnsi="Arial" w:cs="Arial"/>
        </w:rPr>
        <w:t xml:space="preserve">similarly </w:t>
      </w:r>
      <w:r w:rsidRPr="00AA7DEF">
        <w:rPr>
          <w:rFonts w:ascii="Arial" w:eastAsia="MS Mincho" w:hAnsi="Arial" w:cs="Arial"/>
        </w:rPr>
        <w:t>to single-symbol at AL1, but 0.5 dB worse at AL8.</w:t>
      </w:r>
    </w:p>
    <w:bookmarkEnd w:id="3"/>
    <w:p w14:paraId="49CDA9B3" w14:textId="77777777" w:rsidR="000E6240" w:rsidRPr="00E06D3D" w:rsidRDefault="000E6240" w:rsidP="00E26563">
      <w:pPr>
        <w:pStyle w:val="Proposal"/>
        <w:numPr>
          <w:ilvl w:val="0"/>
          <w:numId w:val="0"/>
        </w:numPr>
        <w:tabs>
          <w:tab w:val="clear" w:pos="1701"/>
        </w:tabs>
        <w:rPr>
          <w:rFonts w:eastAsia="MS Mincho"/>
        </w:rPr>
      </w:pPr>
    </w:p>
    <w:p w14:paraId="71F413BD" w14:textId="77777777" w:rsidR="00C01F33" w:rsidRPr="00CE0424" w:rsidRDefault="00C01F33" w:rsidP="003A0E41">
      <w:pPr>
        <w:pStyle w:val="Heading1"/>
      </w:pPr>
      <w:r w:rsidRPr="00CE0424">
        <w:t>Conclusion</w:t>
      </w:r>
      <w:r w:rsidR="00AE2FEB">
        <w:t>s</w:t>
      </w:r>
    </w:p>
    <w:p w14:paraId="3BA62016" w14:textId="77777777" w:rsidR="000E6240" w:rsidRDefault="003A0E41" w:rsidP="008E065E">
      <w:pPr>
        <w:pStyle w:val="BodyText"/>
      </w:pPr>
      <w:r>
        <w:t>In this contribution we made the following ob</w:t>
      </w:r>
      <w:r w:rsidR="004033B5">
        <w:t>s</w:t>
      </w:r>
      <w:r>
        <w:t>ervations</w:t>
      </w:r>
      <w:r w:rsidR="008E065E" w:rsidRPr="00CE0424">
        <w:t>:</w:t>
      </w:r>
    </w:p>
    <w:p w14:paraId="6F29D184" w14:textId="77777777" w:rsidR="000E6240" w:rsidRPr="00AA7DEF" w:rsidRDefault="006C7A59" w:rsidP="000E6240">
      <w:pPr>
        <w:pStyle w:val="Proposal"/>
        <w:numPr>
          <w:ilvl w:val="0"/>
          <w:numId w:val="18"/>
        </w:numPr>
        <w:tabs>
          <w:tab w:val="clear" w:pos="1701"/>
          <w:tab w:val="clear" w:pos="8534"/>
        </w:tabs>
        <w:ind w:left="1701" w:hanging="1701"/>
        <w:rPr>
          <w:rFonts w:ascii="Arial" w:eastAsia="MS Mincho" w:hAnsi="Arial" w:cs="Arial"/>
        </w:rPr>
      </w:pPr>
      <w:r w:rsidRPr="00AA7DEF">
        <w:rPr>
          <w:rFonts w:ascii="Arial" w:eastAsia="MS Mincho" w:hAnsi="Arial" w:cs="Arial"/>
        </w:rPr>
        <w:t xml:space="preserve">Under the simulated conditions, </w:t>
      </w:r>
      <w:r w:rsidRPr="00AA7DEF">
        <w:rPr>
          <w:rFonts w:ascii="Arial" w:eastAsia="MS Mincho" w:hAnsi="Arial" w:cs="Arial"/>
          <w:lang w:val="en-US"/>
        </w:rPr>
        <w:t>there is no gain in pilot density higher than 1/3, regardless of aggregation level</w:t>
      </w:r>
      <w:r w:rsidR="000E6240" w:rsidRPr="00AA7DEF">
        <w:rPr>
          <w:rFonts w:ascii="Arial" w:eastAsia="MS Mincho" w:hAnsi="Arial" w:cs="Arial"/>
        </w:rPr>
        <w:t>.</w:t>
      </w:r>
    </w:p>
    <w:p w14:paraId="3257B9E1" w14:textId="77777777" w:rsidR="000E6240" w:rsidRPr="00AA7DEF" w:rsidRDefault="006C7A59" w:rsidP="000E6240">
      <w:pPr>
        <w:pStyle w:val="Proposal"/>
        <w:numPr>
          <w:ilvl w:val="0"/>
          <w:numId w:val="18"/>
        </w:numPr>
        <w:tabs>
          <w:tab w:val="clear" w:pos="1701"/>
          <w:tab w:val="clear" w:pos="8534"/>
        </w:tabs>
        <w:ind w:left="1701" w:hanging="1701"/>
        <w:rPr>
          <w:rFonts w:ascii="Arial" w:eastAsia="MS Mincho" w:hAnsi="Arial" w:cs="Arial"/>
        </w:rPr>
      </w:pPr>
      <w:r w:rsidRPr="00AA7DEF">
        <w:rPr>
          <w:rFonts w:ascii="Arial" w:eastAsia="MS Mincho" w:hAnsi="Arial" w:cs="Arial"/>
        </w:rPr>
        <w:t>Under the simulated conditions, there is no difference in BLER between OCC-F pilots and FSTD pilots</w:t>
      </w:r>
      <w:r w:rsidR="000E6240" w:rsidRPr="00AA7DEF">
        <w:rPr>
          <w:rFonts w:ascii="Arial" w:eastAsia="MS Mincho" w:hAnsi="Arial" w:cs="Arial"/>
        </w:rPr>
        <w:t>.</w:t>
      </w:r>
    </w:p>
    <w:p w14:paraId="6A82A934" w14:textId="1E977BBA" w:rsidR="000E6240" w:rsidRPr="00AA7DEF" w:rsidRDefault="006C7A59" w:rsidP="000E6240">
      <w:pPr>
        <w:pStyle w:val="Proposal"/>
        <w:numPr>
          <w:ilvl w:val="0"/>
          <w:numId w:val="18"/>
        </w:numPr>
        <w:tabs>
          <w:tab w:val="clear" w:pos="1701"/>
          <w:tab w:val="clear" w:pos="8534"/>
        </w:tabs>
        <w:ind w:left="1701" w:hanging="1701"/>
        <w:rPr>
          <w:rFonts w:ascii="Arial" w:eastAsia="MS Mincho" w:hAnsi="Arial" w:cs="Arial"/>
        </w:rPr>
      </w:pPr>
      <w:r w:rsidRPr="00AA7DEF">
        <w:rPr>
          <w:rFonts w:ascii="Arial" w:eastAsia="MS Mincho" w:hAnsi="Arial" w:cs="Arial"/>
          <w:lang w:val="en-US"/>
        </w:rPr>
        <w:t xml:space="preserve">Comb- and Island- configurations have </w:t>
      </w:r>
      <w:r w:rsidR="00194B79" w:rsidRPr="00AA7DEF">
        <w:rPr>
          <w:rFonts w:ascii="Arial" w:eastAsia="MS Mincho" w:hAnsi="Arial" w:cs="Arial"/>
          <w:lang w:val="en-US"/>
        </w:rPr>
        <w:t xml:space="preserve">similar </w:t>
      </w:r>
      <w:r w:rsidRPr="00AA7DEF">
        <w:rPr>
          <w:rFonts w:ascii="Arial" w:eastAsia="MS Mincho" w:hAnsi="Arial" w:cs="Arial"/>
          <w:lang w:val="en-US"/>
        </w:rPr>
        <w:t>performance</w:t>
      </w:r>
      <w:r w:rsidR="000E6240" w:rsidRPr="00AA7DEF">
        <w:rPr>
          <w:rFonts w:ascii="Arial" w:hAnsi="Arial" w:cs="Arial"/>
          <w:lang w:val="en-US"/>
        </w:rPr>
        <w:t>.</w:t>
      </w:r>
    </w:p>
    <w:p w14:paraId="31A22022" w14:textId="347259F3" w:rsidR="000E6240" w:rsidRPr="00AA7DEF" w:rsidRDefault="006C7A59" w:rsidP="000E6240">
      <w:pPr>
        <w:pStyle w:val="Proposal"/>
        <w:numPr>
          <w:ilvl w:val="0"/>
          <w:numId w:val="18"/>
        </w:numPr>
        <w:tabs>
          <w:tab w:val="clear" w:pos="1701"/>
          <w:tab w:val="clear" w:pos="8534"/>
        </w:tabs>
        <w:ind w:left="1701" w:hanging="1701"/>
        <w:rPr>
          <w:rFonts w:ascii="Arial" w:eastAsia="MS Mincho" w:hAnsi="Arial" w:cs="Arial"/>
        </w:rPr>
      </w:pPr>
      <w:r w:rsidRPr="00AA7DEF">
        <w:rPr>
          <w:rFonts w:ascii="Arial" w:eastAsia="MS Mincho" w:hAnsi="Arial" w:cs="Arial"/>
        </w:rPr>
        <w:t xml:space="preserve">Split-symbol configurations with pilots spread in frequency perform </w:t>
      </w:r>
      <w:r w:rsidR="00194B79" w:rsidRPr="00AA7DEF">
        <w:rPr>
          <w:rFonts w:ascii="Arial" w:eastAsia="MS Mincho" w:hAnsi="Arial" w:cs="Arial"/>
        </w:rPr>
        <w:t xml:space="preserve">around </w:t>
      </w:r>
      <w:r w:rsidRPr="00AA7DEF">
        <w:rPr>
          <w:rFonts w:ascii="Arial" w:eastAsia="MS Mincho" w:hAnsi="Arial" w:cs="Arial"/>
        </w:rPr>
        <w:t>0.5 dB worse than single-symbol configurations</w:t>
      </w:r>
      <w:r w:rsidR="000E6240" w:rsidRPr="00AA7DEF">
        <w:rPr>
          <w:rFonts w:ascii="Arial" w:hAnsi="Arial" w:cs="Arial"/>
          <w:lang w:val="en-US"/>
        </w:rPr>
        <w:t>.</w:t>
      </w:r>
    </w:p>
    <w:p w14:paraId="33B795F0" w14:textId="21F18EC7" w:rsidR="00E26563" w:rsidRPr="00AA7DEF" w:rsidRDefault="006C7A59" w:rsidP="000E6240">
      <w:pPr>
        <w:pStyle w:val="Proposal"/>
        <w:numPr>
          <w:ilvl w:val="0"/>
          <w:numId w:val="18"/>
        </w:numPr>
        <w:tabs>
          <w:tab w:val="clear" w:pos="1701"/>
          <w:tab w:val="clear" w:pos="8534"/>
        </w:tabs>
        <w:ind w:left="1701" w:hanging="1701"/>
        <w:rPr>
          <w:rFonts w:ascii="Arial" w:eastAsia="MS Mincho" w:hAnsi="Arial" w:cs="Arial"/>
        </w:rPr>
      </w:pPr>
      <w:r w:rsidRPr="00AA7DEF">
        <w:rPr>
          <w:rFonts w:ascii="Arial" w:eastAsia="MS Mincho" w:hAnsi="Arial" w:cs="Arial"/>
        </w:rPr>
        <w:t xml:space="preserve">Split-symbol with pilots spread in time perform </w:t>
      </w:r>
      <w:r w:rsidR="00194B79" w:rsidRPr="00AA7DEF">
        <w:rPr>
          <w:rFonts w:ascii="Arial" w:eastAsia="MS Mincho" w:hAnsi="Arial" w:cs="Arial"/>
        </w:rPr>
        <w:t xml:space="preserve">similarly </w:t>
      </w:r>
      <w:r w:rsidRPr="00AA7DEF">
        <w:rPr>
          <w:rFonts w:ascii="Arial" w:eastAsia="MS Mincho" w:hAnsi="Arial" w:cs="Arial"/>
        </w:rPr>
        <w:t>to single-symbol at AL1, but 0.5 dB worse at AL8.</w:t>
      </w:r>
    </w:p>
    <w:p w14:paraId="24FFED02" w14:textId="288FB430" w:rsidR="00255E5C" w:rsidRDefault="00E5689D" w:rsidP="00E5689D">
      <w:pPr>
        <w:pStyle w:val="BodyText"/>
      </w:pPr>
      <w:r>
        <w:t xml:space="preserve">Based on the discussion </w:t>
      </w:r>
      <w:r w:rsidR="009C6832">
        <w:t>in this contri</w:t>
      </w:r>
      <w:r w:rsidR="003A0E41">
        <w:t>bution</w:t>
      </w:r>
      <w:r w:rsidR="00E272CB">
        <w:t>,</w:t>
      </w:r>
      <w:r w:rsidR="008E065E" w:rsidRPr="00CE0424">
        <w:t xml:space="preserve"> we propose the following</w:t>
      </w:r>
      <w:r w:rsidR="007D3107">
        <w:t xml:space="preserve"> design guidelines for NR PDCCH</w:t>
      </w:r>
      <w:r w:rsidR="008E065E" w:rsidRPr="00CE0424">
        <w:t>:</w:t>
      </w:r>
    </w:p>
    <w:p w14:paraId="093430E2" w14:textId="77777777" w:rsidR="007D3107" w:rsidRPr="00AA7DEF" w:rsidRDefault="007D3107" w:rsidP="007D3107">
      <w:pPr>
        <w:pStyle w:val="Proposal"/>
        <w:numPr>
          <w:ilvl w:val="0"/>
          <w:numId w:val="19"/>
        </w:numPr>
        <w:tabs>
          <w:tab w:val="clear" w:pos="1304"/>
        </w:tabs>
        <w:rPr>
          <w:rFonts w:ascii="Arial" w:hAnsi="Arial" w:cs="Arial"/>
        </w:rPr>
      </w:pPr>
      <w:r w:rsidRPr="00AA7DEF">
        <w:rPr>
          <w:rFonts w:ascii="Arial" w:eastAsia="MS Mincho" w:hAnsi="Arial" w:cs="Arial"/>
          <w:lang w:val="en-US"/>
        </w:rPr>
        <w:t>NR PDCCHs are transmitted in the base numerology</w:t>
      </w:r>
      <w:r w:rsidRPr="00AA7DEF">
        <w:rPr>
          <w:rFonts w:ascii="Arial" w:eastAsia="MS Mincho" w:hAnsi="Arial" w:cs="Arial"/>
        </w:rPr>
        <w:t>.</w:t>
      </w:r>
    </w:p>
    <w:p w14:paraId="324408B2" w14:textId="77777777" w:rsidR="007D3107" w:rsidRPr="00AA7DEF" w:rsidRDefault="007D3107" w:rsidP="007D3107">
      <w:pPr>
        <w:pStyle w:val="Proposal"/>
        <w:numPr>
          <w:ilvl w:val="0"/>
          <w:numId w:val="19"/>
        </w:numPr>
        <w:tabs>
          <w:tab w:val="clear" w:pos="1304"/>
        </w:tabs>
        <w:rPr>
          <w:rFonts w:ascii="Arial" w:hAnsi="Arial" w:cs="Arial"/>
        </w:rPr>
      </w:pPr>
      <w:r w:rsidRPr="00AA7DEF">
        <w:rPr>
          <w:rFonts w:ascii="Arial" w:hAnsi="Arial" w:cs="Arial"/>
          <w:lang w:val="en-US"/>
        </w:rPr>
        <w:t>RS density for NR PDCCHs should be kept below 33%</w:t>
      </w:r>
      <w:r w:rsidRPr="00AA7DEF">
        <w:rPr>
          <w:rFonts w:ascii="Arial" w:eastAsia="MS Mincho" w:hAnsi="Arial" w:cs="Arial"/>
        </w:rPr>
        <w:t>.</w:t>
      </w:r>
    </w:p>
    <w:p w14:paraId="770E7026" w14:textId="77777777" w:rsidR="007D3107" w:rsidRPr="00AA7DEF" w:rsidRDefault="00BF0648" w:rsidP="007D3107">
      <w:pPr>
        <w:pStyle w:val="Proposal"/>
        <w:numPr>
          <w:ilvl w:val="0"/>
          <w:numId w:val="19"/>
        </w:numPr>
        <w:tabs>
          <w:tab w:val="clear" w:pos="1304"/>
        </w:tabs>
        <w:rPr>
          <w:rFonts w:ascii="Arial" w:hAnsi="Arial" w:cs="Arial"/>
        </w:rPr>
      </w:pPr>
      <w:r w:rsidRPr="00AA7DEF">
        <w:rPr>
          <w:rFonts w:ascii="Arial" w:hAnsi="Arial" w:cs="Arial"/>
          <w:lang w:val="en-US"/>
        </w:rPr>
        <w:t xml:space="preserve">If two ports are supported, </w:t>
      </w:r>
      <w:r w:rsidR="007D3107" w:rsidRPr="00AA7DEF">
        <w:rPr>
          <w:rFonts w:ascii="Arial" w:hAnsi="Arial" w:cs="Arial"/>
          <w:lang w:val="en-US"/>
        </w:rPr>
        <w:t>2x2 islands RS arrangement</w:t>
      </w:r>
      <w:r w:rsidR="00C658ED" w:rsidRPr="00AA7DEF">
        <w:rPr>
          <w:rFonts w:ascii="Arial" w:hAnsi="Arial" w:cs="Arial"/>
          <w:lang w:val="en-US"/>
        </w:rPr>
        <w:t xml:space="preserve"> is preferred for NR PDCCH</w:t>
      </w:r>
      <w:r w:rsidR="007D3107" w:rsidRPr="00AA7DEF">
        <w:rPr>
          <w:rFonts w:ascii="Arial" w:hAnsi="Arial" w:cs="Arial"/>
          <w:lang w:val="en-US"/>
        </w:rPr>
        <w:t>.</w:t>
      </w:r>
    </w:p>
    <w:p w14:paraId="7FF159B0" w14:textId="4AFF376B" w:rsidR="007D3107" w:rsidRPr="00AA7DEF" w:rsidRDefault="007D3107" w:rsidP="007D3107">
      <w:pPr>
        <w:pStyle w:val="Proposal"/>
        <w:numPr>
          <w:ilvl w:val="0"/>
          <w:numId w:val="19"/>
        </w:numPr>
        <w:tabs>
          <w:tab w:val="clear" w:pos="1304"/>
        </w:tabs>
        <w:rPr>
          <w:rFonts w:ascii="Arial" w:hAnsi="Arial" w:cs="Arial"/>
        </w:rPr>
      </w:pPr>
      <w:r w:rsidRPr="00AA7DEF">
        <w:rPr>
          <w:rFonts w:ascii="Arial" w:eastAsia="MS Mincho" w:hAnsi="Arial" w:cs="Arial"/>
          <w:lang w:val="en-US"/>
        </w:rPr>
        <w:t>NR PDCCH support either OCC or FSTD RS</w:t>
      </w:r>
      <w:r w:rsidRPr="00AA7DEF">
        <w:rPr>
          <w:rFonts w:ascii="Arial" w:hAnsi="Arial" w:cs="Arial"/>
          <w:lang w:val="en-US"/>
        </w:rPr>
        <w:t>.</w:t>
      </w:r>
    </w:p>
    <w:p w14:paraId="690AA6C0" w14:textId="77777777" w:rsidR="00255E5C" w:rsidRPr="00FF2CEE" w:rsidRDefault="00255E5C" w:rsidP="00800F57">
      <w:pPr>
        <w:pStyle w:val="Proposal"/>
        <w:numPr>
          <w:ilvl w:val="0"/>
          <w:numId w:val="0"/>
        </w:numPr>
        <w:ind w:left="1701" w:hanging="1701"/>
        <w:rPr>
          <w:rFonts w:ascii="Arial" w:hAnsi="Arial" w:cs="Arial"/>
          <w:highlight w:val="yellow"/>
        </w:rPr>
      </w:pPr>
    </w:p>
    <w:p w14:paraId="58AC10A7" w14:textId="77777777" w:rsidR="00F507D1" w:rsidRPr="00CE0424" w:rsidRDefault="00F507D1" w:rsidP="00CE0424">
      <w:pPr>
        <w:pStyle w:val="Heading1"/>
      </w:pPr>
      <w:bookmarkStart w:id="5" w:name="_In-sequence_SDU_delivery"/>
      <w:bookmarkEnd w:id="5"/>
      <w:r w:rsidRPr="00CE0424">
        <w:t>References</w:t>
      </w:r>
    </w:p>
    <w:p w14:paraId="5C07CF00" w14:textId="178EC77B" w:rsidR="003A7EF3" w:rsidRDefault="004A0023" w:rsidP="00CE0424">
      <w:pPr>
        <w:pStyle w:val="Reference"/>
      </w:pPr>
      <w:bookmarkStart w:id="6" w:name="_Ref473934775"/>
      <w:r>
        <w:t>Chairman’s Notes, 3GPP TSG RAN WG1 Meeting#87 NR Ad-Hoc</w:t>
      </w:r>
      <w:bookmarkEnd w:id="6"/>
      <w:r w:rsidDel="004A0023">
        <w:t xml:space="preserve"> </w:t>
      </w:r>
    </w:p>
    <w:p w14:paraId="42560174" w14:textId="77777777" w:rsidR="00363067" w:rsidRPr="00CE0424" w:rsidRDefault="00363067" w:rsidP="00AA7DEF">
      <w:pPr>
        <w:pStyle w:val="Reference"/>
        <w:numPr>
          <w:ilvl w:val="0"/>
          <w:numId w:val="0"/>
        </w:numPr>
        <w:ind w:left="567" w:hanging="567"/>
      </w:pPr>
    </w:p>
    <w:sectPr w:rsidR="00363067" w:rsidRPr="00CE0424" w:rsidSect="00C02A4C">
      <w:headerReference w:type="even" r:id="rId16"/>
      <w:footerReference w:type="default" r:id="rId1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6371E3" w14:textId="77777777" w:rsidR="001B1D65" w:rsidRDefault="001B1D65">
      <w:r>
        <w:separator/>
      </w:r>
    </w:p>
  </w:endnote>
  <w:endnote w:type="continuationSeparator" w:id="0">
    <w:p w14:paraId="390DF7A8" w14:textId="77777777" w:rsidR="001B1D65" w:rsidRDefault="001B1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D977D" w14:textId="1EFC1EF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A7DEF">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A7DEF">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247C6" w14:textId="77777777" w:rsidR="001B1D65" w:rsidRDefault="001B1D65">
      <w:r>
        <w:separator/>
      </w:r>
    </w:p>
  </w:footnote>
  <w:footnote w:type="continuationSeparator" w:id="0">
    <w:p w14:paraId="58B16D8F" w14:textId="77777777" w:rsidR="001B1D65" w:rsidRDefault="001B1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32E4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6B387A"/>
    <w:multiLevelType w:val="hybridMultilevel"/>
    <w:tmpl w:val="D158B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115B7"/>
    <w:multiLevelType w:val="hybridMultilevel"/>
    <w:tmpl w:val="A74EE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9007BD"/>
    <w:multiLevelType w:val="hybridMultilevel"/>
    <w:tmpl w:val="3E7ED9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7F43CE"/>
    <w:multiLevelType w:val="hybridMultilevel"/>
    <w:tmpl w:val="C58030D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913E14"/>
    <w:multiLevelType w:val="hybridMultilevel"/>
    <w:tmpl w:val="AF1444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BF660C"/>
    <w:multiLevelType w:val="hybridMultilevel"/>
    <w:tmpl w:val="556EB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550CA4"/>
    <w:multiLevelType w:val="hybridMultilevel"/>
    <w:tmpl w:val="20DC0E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3" w15:restartNumberingAfterBreak="0">
    <w:nsid w:val="7B6D4ADC"/>
    <w:multiLevelType w:val="hybridMultilevel"/>
    <w:tmpl w:val="46C454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
  </w:num>
  <w:num w:numId="2">
    <w:abstractNumId w:val="17"/>
  </w:num>
  <w:num w:numId="3">
    <w:abstractNumId w:val="11"/>
  </w:num>
  <w:num w:numId="4">
    <w:abstractNumId w:val="13"/>
  </w:num>
  <w:num w:numId="5">
    <w:abstractNumId w:val="7"/>
  </w:num>
  <w:num w:numId="6">
    <w:abstractNumId w:val="14"/>
  </w:num>
  <w:num w:numId="7">
    <w:abstractNumId w:val="20"/>
  </w:num>
  <w:num w:numId="8">
    <w:abstractNumId w:val="8"/>
  </w:num>
  <w:num w:numId="9">
    <w:abstractNumId w:val="6"/>
  </w:num>
  <w:num w:numId="10">
    <w:abstractNumId w:val="2"/>
  </w:num>
  <w:num w:numId="11">
    <w:abstractNumId w:val="1"/>
  </w:num>
  <w:num w:numId="12">
    <w:abstractNumId w:val="0"/>
  </w:num>
  <w:num w:numId="13">
    <w:abstractNumId w:val="19"/>
  </w:num>
  <w:num w:numId="14">
    <w:abstractNumId w:val="10"/>
  </w:num>
  <w:num w:numId="15">
    <w:abstractNumId w:val="24"/>
  </w:num>
  <w:num w:numId="16">
    <w:abstractNumId w:val="11"/>
    <w:lvlOverride w:ilvl="0">
      <w:startOverride w:val="1"/>
    </w:lvlOverride>
  </w:num>
  <w:num w:numId="17">
    <w:abstractNumId w:val="16"/>
  </w:num>
  <w:num w:numId="18">
    <w:abstractNumId w:val="22"/>
  </w:num>
  <w:num w:numId="19">
    <w:abstractNumId w:val="11"/>
    <w:lvlOverride w:ilvl="0">
      <w:startOverride w:val="1"/>
    </w:lvlOverride>
  </w:num>
  <w:num w:numId="20">
    <w:abstractNumId w:val="12"/>
  </w:num>
  <w:num w:numId="21">
    <w:abstractNumId w:val="9"/>
  </w:num>
  <w:num w:numId="22">
    <w:abstractNumId w:val="18"/>
  </w:num>
  <w:num w:numId="23">
    <w:abstractNumId w:val="21"/>
  </w:num>
  <w:num w:numId="24">
    <w:abstractNumId w:val="15"/>
  </w:num>
  <w:num w:numId="25">
    <w:abstractNumId w:val="4"/>
  </w:num>
  <w:num w:numId="26">
    <w:abstractNumId w:val="5"/>
  </w:num>
  <w:num w:numId="27">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8"/>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16490"/>
    <w:rsid w:val="0002564D"/>
    <w:rsid w:val="00025ECA"/>
    <w:rsid w:val="00030B30"/>
    <w:rsid w:val="000325B8"/>
    <w:rsid w:val="00034C15"/>
    <w:rsid w:val="00036BA1"/>
    <w:rsid w:val="000401B4"/>
    <w:rsid w:val="00042009"/>
    <w:rsid w:val="000422E2"/>
    <w:rsid w:val="00042F22"/>
    <w:rsid w:val="000444EF"/>
    <w:rsid w:val="00052858"/>
    <w:rsid w:val="00052A07"/>
    <w:rsid w:val="000534E3"/>
    <w:rsid w:val="0005606A"/>
    <w:rsid w:val="00057117"/>
    <w:rsid w:val="00060962"/>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D05"/>
    <w:rsid w:val="0009510F"/>
    <w:rsid w:val="000A1B7B"/>
    <w:rsid w:val="000A56F2"/>
    <w:rsid w:val="000B2719"/>
    <w:rsid w:val="000B3A8F"/>
    <w:rsid w:val="000B4AB9"/>
    <w:rsid w:val="000B58C3"/>
    <w:rsid w:val="000B61E9"/>
    <w:rsid w:val="000C0BD7"/>
    <w:rsid w:val="000C165A"/>
    <w:rsid w:val="000C2E19"/>
    <w:rsid w:val="000D0D07"/>
    <w:rsid w:val="000D4797"/>
    <w:rsid w:val="000E0527"/>
    <w:rsid w:val="000E1E92"/>
    <w:rsid w:val="000E6240"/>
    <w:rsid w:val="000F06D6"/>
    <w:rsid w:val="000F0EB1"/>
    <w:rsid w:val="000F1106"/>
    <w:rsid w:val="000F3BE9"/>
    <w:rsid w:val="000F3F6C"/>
    <w:rsid w:val="000F6DF3"/>
    <w:rsid w:val="001005FF"/>
    <w:rsid w:val="001062FB"/>
    <w:rsid w:val="001063E6"/>
    <w:rsid w:val="00113CF4"/>
    <w:rsid w:val="00113F26"/>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023D"/>
    <w:rsid w:val="00173A8E"/>
    <w:rsid w:val="0018143F"/>
    <w:rsid w:val="0018359F"/>
    <w:rsid w:val="00190AC1"/>
    <w:rsid w:val="0019341A"/>
    <w:rsid w:val="00194B79"/>
    <w:rsid w:val="00197DF9"/>
    <w:rsid w:val="001A1171"/>
    <w:rsid w:val="001A1987"/>
    <w:rsid w:val="001A2564"/>
    <w:rsid w:val="001A6173"/>
    <w:rsid w:val="001A6CBA"/>
    <w:rsid w:val="001B0D97"/>
    <w:rsid w:val="001B1D65"/>
    <w:rsid w:val="001B5A5D"/>
    <w:rsid w:val="001B6441"/>
    <w:rsid w:val="001C1CE5"/>
    <w:rsid w:val="001C3D2A"/>
    <w:rsid w:val="001D51BA"/>
    <w:rsid w:val="001D6342"/>
    <w:rsid w:val="001D6D53"/>
    <w:rsid w:val="001D7C8A"/>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06C6"/>
    <w:rsid w:val="00241559"/>
    <w:rsid w:val="002435B3"/>
    <w:rsid w:val="002451ED"/>
    <w:rsid w:val="002458EB"/>
    <w:rsid w:val="002500C8"/>
    <w:rsid w:val="00255E5C"/>
    <w:rsid w:val="00257543"/>
    <w:rsid w:val="002617E7"/>
    <w:rsid w:val="00264228"/>
    <w:rsid w:val="00264334"/>
    <w:rsid w:val="0026473E"/>
    <w:rsid w:val="00266214"/>
    <w:rsid w:val="00267C83"/>
    <w:rsid w:val="0027144F"/>
    <w:rsid w:val="00271813"/>
    <w:rsid w:val="00271F3A"/>
    <w:rsid w:val="00273278"/>
    <w:rsid w:val="002737F4"/>
    <w:rsid w:val="00273C90"/>
    <w:rsid w:val="002805F5"/>
    <w:rsid w:val="00280751"/>
    <w:rsid w:val="0028280A"/>
    <w:rsid w:val="002830DB"/>
    <w:rsid w:val="00286ACD"/>
    <w:rsid w:val="00287838"/>
    <w:rsid w:val="002907B5"/>
    <w:rsid w:val="00292EB7"/>
    <w:rsid w:val="00296227"/>
    <w:rsid w:val="00296F44"/>
    <w:rsid w:val="0029777D"/>
    <w:rsid w:val="002A055E"/>
    <w:rsid w:val="002A1D4E"/>
    <w:rsid w:val="002A2869"/>
    <w:rsid w:val="002B24D6"/>
    <w:rsid w:val="002B7E37"/>
    <w:rsid w:val="002C41E6"/>
    <w:rsid w:val="002D071A"/>
    <w:rsid w:val="002D34B2"/>
    <w:rsid w:val="002D7637"/>
    <w:rsid w:val="002E17F2"/>
    <w:rsid w:val="002E7CAE"/>
    <w:rsid w:val="002F2771"/>
    <w:rsid w:val="002F37A9"/>
    <w:rsid w:val="002F5FBD"/>
    <w:rsid w:val="002F6288"/>
    <w:rsid w:val="00301CE6"/>
    <w:rsid w:val="0030256B"/>
    <w:rsid w:val="00302E9C"/>
    <w:rsid w:val="00303972"/>
    <w:rsid w:val="0030501F"/>
    <w:rsid w:val="00307BA1"/>
    <w:rsid w:val="00311702"/>
    <w:rsid w:val="00311E82"/>
    <w:rsid w:val="00313FD6"/>
    <w:rsid w:val="003143BD"/>
    <w:rsid w:val="003203ED"/>
    <w:rsid w:val="00322C9F"/>
    <w:rsid w:val="00324D23"/>
    <w:rsid w:val="003250F8"/>
    <w:rsid w:val="00327997"/>
    <w:rsid w:val="00331751"/>
    <w:rsid w:val="00331B7B"/>
    <w:rsid w:val="00334579"/>
    <w:rsid w:val="00335858"/>
    <w:rsid w:val="00336BDA"/>
    <w:rsid w:val="00342BD7"/>
    <w:rsid w:val="00346DB5"/>
    <w:rsid w:val="003477B1"/>
    <w:rsid w:val="00357380"/>
    <w:rsid w:val="003602D9"/>
    <w:rsid w:val="003604CE"/>
    <w:rsid w:val="0036246B"/>
    <w:rsid w:val="00363067"/>
    <w:rsid w:val="00370E47"/>
    <w:rsid w:val="003742AC"/>
    <w:rsid w:val="00374ADB"/>
    <w:rsid w:val="00377CE1"/>
    <w:rsid w:val="00385490"/>
    <w:rsid w:val="00385BF0"/>
    <w:rsid w:val="00392B1F"/>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0023"/>
    <w:rsid w:val="004A16BC"/>
    <w:rsid w:val="004A2B94"/>
    <w:rsid w:val="004B647B"/>
    <w:rsid w:val="004B7C0C"/>
    <w:rsid w:val="004C3898"/>
    <w:rsid w:val="004D36B1"/>
    <w:rsid w:val="004D5AAD"/>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BA2"/>
    <w:rsid w:val="005153A7"/>
    <w:rsid w:val="005219CF"/>
    <w:rsid w:val="0052620F"/>
    <w:rsid w:val="00534B59"/>
    <w:rsid w:val="00536759"/>
    <w:rsid w:val="00537C62"/>
    <w:rsid w:val="00546970"/>
    <w:rsid w:val="0055144D"/>
    <w:rsid w:val="00554192"/>
    <w:rsid w:val="00554E19"/>
    <w:rsid w:val="0056121F"/>
    <w:rsid w:val="005657F9"/>
    <w:rsid w:val="00572505"/>
    <w:rsid w:val="00575DA6"/>
    <w:rsid w:val="00582809"/>
    <w:rsid w:val="00582A47"/>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54D5"/>
    <w:rsid w:val="005F618C"/>
    <w:rsid w:val="005F70BD"/>
    <w:rsid w:val="00602447"/>
    <w:rsid w:val="0060283C"/>
    <w:rsid w:val="00604F14"/>
    <w:rsid w:val="00611B83"/>
    <w:rsid w:val="00613257"/>
    <w:rsid w:val="0061708F"/>
    <w:rsid w:val="00620A71"/>
    <w:rsid w:val="00620D80"/>
    <w:rsid w:val="00622E38"/>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DBD"/>
    <w:rsid w:val="006655EE"/>
    <w:rsid w:val="00667EE7"/>
    <w:rsid w:val="00670922"/>
    <w:rsid w:val="00670BE1"/>
    <w:rsid w:val="006713D3"/>
    <w:rsid w:val="0067218F"/>
    <w:rsid w:val="006741F2"/>
    <w:rsid w:val="00674CC3"/>
    <w:rsid w:val="00675C72"/>
    <w:rsid w:val="006771F9"/>
    <w:rsid w:val="006776D7"/>
    <w:rsid w:val="00681003"/>
    <w:rsid w:val="006817C9"/>
    <w:rsid w:val="00683ECE"/>
    <w:rsid w:val="00695FC2"/>
    <w:rsid w:val="00696949"/>
    <w:rsid w:val="00697052"/>
    <w:rsid w:val="006A1A1B"/>
    <w:rsid w:val="006A46FB"/>
    <w:rsid w:val="006A5E28"/>
    <w:rsid w:val="006A6585"/>
    <w:rsid w:val="006A697B"/>
    <w:rsid w:val="006A7AFF"/>
    <w:rsid w:val="006B1816"/>
    <w:rsid w:val="006B2099"/>
    <w:rsid w:val="006B50CF"/>
    <w:rsid w:val="006B7AF0"/>
    <w:rsid w:val="006C03B8"/>
    <w:rsid w:val="006C05D0"/>
    <w:rsid w:val="006C526B"/>
    <w:rsid w:val="006C5EC9"/>
    <w:rsid w:val="006C6059"/>
    <w:rsid w:val="006C7522"/>
    <w:rsid w:val="006C7A59"/>
    <w:rsid w:val="006D6F08"/>
    <w:rsid w:val="006D7589"/>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4EAE"/>
    <w:rsid w:val="007755F2"/>
    <w:rsid w:val="007765B5"/>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6DA9"/>
    <w:rsid w:val="007B3D2D"/>
    <w:rsid w:val="007B50AE"/>
    <w:rsid w:val="007B51DF"/>
    <w:rsid w:val="007B7374"/>
    <w:rsid w:val="007C05DD"/>
    <w:rsid w:val="007C3D18"/>
    <w:rsid w:val="007C60BF"/>
    <w:rsid w:val="007C6A07"/>
    <w:rsid w:val="007C75A1"/>
    <w:rsid w:val="007C77A5"/>
    <w:rsid w:val="007D04E5"/>
    <w:rsid w:val="007D3107"/>
    <w:rsid w:val="007D5901"/>
    <w:rsid w:val="007D6F22"/>
    <w:rsid w:val="007D7526"/>
    <w:rsid w:val="007E4610"/>
    <w:rsid w:val="007E4715"/>
    <w:rsid w:val="007E505B"/>
    <w:rsid w:val="007E7091"/>
    <w:rsid w:val="007F75D5"/>
    <w:rsid w:val="00800F57"/>
    <w:rsid w:val="00802B9E"/>
    <w:rsid w:val="00803FAE"/>
    <w:rsid w:val="0080605F"/>
    <w:rsid w:val="00807786"/>
    <w:rsid w:val="00811FCB"/>
    <w:rsid w:val="00814EB3"/>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0F71"/>
    <w:rsid w:val="008824A9"/>
    <w:rsid w:val="008843E1"/>
    <w:rsid w:val="00894A88"/>
    <w:rsid w:val="00895386"/>
    <w:rsid w:val="008A21FF"/>
    <w:rsid w:val="008A2CE2"/>
    <w:rsid w:val="008A30AC"/>
    <w:rsid w:val="008A44B8"/>
    <w:rsid w:val="008A51A8"/>
    <w:rsid w:val="008A54C7"/>
    <w:rsid w:val="008A77D8"/>
    <w:rsid w:val="008A7B46"/>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0FFA"/>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09F8"/>
    <w:rsid w:val="00971F08"/>
    <w:rsid w:val="0097603D"/>
    <w:rsid w:val="00976949"/>
    <w:rsid w:val="00980477"/>
    <w:rsid w:val="00982766"/>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35D"/>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94864"/>
    <w:rsid w:val="00AA016F"/>
    <w:rsid w:val="00AA1ED6"/>
    <w:rsid w:val="00AA3FFF"/>
    <w:rsid w:val="00AA51D6"/>
    <w:rsid w:val="00AA7DEF"/>
    <w:rsid w:val="00AB0BC8"/>
    <w:rsid w:val="00AB11CA"/>
    <w:rsid w:val="00AB14D9"/>
    <w:rsid w:val="00AB170C"/>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37B3"/>
    <w:rsid w:val="00B05084"/>
    <w:rsid w:val="00B06A21"/>
    <w:rsid w:val="00B12D38"/>
    <w:rsid w:val="00B157F9"/>
    <w:rsid w:val="00B20256"/>
    <w:rsid w:val="00B20D09"/>
    <w:rsid w:val="00B2763F"/>
    <w:rsid w:val="00B27AAC"/>
    <w:rsid w:val="00B30929"/>
    <w:rsid w:val="00B372AA"/>
    <w:rsid w:val="00B40445"/>
    <w:rsid w:val="00B41873"/>
    <w:rsid w:val="00B41888"/>
    <w:rsid w:val="00B45A52"/>
    <w:rsid w:val="00B46175"/>
    <w:rsid w:val="00B550C7"/>
    <w:rsid w:val="00B664C7"/>
    <w:rsid w:val="00B739F6"/>
    <w:rsid w:val="00B7668F"/>
    <w:rsid w:val="00B80E0E"/>
    <w:rsid w:val="00B8139D"/>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0648"/>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0B5"/>
    <w:rsid w:val="00C154BB"/>
    <w:rsid w:val="00C279B5"/>
    <w:rsid w:val="00C27C45"/>
    <w:rsid w:val="00C31087"/>
    <w:rsid w:val="00C3719D"/>
    <w:rsid w:val="00C54995"/>
    <w:rsid w:val="00C54D41"/>
    <w:rsid w:val="00C60783"/>
    <w:rsid w:val="00C64672"/>
    <w:rsid w:val="00C658ED"/>
    <w:rsid w:val="00C6715D"/>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A44B2"/>
    <w:rsid w:val="00CB1F63"/>
    <w:rsid w:val="00CB7170"/>
    <w:rsid w:val="00CC040E"/>
    <w:rsid w:val="00CC111F"/>
    <w:rsid w:val="00CC2011"/>
    <w:rsid w:val="00CC3EA0"/>
    <w:rsid w:val="00CC7B45"/>
    <w:rsid w:val="00CD0F70"/>
    <w:rsid w:val="00CD1188"/>
    <w:rsid w:val="00CD1D69"/>
    <w:rsid w:val="00CD2ED1"/>
    <w:rsid w:val="00CD337B"/>
    <w:rsid w:val="00CE0424"/>
    <w:rsid w:val="00CE7561"/>
    <w:rsid w:val="00CF1354"/>
    <w:rsid w:val="00CF3B1F"/>
    <w:rsid w:val="00CF3BF6"/>
    <w:rsid w:val="00CF625B"/>
    <w:rsid w:val="00CF687E"/>
    <w:rsid w:val="00CF7C91"/>
    <w:rsid w:val="00D0349B"/>
    <w:rsid w:val="00D10249"/>
    <w:rsid w:val="00D115C3"/>
    <w:rsid w:val="00D11897"/>
    <w:rsid w:val="00D13135"/>
    <w:rsid w:val="00D13E4E"/>
    <w:rsid w:val="00D2249B"/>
    <w:rsid w:val="00D239A7"/>
    <w:rsid w:val="00D23F47"/>
    <w:rsid w:val="00D251DB"/>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217B"/>
    <w:rsid w:val="00DA2E0F"/>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1369"/>
    <w:rsid w:val="00E22330"/>
    <w:rsid w:val="00E26563"/>
    <w:rsid w:val="00E272CB"/>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2828"/>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EF776E"/>
    <w:rsid w:val="00F00E74"/>
    <w:rsid w:val="00F0528D"/>
    <w:rsid w:val="00F06C67"/>
    <w:rsid w:val="00F06DFD"/>
    <w:rsid w:val="00F071D1"/>
    <w:rsid w:val="00F07533"/>
    <w:rsid w:val="00F10629"/>
    <w:rsid w:val="00F15FA5"/>
    <w:rsid w:val="00F209B7"/>
    <w:rsid w:val="00F2150C"/>
    <w:rsid w:val="00F2376F"/>
    <w:rsid w:val="00F243D8"/>
    <w:rsid w:val="00F24B31"/>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476"/>
    <w:rsid w:val="00F96985"/>
    <w:rsid w:val="00F97838"/>
    <w:rsid w:val="00FA2BB3"/>
    <w:rsid w:val="00FA76BD"/>
    <w:rsid w:val="00FB4C80"/>
    <w:rsid w:val="00FB56DB"/>
    <w:rsid w:val="00FB6A6A"/>
    <w:rsid w:val="00FC7429"/>
    <w:rsid w:val="00FD07F6"/>
    <w:rsid w:val="00FD1EC8"/>
    <w:rsid w:val="00FD47ED"/>
    <w:rsid w:val="00FD74DB"/>
    <w:rsid w:val="00FD7660"/>
    <w:rsid w:val="00FE0655"/>
    <w:rsid w:val="00FE2365"/>
    <w:rsid w:val="00FE37D7"/>
    <w:rsid w:val="00FE4C7B"/>
    <w:rsid w:val="00FE7336"/>
    <w:rsid w:val="00FE787C"/>
    <w:rsid w:val="00FF2CE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925FEA"/>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AC7789"/>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C7789"/>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rsid w:val="00AC7789"/>
    <w:pPr>
      <w:keepNext/>
      <w:keepLines/>
      <w:spacing w:after="0"/>
      <w:jc w:val="left"/>
    </w:pPr>
    <w:rPr>
      <w:sz w:val="18"/>
      <w:lang w:eastAsia="en-US"/>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uiPriority w:val="99"/>
    <w:rsid w:val="000E6240"/>
    <w:rPr>
      <w:rFonts w:asciiTheme="minorHAnsi" w:eastAsiaTheme="minorHAnsi"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21369"/>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FF3D9-C4E9-4780-9884-B1723B3DA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TotalTime>
  <Pages>5</Pages>
  <Words>1263</Words>
  <Characters>7204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Ericsson 1</cp:lastModifiedBy>
  <cp:revision>3</cp:revision>
  <cp:lastPrinted>2008-01-31T15:09:00Z</cp:lastPrinted>
  <dcterms:created xsi:type="dcterms:W3CDTF">2017-02-07T03:46:00Z</dcterms:created>
  <dcterms:modified xsi:type="dcterms:W3CDTF">2017-02-07T03:47:00Z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