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46819" w14:textId="45FEA516" w:rsidR="00B829FF" w:rsidRPr="00B829FF" w:rsidRDefault="00B829FF" w:rsidP="00B829FF">
      <w:pPr>
        <w:pStyle w:val="Header"/>
        <w:rPr>
          <w:bCs/>
          <w:noProof w:val="0"/>
          <w:sz w:val="24"/>
          <w:lang w:val="en-GB"/>
        </w:rPr>
      </w:pPr>
      <w:r w:rsidRPr="00B829FF">
        <w:rPr>
          <w:bCs/>
          <w:noProof w:val="0"/>
          <w:sz w:val="24"/>
          <w:lang w:val="en-GB"/>
        </w:rPr>
        <w:t>3GPP TSG RAN WG1#88</w:t>
      </w:r>
      <w:r w:rsidRPr="00B829FF">
        <w:rPr>
          <w:bCs/>
          <w:noProof w:val="0"/>
          <w:sz w:val="24"/>
          <w:lang w:val="en-GB"/>
        </w:rPr>
        <w:tab/>
      </w:r>
      <w:r w:rsidRPr="00B829FF">
        <w:rPr>
          <w:bCs/>
          <w:noProof w:val="0"/>
          <w:sz w:val="24"/>
          <w:lang w:val="en-GB"/>
        </w:rPr>
        <w:tab/>
      </w:r>
      <w:r w:rsidRPr="00B829FF">
        <w:rPr>
          <w:bCs/>
          <w:noProof w:val="0"/>
          <w:sz w:val="24"/>
          <w:lang w:val="en-GB"/>
        </w:rPr>
        <w:tab/>
      </w:r>
      <w:r w:rsidRPr="00B829FF">
        <w:rPr>
          <w:bCs/>
          <w:noProof w:val="0"/>
          <w:sz w:val="24"/>
          <w:lang w:val="en-GB"/>
        </w:rPr>
        <w:tab/>
      </w:r>
      <w:r w:rsidRPr="00B829FF">
        <w:rPr>
          <w:bCs/>
          <w:noProof w:val="0"/>
          <w:sz w:val="24"/>
          <w:lang w:val="en-GB"/>
        </w:rPr>
        <w:tab/>
      </w:r>
      <w:r w:rsidRPr="00B829FF">
        <w:rPr>
          <w:bCs/>
          <w:noProof w:val="0"/>
          <w:sz w:val="24"/>
          <w:lang w:val="en-GB"/>
        </w:rPr>
        <w:tab/>
      </w:r>
      <w:r w:rsidRPr="00B829FF">
        <w:rPr>
          <w:bCs/>
          <w:noProof w:val="0"/>
          <w:sz w:val="24"/>
          <w:lang w:val="en-GB"/>
        </w:rPr>
        <w:tab/>
        <w:t xml:space="preserve">          </w:t>
      </w:r>
      <w:r w:rsidRPr="00B829FF">
        <w:rPr>
          <w:bCs/>
          <w:noProof w:val="0"/>
          <w:sz w:val="24"/>
          <w:lang w:val="en-GB"/>
        </w:rPr>
        <w:tab/>
        <w:t xml:space="preserve">                 </w:t>
      </w:r>
      <w:r w:rsidRPr="00B829FF">
        <w:rPr>
          <w:bCs/>
          <w:noProof w:val="0"/>
          <w:sz w:val="24"/>
          <w:lang w:val="en-GB"/>
        </w:rPr>
        <w:tab/>
        <w:t>R1-17</w:t>
      </w:r>
      <w:r w:rsidR="00536463">
        <w:rPr>
          <w:bCs/>
          <w:noProof w:val="0"/>
          <w:sz w:val="24"/>
          <w:lang w:val="en-GB"/>
        </w:rPr>
        <w:t>03168</w:t>
      </w:r>
    </w:p>
    <w:p w14:paraId="49216545" w14:textId="417A80D7" w:rsidR="003F12E8" w:rsidRDefault="00B829FF" w:rsidP="00B829FF">
      <w:pPr>
        <w:pStyle w:val="Header"/>
        <w:rPr>
          <w:bCs/>
          <w:noProof w:val="0"/>
          <w:sz w:val="24"/>
          <w:lang w:val="en-GB"/>
        </w:rPr>
      </w:pPr>
      <w:r w:rsidRPr="00B829FF">
        <w:rPr>
          <w:bCs/>
          <w:noProof w:val="0"/>
          <w:sz w:val="24"/>
          <w:lang w:val="en-GB"/>
        </w:rPr>
        <w:t>Athens, Greece, 13th - 17th February, 2017</w:t>
      </w:r>
    </w:p>
    <w:p w14:paraId="13AD9851" w14:textId="77777777" w:rsidR="00B829FF" w:rsidRPr="007B7496" w:rsidRDefault="00B829FF" w:rsidP="00B829FF">
      <w:pPr>
        <w:pStyle w:val="Header"/>
        <w:rPr>
          <w:bCs/>
          <w:noProof w:val="0"/>
          <w:sz w:val="24"/>
          <w:lang w:val="en-GB" w:eastAsia="ja-JP"/>
        </w:rPr>
      </w:pPr>
    </w:p>
    <w:p w14:paraId="7D621741" w14:textId="2E6B3EB9" w:rsidR="002B54BE" w:rsidRPr="007B7496" w:rsidRDefault="002B54BE" w:rsidP="002B54BE">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829FF" w:rsidRPr="00B829FF">
        <w:rPr>
          <w:rFonts w:cs="Arial"/>
          <w:b/>
          <w:bCs/>
          <w:sz w:val="24"/>
        </w:rPr>
        <w:t>8.1.2.2.3</w:t>
      </w:r>
    </w:p>
    <w:p w14:paraId="37232182" w14:textId="77777777" w:rsidR="002B54BE" w:rsidRPr="00F174DB" w:rsidRDefault="002B54BE" w:rsidP="002B54BE">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xml:space="preserve">, Alcatel-Lucent Shanghai Bell </w:t>
      </w:r>
    </w:p>
    <w:p w14:paraId="59C94CAB" w14:textId="39AAFA36" w:rsidR="002B54BE" w:rsidRPr="00F174DB" w:rsidRDefault="002B54BE" w:rsidP="002B54BE">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Pr="003F12E8">
        <w:rPr>
          <w:rFonts w:ascii="Arial" w:hAnsi="Arial" w:cs="Arial"/>
          <w:b/>
          <w:bCs/>
          <w:sz w:val="24"/>
        </w:rPr>
        <w:t xml:space="preserve">Beam Recovery </w:t>
      </w:r>
      <w:r w:rsidR="00775048" w:rsidRPr="003F12E8">
        <w:rPr>
          <w:rFonts w:ascii="Arial" w:hAnsi="Arial" w:cs="Arial"/>
          <w:b/>
          <w:bCs/>
          <w:sz w:val="24"/>
        </w:rPr>
        <w:t>in NR</w:t>
      </w:r>
    </w:p>
    <w:p w14:paraId="1A8F3129" w14:textId="77777777" w:rsidR="0034111C" w:rsidRPr="0016316A" w:rsidRDefault="002B54BE" w:rsidP="002B54BE">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25DC119" w14:textId="77777777" w:rsidR="0034111C" w:rsidRPr="0016316A" w:rsidRDefault="0034111C">
      <w:pPr>
        <w:pStyle w:val="Heading1"/>
      </w:pPr>
      <w:r w:rsidRPr="0016316A">
        <w:t>1</w:t>
      </w:r>
      <w:r w:rsidRPr="0016316A">
        <w:tab/>
      </w:r>
      <w:r w:rsidR="00EE7FA7" w:rsidRPr="0016316A">
        <w:t>Introduction</w:t>
      </w:r>
    </w:p>
    <w:p w14:paraId="61C58F55" w14:textId="77777777"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73189302" w14:textId="4B61F56C" w:rsidR="0045423B" w:rsidRDefault="00EE7A94" w:rsidP="00E13EE4">
      <w:pPr>
        <w:spacing w:after="120"/>
        <w:jc w:val="both"/>
        <w:rPr>
          <w:bCs/>
        </w:rPr>
      </w:pPr>
      <w:r>
        <w:rPr>
          <w:bCs/>
        </w:rPr>
        <w:t>RAN1#86 made the following agreements for beam management: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E7A94" w:rsidRPr="00B829FF" w14:paraId="3629A037" w14:textId="77777777" w:rsidTr="0033539D">
        <w:tc>
          <w:tcPr>
            <w:tcW w:w="9629" w:type="dxa"/>
          </w:tcPr>
          <w:p w14:paraId="4660A335" w14:textId="77777777" w:rsidR="00703BA9" w:rsidRPr="00B829FF" w:rsidRDefault="00703BA9" w:rsidP="00703BA9">
            <w:pPr>
              <w:rPr>
                <w:rFonts w:eastAsia="MS Mincho"/>
                <w:sz w:val="18"/>
                <w:lang w:val="en-US" w:eastAsia="ja-JP"/>
              </w:rPr>
            </w:pPr>
            <w:r w:rsidRPr="00B829FF">
              <w:rPr>
                <w:rFonts w:eastAsia="MS Mincho"/>
                <w:sz w:val="18"/>
                <w:highlight w:val="green"/>
                <w:lang w:val="en-US" w:eastAsia="ja-JP"/>
              </w:rPr>
              <w:t>Agreements:</w:t>
            </w:r>
          </w:p>
          <w:p w14:paraId="04620F6F" w14:textId="77777777" w:rsidR="00703BA9" w:rsidRPr="00B829FF" w:rsidRDefault="00703BA9" w:rsidP="00703BA9">
            <w:pPr>
              <w:pStyle w:val="ListParagraph"/>
              <w:numPr>
                <w:ilvl w:val="0"/>
                <w:numId w:val="49"/>
              </w:numPr>
              <w:overflowPunct w:val="0"/>
              <w:autoSpaceDE w:val="0"/>
              <w:autoSpaceDN w:val="0"/>
              <w:adjustRightInd w:val="0"/>
              <w:spacing w:after="180"/>
              <w:textAlignment w:val="baseline"/>
              <w:rPr>
                <w:rFonts w:eastAsia="MS Mincho"/>
                <w:sz w:val="18"/>
                <w:szCs w:val="20"/>
                <w:lang w:val="en-US"/>
              </w:rPr>
            </w:pPr>
            <w:r w:rsidRPr="00B829FF">
              <w:rPr>
                <w:rFonts w:eastAsia="MS Mincho"/>
                <w:sz w:val="18"/>
                <w:szCs w:val="20"/>
                <w:lang w:val="en-US"/>
              </w:rPr>
              <w:t>The following DL L1/L2 beam management procedures are supported within one or multiple TRPs:</w:t>
            </w:r>
          </w:p>
          <w:p w14:paraId="40F6CD5F" w14:textId="77777777" w:rsidR="00703BA9" w:rsidRPr="00B829FF" w:rsidRDefault="00703BA9" w:rsidP="00703BA9">
            <w:pPr>
              <w:pStyle w:val="ListParagraph"/>
              <w:numPr>
                <w:ilvl w:val="1"/>
                <w:numId w:val="49"/>
              </w:numPr>
              <w:overflowPunct w:val="0"/>
              <w:autoSpaceDE w:val="0"/>
              <w:autoSpaceDN w:val="0"/>
              <w:adjustRightInd w:val="0"/>
              <w:spacing w:after="180"/>
              <w:textAlignment w:val="baseline"/>
              <w:rPr>
                <w:rFonts w:eastAsia="MS Mincho"/>
                <w:sz w:val="18"/>
                <w:szCs w:val="20"/>
                <w:lang w:val="en-US"/>
              </w:rPr>
            </w:pPr>
            <w:r w:rsidRPr="00B829FF">
              <w:rPr>
                <w:rFonts w:eastAsia="MS Mincho"/>
                <w:sz w:val="18"/>
                <w:szCs w:val="20"/>
                <w:lang w:val="en-US"/>
              </w:rPr>
              <w:t>P-1: is used to enable UE measurement on different TRP Tx beams to support selection of TRP Tx beams/UE Rx beam(s)</w:t>
            </w:r>
          </w:p>
          <w:p w14:paraId="57318A41" w14:textId="77777777" w:rsidR="00703BA9" w:rsidRPr="00B829FF" w:rsidRDefault="00703BA9" w:rsidP="00703BA9">
            <w:pPr>
              <w:pStyle w:val="ListParagraph"/>
              <w:numPr>
                <w:ilvl w:val="2"/>
                <w:numId w:val="49"/>
              </w:numPr>
              <w:overflowPunct w:val="0"/>
              <w:autoSpaceDE w:val="0"/>
              <w:autoSpaceDN w:val="0"/>
              <w:adjustRightInd w:val="0"/>
              <w:spacing w:after="180"/>
              <w:textAlignment w:val="baseline"/>
              <w:rPr>
                <w:rFonts w:eastAsia="MS Mincho"/>
                <w:sz w:val="18"/>
                <w:szCs w:val="20"/>
                <w:lang w:val="en-US"/>
              </w:rPr>
            </w:pPr>
            <w:r w:rsidRPr="00B829FF">
              <w:rPr>
                <w:rFonts w:eastAsia="MS Mincho"/>
                <w:sz w:val="18"/>
                <w:szCs w:val="20"/>
                <w:lang w:val="en-US"/>
              </w:rPr>
              <w:t>For beamforming at TRP, it typically includes a intra/inter-TRP Tx beam sweep from a set of different beams</w:t>
            </w:r>
          </w:p>
          <w:p w14:paraId="2291CA2A" w14:textId="77777777" w:rsidR="00703BA9" w:rsidRPr="00B829FF" w:rsidRDefault="00703BA9" w:rsidP="00703BA9">
            <w:pPr>
              <w:pStyle w:val="ListParagraph"/>
              <w:numPr>
                <w:ilvl w:val="2"/>
                <w:numId w:val="49"/>
              </w:numPr>
              <w:overflowPunct w:val="0"/>
              <w:autoSpaceDE w:val="0"/>
              <w:autoSpaceDN w:val="0"/>
              <w:adjustRightInd w:val="0"/>
              <w:spacing w:after="180"/>
              <w:textAlignment w:val="baseline"/>
              <w:rPr>
                <w:rFonts w:eastAsia="MS Mincho"/>
                <w:sz w:val="18"/>
                <w:szCs w:val="20"/>
                <w:lang w:val="en-US"/>
              </w:rPr>
            </w:pPr>
            <w:r w:rsidRPr="00B829FF">
              <w:rPr>
                <w:rFonts w:eastAsia="MS Mincho"/>
                <w:sz w:val="18"/>
                <w:szCs w:val="20"/>
                <w:lang w:val="en-US"/>
              </w:rPr>
              <w:t>For beamforming at UE, it typically includes a UE Rx beam sweep from a set of different beams</w:t>
            </w:r>
          </w:p>
          <w:p w14:paraId="4E056BF9" w14:textId="77777777" w:rsidR="00703BA9" w:rsidRPr="00B829FF" w:rsidRDefault="00703BA9" w:rsidP="00703BA9">
            <w:pPr>
              <w:pStyle w:val="ListParagraph"/>
              <w:numPr>
                <w:ilvl w:val="2"/>
                <w:numId w:val="49"/>
              </w:numPr>
              <w:overflowPunct w:val="0"/>
              <w:autoSpaceDE w:val="0"/>
              <w:autoSpaceDN w:val="0"/>
              <w:adjustRightInd w:val="0"/>
              <w:spacing w:after="180"/>
              <w:textAlignment w:val="baseline"/>
              <w:rPr>
                <w:rFonts w:eastAsia="MS Mincho"/>
                <w:sz w:val="18"/>
                <w:szCs w:val="20"/>
                <w:lang w:val="en-US"/>
              </w:rPr>
            </w:pPr>
            <w:r w:rsidRPr="00B829FF">
              <w:rPr>
                <w:rFonts w:eastAsia="MS Mincho"/>
                <w:sz w:val="18"/>
                <w:szCs w:val="20"/>
                <w:lang w:val="en-US"/>
              </w:rPr>
              <w:t>FFS: TRP Tx beam and UE Rx beam can be determined jointly or sequentially</w:t>
            </w:r>
          </w:p>
          <w:p w14:paraId="410C0A92" w14:textId="77777777" w:rsidR="00703BA9" w:rsidRPr="00B829FF" w:rsidRDefault="00703BA9" w:rsidP="00703BA9">
            <w:pPr>
              <w:pStyle w:val="ListParagraph"/>
              <w:numPr>
                <w:ilvl w:val="1"/>
                <w:numId w:val="49"/>
              </w:numPr>
              <w:overflowPunct w:val="0"/>
              <w:autoSpaceDE w:val="0"/>
              <w:autoSpaceDN w:val="0"/>
              <w:adjustRightInd w:val="0"/>
              <w:spacing w:after="180"/>
              <w:textAlignment w:val="baseline"/>
              <w:rPr>
                <w:rFonts w:eastAsia="MS Mincho"/>
                <w:sz w:val="18"/>
                <w:szCs w:val="20"/>
                <w:lang w:val="en-US"/>
              </w:rPr>
            </w:pPr>
            <w:r w:rsidRPr="00B829FF">
              <w:rPr>
                <w:rFonts w:eastAsia="MS Mincho"/>
                <w:sz w:val="18"/>
                <w:szCs w:val="20"/>
                <w:lang w:val="en-US"/>
              </w:rPr>
              <w:t>P-2: is used to enable UE measurement on different TRP Tx beams to possibly change inter/intra-TRP Tx beam(s)</w:t>
            </w:r>
          </w:p>
          <w:p w14:paraId="05FE5816" w14:textId="77777777" w:rsidR="00703BA9" w:rsidRPr="00B829FF" w:rsidRDefault="00703BA9" w:rsidP="00703BA9">
            <w:pPr>
              <w:pStyle w:val="ListParagraph"/>
              <w:numPr>
                <w:ilvl w:val="2"/>
                <w:numId w:val="49"/>
              </w:numPr>
              <w:overflowPunct w:val="0"/>
              <w:autoSpaceDE w:val="0"/>
              <w:autoSpaceDN w:val="0"/>
              <w:adjustRightInd w:val="0"/>
              <w:spacing w:after="180"/>
              <w:textAlignment w:val="baseline"/>
              <w:rPr>
                <w:rFonts w:eastAsia="MS Mincho"/>
                <w:sz w:val="18"/>
                <w:szCs w:val="20"/>
                <w:lang w:val="en-US"/>
              </w:rPr>
            </w:pPr>
            <w:r w:rsidRPr="00B829FF">
              <w:rPr>
                <w:rFonts w:eastAsia="MS Mincho"/>
                <w:sz w:val="18"/>
                <w:szCs w:val="20"/>
                <w:lang w:val="en-US"/>
              </w:rPr>
              <w:t>From  a possibly smaller set of beams for beam refinement than in P-1</w:t>
            </w:r>
          </w:p>
          <w:p w14:paraId="0985FDB1" w14:textId="77777777" w:rsidR="00703BA9" w:rsidRPr="00B829FF" w:rsidRDefault="00703BA9" w:rsidP="00703BA9">
            <w:pPr>
              <w:pStyle w:val="ListParagraph"/>
              <w:numPr>
                <w:ilvl w:val="2"/>
                <w:numId w:val="49"/>
              </w:numPr>
              <w:overflowPunct w:val="0"/>
              <w:autoSpaceDE w:val="0"/>
              <w:autoSpaceDN w:val="0"/>
              <w:adjustRightInd w:val="0"/>
              <w:spacing w:after="180"/>
              <w:textAlignment w:val="baseline"/>
              <w:rPr>
                <w:rFonts w:eastAsia="MS Mincho"/>
                <w:sz w:val="18"/>
                <w:szCs w:val="20"/>
                <w:lang w:val="en-US"/>
              </w:rPr>
            </w:pPr>
            <w:r w:rsidRPr="00B829FF">
              <w:rPr>
                <w:rFonts w:eastAsia="MS Mincho"/>
                <w:sz w:val="18"/>
                <w:szCs w:val="20"/>
                <w:lang w:val="en-US"/>
              </w:rPr>
              <w:t>Note: P-2 can be a special case of P-1</w:t>
            </w:r>
          </w:p>
          <w:p w14:paraId="1B7D6F75" w14:textId="2B2B3A73" w:rsidR="005C1645" w:rsidRPr="00B829FF" w:rsidRDefault="00703BA9" w:rsidP="00B829FF">
            <w:pPr>
              <w:pStyle w:val="ListParagraph"/>
              <w:numPr>
                <w:ilvl w:val="1"/>
                <w:numId w:val="49"/>
              </w:numPr>
              <w:overflowPunct w:val="0"/>
              <w:autoSpaceDE w:val="0"/>
              <w:autoSpaceDN w:val="0"/>
              <w:adjustRightInd w:val="0"/>
              <w:spacing w:after="180"/>
              <w:textAlignment w:val="baseline"/>
              <w:rPr>
                <w:rFonts w:eastAsia="MS Mincho"/>
                <w:sz w:val="18"/>
                <w:szCs w:val="20"/>
                <w:lang w:val="en-US"/>
              </w:rPr>
            </w:pPr>
            <w:r w:rsidRPr="00B829FF">
              <w:rPr>
                <w:rFonts w:eastAsia="MS Mincho"/>
                <w:sz w:val="18"/>
                <w:szCs w:val="20"/>
                <w:lang w:val="en-US"/>
              </w:rPr>
              <w:t>P-3: is used to enable UE measurement on the same TRP Tx beam to change UE Rx beam in the case UE uses beamformin</w:t>
            </w:r>
            <w:r w:rsidR="00B829FF">
              <w:rPr>
                <w:rFonts w:eastAsia="MS Mincho"/>
                <w:sz w:val="18"/>
                <w:szCs w:val="20"/>
                <w:lang w:val="en-US"/>
              </w:rPr>
              <w:t>g</w:t>
            </w:r>
          </w:p>
        </w:tc>
      </w:tr>
    </w:tbl>
    <w:p w14:paraId="4A7E136A" w14:textId="77777777" w:rsidR="0033539D" w:rsidRPr="00B829FF" w:rsidRDefault="0033539D" w:rsidP="0033539D">
      <w:pPr>
        <w:overflowPunct/>
        <w:autoSpaceDE/>
        <w:autoSpaceDN/>
        <w:adjustRightInd/>
        <w:spacing w:after="0"/>
        <w:textAlignment w:val="auto"/>
        <w:rPr>
          <w:rFonts w:eastAsia="MS Mincho"/>
          <w:b/>
          <w:sz w:val="18"/>
          <w:highlight w:val="green"/>
          <w:u w:val="single"/>
          <w:lang w:val="en-US" w:eastAsia="ja-JP"/>
        </w:rPr>
      </w:pPr>
    </w:p>
    <w:p w14:paraId="61BB9D33" w14:textId="7F8B21F1" w:rsidR="0033539D" w:rsidRPr="00B829FF" w:rsidRDefault="0033539D" w:rsidP="0033539D">
      <w:pPr>
        <w:overflowPunct/>
        <w:autoSpaceDE/>
        <w:autoSpaceDN/>
        <w:adjustRightInd/>
        <w:spacing w:after="0"/>
        <w:textAlignment w:val="auto"/>
        <w:rPr>
          <w:rFonts w:eastAsia="MS Mincho"/>
          <w:b/>
          <w:highlight w:val="green"/>
          <w:u w:val="single"/>
          <w:lang w:val="en-US" w:eastAsia="ja-JP"/>
        </w:rPr>
      </w:pPr>
      <w:r w:rsidRPr="00B829FF">
        <w:rPr>
          <w:bCs/>
        </w:rPr>
        <w:t>RAN1#86bis made t</w:t>
      </w:r>
      <w:r w:rsidR="009F2EBF" w:rsidRPr="00B829FF">
        <w:rPr>
          <w:bCs/>
        </w:rPr>
        <w:t>he following agreement to study</w:t>
      </w:r>
      <w:r w:rsidRPr="00B829FF">
        <w:rPr>
          <w:bCs/>
        </w:rPr>
        <w:t xml:space="preserve"> for beam management:</w:t>
      </w:r>
    </w:p>
    <w:p w14:paraId="3D1F2684" w14:textId="77777777" w:rsidR="0033539D" w:rsidRPr="00B829FF" w:rsidRDefault="0033539D" w:rsidP="0033539D">
      <w:pPr>
        <w:overflowPunct/>
        <w:autoSpaceDE/>
        <w:autoSpaceDN/>
        <w:adjustRightInd/>
        <w:spacing w:after="0"/>
        <w:textAlignment w:val="auto"/>
        <w:rPr>
          <w:rFonts w:eastAsia="MS Mincho"/>
          <w:b/>
          <w:sz w:val="18"/>
          <w:highlight w:val="green"/>
          <w:u w:val="single"/>
          <w:lang w:val="en-US" w:eastAsia="ja-JP"/>
        </w:rPr>
      </w:pPr>
    </w:p>
    <w:p w14:paraId="11CDCB37" w14:textId="77777777" w:rsidR="0033539D" w:rsidRPr="00B829FF" w:rsidRDefault="0033539D" w:rsidP="0033539D">
      <w:pPr>
        <w:overflowPunct/>
        <w:autoSpaceDE/>
        <w:autoSpaceDN/>
        <w:adjustRightInd/>
        <w:spacing w:after="0"/>
        <w:textAlignment w:val="auto"/>
        <w:rPr>
          <w:rFonts w:eastAsia="MS Mincho"/>
          <w:sz w:val="18"/>
          <w:lang w:val="en-US" w:eastAsia="ja-JP"/>
        </w:rPr>
      </w:pPr>
      <w:r w:rsidRPr="00B829FF">
        <w:rPr>
          <w:rFonts w:eastAsia="MS Mincho"/>
          <w:sz w:val="18"/>
          <w:highlight w:val="green"/>
          <w:u w:val="single"/>
          <w:lang w:val="en-US" w:eastAsia="ja-JP"/>
        </w:rPr>
        <w:t>Agreements:</w:t>
      </w:r>
      <w:r w:rsidRPr="00B829FF">
        <w:rPr>
          <w:rFonts w:eastAsia="MS Mincho"/>
          <w:sz w:val="18"/>
          <w:lang w:val="en-US" w:eastAsia="ja-JP"/>
        </w:rPr>
        <w:t xml:space="preserve"> </w:t>
      </w:r>
    </w:p>
    <w:p w14:paraId="7BEFB103" w14:textId="1EF9A837" w:rsidR="0033539D" w:rsidRPr="00B829FF" w:rsidRDefault="0033539D" w:rsidP="0033539D">
      <w:pPr>
        <w:overflowPunct/>
        <w:autoSpaceDE/>
        <w:autoSpaceDN/>
        <w:adjustRightInd/>
        <w:spacing w:after="0"/>
        <w:textAlignment w:val="auto"/>
        <w:rPr>
          <w:rFonts w:eastAsia="MS Mincho"/>
          <w:sz w:val="18"/>
          <w:lang w:val="en-US" w:eastAsia="ja-JP"/>
        </w:rPr>
      </w:pPr>
      <w:r w:rsidRPr="00B829FF">
        <w:rPr>
          <w:rFonts w:eastAsia="MS Mincho"/>
          <w:sz w:val="18"/>
          <w:lang w:val="en-US" w:eastAsia="ja-JP"/>
        </w:rPr>
        <w:t>Study at least the following aspects:</w:t>
      </w:r>
    </w:p>
    <w:p w14:paraId="42B87C98" w14:textId="055B11FD" w:rsidR="0033539D" w:rsidRPr="00B829FF" w:rsidRDefault="0033539D" w:rsidP="0033539D">
      <w:pPr>
        <w:numPr>
          <w:ilvl w:val="1"/>
          <w:numId w:val="45"/>
        </w:numPr>
        <w:overflowPunct/>
        <w:autoSpaceDE/>
        <w:autoSpaceDN/>
        <w:adjustRightInd/>
        <w:spacing w:after="0"/>
        <w:textAlignment w:val="auto"/>
        <w:rPr>
          <w:rFonts w:eastAsia="MS Mincho"/>
          <w:sz w:val="18"/>
          <w:lang w:val="en-US" w:eastAsia="ja-JP"/>
        </w:rPr>
      </w:pPr>
      <w:r w:rsidRPr="00B829FF">
        <w:rPr>
          <w:rFonts w:eastAsia="MS Mincho"/>
          <w:sz w:val="18"/>
          <w:lang w:val="en-US" w:eastAsia="ja-JP"/>
        </w:rPr>
        <w:t xml:space="preserve"> Whether or not an DL or UL signal transmission for this mechanism is needed</w:t>
      </w:r>
    </w:p>
    <w:p w14:paraId="5B74284F" w14:textId="77777777" w:rsidR="0033539D" w:rsidRPr="00B829FF" w:rsidRDefault="0033539D" w:rsidP="0033539D">
      <w:pPr>
        <w:numPr>
          <w:ilvl w:val="2"/>
          <w:numId w:val="45"/>
        </w:numPr>
        <w:tabs>
          <w:tab w:val="num" w:pos="2160"/>
        </w:tabs>
        <w:overflowPunct/>
        <w:autoSpaceDE/>
        <w:autoSpaceDN/>
        <w:adjustRightInd/>
        <w:spacing w:after="0"/>
        <w:textAlignment w:val="auto"/>
        <w:rPr>
          <w:rFonts w:eastAsia="MS Mincho"/>
          <w:sz w:val="18"/>
          <w:lang w:val="en-US" w:eastAsia="ja-JP"/>
        </w:rPr>
      </w:pPr>
      <w:r w:rsidRPr="00B829FF">
        <w:rPr>
          <w:rFonts w:eastAsia="MS Mincho"/>
          <w:sz w:val="18"/>
          <w:lang w:val="en-US" w:eastAsia="ja-JP"/>
        </w:rPr>
        <w:t>E.g., RACH preamble sequence, DL/UL reference signal, control channel, etc.</w:t>
      </w:r>
    </w:p>
    <w:p w14:paraId="123B4B20" w14:textId="77777777" w:rsidR="0033539D" w:rsidRPr="00B829FF" w:rsidRDefault="0033539D" w:rsidP="0033539D">
      <w:pPr>
        <w:numPr>
          <w:ilvl w:val="1"/>
          <w:numId w:val="45"/>
        </w:numPr>
        <w:overflowPunct/>
        <w:autoSpaceDE/>
        <w:autoSpaceDN/>
        <w:adjustRightInd/>
        <w:spacing w:after="0"/>
        <w:textAlignment w:val="auto"/>
        <w:rPr>
          <w:rFonts w:eastAsia="MS Mincho"/>
          <w:sz w:val="18"/>
          <w:lang w:val="en-US" w:eastAsia="ja-JP"/>
        </w:rPr>
      </w:pPr>
      <w:r w:rsidRPr="00B829FF">
        <w:rPr>
          <w:rFonts w:eastAsia="MS Mincho"/>
          <w:sz w:val="18"/>
          <w:lang w:val="en-US" w:eastAsia="ja-JP"/>
        </w:rPr>
        <w:t>If needed, resource allocation for this mechanisms</w:t>
      </w:r>
    </w:p>
    <w:p w14:paraId="07BDB7BC" w14:textId="77777777" w:rsidR="0033539D" w:rsidRPr="00B829FF" w:rsidRDefault="0033539D" w:rsidP="0033539D">
      <w:pPr>
        <w:numPr>
          <w:ilvl w:val="2"/>
          <w:numId w:val="45"/>
        </w:numPr>
        <w:overflowPunct/>
        <w:autoSpaceDE/>
        <w:autoSpaceDN/>
        <w:adjustRightInd/>
        <w:spacing w:after="0"/>
        <w:textAlignment w:val="auto"/>
        <w:rPr>
          <w:rFonts w:eastAsia="MS Mincho"/>
          <w:sz w:val="18"/>
          <w:lang w:val="en-US" w:eastAsia="ja-JP"/>
        </w:rPr>
      </w:pPr>
      <w:r w:rsidRPr="00B829FF">
        <w:rPr>
          <w:rFonts w:eastAsia="MS Mincho"/>
          <w:sz w:val="18"/>
          <w:lang w:val="en-US" w:eastAsia="ja-JP"/>
        </w:rPr>
        <w:t>E.g., RACH resource corresponding mechanism, etc.</w:t>
      </w:r>
    </w:p>
    <w:p w14:paraId="6900CA82" w14:textId="77777777" w:rsidR="0033539D" w:rsidRPr="00B829FF" w:rsidRDefault="0033539D" w:rsidP="005C1645">
      <w:pPr>
        <w:spacing w:after="120"/>
        <w:rPr>
          <w:bCs/>
          <w:sz w:val="18"/>
        </w:rPr>
      </w:pPr>
    </w:p>
    <w:p w14:paraId="2E16F794" w14:textId="4A569639" w:rsidR="005C1645" w:rsidRPr="00B829FF" w:rsidRDefault="005C1645" w:rsidP="005C1645">
      <w:pPr>
        <w:spacing w:after="120"/>
        <w:rPr>
          <w:bCs/>
          <w:sz w:val="18"/>
        </w:rPr>
      </w:pPr>
      <w:r w:rsidRPr="00B829FF">
        <w:rPr>
          <w:bCs/>
          <w:sz w:val="18"/>
        </w:rPr>
        <w:t xml:space="preserve">In addition, RAN1#87 agreed to study the need </w:t>
      </w:r>
      <w:r w:rsidR="0033539D" w:rsidRPr="00B829FF">
        <w:rPr>
          <w:bCs/>
          <w:sz w:val="18"/>
        </w:rPr>
        <w:t>for</w:t>
      </w:r>
      <w:r w:rsidRPr="00B829FF">
        <w:rPr>
          <w:bCs/>
          <w:sz w:val="18"/>
        </w:rPr>
        <w:t xml:space="preserve"> event-driven UL transmission</w:t>
      </w:r>
      <w:r w:rsidR="0033539D" w:rsidRPr="00B829FF">
        <w:rPr>
          <w:bCs/>
          <w:sz w:val="18"/>
        </w:rPr>
        <w:t xml:space="preserve"> in beam management</w:t>
      </w:r>
      <w:r w:rsidR="00BC522C" w:rsidRPr="00B829FF">
        <w:rPr>
          <w:bCs/>
          <w:sz w:val="18"/>
        </w:rPr>
        <w:t>:</w:t>
      </w:r>
      <w:r w:rsidRPr="00B829FF">
        <w:rPr>
          <w:bCs/>
          <w:sz w:val="18"/>
        </w:rPr>
        <w:t xml:space="preserve"> </w:t>
      </w:r>
    </w:p>
    <w:p w14:paraId="120D0064" w14:textId="77777777" w:rsidR="005C1645" w:rsidRPr="00B829FF" w:rsidRDefault="005C1645" w:rsidP="0033539D">
      <w:pPr>
        <w:spacing w:after="120"/>
        <w:rPr>
          <w:rFonts w:eastAsia="MS Mincho"/>
          <w:iCs/>
          <w:sz w:val="18"/>
          <w:u w:val="single"/>
          <w:lang w:val="en-US" w:eastAsia="ja-JP"/>
        </w:rPr>
      </w:pPr>
      <w:r w:rsidRPr="00B829FF">
        <w:rPr>
          <w:rFonts w:eastAsia="MS Mincho"/>
          <w:iCs/>
          <w:sz w:val="18"/>
          <w:highlight w:val="green"/>
          <w:u w:val="single"/>
          <w:lang w:val="en-US" w:eastAsia="ja-JP"/>
        </w:rPr>
        <w:t>Agreements:</w:t>
      </w:r>
    </w:p>
    <w:p w14:paraId="17D4A577" w14:textId="77777777" w:rsidR="005C1645" w:rsidRPr="00B829FF" w:rsidRDefault="005C1645" w:rsidP="0033539D">
      <w:pPr>
        <w:spacing w:after="120"/>
        <w:rPr>
          <w:rFonts w:eastAsia="MS Mincho"/>
          <w:iCs/>
          <w:sz w:val="18"/>
          <w:lang w:val="en-US" w:eastAsia="ja-JP"/>
        </w:rPr>
      </w:pPr>
      <w:r w:rsidRPr="00B829FF">
        <w:rPr>
          <w:rFonts w:eastAsia="MS Mincho"/>
          <w:iCs/>
          <w:sz w:val="18"/>
          <w:lang w:val="en-US" w:eastAsia="ja-JP"/>
        </w:rPr>
        <w:t>•</w:t>
      </w:r>
      <w:r w:rsidRPr="00B829FF">
        <w:rPr>
          <w:rFonts w:eastAsia="MS Mincho"/>
          <w:iCs/>
          <w:sz w:val="18"/>
          <w:lang w:val="en-US" w:eastAsia="ja-JP"/>
        </w:rPr>
        <w:tab/>
        <w:t xml:space="preserve">NR should study the necessity of event-driven UE initiated UL transmission, e.g., in the event of beam quality degradation </w:t>
      </w:r>
    </w:p>
    <w:p w14:paraId="31455AE5" w14:textId="53DC955B" w:rsidR="005C1645" w:rsidRPr="00B829FF" w:rsidRDefault="005C1645" w:rsidP="0033539D">
      <w:pPr>
        <w:spacing w:after="120"/>
        <w:rPr>
          <w:rFonts w:eastAsia="MS Mincho"/>
          <w:iCs/>
          <w:sz w:val="18"/>
          <w:lang w:val="en-US" w:eastAsia="ja-JP"/>
        </w:rPr>
      </w:pPr>
      <w:r w:rsidRPr="00B829FF">
        <w:rPr>
          <w:rFonts w:eastAsia="MS Mincho"/>
          <w:iCs/>
          <w:sz w:val="18"/>
          <w:lang w:val="en-US" w:eastAsia="ja-JP"/>
        </w:rPr>
        <w:t>–</w:t>
      </w:r>
      <w:r w:rsidRPr="00B829FF">
        <w:rPr>
          <w:rFonts w:eastAsia="MS Mincho"/>
          <w:iCs/>
          <w:sz w:val="18"/>
          <w:lang w:val="en-US" w:eastAsia="ja-JP"/>
        </w:rPr>
        <w:tab/>
        <w:t>E.g. due to UE mobility/rotation, blockage, and/or link failure, etc.</w:t>
      </w:r>
    </w:p>
    <w:p w14:paraId="6EEA7D5C" w14:textId="58806521" w:rsidR="005C1645" w:rsidRPr="00B829FF" w:rsidRDefault="005C1645" w:rsidP="0033539D">
      <w:pPr>
        <w:spacing w:after="120"/>
        <w:rPr>
          <w:rFonts w:eastAsia="MS Mincho"/>
          <w:iCs/>
          <w:sz w:val="18"/>
          <w:lang w:val="en-US" w:eastAsia="ja-JP"/>
        </w:rPr>
      </w:pPr>
      <w:r w:rsidRPr="00B829FF">
        <w:rPr>
          <w:rFonts w:eastAsia="MS Mincho"/>
          <w:iCs/>
          <w:sz w:val="18"/>
          <w:lang w:val="en-US" w:eastAsia="ja-JP"/>
        </w:rPr>
        <w:t>FFS: details of event(s) of beam quality degradation</w:t>
      </w:r>
    </w:p>
    <w:p w14:paraId="50B48EA9" w14:textId="39D1C3E9" w:rsidR="009F7F8B" w:rsidRDefault="009F7F8B" w:rsidP="0033539D">
      <w:pPr>
        <w:spacing w:after="120"/>
        <w:rPr>
          <w:rFonts w:eastAsia="MS Mincho"/>
          <w:iCs/>
          <w:sz w:val="18"/>
          <w:lang w:val="en-US" w:eastAsia="ja-JP"/>
        </w:rPr>
      </w:pPr>
    </w:p>
    <w:p w14:paraId="3EB9A469" w14:textId="4289FE20" w:rsidR="009F7F8B" w:rsidRPr="00B829FF" w:rsidRDefault="009F7F8B" w:rsidP="009F7F8B">
      <w:pPr>
        <w:tabs>
          <w:tab w:val="left" w:pos="2076"/>
        </w:tabs>
        <w:rPr>
          <w:rFonts w:eastAsia="MS Mincho"/>
          <w:sz w:val="18"/>
          <w:u w:val="single"/>
          <w:lang w:val="en-US" w:eastAsia="ja-JP"/>
        </w:rPr>
      </w:pPr>
      <w:r w:rsidRPr="00B829FF">
        <w:rPr>
          <w:rFonts w:eastAsia="MS Mincho"/>
          <w:sz w:val="18"/>
          <w:highlight w:val="green"/>
          <w:u w:val="single"/>
          <w:lang w:val="en-US" w:eastAsia="ja-JP"/>
        </w:rPr>
        <w:t>A</w:t>
      </w:r>
      <w:r w:rsidRPr="00B829FF">
        <w:rPr>
          <w:rFonts w:eastAsia="MS Mincho" w:hint="eastAsia"/>
          <w:sz w:val="18"/>
          <w:highlight w:val="green"/>
          <w:u w:val="single"/>
          <w:lang w:val="en-US" w:eastAsia="ja-JP"/>
        </w:rPr>
        <w:t>greements</w:t>
      </w:r>
      <w:r w:rsidRPr="00B829FF">
        <w:rPr>
          <w:rFonts w:eastAsia="MS Mincho"/>
          <w:sz w:val="18"/>
          <w:u w:val="single"/>
          <w:lang w:val="en-US" w:eastAsia="ja-JP"/>
        </w:rPr>
        <w:t xml:space="preserve"> </w:t>
      </w:r>
      <w:r w:rsidR="00C34465" w:rsidRPr="00B829FF">
        <w:rPr>
          <w:rFonts w:eastAsia="MS Mincho"/>
          <w:sz w:val="18"/>
          <w:u w:val="single"/>
          <w:lang w:val="en-US" w:eastAsia="ja-JP"/>
        </w:rPr>
        <w:t>in</w:t>
      </w:r>
      <w:r w:rsidRPr="00B829FF">
        <w:rPr>
          <w:rFonts w:eastAsia="MS Mincho"/>
          <w:sz w:val="18"/>
          <w:u w:val="single"/>
          <w:lang w:val="en-US" w:eastAsia="ja-JP"/>
        </w:rPr>
        <w:t xml:space="preserve"> Spokane </w:t>
      </w:r>
      <w:r w:rsidR="00C34465" w:rsidRPr="00B829FF">
        <w:rPr>
          <w:rFonts w:eastAsia="MS Mincho"/>
          <w:sz w:val="18"/>
          <w:u w:val="single"/>
          <w:lang w:val="en-US" w:eastAsia="ja-JP"/>
        </w:rPr>
        <w:t xml:space="preserve">RAN1 NR-#1 </w:t>
      </w:r>
      <w:r w:rsidRPr="00B829FF">
        <w:rPr>
          <w:rFonts w:eastAsia="MS Mincho"/>
          <w:sz w:val="18"/>
          <w:u w:val="single"/>
          <w:lang w:val="en-US" w:eastAsia="ja-JP"/>
        </w:rPr>
        <w:t>Adhoc</w:t>
      </w:r>
      <w:r w:rsidRPr="00B829FF">
        <w:rPr>
          <w:rFonts w:eastAsia="MS Mincho" w:hint="eastAsia"/>
          <w:sz w:val="18"/>
          <w:u w:val="single"/>
          <w:lang w:val="en-US" w:eastAsia="ja-JP"/>
        </w:rPr>
        <w:t>:</w:t>
      </w:r>
    </w:p>
    <w:p w14:paraId="72E5220A" w14:textId="77777777" w:rsidR="009F7F8B" w:rsidRPr="005C1CB4" w:rsidRDefault="009F7F8B" w:rsidP="009F7F8B">
      <w:pPr>
        <w:numPr>
          <w:ilvl w:val="0"/>
          <w:numId w:val="50"/>
        </w:numPr>
        <w:tabs>
          <w:tab w:val="left" w:pos="2076"/>
        </w:tabs>
        <w:overflowPunct/>
        <w:autoSpaceDE/>
        <w:autoSpaceDN/>
        <w:adjustRightInd/>
        <w:spacing w:after="0"/>
        <w:textAlignment w:val="auto"/>
        <w:rPr>
          <w:rFonts w:eastAsia="MS Mincho"/>
          <w:sz w:val="18"/>
          <w:lang w:val="en-US" w:eastAsia="ja-JP"/>
        </w:rPr>
      </w:pPr>
      <w:r w:rsidRPr="005C1CB4">
        <w:rPr>
          <w:rFonts w:eastAsia="MS Mincho"/>
          <w:sz w:val="18"/>
          <w:lang w:val="en-US" w:eastAsia="ja-JP"/>
        </w:rPr>
        <w:t xml:space="preserve">NR supports that UE can trigger mechanism to recover from beam failure </w:t>
      </w:r>
    </w:p>
    <w:p w14:paraId="5B57C7ED" w14:textId="77777777" w:rsidR="009F7F8B" w:rsidRPr="005C1CB4" w:rsidRDefault="009F7F8B" w:rsidP="009F7F8B">
      <w:pPr>
        <w:numPr>
          <w:ilvl w:val="0"/>
          <w:numId w:val="50"/>
        </w:numPr>
        <w:tabs>
          <w:tab w:val="left" w:pos="2076"/>
        </w:tabs>
        <w:overflowPunct/>
        <w:autoSpaceDE/>
        <w:autoSpaceDN/>
        <w:adjustRightInd/>
        <w:spacing w:after="0"/>
        <w:textAlignment w:val="auto"/>
        <w:rPr>
          <w:rFonts w:eastAsia="MS Mincho"/>
          <w:sz w:val="18"/>
          <w:lang w:val="en-US" w:eastAsia="ja-JP"/>
        </w:rPr>
      </w:pPr>
      <w:r w:rsidRPr="005C1CB4">
        <w:rPr>
          <w:rFonts w:eastAsia="MS Mincho"/>
          <w:sz w:val="18"/>
          <w:lang w:val="en-US" w:eastAsia="ja-JP"/>
        </w:rPr>
        <w:t>Network explicitly configures to UE with resources for UL transmission of signals for recovery purpose</w:t>
      </w:r>
    </w:p>
    <w:p w14:paraId="519DB752" w14:textId="77777777" w:rsidR="009F7F8B" w:rsidRPr="005C1CB4" w:rsidRDefault="009F7F8B" w:rsidP="009F7F8B">
      <w:pPr>
        <w:numPr>
          <w:ilvl w:val="1"/>
          <w:numId w:val="50"/>
        </w:numPr>
        <w:tabs>
          <w:tab w:val="left" w:pos="2076"/>
        </w:tabs>
        <w:overflowPunct/>
        <w:autoSpaceDE/>
        <w:autoSpaceDN/>
        <w:adjustRightInd/>
        <w:spacing w:after="0"/>
        <w:textAlignment w:val="auto"/>
        <w:rPr>
          <w:rFonts w:eastAsia="MS Mincho"/>
          <w:sz w:val="18"/>
          <w:lang w:val="en-US" w:eastAsia="ja-JP"/>
        </w:rPr>
      </w:pPr>
      <w:r w:rsidRPr="005C1CB4">
        <w:rPr>
          <w:rFonts w:eastAsia="MS Mincho"/>
          <w:sz w:val="18"/>
          <w:lang w:val="en-US" w:eastAsia="ja-JP"/>
        </w:rPr>
        <w:t>Support configurations of resources where the base station is listening from all or partial directions, e.g., random access region</w:t>
      </w:r>
    </w:p>
    <w:p w14:paraId="2A8EB808" w14:textId="77777777" w:rsidR="009F7F8B" w:rsidRPr="005C1CB4" w:rsidRDefault="009F7F8B" w:rsidP="009F7F8B">
      <w:pPr>
        <w:numPr>
          <w:ilvl w:val="0"/>
          <w:numId w:val="50"/>
        </w:numPr>
        <w:tabs>
          <w:tab w:val="left" w:pos="2076"/>
        </w:tabs>
        <w:overflowPunct/>
        <w:autoSpaceDE/>
        <w:autoSpaceDN/>
        <w:adjustRightInd/>
        <w:spacing w:after="0"/>
        <w:textAlignment w:val="auto"/>
        <w:rPr>
          <w:rFonts w:eastAsia="MS Mincho"/>
          <w:sz w:val="18"/>
          <w:lang w:val="en-US" w:eastAsia="ja-JP"/>
        </w:rPr>
      </w:pPr>
      <w:r w:rsidRPr="005C1CB4">
        <w:rPr>
          <w:rFonts w:eastAsia="MS Mincho"/>
          <w:sz w:val="18"/>
          <w:lang w:val="en-US" w:eastAsia="ja-JP"/>
        </w:rPr>
        <w:t xml:space="preserve">FFS: Triggering condition of recovery signal (FFS new or existing signals) </w:t>
      </w:r>
      <w:r w:rsidRPr="005C1CB4">
        <w:rPr>
          <w:rFonts w:eastAsia="MS Mincho" w:hint="eastAsia"/>
          <w:sz w:val="18"/>
          <w:lang w:val="en-US" w:eastAsia="ja-JP"/>
        </w:rPr>
        <w:t xml:space="preserve">associated UE </w:t>
      </w:r>
      <w:r w:rsidRPr="005C1CB4">
        <w:rPr>
          <w:rFonts w:eastAsia="MS Mincho"/>
          <w:sz w:val="18"/>
          <w:lang w:val="en-US" w:eastAsia="ja-JP"/>
        </w:rPr>
        <w:t>behavior</w:t>
      </w:r>
      <w:r w:rsidRPr="005C1CB4">
        <w:rPr>
          <w:rFonts w:eastAsia="MS Mincho" w:hint="eastAsia"/>
          <w:sz w:val="18"/>
          <w:lang w:val="en-US" w:eastAsia="ja-JP"/>
        </w:rPr>
        <w:t xml:space="preserve"> of monitoring RS/control channel/data channel</w:t>
      </w:r>
    </w:p>
    <w:p w14:paraId="4036CC52" w14:textId="77777777" w:rsidR="009F7F8B" w:rsidRPr="005C1CB4" w:rsidRDefault="009F7F8B" w:rsidP="009F7F8B">
      <w:pPr>
        <w:numPr>
          <w:ilvl w:val="0"/>
          <w:numId w:val="50"/>
        </w:numPr>
        <w:tabs>
          <w:tab w:val="left" w:pos="2076"/>
        </w:tabs>
        <w:overflowPunct/>
        <w:autoSpaceDE/>
        <w:autoSpaceDN/>
        <w:adjustRightInd/>
        <w:spacing w:after="0"/>
        <w:textAlignment w:val="auto"/>
        <w:rPr>
          <w:rFonts w:eastAsia="MS Mincho"/>
          <w:sz w:val="18"/>
          <w:lang w:val="en-US" w:eastAsia="ja-JP"/>
        </w:rPr>
      </w:pPr>
      <w:r w:rsidRPr="005C1CB4">
        <w:rPr>
          <w:rFonts w:eastAsia="MS Mincho"/>
          <w:sz w:val="18"/>
          <w:lang w:val="en-US" w:eastAsia="ja-JP"/>
        </w:rPr>
        <w:t>Support transmission of DL signal for allowing the UE to monitor the beams for identifying new potential beams</w:t>
      </w:r>
    </w:p>
    <w:p w14:paraId="11492F39" w14:textId="77777777" w:rsidR="009F7F8B" w:rsidRPr="005C1CB4" w:rsidRDefault="009F7F8B" w:rsidP="009F7F8B">
      <w:pPr>
        <w:numPr>
          <w:ilvl w:val="1"/>
          <w:numId w:val="50"/>
        </w:numPr>
        <w:tabs>
          <w:tab w:val="left" w:pos="2076"/>
        </w:tabs>
        <w:overflowPunct/>
        <w:autoSpaceDE/>
        <w:autoSpaceDN/>
        <w:adjustRightInd/>
        <w:spacing w:after="0"/>
        <w:textAlignment w:val="auto"/>
        <w:rPr>
          <w:rFonts w:eastAsia="MS Mincho"/>
          <w:sz w:val="18"/>
          <w:lang w:val="en-US" w:eastAsia="ja-JP"/>
        </w:rPr>
      </w:pPr>
      <w:r w:rsidRPr="005C1CB4">
        <w:rPr>
          <w:rFonts w:eastAsia="MS Mincho"/>
          <w:sz w:val="18"/>
          <w:lang w:val="en-US" w:eastAsia="ja-JP"/>
        </w:rPr>
        <w:t>FFS: Transmission of a beam swept control channel is not precluded</w:t>
      </w:r>
    </w:p>
    <w:p w14:paraId="23EBBF9E" w14:textId="346E236C" w:rsidR="005C1645" w:rsidRPr="005C1645" w:rsidRDefault="009F7F8B" w:rsidP="006909FE">
      <w:pPr>
        <w:spacing w:after="120"/>
        <w:rPr>
          <w:bCs/>
          <w:lang w:val="en-US"/>
        </w:rPr>
      </w:pPr>
      <w:r w:rsidRPr="005C1CB4">
        <w:rPr>
          <w:rFonts w:eastAsia="MS Mincho"/>
          <w:sz w:val="18"/>
          <w:lang w:val="en-US" w:eastAsia="ja-JP"/>
        </w:rPr>
        <w:t>This mechanism(s) should consider tradeoff between performance and DL signaling overhead</w:t>
      </w:r>
    </w:p>
    <w:p w14:paraId="328D41CD" w14:textId="158B60A5" w:rsidR="006909FE" w:rsidRDefault="00671FA7" w:rsidP="000D1696">
      <w:pPr>
        <w:jc w:val="both"/>
        <w:rPr>
          <w:bCs/>
        </w:rPr>
      </w:pPr>
      <w:r>
        <w:lastRenderedPageBreak/>
        <w:t>In this contribution we discuss beam</w:t>
      </w:r>
      <w:r w:rsidR="000E64BF">
        <w:t>/link</w:t>
      </w:r>
      <w:r>
        <w:t xml:space="preserve"> recovery and related</w:t>
      </w:r>
      <w:r w:rsidR="00B81C6D">
        <w:rPr>
          <w:bCs/>
        </w:rPr>
        <w:t xml:space="preserve"> procedures</w:t>
      </w:r>
      <w:r>
        <w:rPr>
          <w:bCs/>
        </w:rPr>
        <w:t xml:space="preserve"> in downlink beam management.</w:t>
      </w:r>
      <w:r w:rsidR="00BC522C">
        <w:rPr>
          <w:bCs/>
        </w:rPr>
        <w:t xml:space="preserve"> We propose to use periodical beam reference signals for </w:t>
      </w:r>
      <w:r w:rsidR="0033539D">
        <w:rPr>
          <w:bCs/>
        </w:rPr>
        <w:t xml:space="preserve">detection of beam quality degradation at UE side. For beam recovery we propose contention based and contention free signalling for UE event driven beam recovery actions. </w:t>
      </w:r>
    </w:p>
    <w:p w14:paraId="1AECD1CD" w14:textId="77777777" w:rsidR="009B06AA" w:rsidRPr="00671FA7" w:rsidRDefault="009B06AA" w:rsidP="00671FA7"/>
    <w:p w14:paraId="70222D36" w14:textId="77777777"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2B340F8C" w14:textId="585834FD" w:rsidR="00B6069C" w:rsidRDefault="00D97B8A" w:rsidP="003F6067">
      <w:pPr>
        <w:jc w:val="both"/>
        <w:rPr>
          <w:lang w:eastAsia="x-none"/>
        </w:rPr>
      </w:pPr>
      <w:r>
        <w:rPr>
          <w:lang w:eastAsia="x-none"/>
        </w:rPr>
        <w:t>In NR</w:t>
      </w:r>
      <w:r w:rsidR="00B829FF">
        <w:rPr>
          <w:lang w:eastAsia="x-none"/>
        </w:rPr>
        <w:t>,</w:t>
      </w:r>
      <w:r>
        <w:rPr>
          <w:lang w:eastAsia="x-none"/>
        </w:rPr>
        <w:t xml:space="preserve"> the </w:t>
      </w:r>
      <w:r w:rsidR="00B829FF">
        <w:rPr>
          <w:lang w:eastAsia="x-none"/>
        </w:rPr>
        <w:t xml:space="preserve">beam </w:t>
      </w:r>
      <w:r>
        <w:rPr>
          <w:lang w:eastAsia="x-none"/>
        </w:rPr>
        <w:t xml:space="preserve">link may be lost / degrade due to various reasons especially in higher frequencies e.g. due to beam blockage, beam misalignment or changes in radio environment so that the current communication beams do not provide adequate quality for communication. Although the current </w:t>
      </w:r>
      <w:r w:rsidR="00B829FF">
        <w:rPr>
          <w:lang w:eastAsia="x-none"/>
        </w:rPr>
        <w:t xml:space="preserve">beam </w:t>
      </w:r>
      <w:r>
        <w:rPr>
          <w:lang w:eastAsia="x-none"/>
        </w:rPr>
        <w:t xml:space="preserve">link cannot be used, UE may have alternative </w:t>
      </w:r>
      <w:r w:rsidR="00B829FF">
        <w:rPr>
          <w:lang w:eastAsia="x-none"/>
        </w:rPr>
        <w:t xml:space="preserve">beam </w:t>
      </w:r>
      <w:r>
        <w:rPr>
          <w:lang w:eastAsia="x-none"/>
        </w:rPr>
        <w:t>links that are usable. When there exist</w:t>
      </w:r>
      <w:r w:rsidR="000B5F23">
        <w:rPr>
          <w:lang w:eastAsia="x-none"/>
        </w:rPr>
        <w:t>s</w:t>
      </w:r>
      <w:r>
        <w:rPr>
          <w:lang w:eastAsia="x-none"/>
        </w:rPr>
        <w:t xml:space="preserve"> alternative </w:t>
      </w:r>
      <w:r w:rsidR="00B829FF">
        <w:rPr>
          <w:lang w:eastAsia="x-none"/>
        </w:rPr>
        <w:t xml:space="preserve">beam </w:t>
      </w:r>
      <w:r>
        <w:rPr>
          <w:lang w:eastAsia="x-none"/>
        </w:rPr>
        <w:t>link(s) for communication the connection between UE and network should be recovered via beam recovery procedure.</w:t>
      </w:r>
    </w:p>
    <w:p w14:paraId="6B74AA3E" w14:textId="5C716AC5" w:rsidR="000E64BF" w:rsidRDefault="000E64BF" w:rsidP="003F6067">
      <w:pPr>
        <w:jc w:val="both"/>
        <w:rPr>
          <w:lang w:eastAsia="x-none"/>
        </w:rPr>
      </w:pPr>
      <w:r>
        <w:rPr>
          <w:lang w:eastAsia="x-none"/>
        </w:rPr>
        <w:t xml:space="preserve">In our other contribution </w:t>
      </w:r>
      <w:r w:rsidR="001A01E6">
        <w:rPr>
          <w:lang w:eastAsia="x-none"/>
        </w:rPr>
        <w:t>[</w:t>
      </w:r>
      <w:r w:rsidR="006F0B75">
        <w:rPr>
          <w:lang w:eastAsia="x-none"/>
        </w:rPr>
        <w:t>6]</w:t>
      </w:r>
      <w:r w:rsidR="001A01E6">
        <w:rPr>
          <w:lang w:eastAsia="x-none"/>
        </w:rPr>
        <w:t xml:space="preserve"> </w:t>
      </w:r>
      <w:r>
        <w:rPr>
          <w:lang w:eastAsia="x-none"/>
        </w:rPr>
        <w:t xml:space="preserve">we discuss the PDCCH monitoring via multiple beams that may be associated with different UE RX beams. </w:t>
      </w:r>
      <w:r w:rsidR="000134AC">
        <w:rPr>
          <w:lang w:eastAsia="x-none"/>
        </w:rPr>
        <w:t>B</w:t>
      </w:r>
      <w:r>
        <w:rPr>
          <w:lang w:eastAsia="x-none"/>
        </w:rPr>
        <w:t>eams</w:t>
      </w:r>
      <w:r w:rsidR="000134AC">
        <w:rPr>
          <w:lang w:eastAsia="x-none"/>
        </w:rPr>
        <w:t xml:space="preserve"> for PDCCH monitoring</w:t>
      </w:r>
      <w:r>
        <w:rPr>
          <w:lang w:eastAsia="x-none"/>
        </w:rPr>
        <w:t xml:space="preserve"> are configured by network out of the potential candidate set that is indicated by UE via BSI reporting (P-1</w:t>
      </w:r>
      <w:r w:rsidR="006F0B75">
        <w:rPr>
          <w:lang w:eastAsia="x-none"/>
        </w:rPr>
        <w:t>/2</w:t>
      </w:r>
      <w:r>
        <w:rPr>
          <w:lang w:eastAsia="x-none"/>
        </w:rPr>
        <w:t xml:space="preserve"> beams).</w:t>
      </w:r>
    </w:p>
    <w:p w14:paraId="29D05C0C" w14:textId="7D734819" w:rsidR="000E64BF" w:rsidRDefault="00716C36" w:rsidP="003F6067">
      <w:pPr>
        <w:jc w:val="both"/>
        <w:rPr>
          <w:lang w:eastAsia="x-none"/>
        </w:rPr>
      </w:pPr>
      <w:r>
        <w:rPr>
          <w:lang w:eastAsia="x-none"/>
        </w:rPr>
        <w:t xml:space="preserve">In our view the beam </w:t>
      </w:r>
      <w:r w:rsidR="002A51A0">
        <w:rPr>
          <w:lang w:eastAsia="x-none"/>
        </w:rPr>
        <w:t>switch/change and beam recovery</w:t>
      </w:r>
      <w:r w:rsidR="004D384E">
        <w:rPr>
          <w:lang w:eastAsia="x-none"/>
        </w:rPr>
        <w:t xml:space="preserve"> have</w:t>
      </w:r>
      <w:r w:rsidR="002A51A0">
        <w:rPr>
          <w:lang w:eastAsia="x-none"/>
        </w:rPr>
        <w:t xml:space="preserve"> </w:t>
      </w:r>
      <w:r w:rsidR="00F767F9">
        <w:rPr>
          <w:lang w:eastAsia="x-none"/>
        </w:rPr>
        <w:t xml:space="preserve">the </w:t>
      </w:r>
      <w:r>
        <w:rPr>
          <w:lang w:eastAsia="x-none"/>
        </w:rPr>
        <w:t xml:space="preserve">following </w:t>
      </w:r>
      <w:r w:rsidR="002A51A0">
        <w:rPr>
          <w:lang w:eastAsia="x-none"/>
        </w:rPr>
        <w:t>definition</w:t>
      </w:r>
      <w:r w:rsidR="0057569D">
        <w:rPr>
          <w:lang w:eastAsia="x-none"/>
        </w:rPr>
        <w:t>s</w:t>
      </w:r>
      <w:r w:rsidR="002A51A0">
        <w:rPr>
          <w:lang w:eastAsia="x-none"/>
        </w:rPr>
        <w:t>:</w:t>
      </w:r>
    </w:p>
    <w:p w14:paraId="2F371E92" w14:textId="77777777" w:rsidR="009F63A0" w:rsidRPr="00020D78" w:rsidRDefault="009F63A0" w:rsidP="009F63A0">
      <w:pPr>
        <w:pStyle w:val="ListParagraph"/>
        <w:numPr>
          <w:ilvl w:val="0"/>
          <w:numId w:val="51"/>
        </w:numPr>
        <w:jc w:val="both"/>
        <w:rPr>
          <w:sz w:val="20"/>
          <w:lang w:val="en-US" w:eastAsia="x-none"/>
        </w:rPr>
      </w:pPr>
      <w:r w:rsidRPr="009F63A0">
        <w:rPr>
          <w:b/>
          <w:sz w:val="20"/>
          <w:lang w:val="en-US" w:eastAsia="x-none"/>
        </w:rPr>
        <w:t>Beam change/switch:</w:t>
      </w:r>
      <w:r w:rsidRPr="00020D78">
        <w:rPr>
          <w:sz w:val="20"/>
          <w:lang w:val="en-US" w:eastAsia="x-none"/>
        </w:rPr>
        <w:t xml:space="preserve"> When network configures UE with beam for PDCCH reception out of the reported candidate beams or requests UE to monitor alternative beam for PDCCH reception that is still available. UE may have multiple beams for PDCCH reception e.g. associated with different UE RX beams. Both network and UE may detect the need for beam change. </w:t>
      </w:r>
    </w:p>
    <w:p w14:paraId="709C9064" w14:textId="77777777" w:rsidR="009F63A0" w:rsidRPr="00020D78" w:rsidRDefault="009F63A0" w:rsidP="00412D56">
      <w:pPr>
        <w:pStyle w:val="ListParagraph"/>
        <w:jc w:val="both"/>
        <w:rPr>
          <w:sz w:val="20"/>
          <w:lang w:val="en-US" w:eastAsia="x-none"/>
        </w:rPr>
      </w:pPr>
    </w:p>
    <w:p w14:paraId="415C45DD" w14:textId="77777777" w:rsidR="009F63A0" w:rsidRPr="009F63A0" w:rsidRDefault="009F63A0" w:rsidP="009F63A0">
      <w:pPr>
        <w:pStyle w:val="ListParagraph"/>
        <w:numPr>
          <w:ilvl w:val="0"/>
          <w:numId w:val="51"/>
        </w:numPr>
        <w:jc w:val="both"/>
        <w:rPr>
          <w:sz w:val="20"/>
          <w:lang w:val="en-US" w:eastAsia="x-none"/>
        </w:rPr>
      </w:pPr>
      <w:r w:rsidRPr="009F63A0">
        <w:rPr>
          <w:b/>
          <w:sz w:val="20"/>
          <w:lang w:val="en-US" w:eastAsia="x-none"/>
        </w:rPr>
        <w:t>Beam Recovery:</w:t>
      </w:r>
      <w:r w:rsidRPr="009F63A0">
        <w:rPr>
          <w:sz w:val="20"/>
          <w:lang w:val="en-US" w:eastAsia="x-none"/>
        </w:rPr>
        <w:t xml:space="preserve"> When the current beam (can be multiple beams) configured for PDCCH reception cannot be used i.e. beam quality has degraded or the beam is blocked but UE detects alternative potential candidate beams that are not currently configured for PDCCH reception and indicates these beams to network via L1/L2 signaling.</w:t>
      </w:r>
    </w:p>
    <w:p w14:paraId="0BF0FABE" w14:textId="77777777" w:rsidR="009F63A0" w:rsidRPr="009F63A0" w:rsidRDefault="009F63A0" w:rsidP="009F63A0">
      <w:pPr>
        <w:pStyle w:val="ListParagraph"/>
        <w:jc w:val="both"/>
        <w:rPr>
          <w:b/>
          <w:sz w:val="20"/>
          <w:lang w:val="en-US" w:eastAsia="x-none"/>
        </w:rPr>
      </w:pPr>
    </w:p>
    <w:p w14:paraId="63E1EBFD" w14:textId="77777777" w:rsidR="009F63A0" w:rsidRPr="009F63A0" w:rsidRDefault="009F63A0" w:rsidP="009F63A0">
      <w:pPr>
        <w:pStyle w:val="ListParagraph"/>
        <w:jc w:val="both"/>
        <w:rPr>
          <w:b/>
          <w:sz w:val="20"/>
          <w:lang w:val="en-US" w:eastAsia="x-none"/>
        </w:rPr>
      </w:pPr>
    </w:p>
    <w:p w14:paraId="2D81848F" w14:textId="77777777" w:rsidR="000B5F23" w:rsidRDefault="009F63A0" w:rsidP="000B5F23">
      <w:pPr>
        <w:ind w:left="360"/>
        <w:jc w:val="both"/>
        <w:rPr>
          <w:lang w:eastAsia="x-none"/>
        </w:rPr>
      </w:pPr>
      <w:r w:rsidRPr="00412D56">
        <w:rPr>
          <w:lang w:val="en-US" w:eastAsia="x-none"/>
        </w:rPr>
        <w:t>Configuration of beam for PDCCH reception is done using MAC/DCI signaling</w:t>
      </w:r>
      <w:r w:rsidRPr="00412D56">
        <w:rPr>
          <w:b/>
          <w:lang w:val="en-US" w:eastAsia="x-none"/>
        </w:rPr>
        <w:t>.</w:t>
      </w:r>
      <w:r w:rsidR="000B5F23">
        <w:rPr>
          <w:lang w:eastAsia="x-none"/>
        </w:rPr>
        <w:t xml:space="preserve"> </w:t>
      </w:r>
    </w:p>
    <w:p w14:paraId="78FE0135" w14:textId="2F53661F" w:rsidR="00C97F47" w:rsidRPr="000B5F23" w:rsidRDefault="00C97F47" w:rsidP="000B5F23">
      <w:pPr>
        <w:ind w:left="360"/>
        <w:jc w:val="both"/>
        <w:rPr>
          <w:lang w:eastAsia="x-none"/>
        </w:rPr>
      </w:pPr>
      <w:r w:rsidRPr="00B829FF">
        <w:rPr>
          <w:lang w:val="en-US" w:eastAsia="x-none"/>
        </w:rPr>
        <w:t>Beam</w:t>
      </w:r>
      <w:r w:rsidR="00F3548C">
        <w:rPr>
          <w:lang w:val="en-US" w:eastAsia="x-none"/>
        </w:rPr>
        <w:t xml:space="preserve"> </w:t>
      </w:r>
      <w:r w:rsidRPr="00B829FF">
        <w:rPr>
          <w:lang w:val="en-US" w:eastAsia="x-none"/>
        </w:rPr>
        <w:t xml:space="preserve">recovery in this contribution discusses when a beam loss is detected but </w:t>
      </w:r>
      <w:r w:rsidR="004D384E">
        <w:rPr>
          <w:lang w:val="en-US" w:eastAsia="x-none"/>
        </w:rPr>
        <w:t xml:space="preserve">potential </w:t>
      </w:r>
      <w:r w:rsidR="00F3548C">
        <w:rPr>
          <w:lang w:val="en-US" w:eastAsia="x-none"/>
        </w:rPr>
        <w:t>alternative beams</w:t>
      </w:r>
      <w:r w:rsidRPr="00B829FF">
        <w:rPr>
          <w:lang w:val="en-US" w:eastAsia="x-none"/>
        </w:rPr>
        <w:t xml:space="preserve"> still exist for communication between UE and network</w:t>
      </w:r>
      <w:r w:rsidR="004D384E">
        <w:rPr>
          <w:lang w:val="en-US" w:eastAsia="x-none"/>
        </w:rPr>
        <w:t xml:space="preserve"> but these </w:t>
      </w:r>
      <w:r w:rsidR="00F3548C">
        <w:rPr>
          <w:lang w:val="en-US" w:eastAsia="x-none"/>
        </w:rPr>
        <w:t>beams</w:t>
      </w:r>
      <w:r w:rsidR="004D384E">
        <w:rPr>
          <w:lang w:val="en-US" w:eastAsia="x-none"/>
        </w:rPr>
        <w:t xml:space="preserve"> have not been establi</w:t>
      </w:r>
      <w:r w:rsidR="00BD298E">
        <w:rPr>
          <w:lang w:val="en-US" w:eastAsia="x-none"/>
        </w:rPr>
        <w:t>s</w:t>
      </w:r>
      <w:r w:rsidR="004D384E">
        <w:rPr>
          <w:lang w:val="en-US" w:eastAsia="x-none"/>
        </w:rPr>
        <w:t>hed/agreed yet.</w:t>
      </w:r>
    </w:p>
    <w:p w14:paraId="7D2FE249" w14:textId="77777777" w:rsidR="00716C36" w:rsidRDefault="00716C36" w:rsidP="003F6067">
      <w:pPr>
        <w:jc w:val="both"/>
        <w:rPr>
          <w:lang w:eastAsia="x-none"/>
        </w:rPr>
      </w:pPr>
    </w:p>
    <w:p w14:paraId="1E6BA23B" w14:textId="539D311A" w:rsidR="00671FA7" w:rsidRDefault="00EC2F2D" w:rsidP="00EC2F2D">
      <w:pPr>
        <w:pStyle w:val="Heading3"/>
      </w:pPr>
      <w:r>
        <w:t xml:space="preserve">2.1 Measurements on periodical </w:t>
      </w:r>
      <w:r w:rsidR="006B53FA">
        <w:t>beam reference signals</w:t>
      </w:r>
    </w:p>
    <w:p w14:paraId="223B6476" w14:textId="2216632D" w:rsidR="00671FA7" w:rsidRDefault="00671FA7" w:rsidP="00F810DE">
      <w:pPr>
        <w:jc w:val="both"/>
        <w:rPr>
          <w:lang w:eastAsia="x-none"/>
        </w:rPr>
      </w:pPr>
      <w:r>
        <w:rPr>
          <w:lang w:eastAsia="x-none"/>
        </w:rPr>
        <w:t xml:space="preserve">In downlink beam management UE </w:t>
      </w:r>
      <w:r w:rsidRPr="009B3EE0">
        <w:rPr>
          <w:i/>
          <w:lang w:eastAsia="x-none"/>
        </w:rPr>
        <w:t xml:space="preserve">measures periodical </w:t>
      </w:r>
      <w:r w:rsidR="009B3EE0" w:rsidRPr="009B3EE0">
        <w:rPr>
          <w:i/>
          <w:lang w:eastAsia="x-none"/>
        </w:rPr>
        <w:t xml:space="preserve">cell specific </w:t>
      </w:r>
      <w:r w:rsidRPr="009B3EE0">
        <w:rPr>
          <w:i/>
          <w:lang w:eastAsia="x-none"/>
        </w:rPr>
        <w:t xml:space="preserve">beam </w:t>
      </w:r>
      <w:r w:rsidR="00BF3D6F">
        <w:rPr>
          <w:i/>
          <w:lang w:eastAsia="x-none"/>
        </w:rPr>
        <w:t>CSI RS (CSI-RS for P1)</w:t>
      </w:r>
      <w:r w:rsidR="008E2432">
        <w:rPr>
          <w:i/>
          <w:lang w:eastAsia="x-none"/>
        </w:rPr>
        <w:t xml:space="preserve"> </w:t>
      </w:r>
      <w:r w:rsidR="009B3EE0">
        <w:rPr>
          <w:lang w:eastAsia="x-none"/>
        </w:rPr>
        <w:t xml:space="preserve">transmitted </w:t>
      </w:r>
      <w:r w:rsidR="00081D00">
        <w:rPr>
          <w:lang w:eastAsia="x-none"/>
        </w:rPr>
        <w:t xml:space="preserve">in </w:t>
      </w:r>
      <w:r w:rsidR="009B3EE0">
        <w:rPr>
          <w:lang w:eastAsia="x-none"/>
        </w:rPr>
        <w:t>SS-bursts</w:t>
      </w:r>
      <w:r>
        <w:rPr>
          <w:lang w:eastAsia="x-none"/>
        </w:rPr>
        <w:t>. Based on</w:t>
      </w:r>
      <w:r w:rsidR="00EC2F2D">
        <w:rPr>
          <w:lang w:eastAsia="x-none"/>
        </w:rPr>
        <w:t xml:space="preserve"> the periodical measurements UE determines potential beams for communication and reports them to network based on configuration. UE may report multiple potential beams, candidate beams, to network. UE may also have multiple distinctive </w:t>
      </w:r>
      <w:r w:rsidR="00274689">
        <w:rPr>
          <w:lang w:eastAsia="x-none"/>
        </w:rPr>
        <w:t>beam</w:t>
      </w:r>
      <w:r w:rsidR="00EC2F2D">
        <w:rPr>
          <w:lang w:eastAsia="x-none"/>
        </w:rPr>
        <w:t xml:space="preserve"> directions and thus it may report the potential candidate beams</w:t>
      </w:r>
      <w:r w:rsidR="00274689">
        <w:rPr>
          <w:lang w:eastAsia="x-none"/>
        </w:rPr>
        <w:t xml:space="preserve"> or beam groups per beam direction.</w:t>
      </w:r>
      <w:r w:rsidR="007F6F97">
        <w:rPr>
          <w:lang w:eastAsia="x-none"/>
        </w:rPr>
        <w:t xml:space="preserve"> Beam reporting is further discussed in [</w:t>
      </w:r>
      <w:r w:rsidR="007F6F97">
        <w:rPr>
          <w:lang w:eastAsia="x-none"/>
        </w:rPr>
        <w:fldChar w:fldCharType="begin"/>
      </w:r>
      <w:r w:rsidR="007F6F97">
        <w:rPr>
          <w:lang w:eastAsia="x-none"/>
        </w:rPr>
        <w:instrText xml:space="preserve"> PAGEREF _Ref473634744 \h </w:instrText>
      </w:r>
      <w:r w:rsidR="007F6F97">
        <w:rPr>
          <w:lang w:eastAsia="x-none"/>
        </w:rPr>
      </w:r>
      <w:r w:rsidR="007F6F97">
        <w:rPr>
          <w:lang w:eastAsia="x-none"/>
        </w:rPr>
        <w:fldChar w:fldCharType="separate"/>
      </w:r>
      <w:r w:rsidR="007F6F97">
        <w:rPr>
          <w:noProof/>
          <w:lang w:eastAsia="x-none"/>
        </w:rPr>
        <w:t>5</w:t>
      </w:r>
      <w:r w:rsidR="007F6F97">
        <w:rPr>
          <w:lang w:eastAsia="x-none"/>
        </w:rPr>
        <w:fldChar w:fldCharType="end"/>
      </w:r>
      <w:r w:rsidR="007F6F97">
        <w:rPr>
          <w:lang w:eastAsia="x-none"/>
        </w:rPr>
        <w:t>]</w:t>
      </w:r>
      <w:r w:rsidR="000134AC">
        <w:rPr>
          <w:lang w:eastAsia="x-none"/>
        </w:rPr>
        <w:t>.</w:t>
      </w:r>
      <w:r w:rsidR="007F6F97">
        <w:rPr>
          <w:lang w:eastAsia="x-none"/>
        </w:rPr>
        <w:t xml:space="preserve"> </w:t>
      </w:r>
    </w:p>
    <w:p w14:paraId="051D7BE9" w14:textId="18A1EF43" w:rsidR="0059439E" w:rsidRDefault="00274689" w:rsidP="00F810DE">
      <w:pPr>
        <w:jc w:val="both"/>
        <w:rPr>
          <w:lang w:eastAsia="x-none"/>
        </w:rPr>
      </w:pPr>
      <w:r>
        <w:rPr>
          <w:lang w:eastAsia="x-none"/>
        </w:rPr>
        <w:t xml:space="preserve">Periodical signals also enable UE to track the </w:t>
      </w:r>
      <w:r w:rsidR="000134AC">
        <w:rPr>
          <w:lang w:eastAsia="x-none"/>
        </w:rPr>
        <w:t xml:space="preserve">PDCCH reception </w:t>
      </w:r>
      <w:r>
        <w:rPr>
          <w:lang w:eastAsia="x-none"/>
        </w:rPr>
        <w:t>beam</w:t>
      </w:r>
      <w:r w:rsidR="000134AC">
        <w:rPr>
          <w:lang w:eastAsia="x-none"/>
        </w:rPr>
        <w:t xml:space="preserve">(s) </w:t>
      </w:r>
      <w:r>
        <w:rPr>
          <w:lang w:eastAsia="x-none"/>
        </w:rPr>
        <w:t>and indicate link quality changes to network by triggering UE initiated measurement reports. In addition</w:t>
      </w:r>
      <w:r w:rsidR="007D503A">
        <w:rPr>
          <w:lang w:eastAsia="x-none"/>
        </w:rPr>
        <w:t>,</w:t>
      </w:r>
      <w:r>
        <w:rPr>
          <w:lang w:eastAsia="x-none"/>
        </w:rPr>
        <w:t xml:space="preserve"> UE is able to detect potential </w:t>
      </w:r>
      <w:r w:rsidR="008E4525">
        <w:rPr>
          <w:lang w:eastAsia="x-none"/>
        </w:rPr>
        <w:t xml:space="preserve">beam blockage </w:t>
      </w:r>
      <w:r>
        <w:rPr>
          <w:lang w:eastAsia="x-none"/>
        </w:rPr>
        <w:t>and initiate recovery actions based on the</w:t>
      </w:r>
      <w:r w:rsidR="00386BFA">
        <w:rPr>
          <w:lang w:eastAsia="x-none"/>
        </w:rPr>
        <w:t xml:space="preserve"> </w:t>
      </w:r>
      <w:r w:rsidR="00540F45">
        <w:rPr>
          <w:lang w:eastAsia="x-none"/>
        </w:rPr>
        <w:t xml:space="preserve">measurements on </w:t>
      </w:r>
      <w:r w:rsidR="00386BFA">
        <w:rPr>
          <w:lang w:eastAsia="x-none"/>
        </w:rPr>
        <w:t>periodical</w:t>
      </w:r>
      <w:r w:rsidR="00540F45">
        <w:rPr>
          <w:lang w:eastAsia="x-none"/>
        </w:rPr>
        <w:t xml:space="preserve"> signals</w:t>
      </w:r>
      <w:r w:rsidR="001B3B73">
        <w:rPr>
          <w:lang w:eastAsia="x-none"/>
        </w:rPr>
        <w:t>.</w:t>
      </w:r>
    </w:p>
    <w:p w14:paraId="6BD274A8" w14:textId="1CDA646D" w:rsidR="009B06AA" w:rsidRDefault="007D503A" w:rsidP="00F810DE">
      <w:pPr>
        <w:jc w:val="both"/>
        <w:rPr>
          <w:b/>
          <w:lang w:eastAsia="x-none"/>
        </w:rPr>
      </w:pPr>
      <w:r>
        <w:rPr>
          <w:b/>
          <w:lang w:eastAsia="x-none"/>
        </w:rPr>
        <w:t xml:space="preserve">Observation 1: UE is able detect </w:t>
      </w:r>
      <w:r w:rsidR="008E4525">
        <w:rPr>
          <w:b/>
          <w:lang w:eastAsia="x-none"/>
        </w:rPr>
        <w:t>beam</w:t>
      </w:r>
      <w:r>
        <w:rPr>
          <w:b/>
          <w:lang w:eastAsia="x-none"/>
        </w:rPr>
        <w:t xml:space="preserve"> blockage</w:t>
      </w:r>
      <w:r w:rsidR="007A7F5C">
        <w:rPr>
          <w:b/>
          <w:lang w:eastAsia="x-none"/>
        </w:rPr>
        <w:t>/degradation</w:t>
      </w:r>
      <w:r>
        <w:rPr>
          <w:b/>
          <w:lang w:eastAsia="x-none"/>
        </w:rPr>
        <w:t xml:space="preserve"> on </w:t>
      </w:r>
      <w:r w:rsidR="007F2055">
        <w:rPr>
          <w:b/>
          <w:lang w:eastAsia="x-none"/>
        </w:rPr>
        <w:t>periodical cell specific beam CSI-RS</w:t>
      </w:r>
      <w:r w:rsidR="006B53FA">
        <w:rPr>
          <w:b/>
          <w:lang w:eastAsia="x-none"/>
        </w:rPr>
        <w:t xml:space="preserve"> </w:t>
      </w:r>
      <w:r>
        <w:rPr>
          <w:b/>
          <w:lang w:eastAsia="x-none"/>
        </w:rPr>
        <w:t xml:space="preserve">signals </w:t>
      </w:r>
    </w:p>
    <w:p w14:paraId="703096F6" w14:textId="73C6D5BA" w:rsidR="00540F45" w:rsidRDefault="009B06AA" w:rsidP="009B06AA">
      <w:pPr>
        <w:jc w:val="both"/>
        <w:rPr>
          <w:b/>
          <w:lang w:eastAsia="x-none"/>
        </w:rPr>
      </w:pPr>
      <w:r>
        <w:rPr>
          <w:b/>
          <w:lang w:eastAsia="x-none"/>
        </w:rPr>
        <w:t>Proposal</w:t>
      </w:r>
      <w:r w:rsidR="00B6069C">
        <w:rPr>
          <w:b/>
          <w:lang w:eastAsia="x-none"/>
        </w:rPr>
        <w:t xml:space="preserve"> 1</w:t>
      </w:r>
      <w:r>
        <w:rPr>
          <w:b/>
          <w:lang w:eastAsia="x-none"/>
        </w:rPr>
        <w:t xml:space="preserve">: Support the use of </w:t>
      </w:r>
      <w:r w:rsidR="007F2055">
        <w:rPr>
          <w:b/>
          <w:lang w:eastAsia="x-none"/>
        </w:rPr>
        <w:t>periodical cell specific beam CSI-RS</w:t>
      </w:r>
      <w:r w:rsidR="00081D00">
        <w:rPr>
          <w:b/>
          <w:lang w:eastAsia="x-none"/>
        </w:rPr>
        <w:t xml:space="preserve"> signals</w:t>
      </w:r>
      <w:r w:rsidR="007F2055">
        <w:rPr>
          <w:b/>
          <w:lang w:eastAsia="x-none"/>
        </w:rPr>
        <w:t xml:space="preserve"> </w:t>
      </w:r>
      <w:r>
        <w:rPr>
          <w:b/>
          <w:lang w:eastAsia="x-none"/>
        </w:rPr>
        <w:t>on downlink for beam management in NR</w:t>
      </w:r>
    </w:p>
    <w:p w14:paraId="5E53E956" w14:textId="4CA56849" w:rsidR="009B06AA" w:rsidRDefault="009B06AA" w:rsidP="009B06AA">
      <w:pPr>
        <w:jc w:val="both"/>
        <w:rPr>
          <w:b/>
          <w:lang w:eastAsia="x-none"/>
        </w:rPr>
      </w:pPr>
      <w:r>
        <w:rPr>
          <w:b/>
          <w:lang w:eastAsia="x-none"/>
        </w:rPr>
        <w:t>Proposal</w:t>
      </w:r>
      <w:r w:rsidR="00B6069C">
        <w:rPr>
          <w:b/>
          <w:lang w:eastAsia="x-none"/>
        </w:rPr>
        <w:t xml:space="preserve"> 2</w:t>
      </w:r>
      <w:r>
        <w:rPr>
          <w:b/>
          <w:lang w:eastAsia="x-none"/>
        </w:rPr>
        <w:t xml:space="preserve">: Support the use of periodical </w:t>
      </w:r>
      <w:r w:rsidR="007F2055">
        <w:rPr>
          <w:b/>
          <w:lang w:eastAsia="x-none"/>
        </w:rPr>
        <w:t xml:space="preserve">cell specific </w:t>
      </w:r>
      <w:r>
        <w:rPr>
          <w:b/>
          <w:lang w:eastAsia="x-none"/>
        </w:rPr>
        <w:t xml:space="preserve">beam </w:t>
      </w:r>
      <w:r w:rsidR="007F2055">
        <w:rPr>
          <w:b/>
          <w:lang w:eastAsia="x-none"/>
        </w:rPr>
        <w:t>CSI-RS</w:t>
      </w:r>
      <w:r>
        <w:rPr>
          <w:b/>
          <w:lang w:eastAsia="x-none"/>
        </w:rPr>
        <w:t xml:space="preserve"> for UE initiated beam recovery in NR</w:t>
      </w:r>
    </w:p>
    <w:p w14:paraId="64919E02" w14:textId="77777777" w:rsidR="00274689" w:rsidRDefault="00274689" w:rsidP="00F810DE">
      <w:pPr>
        <w:jc w:val="both"/>
        <w:rPr>
          <w:lang w:eastAsia="x-none"/>
        </w:rPr>
      </w:pPr>
    </w:p>
    <w:p w14:paraId="1B2A99AC" w14:textId="222F5EE7" w:rsidR="001B3B73" w:rsidRPr="000D1696" w:rsidRDefault="001B3B73" w:rsidP="0059439E">
      <w:pPr>
        <w:pStyle w:val="Heading4"/>
        <w:rPr>
          <w:sz w:val="28"/>
        </w:rPr>
      </w:pPr>
      <w:r w:rsidRPr="000D1696">
        <w:rPr>
          <w:sz w:val="28"/>
        </w:rPr>
        <w:t>2.</w:t>
      </w:r>
      <w:r w:rsidR="000D1696">
        <w:rPr>
          <w:sz w:val="28"/>
        </w:rPr>
        <w:t>2</w:t>
      </w:r>
      <w:r w:rsidRPr="000D1696">
        <w:rPr>
          <w:sz w:val="28"/>
        </w:rPr>
        <w:t xml:space="preserve"> UE </w:t>
      </w:r>
      <w:r w:rsidR="00C2091E" w:rsidRPr="000D1696">
        <w:rPr>
          <w:sz w:val="28"/>
        </w:rPr>
        <w:t xml:space="preserve">event </w:t>
      </w:r>
      <w:r w:rsidRPr="000D1696">
        <w:rPr>
          <w:sz w:val="28"/>
        </w:rPr>
        <w:t>triggered Beam Recovery Procedures</w:t>
      </w:r>
    </w:p>
    <w:p w14:paraId="01ACC235" w14:textId="1995A39A" w:rsidR="001B3B73" w:rsidRDefault="009B06AA" w:rsidP="00F810DE">
      <w:pPr>
        <w:jc w:val="both"/>
        <w:rPr>
          <w:lang w:eastAsia="x-none"/>
        </w:rPr>
      </w:pPr>
      <w:r>
        <w:rPr>
          <w:lang w:eastAsia="x-none"/>
        </w:rPr>
        <w:t xml:space="preserve">As UE measures the </w:t>
      </w:r>
      <w:r w:rsidR="00081D00">
        <w:rPr>
          <w:b/>
          <w:lang w:eastAsia="x-none"/>
        </w:rPr>
        <w:t xml:space="preserve">cell specific beam CSI-RS </w:t>
      </w:r>
      <w:r>
        <w:rPr>
          <w:lang w:eastAsia="x-none"/>
        </w:rPr>
        <w:t>signals</w:t>
      </w:r>
      <w:r w:rsidR="00386BFA">
        <w:rPr>
          <w:lang w:eastAsia="x-none"/>
        </w:rPr>
        <w:t xml:space="preserve"> periodically</w:t>
      </w:r>
      <w:r>
        <w:rPr>
          <w:lang w:eastAsia="x-none"/>
        </w:rPr>
        <w:t xml:space="preserve">, it is the first entity to detect the </w:t>
      </w:r>
      <w:r w:rsidR="000B5F23">
        <w:rPr>
          <w:lang w:eastAsia="x-none"/>
        </w:rPr>
        <w:t>the need for beam recovery</w:t>
      </w:r>
      <w:r w:rsidR="00386BFA">
        <w:rPr>
          <w:lang w:eastAsia="x-none"/>
        </w:rPr>
        <w:t xml:space="preserve"> during</w:t>
      </w:r>
      <w:r w:rsidR="004177C9">
        <w:rPr>
          <w:lang w:eastAsia="x-none"/>
        </w:rPr>
        <w:t xml:space="preserve"> </w:t>
      </w:r>
      <w:r w:rsidR="00386BFA">
        <w:rPr>
          <w:lang w:eastAsia="x-none"/>
        </w:rPr>
        <w:t>inactivity</w:t>
      </w:r>
      <w:r w:rsidR="004177C9">
        <w:rPr>
          <w:lang w:eastAsia="x-none"/>
        </w:rPr>
        <w:t xml:space="preserve"> periods of the communication</w:t>
      </w:r>
      <w:r w:rsidR="00386BFA">
        <w:rPr>
          <w:lang w:eastAsia="x-none"/>
        </w:rPr>
        <w:t xml:space="preserve">. During the active communication network may detect the </w:t>
      </w:r>
      <w:r w:rsidR="008E4525">
        <w:rPr>
          <w:lang w:eastAsia="x-none"/>
        </w:rPr>
        <w:t xml:space="preserve">beam quality </w:t>
      </w:r>
      <w:r w:rsidR="00386BFA">
        <w:rPr>
          <w:lang w:eastAsia="x-none"/>
        </w:rPr>
        <w:t xml:space="preserve">degradation e.g. if UE does not send any data on allocated resource or if UE does not send any feedback to DL </w:t>
      </w:r>
      <w:r w:rsidR="00386BFA">
        <w:rPr>
          <w:lang w:eastAsia="x-none"/>
        </w:rPr>
        <w:lastRenderedPageBreak/>
        <w:t>transmission. Vice versa UE may observe</w:t>
      </w:r>
      <w:r w:rsidR="000B5F23">
        <w:rPr>
          <w:lang w:eastAsia="x-none"/>
        </w:rPr>
        <w:t xml:space="preserve"> </w:t>
      </w:r>
      <w:r w:rsidR="008E4525">
        <w:rPr>
          <w:lang w:eastAsia="x-none"/>
        </w:rPr>
        <w:t xml:space="preserve">beam </w:t>
      </w:r>
      <w:r w:rsidR="00386BFA">
        <w:rPr>
          <w:lang w:eastAsia="x-none"/>
        </w:rPr>
        <w:t xml:space="preserve">blockage in similar manner although it may not expect any predetermined schedule of resource allocations unless configured. </w:t>
      </w:r>
      <w:r w:rsidR="000B5F23">
        <w:rPr>
          <w:lang w:eastAsia="x-none"/>
        </w:rPr>
        <w:t>Determin</w:t>
      </w:r>
      <w:r w:rsidR="006E19EF">
        <w:rPr>
          <w:lang w:eastAsia="x-none"/>
        </w:rPr>
        <w:t>in</w:t>
      </w:r>
      <w:r w:rsidR="000B5F23">
        <w:rPr>
          <w:lang w:eastAsia="x-none"/>
        </w:rPr>
        <w:t>g the need for recovery</w:t>
      </w:r>
      <w:r w:rsidR="008E4525">
        <w:rPr>
          <w:lang w:eastAsia="x-none"/>
        </w:rPr>
        <w:t xml:space="preserve"> </w:t>
      </w:r>
      <w:r w:rsidR="00386BFA">
        <w:rPr>
          <w:lang w:eastAsia="x-none"/>
        </w:rPr>
        <w:t xml:space="preserve">outside </w:t>
      </w:r>
      <w:r w:rsidR="002F7152">
        <w:rPr>
          <w:b/>
          <w:lang w:eastAsia="x-none"/>
        </w:rPr>
        <w:t>beam CSI-RS</w:t>
      </w:r>
      <w:r w:rsidR="00386BFA">
        <w:rPr>
          <w:lang w:eastAsia="x-none"/>
        </w:rPr>
        <w:t xml:space="preserve"> periods may be useful </w:t>
      </w:r>
      <w:r w:rsidR="00256E55">
        <w:rPr>
          <w:lang w:eastAsia="x-none"/>
        </w:rPr>
        <w:t xml:space="preserve">in case the </w:t>
      </w:r>
      <w:r w:rsidR="002F7152">
        <w:rPr>
          <w:b/>
          <w:lang w:eastAsia="x-none"/>
        </w:rPr>
        <w:t>beam CSI-RS</w:t>
      </w:r>
      <w:r w:rsidR="00256E55">
        <w:rPr>
          <w:lang w:eastAsia="x-none"/>
        </w:rPr>
        <w:t xml:space="preserve"> periodicity is</w:t>
      </w:r>
      <w:r w:rsidR="007F6F97">
        <w:rPr>
          <w:lang w:eastAsia="x-none"/>
        </w:rPr>
        <w:t xml:space="preserve"> relatively</w:t>
      </w:r>
      <w:r w:rsidR="00256E55">
        <w:rPr>
          <w:lang w:eastAsia="x-none"/>
        </w:rPr>
        <w:t xml:space="preserve"> long</w:t>
      </w:r>
      <w:r w:rsidR="0059437C">
        <w:rPr>
          <w:lang w:eastAsia="x-none"/>
        </w:rPr>
        <w:t>.</w:t>
      </w:r>
      <w:r w:rsidR="00256E55">
        <w:rPr>
          <w:lang w:eastAsia="x-none"/>
        </w:rPr>
        <w:t xml:space="preserve"> </w:t>
      </w:r>
      <w:r w:rsidR="0059437C">
        <w:rPr>
          <w:lang w:eastAsia="x-none"/>
        </w:rPr>
        <w:t xml:space="preserve">However, </w:t>
      </w:r>
      <w:r w:rsidR="00256E55">
        <w:rPr>
          <w:lang w:eastAsia="x-none"/>
        </w:rPr>
        <w:t>defining UE based actions on</w:t>
      </w:r>
      <w:r w:rsidR="0059437C">
        <w:rPr>
          <w:lang w:eastAsia="x-none"/>
        </w:rPr>
        <w:t xml:space="preserve"> DL</w:t>
      </w:r>
      <w:r w:rsidR="00256E55">
        <w:rPr>
          <w:lang w:eastAsia="x-none"/>
        </w:rPr>
        <w:t xml:space="preserve"> DATA/ACK-NACK signalling so that it could be controlled by network </w:t>
      </w:r>
      <w:r w:rsidR="000B5F23">
        <w:rPr>
          <w:lang w:eastAsia="x-none"/>
        </w:rPr>
        <w:t>needs FFS.</w:t>
      </w:r>
      <w:r w:rsidR="001B3B73">
        <w:rPr>
          <w:lang w:eastAsia="x-none"/>
        </w:rPr>
        <w:t xml:space="preserve"> </w:t>
      </w:r>
    </w:p>
    <w:p w14:paraId="67EEEA37" w14:textId="253583B0" w:rsidR="00256E55" w:rsidRDefault="001B3B73" w:rsidP="00F810DE">
      <w:pPr>
        <w:jc w:val="both"/>
        <w:rPr>
          <w:lang w:eastAsia="x-none"/>
        </w:rPr>
      </w:pPr>
      <w:r>
        <w:rPr>
          <w:lang w:eastAsia="x-none"/>
        </w:rPr>
        <w:t xml:space="preserve">Thus, UE should determine </w:t>
      </w:r>
      <w:r w:rsidR="000B5F23">
        <w:rPr>
          <w:lang w:eastAsia="x-none"/>
        </w:rPr>
        <w:t>the need for beam recovery based</w:t>
      </w:r>
      <w:r>
        <w:rPr>
          <w:lang w:eastAsia="x-none"/>
        </w:rPr>
        <w:t xml:space="preserve"> o</w:t>
      </w:r>
      <w:r w:rsidR="00392B08">
        <w:rPr>
          <w:lang w:eastAsia="x-none"/>
        </w:rPr>
        <w:t xml:space="preserve">n the reception quality of </w:t>
      </w:r>
      <w:r w:rsidR="000B5F23">
        <w:rPr>
          <w:lang w:eastAsia="x-none"/>
        </w:rPr>
        <w:t xml:space="preserve">periodical </w:t>
      </w:r>
      <w:r w:rsidR="00C6491B">
        <w:rPr>
          <w:lang w:eastAsia="x-none"/>
        </w:rPr>
        <w:t xml:space="preserve">cell specific </w:t>
      </w:r>
      <w:r w:rsidR="00392B08">
        <w:rPr>
          <w:lang w:eastAsia="x-none"/>
        </w:rPr>
        <w:t>beam reference signals</w:t>
      </w:r>
      <w:r w:rsidR="0059437C">
        <w:rPr>
          <w:lang w:eastAsia="x-none"/>
        </w:rPr>
        <w:t>.</w:t>
      </w:r>
    </w:p>
    <w:p w14:paraId="75F193C1" w14:textId="24BEA13B" w:rsidR="00256E55" w:rsidRDefault="00386BFA" w:rsidP="00F810DE">
      <w:pPr>
        <w:jc w:val="both"/>
        <w:rPr>
          <w:lang w:eastAsia="x-none"/>
        </w:rPr>
      </w:pPr>
      <w:r>
        <w:rPr>
          <w:lang w:eastAsia="x-none"/>
        </w:rPr>
        <w:t xml:space="preserve">When network determines the </w:t>
      </w:r>
      <w:r w:rsidR="008C6635">
        <w:rPr>
          <w:lang w:eastAsia="x-none"/>
        </w:rPr>
        <w:t xml:space="preserve">beam </w:t>
      </w:r>
      <w:r>
        <w:rPr>
          <w:lang w:eastAsia="x-none"/>
        </w:rPr>
        <w:t xml:space="preserve">degradation (but the </w:t>
      </w:r>
      <w:r w:rsidR="008C6635">
        <w:rPr>
          <w:lang w:eastAsia="x-none"/>
        </w:rPr>
        <w:t xml:space="preserve">transmission over the beam </w:t>
      </w:r>
      <w:r>
        <w:rPr>
          <w:lang w:eastAsia="x-none"/>
        </w:rPr>
        <w:t>is not lost yet) it may try</w:t>
      </w:r>
      <w:r w:rsidR="006E19EF">
        <w:rPr>
          <w:lang w:eastAsia="x-none"/>
        </w:rPr>
        <w:t xml:space="preserve"> to schedule UE</w:t>
      </w:r>
      <w:r>
        <w:rPr>
          <w:lang w:eastAsia="x-none"/>
        </w:rPr>
        <w:t xml:space="preserve"> us</w:t>
      </w:r>
      <w:r w:rsidR="0059437C">
        <w:rPr>
          <w:lang w:eastAsia="x-none"/>
        </w:rPr>
        <w:t>ing</w:t>
      </w:r>
      <w:r>
        <w:rPr>
          <w:lang w:eastAsia="x-none"/>
        </w:rPr>
        <w:t xml:space="preserve"> alternative beams in the candidate set </w:t>
      </w:r>
      <w:r w:rsidR="006E19EF">
        <w:rPr>
          <w:lang w:eastAsia="x-none"/>
        </w:rPr>
        <w:t>and/</w:t>
      </w:r>
      <w:r>
        <w:rPr>
          <w:lang w:eastAsia="x-none"/>
        </w:rPr>
        <w:t xml:space="preserve">or request UE to provide up to date beam information e.g. by triggering a request using DCI/MAC CE. </w:t>
      </w:r>
      <w:r w:rsidR="00256E55">
        <w:rPr>
          <w:lang w:eastAsia="x-none"/>
        </w:rPr>
        <w:t xml:space="preserve">Although the </w:t>
      </w:r>
      <w:r w:rsidR="008C6635">
        <w:rPr>
          <w:lang w:eastAsia="x-none"/>
        </w:rPr>
        <w:t xml:space="preserve">beam quality </w:t>
      </w:r>
      <w:r w:rsidR="00256E55">
        <w:rPr>
          <w:lang w:eastAsia="x-none"/>
        </w:rPr>
        <w:t xml:space="preserve">is degraded UE may be able to provide beam report indicating alternative beams (e.g. different beam group) after </w:t>
      </w:r>
      <w:r w:rsidR="002F7152" w:rsidRPr="008E2432">
        <w:rPr>
          <w:lang w:eastAsia="x-none"/>
        </w:rPr>
        <w:t>beam CSI-RS</w:t>
      </w:r>
      <w:r w:rsidR="00256E55" w:rsidRPr="008E2432">
        <w:rPr>
          <w:lang w:eastAsia="x-none"/>
        </w:rPr>
        <w:t xml:space="preserve"> measurement</w:t>
      </w:r>
      <w:r w:rsidR="00256E55">
        <w:rPr>
          <w:lang w:eastAsia="x-none"/>
        </w:rPr>
        <w:t xml:space="preserve">. </w:t>
      </w:r>
    </w:p>
    <w:p w14:paraId="6C2BC01F" w14:textId="741E9FB0" w:rsidR="007D5ECC" w:rsidRDefault="00FB5AB0" w:rsidP="00F810DE">
      <w:pPr>
        <w:jc w:val="both"/>
        <w:rPr>
          <w:lang w:eastAsia="x-none"/>
        </w:rPr>
      </w:pPr>
      <w:r>
        <w:rPr>
          <w:lang w:eastAsia="x-none"/>
        </w:rPr>
        <w:t>In UE event triggered beam recovery</w:t>
      </w:r>
      <w:r w:rsidR="008C6635">
        <w:rPr>
          <w:lang w:eastAsia="x-none"/>
        </w:rPr>
        <w:t>, the</w:t>
      </w:r>
      <w:r>
        <w:rPr>
          <w:lang w:eastAsia="x-none"/>
        </w:rPr>
        <w:t xml:space="preserve"> network could configure UE with beam specific events based on the quality of </w:t>
      </w:r>
      <w:r w:rsidR="006E19EF">
        <w:rPr>
          <w:lang w:eastAsia="x-none"/>
        </w:rPr>
        <w:t>beam (or beams) for PDCCH reception</w:t>
      </w:r>
      <w:r>
        <w:rPr>
          <w:lang w:eastAsia="x-none"/>
        </w:rPr>
        <w:t xml:space="preserve">. Quality measure may be e.g. beam RSRP. One type of recovery action may be to </w:t>
      </w:r>
      <w:r w:rsidR="007D5ECC">
        <w:rPr>
          <w:lang w:eastAsia="x-none"/>
        </w:rPr>
        <w:t xml:space="preserve">trigger beam report </w:t>
      </w:r>
      <w:r w:rsidR="00CB5CA7">
        <w:rPr>
          <w:lang w:eastAsia="x-none"/>
        </w:rPr>
        <w:t xml:space="preserve">(UE reports Beam State Information) based on </w:t>
      </w:r>
      <w:r w:rsidR="006E19EF">
        <w:rPr>
          <w:lang w:eastAsia="x-none"/>
        </w:rPr>
        <w:t xml:space="preserve">PDCCH reception </w:t>
      </w:r>
      <w:r w:rsidR="00CB5CA7">
        <w:rPr>
          <w:lang w:eastAsia="x-none"/>
        </w:rPr>
        <w:t>beam quality. W</w:t>
      </w:r>
      <w:r w:rsidR="007D5ECC">
        <w:rPr>
          <w:lang w:eastAsia="x-none"/>
        </w:rPr>
        <w:t xml:space="preserve">hen </w:t>
      </w:r>
      <w:r w:rsidR="00CB5CA7">
        <w:rPr>
          <w:lang w:eastAsia="x-none"/>
        </w:rPr>
        <w:t xml:space="preserve">the </w:t>
      </w:r>
      <w:r w:rsidR="006E19EF">
        <w:rPr>
          <w:lang w:eastAsia="x-none"/>
        </w:rPr>
        <w:t>PDCCH reception</w:t>
      </w:r>
      <w:r w:rsidR="00CB5CA7">
        <w:rPr>
          <w:lang w:eastAsia="x-none"/>
        </w:rPr>
        <w:t xml:space="preserve"> beam becomes blocked</w:t>
      </w:r>
      <w:r w:rsidR="006E19EF">
        <w:rPr>
          <w:lang w:eastAsia="x-none"/>
        </w:rPr>
        <w:t xml:space="preserve"> or</w:t>
      </w:r>
      <w:r w:rsidR="00C5214B">
        <w:rPr>
          <w:lang w:eastAsia="x-none"/>
        </w:rPr>
        <w:t xml:space="preserve"> </w:t>
      </w:r>
      <w:r w:rsidR="00CB5CA7">
        <w:rPr>
          <w:lang w:eastAsia="x-none"/>
        </w:rPr>
        <w:t>quality degrades and UE is able to detect alternative beams it could trigger a beam report to indicate potential beams to network</w:t>
      </w:r>
      <w:r w:rsidR="006E19EF">
        <w:rPr>
          <w:lang w:eastAsia="x-none"/>
        </w:rPr>
        <w:t xml:space="preserve"> via recovery procedure</w:t>
      </w:r>
      <w:r w:rsidR="00CB5CA7">
        <w:rPr>
          <w:lang w:eastAsia="x-none"/>
        </w:rPr>
        <w:t>.</w:t>
      </w:r>
    </w:p>
    <w:p w14:paraId="5D42DBFD" w14:textId="77777777" w:rsidR="00CB5CA7" w:rsidRDefault="00CB5CA7" w:rsidP="00F810DE">
      <w:pPr>
        <w:jc w:val="both"/>
        <w:rPr>
          <w:lang w:eastAsia="x-none"/>
        </w:rPr>
      </w:pPr>
    </w:p>
    <w:p w14:paraId="46F03ABD" w14:textId="36CDC344" w:rsidR="007D5ECC" w:rsidRDefault="007D5ECC" w:rsidP="007D5ECC">
      <w:pPr>
        <w:jc w:val="both"/>
        <w:rPr>
          <w:b/>
          <w:lang w:eastAsia="x-none"/>
        </w:rPr>
      </w:pPr>
      <w:r>
        <w:rPr>
          <w:b/>
          <w:lang w:eastAsia="x-none"/>
        </w:rPr>
        <w:t>Proposal</w:t>
      </w:r>
      <w:r w:rsidRPr="00F6508E">
        <w:rPr>
          <w:b/>
          <w:lang w:eastAsia="x-none"/>
        </w:rPr>
        <w:t xml:space="preserve"> </w:t>
      </w:r>
      <w:r>
        <w:rPr>
          <w:b/>
          <w:lang w:eastAsia="x-none"/>
        </w:rPr>
        <w:t>3</w:t>
      </w:r>
      <w:r w:rsidRPr="00F6508E">
        <w:rPr>
          <w:b/>
          <w:lang w:eastAsia="x-none"/>
        </w:rPr>
        <w:t>: UE</w:t>
      </w:r>
      <w:r>
        <w:rPr>
          <w:b/>
          <w:lang w:eastAsia="x-none"/>
        </w:rPr>
        <w:t xml:space="preserve"> event triggered</w:t>
      </w:r>
      <w:r w:rsidRPr="00F6508E">
        <w:rPr>
          <w:b/>
          <w:lang w:eastAsia="x-none"/>
        </w:rPr>
        <w:t xml:space="preserve"> recovery actions should be based on the </w:t>
      </w:r>
      <w:r>
        <w:rPr>
          <w:b/>
          <w:lang w:eastAsia="x-none"/>
        </w:rPr>
        <w:t xml:space="preserve">cell specific beam CSI-RS </w:t>
      </w:r>
      <w:r w:rsidRPr="00F6508E">
        <w:rPr>
          <w:b/>
          <w:lang w:eastAsia="x-none"/>
        </w:rPr>
        <w:t xml:space="preserve">signals </w:t>
      </w:r>
    </w:p>
    <w:p w14:paraId="090A35E3" w14:textId="71D8F544" w:rsidR="007D5ECC" w:rsidRPr="00F6508E" w:rsidRDefault="007D5ECC" w:rsidP="007D5ECC">
      <w:pPr>
        <w:jc w:val="both"/>
        <w:rPr>
          <w:b/>
          <w:lang w:eastAsia="x-none"/>
        </w:rPr>
      </w:pPr>
      <w:r w:rsidRPr="001B3B73">
        <w:rPr>
          <w:b/>
          <w:lang w:eastAsia="x-none"/>
        </w:rPr>
        <w:t>Proposal</w:t>
      </w:r>
      <w:r>
        <w:rPr>
          <w:b/>
          <w:lang w:eastAsia="x-none"/>
        </w:rPr>
        <w:t xml:space="preserve"> 4</w:t>
      </w:r>
      <w:r w:rsidRPr="001B3B73">
        <w:rPr>
          <w:b/>
          <w:lang w:eastAsia="x-none"/>
        </w:rPr>
        <w:t xml:space="preserve">: Determine </w:t>
      </w:r>
      <w:r w:rsidR="00E64DB3">
        <w:rPr>
          <w:b/>
          <w:lang w:eastAsia="x-none"/>
        </w:rPr>
        <w:t>beam</w:t>
      </w:r>
      <w:r w:rsidRPr="001B3B73">
        <w:rPr>
          <w:b/>
          <w:lang w:eastAsia="x-none"/>
        </w:rPr>
        <w:t xml:space="preserve"> failure</w:t>
      </w:r>
      <w:r>
        <w:rPr>
          <w:b/>
          <w:lang w:eastAsia="x-none"/>
        </w:rPr>
        <w:t xml:space="preserve"> and need for recovery actions</w:t>
      </w:r>
      <w:r w:rsidRPr="001B3B73">
        <w:rPr>
          <w:b/>
          <w:lang w:eastAsia="x-none"/>
        </w:rPr>
        <w:t xml:space="preserve"> </w:t>
      </w:r>
      <w:r>
        <w:rPr>
          <w:b/>
          <w:lang w:eastAsia="x-none"/>
        </w:rPr>
        <w:t>on measurements</w:t>
      </w:r>
      <w:r w:rsidRPr="001B3B73">
        <w:rPr>
          <w:b/>
          <w:lang w:eastAsia="x-none"/>
        </w:rPr>
        <w:t xml:space="preserve"> </w:t>
      </w:r>
      <w:r>
        <w:rPr>
          <w:b/>
          <w:lang w:eastAsia="x-none"/>
        </w:rPr>
        <w:t xml:space="preserve">on beam </w:t>
      </w:r>
      <w:r w:rsidRPr="001B3B73">
        <w:rPr>
          <w:b/>
          <w:lang w:eastAsia="x-none"/>
        </w:rPr>
        <w:t>reference signal</w:t>
      </w:r>
      <w:r>
        <w:rPr>
          <w:b/>
          <w:lang w:eastAsia="x-none"/>
        </w:rPr>
        <w:t>(s)</w:t>
      </w:r>
      <w:r w:rsidRPr="001B3B73">
        <w:rPr>
          <w:b/>
          <w:lang w:eastAsia="x-none"/>
        </w:rPr>
        <w:t xml:space="preserve"> associated to</w:t>
      </w:r>
      <w:r>
        <w:rPr>
          <w:b/>
          <w:lang w:eastAsia="x-none"/>
        </w:rPr>
        <w:t xml:space="preserve"> </w:t>
      </w:r>
      <w:r w:rsidR="00110B97">
        <w:rPr>
          <w:b/>
          <w:lang w:eastAsia="x-none"/>
        </w:rPr>
        <w:t xml:space="preserve">beams </w:t>
      </w:r>
      <w:r>
        <w:rPr>
          <w:b/>
          <w:lang w:eastAsia="x-none"/>
        </w:rPr>
        <w:t>configured</w:t>
      </w:r>
      <w:r w:rsidRPr="001B3B73">
        <w:rPr>
          <w:b/>
          <w:lang w:eastAsia="x-none"/>
        </w:rPr>
        <w:t xml:space="preserve"> </w:t>
      </w:r>
      <w:r w:rsidR="00110B97">
        <w:rPr>
          <w:b/>
          <w:lang w:eastAsia="x-none"/>
        </w:rPr>
        <w:t xml:space="preserve">for </w:t>
      </w:r>
      <w:r w:rsidR="00091256" w:rsidRPr="00110B97">
        <w:rPr>
          <w:b/>
          <w:lang w:eastAsia="x-none"/>
        </w:rPr>
        <w:t>PDCCH reception</w:t>
      </w:r>
      <w:r w:rsidRPr="001B3B73">
        <w:rPr>
          <w:b/>
          <w:lang w:eastAsia="x-none"/>
        </w:rPr>
        <w:t xml:space="preserve"> </w:t>
      </w:r>
      <w:r w:rsidRPr="00F6508E">
        <w:rPr>
          <w:b/>
          <w:lang w:eastAsia="x-none"/>
        </w:rPr>
        <w:t xml:space="preserve">  </w:t>
      </w:r>
    </w:p>
    <w:p w14:paraId="67C1F50B" w14:textId="64261393" w:rsidR="007D5ECC" w:rsidRDefault="007D5ECC" w:rsidP="007D5ECC">
      <w:pPr>
        <w:jc w:val="both"/>
        <w:rPr>
          <w:b/>
          <w:lang w:eastAsia="x-none"/>
        </w:rPr>
      </w:pPr>
      <w:r>
        <w:rPr>
          <w:b/>
          <w:lang w:eastAsia="x-none"/>
        </w:rPr>
        <w:t>Proposal 5: Support UE event triggered beam recovery procedures/actions in NR that are based on</w:t>
      </w:r>
      <w:r w:rsidR="00CB5CA7">
        <w:rPr>
          <w:b/>
          <w:lang w:eastAsia="x-none"/>
        </w:rPr>
        <w:t xml:space="preserve"> periodical</w:t>
      </w:r>
      <w:r>
        <w:rPr>
          <w:b/>
          <w:lang w:eastAsia="x-none"/>
        </w:rPr>
        <w:t xml:space="preserve"> cell </w:t>
      </w:r>
      <w:r w:rsidR="00CB5CA7">
        <w:rPr>
          <w:b/>
          <w:lang w:eastAsia="x-none"/>
        </w:rPr>
        <w:t xml:space="preserve">and beam </w:t>
      </w:r>
      <w:r>
        <w:rPr>
          <w:b/>
          <w:lang w:eastAsia="x-none"/>
        </w:rPr>
        <w:t>specific CSI-RS measurements.</w:t>
      </w:r>
    </w:p>
    <w:p w14:paraId="396BEB59" w14:textId="77777777" w:rsidR="00671FA7" w:rsidRDefault="00671FA7" w:rsidP="00F810DE">
      <w:pPr>
        <w:jc w:val="both"/>
        <w:rPr>
          <w:b/>
          <w:i/>
          <w:lang w:eastAsia="x-none"/>
        </w:rPr>
      </w:pPr>
    </w:p>
    <w:p w14:paraId="2FDB3925" w14:textId="0825FD58" w:rsidR="001B3B73" w:rsidRPr="001B3B73" w:rsidRDefault="002F1586" w:rsidP="002F1586">
      <w:pPr>
        <w:pStyle w:val="Heading4"/>
      </w:pPr>
      <w:r>
        <w:t>2.2.1 Non</w:t>
      </w:r>
      <w:r w:rsidR="009F7F8B">
        <w:t>-</w:t>
      </w:r>
      <w:r>
        <w:t>contention based Recovery Procedures</w:t>
      </w:r>
    </w:p>
    <w:p w14:paraId="145F6890" w14:textId="4BC4877E" w:rsidR="007D503A" w:rsidRDefault="007D503A" w:rsidP="00F810DE">
      <w:pPr>
        <w:jc w:val="both"/>
        <w:rPr>
          <w:lang w:eastAsia="x-none"/>
        </w:rPr>
      </w:pPr>
      <w:r>
        <w:rPr>
          <w:lang w:eastAsia="x-none"/>
        </w:rPr>
        <w:t>In one</w:t>
      </w:r>
      <w:r w:rsidR="00166CCD">
        <w:rPr>
          <w:lang w:eastAsia="x-none"/>
        </w:rPr>
        <w:t xml:space="preserve"> option </w:t>
      </w:r>
      <w:r>
        <w:rPr>
          <w:lang w:eastAsia="x-none"/>
        </w:rPr>
        <w:t xml:space="preserve">UE </w:t>
      </w:r>
      <w:r w:rsidR="00166CCD">
        <w:rPr>
          <w:lang w:eastAsia="x-none"/>
        </w:rPr>
        <w:t xml:space="preserve">could be </w:t>
      </w:r>
      <w:r w:rsidR="00804E18">
        <w:rPr>
          <w:lang w:eastAsia="x-none"/>
        </w:rPr>
        <w:t>configure</w:t>
      </w:r>
      <w:r>
        <w:rPr>
          <w:lang w:eastAsia="x-none"/>
        </w:rPr>
        <w:t xml:space="preserve">d with </w:t>
      </w:r>
      <w:r w:rsidR="00831DAB" w:rsidRPr="00831DAB">
        <w:rPr>
          <w:lang w:eastAsia="x-none"/>
        </w:rPr>
        <w:t>dedicated uplink transmission resource</w:t>
      </w:r>
      <w:r w:rsidR="001E5238">
        <w:rPr>
          <w:lang w:eastAsia="x-none"/>
        </w:rPr>
        <w:t>(s)</w:t>
      </w:r>
      <w:r w:rsidR="00831DAB" w:rsidRPr="00831DAB">
        <w:rPr>
          <w:lang w:eastAsia="x-none"/>
        </w:rPr>
        <w:t xml:space="preserve"> for beam recovery e.g. to request resources to send beam report indicating </w:t>
      </w:r>
      <w:r>
        <w:rPr>
          <w:lang w:eastAsia="x-none"/>
        </w:rPr>
        <w:t xml:space="preserve">new </w:t>
      </w:r>
      <w:r w:rsidR="00091256">
        <w:rPr>
          <w:lang w:eastAsia="x-none"/>
        </w:rPr>
        <w:t xml:space="preserve">candidate beams for PDCCH (and PDSCH) reception </w:t>
      </w:r>
    </w:p>
    <w:p w14:paraId="2BFAC2D7" w14:textId="7AD35648" w:rsidR="001B3B73" w:rsidRDefault="00E679D6" w:rsidP="006B53FA">
      <w:pPr>
        <w:jc w:val="both"/>
        <w:rPr>
          <w:lang w:eastAsia="x-none"/>
        </w:rPr>
      </w:pPr>
      <w:r>
        <w:rPr>
          <w:lang w:eastAsia="x-none"/>
        </w:rPr>
        <w:t xml:space="preserve">The </w:t>
      </w:r>
      <w:r w:rsidR="00457549">
        <w:rPr>
          <w:lang w:eastAsia="x-none"/>
        </w:rPr>
        <w:t xml:space="preserve">UE would trigger transmission on the </w:t>
      </w:r>
      <w:r>
        <w:rPr>
          <w:lang w:eastAsia="x-none"/>
        </w:rPr>
        <w:t xml:space="preserve">resource </w:t>
      </w:r>
      <w:r w:rsidR="00457549">
        <w:rPr>
          <w:lang w:eastAsia="x-none"/>
        </w:rPr>
        <w:t xml:space="preserve">e.g. </w:t>
      </w:r>
      <w:r>
        <w:rPr>
          <w:lang w:eastAsia="x-none"/>
        </w:rPr>
        <w:t xml:space="preserve">when it loses the current </w:t>
      </w:r>
      <w:r w:rsidR="009279A7">
        <w:rPr>
          <w:lang w:eastAsia="x-none"/>
        </w:rPr>
        <w:t xml:space="preserve">PDCCH </w:t>
      </w:r>
      <w:r w:rsidR="00457549">
        <w:rPr>
          <w:lang w:eastAsia="x-none"/>
        </w:rPr>
        <w:t>beam</w:t>
      </w:r>
      <w:r w:rsidR="00831DAB">
        <w:rPr>
          <w:lang w:eastAsia="x-none"/>
        </w:rPr>
        <w:t>(s)</w:t>
      </w:r>
      <w:r w:rsidR="001E5238">
        <w:rPr>
          <w:lang w:eastAsia="x-none"/>
        </w:rPr>
        <w:t xml:space="preserve"> or some other triggering condition is fulfilled related to beam recovery initiation.</w:t>
      </w:r>
      <w:r w:rsidR="00457549">
        <w:rPr>
          <w:lang w:eastAsia="x-none"/>
        </w:rPr>
        <w:t xml:space="preserve"> </w:t>
      </w:r>
      <w:r w:rsidR="001E5238">
        <w:rPr>
          <w:lang w:eastAsia="x-none"/>
        </w:rPr>
        <w:t xml:space="preserve">Resource(s) may be associated to some </w:t>
      </w:r>
      <w:r w:rsidR="00091256">
        <w:rPr>
          <w:lang w:eastAsia="x-none"/>
        </w:rPr>
        <w:t xml:space="preserve">configured PDCCH reception </w:t>
      </w:r>
      <w:r w:rsidR="001E5238">
        <w:rPr>
          <w:lang w:eastAsia="x-none"/>
        </w:rPr>
        <w:t xml:space="preserve">beam(s) the UE is having. </w:t>
      </w:r>
      <w:r w:rsidR="00166CCD">
        <w:rPr>
          <w:lang w:eastAsia="x-none"/>
        </w:rPr>
        <w:t xml:space="preserve">This approach has a drawback requiring periodic </w:t>
      </w:r>
      <w:r w:rsidR="002E25B8">
        <w:rPr>
          <w:lang w:eastAsia="x-none"/>
        </w:rPr>
        <w:t xml:space="preserve">UE dedicated </w:t>
      </w:r>
      <w:r w:rsidR="00166CCD">
        <w:rPr>
          <w:lang w:eastAsia="x-none"/>
        </w:rPr>
        <w:t>resources in practice but may provide shorter recovery latency than random access based recovery procedure.</w:t>
      </w:r>
      <w:r w:rsidR="0059437C">
        <w:rPr>
          <w:lang w:eastAsia="x-none"/>
        </w:rPr>
        <w:t xml:space="preserve"> However, usually the UE would be configured at least with SR resource </w:t>
      </w:r>
      <w:r w:rsidR="00350AEF">
        <w:rPr>
          <w:lang w:eastAsia="x-none"/>
        </w:rPr>
        <w:t xml:space="preserve">during active periods </w:t>
      </w:r>
      <w:r w:rsidR="0059437C">
        <w:rPr>
          <w:lang w:eastAsia="x-none"/>
        </w:rPr>
        <w:t>to request UL-SCH resources</w:t>
      </w:r>
      <w:r w:rsidR="00350AEF">
        <w:rPr>
          <w:lang w:eastAsia="x-none"/>
        </w:rPr>
        <w:t xml:space="preserve"> </w:t>
      </w:r>
      <w:r w:rsidR="0059437C">
        <w:rPr>
          <w:lang w:eastAsia="x-none"/>
        </w:rPr>
        <w:t xml:space="preserve">which could also be used in this </w:t>
      </w:r>
      <w:r w:rsidR="00350AEF">
        <w:rPr>
          <w:lang w:eastAsia="x-none"/>
        </w:rPr>
        <w:t>case without necessarily requiring dedicated resource only for beam recovery purpose.</w:t>
      </w:r>
      <w:r w:rsidR="001E5238">
        <w:rPr>
          <w:lang w:eastAsia="x-none"/>
        </w:rPr>
        <w:t xml:space="preserve"> As a fallback mechanism, random access procedure </w:t>
      </w:r>
      <w:r w:rsidR="007D503A">
        <w:rPr>
          <w:lang w:eastAsia="x-none"/>
        </w:rPr>
        <w:t>c</w:t>
      </w:r>
      <w:r w:rsidR="001E5238">
        <w:rPr>
          <w:lang w:eastAsia="x-none"/>
        </w:rPr>
        <w:t>ould be performed</w:t>
      </w:r>
      <w:r w:rsidR="007D503A">
        <w:rPr>
          <w:lang w:eastAsia="x-none"/>
        </w:rPr>
        <w:t xml:space="preserve"> if recovery is not succes</w:t>
      </w:r>
      <w:r w:rsidR="009B06AA">
        <w:rPr>
          <w:lang w:eastAsia="x-none"/>
        </w:rPr>
        <w:t>s</w:t>
      </w:r>
      <w:r w:rsidR="007D503A">
        <w:rPr>
          <w:lang w:eastAsia="x-none"/>
        </w:rPr>
        <w:t>ful</w:t>
      </w:r>
      <w:r w:rsidR="00091256">
        <w:rPr>
          <w:lang w:eastAsia="x-none"/>
        </w:rPr>
        <w:t xml:space="preserve"> or in case UE is not configured with dedicated signal or is not synchronized to uplink</w:t>
      </w:r>
      <w:r w:rsidR="001E5238">
        <w:rPr>
          <w:lang w:eastAsia="x-none"/>
        </w:rPr>
        <w:t xml:space="preserve">. </w:t>
      </w:r>
    </w:p>
    <w:p w14:paraId="697D002D" w14:textId="2B3A7872" w:rsidR="001B3B73" w:rsidRPr="001B3B73" w:rsidRDefault="002F1586" w:rsidP="006B53FA">
      <w:pPr>
        <w:jc w:val="both"/>
        <w:rPr>
          <w:b/>
          <w:bCs/>
          <w:iCs/>
          <w:lang w:val="en-US" w:eastAsia="x-none"/>
        </w:rPr>
      </w:pPr>
      <w:r>
        <w:rPr>
          <w:b/>
          <w:lang w:eastAsia="x-none"/>
        </w:rPr>
        <w:t>Obs</w:t>
      </w:r>
      <w:r w:rsidR="001B3B73">
        <w:rPr>
          <w:b/>
          <w:lang w:eastAsia="x-none"/>
        </w:rPr>
        <w:t xml:space="preserve">ervation </w:t>
      </w:r>
      <w:r w:rsidR="008E2432">
        <w:rPr>
          <w:b/>
          <w:lang w:eastAsia="x-none"/>
        </w:rPr>
        <w:t>2</w:t>
      </w:r>
      <w:r w:rsidR="001B3B73" w:rsidRPr="009B06AA">
        <w:rPr>
          <w:b/>
          <w:lang w:eastAsia="x-none"/>
        </w:rPr>
        <w:t>: Consider</w:t>
      </w:r>
      <w:r w:rsidR="001B3B73">
        <w:rPr>
          <w:b/>
          <w:lang w:eastAsia="x-none"/>
        </w:rPr>
        <w:t>ing</w:t>
      </w:r>
      <w:r w:rsidR="001B3B73" w:rsidRPr="009B06AA">
        <w:rPr>
          <w:b/>
          <w:lang w:eastAsia="x-none"/>
        </w:rPr>
        <w:t xml:space="preserve"> </w:t>
      </w:r>
      <w:r w:rsidR="001B3B73" w:rsidRPr="009B06AA">
        <w:rPr>
          <w:b/>
          <w:bCs/>
          <w:iCs/>
          <w:lang w:val="en-US" w:eastAsia="x-none"/>
        </w:rPr>
        <w:t>non-contention based mechanism</w:t>
      </w:r>
      <w:r w:rsidR="001B3B73">
        <w:rPr>
          <w:b/>
          <w:bCs/>
          <w:iCs/>
          <w:lang w:val="en-US" w:eastAsia="x-none"/>
        </w:rPr>
        <w:t>s</w:t>
      </w:r>
      <w:r w:rsidR="001B3B73" w:rsidRPr="009B06AA">
        <w:rPr>
          <w:b/>
          <w:bCs/>
          <w:iCs/>
          <w:lang w:val="en-US" w:eastAsia="x-none"/>
        </w:rPr>
        <w:t xml:space="preserve"> for beam recovery</w:t>
      </w:r>
      <w:r w:rsidR="001B3B73">
        <w:rPr>
          <w:b/>
          <w:bCs/>
          <w:iCs/>
          <w:lang w:val="en-US" w:eastAsia="x-none"/>
        </w:rPr>
        <w:t xml:space="preserve"> may speed up the beam recovery </w:t>
      </w:r>
      <w:r w:rsidR="001B3B73" w:rsidRPr="009B06AA">
        <w:rPr>
          <w:b/>
          <w:bCs/>
          <w:iCs/>
          <w:lang w:val="en-US" w:eastAsia="x-none"/>
        </w:rPr>
        <w:t xml:space="preserve"> </w:t>
      </w:r>
    </w:p>
    <w:p w14:paraId="25BEEA2C" w14:textId="16EEACA7" w:rsidR="007D503A" w:rsidRDefault="006B53FA" w:rsidP="00F810DE">
      <w:pPr>
        <w:jc w:val="both"/>
        <w:rPr>
          <w:b/>
          <w:lang w:eastAsia="x-none"/>
        </w:rPr>
      </w:pPr>
      <w:r>
        <w:rPr>
          <w:b/>
          <w:lang w:eastAsia="x-none"/>
        </w:rPr>
        <w:t>Proposal</w:t>
      </w:r>
      <w:r w:rsidR="003A2187">
        <w:rPr>
          <w:b/>
          <w:lang w:eastAsia="x-none"/>
        </w:rPr>
        <w:t xml:space="preserve"> </w:t>
      </w:r>
      <w:r w:rsidR="008E2432">
        <w:rPr>
          <w:b/>
          <w:lang w:eastAsia="x-none"/>
        </w:rPr>
        <w:t>6</w:t>
      </w:r>
      <w:r>
        <w:rPr>
          <w:b/>
          <w:lang w:eastAsia="x-none"/>
        </w:rPr>
        <w:t xml:space="preserve">: Support UE </w:t>
      </w:r>
      <w:r w:rsidR="000016F7">
        <w:rPr>
          <w:b/>
          <w:lang w:eastAsia="x-none"/>
        </w:rPr>
        <w:t xml:space="preserve">event </w:t>
      </w:r>
      <w:r>
        <w:rPr>
          <w:b/>
          <w:lang w:eastAsia="x-none"/>
        </w:rPr>
        <w:t xml:space="preserve">triggered </w:t>
      </w:r>
      <w:r w:rsidR="001B3B73">
        <w:rPr>
          <w:b/>
          <w:lang w:eastAsia="x-none"/>
        </w:rPr>
        <w:t xml:space="preserve">UL signal </w:t>
      </w:r>
      <w:r w:rsidR="009F7F8B">
        <w:rPr>
          <w:b/>
          <w:lang w:eastAsia="x-none"/>
        </w:rPr>
        <w:t xml:space="preserve">(such as SR) </w:t>
      </w:r>
      <w:r w:rsidR="001B3B73">
        <w:rPr>
          <w:b/>
          <w:lang w:eastAsia="x-none"/>
        </w:rPr>
        <w:t xml:space="preserve">based </w:t>
      </w:r>
      <w:r>
        <w:rPr>
          <w:b/>
          <w:lang w:eastAsia="x-none"/>
        </w:rPr>
        <w:t>beam recovery procedures/actions in NR that can be configured by network</w:t>
      </w:r>
    </w:p>
    <w:p w14:paraId="322451E1" w14:textId="77777777" w:rsidR="008D1682" w:rsidRPr="008D1682" w:rsidRDefault="008D1682" w:rsidP="00F810DE">
      <w:pPr>
        <w:jc w:val="both"/>
        <w:rPr>
          <w:b/>
          <w:lang w:eastAsia="x-none"/>
        </w:rPr>
      </w:pPr>
    </w:p>
    <w:p w14:paraId="282A4E5C" w14:textId="1319E115" w:rsidR="007D503A" w:rsidRDefault="002F1586" w:rsidP="009B06AA">
      <w:pPr>
        <w:pStyle w:val="Heading4"/>
      </w:pPr>
      <w:r>
        <w:t xml:space="preserve">2.2.2 </w:t>
      </w:r>
      <w:r w:rsidR="007D503A">
        <w:t>Recovery via random access procedure</w:t>
      </w:r>
    </w:p>
    <w:p w14:paraId="6D0752B9" w14:textId="3DFD049C" w:rsidR="001B3B73" w:rsidRDefault="007D503A" w:rsidP="001B3B73">
      <w:pPr>
        <w:jc w:val="both"/>
        <w:rPr>
          <w:lang w:eastAsia="x-none"/>
        </w:rPr>
      </w:pPr>
      <w:r w:rsidRPr="007D503A">
        <w:rPr>
          <w:lang w:eastAsia="x-none"/>
        </w:rPr>
        <w:t xml:space="preserve">Random access procedure may be used as fallback mechanism when the </w:t>
      </w:r>
      <w:r w:rsidR="00E64DB3">
        <w:rPr>
          <w:lang w:eastAsia="x-none"/>
        </w:rPr>
        <w:t>beam transmission</w:t>
      </w:r>
      <w:r w:rsidR="00E64DB3" w:rsidRPr="007D503A">
        <w:rPr>
          <w:lang w:eastAsia="x-none"/>
        </w:rPr>
        <w:t xml:space="preserve"> </w:t>
      </w:r>
      <w:r w:rsidRPr="007D503A">
        <w:rPr>
          <w:lang w:eastAsia="x-none"/>
        </w:rPr>
        <w:t xml:space="preserve">cannot be recovered by other means but </w:t>
      </w:r>
      <w:r w:rsidRPr="00E64DB3">
        <w:rPr>
          <w:i/>
          <w:lang w:eastAsia="x-none"/>
        </w:rPr>
        <w:t>UE has detected potential beams</w:t>
      </w:r>
      <w:r w:rsidRPr="007D503A">
        <w:rPr>
          <w:lang w:eastAsia="x-none"/>
        </w:rPr>
        <w:t xml:space="preserve"> in a current serving cell.</w:t>
      </w:r>
      <w:r>
        <w:rPr>
          <w:lang w:eastAsia="x-none"/>
        </w:rPr>
        <w:t xml:space="preserve"> In one option using RA-procedure </w:t>
      </w:r>
      <w:r w:rsidR="009B06AA">
        <w:rPr>
          <w:lang w:eastAsia="x-none"/>
        </w:rPr>
        <w:t>UE indicates the strongest/adequate beam by sending msg1 on resource corresponding to specific set of beams or potentially on resource corresponding a specific beams</w:t>
      </w:r>
      <w:r w:rsidR="001B3B73">
        <w:rPr>
          <w:lang w:eastAsia="x-none"/>
        </w:rPr>
        <w:t xml:space="preserve"> (re-acquire serving cell DL and UL beams, as described in [</w:t>
      </w:r>
      <w:r w:rsidR="0033539D">
        <w:rPr>
          <w:lang w:eastAsia="x-none"/>
        </w:rPr>
        <w:t>5</w:t>
      </w:r>
      <w:r w:rsidR="00284FF6">
        <w:rPr>
          <w:lang w:eastAsia="x-none"/>
        </w:rPr>
        <w:t>]</w:t>
      </w:r>
      <w:r w:rsidR="001B3B73">
        <w:rPr>
          <w:lang w:eastAsia="x-none"/>
        </w:rPr>
        <w:t>)</w:t>
      </w:r>
      <w:r w:rsidR="009B06AA">
        <w:rPr>
          <w:lang w:eastAsia="x-none"/>
        </w:rPr>
        <w:t xml:space="preserve">. Network is able to detect the </w:t>
      </w:r>
      <w:r w:rsidR="00E64DB3">
        <w:rPr>
          <w:lang w:eastAsia="x-none"/>
        </w:rPr>
        <w:t xml:space="preserve">beam </w:t>
      </w:r>
      <w:r w:rsidR="009B06AA">
        <w:rPr>
          <w:lang w:eastAsia="x-none"/>
        </w:rPr>
        <w:t xml:space="preserve">recovery e.g. based on the UE identity in msg3. When the </w:t>
      </w:r>
      <w:r w:rsidR="00E64DB3">
        <w:rPr>
          <w:lang w:eastAsia="x-none"/>
        </w:rPr>
        <w:t xml:space="preserve">beam </w:t>
      </w:r>
      <w:r w:rsidR="009B06AA">
        <w:rPr>
          <w:lang w:eastAsia="x-none"/>
        </w:rPr>
        <w:t>has been re-established</w:t>
      </w:r>
      <w:r w:rsidR="006B53FA">
        <w:rPr>
          <w:lang w:eastAsia="x-none"/>
        </w:rPr>
        <w:t xml:space="preserve"> network may request UE to provide full beam feedback. Alternatively</w:t>
      </w:r>
      <w:r w:rsidR="00350AEF">
        <w:rPr>
          <w:lang w:eastAsia="x-none"/>
        </w:rPr>
        <w:t>,</w:t>
      </w:r>
      <w:r w:rsidR="006B53FA">
        <w:rPr>
          <w:lang w:eastAsia="x-none"/>
        </w:rPr>
        <w:t xml:space="preserve"> as UE had measured the potential beams before initiating random access procedure network may request to provide beam information already in msg3.</w:t>
      </w:r>
    </w:p>
    <w:p w14:paraId="0CADE005" w14:textId="17406AC5" w:rsidR="007D503A" w:rsidRPr="007D503A" w:rsidRDefault="001B3B73" w:rsidP="00F810DE">
      <w:pPr>
        <w:jc w:val="both"/>
        <w:rPr>
          <w:lang w:eastAsia="x-none"/>
        </w:rPr>
      </w:pPr>
      <w:r>
        <w:rPr>
          <w:lang w:eastAsia="x-none"/>
        </w:rPr>
        <w:t xml:space="preserve">Use of RA-procedure has a drawback of being dependent on RACH resource periodicity and prone to collisions and thus additional delay. </w:t>
      </w:r>
    </w:p>
    <w:p w14:paraId="0C084A48" w14:textId="2EA6A200" w:rsidR="00916342" w:rsidRPr="009B06AA" w:rsidRDefault="00916342" w:rsidP="00F810DE">
      <w:pPr>
        <w:jc w:val="both"/>
        <w:rPr>
          <w:b/>
          <w:lang w:eastAsia="x-none"/>
        </w:rPr>
      </w:pPr>
      <w:r w:rsidRPr="009B06AA">
        <w:rPr>
          <w:b/>
          <w:lang w:eastAsia="x-none"/>
        </w:rPr>
        <w:lastRenderedPageBreak/>
        <w:t>Proposal</w:t>
      </w:r>
      <w:r w:rsidR="003A2187">
        <w:rPr>
          <w:b/>
          <w:lang w:eastAsia="x-none"/>
        </w:rPr>
        <w:t xml:space="preserve"> </w:t>
      </w:r>
      <w:r w:rsidR="008E2432">
        <w:rPr>
          <w:b/>
          <w:lang w:eastAsia="x-none"/>
        </w:rPr>
        <w:t>7</w:t>
      </w:r>
      <w:r w:rsidRPr="009B06AA">
        <w:rPr>
          <w:b/>
          <w:lang w:eastAsia="x-none"/>
        </w:rPr>
        <w:t xml:space="preserve">: </w:t>
      </w:r>
      <w:r w:rsidR="009B06AA" w:rsidRPr="009B06AA">
        <w:rPr>
          <w:b/>
          <w:lang w:eastAsia="x-none"/>
        </w:rPr>
        <w:t>Consider b</w:t>
      </w:r>
      <w:r w:rsidRPr="009B06AA">
        <w:rPr>
          <w:b/>
          <w:lang w:eastAsia="x-none"/>
        </w:rPr>
        <w:t xml:space="preserve">eam recovery via random access procedure that provides initial beam </w:t>
      </w:r>
      <w:r w:rsidR="00D42E96" w:rsidRPr="009B06AA">
        <w:rPr>
          <w:b/>
          <w:lang w:eastAsia="x-none"/>
        </w:rPr>
        <w:t>acquisition, and act</w:t>
      </w:r>
      <w:r w:rsidR="003A2187">
        <w:rPr>
          <w:b/>
          <w:lang w:eastAsia="x-none"/>
        </w:rPr>
        <w:t>s</w:t>
      </w:r>
      <w:r w:rsidR="00D42E96" w:rsidRPr="009B06AA">
        <w:rPr>
          <w:b/>
          <w:lang w:eastAsia="x-none"/>
        </w:rPr>
        <w:t xml:space="preserve"> as a fallback</w:t>
      </w:r>
      <w:r w:rsidR="001B3B73">
        <w:rPr>
          <w:b/>
          <w:lang w:eastAsia="x-none"/>
        </w:rPr>
        <w:t xml:space="preserve"> when </w:t>
      </w:r>
      <w:r w:rsidR="00E64DB3">
        <w:rPr>
          <w:b/>
          <w:lang w:eastAsia="x-none"/>
        </w:rPr>
        <w:t>beam transmission</w:t>
      </w:r>
      <w:r w:rsidR="001B3B73">
        <w:rPr>
          <w:b/>
          <w:lang w:eastAsia="x-none"/>
        </w:rPr>
        <w:t xml:space="preserve"> cannot be recovered by using other configured mechanisms</w:t>
      </w:r>
      <w:r w:rsidR="00D42E96" w:rsidRPr="009B06AA">
        <w:rPr>
          <w:b/>
          <w:lang w:eastAsia="x-none"/>
        </w:rPr>
        <w:t xml:space="preserve">. </w:t>
      </w:r>
      <w:r w:rsidRPr="009B06AA">
        <w:rPr>
          <w:b/>
          <w:lang w:eastAsia="x-none"/>
        </w:rPr>
        <w:t xml:space="preserve"> </w:t>
      </w:r>
    </w:p>
    <w:p w14:paraId="35994473" w14:textId="11B24165" w:rsidR="001B6418" w:rsidRDefault="009B3EE0" w:rsidP="00F810DE">
      <w:pPr>
        <w:jc w:val="both"/>
        <w:rPr>
          <w:bCs/>
          <w:i/>
          <w:iCs/>
          <w:lang w:val="en-US" w:eastAsia="x-none"/>
        </w:rPr>
      </w:pPr>
      <w:r w:rsidRPr="009B3EE0">
        <w:rPr>
          <w:bCs/>
          <w:i/>
          <w:iCs/>
          <w:lang w:val="en-US" w:eastAsia="x-none"/>
        </w:rPr>
        <w:t>Triggering signals and procedures such as SR and RA-procedure are considered to be MAC layer functions thus it is considered that L2 involvement in beam recovery is needed</w:t>
      </w:r>
    </w:p>
    <w:p w14:paraId="146747B4" w14:textId="49AD8953" w:rsidR="00BE0655" w:rsidRDefault="00E95413" w:rsidP="00F810DE">
      <w:pPr>
        <w:jc w:val="both"/>
        <w:rPr>
          <w:b/>
          <w:bCs/>
          <w:iCs/>
          <w:lang w:val="en-US" w:eastAsia="x-none"/>
        </w:rPr>
      </w:pPr>
      <w:r w:rsidRPr="00F24320">
        <w:rPr>
          <w:b/>
          <w:bCs/>
          <w:iCs/>
          <w:lang w:val="en-US" w:eastAsia="x-none"/>
        </w:rPr>
        <w:t xml:space="preserve">Observation </w:t>
      </w:r>
      <w:r w:rsidR="008E2432">
        <w:rPr>
          <w:b/>
          <w:bCs/>
          <w:iCs/>
          <w:lang w:val="en-US" w:eastAsia="x-none"/>
        </w:rPr>
        <w:t>3</w:t>
      </w:r>
      <w:r w:rsidRPr="00F24320">
        <w:rPr>
          <w:b/>
          <w:bCs/>
          <w:iCs/>
          <w:lang w:val="en-US" w:eastAsia="x-none"/>
        </w:rPr>
        <w:t xml:space="preserve">: </w:t>
      </w:r>
      <w:r w:rsidR="00BE0655" w:rsidRPr="00F24320">
        <w:rPr>
          <w:b/>
          <w:bCs/>
          <w:iCs/>
          <w:lang w:val="en-US" w:eastAsia="x-none"/>
        </w:rPr>
        <w:t>Triggering signals and procedures such as SR and RA-procedure are considered to be MAC layer functions thus it is considered that L2 involvement in beam recovery is needed</w:t>
      </w:r>
    </w:p>
    <w:p w14:paraId="217A0241" w14:textId="06715F35" w:rsidR="00091256" w:rsidRDefault="00091256" w:rsidP="00F810DE">
      <w:pPr>
        <w:jc w:val="both"/>
        <w:rPr>
          <w:b/>
          <w:lang w:eastAsia="x-none"/>
        </w:rPr>
      </w:pPr>
      <w:r w:rsidRPr="009B06AA">
        <w:rPr>
          <w:b/>
          <w:lang w:eastAsia="x-none"/>
        </w:rPr>
        <w:t>Proposal</w:t>
      </w:r>
      <w:r>
        <w:rPr>
          <w:b/>
          <w:lang w:eastAsia="x-none"/>
        </w:rPr>
        <w:t xml:space="preserve"> 8</w:t>
      </w:r>
      <w:r w:rsidRPr="009B06AA">
        <w:rPr>
          <w:b/>
          <w:lang w:eastAsia="x-none"/>
        </w:rPr>
        <w:t xml:space="preserve">: </w:t>
      </w:r>
      <w:r>
        <w:rPr>
          <w:b/>
          <w:lang w:eastAsia="x-none"/>
        </w:rPr>
        <w:t>Consider beam recovery schemes that involves L2 (MAC).</w:t>
      </w:r>
    </w:p>
    <w:p w14:paraId="465E38BD" w14:textId="77777777" w:rsidR="00091256" w:rsidRPr="009B3EE0" w:rsidRDefault="00091256" w:rsidP="00F810DE">
      <w:pPr>
        <w:jc w:val="both"/>
        <w:rPr>
          <w:bCs/>
          <w:i/>
          <w:iCs/>
          <w:lang w:val="en-US" w:eastAsia="x-none"/>
        </w:rPr>
      </w:pPr>
    </w:p>
    <w:p w14:paraId="71C440BE" w14:textId="131E24AB"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10F4A3A6" w14:textId="5D313994" w:rsidR="00620244" w:rsidRDefault="00B74C8F" w:rsidP="00620244">
      <w:pPr>
        <w:rPr>
          <w:lang w:val="en-US"/>
        </w:rPr>
      </w:pPr>
      <w:r>
        <w:rPr>
          <w:lang w:val="en-US"/>
        </w:rPr>
        <w:t xml:space="preserve">In this contribution </w:t>
      </w:r>
      <w:r w:rsidR="005B57E4">
        <w:rPr>
          <w:lang w:val="en-US"/>
        </w:rPr>
        <w:t xml:space="preserve">beam recovery </w:t>
      </w:r>
      <w:r w:rsidR="00536967">
        <w:rPr>
          <w:lang w:val="en-US"/>
        </w:rPr>
        <w:t>was</w:t>
      </w:r>
      <w:r w:rsidR="005B57E4">
        <w:rPr>
          <w:lang w:val="en-US"/>
        </w:rPr>
        <w:t xml:space="preserve">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447ABE41" w14:textId="4471B3CA" w:rsidR="00110B97" w:rsidRPr="00110B97" w:rsidRDefault="00110B97" w:rsidP="00110B97">
      <w:pPr>
        <w:jc w:val="both"/>
        <w:rPr>
          <w:b/>
          <w:lang w:eastAsia="x-none"/>
        </w:rPr>
      </w:pPr>
      <w:r>
        <w:rPr>
          <w:b/>
          <w:lang w:eastAsia="x-none"/>
        </w:rPr>
        <w:t xml:space="preserve">Observation 1: UE is able detect beam blockage/degradation on periodical cell specific beam CSI-RS signals </w:t>
      </w:r>
    </w:p>
    <w:p w14:paraId="0C087714" w14:textId="7ADF223B" w:rsidR="00110B97" w:rsidRPr="00110B97" w:rsidRDefault="00110B97" w:rsidP="00110B97">
      <w:pPr>
        <w:jc w:val="both"/>
        <w:rPr>
          <w:b/>
          <w:bCs/>
          <w:iCs/>
          <w:lang w:val="en-US" w:eastAsia="x-none"/>
        </w:rPr>
      </w:pPr>
      <w:r>
        <w:rPr>
          <w:b/>
          <w:lang w:eastAsia="x-none"/>
        </w:rPr>
        <w:t>Observation 2</w:t>
      </w:r>
      <w:r w:rsidRPr="009B06AA">
        <w:rPr>
          <w:b/>
          <w:lang w:eastAsia="x-none"/>
        </w:rPr>
        <w:t>: Consider</w:t>
      </w:r>
      <w:r>
        <w:rPr>
          <w:b/>
          <w:lang w:eastAsia="x-none"/>
        </w:rPr>
        <w:t>ing</w:t>
      </w:r>
      <w:r w:rsidRPr="009B06AA">
        <w:rPr>
          <w:b/>
          <w:lang w:eastAsia="x-none"/>
        </w:rPr>
        <w:t xml:space="preserve"> </w:t>
      </w:r>
      <w:r w:rsidRPr="009B06AA">
        <w:rPr>
          <w:b/>
          <w:bCs/>
          <w:iCs/>
          <w:lang w:val="en-US" w:eastAsia="x-none"/>
        </w:rPr>
        <w:t>non-contention based mechanism</w:t>
      </w:r>
      <w:r>
        <w:rPr>
          <w:b/>
          <w:bCs/>
          <w:iCs/>
          <w:lang w:val="en-US" w:eastAsia="x-none"/>
        </w:rPr>
        <w:t>s</w:t>
      </w:r>
      <w:r w:rsidRPr="009B06AA">
        <w:rPr>
          <w:b/>
          <w:bCs/>
          <w:iCs/>
          <w:lang w:val="en-US" w:eastAsia="x-none"/>
        </w:rPr>
        <w:t xml:space="preserve"> for beam recovery</w:t>
      </w:r>
      <w:r>
        <w:rPr>
          <w:b/>
          <w:bCs/>
          <w:iCs/>
          <w:lang w:val="en-US" w:eastAsia="x-none"/>
        </w:rPr>
        <w:t xml:space="preserve"> may speed up the beam recovery </w:t>
      </w:r>
      <w:r w:rsidRPr="009B06AA">
        <w:rPr>
          <w:b/>
          <w:bCs/>
          <w:iCs/>
          <w:lang w:val="en-US" w:eastAsia="x-none"/>
        </w:rPr>
        <w:t xml:space="preserve"> </w:t>
      </w:r>
    </w:p>
    <w:p w14:paraId="50905E0A" w14:textId="0B861840" w:rsidR="00110B97" w:rsidRDefault="00110B97" w:rsidP="00110B97">
      <w:pPr>
        <w:jc w:val="both"/>
        <w:rPr>
          <w:b/>
          <w:bCs/>
          <w:iCs/>
          <w:lang w:val="en-US" w:eastAsia="x-none"/>
        </w:rPr>
      </w:pPr>
      <w:r w:rsidRPr="00F24320">
        <w:rPr>
          <w:b/>
          <w:bCs/>
          <w:iCs/>
          <w:lang w:val="en-US" w:eastAsia="x-none"/>
        </w:rPr>
        <w:t xml:space="preserve">Observation </w:t>
      </w:r>
      <w:r>
        <w:rPr>
          <w:b/>
          <w:bCs/>
          <w:iCs/>
          <w:lang w:val="en-US" w:eastAsia="x-none"/>
        </w:rPr>
        <w:t>3</w:t>
      </w:r>
      <w:r w:rsidRPr="00F24320">
        <w:rPr>
          <w:b/>
          <w:bCs/>
          <w:iCs/>
          <w:lang w:val="en-US" w:eastAsia="x-none"/>
        </w:rPr>
        <w:t>: Triggering signals and procedures such as SR and RA-procedure are considered to be MAC layer functions thus it is considered that L2 involvement in beam recovery is needed</w:t>
      </w:r>
    </w:p>
    <w:p w14:paraId="325D0221" w14:textId="77777777" w:rsidR="00110B97" w:rsidRDefault="00110B97" w:rsidP="00110B97">
      <w:pPr>
        <w:jc w:val="both"/>
        <w:rPr>
          <w:b/>
          <w:bCs/>
          <w:iCs/>
          <w:lang w:val="en-US" w:eastAsia="x-none"/>
        </w:rPr>
      </w:pPr>
    </w:p>
    <w:p w14:paraId="59C9820C" w14:textId="77777777" w:rsidR="00110B97" w:rsidRDefault="00110B97" w:rsidP="00110B97">
      <w:pPr>
        <w:jc w:val="both"/>
        <w:rPr>
          <w:b/>
          <w:lang w:eastAsia="x-none"/>
        </w:rPr>
      </w:pPr>
      <w:r>
        <w:rPr>
          <w:b/>
          <w:lang w:eastAsia="x-none"/>
        </w:rPr>
        <w:t>Proposal 1: Support the use of periodical cell specific beam CSI-RS signals on downlink for beam management in NR</w:t>
      </w:r>
    </w:p>
    <w:p w14:paraId="5F264247" w14:textId="4A993D05" w:rsidR="00110B97" w:rsidRDefault="00110B97" w:rsidP="00110B97">
      <w:pPr>
        <w:jc w:val="both"/>
        <w:rPr>
          <w:b/>
          <w:lang w:eastAsia="x-none"/>
        </w:rPr>
      </w:pPr>
      <w:r>
        <w:rPr>
          <w:b/>
          <w:lang w:eastAsia="x-none"/>
        </w:rPr>
        <w:t>Proposal 2: Support the use of periodical cell specific beam CSI-RS for UE initiated beam recovery in NR</w:t>
      </w:r>
    </w:p>
    <w:p w14:paraId="29380EF3" w14:textId="77777777" w:rsidR="00110B97" w:rsidRDefault="00110B97" w:rsidP="00110B97">
      <w:pPr>
        <w:jc w:val="both"/>
        <w:rPr>
          <w:b/>
          <w:lang w:eastAsia="x-none"/>
        </w:rPr>
      </w:pPr>
      <w:r>
        <w:rPr>
          <w:b/>
          <w:lang w:eastAsia="x-none"/>
        </w:rPr>
        <w:t>Proposal</w:t>
      </w:r>
      <w:r w:rsidRPr="00F6508E">
        <w:rPr>
          <w:b/>
          <w:lang w:eastAsia="x-none"/>
        </w:rPr>
        <w:t xml:space="preserve"> </w:t>
      </w:r>
      <w:r>
        <w:rPr>
          <w:b/>
          <w:lang w:eastAsia="x-none"/>
        </w:rPr>
        <w:t>3</w:t>
      </w:r>
      <w:r w:rsidRPr="00F6508E">
        <w:rPr>
          <w:b/>
          <w:lang w:eastAsia="x-none"/>
        </w:rPr>
        <w:t>: UE</w:t>
      </w:r>
      <w:r>
        <w:rPr>
          <w:b/>
          <w:lang w:eastAsia="x-none"/>
        </w:rPr>
        <w:t xml:space="preserve"> event triggered</w:t>
      </w:r>
      <w:r w:rsidRPr="00F6508E">
        <w:rPr>
          <w:b/>
          <w:lang w:eastAsia="x-none"/>
        </w:rPr>
        <w:t xml:space="preserve"> recovery actions should be based on the </w:t>
      </w:r>
      <w:r>
        <w:rPr>
          <w:b/>
          <w:lang w:eastAsia="x-none"/>
        </w:rPr>
        <w:t xml:space="preserve">cell specific beam CSI-RS </w:t>
      </w:r>
      <w:r w:rsidRPr="00F6508E">
        <w:rPr>
          <w:b/>
          <w:lang w:eastAsia="x-none"/>
        </w:rPr>
        <w:t xml:space="preserve">signals </w:t>
      </w:r>
    </w:p>
    <w:p w14:paraId="66A245BC" w14:textId="77777777" w:rsidR="00110B97" w:rsidRPr="00F6508E" w:rsidRDefault="00110B97" w:rsidP="00110B97">
      <w:pPr>
        <w:jc w:val="both"/>
        <w:rPr>
          <w:b/>
          <w:lang w:eastAsia="x-none"/>
        </w:rPr>
      </w:pPr>
      <w:r w:rsidRPr="001B3B73">
        <w:rPr>
          <w:b/>
          <w:lang w:eastAsia="x-none"/>
        </w:rPr>
        <w:t>Proposal</w:t>
      </w:r>
      <w:r>
        <w:rPr>
          <w:b/>
          <w:lang w:eastAsia="x-none"/>
        </w:rPr>
        <w:t xml:space="preserve"> 4</w:t>
      </w:r>
      <w:r w:rsidRPr="001B3B73">
        <w:rPr>
          <w:b/>
          <w:lang w:eastAsia="x-none"/>
        </w:rPr>
        <w:t xml:space="preserve">: Determine </w:t>
      </w:r>
      <w:r>
        <w:rPr>
          <w:b/>
          <w:lang w:eastAsia="x-none"/>
        </w:rPr>
        <w:t>beam</w:t>
      </w:r>
      <w:r w:rsidRPr="001B3B73">
        <w:rPr>
          <w:b/>
          <w:lang w:eastAsia="x-none"/>
        </w:rPr>
        <w:t xml:space="preserve"> failure</w:t>
      </w:r>
      <w:r>
        <w:rPr>
          <w:b/>
          <w:lang w:eastAsia="x-none"/>
        </w:rPr>
        <w:t xml:space="preserve"> and need for recovery actions</w:t>
      </w:r>
      <w:r w:rsidRPr="001B3B73">
        <w:rPr>
          <w:b/>
          <w:lang w:eastAsia="x-none"/>
        </w:rPr>
        <w:t xml:space="preserve"> </w:t>
      </w:r>
      <w:r>
        <w:rPr>
          <w:b/>
          <w:lang w:eastAsia="x-none"/>
        </w:rPr>
        <w:t>on measurements</w:t>
      </w:r>
      <w:r w:rsidRPr="001B3B73">
        <w:rPr>
          <w:b/>
          <w:lang w:eastAsia="x-none"/>
        </w:rPr>
        <w:t xml:space="preserve"> </w:t>
      </w:r>
      <w:r>
        <w:rPr>
          <w:b/>
          <w:lang w:eastAsia="x-none"/>
        </w:rPr>
        <w:t xml:space="preserve">on beam </w:t>
      </w:r>
      <w:r w:rsidRPr="001B3B73">
        <w:rPr>
          <w:b/>
          <w:lang w:eastAsia="x-none"/>
        </w:rPr>
        <w:t>reference signal</w:t>
      </w:r>
      <w:r>
        <w:rPr>
          <w:b/>
          <w:lang w:eastAsia="x-none"/>
        </w:rPr>
        <w:t>(s)</w:t>
      </w:r>
      <w:r w:rsidRPr="001B3B73">
        <w:rPr>
          <w:b/>
          <w:lang w:eastAsia="x-none"/>
        </w:rPr>
        <w:t xml:space="preserve"> associated to</w:t>
      </w:r>
      <w:r>
        <w:rPr>
          <w:b/>
          <w:lang w:eastAsia="x-none"/>
        </w:rPr>
        <w:t xml:space="preserve"> beams configured</w:t>
      </w:r>
      <w:r w:rsidRPr="001B3B73">
        <w:rPr>
          <w:b/>
          <w:lang w:eastAsia="x-none"/>
        </w:rPr>
        <w:t xml:space="preserve"> </w:t>
      </w:r>
      <w:r>
        <w:rPr>
          <w:b/>
          <w:lang w:eastAsia="x-none"/>
        </w:rPr>
        <w:t xml:space="preserve">for </w:t>
      </w:r>
      <w:r w:rsidRPr="00110B97">
        <w:rPr>
          <w:b/>
          <w:lang w:eastAsia="x-none"/>
        </w:rPr>
        <w:t>PDCCH reception</w:t>
      </w:r>
      <w:r w:rsidRPr="001B3B73">
        <w:rPr>
          <w:b/>
          <w:lang w:eastAsia="x-none"/>
        </w:rPr>
        <w:t xml:space="preserve"> </w:t>
      </w:r>
      <w:r w:rsidRPr="00F6508E">
        <w:rPr>
          <w:b/>
          <w:lang w:eastAsia="x-none"/>
        </w:rPr>
        <w:t xml:space="preserve">  </w:t>
      </w:r>
    </w:p>
    <w:p w14:paraId="73C6B5C4" w14:textId="5B65371B" w:rsidR="00110B97" w:rsidRDefault="00110B97" w:rsidP="00110B97">
      <w:pPr>
        <w:jc w:val="both"/>
        <w:rPr>
          <w:b/>
          <w:lang w:eastAsia="x-none"/>
        </w:rPr>
      </w:pPr>
      <w:r>
        <w:rPr>
          <w:b/>
          <w:lang w:eastAsia="x-none"/>
        </w:rPr>
        <w:t>Proposal 5: Support UE event triggered beam recovery procedures/actions in NR that are based on periodical cell and beam specific CSI-RS measurements.</w:t>
      </w:r>
    </w:p>
    <w:p w14:paraId="32B23319" w14:textId="468B0AB3" w:rsidR="008E2432" w:rsidRPr="00110B97" w:rsidRDefault="00110B97" w:rsidP="00110B97">
      <w:pPr>
        <w:jc w:val="both"/>
        <w:rPr>
          <w:b/>
          <w:lang w:eastAsia="x-none"/>
        </w:rPr>
      </w:pPr>
      <w:r>
        <w:rPr>
          <w:b/>
          <w:lang w:eastAsia="x-none"/>
        </w:rPr>
        <w:t>Proposal 6: Support UE event triggered UL signal (such as SR) based beam recovery procedures/actions in NR that can be configured by network</w:t>
      </w:r>
    </w:p>
    <w:p w14:paraId="3F823501" w14:textId="103BE717" w:rsidR="00110B97" w:rsidRPr="009B06AA" w:rsidRDefault="00110B97" w:rsidP="00110B97">
      <w:pPr>
        <w:jc w:val="both"/>
        <w:rPr>
          <w:b/>
          <w:lang w:eastAsia="x-none"/>
        </w:rPr>
      </w:pPr>
      <w:r w:rsidRPr="009B06AA">
        <w:rPr>
          <w:b/>
          <w:lang w:eastAsia="x-none"/>
        </w:rPr>
        <w:t>Proposal</w:t>
      </w:r>
      <w:r>
        <w:rPr>
          <w:b/>
          <w:lang w:eastAsia="x-none"/>
        </w:rPr>
        <w:t xml:space="preserve"> 7</w:t>
      </w:r>
      <w:r w:rsidRPr="009B06AA">
        <w:rPr>
          <w:b/>
          <w:lang w:eastAsia="x-none"/>
        </w:rPr>
        <w:t>: Consider beam recovery via random access procedure that provides initial beam acquisition, and act</w:t>
      </w:r>
      <w:r>
        <w:rPr>
          <w:b/>
          <w:lang w:eastAsia="x-none"/>
        </w:rPr>
        <w:t>s</w:t>
      </w:r>
      <w:r w:rsidRPr="009B06AA">
        <w:rPr>
          <w:b/>
          <w:lang w:eastAsia="x-none"/>
        </w:rPr>
        <w:t xml:space="preserve"> as a fall</w:t>
      </w:r>
      <w:r>
        <w:rPr>
          <w:b/>
          <w:lang w:eastAsia="x-none"/>
        </w:rPr>
        <w:t xml:space="preserve"> </w:t>
      </w:r>
      <w:r w:rsidRPr="009B06AA">
        <w:rPr>
          <w:b/>
          <w:lang w:eastAsia="x-none"/>
        </w:rPr>
        <w:t>back</w:t>
      </w:r>
      <w:r>
        <w:rPr>
          <w:b/>
          <w:lang w:eastAsia="x-none"/>
        </w:rPr>
        <w:t xml:space="preserve"> when beam transmission cannot be recovered by using other configured mechanisms</w:t>
      </w:r>
      <w:r w:rsidRPr="009B06AA">
        <w:rPr>
          <w:b/>
          <w:lang w:eastAsia="x-none"/>
        </w:rPr>
        <w:t xml:space="preserve">.  </w:t>
      </w:r>
    </w:p>
    <w:p w14:paraId="0F061023" w14:textId="77777777" w:rsidR="00110B97" w:rsidRDefault="00110B97" w:rsidP="00110B97">
      <w:pPr>
        <w:jc w:val="both"/>
        <w:rPr>
          <w:b/>
          <w:lang w:eastAsia="x-none"/>
        </w:rPr>
      </w:pPr>
      <w:r w:rsidRPr="009B06AA">
        <w:rPr>
          <w:b/>
          <w:lang w:eastAsia="x-none"/>
        </w:rPr>
        <w:t>Proposal</w:t>
      </w:r>
      <w:r>
        <w:rPr>
          <w:b/>
          <w:lang w:eastAsia="x-none"/>
        </w:rPr>
        <w:t xml:space="preserve"> 8</w:t>
      </w:r>
      <w:r w:rsidRPr="009B06AA">
        <w:rPr>
          <w:b/>
          <w:lang w:eastAsia="x-none"/>
        </w:rPr>
        <w:t xml:space="preserve">: </w:t>
      </w:r>
      <w:r>
        <w:rPr>
          <w:b/>
          <w:lang w:eastAsia="x-none"/>
        </w:rPr>
        <w:t>Consider beam recovery schemes that involves L2 (MAC).</w:t>
      </w:r>
    </w:p>
    <w:p w14:paraId="4EE00EDB" w14:textId="77777777" w:rsidR="008E2432" w:rsidRPr="00110B97" w:rsidRDefault="008E2432" w:rsidP="00620244"/>
    <w:p w14:paraId="75D7234E" w14:textId="77777777" w:rsidR="0034111C" w:rsidRPr="00A51522" w:rsidRDefault="0034111C">
      <w:pPr>
        <w:pStyle w:val="Heading1"/>
      </w:pPr>
      <w:r w:rsidRPr="00A51522">
        <w:t>References</w:t>
      </w:r>
      <w:r w:rsidR="00A2459D" w:rsidRPr="00A51522">
        <w:t xml:space="preserve"> </w:t>
      </w:r>
    </w:p>
    <w:p w14:paraId="597258DA"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4183354D" w14:textId="0F9396E7" w:rsidR="0033539D" w:rsidRPr="0033539D" w:rsidRDefault="006F1D85" w:rsidP="0033539D">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2CE41372" w14:textId="32B9D050" w:rsidR="0073664F" w:rsidRPr="006778D3" w:rsidRDefault="009663A7" w:rsidP="009663A7">
      <w:pPr>
        <w:numPr>
          <w:ilvl w:val="0"/>
          <w:numId w:val="1"/>
        </w:numPr>
        <w:rPr>
          <w:sz w:val="18"/>
        </w:rPr>
      </w:pPr>
      <w:r w:rsidRPr="009663A7">
        <w:rPr>
          <w:sz w:val="18"/>
        </w:rPr>
        <w:t>R1-1701089</w:t>
      </w:r>
      <w:r w:rsidR="0073664F" w:rsidRPr="006778D3">
        <w:rPr>
          <w:sz w:val="18"/>
        </w:rPr>
        <w:t xml:space="preserve">, “Beam </w:t>
      </w:r>
      <w:r w:rsidR="008F6273" w:rsidRPr="006778D3">
        <w:rPr>
          <w:sz w:val="18"/>
        </w:rPr>
        <w:t>m</w:t>
      </w:r>
      <w:r w:rsidR="0073664F" w:rsidRPr="006778D3">
        <w:rPr>
          <w:sz w:val="18"/>
        </w:rPr>
        <w:t>anagement – DCI Monitoring”, Nokia</w:t>
      </w:r>
      <w:r w:rsidR="00540F45">
        <w:rPr>
          <w:sz w:val="18"/>
        </w:rPr>
        <w:t>, Alcatel-Lucent Shanghai Bell</w:t>
      </w:r>
      <w:r w:rsidR="00665855">
        <w:rPr>
          <w:sz w:val="18"/>
        </w:rPr>
        <w:t>.</w:t>
      </w:r>
    </w:p>
    <w:p w14:paraId="44CAC83E" w14:textId="1578C230" w:rsidR="00F55998" w:rsidRDefault="009663A7" w:rsidP="009663A7">
      <w:pPr>
        <w:numPr>
          <w:ilvl w:val="0"/>
          <w:numId w:val="1"/>
        </w:numPr>
        <w:rPr>
          <w:sz w:val="18"/>
        </w:rPr>
      </w:pPr>
      <w:r w:rsidRPr="009663A7">
        <w:rPr>
          <w:sz w:val="18"/>
        </w:rPr>
        <w:t>R1-1701094</w:t>
      </w:r>
      <w:r w:rsidR="00F55998" w:rsidRPr="009663A7">
        <w:rPr>
          <w:sz w:val="18"/>
        </w:rPr>
        <w:t>, “</w:t>
      </w:r>
      <w:r w:rsidRPr="009663A7">
        <w:rPr>
          <w:sz w:val="18"/>
        </w:rPr>
        <w:t>Beam Management – Beam Reciprocity Impacts</w:t>
      </w:r>
      <w:r w:rsidR="00665855">
        <w:rPr>
          <w:sz w:val="18"/>
        </w:rPr>
        <w:t>”, Nokia, Alcatel-Lucent Shanghai Bell.</w:t>
      </w:r>
    </w:p>
    <w:p w14:paraId="22D91FAD" w14:textId="2EB2AE7E" w:rsidR="007F6F97" w:rsidRDefault="00D17EF1" w:rsidP="00D17EF1">
      <w:pPr>
        <w:numPr>
          <w:ilvl w:val="0"/>
          <w:numId w:val="1"/>
        </w:numPr>
        <w:rPr>
          <w:sz w:val="18"/>
        </w:rPr>
      </w:pPr>
      <w:bookmarkStart w:id="2" w:name="_Ref473634744"/>
      <w:r w:rsidRPr="00D17EF1">
        <w:rPr>
          <w:sz w:val="18"/>
        </w:rPr>
        <w:t>R1-1703162</w:t>
      </w:r>
      <w:r w:rsidR="007F6F97" w:rsidRPr="009663A7">
        <w:rPr>
          <w:sz w:val="18"/>
        </w:rPr>
        <w:t>, “Beam Management – Beam R</w:t>
      </w:r>
      <w:r w:rsidR="007F6F97">
        <w:rPr>
          <w:sz w:val="18"/>
        </w:rPr>
        <w:t>eporting</w:t>
      </w:r>
      <w:r w:rsidR="007F6F97" w:rsidRPr="006778D3">
        <w:rPr>
          <w:sz w:val="18"/>
        </w:rPr>
        <w:t>”, Nokia</w:t>
      </w:r>
      <w:bookmarkEnd w:id="2"/>
      <w:r w:rsidR="00665855">
        <w:rPr>
          <w:sz w:val="18"/>
        </w:rPr>
        <w:t>, Alcatel-Lucent Shanghai Bell.</w:t>
      </w:r>
    </w:p>
    <w:p w14:paraId="70196E81" w14:textId="323FAA13" w:rsidR="00665855" w:rsidRPr="006778D3" w:rsidRDefault="00D17EF1" w:rsidP="00D17EF1">
      <w:pPr>
        <w:numPr>
          <w:ilvl w:val="0"/>
          <w:numId w:val="1"/>
        </w:numPr>
        <w:rPr>
          <w:sz w:val="18"/>
        </w:rPr>
      </w:pPr>
      <w:r w:rsidRPr="00D17EF1">
        <w:rPr>
          <w:sz w:val="18"/>
        </w:rPr>
        <w:t>R1-1703167</w:t>
      </w:r>
      <w:bookmarkStart w:id="3" w:name="_GoBack"/>
      <w:bookmarkEnd w:id="3"/>
      <w:r w:rsidR="00665855">
        <w:rPr>
          <w:sz w:val="18"/>
        </w:rPr>
        <w:t>, “</w:t>
      </w:r>
      <w:r w:rsidR="00665855" w:rsidRPr="00665855">
        <w:rPr>
          <w:sz w:val="18"/>
        </w:rPr>
        <w:t>Multi-beam control channel transmission</w:t>
      </w:r>
      <w:r w:rsidR="00665855">
        <w:rPr>
          <w:sz w:val="18"/>
        </w:rPr>
        <w:t>”, Nokia, Alcatel-Lucent Shanghai Bell.</w:t>
      </w:r>
    </w:p>
    <w:p w14:paraId="7E29C0DF" w14:textId="77777777" w:rsidR="007F6F97" w:rsidRPr="006778D3" w:rsidRDefault="007F6F97" w:rsidP="00B829FF">
      <w:pPr>
        <w:rPr>
          <w:sz w:val="18"/>
        </w:rPr>
      </w:pPr>
    </w:p>
    <w:p w14:paraId="2B54695B" w14:textId="398331EC" w:rsidR="00355E6C" w:rsidRPr="006778D3" w:rsidRDefault="00355E6C" w:rsidP="004023C0">
      <w:pPr>
        <w:rPr>
          <w:sz w:val="18"/>
        </w:rPr>
      </w:pPr>
    </w:p>
    <w:sectPr w:rsidR="00355E6C" w:rsidRPr="006778D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0230F" w14:textId="77777777" w:rsidR="005F2BF8" w:rsidRDefault="005F2BF8">
      <w:r>
        <w:separator/>
      </w:r>
    </w:p>
  </w:endnote>
  <w:endnote w:type="continuationSeparator" w:id="0">
    <w:p w14:paraId="64220888" w14:textId="77777777" w:rsidR="005F2BF8" w:rsidRDefault="005F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09C2D" w14:textId="77777777" w:rsidR="005F2BF8" w:rsidRDefault="005F2BF8">
      <w:r>
        <w:separator/>
      </w:r>
    </w:p>
  </w:footnote>
  <w:footnote w:type="continuationSeparator" w:id="0">
    <w:p w14:paraId="29E3F474" w14:textId="77777777" w:rsidR="005F2BF8" w:rsidRDefault="005F2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A92E25"/>
    <w:multiLevelType w:val="hybridMultilevel"/>
    <w:tmpl w:val="8954C716"/>
    <w:lvl w:ilvl="0" w:tplc="0B2ACC9E">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4"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2917D5"/>
    <w:multiLevelType w:val="hybridMultilevel"/>
    <w:tmpl w:val="7F1E23C0"/>
    <w:lvl w:ilvl="0" w:tplc="B59810B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13542A"/>
    <w:multiLevelType w:val="hybridMultilevel"/>
    <w:tmpl w:val="4CA6E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C341E5"/>
    <w:multiLevelType w:val="hybridMultilevel"/>
    <w:tmpl w:val="3C02A6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5B0A649F"/>
    <w:multiLevelType w:val="hybridMultilevel"/>
    <w:tmpl w:val="7D209E0A"/>
    <w:lvl w:ilvl="0" w:tplc="0AB2B73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15"/>
  </w:num>
  <w:num w:numId="4">
    <w:abstractNumId w:val="51"/>
  </w:num>
  <w:num w:numId="5">
    <w:abstractNumId w:val="50"/>
  </w:num>
  <w:num w:numId="6">
    <w:abstractNumId w:val="37"/>
  </w:num>
  <w:num w:numId="7">
    <w:abstractNumId w:val="11"/>
    <w:lvlOverride w:ilvl="0">
      <w:startOverride w:val="1"/>
    </w:lvlOverride>
  </w:num>
  <w:num w:numId="8">
    <w:abstractNumId w:val="13"/>
  </w:num>
  <w:num w:numId="9">
    <w:abstractNumId w:val="36"/>
  </w:num>
  <w:num w:numId="10">
    <w:abstractNumId w:val="24"/>
  </w:num>
  <w:num w:numId="11">
    <w:abstractNumId w:val="29"/>
  </w:num>
  <w:num w:numId="12">
    <w:abstractNumId w:val="5"/>
  </w:num>
  <w:num w:numId="13">
    <w:abstractNumId w:val="46"/>
  </w:num>
  <w:num w:numId="14">
    <w:abstractNumId w:val="27"/>
  </w:num>
  <w:num w:numId="15">
    <w:abstractNumId w:val="18"/>
  </w:num>
  <w:num w:numId="16">
    <w:abstractNumId w:val="21"/>
  </w:num>
  <w:num w:numId="17">
    <w:abstractNumId w:val="45"/>
  </w:num>
  <w:num w:numId="18">
    <w:abstractNumId w:val="43"/>
  </w:num>
  <w:num w:numId="19">
    <w:abstractNumId w:val="4"/>
  </w:num>
  <w:num w:numId="20">
    <w:abstractNumId w:val="10"/>
  </w:num>
  <w:num w:numId="21">
    <w:abstractNumId w:val="17"/>
  </w:num>
  <w:num w:numId="22">
    <w:abstractNumId w:val="1"/>
  </w:num>
  <w:num w:numId="23">
    <w:abstractNumId w:val="33"/>
  </w:num>
  <w:num w:numId="24">
    <w:abstractNumId w:val="25"/>
  </w:num>
  <w:num w:numId="25">
    <w:abstractNumId w:val="42"/>
  </w:num>
  <w:num w:numId="26">
    <w:abstractNumId w:val="20"/>
  </w:num>
  <w:num w:numId="27">
    <w:abstractNumId w:val="48"/>
  </w:num>
  <w:num w:numId="28">
    <w:abstractNumId w:val="16"/>
  </w:num>
  <w:num w:numId="29">
    <w:abstractNumId w:val="3"/>
  </w:num>
  <w:num w:numId="30">
    <w:abstractNumId w:val="35"/>
  </w:num>
  <w:num w:numId="31">
    <w:abstractNumId w:val="19"/>
  </w:num>
  <w:num w:numId="32">
    <w:abstractNumId w:val="44"/>
  </w:num>
  <w:num w:numId="33">
    <w:abstractNumId w:val="39"/>
  </w:num>
  <w:num w:numId="34">
    <w:abstractNumId w:val="22"/>
  </w:num>
  <w:num w:numId="35">
    <w:abstractNumId w:val="40"/>
  </w:num>
  <w:num w:numId="36">
    <w:abstractNumId w:val="0"/>
  </w:num>
  <w:num w:numId="37">
    <w:abstractNumId w:val="30"/>
  </w:num>
  <w:num w:numId="38">
    <w:abstractNumId w:val="8"/>
  </w:num>
  <w:num w:numId="39">
    <w:abstractNumId w:val="9"/>
  </w:num>
  <w:num w:numId="40">
    <w:abstractNumId w:val="31"/>
  </w:num>
  <w:num w:numId="41">
    <w:abstractNumId w:val="2"/>
  </w:num>
  <w:num w:numId="42">
    <w:abstractNumId w:val="34"/>
  </w:num>
  <w:num w:numId="43">
    <w:abstractNumId w:val="38"/>
  </w:num>
  <w:num w:numId="44">
    <w:abstractNumId w:val="6"/>
  </w:num>
  <w:num w:numId="45">
    <w:abstractNumId w:val="32"/>
  </w:num>
  <w:num w:numId="46">
    <w:abstractNumId w:val="41"/>
  </w:num>
  <w:num w:numId="47">
    <w:abstractNumId w:val="26"/>
  </w:num>
  <w:num w:numId="48">
    <w:abstractNumId w:val="12"/>
  </w:num>
  <w:num w:numId="49">
    <w:abstractNumId w:val="47"/>
  </w:num>
  <w:num w:numId="50">
    <w:abstractNumId w:val="14"/>
  </w:num>
  <w:num w:numId="51">
    <w:abstractNumId w:val="7"/>
  </w:num>
  <w:num w:numId="5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6F7"/>
    <w:rsid w:val="00004AC8"/>
    <w:rsid w:val="00006055"/>
    <w:rsid w:val="00006AD4"/>
    <w:rsid w:val="000074C4"/>
    <w:rsid w:val="000079A6"/>
    <w:rsid w:val="00012505"/>
    <w:rsid w:val="00012C4F"/>
    <w:rsid w:val="000131D1"/>
    <w:rsid w:val="00013455"/>
    <w:rsid w:val="000134AC"/>
    <w:rsid w:val="000134E3"/>
    <w:rsid w:val="00013632"/>
    <w:rsid w:val="00013F5E"/>
    <w:rsid w:val="0001403F"/>
    <w:rsid w:val="0001461C"/>
    <w:rsid w:val="0001487F"/>
    <w:rsid w:val="00014F35"/>
    <w:rsid w:val="00015F98"/>
    <w:rsid w:val="000166AC"/>
    <w:rsid w:val="0001789E"/>
    <w:rsid w:val="00017B7F"/>
    <w:rsid w:val="00017EDA"/>
    <w:rsid w:val="00020D78"/>
    <w:rsid w:val="00023742"/>
    <w:rsid w:val="00024AEF"/>
    <w:rsid w:val="000267FA"/>
    <w:rsid w:val="00026C65"/>
    <w:rsid w:val="00027755"/>
    <w:rsid w:val="00030048"/>
    <w:rsid w:val="0003072D"/>
    <w:rsid w:val="000314CD"/>
    <w:rsid w:val="00033544"/>
    <w:rsid w:val="0003479E"/>
    <w:rsid w:val="00035691"/>
    <w:rsid w:val="0004132D"/>
    <w:rsid w:val="00044AF4"/>
    <w:rsid w:val="00044CFA"/>
    <w:rsid w:val="000459C7"/>
    <w:rsid w:val="00046630"/>
    <w:rsid w:val="00046C80"/>
    <w:rsid w:val="00050112"/>
    <w:rsid w:val="00050466"/>
    <w:rsid w:val="000505CC"/>
    <w:rsid w:val="000511F9"/>
    <w:rsid w:val="00052007"/>
    <w:rsid w:val="0005230E"/>
    <w:rsid w:val="00052850"/>
    <w:rsid w:val="000528A2"/>
    <w:rsid w:val="00052BBA"/>
    <w:rsid w:val="00054D9D"/>
    <w:rsid w:val="00055676"/>
    <w:rsid w:val="00056544"/>
    <w:rsid w:val="00060D8E"/>
    <w:rsid w:val="00061007"/>
    <w:rsid w:val="00063D9E"/>
    <w:rsid w:val="00064AD3"/>
    <w:rsid w:val="00065088"/>
    <w:rsid w:val="000652D3"/>
    <w:rsid w:val="000654A0"/>
    <w:rsid w:val="000707CA"/>
    <w:rsid w:val="0007208A"/>
    <w:rsid w:val="00072BBA"/>
    <w:rsid w:val="00072FF5"/>
    <w:rsid w:val="00075FDA"/>
    <w:rsid w:val="00076386"/>
    <w:rsid w:val="00076D82"/>
    <w:rsid w:val="00076EE1"/>
    <w:rsid w:val="00081D00"/>
    <w:rsid w:val="00081EC2"/>
    <w:rsid w:val="00083800"/>
    <w:rsid w:val="00084A65"/>
    <w:rsid w:val="00085745"/>
    <w:rsid w:val="00091256"/>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B5F23"/>
    <w:rsid w:val="000C501D"/>
    <w:rsid w:val="000C74BA"/>
    <w:rsid w:val="000C7531"/>
    <w:rsid w:val="000C7C3F"/>
    <w:rsid w:val="000D0BD6"/>
    <w:rsid w:val="000D0C61"/>
    <w:rsid w:val="000D1696"/>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64BF"/>
    <w:rsid w:val="000E7A79"/>
    <w:rsid w:val="000E7C63"/>
    <w:rsid w:val="000F15B2"/>
    <w:rsid w:val="000F19DE"/>
    <w:rsid w:val="000F1B4B"/>
    <w:rsid w:val="000F1B59"/>
    <w:rsid w:val="000F2E1F"/>
    <w:rsid w:val="000F37B0"/>
    <w:rsid w:val="000F4595"/>
    <w:rsid w:val="000F4CB2"/>
    <w:rsid w:val="000F568D"/>
    <w:rsid w:val="000F6E7F"/>
    <w:rsid w:val="0010049D"/>
    <w:rsid w:val="00101C4F"/>
    <w:rsid w:val="00102C9F"/>
    <w:rsid w:val="001068D2"/>
    <w:rsid w:val="001103BD"/>
    <w:rsid w:val="00110B97"/>
    <w:rsid w:val="00111208"/>
    <w:rsid w:val="00111808"/>
    <w:rsid w:val="0011339F"/>
    <w:rsid w:val="00113AEB"/>
    <w:rsid w:val="00114E96"/>
    <w:rsid w:val="00117332"/>
    <w:rsid w:val="001204DD"/>
    <w:rsid w:val="00122839"/>
    <w:rsid w:val="001237AC"/>
    <w:rsid w:val="00124E12"/>
    <w:rsid w:val="0012673D"/>
    <w:rsid w:val="001269B8"/>
    <w:rsid w:val="00127099"/>
    <w:rsid w:val="00127195"/>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22EB"/>
    <w:rsid w:val="00153EB2"/>
    <w:rsid w:val="00155BFD"/>
    <w:rsid w:val="00157390"/>
    <w:rsid w:val="00157DD1"/>
    <w:rsid w:val="00160998"/>
    <w:rsid w:val="00160CD6"/>
    <w:rsid w:val="0016316A"/>
    <w:rsid w:val="00164171"/>
    <w:rsid w:val="00164E58"/>
    <w:rsid w:val="00165033"/>
    <w:rsid w:val="00166B1F"/>
    <w:rsid w:val="00166CCD"/>
    <w:rsid w:val="001670EA"/>
    <w:rsid w:val="001674A0"/>
    <w:rsid w:val="00170A50"/>
    <w:rsid w:val="00174FFD"/>
    <w:rsid w:val="001759CA"/>
    <w:rsid w:val="0017726A"/>
    <w:rsid w:val="00177DD3"/>
    <w:rsid w:val="00180278"/>
    <w:rsid w:val="001818A7"/>
    <w:rsid w:val="00182725"/>
    <w:rsid w:val="001829C8"/>
    <w:rsid w:val="00182A28"/>
    <w:rsid w:val="00186904"/>
    <w:rsid w:val="00186A42"/>
    <w:rsid w:val="00186B0A"/>
    <w:rsid w:val="001905BD"/>
    <w:rsid w:val="00190F2E"/>
    <w:rsid w:val="00192FE6"/>
    <w:rsid w:val="00193986"/>
    <w:rsid w:val="00193B08"/>
    <w:rsid w:val="00194570"/>
    <w:rsid w:val="00196BF4"/>
    <w:rsid w:val="001972DA"/>
    <w:rsid w:val="001976AA"/>
    <w:rsid w:val="001A01E6"/>
    <w:rsid w:val="001A02F6"/>
    <w:rsid w:val="001A15C6"/>
    <w:rsid w:val="001A5E19"/>
    <w:rsid w:val="001B01FA"/>
    <w:rsid w:val="001B0832"/>
    <w:rsid w:val="001B18A7"/>
    <w:rsid w:val="001B2762"/>
    <w:rsid w:val="001B2E67"/>
    <w:rsid w:val="001B36FC"/>
    <w:rsid w:val="001B3B73"/>
    <w:rsid w:val="001B41ED"/>
    <w:rsid w:val="001B4607"/>
    <w:rsid w:val="001B6418"/>
    <w:rsid w:val="001B7E0C"/>
    <w:rsid w:val="001C0674"/>
    <w:rsid w:val="001C226F"/>
    <w:rsid w:val="001C3949"/>
    <w:rsid w:val="001C66AC"/>
    <w:rsid w:val="001C6754"/>
    <w:rsid w:val="001C77F0"/>
    <w:rsid w:val="001D46A0"/>
    <w:rsid w:val="001D7CA4"/>
    <w:rsid w:val="001D7E58"/>
    <w:rsid w:val="001E0417"/>
    <w:rsid w:val="001E4D4F"/>
    <w:rsid w:val="001E5238"/>
    <w:rsid w:val="001E57CF"/>
    <w:rsid w:val="001E5981"/>
    <w:rsid w:val="001E74BA"/>
    <w:rsid w:val="001E7B9F"/>
    <w:rsid w:val="001F01FB"/>
    <w:rsid w:val="001F0658"/>
    <w:rsid w:val="001F0E92"/>
    <w:rsid w:val="001F1987"/>
    <w:rsid w:val="001F23BD"/>
    <w:rsid w:val="001F344F"/>
    <w:rsid w:val="001F34DA"/>
    <w:rsid w:val="001F4C96"/>
    <w:rsid w:val="001F4DAC"/>
    <w:rsid w:val="001F5019"/>
    <w:rsid w:val="001F67AA"/>
    <w:rsid w:val="001F7599"/>
    <w:rsid w:val="00204B3A"/>
    <w:rsid w:val="0020535A"/>
    <w:rsid w:val="00206955"/>
    <w:rsid w:val="00210309"/>
    <w:rsid w:val="00210FD6"/>
    <w:rsid w:val="00212FB8"/>
    <w:rsid w:val="00213709"/>
    <w:rsid w:val="002149AF"/>
    <w:rsid w:val="00214A86"/>
    <w:rsid w:val="002154F9"/>
    <w:rsid w:val="00215AAA"/>
    <w:rsid w:val="0021683C"/>
    <w:rsid w:val="00217BBA"/>
    <w:rsid w:val="00221985"/>
    <w:rsid w:val="00221EC5"/>
    <w:rsid w:val="002222C4"/>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250"/>
    <w:rsid w:val="00242E22"/>
    <w:rsid w:val="0024336B"/>
    <w:rsid w:val="00243488"/>
    <w:rsid w:val="0024424F"/>
    <w:rsid w:val="00244D28"/>
    <w:rsid w:val="00245720"/>
    <w:rsid w:val="00245FD5"/>
    <w:rsid w:val="002477DF"/>
    <w:rsid w:val="00251AD6"/>
    <w:rsid w:val="00252C17"/>
    <w:rsid w:val="0025307F"/>
    <w:rsid w:val="002551BD"/>
    <w:rsid w:val="002568D0"/>
    <w:rsid w:val="00256E55"/>
    <w:rsid w:val="00262661"/>
    <w:rsid w:val="002632DF"/>
    <w:rsid w:val="002640BA"/>
    <w:rsid w:val="00264CF2"/>
    <w:rsid w:val="0026747A"/>
    <w:rsid w:val="00267587"/>
    <w:rsid w:val="00271589"/>
    <w:rsid w:val="00273177"/>
    <w:rsid w:val="00274689"/>
    <w:rsid w:val="00275074"/>
    <w:rsid w:val="002763E9"/>
    <w:rsid w:val="00276736"/>
    <w:rsid w:val="00284E32"/>
    <w:rsid w:val="00284FF6"/>
    <w:rsid w:val="002851EB"/>
    <w:rsid w:val="00285510"/>
    <w:rsid w:val="00285DE2"/>
    <w:rsid w:val="0028616D"/>
    <w:rsid w:val="00286965"/>
    <w:rsid w:val="00290844"/>
    <w:rsid w:val="0029136E"/>
    <w:rsid w:val="00292399"/>
    <w:rsid w:val="00294445"/>
    <w:rsid w:val="002946F4"/>
    <w:rsid w:val="00294B4D"/>
    <w:rsid w:val="002960D5"/>
    <w:rsid w:val="002A1062"/>
    <w:rsid w:val="002A2012"/>
    <w:rsid w:val="002A2413"/>
    <w:rsid w:val="002A2F5E"/>
    <w:rsid w:val="002A352A"/>
    <w:rsid w:val="002A51A0"/>
    <w:rsid w:val="002A607D"/>
    <w:rsid w:val="002B132E"/>
    <w:rsid w:val="002B2813"/>
    <w:rsid w:val="002B2D29"/>
    <w:rsid w:val="002B2FBA"/>
    <w:rsid w:val="002B54BE"/>
    <w:rsid w:val="002C0C4B"/>
    <w:rsid w:val="002C1EEA"/>
    <w:rsid w:val="002C6034"/>
    <w:rsid w:val="002C635B"/>
    <w:rsid w:val="002C7CFF"/>
    <w:rsid w:val="002D0BC6"/>
    <w:rsid w:val="002D17C5"/>
    <w:rsid w:val="002D217B"/>
    <w:rsid w:val="002D365F"/>
    <w:rsid w:val="002D7C86"/>
    <w:rsid w:val="002E0692"/>
    <w:rsid w:val="002E1D74"/>
    <w:rsid w:val="002E25B8"/>
    <w:rsid w:val="002E2943"/>
    <w:rsid w:val="002E2CF1"/>
    <w:rsid w:val="002E34AF"/>
    <w:rsid w:val="002E4AAC"/>
    <w:rsid w:val="002E53DE"/>
    <w:rsid w:val="002E563B"/>
    <w:rsid w:val="002E62D2"/>
    <w:rsid w:val="002E74AF"/>
    <w:rsid w:val="002E758C"/>
    <w:rsid w:val="002F1038"/>
    <w:rsid w:val="002F1586"/>
    <w:rsid w:val="002F22FF"/>
    <w:rsid w:val="002F2D8F"/>
    <w:rsid w:val="002F695B"/>
    <w:rsid w:val="002F7152"/>
    <w:rsid w:val="002F72DA"/>
    <w:rsid w:val="002F76B1"/>
    <w:rsid w:val="002F7D66"/>
    <w:rsid w:val="002F7DBE"/>
    <w:rsid w:val="0030090B"/>
    <w:rsid w:val="0030236C"/>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39D"/>
    <w:rsid w:val="00335EA8"/>
    <w:rsid w:val="003363DD"/>
    <w:rsid w:val="00340361"/>
    <w:rsid w:val="00340795"/>
    <w:rsid w:val="0034111C"/>
    <w:rsid w:val="00341E60"/>
    <w:rsid w:val="0034217F"/>
    <w:rsid w:val="003438AB"/>
    <w:rsid w:val="00343954"/>
    <w:rsid w:val="003439C1"/>
    <w:rsid w:val="00345405"/>
    <w:rsid w:val="00345DDD"/>
    <w:rsid w:val="00346FED"/>
    <w:rsid w:val="00350AEF"/>
    <w:rsid w:val="00351E01"/>
    <w:rsid w:val="00352D21"/>
    <w:rsid w:val="0035443D"/>
    <w:rsid w:val="00354FEE"/>
    <w:rsid w:val="00355E6C"/>
    <w:rsid w:val="00356C0B"/>
    <w:rsid w:val="00357B9C"/>
    <w:rsid w:val="00361412"/>
    <w:rsid w:val="003615CA"/>
    <w:rsid w:val="003642A6"/>
    <w:rsid w:val="00365ED6"/>
    <w:rsid w:val="00367337"/>
    <w:rsid w:val="00367367"/>
    <w:rsid w:val="00367FD8"/>
    <w:rsid w:val="00370B63"/>
    <w:rsid w:val="00370FCC"/>
    <w:rsid w:val="003711AF"/>
    <w:rsid w:val="00374848"/>
    <w:rsid w:val="00375D09"/>
    <w:rsid w:val="0037739D"/>
    <w:rsid w:val="0037751C"/>
    <w:rsid w:val="00380F3F"/>
    <w:rsid w:val="00381C95"/>
    <w:rsid w:val="00382232"/>
    <w:rsid w:val="00382F1A"/>
    <w:rsid w:val="00383282"/>
    <w:rsid w:val="00383658"/>
    <w:rsid w:val="0038412E"/>
    <w:rsid w:val="00386053"/>
    <w:rsid w:val="00386BFA"/>
    <w:rsid w:val="0038771D"/>
    <w:rsid w:val="00392B08"/>
    <w:rsid w:val="00393E44"/>
    <w:rsid w:val="00397AB6"/>
    <w:rsid w:val="00397ACA"/>
    <w:rsid w:val="003A10C3"/>
    <w:rsid w:val="003A2187"/>
    <w:rsid w:val="003A597F"/>
    <w:rsid w:val="003A71A8"/>
    <w:rsid w:val="003B00CA"/>
    <w:rsid w:val="003B030B"/>
    <w:rsid w:val="003B0432"/>
    <w:rsid w:val="003B0821"/>
    <w:rsid w:val="003B0BE9"/>
    <w:rsid w:val="003B2A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12E8"/>
    <w:rsid w:val="003F5547"/>
    <w:rsid w:val="003F5C40"/>
    <w:rsid w:val="003F6067"/>
    <w:rsid w:val="003F6E12"/>
    <w:rsid w:val="003F75ED"/>
    <w:rsid w:val="004002B7"/>
    <w:rsid w:val="00400F31"/>
    <w:rsid w:val="004023C0"/>
    <w:rsid w:val="00406B4D"/>
    <w:rsid w:val="00412D56"/>
    <w:rsid w:val="0041443C"/>
    <w:rsid w:val="004154F7"/>
    <w:rsid w:val="00416D44"/>
    <w:rsid w:val="004176FF"/>
    <w:rsid w:val="004177C9"/>
    <w:rsid w:val="004214AF"/>
    <w:rsid w:val="00421A27"/>
    <w:rsid w:val="004241C5"/>
    <w:rsid w:val="00424FA7"/>
    <w:rsid w:val="00426A87"/>
    <w:rsid w:val="004309D8"/>
    <w:rsid w:val="004313D1"/>
    <w:rsid w:val="00432072"/>
    <w:rsid w:val="00432110"/>
    <w:rsid w:val="00432336"/>
    <w:rsid w:val="00433EBE"/>
    <w:rsid w:val="00434406"/>
    <w:rsid w:val="00440FED"/>
    <w:rsid w:val="00441B92"/>
    <w:rsid w:val="00443033"/>
    <w:rsid w:val="0044474B"/>
    <w:rsid w:val="00445FF7"/>
    <w:rsid w:val="0045316B"/>
    <w:rsid w:val="00453341"/>
    <w:rsid w:val="00453C9C"/>
    <w:rsid w:val="0045423B"/>
    <w:rsid w:val="004545C6"/>
    <w:rsid w:val="00454DCA"/>
    <w:rsid w:val="00456544"/>
    <w:rsid w:val="00456649"/>
    <w:rsid w:val="004567B7"/>
    <w:rsid w:val="00456856"/>
    <w:rsid w:val="00457549"/>
    <w:rsid w:val="00461210"/>
    <w:rsid w:val="00462490"/>
    <w:rsid w:val="00465299"/>
    <w:rsid w:val="00466A0F"/>
    <w:rsid w:val="0046795B"/>
    <w:rsid w:val="004708C0"/>
    <w:rsid w:val="00471863"/>
    <w:rsid w:val="00473A14"/>
    <w:rsid w:val="00474CA8"/>
    <w:rsid w:val="00474E43"/>
    <w:rsid w:val="00475CC2"/>
    <w:rsid w:val="00481D90"/>
    <w:rsid w:val="004821F3"/>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5E8C"/>
    <w:rsid w:val="004A67F0"/>
    <w:rsid w:val="004A71C3"/>
    <w:rsid w:val="004A7769"/>
    <w:rsid w:val="004B08E5"/>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4E"/>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5A0E"/>
    <w:rsid w:val="00516241"/>
    <w:rsid w:val="00516FD9"/>
    <w:rsid w:val="0051791D"/>
    <w:rsid w:val="00523E75"/>
    <w:rsid w:val="005243E0"/>
    <w:rsid w:val="005256F3"/>
    <w:rsid w:val="005265A3"/>
    <w:rsid w:val="00526783"/>
    <w:rsid w:val="00527227"/>
    <w:rsid w:val="00527FB1"/>
    <w:rsid w:val="0053162F"/>
    <w:rsid w:val="00531777"/>
    <w:rsid w:val="0053281C"/>
    <w:rsid w:val="005340C9"/>
    <w:rsid w:val="00536463"/>
    <w:rsid w:val="00536967"/>
    <w:rsid w:val="005375FE"/>
    <w:rsid w:val="00540F45"/>
    <w:rsid w:val="005420DE"/>
    <w:rsid w:val="00542249"/>
    <w:rsid w:val="00543707"/>
    <w:rsid w:val="00543EBB"/>
    <w:rsid w:val="00544213"/>
    <w:rsid w:val="005453F3"/>
    <w:rsid w:val="00545549"/>
    <w:rsid w:val="005469F5"/>
    <w:rsid w:val="005518ED"/>
    <w:rsid w:val="00552093"/>
    <w:rsid w:val="00554E4B"/>
    <w:rsid w:val="00555F67"/>
    <w:rsid w:val="0055698C"/>
    <w:rsid w:val="005606A4"/>
    <w:rsid w:val="005607B8"/>
    <w:rsid w:val="00560CF5"/>
    <w:rsid w:val="0056272D"/>
    <w:rsid w:val="0056308E"/>
    <w:rsid w:val="0056415C"/>
    <w:rsid w:val="005649BF"/>
    <w:rsid w:val="005650ED"/>
    <w:rsid w:val="00565869"/>
    <w:rsid w:val="00567415"/>
    <w:rsid w:val="00567610"/>
    <w:rsid w:val="00570D9F"/>
    <w:rsid w:val="00571CA8"/>
    <w:rsid w:val="00573FF7"/>
    <w:rsid w:val="005741DA"/>
    <w:rsid w:val="0057569D"/>
    <w:rsid w:val="00580793"/>
    <w:rsid w:val="00581470"/>
    <w:rsid w:val="00582087"/>
    <w:rsid w:val="005831DD"/>
    <w:rsid w:val="00583556"/>
    <w:rsid w:val="0058355C"/>
    <w:rsid w:val="00584320"/>
    <w:rsid w:val="00585484"/>
    <w:rsid w:val="00587229"/>
    <w:rsid w:val="00587503"/>
    <w:rsid w:val="00587F7F"/>
    <w:rsid w:val="00590E8D"/>
    <w:rsid w:val="00591511"/>
    <w:rsid w:val="0059331A"/>
    <w:rsid w:val="0059437C"/>
    <w:rsid w:val="0059439E"/>
    <w:rsid w:val="00596653"/>
    <w:rsid w:val="00596BBA"/>
    <w:rsid w:val="005975C4"/>
    <w:rsid w:val="00597ED8"/>
    <w:rsid w:val="005A34D5"/>
    <w:rsid w:val="005A4904"/>
    <w:rsid w:val="005A515A"/>
    <w:rsid w:val="005A704D"/>
    <w:rsid w:val="005A74EB"/>
    <w:rsid w:val="005B3C6D"/>
    <w:rsid w:val="005B4045"/>
    <w:rsid w:val="005B57E4"/>
    <w:rsid w:val="005B609E"/>
    <w:rsid w:val="005B6DF6"/>
    <w:rsid w:val="005B7B7D"/>
    <w:rsid w:val="005C1645"/>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2BF8"/>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25E7"/>
    <w:rsid w:val="00614CD1"/>
    <w:rsid w:val="0061567B"/>
    <w:rsid w:val="00620244"/>
    <w:rsid w:val="0062152A"/>
    <w:rsid w:val="00623326"/>
    <w:rsid w:val="00623583"/>
    <w:rsid w:val="0062462F"/>
    <w:rsid w:val="00624BA1"/>
    <w:rsid w:val="00625CA2"/>
    <w:rsid w:val="0062661B"/>
    <w:rsid w:val="00630118"/>
    <w:rsid w:val="006310AE"/>
    <w:rsid w:val="00632196"/>
    <w:rsid w:val="00633BF2"/>
    <w:rsid w:val="00633F67"/>
    <w:rsid w:val="006345C3"/>
    <w:rsid w:val="00634EB7"/>
    <w:rsid w:val="006362F9"/>
    <w:rsid w:val="006373CD"/>
    <w:rsid w:val="0064165D"/>
    <w:rsid w:val="006433BD"/>
    <w:rsid w:val="00643784"/>
    <w:rsid w:val="00644186"/>
    <w:rsid w:val="00644A21"/>
    <w:rsid w:val="00645C9F"/>
    <w:rsid w:val="00646A6C"/>
    <w:rsid w:val="006508B9"/>
    <w:rsid w:val="00650CA1"/>
    <w:rsid w:val="00651854"/>
    <w:rsid w:val="006519F7"/>
    <w:rsid w:val="006539E8"/>
    <w:rsid w:val="00655E4E"/>
    <w:rsid w:val="006565D8"/>
    <w:rsid w:val="00656B96"/>
    <w:rsid w:val="0065736B"/>
    <w:rsid w:val="00657AE5"/>
    <w:rsid w:val="006619B0"/>
    <w:rsid w:val="00662012"/>
    <w:rsid w:val="006620EC"/>
    <w:rsid w:val="00662543"/>
    <w:rsid w:val="006626D0"/>
    <w:rsid w:val="00664E8C"/>
    <w:rsid w:val="00665855"/>
    <w:rsid w:val="00665F7C"/>
    <w:rsid w:val="00666926"/>
    <w:rsid w:val="0066699A"/>
    <w:rsid w:val="00666DFC"/>
    <w:rsid w:val="00666EBB"/>
    <w:rsid w:val="0066779E"/>
    <w:rsid w:val="00671FA7"/>
    <w:rsid w:val="0067269D"/>
    <w:rsid w:val="00672988"/>
    <w:rsid w:val="00672C64"/>
    <w:rsid w:val="00674E6A"/>
    <w:rsid w:val="006761EC"/>
    <w:rsid w:val="00676896"/>
    <w:rsid w:val="00676A64"/>
    <w:rsid w:val="006778D3"/>
    <w:rsid w:val="00677925"/>
    <w:rsid w:val="00680F46"/>
    <w:rsid w:val="00681FDC"/>
    <w:rsid w:val="00682B53"/>
    <w:rsid w:val="00682F27"/>
    <w:rsid w:val="00683179"/>
    <w:rsid w:val="00683829"/>
    <w:rsid w:val="0069047F"/>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B53FA"/>
    <w:rsid w:val="006C1445"/>
    <w:rsid w:val="006C37B6"/>
    <w:rsid w:val="006C4FC1"/>
    <w:rsid w:val="006C51A5"/>
    <w:rsid w:val="006C529D"/>
    <w:rsid w:val="006D0E6B"/>
    <w:rsid w:val="006D2146"/>
    <w:rsid w:val="006D4493"/>
    <w:rsid w:val="006D632E"/>
    <w:rsid w:val="006E094A"/>
    <w:rsid w:val="006E12B1"/>
    <w:rsid w:val="006E13D1"/>
    <w:rsid w:val="006E19EF"/>
    <w:rsid w:val="006E4D0C"/>
    <w:rsid w:val="006E4D1B"/>
    <w:rsid w:val="006E5425"/>
    <w:rsid w:val="006E5B78"/>
    <w:rsid w:val="006E6BA3"/>
    <w:rsid w:val="006F0B75"/>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3BA9"/>
    <w:rsid w:val="007042E9"/>
    <w:rsid w:val="00705D0B"/>
    <w:rsid w:val="007077B0"/>
    <w:rsid w:val="0071118B"/>
    <w:rsid w:val="00711E13"/>
    <w:rsid w:val="00712EDA"/>
    <w:rsid w:val="007136D0"/>
    <w:rsid w:val="00714509"/>
    <w:rsid w:val="007155A9"/>
    <w:rsid w:val="007158E1"/>
    <w:rsid w:val="00716C36"/>
    <w:rsid w:val="0071705B"/>
    <w:rsid w:val="00720505"/>
    <w:rsid w:val="00720966"/>
    <w:rsid w:val="00721937"/>
    <w:rsid w:val="00722A27"/>
    <w:rsid w:val="00722CF5"/>
    <w:rsid w:val="007236A3"/>
    <w:rsid w:val="007239B6"/>
    <w:rsid w:val="0072490A"/>
    <w:rsid w:val="0072517D"/>
    <w:rsid w:val="00726878"/>
    <w:rsid w:val="0073124A"/>
    <w:rsid w:val="00731B79"/>
    <w:rsid w:val="00733893"/>
    <w:rsid w:val="00734A05"/>
    <w:rsid w:val="00735C6F"/>
    <w:rsid w:val="0073664F"/>
    <w:rsid w:val="00742B44"/>
    <w:rsid w:val="00753BB5"/>
    <w:rsid w:val="00756832"/>
    <w:rsid w:val="007626D0"/>
    <w:rsid w:val="007651CA"/>
    <w:rsid w:val="00767012"/>
    <w:rsid w:val="00767519"/>
    <w:rsid w:val="00767C7C"/>
    <w:rsid w:val="007704E1"/>
    <w:rsid w:val="00772569"/>
    <w:rsid w:val="00772E8C"/>
    <w:rsid w:val="007736D3"/>
    <w:rsid w:val="0077500F"/>
    <w:rsid w:val="00775048"/>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A7F5C"/>
    <w:rsid w:val="007B0397"/>
    <w:rsid w:val="007B3502"/>
    <w:rsid w:val="007B44ED"/>
    <w:rsid w:val="007B491A"/>
    <w:rsid w:val="007B5370"/>
    <w:rsid w:val="007B61F5"/>
    <w:rsid w:val="007B63FA"/>
    <w:rsid w:val="007B667D"/>
    <w:rsid w:val="007B7496"/>
    <w:rsid w:val="007C0802"/>
    <w:rsid w:val="007C12BE"/>
    <w:rsid w:val="007C1819"/>
    <w:rsid w:val="007C2739"/>
    <w:rsid w:val="007C3055"/>
    <w:rsid w:val="007C4B0F"/>
    <w:rsid w:val="007C4DAD"/>
    <w:rsid w:val="007C5830"/>
    <w:rsid w:val="007C5DB8"/>
    <w:rsid w:val="007C6CA2"/>
    <w:rsid w:val="007D05B2"/>
    <w:rsid w:val="007D08F8"/>
    <w:rsid w:val="007D0C44"/>
    <w:rsid w:val="007D1972"/>
    <w:rsid w:val="007D1D5A"/>
    <w:rsid w:val="007D1F33"/>
    <w:rsid w:val="007D2811"/>
    <w:rsid w:val="007D3307"/>
    <w:rsid w:val="007D503A"/>
    <w:rsid w:val="007D5E27"/>
    <w:rsid w:val="007D5ECC"/>
    <w:rsid w:val="007D6F64"/>
    <w:rsid w:val="007E25AB"/>
    <w:rsid w:val="007E5F5E"/>
    <w:rsid w:val="007E79C5"/>
    <w:rsid w:val="007F0674"/>
    <w:rsid w:val="007F2055"/>
    <w:rsid w:val="007F2787"/>
    <w:rsid w:val="007F2845"/>
    <w:rsid w:val="007F43BC"/>
    <w:rsid w:val="007F4740"/>
    <w:rsid w:val="007F6F97"/>
    <w:rsid w:val="008006C6"/>
    <w:rsid w:val="00800C52"/>
    <w:rsid w:val="0080153E"/>
    <w:rsid w:val="00804E18"/>
    <w:rsid w:val="0080742D"/>
    <w:rsid w:val="00807488"/>
    <w:rsid w:val="0081151E"/>
    <w:rsid w:val="00812498"/>
    <w:rsid w:val="008127E6"/>
    <w:rsid w:val="0081336E"/>
    <w:rsid w:val="00813928"/>
    <w:rsid w:val="00816679"/>
    <w:rsid w:val="00820DC7"/>
    <w:rsid w:val="00821698"/>
    <w:rsid w:val="008221FE"/>
    <w:rsid w:val="00822BF5"/>
    <w:rsid w:val="00824894"/>
    <w:rsid w:val="00825366"/>
    <w:rsid w:val="00826192"/>
    <w:rsid w:val="00826C7B"/>
    <w:rsid w:val="00826DD9"/>
    <w:rsid w:val="00826E01"/>
    <w:rsid w:val="008274C8"/>
    <w:rsid w:val="008277A8"/>
    <w:rsid w:val="008278B6"/>
    <w:rsid w:val="00827D2F"/>
    <w:rsid w:val="008307ED"/>
    <w:rsid w:val="00831DAB"/>
    <w:rsid w:val="0083350F"/>
    <w:rsid w:val="00833972"/>
    <w:rsid w:val="00834358"/>
    <w:rsid w:val="008346BD"/>
    <w:rsid w:val="00836B7A"/>
    <w:rsid w:val="008409AA"/>
    <w:rsid w:val="00840FB8"/>
    <w:rsid w:val="00843A7A"/>
    <w:rsid w:val="008447F5"/>
    <w:rsid w:val="00846292"/>
    <w:rsid w:val="008506E1"/>
    <w:rsid w:val="00850CA2"/>
    <w:rsid w:val="008513B8"/>
    <w:rsid w:val="008515EE"/>
    <w:rsid w:val="008528D3"/>
    <w:rsid w:val="00854553"/>
    <w:rsid w:val="00854B26"/>
    <w:rsid w:val="00855B86"/>
    <w:rsid w:val="00860874"/>
    <w:rsid w:val="00862008"/>
    <w:rsid w:val="00862720"/>
    <w:rsid w:val="008628C8"/>
    <w:rsid w:val="00862B2A"/>
    <w:rsid w:val="008630B9"/>
    <w:rsid w:val="0086363A"/>
    <w:rsid w:val="00863F37"/>
    <w:rsid w:val="0086406B"/>
    <w:rsid w:val="00864C8C"/>
    <w:rsid w:val="008666E6"/>
    <w:rsid w:val="00866B0B"/>
    <w:rsid w:val="00867651"/>
    <w:rsid w:val="008743F3"/>
    <w:rsid w:val="0087444A"/>
    <w:rsid w:val="00875139"/>
    <w:rsid w:val="00875410"/>
    <w:rsid w:val="00876872"/>
    <w:rsid w:val="00880EDF"/>
    <w:rsid w:val="00881858"/>
    <w:rsid w:val="00882DE6"/>
    <w:rsid w:val="00883D4D"/>
    <w:rsid w:val="00884B59"/>
    <w:rsid w:val="008850BA"/>
    <w:rsid w:val="00885876"/>
    <w:rsid w:val="00886185"/>
    <w:rsid w:val="008861D9"/>
    <w:rsid w:val="0088638C"/>
    <w:rsid w:val="00887049"/>
    <w:rsid w:val="008908E5"/>
    <w:rsid w:val="00891216"/>
    <w:rsid w:val="00892819"/>
    <w:rsid w:val="00892D8A"/>
    <w:rsid w:val="00894FDC"/>
    <w:rsid w:val="008A16F9"/>
    <w:rsid w:val="008A1D3E"/>
    <w:rsid w:val="008A4B16"/>
    <w:rsid w:val="008A4D63"/>
    <w:rsid w:val="008A6D62"/>
    <w:rsid w:val="008B13E9"/>
    <w:rsid w:val="008B3B51"/>
    <w:rsid w:val="008B4057"/>
    <w:rsid w:val="008B4145"/>
    <w:rsid w:val="008B5290"/>
    <w:rsid w:val="008C2CFD"/>
    <w:rsid w:val="008C603A"/>
    <w:rsid w:val="008C6635"/>
    <w:rsid w:val="008C71C8"/>
    <w:rsid w:val="008D167D"/>
    <w:rsid w:val="008D1682"/>
    <w:rsid w:val="008D4B58"/>
    <w:rsid w:val="008D4B8A"/>
    <w:rsid w:val="008D6541"/>
    <w:rsid w:val="008D6EF4"/>
    <w:rsid w:val="008D7D7B"/>
    <w:rsid w:val="008E0F52"/>
    <w:rsid w:val="008E2316"/>
    <w:rsid w:val="008E2432"/>
    <w:rsid w:val="008E34BE"/>
    <w:rsid w:val="008E42F4"/>
    <w:rsid w:val="008E4525"/>
    <w:rsid w:val="008E5657"/>
    <w:rsid w:val="008E5E51"/>
    <w:rsid w:val="008E7562"/>
    <w:rsid w:val="008F00DB"/>
    <w:rsid w:val="008F1264"/>
    <w:rsid w:val="008F1B5A"/>
    <w:rsid w:val="008F47C6"/>
    <w:rsid w:val="008F6273"/>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342"/>
    <w:rsid w:val="00916EC2"/>
    <w:rsid w:val="009213BD"/>
    <w:rsid w:val="009228FD"/>
    <w:rsid w:val="00924627"/>
    <w:rsid w:val="009250A8"/>
    <w:rsid w:val="00925BE6"/>
    <w:rsid w:val="00926F61"/>
    <w:rsid w:val="009279A7"/>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63A7"/>
    <w:rsid w:val="00967354"/>
    <w:rsid w:val="00970490"/>
    <w:rsid w:val="0097092B"/>
    <w:rsid w:val="00971592"/>
    <w:rsid w:val="00971DDF"/>
    <w:rsid w:val="009731D6"/>
    <w:rsid w:val="00974746"/>
    <w:rsid w:val="00975119"/>
    <w:rsid w:val="009766BF"/>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7CF4"/>
    <w:rsid w:val="009A1169"/>
    <w:rsid w:val="009A3789"/>
    <w:rsid w:val="009A6919"/>
    <w:rsid w:val="009A6AC7"/>
    <w:rsid w:val="009B0408"/>
    <w:rsid w:val="009B06AA"/>
    <w:rsid w:val="009B0843"/>
    <w:rsid w:val="009B0FD9"/>
    <w:rsid w:val="009B1E47"/>
    <w:rsid w:val="009B2CED"/>
    <w:rsid w:val="009B3EE0"/>
    <w:rsid w:val="009B7A72"/>
    <w:rsid w:val="009B7BB8"/>
    <w:rsid w:val="009C126A"/>
    <w:rsid w:val="009C1D4C"/>
    <w:rsid w:val="009C2DD2"/>
    <w:rsid w:val="009C441F"/>
    <w:rsid w:val="009C4A07"/>
    <w:rsid w:val="009C4B8E"/>
    <w:rsid w:val="009C4EA3"/>
    <w:rsid w:val="009C5136"/>
    <w:rsid w:val="009C51D5"/>
    <w:rsid w:val="009C543C"/>
    <w:rsid w:val="009C599A"/>
    <w:rsid w:val="009C650E"/>
    <w:rsid w:val="009C70DB"/>
    <w:rsid w:val="009C77F7"/>
    <w:rsid w:val="009D19BC"/>
    <w:rsid w:val="009D2348"/>
    <w:rsid w:val="009D2F0C"/>
    <w:rsid w:val="009D3578"/>
    <w:rsid w:val="009D3A5F"/>
    <w:rsid w:val="009D5193"/>
    <w:rsid w:val="009D5C32"/>
    <w:rsid w:val="009D6472"/>
    <w:rsid w:val="009D79F4"/>
    <w:rsid w:val="009E33D1"/>
    <w:rsid w:val="009E3CD1"/>
    <w:rsid w:val="009E5AF5"/>
    <w:rsid w:val="009E5EB5"/>
    <w:rsid w:val="009E74F0"/>
    <w:rsid w:val="009F0768"/>
    <w:rsid w:val="009F2EBF"/>
    <w:rsid w:val="009F63A0"/>
    <w:rsid w:val="009F7867"/>
    <w:rsid w:val="009F7D66"/>
    <w:rsid w:val="009F7F8B"/>
    <w:rsid w:val="00A00BD2"/>
    <w:rsid w:val="00A00E56"/>
    <w:rsid w:val="00A027F3"/>
    <w:rsid w:val="00A03487"/>
    <w:rsid w:val="00A03978"/>
    <w:rsid w:val="00A073AC"/>
    <w:rsid w:val="00A07E08"/>
    <w:rsid w:val="00A12798"/>
    <w:rsid w:val="00A14853"/>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60E3"/>
    <w:rsid w:val="00A42D07"/>
    <w:rsid w:val="00A43BED"/>
    <w:rsid w:val="00A450C0"/>
    <w:rsid w:val="00A45468"/>
    <w:rsid w:val="00A4791B"/>
    <w:rsid w:val="00A50A48"/>
    <w:rsid w:val="00A51242"/>
    <w:rsid w:val="00A51522"/>
    <w:rsid w:val="00A51573"/>
    <w:rsid w:val="00A51A5E"/>
    <w:rsid w:val="00A525F9"/>
    <w:rsid w:val="00A52895"/>
    <w:rsid w:val="00A53DA0"/>
    <w:rsid w:val="00A55B19"/>
    <w:rsid w:val="00A5765D"/>
    <w:rsid w:val="00A607CB"/>
    <w:rsid w:val="00A6351F"/>
    <w:rsid w:val="00A64394"/>
    <w:rsid w:val="00A65A70"/>
    <w:rsid w:val="00A66F36"/>
    <w:rsid w:val="00A676D9"/>
    <w:rsid w:val="00A67EFC"/>
    <w:rsid w:val="00A7031E"/>
    <w:rsid w:val="00A71140"/>
    <w:rsid w:val="00A74692"/>
    <w:rsid w:val="00A7618B"/>
    <w:rsid w:val="00A7640B"/>
    <w:rsid w:val="00A7778B"/>
    <w:rsid w:val="00A803BC"/>
    <w:rsid w:val="00A80969"/>
    <w:rsid w:val="00A80FCC"/>
    <w:rsid w:val="00A824E5"/>
    <w:rsid w:val="00A84471"/>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59B2"/>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E71CA"/>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3AE3"/>
    <w:rsid w:val="00B1513F"/>
    <w:rsid w:val="00B15B89"/>
    <w:rsid w:val="00B1746F"/>
    <w:rsid w:val="00B20725"/>
    <w:rsid w:val="00B25492"/>
    <w:rsid w:val="00B2628E"/>
    <w:rsid w:val="00B266B0"/>
    <w:rsid w:val="00B27921"/>
    <w:rsid w:val="00B3000E"/>
    <w:rsid w:val="00B326A8"/>
    <w:rsid w:val="00B329EB"/>
    <w:rsid w:val="00B33508"/>
    <w:rsid w:val="00B3377E"/>
    <w:rsid w:val="00B35DA4"/>
    <w:rsid w:val="00B40A96"/>
    <w:rsid w:val="00B40ECD"/>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069C"/>
    <w:rsid w:val="00B63337"/>
    <w:rsid w:val="00B6369F"/>
    <w:rsid w:val="00B639D7"/>
    <w:rsid w:val="00B67805"/>
    <w:rsid w:val="00B721CD"/>
    <w:rsid w:val="00B7267A"/>
    <w:rsid w:val="00B726FF"/>
    <w:rsid w:val="00B72AA4"/>
    <w:rsid w:val="00B74C8F"/>
    <w:rsid w:val="00B75454"/>
    <w:rsid w:val="00B76BCD"/>
    <w:rsid w:val="00B76EE9"/>
    <w:rsid w:val="00B77811"/>
    <w:rsid w:val="00B77880"/>
    <w:rsid w:val="00B80D90"/>
    <w:rsid w:val="00B81C6D"/>
    <w:rsid w:val="00B82613"/>
    <w:rsid w:val="00B828B5"/>
    <w:rsid w:val="00B829FF"/>
    <w:rsid w:val="00B83E6A"/>
    <w:rsid w:val="00B84E9C"/>
    <w:rsid w:val="00B85522"/>
    <w:rsid w:val="00B856D3"/>
    <w:rsid w:val="00B90E2A"/>
    <w:rsid w:val="00B90F2A"/>
    <w:rsid w:val="00B9198D"/>
    <w:rsid w:val="00B93008"/>
    <w:rsid w:val="00B9406D"/>
    <w:rsid w:val="00B94BA7"/>
    <w:rsid w:val="00B94E0E"/>
    <w:rsid w:val="00B94F83"/>
    <w:rsid w:val="00B97CA3"/>
    <w:rsid w:val="00BA4556"/>
    <w:rsid w:val="00BA76A9"/>
    <w:rsid w:val="00BB3E2B"/>
    <w:rsid w:val="00BB5D1C"/>
    <w:rsid w:val="00BB6552"/>
    <w:rsid w:val="00BB6B9B"/>
    <w:rsid w:val="00BB73AE"/>
    <w:rsid w:val="00BB754F"/>
    <w:rsid w:val="00BC07D4"/>
    <w:rsid w:val="00BC0A5D"/>
    <w:rsid w:val="00BC0BE3"/>
    <w:rsid w:val="00BC1AD9"/>
    <w:rsid w:val="00BC32E7"/>
    <w:rsid w:val="00BC522C"/>
    <w:rsid w:val="00BC58B9"/>
    <w:rsid w:val="00BD298E"/>
    <w:rsid w:val="00BD3E68"/>
    <w:rsid w:val="00BD4F5A"/>
    <w:rsid w:val="00BD598A"/>
    <w:rsid w:val="00BD75B4"/>
    <w:rsid w:val="00BD7D14"/>
    <w:rsid w:val="00BE02B4"/>
    <w:rsid w:val="00BE0655"/>
    <w:rsid w:val="00BE1757"/>
    <w:rsid w:val="00BE3441"/>
    <w:rsid w:val="00BE4C50"/>
    <w:rsid w:val="00BE4EC9"/>
    <w:rsid w:val="00BE631E"/>
    <w:rsid w:val="00BE7BCB"/>
    <w:rsid w:val="00BF0CCF"/>
    <w:rsid w:val="00BF0FC5"/>
    <w:rsid w:val="00BF10BC"/>
    <w:rsid w:val="00BF21AC"/>
    <w:rsid w:val="00BF2E53"/>
    <w:rsid w:val="00BF3669"/>
    <w:rsid w:val="00BF3C0D"/>
    <w:rsid w:val="00BF3D6F"/>
    <w:rsid w:val="00C03309"/>
    <w:rsid w:val="00C072FE"/>
    <w:rsid w:val="00C12E39"/>
    <w:rsid w:val="00C14164"/>
    <w:rsid w:val="00C15D8E"/>
    <w:rsid w:val="00C17012"/>
    <w:rsid w:val="00C178FB"/>
    <w:rsid w:val="00C2091E"/>
    <w:rsid w:val="00C257B7"/>
    <w:rsid w:val="00C272E8"/>
    <w:rsid w:val="00C33359"/>
    <w:rsid w:val="00C34465"/>
    <w:rsid w:val="00C348D6"/>
    <w:rsid w:val="00C365E7"/>
    <w:rsid w:val="00C36E34"/>
    <w:rsid w:val="00C404EE"/>
    <w:rsid w:val="00C4171B"/>
    <w:rsid w:val="00C42689"/>
    <w:rsid w:val="00C42988"/>
    <w:rsid w:val="00C42BD4"/>
    <w:rsid w:val="00C43FF0"/>
    <w:rsid w:val="00C44641"/>
    <w:rsid w:val="00C44AF7"/>
    <w:rsid w:val="00C45EF5"/>
    <w:rsid w:val="00C46B7E"/>
    <w:rsid w:val="00C47258"/>
    <w:rsid w:val="00C50A4E"/>
    <w:rsid w:val="00C520B1"/>
    <w:rsid w:val="00C5214B"/>
    <w:rsid w:val="00C522D6"/>
    <w:rsid w:val="00C54020"/>
    <w:rsid w:val="00C5406F"/>
    <w:rsid w:val="00C545C5"/>
    <w:rsid w:val="00C61D4B"/>
    <w:rsid w:val="00C62B0A"/>
    <w:rsid w:val="00C63F08"/>
    <w:rsid w:val="00C6491B"/>
    <w:rsid w:val="00C6528C"/>
    <w:rsid w:val="00C661E8"/>
    <w:rsid w:val="00C70084"/>
    <w:rsid w:val="00C71BAF"/>
    <w:rsid w:val="00C7235B"/>
    <w:rsid w:val="00C72E18"/>
    <w:rsid w:val="00C731AD"/>
    <w:rsid w:val="00C7380B"/>
    <w:rsid w:val="00C74421"/>
    <w:rsid w:val="00C75F2F"/>
    <w:rsid w:val="00C75FEE"/>
    <w:rsid w:val="00C76F1D"/>
    <w:rsid w:val="00C77D26"/>
    <w:rsid w:val="00C84D39"/>
    <w:rsid w:val="00C85277"/>
    <w:rsid w:val="00C8568A"/>
    <w:rsid w:val="00C85D76"/>
    <w:rsid w:val="00C873AC"/>
    <w:rsid w:val="00C90224"/>
    <w:rsid w:val="00C93462"/>
    <w:rsid w:val="00C9393F"/>
    <w:rsid w:val="00C94384"/>
    <w:rsid w:val="00C94A34"/>
    <w:rsid w:val="00C94C2B"/>
    <w:rsid w:val="00C96F79"/>
    <w:rsid w:val="00C97CF9"/>
    <w:rsid w:val="00C97F47"/>
    <w:rsid w:val="00CA17DD"/>
    <w:rsid w:val="00CA1863"/>
    <w:rsid w:val="00CA26CE"/>
    <w:rsid w:val="00CA391D"/>
    <w:rsid w:val="00CA3ACD"/>
    <w:rsid w:val="00CA3F3A"/>
    <w:rsid w:val="00CA4F8B"/>
    <w:rsid w:val="00CB09DA"/>
    <w:rsid w:val="00CB0BD9"/>
    <w:rsid w:val="00CB1CAC"/>
    <w:rsid w:val="00CB1DE8"/>
    <w:rsid w:val="00CB1E3B"/>
    <w:rsid w:val="00CB1F1D"/>
    <w:rsid w:val="00CB5CA7"/>
    <w:rsid w:val="00CB71F8"/>
    <w:rsid w:val="00CC26DB"/>
    <w:rsid w:val="00CC300C"/>
    <w:rsid w:val="00CC3DAA"/>
    <w:rsid w:val="00CC4C2C"/>
    <w:rsid w:val="00CC5057"/>
    <w:rsid w:val="00CD078F"/>
    <w:rsid w:val="00CD121E"/>
    <w:rsid w:val="00CD28F0"/>
    <w:rsid w:val="00CD3ED8"/>
    <w:rsid w:val="00CD761D"/>
    <w:rsid w:val="00CD76B5"/>
    <w:rsid w:val="00CE10C4"/>
    <w:rsid w:val="00CE2346"/>
    <w:rsid w:val="00CE313F"/>
    <w:rsid w:val="00CE34E3"/>
    <w:rsid w:val="00CE62D4"/>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17EF1"/>
    <w:rsid w:val="00D20016"/>
    <w:rsid w:val="00D207A7"/>
    <w:rsid w:val="00D2279F"/>
    <w:rsid w:val="00D22AF1"/>
    <w:rsid w:val="00D22D53"/>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96"/>
    <w:rsid w:val="00D42EB8"/>
    <w:rsid w:val="00D44932"/>
    <w:rsid w:val="00D46111"/>
    <w:rsid w:val="00D47C16"/>
    <w:rsid w:val="00D502AF"/>
    <w:rsid w:val="00D50764"/>
    <w:rsid w:val="00D50C12"/>
    <w:rsid w:val="00D51A77"/>
    <w:rsid w:val="00D528D9"/>
    <w:rsid w:val="00D53830"/>
    <w:rsid w:val="00D55889"/>
    <w:rsid w:val="00D5594A"/>
    <w:rsid w:val="00D56B5F"/>
    <w:rsid w:val="00D57AF0"/>
    <w:rsid w:val="00D62ECD"/>
    <w:rsid w:val="00D64426"/>
    <w:rsid w:val="00D67BC5"/>
    <w:rsid w:val="00D7021B"/>
    <w:rsid w:val="00D70D33"/>
    <w:rsid w:val="00D73077"/>
    <w:rsid w:val="00D73AB4"/>
    <w:rsid w:val="00D73C57"/>
    <w:rsid w:val="00D742FF"/>
    <w:rsid w:val="00D758B3"/>
    <w:rsid w:val="00D76202"/>
    <w:rsid w:val="00D76ADC"/>
    <w:rsid w:val="00D77413"/>
    <w:rsid w:val="00D81F10"/>
    <w:rsid w:val="00D83D23"/>
    <w:rsid w:val="00D84642"/>
    <w:rsid w:val="00D84A57"/>
    <w:rsid w:val="00D874DF"/>
    <w:rsid w:val="00D87A12"/>
    <w:rsid w:val="00D87E43"/>
    <w:rsid w:val="00D930E1"/>
    <w:rsid w:val="00D9415C"/>
    <w:rsid w:val="00D942CC"/>
    <w:rsid w:val="00D94CC0"/>
    <w:rsid w:val="00D94D87"/>
    <w:rsid w:val="00D962DC"/>
    <w:rsid w:val="00D97B8A"/>
    <w:rsid w:val="00DA0232"/>
    <w:rsid w:val="00DA180C"/>
    <w:rsid w:val="00DA358A"/>
    <w:rsid w:val="00DA451D"/>
    <w:rsid w:val="00DA56DB"/>
    <w:rsid w:val="00DA6452"/>
    <w:rsid w:val="00DA6FE9"/>
    <w:rsid w:val="00DA7925"/>
    <w:rsid w:val="00DB0AB8"/>
    <w:rsid w:val="00DB0D2A"/>
    <w:rsid w:val="00DB11CD"/>
    <w:rsid w:val="00DB1DAB"/>
    <w:rsid w:val="00DB39D4"/>
    <w:rsid w:val="00DB3A47"/>
    <w:rsid w:val="00DB4E06"/>
    <w:rsid w:val="00DB51E7"/>
    <w:rsid w:val="00DB6A80"/>
    <w:rsid w:val="00DB6C06"/>
    <w:rsid w:val="00DB7B06"/>
    <w:rsid w:val="00DC3A9D"/>
    <w:rsid w:val="00DC6C1E"/>
    <w:rsid w:val="00DC6C6F"/>
    <w:rsid w:val="00DC7951"/>
    <w:rsid w:val="00DD1C4B"/>
    <w:rsid w:val="00DD1F7B"/>
    <w:rsid w:val="00DD229E"/>
    <w:rsid w:val="00DD3029"/>
    <w:rsid w:val="00DD55E0"/>
    <w:rsid w:val="00DE1904"/>
    <w:rsid w:val="00DE2E98"/>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2393"/>
    <w:rsid w:val="00E2397A"/>
    <w:rsid w:val="00E239D1"/>
    <w:rsid w:val="00E26727"/>
    <w:rsid w:val="00E26970"/>
    <w:rsid w:val="00E27791"/>
    <w:rsid w:val="00E319DB"/>
    <w:rsid w:val="00E31AFC"/>
    <w:rsid w:val="00E330BD"/>
    <w:rsid w:val="00E3409E"/>
    <w:rsid w:val="00E34F76"/>
    <w:rsid w:val="00E37BE5"/>
    <w:rsid w:val="00E41A27"/>
    <w:rsid w:val="00E4608B"/>
    <w:rsid w:val="00E474B8"/>
    <w:rsid w:val="00E501D3"/>
    <w:rsid w:val="00E53A01"/>
    <w:rsid w:val="00E564C4"/>
    <w:rsid w:val="00E567C9"/>
    <w:rsid w:val="00E60068"/>
    <w:rsid w:val="00E604C4"/>
    <w:rsid w:val="00E60809"/>
    <w:rsid w:val="00E61300"/>
    <w:rsid w:val="00E635B9"/>
    <w:rsid w:val="00E64DB3"/>
    <w:rsid w:val="00E65D15"/>
    <w:rsid w:val="00E679D6"/>
    <w:rsid w:val="00E67EE5"/>
    <w:rsid w:val="00E7013A"/>
    <w:rsid w:val="00E72F74"/>
    <w:rsid w:val="00E74F5D"/>
    <w:rsid w:val="00E76034"/>
    <w:rsid w:val="00E80440"/>
    <w:rsid w:val="00E817E0"/>
    <w:rsid w:val="00E82EE4"/>
    <w:rsid w:val="00E831E7"/>
    <w:rsid w:val="00E843B5"/>
    <w:rsid w:val="00E84A3B"/>
    <w:rsid w:val="00E85307"/>
    <w:rsid w:val="00E907E4"/>
    <w:rsid w:val="00E90A24"/>
    <w:rsid w:val="00E90C34"/>
    <w:rsid w:val="00E919AC"/>
    <w:rsid w:val="00E9409F"/>
    <w:rsid w:val="00E9450B"/>
    <w:rsid w:val="00E946A6"/>
    <w:rsid w:val="00E947E4"/>
    <w:rsid w:val="00E95413"/>
    <w:rsid w:val="00E96A29"/>
    <w:rsid w:val="00E96B28"/>
    <w:rsid w:val="00E96FE6"/>
    <w:rsid w:val="00EA1400"/>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6B1"/>
    <w:rsid w:val="00EC2CFF"/>
    <w:rsid w:val="00EC2F2D"/>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5857"/>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41F1"/>
    <w:rsid w:val="00F05759"/>
    <w:rsid w:val="00F07044"/>
    <w:rsid w:val="00F10CB9"/>
    <w:rsid w:val="00F110D5"/>
    <w:rsid w:val="00F12351"/>
    <w:rsid w:val="00F16739"/>
    <w:rsid w:val="00F16DE2"/>
    <w:rsid w:val="00F2052B"/>
    <w:rsid w:val="00F2260F"/>
    <w:rsid w:val="00F242AD"/>
    <w:rsid w:val="00F24320"/>
    <w:rsid w:val="00F247F2"/>
    <w:rsid w:val="00F252A8"/>
    <w:rsid w:val="00F265F7"/>
    <w:rsid w:val="00F27FA6"/>
    <w:rsid w:val="00F33DC8"/>
    <w:rsid w:val="00F34444"/>
    <w:rsid w:val="00F3548C"/>
    <w:rsid w:val="00F40481"/>
    <w:rsid w:val="00F4065A"/>
    <w:rsid w:val="00F4275C"/>
    <w:rsid w:val="00F45693"/>
    <w:rsid w:val="00F52339"/>
    <w:rsid w:val="00F5277A"/>
    <w:rsid w:val="00F532E8"/>
    <w:rsid w:val="00F537FF"/>
    <w:rsid w:val="00F55998"/>
    <w:rsid w:val="00F560FE"/>
    <w:rsid w:val="00F60CD7"/>
    <w:rsid w:val="00F6111C"/>
    <w:rsid w:val="00F614C0"/>
    <w:rsid w:val="00F61647"/>
    <w:rsid w:val="00F6508E"/>
    <w:rsid w:val="00F657CF"/>
    <w:rsid w:val="00F66A00"/>
    <w:rsid w:val="00F713A3"/>
    <w:rsid w:val="00F71A8F"/>
    <w:rsid w:val="00F71E5A"/>
    <w:rsid w:val="00F73BBD"/>
    <w:rsid w:val="00F75330"/>
    <w:rsid w:val="00F767F9"/>
    <w:rsid w:val="00F76BD9"/>
    <w:rsid w:val="00F80318"/>
    <w:rsid w:val="00F80703"/>
    <w:rsid w:val="00F80948"/>
    <w:rsid w:val="00F810DE"/>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5AB0"/>
    <w:rsid w:val="00FB680E"/>
    <w:rsid w:val="00FC0065"/>
    <w:rsid w:val="00FC250E"/>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2BE1"/>
    <w:rsid w:val="00FF3B7F"/>
    <w:rsid w:val="00FF495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9C68A"/>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114025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0745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7CC1FE6-EA6F-4CAE-9291-80BF1A4C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6</cp:revision>
  <cp:lastPrinted>2016-06-20T11:35:00Z</cp:lastPrinted>
  <dcterms:created xsi:type="dcterms:W3CDTF">2017-02-06T07:21:00Z</dcterms:created>
  <dcterms:modified xsi:type="dcterms:W3CDTF">2017-02-06T09:21:00Z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