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87" w:rsidRPr="006D20F4" w:rsidRDefault="008E7669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7507F4">
        <w:rPr>
          <w:rFonts w:ascii="Arial" w:hAnsi="Arial" w:cs="Arial"/>
          <w:b/>
          <w:sz w:val="24"/>
          <w:lang w:val="en-US"/>
        </w:rPr>
        <w:t>3GPP TSG RAN WG1 Meeting #8</w:t>
      </w:r>
      <w:r>
        <w:rPr>
          <w:rFonts w:ascii="Arial" w:hAnsi="Arial" w:cs="Arial"/>
          <w:b/>
          <w:sz w:val="24"/>
          <w:lang w:val="en-US"/>
        </w:rPr>
        <w:t>8</w:t>
      </w:r>
      <w:r w:rsidR="00207487"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              </w:t>
      </w:r>
      <w:r w:rsidR="00207487" w:rsidRPr="006D20F4">
        <w:rPr>
          <w:rFonts w:ascii="Arial" w:hAnsi="Arial" w:cs="Arial"/>
          <w:b/>
          <w:sz w:val="24"/>
          <w:lang w:val="en-US"/>
        </w:rPr>
        <w:tab/>
      </w:r>
      <w:r w:rsidR="00207487" w:rsidRPr="006D20F4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B94313" w:rsidRPr="00B94313">
        <w:rPr>
          <w:rFonts w:ascii="Arial" w:hAnsi="Arial" w:cs="Arial"/>
          <w:b/>
          <w:sz w:val="24"/>
          <w:lang w:val="en-US"/>
        </w:rPr>
        <w:t>R1-1702</w:t>
      </w:r>
      <w:r w:rsidR="007A604E">
        <w:rPr>
          <w:rFonts w:ascii="Arial" w:hAnsi="Arial" w:cs="Arial"/>
          <w:b/>
          <w:sz w:val="24"/>
          <w:lang w:val="en-US"/>
        </w:rPr>
        <w:t>145</w:t>
      </w:r>
    </w:p>
    <w:p w:rsidR="00207487" w:rsidRDefault="008E7669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Athens</w:t>
      </w:r>
      <w:r w:rsidR="00207487" w:rsidRPr="006D20F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Greece</w:t>
      </w:r>
      <w:r w:rsidR="00207487" w:rsidRPr="006D20F4">
        <w:rPr>
          <w:rFonts w:ascii="Arial" w:hAnsi="Arial" w:cs="Arial"/>
          <w:b/>
          <w:sz w:val="24"/>
          <w:lang w:val="en-US"/>
        </w:rPr>
        <w:t>, 1</w:t>
      </w:r>
      <w:r>
        <w:rPr>
          <w:rFonts w:ascii="Arial" w:hAnsi="Arial" w:cs="Arial"/>
          <w:b/>
          <w:sz w:val="24"/>
          <w:lang w:val="en-US"/>
        </w:rPr>
        <w:t>3</w:t>
      </w:r>
      <w:r w:rsidR="00207487" w:rsidRPr="006D20F4">
        <w:rPr>
          <w:rFonts w:ascii="Arial" w:hAnsi="Arial" w:cs="Arial"/>
          <w:b/>
          <w:sz w:val="24"/>
          <w:lang w:val="en-US"/>
        </w:rPr>
        <w:t xml:space="preserve">th - </w:t>
      </w:r>
      <w:r>
        <w:rPr>
          <w:rFonts w:ascii="Arial" w:hAnsi="Arial" w:cs="Arial"/>
          <w:b/>
          <w:sz w:val="24"/>
          <w:lang w:val="en-US"/>
        </w:rPr>
        <w:t>17</w:t>
      </w:r>
      <w:r w:rsidR="00207487" w:rsidRPr="006D20F4">
        <w:rPr>
          <w:rFonts w:ascii="Arial" w:hAnsi="Arial" w:cs="Arial"/>
          <w:b/>
          <w:sz w:val="24"/>
          <w:lang w:val="en-US"/>
        </w:rPr>
        <w:t xml:space="preserve">th </w:t>
      </w:r>
      <w:r>
        <w:rPr>
          <w:rFonts w:ascii="Arial" w:hAnsi="Arial" w:cs="Arial"/>
          <w:b/>
          <w:sz w:val="24"/>
          <w:lang w:val="en-US"/>
        </w:rPr>
        <w:t>February</w:t>
      </w:r>
      <w:r w:rsidR="00207487" w:rsidRPr="006D20F4">
        <w:rPr>
          <w:rFonts w:ascii="Arial" w:hAnsi="Arial" w:cs="Arial"/>
          <w:b/>
          <w:sz w:val="24"/>
          <w:lang w:val="en-US"/>
        </w:rPr>
        <w:t xml:space="preserve"> 2017</w:t>
      </w:r>
    </w:p>
    <w:p w:rsidR="00207487" w:rsidRPr="006D20F4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207487" w:rsidRPr="00E95DAE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207487" w:rsidRDefault="00207487" w:rsidP="00207487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A604E" w:rsidRPr="007A604E">
        <w:rPr>
          <w:rFonts w:ascii="Arial" w:eastAsia="Malgun Gothic" w:hAnsi="Arial" w:cs="Arial"/>
          <w:b/>
          <w:sz w:val="24"/>
          <w:lang w:val="en-US" w:eastAsia="ko-KR"/>
        </w:rPr>
        <w:t xml:space="preserve">Remaining details of Class </w:t>
      </w:r>
      <w:proofErr w:type="gramStart"/>
      <w:r w:rsidR="007A604E" w:rsidRPr="007A604E">
        <w:rPr>
          <w:rFonts w:ascii="Arial" w:eastAsia="Malgun Gothic" w:hAnsi="Arial" w:cs="Arial"/>
          <w:b/>
          <w:sz w:val="24"/>
          <w:lang w:val="en-US" w:eastAsia="ko-KR"/>
        </w:rPr>
        <w:t>A</w:t>
      </w:r>
      <w:proofErr w:type="gramEnd"/>
      <w:r w:rsidR="007A604E" w:rsidRPr="007A604E">
        <w:rPr>
          <w:rFonts w:ascii="Arial" w:eastAsia="Malgun Gothic" w:hAnsi="Arial" w:cs="Arial"/>
          <w:b/>
          <w:sz w:val="24"/>
          <w:lang w:val="en-US" w:eastAsia="ko-KR"/>
        </w:rPr>
        <w:t xml:space="preserve"> CSI-RS</w:t>
      </w:r>
    </w:p>
    <w:p w:rsidR="00207487" w:rsidRPr="00E95DAE" w:rsidRDefault="00207487" w:rsidP="00207487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7A604E">
        <w:rPr>
          <w:rFonts w:ascii="Arial" w:hAnsi="Arial" w:cs="Arial"/>
          <w:b/>
          <w:sz w:val="24"/>
          <w:lang w:val="en-US"/>
        </w:rPr>
        <w:t>7</w:t>
      </w:r>
      <w:r w:rsidR="00B94313" w:rsidRPr="00B94313">
        <w:rPr>
          <w:rFonts w:ascii="Arial" w:hAnsi="Arial" w:cs="Arial"/>
          <w:b/>
          <w:sz w:val="24"/>
          <w:lang w:val="en-US"/>
        </w:rPr>
        <w:t>.2.</w:t>
      </w:r>
      <w:r w:rsidR="007A604E">
        <w:rPr>
          <w:rFonts w:ascii="Arial" w:hAnsi="Arial" w:cs="Arial"/>
          <w:b/>
          <w:sz w:val="24"/>
          <w:lang w:val="en-US"/>
        </w:rPr>
        <w:t>2</w:t>
      </w:r>
      <w:r w:rsidR="00B94313" w:rsidRPr="00B94313">
        <w:rPr>
          <w:rFonts w:ascii="Arial" w:hAnsi="Arial" w:cs="Arial"/>
          <w:b/>
          <w:sz w:val="24"/>
          <w:lang w:val="en-US"/>
        </w:rPr>
        <w:t>.1</w:t>
      </w:r>
    </w:p>
    <w:p w:rsidR="00207487" w:rsidRPr="00E95DAE" w:rsidRDefault="00207487" w:rsidP="0020748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07487" w:rsidRDefault="00207487" w:rsidP="00207487">
      <w:pPr>
        <w:pStyle w:val="Heading1"/>
        <w:spacing w:before="120" w:after="60"/>
        <w:ind w:left="1138" w:hanging="1138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 </w:t>
      </w:r>
      <w:r w:rsidRPr="00FA5962">
        <w:rPr>
          <w:rFonts w:cs="Arial"/>
          <w:lang w:val="en-US"/>
        </w:rPr>
        <w:t>Introduction</w:t>
      </w:r>
    </w:p>
    <w:p w:rsidR="00CE5AB5" w:rsidRPr="0083234D" w:rsidRDefault="00CE5AB5" w:rsidP="00CE5AB5">
      <w:pPr>
        <w:rPr>
          <w:lang w:val="en-US"/>
        </w:rPr>
      </w:pPr>
      <w:r w:rsidRPr="00702942">
        <w:rPr>
          <w:sz w:val="22"/>
          <w:szCs w:val="22"/>
        </w:rPr>
        <w:t xml:space="preserve">In the </w:t>
      </w:r>
      <w:r>
        <w:rPr>
          <w:sz w:val="22"/>
          <w:szCs w:val="22"/>
        </w:rPr>
        <w:t>RAN # 87</w:t>
      </w:r>
      <w:r w:rsidRPr="00702942">
        <w:rPr>
          <w:sz w:val="22"/>
          <w:szCs w:val="22"/>
        </w:rPr>
        <w:t xml:space="preserve">, </w:t>
      </w:r>
      <w:r>
        <w:rPr>
          <w:sz w:val="22"/>
          <w:szCs w:val="22"/>
        </w:rPr>
        <w:t>the following agreements and working assumptions were made</w:t>
      </w:r>
      <w:r>
        <w:rPr>
          <w:rFonts w:eastAsia="MS Mincho"/>
          <w:sz w:val="22"/>
          <w:szCs w:val="22"/>
          <w:lang w:val="en-US" w:eastAsia="ja-JP"/>
        </w:rPr>
        <w:t xml:space="preserve"> with respect to NZP class A CSI-RS [1]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CE1D11" w:rsidRPr="00BA67C5" w:rsidTr="00EA6CBF">
        <w:tc>
          <w:tcPr>
            <w:tcW w:w="9962" w:type="dxa"/>
            <w:shd w:val="clear" w:color="auto" w:fill="auto"/>
          </w:tcPr>
          <w:p w:rsidR="00773EDF" w:rsidRPr="00D37158" w:rsidRDefault="00773EDF" w:rsidP="00773EDF">
            <w:pPr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D37158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Agreement:</w:t>
            </w:r>
          </w:p>
          <w:p w:rsidR="00773EDF" w:rsidRPr="007B1DCF" w:rsidRDefault="00773EDF" w:rsidP="00773EDF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505962">
              <w:rPr>
                <w:rFonts w:eastAsia="MS Mincho"/>
                <w:lang w:val="en-US" w:eastAsia="ja-JP"/>
              </w:rPr>
              <w:t>CDM-8 patterns for {24, 32} ports can be configured by aggregation of CDM-2/4 patterns from different CSI-RS configurations</w:t>
            </w:r>
          </w:p>
          <w:p w:rsidR="00773EDF" w:rsidRPr="007B1DCF" w:rsidRDefault="00773EDF" w:rsidP="00773EDF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For each CSI-RS resource (i.e. RE configuration), at least one aggregated pattern that supports full power utilization is supported</w:t>
            </w:r>
          </w:p>
          <w:p w:rsidR="00773EDF" w:rsidRDefault="00773EDF" w:rsidP="00773EDF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 until RAN1#88:</w:t>
            </w:r>
          </w:p>
          <w:p w:rsidR="00773EDF" w:rsidRPr="00762B41" w:rsidRDefault="00773EDF" w:rsidP="00773EDF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Whether more than one aggregated pattern supporting full power utilization per </w:t>
            </w:r>
            <w:r>
              <w:rPr>
                <w:rFonts w:eastAsia="MS Mincho"/>
                <w:lang w:val="en-US" w:eastAsia="ja-JP"/>
              </w:rPr>
              <w:t xml:space="preserve">CSI-RS resource (i.e. RE configuration) </w:t>
            </w:r>
            <w:r>
              <w:rPr>
                <w:rFonts w:eastAsia="MS Mincho"/>
                <w:lang w:eastAsia="ja-JP"/>
              </w:rPr>
              <w:t>is supported</w:t>
            </w:r>
          </w:p>
          <w:p w:rsidR="00773EDF" w:rsidRPr="00EC3A6E" w:rsidRDefault="00773EDF" w:rsidP="00773EDF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Whether any patterns which do not support full power utilization are supported (subject to performance benefit being shown)</w:t>
            </w:r>
          </w:p>
          <w:p w:rsidR="00773EDF" w:rsidRPr="00505962" w:rsidRDefault="00773EDF" w:rsidP="00773EDF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How to specify which aggregated patterns are not supported (if any)</w:t>
            </w:r>
          </w:p>
          <w:p w:rsidR="00773EDF" w:rsidRPr="004C6D59" w:rsidRDefault="00773EDF" w:rsidP="00773EDF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Working assumption: No additional RRC parameters will be specified for indication of the CDM-8 patterns</w:t>
            </w:r>
            <w:r w:rsidRPr="004C6D59">
              <w:rPr>
                <w:rFonts w:eastAsia="MS Mincho"/>
                <w:lang w:val="en-US" w:eastAsia="ja-JP"/>
              </w:rPr>
              <w:t xml:space="preserve"> </w:t>
            </w:r>
          </w:p>
          <w:p w:rsidR="00773EDF" w:rsidRPr="004C6D59" w:rsidRDefault="00773EDF" w:rsidP="00773EDF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Can be revisited if benefit from additional RRC parameter is shown</w:t>
            </w:r>
          </w:p>
          <w:p w:rsidR="00773EDF" w:rsidRDefault="00773EDF" w:rsidP="00773EDF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505962">
              <w:rPr>
                <w:rFonts w:eastAsia="MS Mincho"/>
                <w:lang w:val="en-US" w:eastAsia="ja-JP"/>
              </w:rPr>
              <w:t>RRC signaling details are FFS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:rsidR="00CE1D11" w:rsidRPr="00421A5F" w:rsidRDefault="00773EDF" w:rsidP="00773EDF">
            <w:p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rFonts w:eastAsia="MS Mincho"/>
                <w:lang w:val="en-US" w:eastAsia="ja-JP"/>
              </w:rPr>
            </w:pPr>
            <w:r w:rsidRPr="00505962">
              <w:rPr>
                <w:rFonts w:eastAsia="MS Mincho"/>
                <w:lang w:val="en-US" w:eastAsia="ja-JP"/>
              </w:rPr>
              <w:t xml:space="preserve">A CDM-8 pattern </w:t>
            </w:r>
            <w:r>
              <w:rPr>
                <w:rFonts w:eastAsia="MS Mincho"/>
                <w:lang w:val="en-US" w:eastAsia="ja-JP"/>
              </w:rPr>
              <w:t>is contained within 1 PRB</w:t>
            </w:r>
          </w:p>
        </w:tc>
      </w:tr>
    </w:tbl>
    <w:p w:rsidR="007F08B3" w:rsidRPr="00D51E3C" w:rsidRDefault="00B25600" w:rsidP="00D51E3C">
      <w:pPr>
        <w:spacing w:before="120" w:after="120"/>
        <w:ind w:firstLine="288"/>
        <w:jc w:val="both"/>
        <w:rPr>
          <w:sz w:val="22"/>
          <w:szCs w:val="22"/>
        </w:rPr>
      </w:pPr>
      <w:r w:rsidRPr="005876CE">
        <w:rPr>
          <w:sz w:val="22"/>
          <w:szCs w:val="22"/>
        </w:rPr>
        <w:t xml:space="preserve">In this contribution we provide our views on </w:t>
      </w:r>
      <w:r w:rsidR="00C55CDB">
        <w:rPr>
          <w:sz w:val="22"/>
          <w:szCs w:val="22"/>
        </w:rPr>
        <w:t xml:space="preserve">OCC-8 patterns for {24, 32} ports for </w:t>
      </w:r>
      <w:r w:rsidRPr="005876CE">
        <w:rPr>
          <w:sz w:val="22"/>
          <w:szCs w:val="22"/>
        </w:rPr>
        <w:t>non-</w:t>
      </w:r>
      <w:proofErr w:type="spellStart"/>
      <w:r w:rsidRPr="005876CE">
        <w:rPr>
          <w:sz w:val="22"/>
          <w:szCs w:val="22"/>
        </w:rPr>
        <w:t>precoded</w:t>
      </w:r>
      <w:proofErr w:type="spellEnd"/>
      <w:r w:rsidRPr="005876CE">
        <w:rPr>
          <w:sz w:val="22"/>
          <w:szCs w:val="22"/>
        </w:rPr>
        <w:t xml:space="preserve"> </w:t>
      </w:r>
      <w:r w:rsidR="005B2166" w:rsidRPr="005876CE">
        <w:rPr>
          <w:sz w:val="22"/>
          <w:szCs w:val="22"/>
        </w:rPr>
        <w:t xml:space="preserve">NZP </w:t>
      </w:r>
      <w:r w:rsidR="00C55CDB">
        <w:rPr>
          <w:sz w:val="22"/>
          <w:szCs w:val="22"/>
        </w:rPr>
        <w:t xml:space="preserve">class A </w:t>
      </w:r>
      <w:r w:rsidR="0069638D">
        <w:rPr>
          <w:sz w:val="22"/>
          <w:szCs w:val="22"/>
        </w:rPr>
        <w:t>CSI-RS and on impact of reduced density CSI-RS on QCL parameter estimation.</w:t>
      </w:r>
    </w:p>
    <w:p w:rsidR="00F36447" w:rsidRDefault="00614E87" w:rsidP="00D24C7E">
      <w:pPr>
        <w:pStyle w:val="Heading1"/>
        <w:jc w:val="both"/>
      </w:pPr>
      <w:r w:rsidRPr="005876CE">
        <w:t>2.</w:t>
      </w:r>
      <w:r w:rsidRPr="00614E87">
        <w:t xml:space="preserve"> </w:t>
      </w:r>
      <w:r w:rsidR="004C1213">
        <w:t>Discussion</w:t>
      </w:r>
    </w:p>
    <w:p w:rsidR="00BA7F34" w:rsidRPr="00D51E3C" w:rsidRDefault="007E0F6F" w:rsidP="00D51E3C">
      <w:pPr>
        <w:ind w:firstLine="288"/>
        <w:rPr>
          <w:rFonts w:eastAsia="MS Mincho"/>
          <w:sz w:val="22"/>
          <w:szCs w:val="22"/>
          <w:lang w:val="en-US" w:eastAsia="ja-JP"/>
        </w:rPr>
      </w:pPr>
      <w:r w:rsidRPr="00D51E3C">
        <w:rPr>
          <w:sz w:val="22"/>
          <w:szCs w:val="22"/>
        </w:rPr>
        <w:t xml:space="preserve">In </w:t>
      </w:r>
      <w:r w:rsidRPr="00BB0BE3">
        <w:rPr>
          <w:sz w:val="22"/>
          <w:szCs w:val="22"/>
        </w:rPr>
        <w:t>RAN # 87 meeting [1], it was agreed that f</w:t>
      </w:r>
      <w:r w:rsidR="00BA7F34" w:rsidRPr="00D51E3C">
        <w:rPr>
          <w:rFonts w:eastAsia="MS Mincho"/>
          <w:sz w:val="22"/>
          <w:szCs w:val="22"/>
          <w:lang w:val="en-US" w:eastAsia="ja-JP"/>
        </w:rPr>
        <w:t>or each CSI-RS resource (i.e. RE configuration), at least one aggregated pattern that supports full power utilization is supported</w:t>
      </w:r>
      <w:r w:rsidRPr="00D51E3C">
        <w:rPr>
          <w:rFonts w:eastAsia="MS Mincho"/>
          <w:sz w:val="22"/>
          <w:szCs w:val="22"/>
          <w:lang w:val="en-US" w:eastAsia="ja-JP"/>
        </w:rPr>
        <w:t xml:space="preserve"> and it was FFS to decide if more patterns need to be supported. In this regard, we believe that supporting exactly one pattern </w:t>
      </w:r>
      <w:r w:rsidRPr="00D51E3C">
        <w:rPr>
          <w:rFonts w:eastAsia="MS Mincho"/>
          <w:sz w:val="22"/>
          <w:szCs w:val="22"/>
          <w:lang w:eastAsia="ja-JP"/>
        </w:rPr>
        <w:t xml:space="preserve">with full power utilization per </w:t>
      </w:r>
      <w:r w:rsidRPr="00D51E3C">
        <w:rPr>
          <w:rFonts w:eastAsia="MS Mincho"/>
          <w:sz w:val="22"/>
          <w:szCs w:val="22"/>
          <w:lang w:val="en-US" w:eastAsia="ja-JP"/>
        </w:rPr>
        <w:t xml:space="preserve">CSI-RS resource (i.e. RE configuration) is sufficient and </w:t>
      </w:r>
      <w:r w:rsidR="009F7F7E">
        <w:rPr>
          <w:rFonts w:eastAsia="MS Mincho"/>
          <w:sz w:val="22"/>
          <w:szCs w:val="22"/>
          <w:lang w:val="en-US" w:eastAsia="ja-JP"/>
        </w:rPr>
        <w:t xml:space="preserve">has added advantage of </w:t>
      </w:r>
      <w:r w:rsidRPr="00D51E3C">
        <w:rPr>
          <w:rFonts w:eastAsia="MS Mincho"/>
          <w:sz w:val="22"/>
          <w:szCs w:val="22"/>
          <w:lang w:val="en-US" w:eastAsia="ja-JP"/>
        </w:rPr>
        <w:t>not need</w:t>
      </w:r>
      <w:r w:rsidR="009F7F7E">
        <w:rPr>
          <w:rFonts w:eastAsia="MS Mincho"/>
          <w:sz w:val="22"/>
          <w:szCs w:val="22"/>
          <w:lang w:val="en-US" w:eastAsia="ja-JP"/>
        </w:rPr>
        <w:t>ing</w:t>
      </w:r>
      <w:r w:rsidRPr="00D51E3C">
        <w:rPr>
          <w:rFonts w:eastAsia="MS Mincho"/>
          <w:sz w:val="22"/>
          <w:szCs w:val="22"/>
          <w:lang w:val="en-US" w:eastAsia="ja-JP"/>
        </w:rPr>
        <w:t xml:space="preserve"> any further indication </w:t>
      </w:r>
      <w:r w:rsidR="009F78CA" w:rsidRPr="00D51E3C">
        <w:rPr>
          <w:rFonts w:eastAsia="MS Mincho"/>
          <w:sz w:val="22"/>
          <w:szCs w:val="22"/>
          <w:lang w:val="en-US" w:eastAsia="ja-JP"/>
        </w:rPr>
        <w:t xml:space="preserve">regarding </w:t>
      </w:r>
      <w:r w:rsidRPr="00D51E3C">
        <w:rPr>
          <w:rFonts w:eastAsia="MS Mincho"/>
          <w:sz w:val="22"/>
          <w:szCs w:val="22"/>
          <w:lang w:val="en-US" w:eastAsia="ja-JP"/>
        </w:rPr>
        <w:t xml:space="preserve">CDM-8 pattern. </w:t>
      </w:r>
    </w:p>
    <w:p w:rsidR="007E0F6F" w:rsidRPr="00BB0BE3" w:rsidRDefault="007E0F6F" w:rsidP="007E0F6F">
      <w:pPr>
        <w:rPr>
          <w:b/>
          <w:i/>
          <w:sz w:val="22"/>
          <w:szCs w:val="22"/>
        </w:rPr>
      </w:pPr>
      <w:r w:rsidRPr="00BB0BE3">
        <w:rPr>
          <w:b/>
          <w:i/>
          <w:sz w:val="22"/>
          <w:szCs w:val="22"/>
        </w:rPr>
        <w:t xml:space="preserve">Proposal 1: </w:t>
      </w:r>
      <w:r w:rsidR="008F5EB3" w:rsidRPr="00BB0BE3">
        <w:rPr>
          <w:b/>
          <w:i/>
          <w:sz w:val="22"/>
          <w:szCs w:val="22"/>
        </w:rPr>
        <w:t>Support unique</w:t>
      </w:r>
      <w:r w:rsidRPr="00BB0BE3">
        <w:rPr>
          <w:b/>
          <w:i/>
          <w:sz w:val="22"/>
          <w:szCs w:val="22"/>
        </w:rPr>
        <w:t xml:space="preserve"> CDM-8 pattern for each {24, 32} ports with full power utilization.</w:t>
      </w:r>
      <w:r w:rsidR="00842FD6" w:rsidRPr="00BB0BE3">
        <w:rPr>
          <w:b/>
          <w:i/>
          <w:sz w:val="22"/>
          <w:szCs w:val="22"/>
        </w:rPr>
        <w:t xml:space="preserve"> No additional indication of the CDM-8 patterns is needed.</w:t>
      </w:r>
    </w:p>
    <w:p w:rsidR="00937D52" w:rsidRDefault="00937D52" w:rsidP="00937D52">
      <w:pPr>
        <w:pStyle w:val="Heading3"/>
      </w:pPr>
      <w:r w:rsidRPr="00937D52">
        <w:t>CDM-8 patterns</w:t>
      </w:r>
      <w:r>
        <w:t xml:space="preserve"> for {24, 32} ports</w:t>
      </w:r>
    </w:p>
    <w:p w:rsidR="00D749AF" w:rsidRPr="00D51E3C" w:rsidRDefault="009F7F7E" w:rsidP="00D51E3C">
      <w:pPr>
        <w:ind w:firstLine="288"/>
        <w:rPr>
          <w:sz w:val="22"/>
          <w:szCs w:val="22"/>
        </w:rPr>
      </w:pPr>
      <w:r>
        <w:rPr>
          <w:sz w:val="22"/>
          <w:szCs w:val="22"/>
        </w:rPr>
        <w:t>F</w:t>
      </w:r>
      <w:r w:rsidR="00937D52" w:rsidRPr="00D51E3C">
        <w:rPr>
          <w:sz w:val="22"/>
          <w:szCs w:val="22"/>
        </w:rPr>
        <w:t>ig</w:t>
      </w:r>
      <w:r>
        <w:rPr>
          <w:sz w:val="22"/>
          <w:szCs w:val="22"/>
        </w:rPr>
        <w:t xml:space="preserve">ures </w:t>
      </w:r>
      <w:r w:rsidR="00644447" w:rsidRPr="00D51E3C">
        <w:rPr>
          <w:sz w:val="22"/>
          <w:szCs w:val="22"/>
        </w:rPr>
        <w:t xml:space="preserve">1 </w:t>
      </w:r>
      <w:r w:rsidR="00700DBE" w:rsidRPr="00D51E3C">
        <w:rPr>
          <w:sz w:val="22"/>
          <w:szCs w:val="22"/>
        </w:rPr>
        <w:t xml:space="preserve">(a) and (b) </w:t>
      </w:r>
      <w:r w:rsidR="00937D52" w:rsidRPr="00D51E3C">
        <w:rPr>
          <w:sz w:val="22"/>
          <w:szCs w:val="22"/>
        </w:rPr>
        <w:t>show</w:t>
      </w:r>
      <w:r>
        <w:rPr>
          <w:sz w:val="22"/>
          <w:szCs w:val="22"/>
        </w:rPr>
        <w:t>s</w:t>
      </w:r>
      <w:r w:rsidR="00937D52" w:rsidRPr="00D51E3C">
        <w:rPr>
          <w:sz w:val="22"/>
          <w:szCs w:val="22"/>
        </w:rPr>
        <w:t xml:space="preserve"> </w:t>
      </w:r>
      <w:r w:rsidR="00700DBE" w:rsidRPr="00D51E3C">
        <w:rPr>
          <w:sz w:val="22"/>
          <w:szCs w:val="22"/>
        </w:rPr>
        <w:t xml:space="preserve">two candidate designs for </w:t>
      </w:r>
      <w:r w:rsidR="00D749AF" w:rsidRPr="00D51E3C">
        <w:rPr>
          <w:sz w:val="22"/>
          <w:szCs w:val="22"/>
        </w:rPr>
        <w:t xml:space="preserve">four </w:t>
      </w:r>
      <w:r w:rsidR="00937D52" w:rsidRPr="00D51E3C">
        <w:rPr>
          <w:sz w:val="22"/>
          <w:szCs w:val="22"/>
        </w:rPr>
        <w:t>8</w:t>
      </w:r>
      <w:r w:rsidR="00D749AF" w:rsidRPr="00D51E3C">
        <w:rPr>
          <w:sz w:val="22"/>
          <w:szCs w:val="22"/>
        </w:rPr>
        <w:t>-port</w:t>
      </w:r>
      <w:r w:rsidR="00937D52" w:rsidRPr="00D51E3C">
        <w:rPr>
          <w:sz w:val="22"/>
          <w:szCs w:val="22"/>
        </w:rPr>
        <w:t xml:space="preserve"> </w:t>
      </w:r>
      <w:r w:rsidR="00D749AF" w:rsidRPr="00D51E3C">
        <w:rPr>
          <w:sz w:val="22"/>
          <w:szCs w:val="22"/>
        </w:rPr>
        <w:t xml:space="preserve">CDM-8 CSI-RS resource that support </w:t>
      </w:r>
      <w:r w:rsidR="00937D52" w:rsidRPr="00D51E3C">
        <w:rPr>
          <w:sz w:val="22"/>
          <w:szCs w:val="22"/>
        </w:rPr>
        <w:t>full power utilization</w:t>
      </w:r>
      <w:r w:rsidR="00D749AF" w:rsidRPr="00D51E3C">
        <w:rPr>
          <w:sz w:val="22"/>
          <w:szCs w:val="22"/>
        </w:rPr>
        <w:t xml:space="preserve">. </w:t>
      </w:r>
      <w:r>
        <w:rPr>
          <w:sz w:val="22"/>
          <w:szCs w:val="22"/>
        </w:rPr>
        <w:t>E</w:t>
      </w:r>
      <w:r w:rsidR="00D749AF" w:rsidRPr="00D51E3C">
        <w:rPr>
          <w:sz w:val="22"/>
          <w:szCs w:val="22"/>
        </w:rPr>
        <w:t xml:space="preserve">ight antenna ports </w:t>
      </w:r>
      <w:r>
        <w:rPr>
          <w:sz w:val="22"/>
          <w:szCs w:val="22"/>
        </w:rPr>
        <w:t xml:space="preserve">are </w:t>
      </w:r>
      <w:r w:rsidR="00D749AF" w:rsidRPr="00D51E3C">
        <w:rPr>
          <w:sz w:val="22"/>
          <w:szCs w:val="22"/>
        </w:rPr>
        <w:t>multiplexed using OCC-8</w:t>
      </w:r>
      <w:r>
        <w:rPr>
          <w:sz w:val="22"/>
          <w:szCs w:val="22"/>
        </w:rPr>
        <w:t xml:space="preserve"> in RE’s with same </w:t>
      </w:r>
      <w:proofErr w:type="spellStart"/>
      <w:r>
        <w:rPr>
          <w:sz w:val="22"/>
          <w:szCs w:val="22"/>
        </w:rPr>
        <w:t>color</w:t>
      </w:r>
      <w:proofErr w:type="spellEnd"/>
      <w:r w:rsidR="00D749AF" w:rsidRPr="00D51E3C">
        <w:rPr>
          <w:sz w:val="22"/>
          <w:szCs w:val="22"/>
        </w:rPr>
        <w:t xml:space="preserve">. </w:t>
      </w:r>
      <w:r w:rsidR="00E81AF0" w:rsidRPr="00D51E3C">
        <w:rPr>
          <w:sz w:val="22"/>
          <w:szCs w:val="22"/>
        </w:rPr>
        <w:t>Any subset of three resources can be aggregated to support 24 ports.</w:t>
      </w:r>
      <w:r w:rsidR="00644447" w:rsidRPr="00D51E3C">
        <w:rPr>
          <w:sz w:val="22"/>
          <w:szCs w:val="22"/>
        </w:rPr>
        <w:t xml:space="preserve"> </w:t>
      </w:r>
    </w:p>
    <w:p w:rsidR="00D749AF" w:rsidRDefault="00D749AF" w:rsidP="00937D52"/>
    <w:p w:rsidR="00D749AF" w:rsidRDefault="00D749AF" w:rsidP="00937D52"/>
    <w:tbl>
      <w:tblPr>
        <w:tblW w:w="9360" w:type="dxa"/>
        <w:tblLook w:val="04A0" w:firstRow="1" w:lastRow="0" w:firstColumn="1" w:lastColumn="0" w:noHBand="0" w:noVBand="1"/>
      </w:tblPr>
      <w:tblGrid>
        <w:gridCol w:w="96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49AF" w:rsidRPr="00D749AF" w:rsidTr="00D749A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9AF" w:rsidRPr="00D749AF" w:rsidRDefault="00D749AF" w:rsidP="00D749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49A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</w:tbl>
    <w:p w:rsidR="00D749AF" w:rsidRDefault="00D749AF" w:rsidP="00D749AF">
      <w:pPr>
        <w:ind w:left="1224"/>
      </w:pPr>
    </w:p>
    <w:p w:rsidR="00700DBE" w:rsidRDefault="00700DBE" w:rsidP="00700D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(a)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96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700DBE" w:rsidRPr="00700DBE" w:rsidTr="00700DB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DBE" w:rsidRPr="00700DBE" w:rsidRDefault="00700DBE" w:rsidP="00700D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00DB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</w:tbl>
    <w:p w:rsidR="00700DBE" w:rsidRDefault="00700DBE" w:rsidP="00D749AF">
      <w:pPr>
        <w:ind w:left="1224"/>
      </w:pPr>
    </w:p>
    <w:p w:rsidR="00700DBE" w:rsidRPr="00700DBE" w:rsidRDefault="00700DBE" w:rsidP="00700DBE">
      <w:pPr>
        <w:jc w:val="center"/>
        <w:rPr>
          <w:b/>
        </w:rPr>
      </w:pPr>
      <w:r w:rsidRPr="00700DBE">
        <w:rPr>
          <w:b/>
        </w:rPr>
        <w:t>(b)</w:t>
      </w:r>
    </w:p>
    <w:p w:rsidR="00700DBE" w:rsidRDefault="00700DBE" w:rsidP="00700DBE">
      <w:pPr>
        <w:ind w:left="122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Figure-1: </w:t>
      </w:r>
      <w:r w:rsidRPr="0088604C">
        <w:rPr>
          <w:b/>
          <w:sz w:val="22"/>
          <w:szCs w:val="22"/>
        </w:rPr>
        <w:t xml:space="preserve">All </w:t>
      </w:r>
      <w:r>
        <w:rPr>
          <w:b/>
          <w:sz w:val="22"/>
          <w:szCs w:val="22"/>
        </w:rPr>
        <w:t xml:space="preserve">the RE belonging to same </w:t>
      </w:r>
      <w:proofErr w:type="spellStart"/>
      <w:r>
        <w:rPr>
          <w:b/>
          <w:sz w:val="22"/>
          <w:szCs w:val="22"/>
        </w:rPr>
        <w:t>color</w:t>
      </w:r>
      <w:proofErr w:type="spellEnd"/>
      <w:r>
        <w:rPr>
          <w:b/>
          <w:sz w:val="22"/>
          <w:szCs w:val="22"/>
        </w:rPr>
        <w:t xml:space="preserve"> form a CDM-8 </w:t>
      </w:r>
      <w:r w:rsidRPr="0088604C">
        <w:rPr>
          <w:b/>
          <w:sz w:val="22"/>
          <w:szCs w:val="22"/>
        </w:rPr>
        <w:t>CSI-RS 8 port resource</w:t>
      </w:r>
      <w:r>
        <w:rPr>
          <w:b/>
          <w:sz w:val="22"/>
          <w:szCs w:val="22"/>
        </w:rPr>
        <w:t>.</w:t>
      </w:r>
      <w:r w:rsidRPr="0088604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Any three can be aggregated to support 24 ports.</w:t>
      </w:r>
    </w:p>
    <w:p w:rsidR="00A91627" w:rsidRDefault="00A91627" w:rsidP="00A91627">
      <w:pPr>
        <w:rPr>
          <w:b/>
          <w:i/>
          <w:sz w:val="22"/>
          <w:szCs w:val="22"/>
        </w:rPr>
      </w:pPr>
      <w:r w:rsidRPr="00842FD6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2</w:t>
      </w:r>
      <w:r w:rsidRPr="00842FD6">
        <w:rPr>
          <w:b/>
          <w:i/>
          <w:sz w:val="22"/>
          <w:szCs w:val="22"/>
        </w:rPr>
        <w:t xml:space="preserve">: </w:t>
      </w:r>
      <w:r w:rsidR="00700DBE">
        <w:rPr>
          <w:b/>
          <w:i/>
          <w:sz w:val="22"/>
          <w:szCs w:val="22"/>
        </w:rPr>
        <w:t xml:space="preserve">One of the candidate designs for </w:t>
      </w:r>
      <w:r w:rsidRPr="00842FD6">
        <w:rPr>
          <w:b/>
          <w:i/>
          <w:sz w:val="22"/>
          <w:szCs w:val="22"/>
        </w:rPr>
        <w:t xml:space="preserve">CDM-8 pattern </w:t>
      </w:r>
      <w:r>
        <w:rPr>
          <w:b/>
          <w:i/>
          <w:sz w:val="22"/>
          <w:szCs w:val="22"/>
        </w:rPr>
        <w:t xml:space="preserve">CSI-RS resource </w:t>
      </w:r>
      <w:r w:rsidRPr="00842FD6">
        <w:rPr>
          <w:b/>
          <w:i/>
          <w:sz w:val="22"/>
          <w:szCs w:val="22"/>
        </w:rPr>
        <w:t>with full power utilization</w:t>
      </w:r>
      <w:r>
        <w:rPr>
          <w:b/>
          <w:i/>
          <w:sz w:val="22"/>
          <w:szCs w:val="22"/>
        </w:rPr>
        <w:t xml:space="preserve"> exemplified in Figure-1</w:t>
      </w:r>
      <w:r w:rsidR="00700DBE">
        <w:rPr>
          <w:b/>
          <w:i/>
          <w:sz w:val="22"/>
          <w:szCs w:val="22"/>
        </w:rPr>
        <w:t xml:space="preserve"> should be supported. </w:t>
      </w:r>
      <w:r>
        <w:rPr>
          <w:b/>
          <w:i/>
          <w:sz w:val="22"/>
          <w:szCs w:val="22"/>
        </w:rPr>
        <w:t xml:space="preserve"> </w:t>
      </w:r>
    </w:p>
    <w:p w:rsidR="00BB0BE3" w:rsidRDefault="00BB0BE3" w:rsidP="00BB0BE3">
      <w:pPr>
        <w:pStyle w:val="Heading3"/>
      </w:pPr>
      <w:r>
        <w:t>QCL for CSI-RS with reduced density</w:t>
      </w:r>
    </w:p>
    <w:p w:rsidR="00BB0BE3" w:rsidRPr="00D51E3C" w:rsidRDefault="00C33C06" w:rsidP="00BB0BE3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ab/>
      </w:r>
      <w:r w:rsidR="00BB0BE3" w:rsidRPr="00D51E3C">
        <w:rPr>
          <w:sz w:val="22"/>
          <w:szCs w:val="22"/>
        </w:rPr>
        <w:t xml:space="preserve">For the case of TM10 QCL Type B operation the NZP CSI-RS are expected to be used for the QCL parameters estimation. Hence, frequency domain overhead reduction for NZP CSI RS </w:t>
      </w:r>
      <w:r>
        <w:rPr>
          <w:sz w:val="22"/>
          <w:szCs w:val="22"/>
        </w:rPr>
        <w:t>agreed for</w:t>
      </w:r>
      <w:r w:rsidR="00BB0BE3" w:rsidRPr="00BB0BE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Rel-14 </w:t>
      </w:r>
      <w:proofErr w:type="spellStart"/>
      <w:r w:rsidR="00BB0BE3" w:rsidRPr="00BB0BE3">
        <w:rPr>
          <w:sz w:val="22"/>
          <w:szCs w:val="22"/>
        </w:rPr>
        <w:t>e</w:t>
      </w:r>
      <w:r w:rsidR="00BB0BE3" w:rsidRPr="00D51E3C">
        <w:rPr>
          <w:sz w:val="22"/>
          <w:szCs w:val="22"/>
        </w:rPr>
        <w:t>FD</w:t>
      </w:r>
      <w:proofErr w:type="spellEnd"/>
      <w:r w:rsidR="00BB0BE3">
        <w:rPr>
          <w:sz w:val="22"/>
          <w:szCs w:val="22"/>
        </w:rPr>
        <w:t>-</w:t>
      </w:r>
      <w:r w:rsidR="00BB0BE3" w:rsidRPr="00D51E3C">
        <w:rPr>
          <w:sz w:val="22"/>
          <w:szCs w:val="22"/>
        </w:rPr>
        <w:t>MIMO</w:t>
      </w:r>
      <w:r>
        <w:rPr>
          <w:sz w:val="22"/>
          <w:szCs w:val="22"/>
        </w:rPr>
        <w:t>,</w:t>
      </w:r>
      <w:r w:rsidR="00BB0BE3" w:rsidRPr="00D51E3C">
        <w:rPr>
          <w:sz w:val="22"/>
          <w:szCs w:val="22"/>
        </w:rPr>
        <w:t xml:space="preserve"> may </w:t>
      </w:r>
      <w:r>
        <w:rPr>
          <w:sz w:val="22"/>
          <w:szCs w:val="22"/>
        </w:rPr>
        <w:t>have impact on the estimation</w:t>
      </w:r>
      <w:r w:rsidR="00BB0BE3" w:rsidRPr="00D51E3C">
        <w:rPr>
          <w:sz w:val="22"/>
          <w:szCs w:val="22"/>
        </w:rPr>
        <w:t xml:space="preserve"> quality and TM10 demodulation performance. </w:t>
      </w:r>
    </w:p>
    <w:p w:rsidR="00BB0BE3" w:rsidRDefault="00BB0BE3" w:rsidP="00D51E3C">
      <w:pPr>
        <w:ind w:firstLine="288"/>
        <w:jc w:val="both"/>
        <w:rPr>
          <w:sz w:val="22"/>
          <w:szCs w:val="22"/>
        </w:rPr>
      </w:pPr>
      <w:r w:rsidRPr="00D51E3C">
        <w:rPr>
          <w:sz w:val="22"/>
          <w:szCs w:val="22"/>
        </w:rPr>
        <w:t xml:space="preserve">First of all, we would like to provide brief highlights of the related RAN4 DL COMP QCL discussions during the Rel-11. In accordance to RAN1 DL </w:t>
      </w:r>
      <w:proofErr w:type="spellStart"/>
      <w:r w:rsidRPr="00D51E3C">
        <w:rPr>
          <w:sz w:val="22"/>
          <w:szCs w:val="22"/>
        </w:rPr>
        <w:t>CoMP</w:t>
      </w:r>
      <w:proofErr w:type="spellEnd"/>
      <w:r w:rsidRPr="00D51E3C">
        <w:rPr>
          <w:sz w:val="22"/>
          <w:szCs w:val="22"/>
        </w:rPr>
        <w:t xml:space="preserve"> QCL design, </w:t>
      </w:r>
      <w:r w:rsidRPr="00D51E3C">
        <w:rPr>
          <w:rFonts w:cs="Calibri"/>
          <w:sz w:val="22"/>
          <w:szCs w:val="22"/>
          <w:lang w:eastAsia="zh-CN"/>
        </w:rPr>
        <w:t xml:space="preserve">NZP </w:t>
      </w:r>
      <w:r w:rsidRPr="00D51E3C">
        <w:rPr>
          <w:sz w:val="22"/>
          <w:szCs w:val="22"/>
        </w:rPr>
        <w:t xml:space="preserve">CSI-RS QCL is applicable to time and frequency </w:t>
      </w:r>
      <w:r w:rsidRPr="00D51E3C">
        <w:rPr>
          <w:sz w:val="22"/>
          <w:szCs w:val="22"/>
        </w:rPr>
        <w:lastRenderedPageBreak/>
        <w:t>offsets. During Rel-11 time, RAN4 common assumptions were that</w:t>
      </w:r>
      <w:r w:rsidRPr="00D51E3C">
        <w:rPr>
          <w:rFonts w:cs="Calibri"/>
          <w:sz w:val="22"/>
          <w:szCs w:val="22"/>
          <w:lang w:eastAsia="zh-CN"/>
        </w:rPr>
        <w:t xml:space="preserve"> for QCL Type B UE should use CSI-RS for post-FFT timing error correction</w:t>
      </w:r>
      <w:r w:rsidRPr="00D51E3C">
        <w:rPr>
          <w:sz w:val="22"/>
          <w:szCs w:val="22"/>
        </w:rPr>
        <w:t>.</w:t>
      </w:r>
      <w:r w:rsidR="00C33C06">
        <w:rPr>
          <w:sz w:val="22"/>
          <w:szCs w:val="22"/>
        </w:rPr>
        <w:t xml:space="preserve"> The corresponding RAN4 tests were defined assuming CS</w:t>
      </w:r>
      <w:r w:rsidR="00416B27">
        <w:rPr>
          <w:sz w:val="22"/>
          <w:szCs w:val="22"/>
        </w:rPr>
        <w:t>S</w:t>
      </w:r>
      <w:r w:rsidR="00C33C06">
        <w:rPr>
          <w:sz w:val="22"/>
          <w:szCs w:val="22"/>
        </w:rPr>
        <w:t xml:space="preserve">-RS antenna ports </w:t>
      </w:r>
      <w:r w:rsidR="00416B27">
        <w:rPr>
          <w:sz w:val="22"/>
          <w:szCs w:val="22"/>
        </w:rPr>
        <w:t xml:space="preserve">are present </w:t>
      </w:r>
      <w:r w:rsidR="00C33C06">
        <w:rPr>
          <w:sz w:val="22"/>
          <w:szCs w:val="22"/>
        </w:rPr>
        <w:t xml:space="preserve">in every PRB. </w:t>
      </w:r>
      <w:r>
        <w:rPr>
          <w:sz w:val="22"/>
          <w:szCs w:val="22"/>
        </w:rPr>
        <w:t xml:space="preserve">In case </w:t>
      </w:r>
      <w:r w:rsidR="00416B27">
        <w:rPr>
          <w:sz w:val="22"/>
          <w:szCs w:val="22"/>
        </w:rPr>
        <w:t xml:space="preserve">of reduced density </w:t>
      </w:r>
      <w:r>
        <w:rPr>
          <w:sz w:val="22"/>
          <w:szCs w:val="22"/>
        </w:rPr>
        <w:t xml:space="preserve">transmission of CSI-RS in every other </w:t>
      </w:r>
      <w:r w:rsidR="00C33C06">
        <w:rPr>
          <w:sz w:val="22"/>
          <w:szCs w:val="22"/>
        </w:rPr>
        <w:t>PRBs</w:t>
      </w:r>
      <w:r w:rsidR="00416B27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33C06">
        <w:rPr>
          <w:sz w:val="22"/>
          <w:szCs w:val="22"/>
        </w:rPr>
        <w:t xml:space="preserve">the frequency domain spacing for the CSI-RS antenna ports is expected to be increased </w:t>
      </w:r>
      <w:r w:rsidR="00416B27">
        <w:rPr>
          <w:sz w:val="22"/>
          <w:szCs w:val="22"/>
        </w:rPr>
        <w:t xml:space="preserve">which </w:t>
      </w:r>
      <w:r w:rsidR="00C33C06">
        <w:rPr>
          <w:sz w:val="22"/>
          <w:szCs w:val="22"/>
        </w:rPr>
        <w:t>may impact the feasibility of using NZP CSI-RS for timing estimation. It should be noted that the implementation based approach of using better synchronization schemes at the TPs do</w:t>
      </w:r>
      <w:r w:rsidR="00416B27">
        <w:rPr>
          <w:sz w:val="22"/>
          <w:szCs w:val="22"/>
        </w:rPr>
        <w:t xml:space="preserve"> not </w:t>
      </w:r>
      <w:r w:rsidR="00C33C06">
        <w:rPr>
          <w:sz w:val="22"/>
          <w:szCs w:val="22"/>
        </w:rPr>
        <w:t xml:space="preserve">solve the problem since the timing estimation error occurs in the perfectly synchronized network due to propagation delay difference between coordinating TPs. For example, in </w:t>
      </w:r>
      <w:proofErr w:type="spellStart"/>
      <w:r w:rsidR="00C33C06">
        <w:rPr>
          <w:sz w:val="22"/>
          <w:szCs w:val="22"/>
        </w:rPr>
        <w:t>CoMP</w:t>
      </w:r>
      <w:proofErr w:type="spellEnd"/>
      <w:r w:rsidR="00C33C06">
        <w:rPr>
          <w:sz w:val="22"/>
          <w:szCs w:val="22"/>
        </w:rPr>
        <w:t xml:space="preserve"> scenarios 3-4 (heterogeneous deployment) the propagation delay difference between the received signals is quite common case at the UE receiver due to difference in the coverage areas of the TPs. </w:t>
      </w:r>
      <w:r w:rsidR="002B079F">
        <w:rPr>
          <w:sz w:val="22"/>
          <w:szCs w:val="22"/>
        </w:rPr>
        <w:t xml:space="preserve">Therefore, </w:t>
      </w:r>
      <w:r w:rsidR="00416B27">
        <w:rPr>
          <w:sz w:val="22"/>
          <w:szCs w:val="22"/>
        </w:rPr>
        <w:t xml:space="preserve">a </w:t>
      </w:r>
      <w:r w:rsidR="002B079F">
        <w:rPr>
          <w:sz w:val="22"/>
          <w:szCs w:val="22"/>
        </w:rPr>
        <w:t>careful study is required o</w:t>
      </w:r>
      <w:r w:rsidR="00416B27">
        <w:rPr>
          <w:sz w:val="22"/>
          <w:szCs w:val="22"/>
        </w:rPr>
        <w:t>n</w:t>
      </w:r>
      <w:r w:rsidR="002B079F">
        <w:rPr>
          <w:sz w:val="22"/>
          <w:szCs w:val="22"/>
        </w:rPr>
        <w:t xml:space="preserve"> the feasibility of using redu</w:t>
      </w:r>
      <w:r w:rsidR="00416B27">
        <w:rPr>
          <w:sz w:val="22"/>
          <w:szCs w:val="22"/>
        </w:rPr>
        <w:t>c</w:t>
      </w:r>
      <w:r w:rsidR="002B079F">
        <w:rPr>
          <w:sz w:val="22"/>
          <w:szCs w:val="22"/>
        </w:rPr>
        <w:t>ed density CSI-RS in QCL type B.</w:t>
      </w:r>
    </w:p>
    <w:p w:rsidR="00BB0BE3" w:rsidRPr="00D51E3C" w:rsidRDefault="00BB0BE3" w:rsidP="00D51E3C">
      <w:pPr>
        <w:jc w:val="both"/>
        <w:rPr>
          <w:b/>
          <w:i/>
        </w:rPr>
      </w:pPr>
      <w:r w:rsidRPr="00D51E3C">
        <w:rPr>
          <w:b/>
          <w:i/>
          <w:sz w:val="22"/>
          <w:szCs w:val="22"/>
        </w:rPr>
        <w:t xml:space="preserve">Proposal 3: Limit use of reduced density NZP CSI-RS for QCL type </w:t>
      </w:r>
      <w:proofErr w:type="gramStart"/>
      <w:r w:rsidRPr="00D51E3C">
        <w:rPr>
          <w:b/>
          <w:i/>
          <w:sz w:val="22"/>
          <w:szCs w:val="22"/>
        </w:rPr>
        <w:t>A</w:t>
      </w:r>
      <w:proofErr w:type="gramEnd"/>
      <w:r w:rsidRPr="00D51E3C">
        <w:rPr>
          <w:b/>
          <w:i/>
          <w:sz w:val="22"/>
          <w:szCs w:val="22"/>
        </w:rPr>
        <w:t xml:space="preserve"> only or send LS to RAN4 asking for feasibility of using reduced density NZP CSI-RS for </w:t>
      </w:r>
      <w:r w:rsidRPr="00D51E3C">
        <w:rPr>
          <w:b/>
          <w:i/>
        </w:rPr>
        <w:t>timing</w:t>
      </w:r>
      <w:r w:rsidRPr="00D51E3C">
        <w:rPr>
          <w:b/>
          <w:i/>
          <w:sz w:val="22"/>
          <w:szCs w:val="22"/>
        </w:rPr>
        <w:t xml:space="preserve"> offset estimation</w:t>
      </w:r>
      <w:r w:rsidR="00C33C06">
        <w:rPr>
          <w:b/>
          <w:i/>
          <w:sz w:val="22"/>
          <w:szCs w:val="22"/>
        </w:rPr>
        <w:t xml:space="preserve"> in QCL type B</w:t>
      </w:r>
      <w:r w:rsidRPr="00D51E3C">
        <w:rPr>
          <w:b/>
          <w:i/>
        </w:rPr>
        <w:t>.</w:t>
      </w:r>
    </w:p>
    <w:p w:rsidR="00BA7F34" w:rsidRDefault="00BA7F34" w:rsidP="00BA7F34"/>
    <w:p w:rsidR="001864E3" w:rsidRDefault="001864E3" w:rsidP="001864E3">
      <w:pPr>
        <w:pStyle w:val="Heading1"/>
      </w:pPr>
      <w:r>
        <w:t>3. Conclusion</w:t>
      </w:r>
    </w:p>
    <w:p w:rsidR="001864E3" w:rsidRDefault="001864E3" w:rsidP="001864E3">
      <w:pPr>
        <w:spacing w:before="120" w:after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r w:rsidRPr="00EC5131">
        <w:rPr>
          <w:sz w:val="22"/>
          <w:szCs w:val="22"/>
        </w:rPr>
        <w:t>summa</w:t>
      </w:r>
      <w:r w:rsidRPr="00FD630C">
        <w:rPr>
          <w:sz w:val="22"/>
          <w:szCs w:val="22"/>
        </w:rPr>
        <w:t>rize</w:t>
      </w:r>
      <w:r w:rsidRPr="00EC5131">
        <w:rPr>
          <w:sz w:val="22"/>
          <w:szCs w:val="22"/>
        </w:rPr>
        <w:t xml:space="preserve">, </w:t>
      </w:r>
      <w:r>
        <w:rPr>
          <w:sz w:val="22"/>
          <w:szCs w:val="22"/>
        </w:rPr>
        <w:t>i</w:t>
      </w:r>
      <w:r w:rsidRPr="00702942">
        <w:rPr>
          <w:sz w:val="22"/>
          <w:szCs w:val="22"/>
        </w:rPr>
        <w:t>n this contribution we provide</w:t>
      </w:r>
      <w:r>
        <w:rPr>
          <w:sz w:val="22"/>
          <w:szCs w:val="22"/>
        </w:rPr>
        <w:t>d</w:t>
      </w:r>
      <w:r w:rsidRPr="00702942">
        <w:rPr>
          <w:sz w:val="22"/>
          <w:szCs w:val="22"/>
        </w:rPr>
        <w:t xml:space="preserve"> our </w:t>
      </w:r>
      <w:r w:rsidRPr="005876CE">
        <w:rPr>
          <w:sz w:val="22"/>
          <w:szCs w:val="22"/>
        </w:rPr>
        <w:t xml:space="preserve">views on </w:t>
      </w:r>
      <w:r>
        <w:rPr>
          <w:sz w:val="22"/>
          <w:szCs w:val="22"/>
        </w:rPr>
        <w:t xml:space="preserve">OCC-8 patterns for {24, 32} ports for </w:t>
      </w:r>
      <w:r w:rsidRPr="005876CE">
        <w:rPr>
          <w:sz w:val="22"/>
          <w:szCs w:val="22"/>
        </w:rPr>
        <w:t>non-</w:t>
      </w:r>
      <w:proofErr w:type="spellStart"/>
      <w:r w:rsidRPr="005876CE">
        <w:rPr>
          <w:sz w:val="22"/>
          <w:szCs w:val="22"/>
        </w:rPr>
        <w:t>precoded</w:t>
      </w:r>
      <w:proofErr w:type="spellEnd"/>
      <w:r w:rsidRPr="005876CE">
        <w:rPr>
          <w:sz w:val="22"/>
          <w:szCs w:val="22"/>
        </w:rPr>
        <w:t xml:space="preserve"> NZP </w:t>
      </w:r>
      <w:r>
        <w:rPr>
          <w:sz w:val="22"/>
          <w:szCs w:val="22"/>
        </w:rPr>
        <w:t xml:space="preserve">class A CSI-RS and </w:t>
      </w:r>
      <w:r>
        <w:rPr>
          <w:sz w:val="22"/>
          <w:szCs w:val="22"/>
        </w:rPr>
        <w:t xml:space="preserve">also </w:t>
      </w:r>
      <w:r>
        <w:rPr>
          <w:sz w:val="22"/>
          <w:szCs w:val="22"/>
        </w:rPr>
        <w:t>on impact of reduced density CSI-RS on QCL parameter estimation.</w:t>
      </w:r>
      <w:r>
        <w:rPr>
          <w:sz w:val="22"/>
          <w:szCs w:val="22"/>
        </w:rPr>
        <w:t xml:space="preserve"> In this regard, w</w:t>
      </w:r>
      <w:r>
        <w:rPr>
          <w:sz w:val="22"/>
          <w:szCs w:val="22"/>
        </w:rPr>
        <w:t>e made the following proposals:</w:t>
      </w:r>
      <w:bookmarkStart w:id="0" w:name="_GoBack"/>
      <w:bookmarkEnd w:id="0"/>
    </w:p>
    <w:p w:rsidR="001864E3" w:rsidRDefault="001864E3" w:rsidP="001864E3">
      <w:pPr>
        <w:spacing w:before="120" w:after="120"/>
        <w:ind w:firstLine="288"/>
        <w:jc w:val="both"/>
        <w:rPr>
          <w:sz w:val="22"/>
          <w:szCs w:val="22"/>
        </w:rPr>
      </w:pPr>
    </w:p>
    <w:p w:rsidR="00DD061B" w:rsidRDefault="00DD061B" w:rsidP="001864E3">
      <w:pPr>
        <w:spacing w:before="120" w:after="120"/>
        <w:ind w:firstLine="288"/>
        <w:jc w:val="both"/>
        <w:rPr>
          <w:b/>
          <w:i/>
          <w:sz w:val="22"/>
          <w:szCs w:val="22"/>
        </w:rPr>
      </w:pPr>
      <w:r w:rsidRPr="00BB0BE3">
        <w:rPr>
          <w:b/>
          <w:i/>
          <w:sz w:val="22"/>
          <w:szCs w:val="22"/>
        </w:rPr>
        <w:t>Proposal 1: Support unique CDM-8 pattern for each {24, 32} ports with full power utilization. No additional indication of the CDM-8 patterns is needed.</w:t>
      </w:r>
    </w:p>
    <w:p w:rsidR="00DD061B" w:rsidRDefault="00DD061B" w:rsidP="001864E3">
      <w:pPr>
        <w:spacing w:before="120" w:after="120"/>
        <w:ind w:firstLine="288"/>
        <w:jc w:val="both"/>
        <w:rPr>
          <w:sz w:val="22"/>
          <w:szCs w:val="22"/>
        </w:rPr>
      </w:pPr>
      <w:r w:rsidRPr="00842FD6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2</w:t>
      </w:r>
      <w:r w:rsidRPr="00842FD6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 xml:space="preserve">One of the candidate designs for </w:t>
      </w:r>
      <w:r w:rsidRPr="00842FD6">
        <w:rPr>
          <w:b/>
          <w:i/>
          <w:sz w:val="22"/>
          <w:szCs w:val="22"/>
        </w:rPr>
        <w:t xml:space="preserve">CDM-8 pattern </w:t>
      </w:r>
      <w:r>
        <w:rPr>
          <w:b/>
          <w:i/>
          <w:sz w:val="22"/>
          <w:szCs w:val="22"/>
        </w:rPr>
        <w:t xml:space="preserve">CSI-RS resource </w:t>
      </w:r>
      <w:r w:rsidRPr="00842FD6">
        <w:rPr>
          <w:b/>
          <w:i/>
          <w:sz w:val="22"/>
          <w:szCs w:val="22"/>
        </w:rPr>
        <w:t>with full power utilization</w:t>
      </w:r>
      <w:r>
        <w:rPr>
          <w:b/>
          <w:i/>
          <w:sz w:val="22"/>
          <w:szCs w:val="22"/>
        </w:rPr>
        <w:t xml:space="preserve"> exemplified in Figure-1 should be supported.</w:t>
      </w:r>
    </w:p>
    <w:p w:rsidR="00DD061B" w:rsidRDefault="00DD061B" w:rsidP="001864E3">
      <w:pPr>
        <w:spacing w:before="120" w:after="120"/>
        <w:ind w:firstLine="288"/>
        <w:jc w:val="both"/>
        <w:rPr>
          <w:sz w:val="22"/>
          <w:szCs w:val="22"/>
        </w:rPr>
      </w:pPr>
      <w:r w:rsidRPr="00D51E3C">
        <w:rPr>
          <w:b/>
          <w:i/>
          <w:sz w:val="22"/>
          <w:szCs w:val="22"/>
        </w:rPr>
        <w:t xml:space="preserve">Proposal 3: Limit use of reduced density NZP CSI-RS for QCL type </w:t>
      </w:r>
      <w:proofErr w:type="gramStart"/>
      <w:r w:rsidRPr="00D51E3C">
        <w:rPr>
          <w:b/>
          <w:i/>
          <w:sz w:val="22"/>
          <w:szCs w:val="22"/>
        </w:rPr>
        <w:t>A</w:t>
      </w:r>
      <w:proofErr w:type="gramEnd"/>
      <w:r w:rsidRPr="00D51E3C">
        <w:rPr>
          <w:b/>
          <w:i/>
          <w:sz w:val="22"/>
          <w:szCs w:val="22"/>
        </w:rPr>
        <w:t xml:space="preserve"> only or send LS to RAN4 asking for feasibility of using reduced density NZP CSI-RS for </w:t>
      </w:r>
      <w:r w:rsidRPr="00D51E3C">
        <w:rPr>
          <w:b/>
          <w:i/>
        </w:rPr>
        <w:t>timing</w:t>
      </w:r>
      <w:r w:rsidRPr="00D51E3C">
        <w:rPr>
          <w:b/>
          <w:i/>
          <w:sz w:val="22"/>
          <w:szCs w:val="22"/>
        </w:rPr>
        <w:t xml:space="preserve"> offset estimation</w:t>
      </w:r>
      <w:r>
        <w:rPr>
          <w:b/>
          <w:i/>
          <w:sz w:val="22"/>
          <w:szCs w:val="22"/>
        </w:rPr>
        <w:t xml:space="preserve"> in QCL type B</w:t>
      </w:r>
      <w:r w:rsidRPr="00D51E3C">
        <w:rPr>
          <w:b/>
          <w:i/>
        </w:rPr>
        <w:t>.</w:t>
      </w:r>
    </w:p>
    <w:p w:rsidR="00DD061B" w:rsidRPr="003D1A8E" w:rsidRDefault="00DD061B" w:rsidP="00DD061B">
      <w:pPr>
        <w:jc w:val="both"/>
        <w:rPr>
          <w:b/>
          <w:i/>
          <w:sz w:val="22"/>
          <w:szCs w:val="22"/>
        </w:rPr>
      </w:pPr>
    </w:p>
    <w:p w:rsidR="00DD061B" w:rsidRDefault="00DD061B" w:rsidP="00DD061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:rsidR="00DD061B" w:rsidRPr="00350FE4" w:rsidRDefault="00DD061B" w:rsidP="00DD061B">
      <w:pPr>
        <w:numPr>
          <w:ilvl w:val="0"/>
          <w:numId w:val="5"/>
        </w:numPr>
        <w:jc w:val="both"/>
        <w:textAlignment w:val="auto"/>
        <w:rPr>
          <w:sz w:val="22"/>
          <w:lang w:eastAsia="zh-CN"/>
        </w:rPr>
      </w:pPr>
      <w:bookmarkStart w:id="1" w:name="_Ref450569520"/>
      <w:r w:rsidRPr="001F588E">
        <w:rPr>
          <w:sz w:val="22"/>
          <w:szCs w:val="22"/>
          <w:lang w:eastAsia="zh-CN"/>
        </w:rPr>
        <w:t>Chairman’s notes for RAN1#87, 3GPP TSG RAN WG1 Meeting #87, Reno, USA 14th - 18th November 2016.</w:t>
      </w:r>
      <w:bookmarkEnd w:id="1"/>
    </w:p>
    <w:sectPr w:rsidR="00DD061B" w:rsidRPr="00350FE4" w:rsidSect="00D9045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6E0" w:rsidRDefault="00B006E0">
      <w:r>
        <w:separator/>
      </w:r>
    </w:p>
  </w:endnote>
  <w:endnote w:type="continuationSeparator" w:id="0">
    <w:p w:rsidR="00B006E0" w:rsidRDefault="00B0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txr">
    <w:altName w:val="Times New Roman"/>
    <w:panose1 w:val="00000000000000000000"/>
    <w:charset w:val="00"/>
    <w:family w:val="roman"/>
    <w:notTrueType/>
    <w:pitch w:val="default"/>
  </w:font>
  <w:font w:name="NimbusRomNo9L-ReguIt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BE3" w:rsidRDefault="00BB0BE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0BE3" w:rsidRDefault="00BB0BE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BE3" w:rsidRDefault="00BB0BE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174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1741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6E0" w:rsidRDefault="00B006E0">
      <w:r>
        <w:separator/>
      </w:r>
    </w:p>
  </w:footnote>
  <w:footnote w:type="continuationSeparator" w:id="0">
    <w:p w:rsidR="00B006E0" w:rsidRDefault="00B00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BE3" w:rsidRDefault="00BB0B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91A6F0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54160B"/>
    <w:multiLevelType w:val="hybridMultilevel"/>
    <w:tmpl w:val="B79C7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FC5D8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8227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EE062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FFE00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58CE78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8E200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375C10C3"/>
    <w:multiLevelType w:val="hybridMultilevel"/>
    <w:tmpl w:val="43D4ABA6"/>
    <w:lvl w:ilvl="0" w:tplc="36E8E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77162B"/>
    <w:multiLevelType w:val="hybridMultilevel"/>
    <w:tmpl w:val="3CB44C3E"/>
    <w:lvl w:ilvl="0" w:tplc="67F25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0E8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E08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BEE8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FA8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7C4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69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A49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22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A4B5C0F"/>
    <w:multiLevelType w:val="hybridMultilevel"/>
    <w:tmpl w:val="E970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19A7D6B"/>
    <w:multiLevelType w:val="hybridMultilevel"/>
    <w:tmpl w:val="3BDE155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0"/>
  </w:num>
  <w:num w:numId="8">
    <w:abstractNumId w:val="7"/>
  </w:num>
  <w:num w:numId="9">
    <w:abstractNumId w:val="15"/>
  </w:num>
  <w:num w:numId="10">
    <w:abstractNumId w:val="16"/>
  </w:num>
  <w:num w:numId="11">
    <w:abstractNumId w:val="17"/>
  </w:num>
  <w:num w:numId="12">
    <w:abstractNumId w:val="12"/>
  </w:num>
  <w:num w:numId="13">
    <w:abstractNumId w:val="5"/>
  </w:num>
  <w:num w:numId="14">
    <w:abstractNumId w:val="4"/>
  </w:num>
  <w:num w:numId="15">
    <w:abstractNumId w:val="14"/>
  </w:num>
  <w:num w:numId="16">
    <w:abstractNumId w:val="11"/>
  </w:num>
  <w:num w:numId="17">
    <w:abstractNumId w:val="18"/>
  </w:num>
  <w:num w:numId="18">
    <w:abstractNumId w:val="3"/>
  </w:num>
  <w:num w:numId="1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A6C"/>
    <w:rsid w:val="00007CEF"/>
    <w:rsid w:val="000101EF"/>
    <w:rsid w:val="00010E97"/>
    <w:rsid w:val="00010FD1"/>
    <w:rsid w:val="00011703"/>
    <w:rsid w:val="000124D1"/>
    <w:rsid w:val="0001290C"/>
    <w:rsid w:val="00012D90"/>
    <w:rsid w:val="00012F86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0F"/>
    <w:rsid w:val="00031D84"/>
    <w:rsid w:val="00031EDD"/>
    <w:rsid w:val="000321DC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DAA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D39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6FB"/>
    <w:rsid w:val="000717CC"/>
    <w:rsid w:val="00071DC8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777D5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4A94"/>
    <w:rsid w:val="00084F91"/>
    <w:rsid w:val="00085239"/>
    <w:rsid w:val="000862BA"/>
    <w:rsid w:val="00086A02"/>
    <w:rsid w:val="00086B50"/>
    <w:rsid w:val="00086C4D"/>
    <w:rsid w:val="00086CF2"/>
    <w:rsid w:val="0008729F"/>
    <w:rsid w:val="0008731C"/>
    <w:rsid w:val="0008760B"/>
    <w:rsid w:val="00087881"/>
    <w:rsid w:val="00087BAB"/>
    <w:rsid w:val="00087E29"/>
    <w:rsid w:val="00087F91"/>
    <w:rsid w:val="000901FF"/>
    <w:rsid w:val="00090573"/>
    <w:rsid w:val="00090586"/>
    <w:rsid w:val="00091714"/>
    <w:rsid w:val="00091AC9"/>
    <w:rsid w:val="000921E3"/>
    <w:rsid w:val="00092334"/>
    <w:rsid w:val="000931C3"/>
    <w:rsid w:val="00093B23"/>
    <w:rsid w:val="0009437A"/>
    <w:rsid w:val="000947B7"/>
    <w:rsid w:val="00094CFE"/>
    <w:rsid w:val="000955C1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343"/>
    <w:rsid w:val="000B17A1"/>
    <w:rsid w:val="000B1CD3"/>
    <w:rsid w:val="000B256B"/>
    <w:rsid w:val="000B256C"/>
    <w:rsid w:val="000B2977"/>
    <w:rsid w:val="000B2F45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20E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1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0B4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87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1CF0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B15"/>
    <w:rsid w:val="00106CC3"/>
    <w:rsid w:val="00106E7E"/>
    <w:rsid w:val="00107217"/>
    <w:rsid w:val="001074D1"/>
    <w:rsid w:val="00107951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34DA"/>
    <w:rsid w:val="0011372B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9B6"/>
    <w:rsid w:val="00117B90"/>
    <w:rsid w:val="0012022B"/>
    <w:rsid w:val="001203DB"/>
    <w:rsid w:val="0012079F"/>
    <w:rsid w:val="001207F3"/>
    <w:rsid w:val="00120F59"/>
    <w:rsid w:val="00120FD6"/>
    <w:rsid w:val="00121897"/>
    <w:rsid w:val="00121B1E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1FE"/>
    <w:rsid w:val="00125259"/>
    <w:rsid w:val="001252FE"/>
    <w:rsid w:val="001257E6"/>
    <w:rsid w:val="001260EF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0D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665"/>
    <w:rsid w:val="00136998"/>
    <w:rsid w:val="00136AAD"/>
    <w:rsid w:val="00136B3C"/>
    <w:rsid w:val="00136BA1"/>
    <w:rsid w:val="00136DF8"/>
    <w:rsid w:val="00137199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FB5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FAA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042"/>
    <w:rsid w:val="0016019C"/>
    <w:rsid w:val="0016019D"/>
    <w:rsid w:val="00160674"/>
    <w:rsid w:val="00160786"/>
    <w:rsid w:val="00160C9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664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414"/>
    <w:rsid w:val="001764FD"/>
    <w:rsid w:val="00176954"/>
    <w:rsid w:val="00177036"/>
    <w:rsid w:val="0017714C"/>
    <w:rsid w:val="00177200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7A1"/>
    <w:rsid w:val="001809D8"/>
    <w:rsid w:val="00180E60"/>
    <w:rsid w:val="0018130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4E3"/>
    <w:rsid w:val="00186B4D"/>
    <w:rsid w:val="0018767B"/>
    <w:rsid w:val="00190307"/>
    <w:rsid w:val="0019052D"/>
    <w:rsid w:val="00190927"/>
    <w:rsid w:val="00190BD5"/>
    <w:rsid w:val="00190C8A"/>
    <w:rsid w:val="0019108E"/>
    <w:rsid w:val="00191570"/>
    <w:rsid w:val="00191727"/>
    <w:rsid w:val="00191A2B"/>
    <w:rsid w:val="00191EBF"/>
    <w:rsid w:val="00192261"/>
    <w:rsid w:val="001925E5"/>
    <w:rsid w:val="0019267A"/>
    <w:rsid w:val="00192D98"/>
    <w:rsid w:val="0019379B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242"/>
    <w:rsid w:val="0019734F"/>
    <w:rsid w:val="001975D9"/>
    <w:rsid w:val="00197B2B"/>
    <w:rsid w:val="001A0303"/>
    <w:rsid w:val="001A032E"/>
    <w:rsid w:val="001A0421"/>
    <w:rsid w:val="001A067A"/>
    <w:rsid w:val="001A143E"/>
    <w:rsid w:val="001A2245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1F"/>
    <w:rsid w:val="001B1522"/>
    <w:rsid w:val="001B1565"/>
    <w:rsid w:val="001B1DED"/>
    <w:rsid w:val="001B1F17"/>
    <w:rsid w:val="001B1F29"/>
    <w:rsid w:val="001B2085"/>
    <w:rsid w:val="001B26EE"/>
    <w:rsid w:val="001B2993"/>
    <w:rsid w:val="001B337E"/>
    <w:rsid w:val="001B345B"/>
    <w:rsid w:val="001B35E6"/>
    <w:rsid w:val="001B3754"/>
    <w:rsid w:val="001B396A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6F90"/>
    <w:rsid w:val="001B7094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947"/>
    <w:rsid w:val="001C396A"/>
    <w:rsid w:val="001C3DC6"/>
    <w:rsid w:val="001C3EAE"/>
    <w:rsid w:val="001C4BC5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70D"/>
    <w:rsid w:val="001F2E08"/>
    <w:rsid w:val="001F37ED"/>
    <w:rsid w:val="001F39AB"/>
    <w:rsid w:val="001F3CE8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23D"/>
    <w:rsid w:val="00200A92"/>
    <w:rsid w:val="00200BF9"/>
    <w:rsid w:val="00201BDF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487"/>
    <w:rsid w:val="00207603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1B44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58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565"/>
    <w:rsid w:val="00232CE0"/>
    <w:rsid w:val="00232E9D"/>
    <w:rsid w:val="00233B04"/>
    <w:rsid w:val="00233DF2"/>
    <w:rsid w:val="002344C8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CE0"/>
    <w:rsid w:val="00246EB6"/>
    <w:rsid w:val="002471AB"/>
    <w:rsid w:val="00247694"/>
    <w:rsid w:val="0024785A"/>
    <w:rsid w:val="00247C82"/>
    <w:rsid w:val="00247D8E"/>
    <w:rsid w:val="00247DD1"/>
    <w:rsid w:val="00250CA2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5A3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BF5"/>
    <w:rsid w:val="00260FAD"/>
    <w:rsid w:val="002612A1"/>
    <w:rsid w:val="0026179E"/>
    <w:rsid w:val="00261D05"/>
    <w:rsid w:val="002623AC"/>
    <w:rsid w:val="00262979"/>
    <w:rsid w:val="00262CEB"/>
    <w:rsid w:val="00262D0F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93C"/>
    <w:rsid w:val="00271B1E"/>
    <w:rsid w:val="00271EEF"/>
    <w:rsid w:val="002720D2"/>
    <w:rsid w:val="002723E9"/>
    <w:rsid w:val="0027242C"/>
    <w:rsid w:val="00272474"/>
    <w:rsid w:val="002726EE"/>
    <w:rsid w:val="00272821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5838"/>
    <w:rsid w:val="00276001"/>
    <w:rsid w:val="002764FB"/>
    <w:rsid w:val="00276592"/>
    <w:rsid w:val="002767A8"/>
    <w:rsid w:val="00276CDE"/>
    <w:rsid w:val="00277E66"/>
    <w:rsid w:val="002801E2"/>
    <w:rsid w:val="0028052D"/>
    <w:rsid w:val="00280684"/>
    <w:rsid w:val="0028073A"/>
    <w:rsid w:val="00280851"/>
    <w:rsid w:val="00280960"/>
    <w:rsid w:val="002815B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87FC4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17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45"/>
    <w:rsid w:val="002A62BE"/>
    <w:rsid w:val="002A732C"/>
    <w:rsid w:val="002A7440"/>
    <w:rsid w:val="002A76E6"/>
    <w:rsid w:val="002A7A6A"/>
    <w:rsid w:val="002A7AB4"/>
    <w:rsid w:val="002A7B72"/>
    <w:rsid w:val="002B079F"/>
    <w:rsid w:val="002B07BF"/>
    <w:rsid w:val="002B0805"/>
    <w:rsid w:val="002B0C99"/>
    <w:rsid w:val="002B0EDA"/>
    <w:rsid w:val="002B10F9"/>
    <w:rsid w:val="002B21D6"/>
    <w:rsid w:val="002B2C5F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C39"/>
    <w:rsid w:val="002B583B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356"/>
    <w:rsid w:val="002C1DF1"/>
    <w:rsid w:val="002C1F08"/>
    <w:rsid w:val="002C203A"/>
    <w:rsid w:val="002C2E8A"/>
    <w:rsid w:val="002C2FCD"/>
    <w:rsid w:val="002C36D3"/>
    <w:rsid w:val="002C3A5D"/>
    <w:rsid w:val="002C3AE4"/>
    <w:rsid w:val="002C3C99"/>
    <w:rsid w:val="002C3E89"/>
    <w:rsid w:val="002C44DB"/>
    <w:rsid w:val="002C44D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B4E"/>
    <w:rsid w:val="002D3968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851"/>
    <w:rsid w:val="002E1941"/>
    <w:rsid w:val="002E21D5"/>
    <w:rsid w:val="002E2464"/>
    <w:rsid w:val="002E251B"/>
    <w:rsid w:val="002E27E3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10B"/>
    <w:rsid w:val="002F71E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70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1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677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651"/>
    <w:rsid w:val="00341CDF"/>
    <w:rsid w:val="0034243C"/>
    <w:rsid w:val="0034246D"/>
    <w:rsid w:val="003426DE"/>
    <w:rsid w:val="0034305B"/>
    <w:rsid w:val="003430E0"/>
    <w:rsid w:val="003434CC"/>
    <w:rsid w:val="00343752"/>
    <w:rsid w:val="00343C24"/>
    <w:rsid w:val="00343F02"/>
    <w:rsid w:val="00344725"/>
    <w:rsid w:val="00344898"/>
    <w:rsid w:val="00344C47"/>
    <w:rsid w:val="0034511B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1C9F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8A"/>
    <w:rsid w:val="0036012E"/>
    <w:rsid w:val="003604DB"/>
    <w:rsid w:val="0036056F"/>
    <w:rsid w:val="003617B5"/>
    <w:rsid w:val="0036185C"/>
    <w:rsid w:val="00361B3C"/>
    <w:rsid w:val="0036262C"/>
    <w:rsid w:val="00362C5A"/>
    <w:rsid w:val="00362D08"/>
    <w:rsid w:val="00363CDF"/>
    <w:rsid w:val="00363D68"/>
    <w:rsid w:val="00364591"/>
    <w:rsid w:val="00364A63"/>
    <w:rsid w:val="00366706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635"/>
    <w:rsid w:val="0037392D"/>
    <w:rsid w:val="00373990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2FFF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CC7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D91"/>
    <w:rsid w:val="003A0311"/>
    <w:rsid w:val="003A0736"/>
    <w:rsid w:val="003A07F5"/>
    <w:rsid w:val="003A0980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C24"/>
    <w:rsid w:val="003C1EC9"/>
    <w:rsid w:val="003C270B"/>
    <w:rsid w:val="003C2C9D"/>
    <w:rsid w:val="003C3B73"/>
    <w:rsid w:val="003C3EFE"/>
    <w:rsid w:val="003C4002"/>
    <w:rsid w:val="003C403E"/>
    <w:rsid w:val="003C4250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1A8E"/>
    <w:rsid w:val="003D2050"/>
    <w:rsid w:val="003D2339"/>
    <w:rsid w:val="003D26AA"/>
    <w:rsid w:val="003D2A2B"/>
    <w:rsid w:val="003D33FB"/>
    <w:rsid w:val="003D34D8"/>
    <w:rsid w:val="003D3666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EB5"/>
    <w:rsid w:val="003E34E1"/>
    <w:rsid w:val="003E3524"/>
    <w:rsid w:val="003E3C5B"/>
    <w:rsid w:val="003E3CCE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E7C42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EC5"/>
    <w:rsid w:val="00402F2C"/>
    <w:rsid w:val="0040303D"/>
    <w:rsid w:val="0040379F"/>
    <w:rsid w:val="004037F6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B27"/>
    <w:rsid w:val="00416DCB"/>
    <w:rsid w:val="00417678"/>
    <w:rsid w:val="00417D7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A5F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4A7"/>
    <w:rsid w:val="004276E3"/>
    <w:rsid w:val="004279ED"/>
    <w:rsid w:val="00427AF4"/>
    <w:rsid w:val="00427E47"/>
    <w:rsid w:val="00427E67"/>
    <w:rsid w:val="00430178"/>
    <w:rsid w:val="004302D3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40F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2F"/>
    <w:rsid w:val="00436A3B"/>
    <w:rsid w:val="00437027"/>
    <w:rsid w:val="0043709B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21"/>
    <w:rsid w:val="004727D8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C8F"/>
    <w:rsid w:val="004803A9"/>
    <w:rsid w:val="004807D5"/>
    <w:rsid w:val="00480865"/>
    <w:rsid w:val="00480B03"/>
    <w:rsid w:val="004810EC"/>
    <w:rsid w:val="004814F6"/>
    <w:rsid w:val="00481607"/>
    <w:rsid w:val="00482389"/>
    <w:rsid w:val="00482849"/>
    <w:rsid w:val="00482943"/>
    <w:rsid w:val="00482ADC"/>
    <w:rsid w:val="00482B1F"/>
    <w:rsid w:val="00482BAD"/>
    <w:rsid w:val="00483441"/>
    <w:rsid w:val="00483D11"/>
    <w:rsid w:val="00483D20"/>
    <w:rsid w:val="0048406D"/>
    <w:rsid w:val="0048410E"/>
    <w:rsid w:val="0048413B"/>
    <w:rsid w:val="00484C46"/>
    <w:rsid w:val="004851F7"/>
    <w:rsid w:val="00485942"/>
    <w:rsid w:val="00485969"/>
    <w:rsid w:val="0048598C"/>
    <w:rsid w:val="00485A45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1E38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C5E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1DE"/>
    <w:rsid w:val="004A366E"/>
    <w:rsid w:val="004A36C0"/>
    <w:rsid w:val="004A36DD"/>
    <w:rsid w:val="004A3AA3"/>
    <w:rsid w:val="004A3D01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09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213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493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50CC"/>
    <w:rsid w:val="004D5891"/>
    <w:rsid w:val="004D58D1"/>
    <w:rsid w:val="004D5F02"/>
    <w:rsid w:val="004D68C0"/>
    <w:rsid w:val="004D710C"/>
    <w:rsid w:val="004D7448"/>
    <w:rsid w:val="004D7872"/>
    <w:rsid w:val="004E0033"/>
    <w:rsid w:val="004E0186"/>
    <w:rsid w:val="004E03BE"/>
    <w:rsid w:val="004E0CD0"/>
    <w:rsid w:val="004E0F94"/>
    <w:rsid w:val="004E1260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B3B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4F99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0A3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4B0"/>
    <w:rsid w:val="00512747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9B5"/>
    <w:rsid w:val="00516B96"/>
    <w:rsid w:val="00516D2A"/>
    <w:rsid w:val="005173A4"/>
    <w:rsid w:val="0051770E"/>
    <w:rsid w:val="0052001B"/>
    <w:rsid w:val="005200E1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CD1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BC0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5D3"/>
    <w:rsid w:val="00540EB6"/>
    <w:rsid w:val="005417A0"/>
    <w:rsid w:val="00541B1D"/>
    <w:rsid w:val="00541E2B"/>
    <w:rsid w:val="005424B2"/>
    <w:rsid w:val="00542CDD"/>
    <w:rsid w:val="00542F16"/>
    <w:rsid w:val="005431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643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73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07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266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876CE"/>
    <w:rsid w:val="00590203"/>
    <w:rsid w:val="00590BF6"/>
    <w:rsid w:val="00590D41"/>
    <w:rsid w:val="00591777"/>
    <w:rsid w:val="00591B9C"/>
    <w:rsid w:val="00592160"/>
    <w:rsid w:val="005923C9"/>
    <w:rsid w:val="0059284F"/>
    <w:rsid w:val="00594131"/>
    <w:rsid w:val="005943C6"/>
    <w:rsid w:val="0059441D"/>
    <w:rsid w:val="00594FAE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26E"/>
    <w:rsid w:val="005973C7"/>
    <w:rsid w:val="00597605"/>
    <w:rsid w:val="00597A36"/>
    <w:rsid w:val="00597B67"/>
    <w:rsid w:val="00597C8E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068E"/>
    <w:rsid w:val="005B2166"/>
    <w:rsid w:val="005B2D4D"/>
    <w:rsid w:val="005B2EB8"/>
    <w:rsid w:val="005B355C"/>
    <w:rsid w:val="005B376C"/>
    <w:rsid w:val="005B3C58"/>
    <w:rsid w:val="005B3C7C"/>
    <w:rsid w:val="005B432F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489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3F2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D01"/>
    <w:rsid w:val="005D1D31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174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66F1"/>
    <w:rsid w:val="005E6888"/>
    <w:rsid w:val="005E6AFB"/>
    <w:rsid w:val="005E6FE7"/>
    <w:rsid w:val="005E7698"/>
    <w:rsid w:val="005E76F5"/>
    <w:rsid w:val="005E7738"/>
    <w:rsid w:val="005F031E"/>
    <w:rsid w:val="005F0713"/>
    <w:rsid w:val="005F0B4C"/>
    <w:rsid w:val="005F0B53"/>
    <w:rsid w:val="005F0C46"/>
    <w:rsid w:val="005F1208"/>
    <w:rsid w:val="005F13DA"/>
    <w:rsid w:val="005F1FE4"/>
    <w:rsid w:val="005F2CD8"/>
    <w:rsid w:val="005F327D"/>
    <w:rsid w:val="005F369B"/>
    <w:rsid w:val="005F3F7F"/>
    <w:rsid w:val="005F40E5"/>
    <w:rsid w:val="005F443D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08BE"/>
    <w:rsid w:val="00600A30"/>
    <w:rsid w:val="00601072"/>
    <w:rsid w:val="0060144E"/>
    <w:rsid w:val="00601754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C42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AEA"/>
    <w:rsid w:val="00607039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33C"/>
    <w:rsid w:val="006134CE"/>
    <w:rsid w:val="006138AD"/>
    <w:rsid w:val="006138D8"/>
    <w:rsid w:val="00614064"/>
    <w:rsid w:val="006141D8"/>
    <w:rsid w:val="00614263"/>
    <w:rsid w:val="00614CB4"/>
    <w:rsid w:val="00614D1E"/>
    <w:rsid w:val="00614E87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534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741"/>
    <w:rsid w:val="00631826"/>
    <w:rsid w:val="00631935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3F41"/>
    <w:rsid w:val="0063405E"/>
    <w:rsid w:val="00634077"/>
    <w:rsid w:val="006341AD"/>
    <w:rsid w:val="00634232"/>
    <w:rsid w:val="006344A8"/>
    <w:rsid w:val="006347F5"/>
    <w:rsid w:val="006348ED"/>
    <w:rsid w:val="00634A45"/>
    <w:rsid w:val="00635424"/>
    <w:rsid w:val="00635EDC"/>
    <w:rsid w:val="00635F56"/>
    <w:rsid w:val="00636094"/>
    <w:rsid w:val="0063681F"/>
    <w:rsid w:val="00636A76"/>
    <w:rsid w:val="0063727B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AD"/>
    <w:rsid w:val="00642D10"/>
    <w:rsid w:val="00643769"/>
    <w:rsid w:val="006437A9"/>
    <w:rsid w:val="00643973"/>
    <w:rsid w:val="00644200"/>
    <w:rsid w:val="0064428B"/>
    <w:rsid w:val="00644447"/>
    <w:rsid w:val="00644511"/>
    <w:rsid w:val="0064486C"/>
    <w:rsid w:val="00644E60"/>
    <w:rsid w:val="0064552C"/>
    <w:rsid w:val="006457B7"/>
    <w:rsid w:val="00646556"/>
    <w:rsid w:val="006473FF"/>
    <w:rsid w:val="00647A64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B42"/>
    <w:rsid w:val="00654C81"/>
    <w:rsid w:val="00655070"/>
    <w:rsid w:val="00655223"/>
    <w:rsid w:val="0065562E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636"/>
    <w:rsid w:val="00661CC2"/>
    <w:rsid w:val="00662166"/>
    <w:rsid w:val="00662FA2"/>
    <w:rsid w:val="006635DC"/>
    <w:rsid w:val="00663908"/>
    <w:rsid w:val="00663DCE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A27"/>
    <w:rsid w:val="00670491"/>
    <w:rsid w:val="006704BF"/>
    <w:rsid w:val="00670AD6"/>
    <w:rsid w:val="00670ECD"/>
    <w:rsid w:val="00671BB2"/>
    <w:rsid w:val="00671C8F"/>
    <w:rsid w:val="00671D3B"/>
    <w:rsid w:val="00672575"/>
    <w:rsid w:val="00672966"/>
    <w:rsid w:val="006729A2"/>
    <w:rsid w:val="00672BF7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6A0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2A5"/>
    <w:rsid w:val="00692521"/>
    <w:rsid w:val="00692602"/>
    <w:rsid w:val="00692799"/>
    <w:rsid w:val="006927F0"/>
    <w:rsid w:val="00692979"/>
    <w:rsid w:val="00692A0D"/>
    <w:rsid w:val="00692A6F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38D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39"/>
    <w:rsid w:val="006A6B69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6A4"/>
    <w:rsid w:val="006C09DD"/>
    <w:rsid w:val="006C0A1A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AB8"/>
    <w:rsid w:val="006D1DA3"/>
    <w:rsid w:val="006D1F1A"/>
    <w:rsid w:val="006D21FF"/>
    <w:rsid w:val="006D2627"/>
    <w:rsid w:val="006D31AF"/>
    <w:rsid w:val="006D31DD"/>
    <w:rsid w:val="006D43BD"/>
    <w:rsid w:val="006D4457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6B80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0A"/>
    <w:rsid w:val="006E3D3A"/>
    <w:rsid w:val="006E459B"/>
    <w:rsid w:val="006E512D"/>
    <w:rsid w:val="006E5151"/>
    <w:rsid w:val="006E54EC"/>
    <w:rsid w:val="006E554E"/>
    <w:rsid w:val="006E55F0"/>
    <w:rsid w:val="006E5B91"/>
    <w:rsid w:val="006E60EF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B47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746D"/>
    <w:rsid w:val="006F7A92"/>
    <w:rsid w:val="006F7C51"/>
    <w:rsid w:val="006F7C53"/>
    <w:rsid w:val="006F7E42"/>
    <w:rsid w:val="00700042"/>
    <w:rsid w:val="0070023A"/>
    <w:rsid w:val="00700B35"/>
    <w:rsid w:val="00700DBE"/>
    <w:rsid w:val="007017EA"/>
    <w:rsid w:val="0070181F"/>
    <w:rsid w:val="0070193E"/>
    <w:rsid w:val="00701B27"/>
    <w:rsid w:val="00702942"/>
    <w:rsid w:val="00702BFC"/>
    <w:rsid w:val="0070343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ADF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7BB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94C"/>
    <w:rsid w:val="00714D66"/>
    <w:rsid w:val="00714D6A"/>
    <w:rsid w:val="00715F49"/>
    <w:rsid w:val="007162F2"/>
    <w:rsid w:val="007163BF"/>
    <w:rsid w:val="0071649C"/>
    <w:rsid w:val="00716C23"/>
    <w:rsid w:val="00716F80"/>
    <w:rsid w:val="00716FC0"/>
    <w:rsid w:val="00717267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525E"/>
    <w:rsid w:val="007356D0"/>
    <w:rsid w:val="0073637C"/>
    <w:rsid w:val="00736801"/>
    <w:rsid w:val="00736D7B"/>
    <w:rsid w:val="007377ED"/>
    <w:rsid w:val="007379C8"/>
    <w:rsid w:val="00737D60"/>
    <w:rsid w:val="00740698"/>
    <w:rsid w:val="007406C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2C2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C97"/>
    <w:rsid w:val="00772D15"/>
    <w:rsid w:val="00772DC3"/>
    <w:rsid w:val="007733C4"/>
    <w:rsid w:val="00773EDF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14"/>
    <w:rsid w:val="00780980"/>
    <w:rsid w:val="007809E1"/>
    <w:rsid w:val="00780FD1"/>
    <w:rsid w:val="0078146E"/>
    <w:rsid w:val="00781633"/>
    <w:rsid w:val="0078165E"/>
    <w:rsid w:val="007816FD"/>
    <w:rsid w:val="00781B9A"/>
    <w:rsid w:val="00781D49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84"/>
    <w:rsid w:val="007939C7"/>
    <w:rsid w:val="00793F70"/>
    <w:rsid w:val="007947FB"/>
    <w:rsid w:val="00795299"/>
    <w:rsid w:val="007954AC"/>
    <w:rsid w:val="00795988"/>
    <w:rsid w:val="0079601B"/>
    <w:rsid w:val="007962E1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CA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04E"/>
    <w:rsid w:val="007A618D"/>
    <w:rsid w:val="007A6333"/>
    <w:rsid w:val="007A6477"/>
    <w:rsid w:val="007A6909"/>
    <w:rsid w:val="007A6DE7"/>
    <w:rsid w:val="007A6E26"/>
    <w:rsid w:val="007A6EF5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19"/>
    <w:rsid w:val="007B3476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4422"/>
    <w:rsid w:val="007D47E5"/>
    <w:rsid w:val="007D4FE7"/>
    <w:rsid w:val="007D4FF2"/>
    <w:rsid w:val="007D512C"/>
    <w:rsid w:val="007D526F"/>
    <w:rsid w:val="007D5AB1"/>
    <w:rsid w:val="007D6310"/>
    <w:rsid w:val="007D647B"/>
    <w:rsid w:val="007D673F"/>
    <w:rsid w:val="007D68AA"/>
    <w:rsid w:val="007D68F4"/>
    <w:rsid w:val="007D6C84"/>
    <w:rsid w:val="007D6CE5"/>
    <w:rsid w:val="007D6D84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0F6F"/>
    <w:rsid w:val="007E1360"/>
    <w:rsid w:val="007E1479"/>
    <w:rsid w:val="007E152B"/>
    <w:rsid w:val="007E191F"/>
    <w:rsid w:val="007E1A55"/>
    <w:rsid w:val="007E1CB1"/>
    <w:rsid w:val="007E1CDD"/>
    <w:rsid w:val="007E1F9C"/>
    <w:rsid w:val="007E201B"/>
    <w:rsid w:val="007E2146"/>
    <w:rsid w:val="007E2B64"/>
    <w:rsid w:val="007E3F73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B2B"/>
    <w:rsid w:val="007E7CBA"/>
    <w:rsid w:val="007F05E0"/>
    <w:rsid w:val="007F08B3"/>
    <w:rsid w:val="007F0B77"/>
    <w:rsid w:val="007F0DD3"/>
    <w:rsid w:val="007F18C0"/>
    <w:rsid w:val="007F1E6C"/>
    <w:rsid w:val="007F22A5"/>
    <w:rsid w:val="007F254D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68A"/>
    <w:rsid w:val="00801703"/>
    <w:rsid w:val="0080179D"/>
    <w:rsid w:val="00801813"/>
    <w:rsid w:val="00801838"/>
    <w:rsid w:val="00801C23"/>
    <w:rsid w:val="00801E41"/>
    <w:rsid w:val="00801FBC"/>
    <w:rsid w:val="00802410"/>
    <w:rsid w:val="008027F2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AFB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F01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2FD6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C6"/>
    <w:rsid w:val="008462E7"/>
    <w:rsid w:val="00846467"/>
    <w:rsid w:val="00847559"/>
    <w:rsid w:val="00847619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0B2C"/>
    <w:rsid w:val="0086123D"/>
    <w:rsid w:val="00861B41"/>
    <w:rsid w:val="00861D65"/>
    <w:rsid w:val="00861DA1"/>
    <w:rsid w:val="008620C2"/>
    <w:rsid w:val="00862173"/>
    <w:rsid w:val="00862290"/>
    <w:rsid w:val="008626B0"/>
    <w:rsid w:val="0086278C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66F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BA"/>
    <w:rsid w:val="00891F63"/>
    <w:rsid w:val="008922DC"/>
    <w:rsid w:val="008922DF"/>
    <w:rsid w:val="00892E87"/>
    <w:rsid w:val="00893024"/>
    <w:rsid w:val="008936E3"/>
    <w:rsid w:val="00893B3B"/>
    <w:rsid w:val="00894304"/>
    <w:rsid w:val="00894EA7"/>
    <w:rsid w:val="00895243"/>
    <w:rsid w:val="00895A0C"/>
    <w:rsid w:val="00896A6F"/>
    <w:rsid w:val="00896AC3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631F"/>
    <w:rsid w:val="008A668F"/>
    <w:rsid w:val="008A67DD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38F8"/>
    <w:rsid w:val="008B41EF"/>
    <w:rsid w:val="008B4230"/>
    <w:rsid w:val="008B4364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21B1"/>
    <w:rsid w:val="008C2426"/>
    <w:rsid w:val="008C2453"/>
    <w:rsid w:val="008C26B4"/>
    <w:rsid w:val="008C2852"/>
    <w:rsid w:val="008C28BA"/>
    <w:rsid w:val="008C3240"/>
    <w:rsid w:val="008C3519"/>
    <w:rsid w:val="008C3B85"/>
    <w:rsid w:val="008C4188"/>
    <w:rsid w:val="008C471B"/>
    <w:rsid w:val="008C4B47"/>
    <w:rsid w:val="008C4FE4"/>
    <w:rsid w:val="008C59D5"/>
    <w:rsid w:val="008C5B10"/>
    <w:rsid w:val="008C5EE6"/>
    <w:rsid w:val="008C6040"/>
    <w:rsid w:val="008C6C7A"/>
    <w:rsid w:val="008C6F4F"/>
    <w:rsid w:val="008C74CC"/>
    <w:rsid w:val="008C7F77"/>
    <w:rsid w:val="008D008C"/>
    <w:rsid w:val="008D02CB"/>
    <w:rsid w:val="008D0459"/>
    <w:rsid w:val="008D057E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173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B5F"/>
    <w:rsid w:val="008E5B80"/>
    <w:rsid w:val="008E5D5A"/>
    <w:rsid w:val="008E6333"/>
    <w:rsid w:val="008E6718"/>
    <w:rsid w:val="008E6788"/>
    <w:rsid w:val="008E7669"/>
    <w:rsid w:val="008E7DB3"/>
    <w:rsid w:val="008F01AB"/>
    <w:rsid w:val="008F0460"/>
    <w:rsid w:val="008F0D27"/>
    <w:rsid w:val="008F1CF8"/>
    <w:rsid w:val="008F2201"/>
    <w:rsid w:val="008F2369"/>
    <w:rsid w:val="008F2595"/>
    <w:rsid w:val="008F28D1"/>
    <w:rsid w:val="008F2B4B"/>
    <w:rsid w:val="008F3D2D"/>
    <w:rsid w:val="008F3D7C"/>
    <w:rsid w:val="008F3DC9"/>
    <w:rsid w:val="008F4107"/>
    <w:rsid w:val="008F46B1"/>
    <w:rsid w:val="008F46F1"/>
    <w:rsid w:val="008F473A"/>
    <w:rsid w:val="008F4BFE"/>
    <w:rsid w:val="008F4E3F"/>
    <w:rsid w:val="008F5184"/>
    <w:rsid w:val="008F5512"/>
    <w:rsid w:val="008F595E"/>
    <w:rsid w:val="008F5AA2"/>
    <w:rsid w:val="008F5EB3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E19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E1A"/>
    <w:rsid w:val="009123B9"/>
    <w:rsid w:val="00912405"/>
    <w:rsid w:val="00912A91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37D52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56"/>
    <w:rsid w:val="00941A1C"/>
    <w:rsid w:val="00941B97"/>
    <w:rsid w:val="00942BB8"/>
    <w:rsid w:val="0094335F"/>
    <w:rsid w:val="00943D09"/>
    <w:rsid w:val="00944202"/>
    <w:rsid w:val="009442E1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DD1"/>
    <w:rsid w:val="00950DD6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A38"/>
    <w:rsid w:val="00970F7A"/>
    <w:rsid w:val="00970FE3"/>
    <w:rsid w:val="00971190"/>
    <w:rsid w:val="00971B8F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43E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74"/>
    <w:rsid w:val="009804CB"/>
    <w:rsid w:val="009809DD"/>
    <w:rsid w:val="00980F14"/>
    <w:rsid w:val="0098172B"/>
    <w:rsid w:val="009817F9"/>
    <w:rsid w:val="0098183B"/>
    <w:rsid w:val="00981C22"/>
    <w:rsid w:val="009822AF"/>
    <w:rsid w:val="009823A3"/>
    <w:rsid w:val="00982AB4"/>
    <w:rsid w:val="00982B3A"/>
    <w:rsid w:val="00982E67"/>
    <w:rsid w:val="00982F3F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70D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22E9"/>
    <w:rsid w:val="009B3126"/>
    <w:rsid w:val="009B3221"/>
    <w:rsid w:val="009B346F"/>
    <w:rsid w:val="009B3745"/>
    <w:rsid w:val="009B3C79"/>
    <w:rsid w:val="009B3F3C"/>
    <w:rsid w:val="009B415D"/>
    <w:rsid w:val="009B4521"/>
    <w:rsid w:val="009B4821"/>
    <w:rsid w:val="009B4BED"/>
    <w:rsid w:val="009B4C24"/>
    <w:rsid w:val="009B551C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48D3"/>
    <w:rsid w:val="009C4F9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1AC0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630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C5A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55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8CA"/>
    <w:rsid w:val="009F78F0"/>
    <w:rsid w:val="009F7DDF"/>
    <w:rsid w:val="009F7F7E"/>
    <w:rsid w:val="00A00454"/>
    <w:rsid w:val="00A00519"/>
    <w:rsid w:val="00A00995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373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425"/>
    <w:rsid w:val="00A26883"/>
    <w:rsid w:val="00A26D60"/>
    <w:rsid w:val="00A26EE0"/>
    <w:rsid w:val="00A27E36"/>
    <w:rsid w:val="00A3072C"/>
    <w:rsid w:val="00A30BAE"/>
    <w:rsid w:val="00A30F0D"/>
    <w:rsid w:val="00A313D0"/>
    <w:rsid w:val="00A314A9"/>
    <w:rsid w:val="00A31591"/>
    <w:rsid w:val="00A3170C"/>
    <w:rsid w:val="00A319D4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97D"/>
    <w:rsid w:val="00A44AA5"/>
    <w:rsid w:val="00A44E28"/>
    <w:rsid w:val="00A45505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3959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1A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7D8"/>
    <w:rsid w:val="00A66A5A"/>
    <w:rsid w:val="00A677C1"/>
    <w:rsid w:val="00A67A8E"/>
    <w:rsid w:val="00A67AC6"/>
    <w:rsid w:val="00A70A35"/>
    <w:rsid w:val="00A7141F"/>
    <w:rsid w:val="00A71D6B"/>
    <w:rsid w:val="00A72732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3B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FB1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5AF"/>
    <w:rsid w:val="00A86736"/>
    <w:rsid w:val="00A86ACD"/>
    <w:rsid w:val="00A86D53"/>
    <w:rsid w:val="00A86FEF"/>
    <w:rsid w:val="00A87482"/>
    <w:rsid w:val="00A87C98"/>
    <w:rsid w:val="00A905F1"/>
    <w:rsid w:val="00A90E27"/>
    <w:rsid w:val="00A91218"/>
    <w:rsid w:val="00A91469"/>
    <w:rsid w:val="00A91627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5D7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04C"/>
    <w:rsid w:val="00AD12BD"/>
    <w:rsid w:val="00AD163D"/>
    <w:rsid w:val="00AD1DFE"/>
    <w:rsid w:val="00AD1F06"/>
    <w:rsid w:val="00AD25A2"/>
    <w:rsid w:val="00AD262F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B08"/>
    <w:rsid w:val="00AF3C80"/>
    <w:rsid w:val="00AF3C8C"/>
    <w:rsid w:val="00AF41FC"/>
    <w:rsid w:val="00AF457C"/>
    <w:rsid w:val="00AF4648"/>
    <w:rsid w:val="00AF4A9D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6E0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07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14F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00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BF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36"/>
    <w:rsid w:val="00B432D4"/>
    <w:rsid w:val="00B434A5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5E57"/>
    <w:rsid w:val="00B462D6"/>
    <w:rsid w:val="00B46BBB"/>
    <w:rsid w:val="00B47784"/>
    <w:rsid w:val="00B4783F"/>
    <w:rsid w:val="00B47CEF"/>
    <w:rsid w:val="00B504F7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1D7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08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1C1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16E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87AE2"/>
    <w:rsid w:val="00B90516"/>
    <w:rsid w:val="00B90DC8"/>
    <w:rsid w:val="00B91356"/>
    <w:rsid w:val="00B91E0F"/>
    <w:rsid w:val="00B926E0"/>
    <w:rsid w:val="00B928B6"/>
    <w:rsid w:val="00B93042"/>
    <w:rsid w:val="00B938D3"/>
    <w:rsid w:val="00B93B55"/>
    <w:rsid w:val="00B93C36"/>
    <w:rsid w:val="00B94054"/>
    <w:rsid w:val="00B94253"/>
    <w:rsid w:val="00B9431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7C5"/>
    <w:rsid w:val="00BA67FD"/>
    <w:rsid w:val="00BA68C1"/>
    <w:rsid w:val="00BA6CFD"/>
    <w:rsid w:val="00BA7423"/>
    <w:rsid w:val="00BA7541"/>
    <w:rsid w:val="00BA758B"/>
    <w:rsid w:val="00BA7688"/>
    <w:rsid w:val="00BA7EB0"/>
    <w:rsid w:val="00BA7F34"/>
    <w:rsid w:val="00BB0528"/>
    <w:rsid w:val="00BB070E"/>
    <w:rsid w:val="00BB0B3E"/>
    <w:rsid w:val="00BB0BE3"/>
    <w:rsid w:val="00BB0D75"/>
    <w:rsid w:val="00BB0FE6"/>
    <w:rsid w:val="00BB1211"/>
    <w:rsid w:val="00BB1839"/>
    <w:rsid w:val="00BB1966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C2D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F5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BB1"/>
    <w:rsid w:val="00BC3CF8"/>
    <w:rsid w:val="00BC3FE8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FC4"/>
    <w:rsid w:val="00BD140B"/>
    <w:rsid w:val="00BD14DD"/>
    <w:rsid w:val="00BD238C"/>
    <w:rsid w:val="00BD2536"/>
    <w:rsid w:val="00BD279B"/>
    <w:rsid w:val="00BD2A08"/>
    <w:rsid w:val="00BD2C90"/>
    <w:rsid w:val="00BD2F55"/>
    <w:rsid w:val="00BD35C4"/>
    <w:rsid w:val="00BD3837"/>
    <w:rsid w:val="00BD386B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950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B06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C5E"/>
    <w:rsid w:val="00BF21AD"/>
    <w:rsid w:val="00BF220D"/>
    <w:rsid w:val="00BF2372"/>
    <w:rsid w:val="00BF2817"/>
    <w:rsid w:val="00BF3197"/>
    <w:rsid w:val="00BF31CB"/>
    <w:rsid w:val="00BF37B7"/>
    <w:rsid w:val="00BF3C10"/>
    <w:rsid w:val="00BF3FFA"/>
    <w:rsid w:val="00BF46F1"/>
    <w:rsid w:val="00BF47B4"/>
    <w:rsid w:val="00BF4B69"/>
    <w:rsid w:val="00BF56A8"/>
    <w:rsid w:val="00BF5BD9"/>
    <w:rsid w:val="00BF60E3"/>
    <w:rsid w:val="00BF6C19"/>
    <w:rsid w:val="00BF6FBF"/>
    <w:rsid w:val="00BF70A1"/>
    <w:rsid w:val="00BF70F8"/>
    <w:rsid w:val="00BF73B9"/>
    <w:rsid w:val="00BF73D5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AFF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4642"/>
    <w:rsid w:val="00C15135"/>
    <w:rsid w:val="00C159ED"/>
    <w:rsid w:val="00C15FFF"/>
    <w:rsid w:val="00C1662C"/>
    <w:rsid w:val="00C166E5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EF8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A60"/>
    <w:rsid w:val="00C3208A"/>
    <w:rsid w:val="00C32417"/>
    <w:rsid w:val="00C32BB7"/>
    <w:rsid w:val="00C33373"/>
    <w:rsid w:val="00C339DE"/>
    <w:rsid w:val="00C33AA7"/>
    <w:rsid w:val="00C33C06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125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854"/>
    <w:rsid w:val="00C429E1"/>
    <w:rsid w:val="00C439F0"/>
    <w:rsid w:val="00C43CE7"/>
    <w:rsid w:val="00C43D64"/>
    <w:rsid w:val="00C44189"/>
    <w:rsid w:val="00C4464F"/>
    <w:rsid w:val="00C447FB"/>
    <w:rsid w:val="00C44ADA"/>
    <w:rsid w:val="00C45A9C"/>
    <w:rsid w:val="00C45B3D"/>
    <w:rsid w:val="00C46B53"/>
    <w:rsid w:val="00C470AA"/>
    <w:rsid w:val="00C47AE8"/>
    <w:rsid w:val="00C508B7"/>
    <w:rsid w:val="00C51999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DB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3AB"/>
    <w:rsid w:val="00C6343A"/>
    <w:rsid w:val="00C64376"/>
    <w:rsid w:val="00C64626"/>
    <w:rsid w:val="00C64849"/>
    <w:rsid w:val="00C64E77"/>
    <w:rsid w:val="00C64EDC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3B0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2626"/>
    <w:rsid w:val="00C841CE"/>
    <w:rsid w:val="00C84CE4"/>
    <w:rsid w:val="00C8534D"/>
    <w:rsid w:val="00C8624E"/>
    <w:rsid w:val="00C86379"/>
    <w:rsid w:val="00C864DB"/>
    <w:rsid w:val="00C86DF5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378"/>
    <w:rsid w:val="00C95548"/>
    <w:rsid w:val="00C95730"/>
    <w:rsid w:val="00C95962"/>
    <w:rsid w:val="00C95CD4"/>
    <w:rsid w:val="00C96127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C14"/>
    <w:rsid w:val="00CA4FE7"/>
    <w:rsid w:val="00CA51A0"/>
    <w:rsid w:val="00CA5974"/>
    <w:rsid w:val="00CA5D26"/>
    <w:rsid w:val="00CA6164"/>
    <w:rsid w:val="00CA6B93"/>
    <w:rsid w:val="00CA7202"/>
    <w:rsid w:val="00CA73B2"/>
    <w:rsid w:val="00CA74E8"/>
    <w:rsid w:val="00CB047F"/>
    <w:rsid w:val="00CB0A7B"/>
    <w:rsid w:val="00CB0C2A"/>
    <w:rsid w:val="00CB11BD"/>
    <w:rsid w:val="00CB11C7"/>
    <w:rsid w:val="00CB1368"/>
    <w:rsid w:val="00CB1D87"/>
    <w:rsid w:val="00CB1D94"/>
    <w:rsid w:val="00CB1F2A"/>
    <w:rsid w:val="00CB2836"/>
    <w:rsid w:val="00CB3189"/>
    <w:rsid w:val="00CB31BE"/>
    <w:rsid w:val="00CB480A"/>
    <w:rsid w:val="00CB4FA5"/>
    <w:rsid w:val="00CB510D"/>
    <w:rsid w:val="00CB558B"/>
    <w:rsid w:val="00CB58DD"/>
    <w:rsid w:val="00CB590E"/>
    <w:rsid w:val="00CB59DE"/>
    <w:rsid w:val="00CB5A1C"/>
    <w:rsid w:val="00CB5A9F"/>
    <w:rsid w:val="00CB5EF8"/>
    <w:rsid w:val="00CB6343"/>
    <w:rsid w:val="00CB68B3"/>
    <w:rsid w:val="00CB6F9E"/>
    <w:rsid w:val="00CB7131"/>
    <w:rsid w:val="00CB71AA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7C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4E82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11"/>
    <w:rsid w:val="00CE212D"/>
    <w:rsid w:val="00CE253D"/>
    <w:rsid w:val="00CE2561"/>
    <w:rsid w:val="00CE3257"/>
    <w:rsid w:val="00CE53A3"/>
    <w:rsid w:val="00CE5AB5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EFC"/>
    <w:rsid w:val="00CF0FB1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A9C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27B"/>
    <w:rsid w:val="00D03334"/>
    <w:rsid w:val="00D04FC8"/>
    <w:rsid w:val="00D05393"/>
    <w:rsid w:val="00D056C9"/>
    <w:rsid w:val="00D05FD4"/>
    <w:rsid w:val="00D06088"/>
    <w:rsid w:val="00D063F6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4E5"/>
    <w:rsid w:val="00D1761F"/>
    <w:rsid w:val="00D17B6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C7E"/>
    <w:rsid w:val="00D24FEC"/>
    <w:rsid w:val="00D253AE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EEC"/>
    <w:rsid w:val="00D37C2D"/>
    <w:rsid w:val="00D404CE"/>
    <w:rsid w:val="00D40A04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AAF"/>
    <w:rsid w:val="00D51E3C"/>
    <w:rsid w:val="00D51F84"/>
    <w:rsid w:val="00D52200"/>
    <w:rsid w:val="00D52550"/>
    <w:rsid w:val="00D5294C"/>
    <w:rsid w:val="00D531F1"/>
    <w:rsid w:val="00D53394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9AF"/>
    <w:rsid w:val="00D74AF7"/>
    <w:rsid w:val="00D74EA0"/>
    <w:rsid w:val="00D7505F"/>
    <w:rsid w:val="00D7565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B37"/>
    <w:rsid w:val="00D86ED1"/>
    <w:rsid w:val="00D87154"/>
    <w:rsid w:val="00D8778A"/>
    <w:rsid w:val="00D87D9E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A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7CB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5D3"/>
    <w:rsid w:val="00DB09F7"/>
    <w:rsid w:val="00DB115D"/>
    <w:rsid w:val="00DB1539"/>
    <w:rsid w:val="00DB1766"/>
    <w:rsid w:val="00DB191A"/>
    <w:rsid w:val="00DB1F98"/>
    <w:rsid w:val="00DB2551"/>
    <w:rsid w:val="00DB35C7"/>
    <w:rsid w:val="00DB39DE"/>
    <w:rsid w:val="00DB3D52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2B6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61B"/>
    <w:rsid w:val="00DD0C93"/>
    <w:rsid w:val="00DD127F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60"/>
    <w:rsid w:val="00DD2FE5"/>
    <w:rsid w:val="00DD3401"/>
    <w:rsid w:val="00DD3430"/>
    <w:rsid w:val="00DD3480"/>
    <w:rsid w:val="00DD3565"/>
    <w:rsid w:val="00DD3E88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031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B5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9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5E20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92B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7B3"/>
    <w:rsid w:val="00E6682F"/>
    <w:rsid w:val="00E66A1B"/>
    <w:rsid w:val="00E67551"/>
    <w:rsid w:val="00E676A6"/>
    <w:rsid w:val="00E67953"/>
    <w:rsid w:val="00E67D67"/>
    <w:rsid w:val="00E67FFB"/>
    <w:rsid w:val="00E705E5"/>
    <w:rsid w:val="00E70B0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C3F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AF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016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6CBF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06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E21"/>
    <w:rsid w:val="00EC3022"/>
    <w:rsid w:val="00EC331F"/>
    <w:rsid w:val="00EC36DD"/>
    <w:rsid w:val="00EC37A2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1F3"/>
    <w:rsid w:val="00EC7BC5"/>
    <w:rsid w:val="00EC7BE9"/>
    <w:rsid w:val="00EC7E88"/>
    <w:rsid w:val="00ED022F"/>
    <w:rsid w:val="00ED0AF1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F7"/>
    <w:rsid w:val="00ED58F2"/>
    <w:rsid w:val="00ED5BB5"/>
    <w:rsid w:val="00ED6216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6F6C"/>
    <w:rsid w:val="00EE7D91"/>
    <w:rsid w:val="00EE7ECE"/>
    <w:rsid w:val="00EF0225"/>
    <w:rsid w:val="00EF0611"/>
    <w:rsid w:val="00EF082A"/>
    <w:rsid w:val="00EF0942"/>
    <w:rsid w:val="00EF0E50"/>
    <w:rsid w:val="00EF118F"/>
    <w:rsid w:val="00EF150D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4A3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1CE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F02"/>
    <w:rsid w:val="00F10437"/>
    <w:rsid w:val="00F10465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447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01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5F1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96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099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4CF3"/>
    <w:rsid w:val="00F850EB"/>
    <w:rsid w:val="00F855CB"/>
    <w:rsid w:val="00F856C8"/>
    <w:rsid w:val="00F85744"/>
    <w:rsid w:val="00F85968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95D"/>
    <w:rsid w:val="00F95013"/>
    <w:rsid w:val="00F951BD"/>
    <w:rsid w:val="00F956F8"/>
    <w:rsid w:val="00F9632D"/>
    <w:rsid w:val="00F9644F"/>
    <w:rsid w:val="00F965D9"/>
    <w:rsid w:val="00F969EB"/>
    <w:rsid w:val="00F96C7A"/>
    <w:rsid w:val="00F96E7C"/>
    <w:rsid w:val="00F971C4"/>
    <w:rsid w:val="00F975B5"/>
    <w:rsid w:val="00FA04BE"/>
    <w:rsid w:val="00FA0509"/>
    <w:rsid w:val="00FA0A2F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C00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30F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8C9"/>
    <w:rsid w:val="00FC6B41"/>
    <w:rsid w:val="00FC7308"/>
    <w:rsid w:val="00FC7F93"/>
    <w:rsid w:val="00FD02A6"/>
    <w:rsid w:val="00FD0C32"/>
    <w:rsid w:val="00FD10D2"/>
    <w:rsid w:val="00FD111E"/>
    <w:rsid w:val="00FD1401"/>
    <w:rsid w:val="00FD14E4"/>
    <w:rsid w:val="00FD15DC"/>
    <w:rsid w:val="00FD19A8"/>
    <w:rsid w:val="00FD1A6D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68F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83"/>
    <w:rsid w:val="00FF5EFE"/>
    <w:rsid w:val="00FF609A"/>
    <w:rsid w:val="00FF6CF6"/>
    <w:rsid w:val="00FF6D97"/>
    <w:rsid w:val="00FF6F79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AA00D7-27F9-4521-9960-E043E1A3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10">
    <w:name w:val="B1 (文字)"/>
    <w:uiPriority w:val="99"/>
    <w:locked/>
    <w:rsid w:val="009C4F98"/>
    <w:rPr>
      <w:lang w:eastAsia="en-US"/>
    </w:rPr>
  </w:style>
  <w:style w:type="character" w:customStyle="1" w:styleId="fontstyle01">
    <w:name w:val="fontstyle01"/>
    <w:rsid w:val="007F254D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CF0EF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CF0EFC"/>
    <w:rPr>
      <w:rFonts w:ascii="Times New Roman" w:eastAsia="Malgun Gothic" w:hAnsi="Times New Roman"/>
      <w:lang w:val="en-GB" w:eastAsia="ko-KR"/>
    </w:rPr>
  </w:style>
  <w:style w:type="character" w:customStyle="1" w:styleId="fontstyle21">
    <w:name w:val="fontstyle21"/>
    <w:basedOn w:val="DefaultParagraphFont"/>
    <w:rsid w:val="002815B1"/>
    <w:rPr>
      <w:rFonts w:ascii="rtxr" w:hAnsi="rtx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C42854"/>
    <w:rPr>
      <w:rFonts w:ascii="NimbusRomNo9L-ReguItal" w:hAnsi="NimbusRomNo9L-ReguItal" w:hint="default"/>
      <w:b w:val="0"/>
      <w:bCs w:val="0"/>
      <w:i/>
      <w:iCs/>
      <w:color w:val="000000"/>
      <w:sz w:val="20"/>
      <w:szCs w:val="20"/>
    </w:rPr>
  </w:style>
  <w:style w:type="paragraph" w:customStyle="1" w:styleId="LGTdoc">
    <w:name w:val="LGTdoc_본문"/>
    <w:basedOn w:val="Normal"/>
    <w:rsid w:val="006D1AB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05090-45CB-4484-BA99-595DAA790A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ED57C9E-82C3-4B55-BDF9-B2BED96A5E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68DAC-61BE-4804-89FC-2BAC1B42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F4C452-94CF-4652-912E-CFEE3460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Pawar, Sameer</cp:lastModifiedBy>
  <cp:revision>12</cp:revision>
  <cp:lastPrinted>2011-11-09T22:49:00Z</cp:lastPrinted>
  <dcterms:created xsi:type="dcterms:W3CDTF">2017-02-04T09:51:00Z</dcterms:created>
  <dcterms:modified xsi:type="dcterms:W3CDTF">2017-02-04T21:07:00Z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b2f6180b-413e-4711-b88a-35602f33fe18</vt:lpwstr>
  </property>
  <property fmtid="{D5CDD505-2E9C-101B-9397-08002B2CF9AE}" pid="6" name="CTP_TimeStamp">
    <vt:lpwstr>2016-11-05 08:37:42Z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</Properties>
</file>