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D4806" w14:textId="1FAC9CD5" w:rsidR="00942BD3" w:rsidRPr="00647DA6" w:rsidRDefault="00942BD3" w:rsidP="00BD7E76">
      <w:pPr>
        <w:tabs>
          <w:tab w:val="center" w:pos="4536"/>
          <w:tab w:val="right" w:pos="9781"/>
        </w:tabs>
        <w:ind w:right="-57"/>
        <w:rPr>
          <w:rFonts w:ascii="Arial" w:eastAsia="宋体" w:hAnsi="Arial"/>
          <w:b/>
          <w:noProof w:val="0"/>
          <w:szCs w:val="22"/>
          <w:lang w:eastAsia="zh-CN"/>
        </w:rPr>
      </w:pPr>
      <w:bookmarkStart w:id="0" w:name="OLE_LINK3"/>
      <w:r w:rsidRPr="00647DA6">
        <w:rPr>
          <w:rFonts w:ascii="Arial" w:eastAsia="宋体" w:hAnsi="Arial"/>
          <w:b/>
          <w:noProof w:val="0"/>
          <w:szCs w:val="22"/>
        </w:rPr>
        <w:t>3GPP TSG RAN WG1 Meeting #8</w:t>
      </w:r>
      <w:r w:rsidR="00F14615">
        <w:rPr>
          <w:rFonts w:ascii="Arial" w:eastAsia="宋体" w:hAnsi="Arial"/>
          <w:b/>
          <w:noProof w:val="0"/>
          <w:szCs w:val="22"/>
          <w:lang w:eastAsia="zh-CN"/>
        </w:rPr>
        <w:t>7</w:t>
      </w:r>
      <w:r w:rsidR="00BD7E76">
        <w:rPr>
          <w:rFonts w:ascii="Arial" w:eastAsia="MS Mincho" w:hAnsi="Arial" w:hint="eastAsia"/>
          <w:b/>
          <w:noProof w:val="0"/>
          <w:szCs w:val="22"/>
          <w:lang w:eastAsia="ja-JP"/>
        </w:rPr>
        <w:tab/>
      </w:r>
      <w:r w:rsidR="00BD7E76">
        <w:rPr>
          <w:rFonts w:ascii="Arial" w:eastAsia="MS Mincho" w:hAnsi="Arial"/>
          <w:b/>
          <w:noProof w:val="0"/>
          <w:szCs w:val="22"/>
          <w:lang w:eastAsia="ja-JP"/>
        </w:rPr>
        <w:tab/>
      </w:r>
      <w:r w:rsidRPr="00FD62C5">
        <w:rPr>
          <w:rFonts w:ascii="Arial" w:eastAsia="宋体" w:hAnsi="Arial"/>
          <w:b/>
          <w:noProof w:val="0"/>
          <w:szCs w:val="22"/>
        </w:rPr>
        <w:t>R1-</w:t>
      </w:r>
      <w:r w:rsidRPr="00FD62C5">
        <w:rPr>
          <w:rFonts w:ascii="Arial" w:eastAsia="MS Mincho" w:hAnsi="Arial" w:hint="eastAsia"/>
          <w:b/>
          <w:noProof w:val="0"/>
          <w:szCs w:val="22"/>
          <w:lang w:eastAsia="ja-JP"/>
        </w:rPr>
        <w:t>1</w:t>
      </w:r>
      <w:r w:rsidRPr="00FD62C5">
        <w:rPr>
          <w:rFonts w:ascii="Arial" w:eastAsia="宋体" w:hAnsi="Arial" w:hint="eastAsia"/>
          <w:b/>
          <w:noProof w:val="0"/>
          <w:szCs w:val="22"/>
          <w:lang w:eastAsia="zh-CN"/>
        </w:rPr>
        <w:t>6</w:t>
      </w:r>
      <w:r w:rsidR="00FD62C5" w:rsidRPr="00FD62C5">
        <w:rPr>
          <w:rFonts w:ascii="Arial" w:eastAsia="宋体" w:hAnsi="Arial"/>
          <w:b/>
          <w:noProof w:val="0"/>
          <w:szCs w:val="22"/>
          <w:lang w:eastAsia="zh-CN"/>
        </w:rPr>
        <w:t>13432</w:t>
      </w:r>
    </w:p>
    <w:p w14:paraId="57011161" w14:textId="77777777" w:rsidR="00942BD3" w:rsidRPr="00647DA6" w:rsidRDefault="00F14615" w:rsidP="00942BD3">
      <w:pPr>
        <w:tabs>
          <w:tab w:val="center" w:pos="4536"/>
          <w:tab w:val="right" w:pos="9072"/>
        </w:tabs>
        <w:rPr>
          <w:rFonts w:ascii="Arial" w:hAnsi="Arial" w:cs="Arial"/>
          <w:b/>
          <w:bCs/>
          <w:sz w:val="28"/>
        </w:rPr>
      </w:pPr>
      <w:r w:rsidRPr="00F14615">
        <w:rPr>
          <w:rFonts w:ascii="Arial" w:eastAsia="宋体" w:hAnsi="Arial"/>
          <w:b/>
          <w:noProof w:val="0"/>
          <w:szCs w:val="22"/>
        </w:rPr>
        <w:t>Reno</w:t>
      </w:r>
      <w:r w:rsidR="00F961DC" w:rsidRPr="00F961DC">
        <w:rPr>
          <w:rFonts w:ascii="Arial" w:eastAsia="宋体" w:hAnsi="Arial"/>
          <w:b/>
          <w:noProof w:val="0"/>
          <w:szCs w:val="22"/>
        </w:rPr>
        <w:t xml:space="preserve">, </w:t>
      </w:r>
      <w:r w:rsidRPr="00F14615">
        <w:rPr>
          <w:rFonts w:ascii="Arial" w:eastAsia="宋体" w:hAnsi="Arial"/>
          <w:b/>
          <w:noProof w:val="0"/>
          <w:szCs w:val="22"/>
        </w:rPr>
        <w:t xml:space="preserve">USA </w:t>
      </w:r>
      <w:r>
        <w:rPr>
          <w:rFonts w:ascii="Arial" w:eastAsia="宋体" w:hAnsi="Arial"/>
          <w:b/>
          <w:noProof w:val="0"/>
          <w:szCs w:val="22"/>
        </w:rPr>
        <w:t>14</w:t>
      </w:r>
      <w:r w:rsidR="00F961DC" w:rsidRPr="00F961DC">
        <w:rPr>
          <w:rFonts w:ascii="Arial" w:eastAsia="宋体" w:hAnsi="Arial"/>
          <w:b/>
          <w:noProof w:val="0"/>
          <w:szCs w:val="22"/>
          <w:vertAlign w:val="superscript"/>
        </w:rPr>
        <w:t>th</w:t>
      </w:r>
      <w:r>
        <w:rPr>
          <w:rFonts w:ascii="Arial" w:eastAsia="宋体" w:hAnsi="Arial"/>
          <w:b/>
          <w:noProof w:val="0"/>
          <w:szCs w:val="22"/>
        </w:rPr>
        <w:t xml:space="preserve"> - 18</w:t>
      </w:r>
      <w:r w:rsidR="00F961DC" w:rsidRPr="00F961DC">
        <w:rPr>
          <w:rFonts w:ascii="Arial" w:eastAsia="宋体" w:hAnsi="Arial"/>
          <w:b/>
          <w:noProof w:val="0"/>
          <w:szCs w:val="22"/>
          <w:vertAlign w:val="superscript"/>
        </w:rPr>
        <w:t>th</w:t>
      </w:r>
      <w:r w:rsidR="00F961DC" w:rsidRPr="00F961DC">
        <w:rPr>
          <w:rFonts w:ascii="Arial" w:eastAsia="宋体" w:hAnsi="Arial"/>
          <w:b/>
          <w:noProof w:val="0"/>
          <w:szCs w:val="22"/>
        </w:rPr>
        <w:t xml:space="preserve"> </w:t>
      </w:r>
      <w:r w:rsidRPr="00F14615">
        <w:rPr>
          <w:rFonts w:ascii="Arial" w:eastAsia="宋体" w:hAnsi="Arial"/>
          <w:b/>
          <w:noProof w:val="0"/>
          <w:szCs w:val="22"/>
        </w:rPr>
        <w:t xml:space="preserve">November </w:t>
      </w:r>
      <w:r w:rsidR="00F961DC" w:rsidRPr="00F961DC">
        <w:rPr>
          <w:rFonts w:ascii="Arial" w:eastAsia="宋体" w:hAnsi="Arial"/>
          <w:b/>
          <w:noProof w:val="0"/>
          <w:szCs w:val="22"/>
        </w:rPr>
        <w:t>2016</w:t>
      </w:r>
    </w:p>
    <w:p w14:paraId="5F04922C" w14:textId="77777777" w:rsidR="00942BD3" w:rsidRPr="00E74CEE" w:rsidRDefault="00942BD3" w:rsidP="00942BD3">
      <w:pPr>
        <w:pStyle w:val="a3"/>
        <w:rPr>
          <w:noProof w:val="0"/>
          <w:sz w:val="24"/>
          <w:szCs w:val="22"/>
        </w:rPr>
      </w:pPr>
    </w:p>
    <w:p w14:paraId="4D689D51" w14:textId="77777777" w:rsidR="00942BD3" w:rsidRPr="00647DA6" w:rsidRDefault="00942BD3" w:rsidP="00942BD3">
      <w:pPr>
        <w:pStyle w:val="a3"/>
        <w:ind w:left="1800" w:hanging="1800"/>
        <w:rPr>
          <w:rFonts w:eastAsia="MS Gothic"/>
          <w:noProof w:val="0"/>
          <w:sz w:val="24"/>
          <w:szCs w:val="22"/>
        </w:rPr>
      </w:pPr>
      <w:r w:rsidRPr="00647DA6">
        <w:rPr>
          <w:rFonts w:eastAsia="MS Gothic"/>
          <w:noProof w:val="0"/>
          <w:sz w:val="24"/>
          <w:szCs w:val="22"/>
        </w:rPr>
        <w:t>Source:</w:t>
      </w:r>
      <w:r w:rsidRPr="00647DA6">
        <w:rPr>
          <w:rFonts w:eastAsia="MS Gothic"/>
          <w:noProof w:val="0"/>
          <w:sz w:val="24"/>
          <w:szCs w:val="22"/>
        </w:rPr>
        <w:tab/>
        <w:t xml:space="preserve">NTT </w:t>
      </w:r>
      <w:r w:rsidRPr="00647DA6">
        <w:rPr>
          <w:rFonts w:eastAsia="MS Gothic" w:hint="eastAsia"/>
          <w:noProof w:val="0"/>
          <w:sz w:val="24"/>
          <w:szCs w:val="22"/>
        </w:rPr>
        <w:t>DOCOMO</w:t>
      </w:r>
    </w:p>
    <w:bookmarkEnd w:id="0"/>
    <w:p w14:paraId="41680584" w14:textId="77777777" w:rsidR="00942BD3" w:rsidRPr="00647DA6" w:rsidRDefault="00942BD3" w:rsidP="00942BD3">
      <w:pPr>
        <w:pStyle w:val="a3"/>
        <w:ind w:left="1800" w:hanging="1800"/>
        <w:jc w:val="both"/>
        <w:rPr>
          <w:rFonts w:eastAsia="宋体" w:cs="Arial"/>
          <w:noProof w:val="0"/>
          <w:sz w:val="24"/>
          <w:szCs w:val="22"/>
          <w:lang w:eastAsia="zh-CN"/>
        </w:rPr>
      </w:pPr>
      <w:r w:rsidRPr="00647DA6">
        <w:rPr>
          <w:rFonts w:eastAsia="MS Gothic" w:hint="eastAsia"/>
          <w:noProof w:val="0"/>
          <w:sz w:val="24"/>
          <w:szCs w:val="22"/>
        </w:rPr>
        <w:t>Title</w:t>
      </w:r>
      <w:r w:rsidRPr="00647DA6">
        <w:rPr>
          <w:rFonts w:eastAsia="MS Gothic"/>
          <w:noProof w:val="0"/>
          <w:sz w:val="24"/>
          <w:szCs w:val="22"/>
        </w:rPr>
        <w:t>:</w:t>
      </w:r>
      <w:r w:rsidRPr="00647DA6">
        <w:rPr>
          <w:rFonts w:eastAsia="MS Gothic"/>
          <w:noProof w:val="0"/>
          <w:sz w:val="24"/>
          <w:szCs w:val="22"/>
        </w:rPr>
        <w:tab/>
      </w:r>
      <w:r w:rsidR="00785308" w:rsidRPr="00785308">
        <w:rPr>
          <w:rFonts w:eastAsia="MS Gothic"/>
          <w:noProof w:val="0"/>
          <w:sz w:val="24"/>
          <w:szCs w:val="22"/>
        </w:rPr>
        <w:t>Performance evaluation of channel codes for eMBB small block sizes</w:t>
      </w:r>
    </w:p>
    <w:p w14:paraId="4EA871AB" w14:textId="77777777" w:rsidR="00942BD3" w:rsidRPr="00647DA6" w:rsidRDefault="00942BD3" w:rsidP="00942BD3">
      <w:pPr>
        <w:pStyle w:val="a3"/>
        <w:tabs>
          <w:tab w:val="left" w:pos="1800"/>
        </w:tabs>
        <w:ind w:left="1800" w:hanging="1800"/>
        <w:rPr>
          <w:rFonts w:eastAsia="宋体"/>
          <w:noProof w:val="0"/>
          <w:sz w:val="24"/>
          <w:szCs w:val="22"/>
          <w:lang w:eastAsia="zh-CN"/>
        </w:rPr>
      </w:pPr>
      <w:r w:rsidRPr="00647DA6">
        <w:rPr>
          <w:rFonts w:eastAsia="MS Gothic"/>
          <w:noProof w:val="0"/>
          <w:sz w:val="24"/>
          <w:szCs w:val="22"/>
        </w:rPr>
        <w:t>Agenda Item:</w:t>
      </w:r>
      <w:bookmarkStart w:id="1" w:name="Source"/>
      <w:bookmarkEnd w:id="1"/>
      <w:r w:rsidRPr="00647DA6">
        <w:rPr>
          <w:rFonts w:eastAsia="MS Gothic"/>
          <w:noProof w:val="0"/>
          <w:sz w:val="24"/>
          <w:szCs w:val="22"/>
        </w:rPr>
        <w:tab/>
      </w:r>
      <w:r w:rsidR="00785308">
        <w:rPr>
          <w:rFonts w:eastAsia="MS Gothic"/>
          <w:noProof w:val="0"/>
          <w:sz w:val="24"/>
          <w:szCs w:val="22"/>
        </w:rPr>
        <w:t>7.1.5</w:t>
      </w:r>
      <w:r w:rsidR="005501AF" w:rsidRPr="005501AF">
        <w:rPr>
          <w:rFonts w:eastAsia="MS Gothic"/>
          <w:noProof w:val="0"/>
          <w:sz w:val="24"/>
          <w:szCs w:val="22"/>
        </w:rPr>
        <w:t>.1</w:t>
      </w:r>
    </w:p>
    <w:p w14:paraId="2F1D895C" w14:textId="77777777" w:rsidR="00942BD3" w:rsidRPr="00E74CEE" w:rsidRDefault="00942BD3" w:rsidP="00942BD3">
      <w:pPr>
        <w:pBdr>
          <w:bottom w:val="single" w:sz="6" w:space="1" w:color="auto"/>
        </w:pBdr>
        <w:ind w:left="1800" w:hanging="1800"/>
        <w:rPr>
          <w:rFonts w:ascii="Arial" w:eastAsia="宋体" w:hAnsi="Arial"/>
          <w:b/>
          <w:noProof w:val="0"/>
          <w:szCs w:val="22"/>
        </w:rPr>
      </w:pPr>
      <w:r w:rsidRPr="00E74CEE">
        <w:rPr>
          <w:rFonts w:ascii="Arial" w:hAnsi="Arial"/>
          <w:b/>
          <w:noProof w:val="0"/>
          <w:szCs w:val="22"/>
        </w:rPr>
        <w:t>Document for:</w:t>
      </w:r>
      <w:bookmarkStart w:id="2" w:name="DocumentFor"/>
      <w:bookmarkEnd w:id="2"/>
      <w:r w:rsidR="00CD46C8">
        <w:rPr>
          <w:rFonts w:ascii="Arial" w:hAnsi="Arial" w:hint="eastAsia"/>
          <w:b/>
          <w:noProof w:val="0"/>
          <w:szCs w:val="22"/>
        </w:rPr>
        <w:t xml:space="preserve"> </w:t>
      </w:r>
      <w:r w:rsidR="00CD46C8">
        <w:rPr>
          <w:rFonts w:ascii="Arial" w:hAnsi="Arial" w:hint="eastAsia"/>
          <w:b/>
          <w:noProof w:val="0"/>
          <w:szCs w:val="22"/>
        </w:rPr>
        <w:tab/>
        <w:t>Discussion</w:t>
      </w:r>
    </w:p>
    <w:p w14:paraId="1B2B58E7" w14:textId="77777777" w:rsidR="00103BF7" w:rsidRPr="00A254DF" w:rsidRDefault="00942BD3" w:rsidP="00A254DF">
      <w:pPr>
        <w:pStyle w:val="1"/>
      </w:pPr>
      <w:r w:rsidRPr="00A254DF">
        <w:t>Introducti</w:t>
      </w:r>
      <w:r w:rsidRPr="00A254DF">
        <w:rPr>
          <w:rFonts w:hint="eastAsia"/>
        </w:rPr>
        <w:t>on</w:t>
      </w:r>
    </w:p>
    <w:p w14:paraId="68FE5E85" w14:textId="77777777" w:rsidR="004900F3" w:rsidRDefault="004900F3" w:rsidP="004900F3">
      <w:pPr>
        <w:overflowPunct w:val="0"/>
        <w:autoSpaceDE w:val="0"/>
        <w:autoSpaceDN w:val="0"/>
        <w:adjustRightInd w:val="0"/>
        <w:spacing w:after="180"/>
        <w:jc w:val="both"/>
        <w:textAlignment w:val="baseline"/>
        <w:rPr>
          <w:rFonts w:eastAsia="宋体"/>
          <w:noProof w:val="0"/>
          <w:sz w:val="22"/>
          <w:szCs w:val="20"/>
          <w:lang w:val="en-GB"/>
        </w:rPr>
      </w:pPr>
      <w:r w:rsidRPr="0030705A">
        <w:rPr>
          <w:rFonts w:eastAsia="宋体"/>
          <w:noProof w:val="0"/>
          <w:sz w:val="22"/>
          <w:szCs w:val="20"/>
          <w:lang w:val="en-GB"/>
        </w:rPr>
        <w:t>In RAN1 #8</w:t>
      </w:r>
      <w:r>
        <w:rPr>
          <w:rFonts w:eastAsia="宋体"/>
          <w:noProof w:val="0"/>
          <w:sz w:val="22"/>
          <w:szCs w:val="20"/>
          <w:lang w:val="en-GB"/>
        </w:rPr>
        <w:t>6</w:t>
      </w:r>
      <w:r w:rsidRPr="0030705A">
        <w:rPr>
          <w:rFonts w:eastAsia="宋体"/>
          <w:noProof w:val="0"/>
          <w:sz w:val="22"/>
          <w:szCs w:val="20"/>
          <w:lang w:val="en-GB"/>
        </w:rPr>
        <w:t xml:space="preserve">bis meeting, </w:t>
      </w:r>
      <w:r>
        <w:rPr>
          <w:rFonts w:eastAsia="宋体"/>
          <w:noProof w:val="0"/>
          <w:sz w:val="22"/>
          <w:szCs w:val="20"/>
          <w:lang w:val="en-GB"/>
        </w:rPr>
        <w:t>it is agreed that LDPC codes are selected for large block sizes in eMBB data channel</w:t>
      </w:r>
      <w:r w:rsidR="00096F15">
        <w:rPr>
          <w:rFonts w:eastAsia="宋体"/>
          <w:noProof w:val="0"/>
          <w:sz w:val="22"/>
          <w:szCs w:val="20"/>
          <w:lang w:val="en-GB"/>
        </w:rPr>
        <w:t xml:space="preserve"> [1]</w:t>
      </w:r>
      <w:r>
        <w:rPr>
          <w:rFonts w:eastAsia="宋体"/>
          <w:noProof w:val="0"/>
          <w:sz w:val="22"/>
          <w:szCs w:val="20"/>
          <w:lang w:val="en-GB"/>
        </w:rPr>
        <w:t>.</w:t>
      </w:r>
    </w:p>
    <w:tbl>
      <w:tblPr>
        <w:tblStyle w:val="ae"/>
        <w:tblW w:w="5000" w:type="pct"/>
        <w:tblLook w:val="04A0" w:firstRow="1" w:lastRow="0" w:firstColumn="1" w:lastColumn="0" w:noHBand="0" w:noVBand="1"/>
      </w:tblPr>
      <w:tblGrid>
        <w:gridCol w:w="10188"/>
      </w:tblGrid>
      <w:tr w:rsidR="00883C77" w14:paraId="0F76FF64" w14:textId="77777777" w:rsidTr="00883C77">
        <w:tc>
          <w:tcPr>
            <w:tcW w:w="5000" w:type="pct"/>
          </w:tcPr>
          <w:p w14:paraId="017D14E6" w14:textId="77777777" w:rsidR="00883C77" w:rsidRPr="00316B11" w:rsidRDefault="00883C77" w:rsidP="00883C77">
            <w:pPr>
              <w:ind w:left="1440" w:hanging="1440"/>
              <w:rPr>
                <w:rFonts w:ascii="Times" w:eastAsia="MS Mincho" w:hAnsi="Times"/>
                <w:b/>
                <w:noProof w:val="0"/>
                <w:sz w:val="20"/>
                <w:highlight w:val="green"/>
                <w:u w:val="single"/>
                <w:lang w:eastAsia="ja-JP"/>
              </w:rPr>
            </w:pPr>
            <w:r w:rsidRPr="00316B11">
              <w:rPr>
                <w:rFonts w:ascii="Times" w:eastAsia="MS Mincho" w:hAnsi="Times"/>
                <w:b/>
                <w:noProof w:val="0"/>
                <w:sz w:val="20"/>
                <w:highlight w:val="green"/>
                <w:u w:val="single"/>
                <w:lang w:eastAsia="ja-JP"/>
              </w:rPr>
              <w:t>Agreement:</w:t>
            </w:r>
          </w:p>
          <w:p w14:paraId="36976358" w14:textId="77777777" w:rsidR="00883C77" w:rsidRPr="00316B11" w:rsidRDefault="00883C77" w:rsidP="00883C77">
            <w:pPr>
              <w:numPr>
                <w:ilvl w:val="0"/>
                <w:numId w:val="21"/>
              </w:numPr>
              <w:rPr>
                <w:rFonts w:ascii="Times" w:eastAsia="MS Mincho" w:hAnsi="Times"/>
                <w:noProof w:val="0"/>
                <w:sz w:val="20"/>
                <w:lang w:eastAsia="ja-JP"/>
              </w:rPr>
            </w:pPr>
            <w:r w:rsidRPr="00316B11">
              <w:rPr>
                <w:rFonts w:ascii="Times" w:eastAsia="MS Mincho" w:hAnsi="Times"/>
                <w:noProof w:val="0"/>
                <w:sz w:val="20"/>
                <w:lang w:eastAsia="ja-JP"/>
              </w:rPr>
              <w:t>The channel coding scheme for eMBB data is LDPC, at least for information block size &gt; X</w:t>
            </w:r>
          </w:p>
          <w:p w14:paraId="68CAEBC0" w14:textId="77777777" w:rsidR="00883C77" w:rsidRPr="00316B11" w:rsidRDefault="00883C77" w:rsidP="00883C77">
            <w:pPr>
              <w:numPr>
                <w:ilvl w:val="0"/>
                <w:numId w:val="21"/>
              </w:numPr>
              <w:rPr>
                <w:rFonts w:ascii="Times" w:eastAsia="MS Mincho" w:hAnsi="Times"/>
                <w:noProof w:val="0"/>
                <w:sz w:val="20"/>
                <w:lang w:eastAsia="ja-JP"/>
              </w:rPr>
            </w:pPr>
            <w:r w:rsidRPr="00316B11">
              <w:rPr>
                <w:rFonts w:ascii="Times" w:eastAsia="MS Mincho" w:hAnsi="Times"/>
                <w:noProof w:val="0"/>
                <w:sz w:val="20"/>
                <w:lang w:eastAsia="ja-JP"/>
              </w:rPr>
              <w:t>FFS until RAN1#87 one of Polar, LDPC, Turbo is supported for information block size of eMBB data &lt;= X</w:t>
            </w:r>
          </w:p>
          <w:p w14:paraId="4BC326AD" w14:textId="77777777" w:rsidR="00883C77" w:rsidRPr="00316B11" w:rsidRDefault="00883C77" w:rsidP="00883C77">
            <w:pPr>
              <w:numPr>
                <w:ilvl w:val="1"/>
                <w:numId w:val="21"/>
              </w:numPr>
              <w:rPr>
                <w:rFonts w:ascii="Times" w:eastAsia="MS Mincho" w:hAnsi="Times"/>
                <w:noProof w:val="0"/>
                <w:sz w:val="20"/>
                <w:lang w:eastAsia="ja-JP"/>
              </w:rPr>
            </w:pPr>
            <w:r w:rsidRPr="00316B11">
              <w:rPr>
                <w:rFonts w:ascii="Times" w:eastAsia="MS Mincho" w:hAnsi="Times"/>
                <w:noProof w:val="0"/>
                <w:sz w:val="20"/>
                <w:lang w:eastAsia="ja-JP"/>
              </w:rPr>
              <w:t>The selection will focus on all categories of observation, including overall implementation complexity, regardless of the number of coding schemes in the resulting solution (except if other factors are generally roughly equal)</w:t>
            </w:r>
          </w:p>
          <w:p w14:paraId="18AF9357" w14:textId="77777777" w:rsidR="00883C77" w:rsidRPr="00316B11" w:rsidRDefault="00883C77" w:rsidP="00883C77">
            <w:pPr>
              <w:numPr>
                <w:ilvl w:val="0"/>
                <w:numId w:val="21"/>
              </w:numPr>
              <w:rPr>
                <w:rFonts w:ascii="Times" w:eastAsia="MS Mincho" w:hAnsi="Times"/>
                <w:noProof w:val="0"/>
                <w:sz w:val="20"/>
                <w:lang w:eastAsia="ja-JP"/>
              </w:rPr>
            </w:pPr>
            <w:r w:rsidRPr="00316B11">
              <w:rPr>
                <w:rFonts w:ascii="Times" w:eastAsia="MS Mincho" w:hAnsi="Times"/>
                <w:noProof w:val="0"/>
                <w:sz w:val="20"/>
                <w:lang w:eastAsia="ja-JP"/>
              </w:rPr>
              <w:t>The value of X is FFS until RAN1#87, 128 &lt;= X &lt;= 1024 bits, taking complexity into account</w:t>
            </w:r>
          </w:p>
          <w:p w14:paraId="22B437F0" w14:textId="77777777" w:rsidR="00883C77" w:rsidRPr="00316B11" w:rsidRDefault="00883C77" w:rsidP="00883C77">
            <w:pPr>
              <w:numPr>
                <w:ilvl w:val="0"/>
                <w:numId w:val="21"/>
              </w:numPr>
              <w:rPr>
                <w:rFonts w:ascii="Times" w:eastAsia="MS Mincho" w:hAnsi="Times"/>
                <w:noProof w:val="0"/>
                <w:sz w:val="20"/>
                <w:lang w:eastAsia="ja-JP"/>
              </w:rPr>
            </w:pPr>
            <w:r w:rsidRPr="00316B11">
              <w:rPr>
                <w:rFonts w:ascii="Times" w:eastAsia="MS Mincho" w:hAnsi="Times"/>
                <w:noProof w:val="0"/>
                <w:sz w:val="20"/>
                <w:lang w:eastAsia="ja-JP"/>
              </w:rPr>
              <w:t>The channel coding scheme(s) for URLLC, mMTC and control channels are FFS</w:t>
            </w:r>
          </w:p>
          <w:p w14:paraId="76D2C907" w14:textId="77777777" w:rsidR="00883C77" w:rsidRPr="00883C77" w:rsidRDefault="00883C77" w:rsidP="00316B11">
            <w:pPr>
              <w:rPr>
                <w:rFonts w:ascii="Times" w:eastAsia="MS Mincho" w:hAnsi="Times"/>
                <w:b/>
                <w:noProof w:val="0"/>
                <w:sz w:val="20"/>
                <w:highlight w:val="green"/>
                <w:u w:val="single"/>
                <w:lang w:eastAsia="ja-JP"/>
              </w:rPr>
            </w:pPr>
          </w:p>
        </w:tc>
      </w:tr>
    </w:tbl>
    <w:p w14:paraId="63305DE4" w14:textId="61E0370B" w:rsidR="00103BF7" w:rsidRPr="00951EB1" w:rsidRDefault="00DE1542" w:rsidP="00951EB1">
      <w:pPr>
        <w:spacing w:beforeLines="50" w:before="120" w:afterLines="50" w:after="120"/>
        <w:jc w:val="both"/>
        <w:rPr>
          <w:rFonts w:eastAsiaTheme="minorEastAsia"/>
          <w:color w:val="000000"/>
          <w:sz w:val="22"/>
          <w:szCs w:val="22"/>
          <w:lang w:eastAsia="zh-CN"/>
        </w:rPr>
      </w:pPr>
      <w:r>
        <w:rPr>
          <w:rFonts w:eastAsia="宋体"/>
          <w:noProof w:val="0"/>
          <w:sz w:val="22"/>
          <w:szCs w:val="20"/>
          <w:lang w:val="en-GB"/>
        </w:rPr>
        <w:t xml:space="preserve">In this contribution, we propose the performance evaluation results of coding candidates with </w:t>
      </w:r>
      <w:r w:rsidR="00A87D82">
        <w:rPr>
          <w:rFonts w:eastAsia="宋体"/>
          <w:noProof w:val="0"/>
          <w:sz w:val="22"/>
          <w:szCs w:val="20"/>
          <w:lang w:val="en-GB"/>
        </w:rPr>
        <w:t xml:space="preserve">information </w:t>
      </w:r>
      <w:r>
        <w:rPr>
          <w:rFonts w:eastAsia="宋体"/>
          <w:noProof w:val="0"/>
          <w:sz w:val="22"/>
          <w:szCs w:val="20"/>
          <w:lang w:val="en-GB"/>
        </w:rPr>
        <w:t xml:space="preserve">block </w:t>
      </w:r>
      <w:r w:rsidR="00A87D82">
        <w:rPr>
          <w:rFonts w:eastAsia="宋体"/>
          <w:noProof w:val="0"/>
          <w:sz w:val="22"/>
          <w:szCs w:val="20"/>
          <w:lang w:val="en-GB"/>
        </w:rPr>
        <w:t>sizes</w:t>
      </w:r>
      <w:r>
        <w:rPr>
          <w:rFonts w:eastAsia="宋体"/>
          <w:noProof w:val="0"/>
          <w:sz w:val="22"/>
          <w:szCs w:val="20"/>
          <w:lang w:val="en-GB"/>
        </w:rPr>
        <w:t xml:space="preserve"> between 128 and 1024.</w:t>
      </w:r>
      <w:r w:rsidR="00951EB1" w:rsidRPr="00951EB1">
        <w:t xml:space="preserve"> </w:t>
      </w:r>
      <w:r w:rsidR="00951EB1" w:rsidRPr="00951EB1">
        <w:rPr>
          <w:rFonts w:eastAsia="宋体"/>
          <w:noProof w:val="0"/>
          <w:sz w:val="22"/>
          <w:szCs w:val="20"/>
          <w:lang w:val="en-GB"/>
        </w:rPr>
        <w:t>LDPC codes</w:t>
      </w:r>
      <w:r w:rsidR="0030027E" w:rsidRPr="0030027E">
        <w:rPr>
          <w:rFonts w:eastAsia="宋体"/>
          <w:noProof w:val="0"/>
          <w:sz w:val="22"/>
          <w:szCs w:val="20"/>
          <w:lang w:val="en-GB" w:eastAsia="zh-CN"/>
        </w:rPr>
        <w:t xml:space="preserve"> </w:t>
      </w:r>
      <w:r w:rsidR="0030027E">
        <w:rPr>
          <w:rFonts w:eastAsia="宋体"/>
          <w:noProof w:val="0"/>
          <w:sz w:val="22"/>
          <w:szCs w:val="20"/>
          <w:lang w:val="en-GB" w:eastAsia="zh-CN"/>
        </w:rPr>
        <w:t>and polar codes</w:t>
      </w:r>
      <w:r w:rsidR="00951EB1">
        <w:rPr>
          <w:rFonts w:eastAsia="宋体"/>
          <w:noProof w:val="0"/>
          <w:sz w:val="22"/>
          <w:szCs w:val="20"/>
          <w:lang w:val="en-GB"/>
        </w:rPr>
        <w:t xml:space="preserve"> are </w:t>
      </w:r>
      <w:r w:rsidR="002762BB">
        <w:rPr>
          <w:rFonts w:eastAsia="宋体"/>
          <w:noProof w:val="0"/>
          <w:sz w:val="22"/>
          <w:szCs w:val="20"/>
          <w:lang w:val="en-GB"/>
        </w:rPr>
        <w:t>evaluated</w:t>
      </w:r>
      <w:r w:rsidR="00951EB1">
        <w:rPr>
          <w:rFonts w:eastAsia="宋体"/>
          <w:noProof w:val="0"/>
          <w:sz w:val="22"/>
          <w:szCs w:val="20"/>
          <w:lang w:val="en-GB"/>
        </w:rPr>
        <w:t xml:space="preserve"> based on [</w:t>
      </w:r>
      <w:r w:rsidR="00BE3AF3">
        <w:rPr>
          <w:rFonts w:eastAsia="宋体"/>
          <w:noProof w:val="0"/>
          <w:sz w:val="22"/>
          <w:szCs w:val="20"/>
          <w:lang w:val="en-GB"/>
        </w:rPr>
        <w:t>2</w:t>
      </w:r>
      <w:r w:rsidR="0030027E">
        <w:rPr>
          <w:rFonts w:eastAsia="宋体"/>
          <w:noProof w:val="0"/>
          <w:sz w:val="22"/>
          <w:szCs w:val="20"/>
          <w:lang w:val="en-GB"/>
        </w:rPr>
        <w:t>, 3</w:t>
      </w:r>
      <w:r w:rsidR="00951EB1" w:rsidRPr="00951EB1">
        <w:rPr>
          <w:rFonts w:eastAsia="宋体"/>
          <w:noProof w:val="0"/>
          <w:sz w:val="22"/>
          <w:szCs w:val="20"/>
          <w:lang w:val="en-GB"/>
        </w:rPr>
        <w:t>]</w:t>
      </w:r>
      <w:r w:rsidR="00951EB1">
        <w:rPr>
          <w:rFonts w:eastAsia="宋体"/>
          <w:noProof w:val="0"/>
          <w:sz w:val="22"/>
          <w:szCs w:val="20"/>
          <w:lang w:val="en-GB"/>
        </w:rPr>
        <w:t xml:space="preserve"> and [</w:t>
      </w:r>
      <w:r w:rsidR="0030027E">
        <w:rPr>
          <w:rFonts w:eastAsia="宋体"/>
          <w:noProof w:val="0"/>
          <w:sz w:val="22"/>
          <w:szCs w:val="20"/>
          <w:lang w:val="en-GB" w:eastAsia="zh-CN"/>
        </w:rPr>
        <w:t>4</w:t>
      </w:r>
      <w:r w:rsidR="00951EB1">
        <w:rPr>
          <w:rFonts w:eastAsia="宋体"/>
          <w:noProof w:val="0"/>
          <w:sz w:val="22"/>
          <w:szCs w:val="20"/>
          <w:lang w:val="en-GB"/>
        </w:rPr>
        <w:t xml:space="preserve">], </w:t>
      </w:r>
      <w:r w:rsidR="00951EB1" w:rsidRPr="00657168">
        <w:rPr>
          <w:color w:val="000000"/>
          <w:sz w:val="22"/>
          <w:szCs w:val="22"/>
          <w:lang w:eastAsia="zh-CN"/>
        </w:rPr>
        <w:t>respectively</w:t>
      </w:r>
      <w:r w:rsidR="00951EB1" w:rsidRPr="00951EB1">
        <w:rPr>
          <w:rFonts w:eastAsia="宋体"/>
          <w:noProof w:val="0"/>
          <w:sz w:val="22"/>
          <w:szCs w:val="20"/>
          <w:lang w:val="en-GB"/>
        </w:rPr>
        <w:t>.</w:t>
      </w:r>
      <w:r w:rsidR="00951EB1" w:rsidRPr="00951EB1">
        <w:rPr>
          <w:color w:val="000000"/>
          <w:sz w:val="22"/>
          <w:szCs w:val="22"/>
          <w:lang w:eastAsia="zh-CN"/>
        </w:rPr>
        <w:t xml:space="preserve"> </w:t>
      </w:r>
      <w:r w:rsidR="00951EB1">
        <w:rPr>
          <w:color w:val="000000"/>
          <w:sz w:val="22"/>
          <w:szCs w:val="22"/>
          <w:lang w:eastAsia="zh-CN"/>
        </w:rPr>
        <w:t>For turbo codes, Enhanced turbo codes</w:t>
      </w:r>
      <w:r w:rsidR="00194B9F">
        <w:rPr>
          <w:rFonts w:asciiTheme="minorEastAsia" w:eastAsiaTheme="minorEastAsia" w:hAnsiTheme="minorEastAsia" w:hint="eastAsia"/>
          <w:color w:val="000000"/>
          <w:sz w:val="22"/>
          <w:szCs w:val="22"/>
          <w:lang w:eastAsia="zh-CN"/>
        </w:rPr>
        <w:t xml:space="preserve"> </w:t>
      </w:r>
      <w:r w:rsidR="00BE3AF3">
        <w:rPr>
          <w:color w:val="000000"/>
          <w:sz w:val="22"/>
          <w:szCs w:val="22"/>
          <w:lang w:eastAsia="zh-CN"/>
        </w:rPr>
        <w:t>[</w:t>
      </w:r>
      <w:r w:rsidR="0030027E">
        <w:rPr>
          <w:rFonts w:eastAsia="宋体"/>
          <w:noProof w:val="0"/>
          <w:sz w:val="22"/>
          <w:szCs w:val="20"/>
          <w:lang w:val="en-GB"/>
        </w:rPr>
        <w:t>5</w:t>
      </w:r>
      <w:r w:rsidR="00194B9F">
        <w:rPr>
          <w:color w:val="000000"/>
          <w:sz w:val="22"/>
          <w:szCs w:val="22"/>
          <w:lang w:eastAsia="zh-CN"/>
        </w:rPr>
        <w:t>]</w:t>
      </w:r>
      <w:r w:rsidR="00951EB1">
        <w:rPr>
          <w:color w:val="000000"/>
          <w:sz w:val="22"/>
          <w:szCs w:val="22"/>
          <w:lang w:eastAsia="zh-CN"/>
        </w:rPr>
        <w:t xml:space="preserve"> are </w:t>
      </w:r>
      <w:r w:rsidR="002762BB">
        <w:rPr>
          <w:rFonts w:eastAsia="宋体"/>
          <w:noProof w:val="0"/>
          <w:sz w:val="22"/>
          <w:szCs w:val="20"/>
          <w:lang w:val="en-GB"/>
        </w:rPr>
        <w:t xml:space="preserve">evaluated </w:t>
      </w:r>
      <w:r w:rsidR="00951EB1">
        <w:rPr>
          <w:color w:val="000000"/>
          <w:sz w:val="22"/>
          <w:szCs w:val="22"/>
          <w:lang w:eastAsia="zh-CN"/>
        </w:rPr>
        <w:t xml:space="preserve">for coding rates 1/5, and LTE turbo codes are </w:t>
      </w:r>
      <w:r w:rsidR="002762BB">
        <w:rPr>
          <w:rFonts w:eastAsia="宋体"/>
          <w:noProof w:val="0"/>
          <w:sz w:val="22"/>
          <w:szCs w:val="20"/>
          <w:lang w:val="en-GB"/>
        </w:rPr>
        <w:t xml:space="preserve">evaluated </w:t>
      </w:r>
      <w:r w:rsidR="00951EB1">
        <w:rPr>
          <w:color w:val="000000"/>
          <w:sz w:val="22"/>
          <w:szCs w:val="22"/>
          <w:lang w:eastAsia="zh-CN"/>
        </w:rPr>
        <w:t>for other coding rates.</w:t>
      </w:r>
    </w:p>
    <w:p w14:paraId="518EE75E" w14:textId="77777777" w:rsidR="0088299D" w:rsidRDefault="00546019" w:rsidP="00546019">
      <w:pPr>
        <w:pStyle w:val="1"/>
      </w:pPr>
      <w:r w:rsidRPr="00546019">
        <w:t>Evaluation assumptions</w:t>
      </w:r>
    </w:p>
    <w:p w14:paraId="07EDD365" w14:textId="77777777" w:rsidR="0030027E" w:rsidRDefault="0030027E" w:rsidP="0030027E">
      <w:pPr>
        <w:spacing w:beforeLines="50" w:before="120" w:afterLines="50" w:after="120"/>
        <w:jc w:val="both"/>
        <w:rPr>
          <w:rFonts w:eastAsia="宋体"/>
          <w:noProof w:val="0"/>
          <w:sz w:val="22"/>
          <w:szCs w:val="20"/>
          <w:lang w:val="en-GB"/>
        </w:rPr>
      </w:pPr>
      <w:r>
        <w:rPr>
          <w:color w:val="000000"/>
          <w:sz w:val="22"/>
          <w:szCs w:val="22"/>
          <w:lang w:eastAsia="zh-CN"/>
        </w:rPr>
        <w:t xml:space="preserve">The observations for coding </w:t>
      </w:r>
      <w:r>
        <w:rPr>
          <w:rFonts w:eastAsia="宋体"/>
          <w:noProof w:val="0"/>
          <w:sz w:val="22"/>
          <w:szCs w:val="20"/>
          <w:lang w:val="en-GB"/>
        </w:rPr>
        <w:t xml:space="preserve">candidates for eMBB data channel are agreed during </w:t>
      </w:r>
      <w:r w:rsidRPr="0030705A">
        <w:rPr>
          <w:rFonts w:eastAsia="宋体"/>
          <w:noProof w:val="0"/>
          <w:sz w:val="22"/>
          <w:szCs w:val="20"/>
          <w:lang w:val="en-GB"/>
        </w:rPr>
        <w:t>RAN1 #8</w:t>
      </w:r>
      <w:r>
        <w:rPr>
          <w:rFonts w:eastAsia="宋体"/>
          <w:noProof w:val="0"/>
          <w:sz w:val="22"/>
          <w:szCs w:val="20"/>
          <w:lang w:val="en-GB"/>
        </w:rPr>
        <w:t>6</w:t>
      </w:r>
      <w:r w:rsidRPr="0030705A">
        <w:rPr>
          <w:rFonts w:eastAsia="宋体"/>
          <w:noProof w:val="0"/>
          <w:sz w:val="22"/>
          <w:szCs w:val="20"/>
          <w:lang w:val="en-GB"/>
        </w:rPr>
        <w:t>bis meeting</w:t>
      </w:r>
      <w:r>
        <w:rPr>
          <w:rFonts w:eastAsia="宋体"/>
          <w:noProof w:val="0"/>
          <w:sz w:val="22"/>
          <w:szCs w:val="20"/>
          <w:lang w:val="en-GB"/>
        </w:rPr>
        <w:t xml:space="preserve"> [1]. Parts of these observation are shown as follows.</w:t>
      </w:r>
    </w:p>
    <w:tbl>
      <w:tblPr>
        <w:tblStyle w:val="ae"/>
        <w:tblW w:w="5000" w:type="pct"/>
        <w:tblLook w:val="04A0" w:firstRow="1" w:lastRow="0" w:firstColumn="1" w:lastColumn="0" w:noHBand="0" w:noVBand="1"/>
      </w:tblPr>
      <w:tblGrid>
        <w:gridCol w:w="10188"/>
      </w:tblGrid>
      <w:tr w:rsidR="0030027E" w14:paraId="43A1A499" w14:textId="77777777" w:rsidTr="0072487E">
        <w:tc>
          <w:tcPr>
            <w:tcW w:w="5000" w:type="pct"/>
          </w:tcPr>
          <w:p w14:paraId="66EBAEA1" w14:textId="77777777" w:rsidR="00F35B99" w:rsidRPr="00112E9D" w:rsidRDefault="00F35B99" w:rsidP="00F35B99">
            <w:pPr>
              <w:rPr>
                <w:rFonts w:ascii="Times" w:eastAsia="MS Mincho" w:hAnsi="Times"/>
                <w:b/>
                <w:noProof w:val="0"/>
                <w:sz w:val="20"/>
                <w:highlight w:val="green"/>
                <w:u w:val="single"/>
                <w:lang w:val="en-GB" w:eastAsia="ja-JP"/>
              </w:rPr>
            </w:pPr>
            <w:r w:rsidRPr="00112E9D">
              <w:rPr>
                <w:rFonts w:ascii="Times" w:eastAsia="MS Mincho" w:hAnsi="Times"/>
                <w:b/>
                <w:noProof w:val="0"/>
                <w:sz w:val="20"/>
                <w:highlight w:val="green"/>
                <w:u w:val="single"/>
                <w:lang w:val="en-GB" w:eastAsia="ja-JP"/>
              </w:rPr>
              <w:t>Observations:</w:t>
            </w:r>
          </w:p>
          <w:p w14:paraId="7A9731D3" w14:textId="77777777" w:rsidR="00F35B99" w:rsidRPr="00112E9D" w:rsidRDefault="00F35B99" w:rsidP="00F35B99">
            <w:pPr>
              <w:numPr>
                <w:ilvl w:val="0"/>
                <w:numId w:val="21"/>
              </w:numPr>
              <w:ind w:left="360"/>
              <w:rPr>
                <w:rFonts w:ascii="Times" w:eastAsia="MS Mincho" w:hAnsi="Times"/>
                <w:noProof w:val="0"/>
                <w:sz w:val="20"/>
                <w:u w:val="single"/>
                <w:lang w:val="en-GB" w:eastAsia="ja-JP"/>
              </w:rPr>
            </w:pPr>
            <w:r w:rsidRPr="00112E9D">
              <w:rPr>
                <w:rFonts w:ascii="Times" w:eastAsia="MS Mincho" w:hAnsi="Times"/>
                <w:noProof w:val="0"/>
                <w:sz w:val="20"/>
                <w:u w:val="single"/>
                <w:lang w:val="en-GB" w:eastAsia="ja-JP"/>
              </w:rPr>
              <w:t>Implementation complexity</w:t>
            </w:r>
          </w:p>
          <w:p w14:paraId="155F559B" w14:textId="77777777" w:rsidR="00F35B99" w:rsidRPr="00112E9D" w:rsidRDefault="00F35B99" w:rsidP="00F35B99">
            <w:pPr>
              <w:numPr>
                <w:ilvl w:val="1"/>
                <w:numId w:val="21"/>
              </w:numPr>
              <w:ind w:left="1080"/>
              <w:rPr>
                <w:rFonts w:ascii="Times" w:eastAsia="MS Mincho" w:hAnsi="Times"/>
                <w:noProof w:val="0"/>
                <w:sz w:val="20"/>
                <w:lang w:eastAsia="ja-JP"/>
              </w:rPr>
            </w:pPr>
            <w:r w:rsidRPr="00112E9D">
              <w:rPr>
                <w:rFonts w:ascii="Times" w:eastAsia="MS Mincho" w:hAnsi="Times"/>
                <w:noProof w:val="0"/>
                <w:sz w:val="20"/>
                <w:lang w:eastAsia="ja-JP"/>
              </w:rPr>
              <w:t>LDPC:</w:t>
            </w:r>
          </w:p>
          <w:p w14:paraId="0563C8CB" w14:textId="77777777" w:rsidR="00F35B99" w:rsidRPr="00112E9D" w:rsidRDefault="00F35B99" w:rsidP="00F35B99">
            <w:pPr>
              <w:numPr>
                <w:ilvl w:val="2"/>
                <w:numId w:val="21"/>
              </w:numPr>
              <w:ind w:left="1800"/>
              <w:rPr>
                <w:rFonts w:ascii="Times" w:eastAsia="MS Mincho" w:hAnsi="Times"/>
                <w:noProof w:val="0"/>
                <w:sz w:val="20"/>
                <w:lang w:eastAsia="ja-JP"/>
              </w:rPr>
            </w:pPr>
            <w:r w:rsidRPr="00112E9D">
              <w:rPr>
                <w:rFonts w:ascii="Times" w:eastAsia="MS Mincho" w:hAnsi="Times"/>
                <w:noProof w:val="0"/>
                <w:sz w:val="20"/>
                <w:lang w:eastAsia="ja-JP"/>
              </w:rPr>
              <w:t xml:space="preserve">Some variants of min-sum based iterative decoders are considered implementable, and allow a trade-off between complexity and performance </w:t>
            </w:r>
          </w:p>
          <w:p w14:paraId="601AD109" w14:textId="77777777" w:rsidR="00F35B99" w:rsidRPr="00112E9D" w:rsidRDefault="00F35B99" w:rsidP="00F35B99">
            <w:pPr>
              <w:numPr>
                <w:ilvl w:val="2"/>
                <w:numId w:val="21"/>
              </w:numPr>
              <w:ind w:left="1800"/>
              <w:rPr>
                <w:rFonts w:ascii="Times" w:eastAsia="MS Mincho" w:hAnsi="Times"/>
                <w:noProof w:val="0"/>
                <w:sz w:val="20"/>
                <w:lang w:eastAsia="ja-JP"/>
              </w:rPr>
            </w:pPr>
            <w:r w:rsidRPr="00112E9D">
              <w:rPr>
                <w:rFonts w:ascii="Times" w:eastAsia="MS Mincho" w:hAnsi="Times"/>
                <w:noProof w:val="0"/>
                <w:sz w:val="20"/>
                <w:lang w:eastAsia="ja-JP"/>
              </w:rPr>
              <w:t>BP and sum-product decoders are not considered implementable for NR by some companies</w:t>
            </w:r>
          </w:p>
          <w:p w14:paraId="7FD2366F" w14:textId="77777777" w:rsidR="00F35B99" w:rsidRPr="00112E9D" w:rsidRDefault="00F35B99" w:rsidP="00F35B99">
            <w:pPr>
              <w:numPr>
                <w:ilvl w:val="1"/>
                <w:numId w:val="21"/>
              </w:numPr>
              <w:ind w:left="1080"/>
              <w:rPr>
                <w:rFonts w:ascii="Times" w:eastAsia="MS Mincho" w:hAnsi="Times"/>
                <w:noProof w:val="0"/>
                <w:sz w:val="20"/>
                <w:lang w:eastAsia="ja-JP"/>
              </w:rPr>
            </w:pPr>
            <w:r w:rsidRPr="00112E9D">
              <w:rPr>
                <w:rFonts w:ascii="Times" w:eastAsia="MS Mincho" w:hAnsi="Times"/>
                <w:noProof w:val="0"/>
                <w:sz w:val="20"/>
                <w:lang w:eastAsia="ja-JP"/>
              </w:rPr>
              <w:t>Polar:</w:t>
            </w:r>
          </w:p>
          <w:p w14:paraId="3E7F3D4E" w14:textId="77777777" w:rsidR="00F35B99" w:rsidRPr="00112E9D" w:rsidRDefault="00F35B99" w:rsidP="00F35B99">
            <w:pPr>
              <w:numPr>
                <w:ilvl w:val="2"/>
                <w:numId w:val="21"/>
              </w:numPr>
              <w:ind w:left="1800"/>
              <w:rPr>
                <w:rFonts w:ascii="Times" w:eastAsia="MS Mincho" w:hAnsi="Times"/>
                <w:noProof w:val="0"/>
                <w:sz w:val="20"/>
                <w:lang w:eastAsia="ja-JP"/>
              </w:rPr>
            </w:pPr>
            <w:r w:rsidRPr="00112E9D">
              <w:rPr>
                <w:rFonts w:ascii="Times" w:eastAsia="MS Mincho" w:hAnsi="Times"/>
                <w:noProof w:val="0"/>
                <w:sz w:val="20"/>
                <w:lang w:eastAsia="ja-JP"/>
              </w:rPr>
              <w:t>For list decoders, the implementation complexity increases with increasing list size, especially with larger block sizes</w:t>
            </w:r>
          </w:p>
          <w:p w14:paraId="325FB247" w14:textId="77777777" w:rsidR="00F35B99" w:rsidRPr="00112E9D" w:rsidRDefault="00F35B99" w:rsidP="00F35B99">
            <w:pPr>
              <w:numPr>
                <w:ilvl w:val="3"/>
                <w:numId w:val="21"/>
              </w:numPr>
              <w:ind w:left="2520"/>
              <w:rPr>
                <w:rFonts w:ascii="Times" w:eastAsia="MS Mincho" w:hAnsi="Times"/>
                <w:noProof w:val="0"/>
                <w:sz w:val="20"/>
                <w:lang w:eastAsia="ja-JP"/>
              </w:rPr>
            </w:pPr>
            <w:r w:rsidRPr="00112E9D">
              <w:rPr>
                <w:rFonts w:ascii="Times" w:eastAsia="MS Mincho" w:hAnsi="Times"/>
                <w:noProof w:val="0"/>
                <w:sz w:val="20"/>
                <w:lang w:eastAsia="ja-JP"/>
              </w:rPr>
              <w:t>Some companies consider that a List 8 decoder is implementable for codeword sizes N up to 4k (with larger codeword sizes requiring a segmented design)</w:t>
            </w:r>
          </w:p>
          <w:p w14:paraId="5CB5C05D" w14:textId="35CD7136" w:rsidR="0030027E" w:rsidRPr="00F35B99" w:rsidRDefault="00F35B99" w:rsidP="00F35B99">
            <w:pPr>
              <w:numPr>
                <w:ilvl w:val="3"/>
                <w:numId w:val="21"/>
              </w:numPr>
              <w:ind w:left="2520"/>
              <w:rPr>
                <w:rFonts w:ascii="Times" w:eastAsia="MS Mincho" w:hAnsi="Times"/>
                <w:noProof w:val="0"/>
                <w:sz w:val="20"/>
                <w:lang w:eastAsia="ja-JP"/>
              </w:rPr>
            </w:pPr>
            <w:r w:rsidRPr="00112E9D">
              <w:rPr>
                <w:rFonts w:ascii="Times" w:eastAsia="MS Mincho" w:hAnsi="Times"/>
                <w:noProof w:val="0"/>
                <w:sz w:val="20"/>
                <w:lang w:eastAsia="ja-JP"/>
              </w:rPr>
              <w:t>List 4 decoder is considered implementable for codeword sizes N up to at least 2k, with some companies considering it implementable up to 8k (with larger codeword sizes requiring a segmented design)</w:t>
            </w:r>
          </w:p>
        </w:tc>
      </w:tr>
    </w:tbl>
    <w:p w14:paraId="5A176D2B" w14:textId="1282168E" w:rsidR="00112E9D" w:rsidRDefault="0030027E" w:rsidP="00112E9D">
      <w:pPr>
        <w:spacing w:beforeLines="50" w:before="120" w:afterLines="50" w:after="120"/>
        <w:jc w:val="both"/>
        <w:rPr>
          <w:color w:val="000000"/>
          <w:sz w:val="22"/>
          <w:szCs w:val="22"/>
          <w:lang w:eastAsia="zh-CN"/>
        </w:rPr>
      </w:pPr>
      <w:r>
        <w:rPr>
          <w:rFonts w:eastAsia="宋体" w:hint="eastAsia"/>
          <w:noProof w:val="0"/>
          <w:sz w:val="22"/>
          <w:szCs w:val="20"/>
          <w:lang w:val="en-GB" w:eastAsia="zh-CN"/>
        </w:rPr>
        <w:t xml:space="preserve">Based on these observations, </w:t>
      </w:r>
      <w:r>
        <w:rPr>
          <w:rFonts w:eastAsia="宋体"/>
          <w:noProof w:val="0"/>
          <w:sz w:val="22"/>
          <w:szCs w:val="20"/>
          <w:lang w:val="en-GB" w:eastAsia="zh-CN"/>
        </w:rPr>
        <w:t xml:space="preserve">we choose sum-product (SP) and list 8 decoding as baselines for LDPC codes and polar codes, </w:t>
      </w:r>
      <w:r w:rsidRPr="00657168">
        <w:rPr>
          <w:color w:val="000000"/>
          <w:sz w:val="22"/>
          <w:szCs w:val="22"/>
          <w:lang w:eastAsia="zh-CN"/>
        </w:rPr>
        <w:t>respectively</w:t>
      </w:r>
      <w:r w:rsidR="003F0C5C">
        <w:rPr>
          <w:color w:val="000000"/>
          <w:sz w:val="22"/>
          <w:szCs w:val="22"/>
          <w:lang w:eastAsia="zh-CN"/>
        </w:rPr>
        <w:t>, and choose n</w:t>
      </w:r>
      <w:r w:rsidR="00574E44">
        <w:rPr>
          <w:color w:val="000000"/>
          <w:sz w:val="22"/>
          <w:szCs w:val="22"/>
          <w:lang w:eastAsia="zh-CN"/>
        </w:rPr>
        <w:t xml:space="preserve">ormalized min-sum (NMS), </w:t>
      </w:r>
      <w:bookmarkStart w:id="3" w:name="_GoBack"/>
      <w:bookmarkEnd w:id="3"/>
      <w:r w:rsidR="003F0C5C" w:rsidRPr="003F0C5C">
        <w:rPr>
          <w:color w:val="000000"/>
          <w:sz w:val="22"/>
          <w:szCs w:val="22"/>
          <w:lang w:eastAsia="zh-CN"/>
        </w:rPr>
        <w:t>offset min-sum (OMS)</w:t>
      </w:r>
      <w:r w:rsidR="00F35B99" w:rsidRPr="00F35B99">
        <w:rPr>
          <w:color w:val="000000"/>
          <w:sz w:val="22"/>
          <w:szCs w:val="22"/>
          <w:lang w:eastAsia="zh-CN"/>
        </w:rPr>
        <w:t xml:space="preserve"> </w:t>
      </w:r>
      <w:r w:rsidR="00F35B99">
        <w:rPr>
          <w:color w:val="000000"/>
          <w:sz w:val="22"/>
          <w:szCs w:val="22"/>
          <w:lang w:eastAsia="zh-CN"/>
        </w:rPr>
        <w:t xml:space="preserve">and </w:t>
      </w:r>
      <w:r w:rsidR="00F35B99" w:rsidRPr="003F0C5C">
        <w:rPr>
          <w:color w:val="000000"/>
          <w:sz w:val="22"/>
          <w:szCs w:val="22"/>
          <w:lang w:eastAsia="zh-CN"/>
        </w:rPr>
        <w:t>list 4</w:t>
      </w:r>
      <w:r w:rsidR="00F35B99">
        <w:rPr>
          <w:color w:val="000000"/>
          <w:sz w:val="22"/>
          <w:szCs w:val="22"/>
          <w:lang w:eastAsia="zh-CN"/>
        </w:rPr>
        <w:t xml:space="preserve"> decoding</w:t>
      </w:r>
      <w:r w:rsidR="00BE3AF3">
        <w:rPr>
          <w:color w:val="000000"/>
          <w:sz w:val="22"/>
          <w:szCs w:val="22"/>
          <w:lang w:eastAsia="zh-CN"/>
        </w:rPr>
        <w:t xml:space="preserve"> </w:t>
      </w:r>
      <w:r w:rsidR="00574E44">
        <w:rPr>
          <w:color w:val="000000"/>
          <w:sz w:val="22"/>
          <w:szCs w:val="22"/>
          <w:lang w:eastAsia="zh-CN"/>
        </w:rPr>
        <w:t>as</w:t>
      </w:r>
      <w:r w:rsidR="003F0C5C" w:rsidRPr="003F0C5C">
        <w:rPr>
          <w:color w:val="000000"/>
          <w:sz w:val="22"/>
          <w:szCs w:val="22"/>
          <w:lang w:eastAsia="zh-CN"/>
        </w:rPr>
        <w:t xml:space="preserve"> </w:t>
      </w:r>
      <w:r w:rsidR="00574E44" w:rsidRPr="003F0C5C">
        <w:rPr>
          <w:color w:val="000000"/>
          <w:sz w:val="22"/>
          <w:szCs w:val="22"/>
          <w:lang w:eastAsia="zh-CN"/>
        </w:rPr>
        <w:t>explicitly disclosed implementable decoders</w:t>
      </w:r>
      <w:r w:rsidR="00574E44">
        <w:rPr>
          <w:color w:val="000000"/>
          <w:sz w:val="22"/>
          <w:szCs w:val="22"/>
          <w:lang w:eastAsia="zh-CN"/>
        </w:rPr>
        <w:t xml:space="preserve">, which are </w:t>
      </w:r>
      <w:r w:rsidR="003F0C5C" w:rsidRPr="003F0C5C">
        <w:rPr>
          <w:color w:val="000000"/>
          <w:sz w:val="22"/>
          <w:szCs w:val="22"/>
          <w:lang w:eastAsia="zh-CN"/>
        </w:rPr>
        <w:t>considered implementable by all the companies</w:t>
      </w:r>
      <w:r w:rsidR="00574E44">
        <w:rPr>
          <w:color w:val="000000"/>
          <w:sz w:val="22"/>
          <w:szCs w:val="22"/>
          <w:lang w:eastAsia="zh-CN"/>
        </w:rPr>
        <w:t>.</w:t>
      </w:r>
      <w:r>
        <w:rPr>
          <w:color w:val="000000"/>
          <w:sz w:val="22"/>
          <w:szCs w:val="22"/>
          <w:lang w:eastAsia="zh-CN"/>
        </w:rPr>
        <w:t xml:space="preserve"> I</w:t>
      </w:r>
      <w:r w:rsidRPr="0030027E">
        <w:rPr>
          <w:color w:val="000000"/>
          <w:sz w:val="22"/>
          <w:szCs w:val="22"/>
          <w:lang w:eastAsia="zh-CN"/>
        </w:rPr>
        <w:t>n addition</w:t>
      </w:r>
      <w:r w:rsidR="00073717">
        <w:rPr>
          <w:color w:val="000000"/>
          <w:sz w:val="22"/>
          <w:szCs w:val="22"/>
          <w:lang w:eastAsia="zh-CN"/>
        </w:rPr>
        <w:t>,</w:t>
      </w:r>
      <w:r w:rsidRPr="0030027E">
        <w:rPr>
          <w:color w:val="000000"/>
          <w:sz w:val="22"/>
          <w:szCs w:val="22"/>
          <w:lang w:eastAsia="zh-CN"/>
        </w:rPr>
        <w:t xml:space="preserve"> </w:t>
      </w:r>
      <w:r>
        <w:rPr>
          <w:color w:val="000000"/>
          <w:sz w:val="22"/>
          <w:szCs w:val="22"/>
          <w:lang w:eastAsia="zh-CN"/>
        </w:rPr>
        <w:t>adjusted min-sum (AdjMS) of LDPC codes is also evaluated.</w:t>
      </w:r>
    </w:p>
    <w:p w14:paraId="4FC3FD7C" w14:textId="4CBC703A" w:rsidR="009970E6" w:rsidRDefault="009970E6" w:rsidP="003F0C5C">
      <w:pPr>
        <w:spacing w:beforeLines="50" w:before="120" w:afterLines="50" w:after="120"/>
        <w:jc w:val="both"/>
        <w:rPr>
          <w:noProof w:val="0"/>
          <w:color w:val="000000"/>
          <w:sz w:val="22"/>
          <w:szCs w:val="22"/>
          <w:lang w:eastAsia="zh-CN"/>
        </w:rPr>
      </w:pPr>
      <w:r>
        <w:rPr>
          <w:rFonts w:eastAsiaTheme="minorEastAsia" w:hint="eastAsia"/>
          <w:color w:val="000000"/>
          <w:sz w:val="22"/>
          <w:szCs w:val="22"/>
          <w:lang w:eastAsia="zh-CN"/>
        </w:rPr>
        <w:t>The</w:t>
      </w:r>
      <w:r w:rsidRPr="009970E6">
        <w:t xml:space="preserve"> </w:t>
      </w:r>
      <w:r w:rsidRPr="009970E6">
        <w:rPr>
          <w:rFonts w:eastAsiaTheme="minorEastAsia"/>
          <w:color w:val="000000"/>
          <w:sz w:val="22"/>
          <w:szCs w:val="22"/>
          <w:lang w:eastAsia="zh-CN"/>
        </w:rPr>
        <w:t>maximum</w:t>
      </w:r>
      <w:r>
        <w:rPr>
          <w:rFonts w:eastAsiaTheme="minorEastAsia" w:hint="eastAsia"/>
          <w:color w:val="000000"/>
          <w:sz w:val="22"/>
          <w:szCs w:val="22"/>
          <w:lang w:eastAsia="zh-CN"/>
        </w:rPr>
        <w:t xml:space="preserve"> </w:t>
      </w:r>
      <w:r>
        <w:rPr>
          <w:rFonts w:eastAsiaTheme="minorEastAsia"/>
          <w:color w:val="000000"/>
          <w:sz w:val="22"/>
          <w:szCs w:val="22"/>
          <w:lang w:eastAsia="zh-CN"/>
        </w:rPr>
        <w:t>number</w:t>
      </w:r>
      <w:r w:rsidR="003E29DA">
        <w:rPr>
          <w:rFonts w:eastAsiaTheme="minorEastAsia"/>
          <w:color w:val="000000"/>
          <w:sz w:val="22"/>
          <w:szCs w:val="22"/>
          <w:lang w:eastAsia="zh-CN"/>
        </w:rPr>
        <w:t>s</w:t>
      </w:r>
      <w:r>
        <w:rPr>
          <w:rFonts w:eastAsiaTheme="minorEastAsia"/>
          <w:color w:val="000000"/>
          <w:sz w:val="22"/>
          <w:szCs w:val="22"/>
          <w:lang w:eastAsia="zh-CN"/>
        </w:rPr>
        <w:t xml:space="preserve"> of </w:t>
      </w:r>
      <w:r w:rsidRPr="003F0C5C">
        <w:rPr>
          <w:color w:val="000000"/>
          <w:sz w:val="22"/>
          <w:szCs w:val="22"/>
          <w:lang w:eastAsia="zh-CN"/>
        </w:rPr>
        <w:t>iterations</w:t>
      </w:r>
      <w:r>
        <w:rPr>
          <w:color w:val="000000"/>
          <w:sz w:val="22"/>
          <w:szCs w:val="22"/>
          <w:lang w:eastAsia="zh-CN"/>
        </w:rPr>
        <w:t xml:space="preserve"> for </w:t>
      </w:r>
      <w:r w:rsidR="003F09B7" w:rsidRPr="003F09B7">
        <w:rPr>
          <w:color w:val="000000"/>
          <w:sz w:val="22"/>
          <w:szCs w:val="22"/>
          <w:lang w:eastAsia="zh-CN"/>
        </w:rPr>
        <w:t xml:space="preserve">flooding </w:t>
      </w:r>
      <w:r w:rsidR="003E29DA">
        <w:rPr>
          <w:color w:val="000000"/>
          <w:sz w:val="22"/>
          <w:szCs w:val="22"/>
          <w:lang w:eastAsia="zh-CN"/>
        </w:rPr>
        <w:t>SP</w:t>
      </w:r>
      <w:r>
        <w:rPr>
          <w:color w:val="000000"/>
          <w:sz w:val="22"/>
          <w:szCs w:val="22"/>
          <w:lang w:eastAsia="zh-CN"/>
        </w:rPr>
        <w:t xml:space="preserve"> decoding </w:t>
      </w:r>
      <w:r w:rsidR="003E29DA">
        <w:rPr>
          <w:color w:val="000000"/>
          <w:sz w:val="22"/>
          <w:szCs w:val="22"/>
          <w:lang w:eastAsia="zh-CN"/>
        </w:rPr>
        <w:t xml:space="preserve">and </w:t>
      </w:r>
      <w:r w:rsidR="00073717">
        <w:rPr>
          <w:color w:val="000000"/>
          <w:sz w:val="22"/>
          <w:szCs w:val="22"/>
          <w:lang w:eastAsia="zh-CN"/>
        </w:rPr>
        <w:t>AdjMS are</w:t>
      </w:r>
      <w:r>
        <w:rPr>
          <w:color w:val="000000"/>
          <w:sz w:val="22"/>
          <w:szCs w:val="22"/>
          <w:lang w:eastAsia="zh-CN"/>
        </w:rPr>
        <w:t xml:space="preserve"> setted to 50, and the </w:t>
      </w:r>
      <w:r>
        <w:rPr>
          <w:rFonts w:eastAsiaTheme="minorEastAsia" w:hint="eastAsia"/>
          <w:color w:val="000000"/>
          <w:sz w:val="22"/>
          <w:szCs w:val="22"/>
          <w:lang w:eastAsia="zh-CN"/>
        </w:rPr>
        <w:t>the</w:t>
      </w:r>
      <w:r w:rsidRPr="009970E6">
        <w:t xml:space="preserve"> </w:t>
      </w:r>
      <w:r w:rsidRPr="009970E6">
        <w:rPr>
          <w:rFonts w:eastAsiaTheme="minorEastAsia"/>
          <w:color w:val="000000"/>
          <w:sz w:val="22"/>
          <w:szCs w:val="22"/>
          <w:lang w:eastAsia="zh-CN"/>
        </w:rPr>
        <w:t>maximum</w:t>
      </w:r>
      <w:r>
        <w:rPr>
          <w:rFonts w:eastAsiaTheme="minorEastAsia" w:hint="eastAsia"/>
          <w:color w:val="000000"/>
          <w:sz w:val="22"/>
          <w:szCs w:val="22"/>
          <w:lang w:eastAsia="zh-CN"/>
        </w:rPr>
        <w:t xml:space="preserve"> </w:t>
      </w:r>
      <w:r>
        <w:rPr>
          <w:rFonts w:eastAsiaTheme="minorEastAsia"/>
          <w:color w:val="000000"/>
          <w:sz w:val="22"/>
          <w:szCs w:val="22"/>
          <w:lang w:eastAsia="zh-CN"/>
        </w:rPr>
        <w:t xml:space="preserve">number of </w:t>
      </w:r>
      <w:r w:rsidRPr="003F0C5C">
        <w:rPr>
          <w:color w:val="000000"/>
          <w:sz w:val="22"/>
          <w:szCs w:val="22"/>
          <w:lang w:eastAsia="zh-CN"/>
        </w:rPr>
        <w:t>iterations</w:t>
      </w:r>
      <w:r>
        <w:rPr>
          <w:color w:val="000000"/>
          <w:sz w:val="22"/>
          <w:szCs w:val="22"/>
          <w:lang w:eastAsia="zh-CN"/>
        </w:rPr>
        <w:t xml:space="preserve"> for </w:t>
      </w:r>
      <w:r w:rsidR="003F09B7" w:rsidRPr="003F09B7">
        <w:rPr>
          <w:color w:val="000000"/>
          <w:sz w:val="22"/>
          <w:szCs w:val="22"/>
          <w:lang w:eastAsia="zh-CN"/>
        </w:rPr>
        <w:t xml:space="preserve">flooding </w:t>
      </w:r>
      <w:r>
        <w:rPr>
          <w:color w:val="000000"/>
          <w:sz w:val="22"/>
          <w:szCs w:val="22"/>
          <w:lang w:eastAsia="zh-CN"/>
        </w:rPr>
        <w:t>min-sum decoding is setted to 25</w:t>
      </w:r>
      <w:r w:rsidR="003F09B7">
        <w:rPr>
          <w:color w:val="000000"/>
          <w:sz w:val="22"/>
          <w:szCs w:val="22"/>
          <w:lang w:eastAsia="zh-CN"/>
        </w:rPr>
        <w:t xml:space="preserve">, which is </w:t>
      </w:r>
      <w:r w:rsidR="003F09B7" w:rsidRPr="003F0C5C">
        <w:rPr>
          <w:color w:val="000000"/>
          <w:sz w:val="22"/>
          <w:szCs w:val="22"/>
          <w:lang w:eastAsia="zh-CN"/>
        </w:rPr>
        <w:t>corresponding to layered decoding with 12 iterations</w:t>
      </w:r>
      <w:r w:rsidR="003F09B7">
        <w:rPr>
          <w:color w:val="000000"/>
          <w:sz w:val="22"/>
          <w:szCs w:val="22"/>
          <w:lang w:eastAsia="zh-CN"/>
        </w:rPr>
        <w:t xml:space="preserve"> applied in [</w:t>
      </w:r>
      <w:r w:rsidR="00A0768F">
        <w:rPr>
          <w:color w:val="000000"/>
          <w:sz w:val="22"/>
          <w:szCs w:val="22"/>
          <w:lang w:eastAsia="zh-CN"/>
        </w:rPr>
        <w:t>3</w:t>
      </w:r>
      <w:r w:rsidR="003F09B7">
        <w:rPr>
          <w:color w:val="000000"/>
          <w:sz w:val="22"/>
          <w:szCs w:val="22"/>
          <w:lang w:eastAsia="zh-CN"/>
        </w:rPr>
        <w:t>].</w:t>
      </w:r>
    </w:p>
    <w:p w14:paraId="2CE06958" w14:textId="77777777" w:rsidR="003F09B7" w:rsidRPr="00923355" w:rsidRDefault="00923355" w:rsidP="00112E9D">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 xml:space="preserve">The infromation block </w:t>
      </w:r>
      <w:r>
        <w:rPr>
          <w:rFonts w:eastAsiaTheme="minorEastAsia"/>
          <w:color w:val="000000"/>
          <w:sz w:val="22"/>
          <w:szCs w:val="22"/>
          <w:lang w:eastAsia="zh-CN"/>
        </w:rPr>
        <w:t>sizes</w:t>
      </w:r>
      <w:r w:rsidR="00E57679">
        <w:rPr>
          <w:rFonts w:eastAsiaTheme="minorEastAsia"/>
          <w:color w:val="000000"/>
          <w:sz w:val="22"/>
          <w:szCs w:val="22"/>
          <w:lang w:eastAsia="zh-CN"/>
        </w:rPr>
        <w:t xml:space="preserve"> are selected as 128, 320, 512, 768 and 1024, which are </w:t>
      </w:r>
      <w:r w:rsidR="007179B3">
        <w:rPr>
          <w:rFonts w:eastAsiaTheme="minorEastAsia"/>
          <w:color w:val="000000"/>
          <w:sz w:val="22"/>
          <w:szCs w:val="22"/>
          <w:lang w:eastAsia="zh-CN"/>
        </w:rPr>
        <w:t xml:space="preserve">directly </w:t>
      </w:r>
      <w:r w:rsidR="00E57679">
        <w:rPr>
          <w:rFonts w:eastAsiaTheme="minorEastAsia"/>
          <w:color w:val="000000"/>
          <w:sz w:val="22"/>
          <w:szCs w:val="22"/>
          <w:lang w:eastAsia="zh-CN"/>
        </w:rPr>
        <w:t xml:space="preserve">supported by LTE </w:t>
      </w:r>
      <w:r w:rsidR="00E57679" w:rsidRPr="00E57679">
        <w:rPr>
          <w:rFonts w:eastAsiaTheme="minorEastAsia"/>
          <w:color w:val="000000"/>
          <w:sz w:val="22"/>
          <w:szCs w:val="22"/>
          <w:lang w:eastAsia="zh-CN"/>
        </w:rPr>
        <w:t>Turbo code internal interleaver</w:t>
      </w:r>
      <w:r w:rsidR="00E57679">
        <w:rPr>
          <w:rFonts w:eastAsiaTheme="minorEastAsia"/>
          <w:color w:val="000000"/>
          <w:sz w:val="22"/>
          <w:szCs w:val="22"/>
          <w:lang w:eastAsia="zh-CN"/>
        </w:rPr>
        <w:t>.</w:t>
      </w:r>
    </w:p>
    <w:p w14:paraId="38363301" w14:textId="2DF459B6" w:rsidR="00112E9D" w:rsidRDefault="00112E9D" w:rsidP="00112E9D">
      <w:pPr>
        <w:spacing w:beforeLines="50" w:before="120" w:afterLines="50" w:after="120"/>
        <w:jc w:val="both"/>
        <w:rPr>
          <w:color w:val="000000"/>
          <w:sz w:val="22"/>
          <w:szCs w:val="22"/>
          <w:lang w:eastAsia="zh-CN"/>
        </w:rPr>
      </w:pPr>
      <w:r w:rsidRPr="00657168">
        <w:rPr>
          <w:color w:val="000000"/>
          <w:sz w:val="22"/>
          <w:szCs w:val="22"/>
          <w:lang w:eastAsia="zh-CN"/>
        </w:rPr>
        <w:lastRenderedPageBreak/>
        <w:t>The evaluation assumptions are shown in Table 1.</w:t>
      </w:r>
    </w:p>
    <w:p w14:paraId="631F5251" w14:textId="77777777" w:rsidR="00073717" w:rsidRDefault="00073717" w:rsidP="00073717">
      <w:pPr>
        <w:ind w:left="360"/>
        <w:jc w:val="center"/>
        <w:rPr>
          <w:sz w:val="20"/>
          <w:lang w:eastAsia="zh-CN"/>
        </w:rPr>
      </w:pPr>
    </w:p>
    <w:p w14:paraId="7BB76F3A" w14:textId="098F8CF5" w:rsidR="00073717" w:rsidRPr="00073717" w:rsidRDefault="0088299D" w:rsidP="00073717">
      <w:pPr>
        <w:ind w:left="360"/>
        <w:jc w:val="center"/>
        <w:rPr>
          <w:sz w:val="20"/>
          <w:lang w:eastAsia="zh-CN"/>
        </w:rPr>
      </w:pPr>
      <w:r w:rsidRPr="007361E7">
        <w:rPr>
          <w:sz w:val="20"/>
          <w:lang w:eastAsia="zh-CN"/>
        </w:rPr>
        <w:t>T</w:t>
      </w:r>
      <w:r w:rsidR="003A49A4">
        <w:rPr>
          <w:sz w:val="20"/>
          <w:lang w:eastAsia="zh-CN"/>
        </w:rPr>
        <w:t>able</w:t>
      </w:r>
      <w:r w:rsidR="0065381D">
        <w:rPr>
          <w:sz w:val="20"/>
          <w:lang w:eastAsia="zh-CN"/>
        </w:rPr>
        <w:t xml:space="preserve"> 1</w:t>
      </w:r>
      <w:r w:rsidR="0065381D">
        <w:rPr>
          <w:rFonts w:asciiTheme="minorEastAsia" w:eastAsiaTheme="minorEastAsia" w:hAnsiTheme="minorEastAsia"/>
          <w:sz w:val="20"/>
          <w:lang w:eastAsia="zh-CN"/>
        </w:rPr>
        <w:t xml:space="preserve"> </w:t>
      </w:r>
      <w:r w:rsidR="003A49A4">
        <w:rPr>
          <w:sz w:val="20"/>
          <w:lang w:eastAsia="zh-CN"/>
        </w:rPr>
        <w:t xml:space="preserve">Evaluation </w:t>
      </w:r>
      <w:r w:rsidR="00D974D0">
        <w:rPr>
          <w:sz w:val="20"/>
          <w:lang w:eastAsia="zh-CN"/>
        </w:rPr>
        <w:t>a</w:t>
      </w:r>
      <w:r w:rsidR="003A49A4">
        <w:rPr>
          <w:sz w:val="20"/>
          <w:lang w:eastAsia="zh-CN"/>
        </w:rPr>
        <w:t xml:space="preserve">ssumptions </w:t>
      </w:r>
      <w:r w:rsidRPr="007361E7">
        <w:rPr>
          <w:sz w:val="20"/>
          <w:lang w:eastAsia="zh-CN"/>
        </w:rPr>
        <w:t>for eMBB</w:t>
      </w:r>
      <w:r w:rsidR="00D974D0">
        <w:rPr>
          <w:sz w:val="20"/>
          <w:lang w:eastAsia="zh-CN"/>
        </w:rPr>
        <w:t xml:space="preserve"> data channel</w:t>
      </w:r>
      <w:r>
        <w:rPr>
          <w:sz w:val="20"/>
          <w:lang w:eastAsia="zh-CN"/>
        </w:rPr>
        <w:t xml:space="preserve"> </w:t>
      </w:r>
      <w:r w:rsidR="003A49A4">
        <w:rPr>
          <w:sz w:val="20"/>
          <w:lang w:eastAsia="zh-CN"/>
        </w:rPr>
        <w:t>in this contribution</w:t>
      </w:r>
    </w:p>
    <w:tbl>
      <w:tblPr>
        <w:tblStyle w:val="ae"/>
        <w:tblW w:w="5000" w:type="pct"/>
        <w:jc w:val="center"/>
        <w:tblLook w:val="04A0" w:firstRow="1" w:lastRow="0" w:firstColumn="1" w:lastColumn="0" w:noHBand="0" w:noVBand="1"/>
      </w:tblPr>
      <w:tblGrid>
        <w:gridCol w:w="1809"/>
        <w:gridCol w:w="2355"/>
        <w:gridCol w:w="2099"/>
        <w:gridCol w:w="1400"/>
        <w:gridCol w:w="2525"/>
      </w:tblGrid>
      <w:tr w:rsidR="00073717" w14:paraId="7F73879F" w14:textId="77777777" w:rsidTr="0072487E">
        <w:trPr>
          <w:jc w:val="center"/>
        </w:trPr>
        <w:tc>
          <w:tcPr>
            <w:tcW w:w="888" w:type="pct"/>
            <w:vAlign w:val="center"/>
          </w:tcPr>
          <w:p w14:paraId="1A54A9F1" w14:textId="77777777" w:rsidR="00073717" w:rsidRDefault="00073717" w:rsidP="0072487E">
            <w:pPr>
              <w:jc w:val="center"/>
              <w:rPr>
                <w:sz w:val="20"/>
                <w:lang w:eastAsia="zh-CN"/>
              </w:rPr>
            </w:pPr>
            <w:r>
              <w:rPr>
                <w:rFonts w:eastAsia="Nokia Pure Text"/>
                <w:color w:val="000000"/>
                <w:kern w:val="24"/>
                <w:sz w:val="20"/>
                <w:lang w:eastAsia="ko-KR"/>
              </w:rPr>
              <w:t>Channel</w:t>
            </w:r>
          </w:p>
        </w:tc>
        <w:tc>
          <w:tcPr>
            <w:tcW w:w="4112" w:type="pct"/>
            <w:gridSpan w:val="4"/>
            <w:vAlign w:val="center"/>
          </w:tcPr>
          <w:p w14:paraId="3D0838B0" w14:textId="77777777" w:rsidR="00073717" w:rsidRPr="007361E7" w:rsidRDefault="00073717" w:rsidP="0072487E">
            <w:pPr>
              <w:jc w:val="center"/>
              <w:rPr>
                <w:rFonts w:eastAsia="Nokia Pure Text"/>
                <w:color w:val="000000"/>
                <w:kern w:val="24"/>
                <w:sz w:val="20"/>
                <w:lang w:eastAsia="ko-KR"/>
              </w:rPr>
            </w:pPr>
            <w:r w:rsidRPr="007361E7">
              <w:rPr>
                <w:rFonts w:eastAsia="Nokia Pure Text"/>
                <w:color w:val="000000"/>
                <w:kern w:val="24"/>
                <w:sz w:val="20"/>
                <w:lang w:eastAsia="ko-KR"/>
              </w:rPr>
              <w:t>AWGN</w:t>
            </w:r>
          </w:p>
        </w:tc>
      </w:tr>
      <w:tr w:rsidR="00073717" w14:paraId="624FE411" w14:textId="77777777" w:rsidTr="0072487E">
        <w:trPr>
          <w:jc w:val="center"/>
        </w:trPr>
        <w:tc>
          <w:tcPr>
            <w:tcW w:w="888" w:type="pct"/>
            <w:vAlign w:val="center"/>
          </w:tcPr>
          <w:p w14:paraId="0E26D274" w14:textId="77777777" w:rsidR="00073717" w:rsidRDefault="00073717" w:rsidP="0072487E">
            <w:pPr>
              <w:jc w:val="center"/>
              <w:rPr>
                <w:sz w:val="20"/>
                <w:lang w:eastAsia="zh-CN"/>
              </w:rPr>
            </w:pPr>
            <w:r w:rsidRPr="007361E7">
              <w:rPr>
                <w:rFonts w:eastAsia="Nokia Pure Text"/>
                <w:color w:val="000000"/>
                <w:kern w:val="24"/>
                <w:sz w:val="20"/>
                <w:lang w:eastAsia="ko-KR"/>
              </w:rPr>
              <w:t>Modulation</w:t>
            </w:r>
          </w:p>
        </w:tc>
        <w:tc>
          <w:tcPr>
            <w:tcW w:w="4112" w:type="pct"/>
            <w:gridSpan w:val="4"/>
            <w:vAlign w:val="center"/>
          </w:tcPr>
          <w:p w14:paraId="02647101" w14:textId="77777777" w:rsidR="00073717" w:rsidRPr="007361E7" w:rsidRDefault="00073717" w:rsidP="0072487E">
            <w:pPr>
              <w:jc w:val="center"/>
              <w:rPr>
                <w:rFonts w:eastAsia="Nokia Pure Text"/>
                <w:color w:val="000000"/>
                <w:kern w:val="24"/>
                <w:sz w:val="20"/>
                <w:lang w:eastAsia="ko-KR"/>
              </w:rPr>
            </w:pPr>
            <w:r w:rsidRPr="007361E7">
              <w:rPr>
                <w:rFonts w:eastAsia="Nokia Pure Text"/>
                <w:color w:val="000000"/>
                <w:kern w:val="24"/>
                <w:sz w:val="20"/>
                <w:lang w:eastAsia="ko-KR"/>
              </w:rPr>
              <w:t>QPSK</w:t>
            </w:r>
          </w:p>
        </w:tc>
      </w:tr>
      <w:tr w:rsidR="00073717" w14:paraId="1D7DFFEC" w14:textId="77777777" w:rsidTr="0072487E">
        <w:trPr>
          <w:jc w:val="center"/>
        </w:trPr>
        <w:tc>
          <w:tcPr>
            <w:tcW w:w="888" w:type="pct"/>
            <w:vAlign w:val="center"/>
          </w:tcPr>
          <w:p w14:paraId="2DED3C91" w14:textId="77777777" w:rsidR="00073717" w:rsidRDefault="00073717" w:rsidP="0072487E">
            <w:pPr>
              <w:jc w:val="center"/>
              <w:rPr>
                <w:sz w:val="20"/>
                <w:lang w:eastAsia="zh-CN"/>
              </w:rPr>
            </w:pPr>
            <w:r w:rsidRPr="007361E7">
              <w:rPr>
                <w:rFonts w:eastAsia="Nokia Pure Text"/>
                <w:color w:val="000000"/>
                <w:kern w:val="24"/>
                <w:sz w:val="20"/>
                <w:lang w:eastAsia="ko-KR"/>
              </w:rPr>
              <w:t>Coding Scheme</w:t>
            </w:r>
          </w:p>
        </w:tc>
        <w:tc>
          <w:tcPr>
            <w:tcW w:w="1156" w:type="pct"/>
            <w:vAlign w:val="center"/>
          </w:tcPr>
          <w:p w14:paraId="01394FBC" w14:textId="77777777" w:rsidR="00073717" w:rsidRPr="0001256C" w:rsidRDefault="00073717" w:rsidP="0072487E">
            <w:pPr>
              <w:jc w:val="center"/>
              <w:rPr>
                <w:rFonts w:eastAsiaTheme="minorEastAsia"/>
                <w:sz w:val="20"/>
                <w:lang w:eastAsia="zh-CN"/>
              </w:rPr>
            </w:pPr>
            <w:r>
              <w:rPr>
                <w:rFonts w:eastAsiaTheme="minorEastAsia" w:hint="eastAsia"/>
                <w:sz w:val="20"/>
                <w:lang w:eastAsia="zh-CN"/>
              </w:rPr>
              <w:t>LDPC [</w:t>
            </w:r>
            <w:r>
              <w:rPr>
                <w:rFonts w:eastAsiaTheme="minorEastAsia"/>
                <w:sz w:val="20"/>
                <w:lang w:eastAsia="zh-CN"/>
              </w:rPr>
              <w:t>2</w:t>
            </w:r>
            <w:r>
              <w:rPr>
                <w:rFonts w:eastAsiaTheme="minorEastAsia" w:hint="eastAsia"/>
                <w:sz w:val="20"/>
                <w:lang w:eastAsia="zh-CN"/>
              </w:rPr>
              <w:t>]</w:t>
            </w:r>
          </w:p>
        </w:tc>
        <w:tc>
          <w:tcPr>
            <w:tcW w:w="1030" w:type="pct"/>
            <w:vAlign w:val="center"/>
          </w:tcPr>
          <w:p w14:paraId="0EB49699" w14:textId="77777777" w:rsidR="00073717" w:rsidRPr="0001256C" w:rsidRDefault="00073717" w:rsidP="0072487E">
            <w:pPr>
              <w:jc w:val="center"/>
              <w:rPr>
                <w:rFonts w:eastAsiaTheme="minorEastAsia"/>
                <w:sz w:val="20"/>
                <w:lang w:eastAsia="zh-CN"/>
              </w:rPr>
            </w:pPr>
            <w:r>
              <w:rPr>
                <w:rFonts w:eastAsiaTheme="minorEastAsia" w:hint="eastAsia"/>
                <w:sz w:val="20"/>
                <w:lang w:eastAsia="zh-CN"/>
              </w:rPr>
              <w:t>LDPC [</w:t>
            </w:r>
            <w:r>
              <w:rPr>
                <w:rFonts w:eastAsiaTheme="minorEastAsia"/>
                <w:sz w:val="20"/>
                <w:lang w:eastAsia="zh-CN"/>
              </w:rPr>
              <w:t>3</w:t>
            </w:r>
            <w:r>
              <w:rPr>
                <w:rFonts w:eastAsiaTheme="minorEastAsia" w:hint="eastAsia"/>
                <w:sz w:val="20"/>
                <w:lang w:eastAsia="zh-CN"/>
              </w:rPr>
              <w:t>]</w:t>
            </w:r>
          </w:p>
        </w:tc>
        <w:tc>
          <w:tcPr>
            <w:tcW w:w="687" w:type="pct"/>
            <w:vAlign w:val="center"/>
          </w:tcPr>
          <w:p w14:paraId="41022102" w14:textId="77777777" w:rsidR="00073717" w:rsidRPr="00657168" w:rsidRDefault="00073717" w:rsidP="0072487E">
            <w:pPr>
              <w:jc w:val="center"/>
              <w:rPr>
                <w:sz w:val="20"/>
                <w:lang w:eastAsia="zh-CN"/>
              </w:rPr>
            </w:pPr>
            <w:r w:rsidRPr="00657168">
              <w:rPr>
                <w:sz w:val="20"/>
                <w:lang w:eastAsia="zh-CN"/>
              </w:rPr>
              <w:t xml:space="preserve">Polar </w:t>
            </w:r>
            <w:r>
              <w:rPr>
                <w:sz w:val="20"/>
                <w:lang w:eastAsia="zh-CN"/>
              </w:rPr>
              <w:t>[4]</w:t>
            </w:r>
          </w:p>
        </w:tc>
        <w:tc>
          <w:tcPr>
            <w:tcW w:w="1239" w:type="pct"/>
            <w:vAlign w:val="center"/>
          </w:tcPr>
          <w:p w14:paraId="09B91C44" w14:textId="77777777" w:rsidR="00073717" w:rsidRPr="00657168" w:rsidRDefault="00073717" w:rsidP="0072487E">
            <w:pPr>
              <w:jc w:val="center"/>
              <w:rPr>
                <w:sz w:val="20"/>
                <w:lang w:eastAsia="zh-CN"/>
              </w:rPr>
            </w:pPr>
            <w:r w:rsidRPr="007361E7">
              <w:rPr>
                <w:rFonts w:eastAsia="Nokia Pure Text"/>
                <w:color w:val="000000"/>
                <w:kern w:val="24"/>
                <w:sz w:val="20"/>
                <w:lang w:eastAsia="ko-KR"/>
              </w:rPr>
              <w:t>Turbo</w:t>
            </w:r>
            <w:r w:rsidRPr="00657168">
              <w:rPr>
                <w:sz w:val="20"/>
                <w:lang w:eastAsia="zh-CN"/>
              </w:rPr>
              <w:t xml:space="preserve"> </w:t>
            </w:r>
            <w:r>
              <w:rPr>
                <w:sz w:val="20"/>
                <w:lang w:eastAsia="zh-CN"/>
              </w:rPr>
              <w:t>[5]</w:t>
            </w:r>
          </w:p>
        </w:tc>
      </w:tr>
      <w:tr w:rsidR="00073717" w14:paraId="18818080" w14:textId="77777777" w:rsidTr="0072487E">
        <w:trPr>
          <w:jc w:val="center"/>
        </w:trPr>
        <w:tc>
          <w:tcPr>
            <w:tcW w:w="888" w:type="pct"/>
            <w:vAlign w:val="center"/>
          </w:tcPr>
          <w:p w14:paraId="05CFC273" w14:textId="77777777" w:rsidR="00073717" w:rsidRDefault="00073717" w:rsidP="0072487E">
            <w:pPr>
              <w:jc w:val="center"/>
              <w:rPr>
                <w:sz w:val="20"/>
                <w:lang w:eastAsia="zh-CN"/>
              </w:rPr>
            </w:pPr>
            <w:r>
              <w:rPr>
                <w:rFonts w:eastAsia="Nokia Pure Text"/>
                <w:color w:val="000000"/>
                <w:kern w:val="24"/>
                <w:sz w:val="20"/>
                <w:lang w:eastAsia="ko-KR"/>
              </w:rPr>
              <w:t>Code rate</w:t>
            </w:r>
          </w:p>
        </w:tc>
        <w:tc>
          <w:tcPr>
            <w:tcW w:w="4112" w:type="pct"/>
            <w:gridSpan w:val="4"/>
            <w:vAlign w:val="center"/>
          </w:tcPr>
          <w:p w14:paraId="0E6374B8" w14:textId="77777777" w:rsidR="00073717" w:rsidRPr="007361E7" w:rsidRDefault="00073717" w:rsidP="0072487E">
            <w:pPr>
              <w:jc w:val="center"/>
              <w:rPr>
                <w:rFonts w:eastAsia="Nokia Pure Text"/>
                <w:color w:val="000000"/>
                <w:kern w:val="24"/>
                <w:sz w:val="20"/>
                <w:lang w:eastAsia="ko-KR"/>
              </w:rPr>
            </w:pPr>
            <w:r w:rsidRPr="007361E7">
              <w:rPr>
                <w:rFonts w:eastAsia="Nokia Pure Text"/>
                <w:color w:val="000000"/>
                <w:kern w:val="24"/>
                <w:sz w:val="20"/>
                <w:lang w:eastAsia="ko-KR"/>
              </w:rPr>
              <w:t>1/5, 1/3, 2/5, 1/2, 2/3, 3/4, 5/6, 8/9</w:t>
            </w:r>
          </w:p>
        </w:tc>
      </w:tr>
      <w:tr w:rsidR="00073717" w14:paraId="617D30D5" w14:textId="77777777" w:rsidTr="0072487E">
        <w:trPr>
          <w:jc w:val="center"/>
        </w:trPr>
        <w:tc>
          <w:tcPr>
            <w:tcW w:w="888" w:type="pct"/>
            <w:vAlign w:val="center"/>
          </w:tcPr>
          <w:p w14:paraId="3B2B772E" w14:textId="77777777" w:rsidR="00073717" w:rsidRDefault="00073717" w:rsidP="0072487E">
            <w:pPr>
              <w:jc w:val="center"/>
              <w:rPr>
                <w:sz w:val="20"/>
                <w:lang w:eastAsia="zh-CN"/>
              </w:rPr>
            </w:pPr>
            <w:r>
              <w:rPr>
                <w:rFonts w:eastAsia="Nokia Pure Text"/>
                <w:color w:val="000000"/>
                <w:kern w:val="24"/>
                <w:sz w:val="20"/>
                <w:lang w:eastAsia="ko-KR"/>
              </w:rPr>
              <w:t>Decoding algorithm</w:t>
            </w:r>
          </w:p>
        </w:tc>
        <w:tc>
          <w:tcPr>
            <w:tcW w:w="1156" w:type="pct"/>
            <w:vAlign w:val="center"/>
          </w:tcPr>
          <w:p w14:paraId="0D8800E5" w14:textId="254207E5" w:rsidR="00073717" w:rsidRPr="00A251AC" w:rsidRDefault="00073717" w:rsidP="0072487E">
            <w:pPr>
              <w:jc w:val="center"/>
              <w:rPr>
                <w:rFonts w:eastAsiaTheme="minorEastAsia"/>
                <w:sz w:val="20"/>
                <w:lang w:eastAsia="zh-CN"/>
              </w:rPr>
            </w:pPr>
            <w:r>
              <w:rPr>
                <w:sz w:val="20"/>
                <w:lang w:eastAsia="zh-CN"/>
              </w:rPr>
              <w:t>Sum-Product</w:t>
            </w:r>
            <w:r w:rsidRPr="001F2A1B">
              <w:rPr>
                <w:sz w:val="20"/>
                <w:lang w:eastAsia="zh-CN"/>
              </w:rPr>
              <w:t xml:space="preserve">/Normalized </w:t>
            </w:r>
            <w:r>
              <w:rPr>
                <w:sz w:val="20"/>
                <w:lang w:eastAsia="zh-CN"/>
              </w:rPr>
              <w:t>M</w:t>
            </w:r>
            <w:r w:rsidRPr="001F2A1B">
              <w:rPr>
                <w:sz w:val="20"/>
                <w:lang w:eastAsia="zh-CN"/>
              </w:rPr>
              <w:t>in-</w:t>
            </w:r>
            <w:r>
              <w:rPr>
                <w:sz w:val="20"/>
                <w:lang w:eastAsia="zh-CN"/>
              </w:rPr>
              <w:t>S</w:t>
            </w:r>
            <w:r w:rsidRPr="001F2A1B">
              <w:rPr>
                <w:sz w:val="20"/>
                <w:lang w:eastAsia="zh-CN"/>
              </w:rPr>
              <w:t>um (fatcor: 0.8) /</w:t>
            </w:r>
            <w:r w:rsidRPr="00E877BB">
              <w:rPr>
                <w:sz w:val="20"/>
                <w:lang w:eastAsia="zh-CN"/>
              </w:rPr>
              <w:t>Adjusted min-sum</w:t>
            </w:r>
          </w:p>
        </w:tc>
        <w:tc>
          <w:tcPr>
            <w:tcW w:w="1030" w:type="pct"/>
            <w:vAlign w:val="center"/>
          </w:tcPr>
          <w:p w14:paraId="35971B39" w14:textId="110555AF" w:rsidR="00073717" w:rsidRDefault="00073717" w:rsidP="0072487E">
            <w:pPr>
              <w:jc w:val="center"/>
              <w:rPr>
                <w:sz w:val="20"/>
                <w:lang w:eastAsia="zh-CN"/>
              </w:rPr>
            </w:pPr>
            <w:r>
              <w:rPr>
                <w:sz w:val="20"/>
                <w:lang w:eastAsia="zh-CN"/>
              </w:rPr>
              <w:t xml:space="preserve">Sum-Product </w:t>
            </w:r>
            <w:r w:rsidRPr="001F2A1B">
              <w:rPr>
                <w:sz w:val="20"/>
                <w:lang w:eastAsia="zh-CN"/>
              </w:rPr>
              <w:t>/</w:t>
            </w:r>
            <w:r>
              <w:rPr>
                <w:sz w:val="20"/>
                <w:lang w:eastAsia="zh-CN"/>
              </w:rPr>
              <w:t>Offset</w:t>
            </w:r>
            <w:r w:rsidRPr="001F2A1B">
              <w:rPr>
                <w:sz w:val="20"/>
                <w:lang w:eastAsia="zh-CN"/>
              </w:rPr>
              <w:t xml:space="preserve"> </w:t>
            </w:r>
            <w:r>
              <w:rPr>
                <w:sz w:val="20"/>
                <w:lang w:eastAsia="zh-CN"/>
              </w:rPr>
              <w:t>M</w:t>
            </w:r>
            <w:r w:rsidRPr="001F2A1B">
              <w:rPr>
                <w:sz w:val="20"/>
                <w:lang w:eastAsia="zh-CN"/>
              </w:rPr>
              <w:t>in-</w:t>
            </w:r>
            <w:r>
              <w:rPr>
                <w:sz w:val="20"/>
                <w:lang w:eastAsia="zh-CN"/>
              </w:rPr>
              <w:t>S</w:t>
            </w:r>
            <w:r w:rsidRPr="001F2A1B">
              <w:rPr>
                <w:sz w:val="20"/>
                <w:lang w:eastAsia="zh-CN"/>
              </w:rPr>
              <w:t>um (fatcor: 0.</w:t>
            </w:r>
            <w:r>
              <w:rPr>
                <w:sz w:val="20"/>
                <w:lang w:eastAsia="zh-CN"/>
              </w:rPr>
              <w:t>5</w:t>
            </w:r>
            <w:r w:rsidRPr="001F2A1B">
              <w:rPr>
                <w:sz w:val="20"/>
                <w:lang w:eastAsia="zh-CN"/>
              </w:rPr>
              <w:t>) /</w:t>
            </w:r>
            <w:r w:rsidRPr="00E877BB">
              <w:rPr>
                <w:sz w:val="20"/>
                <w:lang w:eastAsia="zh-CN"/>
              </w:rPr>
              <w:t>Adjusted min-sum</w:t>
            </w:r>
          </w:p>
        </w:tc>
        <w:tc>
          <w:tcPr>
            <w:tcW w:w="687" w:type="pct"/>
            <w:vAlign w:val="center"/>
          </w:tcPr>
          <w:p w14:paraId="00FC1EDF" w14:textId="79DC41DC" w:rsidR="00073717" w:rsidRPr="00657168" w:rsidRDefault="00073717" w:rsidP="00073717">
            <w:pPr>
              <w:jc w:val="center"/>
              <w:rPr>
                <w:sz w:val="20"/>
                <w:lang w:eastAsia="zh-CN"/>
              </w:rPr>
            </w:pPr>
            <w:r>
              <w:rPr>
                <w:sz w:val="20"/>
                <w:lang w:eastAsia="zh-CN"/>
              </w:rPr>
              <w:t>List SC with list size of 8</w:t>
            </w:r>
            <w:r w:rsidR="00880783">
              <w:rPr>
                <w:sz w:val="20"/>
                <w:lang w:eastAsia="zh-CN"/>
              </w:rPr>
              <w:t>/4</w:t>
            </w:r>
          </w:p>
        </w:tc>
        <w:tc>
          <w:tcPr>
            <w:tcW w:w="1239" w:type="pct"/>
            <w:vAlign w:val="center"/>
          </w:tcPr>
          <w:p w14:paraId="6338F739" w14:textId="77777777" w:rsidR="00073717" w:rsidRPr="00001FA3" w:rsidRDefault="00073717" w:rsidP="0072487E">
            <w:pPr>
              <w:overflowPunct w:val="0"/>
              <w:jc w:val="center"/>
              <w:rPr>
                <w:rFonts w:eastAsiaTheme="minorEastAsia"/>
                <w:color w:val="000000"/>
                <w:kern w:val="24"/>
                <w:sz w:val="20"/>
                <w:lang w:eastAsia="zh-CN"/>
              </w:rPr>
            </w:pPr>
            <w:r w:rsidRPr="00001FA3">
              <w:rPr>
                <w:rFonts w:eastAsiaTheme="minorEastAsia"/>
                <w:color w:val="000000"/>
                <w:kern w:val="24"/>
                <w:sz w:val="20"/>
                <w:lang w:eastAsia="zh-CN"/>
              </w:rPr>
              <w:t>Max-log-MAP</w:t>
            </w:r>
            <w:r>
              <w:rPr>
                <w:rFonts w:eastAsiaTheme="minorEastAsia"/>
                <w:color w:val="000000"/>
                <w:kern w:val="24"/>
                <w:sz w:val="20"/>
                <w:lang w:eastAsia="zh-CN"/>
              </w:rPr>
              <w:t xml:space="preserve"> (factor: 0.7</w:t>
            </w:r>
            <w:r>
              <w:rPr>
                <w:rFonts w:eastAsiaTheme="minorEastAsia" w:hint="eastAsia"/>
                <w:color w:val="000000"/>
                <w:kern w:val="24"/>
                <w:sz w:val="20"/>
                <w:lang w:eastAsia="zh-CN"/>
              </w:rPr>
              <w:t>5</w:t>
            </w:r>
            <w:r>
              <w:rPr>
                <w:rFonts w:eastAsiaTheme="minorEastAsia"/>
                <w:color w:val="000000"/>
                <w:kern w:val="24"/>
                <w:sz w:val="20"/>
                <w:lang w:eastAsia="zh-CN"/>
              </w:rPr>
              <w:t>)</w:t>
            </w:r>
          </w:p>
          <w:p w14:paraId="1B7137FA" w14:textId="77777777" w:rsidR="00073717" w:rsidRPr="00657168" w:rsidRDefault="00073717" w:rsidP="0072487E">
            <w:pPr>
              <w:jc w:val="center"/>
              <w:rPr>
                <w:sz w:val="20"/>
                <w:lang w:eastAsia="zh-CN"/>
              </w:rPr>
            </w:pPr>
            <w:r w:rsidRPr="00001FA3">
              <w:rPr>
                <w:rFonts w:eastAsiaTheme="minorEastAsia"/>
                <w:color w:val="000000"/>
                <w:kern w:val="24"/>
                <w:sz w:val="20"/>
                <w:lang w:eastAsia="zh-CN"/>
              </w:rPr>
              <w:t>8 iterations</w:t>
            </w:r>
          </w:p>
        </w:tc>
      </w:tr>
      <w:tr w:rsidR="00073717" w14:paraId="4C4E954F" w14:textId="77777777" w:rsidTr="0072487E">
        <w:trPr>
          <w:jc w:val="center"/>
        </w:trPr>
        <w:tc>
          <w:tcPr>
            <w:tcW w:w="888" w:type="pct"/>
            <w:vAlign w:val="center"/>
          </w:tcPr>
          <w:p w14:paraId="1AC7525E" w14:textId="77777777" w:rsidR="00073717" w:rsidRDefault="00073717" w:rsidP="0072487E">
            <w:pPr>
              <w:jc w:val="center"/>
              <w:rPr>
                <w:sz w:val="20"/>
                <w:lang w:eastAsia="zh-CN"/>
              </w:rPr>
            </w:pPr>
            <w:r>
              <w:rPr>
                <w:rFonts w:eastAsia="Nokia Pure Text"/>
                <w:color w:val="000000"/>
                <w:kern w:val="24"/>
                <w:sz w:val="20"/>
                <w:lang w:eastAsia="ko-KR"/>
              </w:rPr>
              <w:t>Info. block length</w:t>
            </w:r>
            <w:r w:rsidRPr="007361E7">
              <w:rPr>
                <w:rFonts w:eastAsia="Nokia Pure Text"/>
                <w:color w:val="000000"/>
                <w:kern w:val="24"/>
                <w:sz w:val="20"/>
                <w:lang w:eastAsia="ko-KR"/>
              </w:rPr>
              <w:t xml:space="preserve"> (bits w/o CRC)</w:t>
            </w:r>
          </w:p>
        </w:tc>
        <w:tc>
          <w:tcPr>
            <w:tcW w:w="4112" w:type="pct"/>
            <w:gridSpan w:val="4"/>
            <w:vAlign w:val="center"/>
          </w:tcPr>
          <w:p w14:paraId="6BAFA4B5" w14:textId="77777777" w:rsidR="00073717" w:rsidRDefault="00073717" w:rsidP="0072487E">
            <w:pPr>
              <w:jc w:val="center"/>
              <w:rPr>
                <w:rFonts w:eastAsia="Nokia Pure Text"/>
                <w:color w:val="000000"/>
                <w:kern w:val="24"/>
                <w:sz w:val="20"/>
                <w:lang w:eastAsia="ko-KR"/>
              </w:rPr>
            </w:pPr>
            <w:r>
              <w:rPr>
                <w:rFonts w:eastAsia="Nokia Pure Text"/>
                <w:color w:val="000000"/>
                <w:kern w:val="24"/>
                <w:sz w:val="20"/>
                <w:lang w:eastAsia="ko-KR"/>
              </w:rPr>
              <w:t>128, 320</w:t>
            </w:r>
            <w:r w:rsidRPr="007361E7">
              <w:rPr>
                <w:rFonts w:eastAsia="Nokia Pure Text"/>
                <w:color w:val="000000"/>
                <w:kern w:val="24"/>
                <w:sz w:val="20"/>
                <w:lang w:eastAsia="ko-KR"/>
              </w:rPr>
              <w:t xml:space="preserve">, </w:t>
            </w:r>
            <w:r>
              <w:rPr>
                <w:color w:val="000000"/>
                <w:kern w:val="24"/>
                <w:sz w:val="20"/>
                <w:lang w:eastAsia="zh-CN"/>
              </w:rPr>
              <w:t>512</w:t>
            </w:r>
            <w:r>
              <w:rPr>
                <w:rFonts w:hint="eastAsia"/>
                <w:color w:val="000000"/>
                <w:kern w:val="24"/>
                <w:sz w:val="20"/>
                <w:lang w:eastAsia="zh-CN"/>
              </w:rPr>
              <w:t xml:space="preserve">, </w:t>
            </w:r>
            <w:r>
              <w:rPr>
                <w:rFonts w:eastAsia="Nokia Pure Text"/>
                <w:color w:val="000000"/>
                <w:kern w:val="24"/>
                <w:sz w:val="20"/>
                <w:lang w:eastAsia="ko-KR"/>
              </w:rPr>
              <w:t>768</w:t>
            </w:r>
            <w:r w:rsidRPr="007361E7">
              <w:rPr>
                <w:rFonts w:eastAsia="Nokia Pure Text"/>
                <w:color w:val="000000"/>
                <w:kern w:val="24"/>
                <w:sz w:val="20"/>
                <w:lang w:eastAsia="ko-KR"/>
              </w:rPr>
              <w:t>,</w:t>
            </w:r>
            <w:r>
              <w:rPr>
                <w:rFonts w:hint="eastAsia"/>
                <w:color w:val="000000"/>
                <w:kern w:val="24"/>
                <w:sz w:val="20"/>
                <w:lang w:eastAsia="zh-CN"/>
              </w:rPr>
              <w:t xml:space="preserve"> </w:t>
            </w:r>
            <w:r>
              <w:rPr>
                <w:color w:val="000000"/>
                <w:kern w:val="24"/>
                <w:sz w:val="20"/>
                <w:lang w:eastAsia="zh-CN"/>
              </w:rPr>
              <w:t>1024</w:t>
            </w:r>
          </w:p>
        </w:tc>
      </w:tr>
    </w:tbl>
    <w:p w14:paraId="3ABFB95E" w14:textId="4587899F" w:rsidR="003F09B7" w:rsidRDefault="003F09B7" w:rsidP="003F09B7">
      <w:pPr>
        <w:pStyle w:val="1"/>
      </w:pPr>
      <w:r w:rsidRPr="0073710E">
        <w:t>Performance evaluation</w:t>
      </w:r>
      <w:r w:rsidR="004338CC">
        <w:t xml:space="preserve"> results</w:t>
      </w:r>
    </w:p>
    <w:p w14:paraId="77F7EE03" w14:textId="1144B1E2" w:rsidR="00B93251" w:rsidRPr="00B93251" w:rsidRDefault="00B93251" w:rsidP="00B93251">
      <w:pPr>
        <w:pStyle w:val="2"/>
        <w:rPr>
          <w:lang w:eastAsia="ja-JP"/>
        </w:rPr>
      </w:pPr>
      <w:r w:rsidRPr="00B93251">
        <w:rPr>
          <w:lang w:eastAsia="ja-JP"/>
        </w:rPr>
        <w:t>Performance of LDPC codes</w:t>
      </w:r>
    </w:p>
    <w:p w14:paraId="6837249C" w14:textId="21440602" w:rsidR="00A87D82" w:rsidRDefault="00A87D82" w:rsidP="00A87D82">
      <w:pPr>
        <w:spacing w:beforeLines="50" w:before="120" w:afterLines="50" w:after="120"/>
        <w:jc w:val="both"/>
        <w:rPr>
          <w:sz w:val="22"/>
          <w:szCs w:val="22"/>
        </w:rPr>
      </w:pPr>
      <w:r w:rsidRPr="00657168">
        <w:rPr>
          <w:sz w:val="22"/>
          <w:szCs w:val="22"/>
        </w:rPr>
        <w:t xml:space="preserve">The evaluation results </w:t>
      </w:r>
      <w:r w:rsidR="00B93251" w:rsidRPr="00B93251">
        <w:rPr>
          <w:sz w:val="22"/>
          <w:szCs w:val="22"/>
        </w:rPr>
        <w:t>of LDPC codes</w:t>
      </w:r>
      <w:r w:rsidR="00B93251">
        <w:rPr>
          <w:sz w:val="22"/>
          <w:szCs w:val="22"/>
        </w:rPr>
        <w:t xml:space="preserve"> </w:t>
      </w:r>
      <w:r w:rsidRPr="00657168">
        <w:rPr>
          <w:sz w:val="22"/>
          <w:szCs w:val="22"/>
        </w:rPr>
        <w:t xml:space="preserve">are shown in </w:t>
      </w:r>
      <w:r w:rsidR="00A65626">
        <w:rPr>
          <w:sz w:val="22"/>
          <w:szCs w:val="22"/>
        </w:rPr>
        <w:t xml:space="preserve">Fig. 1 ~ Fig. </w:t>
      </w:r>
      <w:r w:rsidR="00ED43C1">
        <w:rPr>
          <w:sz w:val="22"/>
          <w:szCs w:val="22"/>
        </w:rPr>
        <w:t>1</w:t>
      </w:r>
      <w:r w:rsidR="006B79F6">
        <w:rPr>
          <w:sz w:val="22"/>
          <w:szCs w:val="22"/>
        </w:rPr>
        <w:t>0</w:t>
      </w:r>
      <w:r>
        <w:rPr>
          <w:sz w:val="22"/>
          <w:szCs w:val="22"/>
        </w:rPr>
        <w:t>.</w:t>
      </w:r>
    </w:p>
    <w:p w14:paraId="2684703B" w14:textId="0BC3169C" w:rsidR="00773FEE" w:rsidRDefault="000360B8" w:rsidP="001C5170">
      <w:pPr>
        <w:ind w:firstLineChars="200" w:firstLine="440"/>
        <w:jc w:val="center"/>
        <w:rPr>
          <w:rFonts w:eastAsiaTheme="minorEastAsia"/>
          <w:sz w:val="22"/>
          <w:lang w:eastAsia="zh-CN"/>
        </w:rPr>
      </w:pPr>
      <w:r w:rsidRPr="000360B8">
        <w:rPr>
          <w:rFonts w:eastAsiaTheme="minorEastAsia"/>
          <w:sz w:val="22"/>
          <w:lang w:eastAsia="zh-CN"/>
        </w:rPr>
        <w:drawing>
          <wp:inline distT="0" distB="0" distL="0" distR="0" wp14:anchorId="56471EF6" wp14:editId="7DD7516E">
            <wp:extent cx="6332220" cy="38563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332220" cy="3856355"/>
                    </a:xfrm>
                    <a:prstGeom prst="rect">
                      <a:avLst/>
                    </a:prstGeom>
                  </pic:spPr>
                </pic:pic>
              </a:graphicData>
            </a:graphic>
          </wp:inline>
        </w:drawing>
      </w:r>
    </w:p>
    <w:p w14:paraId="41D24F11" w14:textId="0C9D47EC" w:rsidR="00ED43C1" w:rsidRDefault="00ED43C1" w:rsidP="00ED43C1">
      <w:pPr>
        <w:spacing w:beforeLines="50" w:before="120" w:afterLines="50" w:after="120"/>
        <w:jc w:val="center"/>
        <w:rPr>
          <w:sz w:val="22"/>
          <w:szCs w:val="22"/>
        </w:rPr>
      </w:pPr>
      <w:r w:rsidRPr="00734DFB">
        <w:rPr>
          <w:sz w:val="22"/>
          <w:szCs w:val="22"/>
        </w:rPr>
        <w:t xml:space="preserve">Fig. 1 The performance of LDPC codes with info. block length </w:t>
      </w:r>
      <w:r w:rsidRPr="00734DFB">
        <w:rPr>
          <w:i/>
          <w:sz w:val="22"/>
          <w:szCs w:val="22"/>
        </w:rPr>
        <w:t>K</w:t>
      </w:r>
      <w:r>
        <w:rPr>
          <w:sz w:val="22"/>
          <w:szCs w:val="22"/>
        </w:rPr>
        <w:t xml:space="preserve"> = 128</w:t>
      </w:r>
    </w:p>
    <w:p w14:paraId="416FDE25" w14:textId="4B56091D" w:rsidR="000360B8" w:rsidRDefault="000360B8" w:rsidP="000360B8">
      <w:pPr>
        <w:ind w:firstLineChars="200" w:firstLine="440"/>
        <w:jc w:val="center"/>
        <w:rPr>
          <w:rFonts w:eastAsiaTheme="minorEastAsia"/>
          <w:sz w:val="22"/>
          <w:lang w:eastAsia="zh-CN"/>
        </w:rPr>
      </w:pPr>
      <w:r w:rsidRPr="000360B8">
        <w:rPr>
          <w:rFonts w:eastAsiaTheme="minorEastAsia"/>
          <w:sz w:val="22"/>
          <w:lang w:eastAsia="zh-CN"/>
        </w:rPr>
        <w:lastRenderedPageBreak/>
        <w:drawing>
          <wp:inline distT="0" distB="0" distL="0" distR="0" wp14:anchorId="3EA8737A" wp14:editId="5339A4E2">
            <wp:extent cx="6332220" cy="385635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332220" cy="3856355"/>
                    </a:xfrm>
                    <a:prstGeom prst="rect">
                      <a:avLst/>
                    </a:prstGeom>
                  </pic:spPr>
                </pic:pic>
              </a:graphicData>
            </a:graphic>
          </wp:inline>
        </w:drawing>
      </w:r>
    </w:p>
    <w:p w14:paraId="7BA9FC97" w14:textId="3379786E" w:rsidR="000360B8" w:rsidRDefault="000360B8" w:rsidP="000360B8">
      <w:pPr>
        <w:spacing w:beforeLines="50" w:before="120" w:afterLines="50" w:after="120"/>
        <w:jc w:val="center"/>
        <w:rPr>
          <w:sz w:val="22"/>
          <w:szCs w:val="22"/>
        </w:rPr>
      </w:pPr>
      <w:r w:rsidRPr="00734DFB">
        <w:rPr>
          <w:sz w:val="22"/>
          <w:szCs w:val="22"/>
        </w:rPr>
        <w:t xml:space="preserve">Fig. </w:t>
      </w:r>
      <w:r w:rsidR="00C341A5">
        <w:rPr>
          <w:sz w:val="22"/>
          <w:szCs w:val="22"/>
        </w:rPr>
        <w:t>2</w:t>
      </w:r>
      <w:r w:rsidRPr="00734DFB">
        <w:rPr>
          <w:sz w:val="22"/>
          <w:szCs w:val="22"/>
        </w:rPr>
        <w:t xml:space="preserve"> The performance of LDPC codes with info. block length </w:t>
      </w:r>
      <w:r w:rsidRPr="00734DFB">
        <w:rPr>
          <w:i/>
          <w:sz w:val="22"/>
          <w:szCs w:val="22"/>
        </w:rPr>
        <w:t>K</w:t>
      </w:r>
      <w:r>
        <w:rPr>
          <w:sz w:val="22"/>
          <w:szCs w:val="22"/>
        </w:rPr>
        <w:t xml:space="preserve"> = 128</w:t>
      </w:r>
      <w:r w:rsidR="00C341A5">
        <w:rPr>
          <w:sz w:val="22"/>
          <w:szCs w:val="22"/>
        </w:rPr>
        <w:t xml:space="preserve"> by AdjMS</w:t>
      </w:r>
    </w:p>
    <w:p w14:paraId="4E89B0B2" w14:textId="2807237A" w:rsidR="00FF3EBB" w:rsidRDefault="000360B8" w:rsidP="001C5170">
      <w:pPr>
        <w:ind w:firstLineChars="200" w:firstLine="440"/>
        <w:jc w:val="center"/>
        <w:rPr>
          <w:rFonts w:eastAsiaTheme="minorEastAsia"/>
          <w:sz w:val="22"/>
          <w:lang w:eastAsia="zh-CN"/>
        </w:rPr>
      </w:pPr>
      <w:r w:rsidRPr="000360B8">
        <w:rPr>
          <w:rFonts w:eastAsiaTheme="minorEastAsia"/>
          <w:sz w:val="22"/>
          <w:lang w:eastAsia="zh-CN"/>
        </w:rPr>
        <w:drawing>
          <wp:inline distT="0" distB="0" distL="0" distR="0" wp14:anchorId="34E8B618" wp14:editId="75635F7B">
            <wp:extent cx="6332220" cy="385635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332220" cy="3856355"/>
                    </a:xfrm>
                    <a:prstGeom prst="rect">
                      <a:avLst/>
                    </a:prstGeom>
                  </pic:spPr>
                </pic:pic>
              </a:graphicData>
            </a:graphic>
          </wp:inline>
        </w:drawing>
      </w:r>
    </w:p>
    <w:p w14:paraId="134C742F" w14:textId="2FC68221" w:rsidR="00ED43C1" w:rsidRDefault="006B79F6" w:rsidP="00ED43C1">
      <w:pPr>
        <w:spacing w:beforeLines="50" w:before="120" w:afterLines="50" w:after="120"/>
        <w:jc w:val="center"/>
        <w:rPr>
          <w:sz w:val="22"/>
          <w:szCs w:val="22"/>
        </w:rPr>
      </w:pPr>
      <w:r>
        <w:rPr>
          <w:sz w:val="22"/>
          <w:szCs w:val="22"/>
        </w:rPr>
        <w:t>Fig. 3</w:t>
      </w:r>
      <w:r w:rsidR="00ED43C1" w:rsidRPr="00734DFB">
        <w:rPr>
          <w:sz w:val="22"/>
          <w:szCs w:val="22"/>
        </w:rPr>
        <w:t xml:space="preserve"> The performance of LDPC codes with info. block length </w:t>
      </w:r>
      <w:r w:rsidR="00ED43C1" w:rsidRPr="00734DFB">
        <w:rPr>
          <w:i/>
          <w:sz w:val="22"/>
          <w:szCs w:val="22"/>
        </w:rPr>
        <w:t>K</w:t>
      </w:r>
      <w:r w:rsidR="00ED43C1" w:rsidRPr="00734DFB">
        <w:rPr>
          <w:sz w:val="22"/>
          <w:szCs w:val="22"/>
        </w:rPr>
        <w:t xml:space="preserve"> = </w:t>
      </w:r>
      <w:r w:rsidR="00ED43C1">
        <w:rPr>
          <w:sz w:val="22"/>
          <w:szCs w:val="22"/>
        </w:rPr>
        <w:t>320</w:t>
      </w:r>
    </w:p>
    <w:p w14:paraId="2350F490" w14:textId="03D701AA" w:rsidR="000360B8" w:rsidRDefault="000360B8" w:rsidP="00ED43C1">
      <w:pPr>
        <w:spacing w:beforeLines="50" w:before="120" w:afterLines="50" w:after="120"/>
        <w:jc w:val="center"/>
        <w:rPr>
          <w:sz w:val="22"/>
          <w:szCs w:val="22"/>
        </w:rPr>
      </w:pPr>
      <w:r w:rsidRPr="000360B8">
        <w:rPr>
          <w:sz w:val="22"/>
          <w:szCs w:val="22"/>
          <w:lang w:eastAsia="zh-CN"/>
        </w:rPr>
        <w:lastRenderedPageBreak/>
        <w:drawing>
          <wp:inline distT="0" distB="0" distL="0" distR="0" wp14:anchorId="6A6783A3" wp14:editId="65B04535">
            <wp:extent cx="6332220" cy="38563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32220" cy="3856355"/>
                    </a:xfrm>
                    <a:prstGeom prst="rect">
                      <a:avLst/>
                    </a:prstGeom>
                  </pic:spPr>
                </pic:pic>
              </a:graphicData>
            </a:graphic>
          </wp:inline>
        </w:drawing>
      </w:r>
    </w:p>
    <w:p w14:paraId="1DDE1E84" w14:textId="0D8D6737" w:rsidR="000360B8" w:rsidRDefault="006B79F6" w:rsidP="000360B8">
      <w:pPr>
        <w:spacing w:beforeLines="50" w:before="120" w:afterLines="50" w:after="120"/>
        <w:jc w:val="center"/>
        <w:rPr>
          <w:sz w:val="22"/>
          <w:szCs w:val="22"/>
        </w:rPr>
      </w:pPr>
      <w:r>
        <w:rPr>
          <w:sz w:val="22"/>
          <w:szCs w:val="22"/>
        </w:rPr>
        <w:t>Fig. 4</w:t>
      </w:r>
      <w:r w:rsidR="000360B8" w:rsidRPr="00734DFB">
        <w:rPr>
          <w:sz w:val="22"/>
          <w:szCs w:val="22"/>
        </w:rPr>
        <w:t xml:space="preserve"> The performance of LDPC codes with info. block length </w:t>
      </w:r>
      <w:r w:rsidR="000360B8" w:rsidRPr="00734DFB">
        <w:rPr>
          <w:i/>
          <w:sz w:val="22"/>
          <w:szCs w:val="22"/>
        </w:rPr>
        <w:t>K</w:t>
      </w:r>
      <w:r w:rsidR="000360B8" w:rsidRPr="00734DFB">
        <w:rPr>
          <w:sz w:val="22"/>
          <w:szCs w:val="22"/>
        </w:rPr>
        <w:t xml:space="preserve"> = </w:t>
      </w:r>
      <w:r w:rsidR="000360B8">
        <w:rPr>
          <w:sz w:val="22"/>
          <w:szCs w:val="22"/>
        </w:rPr>
        <w:t>320</w:t>
      </w:r>
      <w:r w:rsidR="00C341A5" w:rsidRPr="00C341A5">
        <w:rPr>
          <w:sz w:val="22"/>
          <w:szCs w:val="22"/>
        </w:rPr>
        <w:t xml:space="preserve"> </w:t>
      </w:r>
      <w:r w:rsidR="00C341A5">
        <w:rPr>
          <w:sz w:val="22"/>
          <w:szCs w:val="22"/>
        </w:rPr>
        <w:t>by AdjMS</w:t>
      </w:r>
    </w:p>
    <w:p w14:paraId="45559DFC" w14:textId="59460534" w:rsidR="00FF3EBB" w:rsidRDefault="000360B8" w:rsidP="001C5170">
      <w:pPr>
        <w:ind w:firstLineChars="200" w:firstLine="440"/>
        <w:jc w:val="center"/>
        <w:rPr>
          <w:rFonts w:eastAsiaTheme="minorEastAsia"/>
          <w:sz w:val="22"/>
          <w:lang w:eastAsia="zh-CN"/>
        </w:rPr>
      </w:pPr>
      <w:r w:rsidRPr="000360B8">
        <w:rPr>
          <w:sz w:val="22"/>
          <w:szCs w:val="22"/>
          <w:lang w:eastAsia="zh-CN"/>
        </w:rPr>
        <w:drawing>
          <wp:inline distT="0" distB="0" distL="0" distR="0" wp14:anchorId="6E42768D" wp14:editId="36045451">
            <wp:extent cx="6332220" cy="385635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32220" cy="3856355"/>
                    </a:xfrm>
                    <a:prstGeom prst="rect">
                      <a:avLst/>
                    </a:prstGeom>
                  </pic:spPr>
                </pic:pic>
              </a:graphicData>
            </a:graphic>
          </wp:inline>
        </w:drawing>
      </w:r>
    </w:p>
    <w:p w14:paraId="009AA052" w14:textId="3ABC6B60" w:rsidR="00ED43C1" w:rsidRDefault="00ED43C1" w:rsidP="00ED43C1">
      <w:pPr>
        <w:spacing w:beforeLines="50" w:before="120" w:afterLines="50" w:after="120"/>
        <w:jc w:val="center"/>
        <w:rPr>
          <w:sz w:val="22"/>
          <w:szCs w:val="22"/>
        </w:rPr>
      </w:pPr>
      <w:r>
        <w:rPr>
          <w:sz w:val="22"/>
          <w:szCs w:val="22"/>
        </w:rPr>
        <w:t xml:space="preserve">Fig. </w:t>
      </w:r>
      <w:r w:rsidR="006B79F6">
        <w:rPr>
          <w:sz w:val="22"/>
          <w:szCs w:val="22"/>
        </w:rPr>
        <w:t>5</w:t>
      </w:r>
      <w:r w:rsidRPr="00734DFB">
        <w:rPr>
          <w:sz w:val="22"/>
          <w:szCs w:val="22"/>
        </w:rPr>
        <w:t xml:space="preserve"> The performance of LDPC codes with info. block length </w:t>
      </w:r>
      <w:r w:rsidRPr="00734DFB">
        <w:rPr>
          <w:i/>
          <w:sz w:val="22"/>
          <w:szCs w:val="22"/>
        </w:rPr>
        <w:t>K</w:t>
      </w:r>
      <w:r w:rsidRPr="00734DFB">
        <w:rPr>
          <w:sz w:val="22"/>
          <w:szCs w:val="22"/>
        </w:rPr>
        <w:t xml:space="preserve"> = </w:t>
      </w:r>
      <w:r>
        <w:rPr>
          <w:sz w:val="22"/>
          <w:szCs w:val="22"/>
        </w:rPr>
        <w:t>512</w:t>
      </w:r>
    </w:p>
    <w:p w14:paraId="5907BB5E" w14:textId="6A86B6C9" w:rsidR="000360B8" w:rsidRDefault="000360B8" w:rsidP="000360B8">
      <w:pPr>
        <w:ind w:firstLineChars="200" w:firstLine="440"/>
        <w:jc w:val="center"/>
        <w:rPr>
          <w:rFonts w:eastAsiaTheme="minorEastAsia"/>
          <w:sz w:val="22"/>
          <w:lang w:eastAsia="zh-CN"/>
        </w:rPr>
      </w:pPr>
      <w:r w:rsidRPr="000360B8">
        <w:rPr>
          <w:rFonts w:eastAsiaTheme="minorEastAsia"/>
          <w:sz w:val="22"/>
          <w:lang w:eastAsia="zh-CN"/>
        </w:rPr>
        <w:lastRenderedPageBreak/>
        <w:drawing>
          <wp:inline distT="0" distB="0" distL="0" distR="0" wp14:anchorId="4D1F3488" wp14:editId="4335A26E">
            <wp:extent cx="6332220" cy="385635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32220" cy="3856355"/>
                    </a:xfrm>
                    <a:prstGeom prst="rect">
                      <a:avLst/>
                    </a:prstGeom>
                  </pic:spPr>
                </pic:pic>
              </a:graphicData>
            </a:graphic>
          </wp:inline>
        </w:drawing>
      </w:r>
    </w:p>
    <w:p w14:paraId="18ABE582" w14:textId="0FBB57D5" w:rsidR="000360B8" w:rsidRDefault="000360B8" w:rsidP="000360B8">
      <w:pPr>
        <w:spacing w:beforeLines="50" w:before="120" w:afterLines="50" w:after="120"/>
        <w:jc w:val="center"/>
        <w:rPr>
          <w:sz w:val="22"/>
          <w:szCs w:val="22"/>
        </w:rPr>
      </w:pPr>
      <w:r>
        <w:rPr>
          <w:sz w:val="22"/>
          <w:szCs w:val="22"/>
        </w:rPr>
        <w:t xml:space="preserve">Fig. </w:t>
      </w:r>
      <w:r w:rsidR="006B79F6">
        <w:rPr>
          <w:sz w:val="22"/>
          <w:szCs w:val="22"/>
        </w:rPr>
        <w:t>6</w:t>
      </w:r>
      <w:r w:rsidRPr="00734DFB">
        <w:rPr>
          <w:sz w:val="22"/>
          <w:szCs w:val="22"/>
        </w:rPr>
        <w:t xml:space="preserve"> The performance of LDPC codes with info. block length </w:t>
      </w:r>
      <w:r w:rsidRPr="00734DFB">
        <w:rPr>
          <w:i/>
          <w:sz w:val="22"/>
          <w:szCs w:val="22"/>
        </w:rPr>
        <w:t>K</w:t>
      </w:r>
      <w:r w:rsidRPr="00734DFB">
        <w:rPr>
          <w:sz w:val="22"/>
          <w:szCs w:val="22"/>
        </w:rPr>
        <w:t xml:space="preserve"> = </w:t>
      </w:r>
      <w:r>
        <w:rPr>
          <w:sz w:val="22"/>
          <w:szCs w:val="22"/>
        </w:rPr>
        <w:t>512</w:t>
      </w:r>
      <w:r w:rsidR="00C341A5" w:rsidRPr="00C341A5">
        <w:rPr>
          <w:sz w:val="22"/>
          <w:szCs w:val="22"/>
        </w:rPr>
        <w:t xml:space="preserve"> </w:t>
      </w:r>
      <w:r w:rsidR="00C341A5">
        <w:rPr>
          <w:sz w:val="22"/>
          <w:szCs w:val="22"/>
        </w:rPr>
        <w:t>by AdjMS</w:t>
      </w:r>
    </w:p>
    <w:p w14:paraId="67A37E92" w14:textId="38254E61" w:rsidR="00C34050" w:rsidRDefault="000360B8" w:rsidP="001C5170">
      <w:pPr>
        <w:ind w:firstLineChars="200" w:firstLine="440"/>
        <w:jc w:val="center"/>
        <w:rPr>
          <w:rFonts w:eastAsiaTheme="minorEastAsia"/>
          <w:sz w:val="22"/>
          <w:lang w:eastAsia="zh-CN"/>
        </w:rPr>
      </w:pPr>
      <w:r w:rsidRPr="000360B8">
        <w:rPr>
          <w:rFonts w:eastAsiaTheme="minorEastAsia"/>
          <w:sz w:val="22"/>
          <w:lang w:eastAsia="zh-CN"/>
        </w:rPr>
        <w:drawing>
          <wp:inline distT="0" distB="0" distL="0" distR="0" wp14:anchorId="0A3CBBEE" wp14:editId="72BE6C0C">
            <wp:extent cx="6332220" cy="38563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32220" cy="3856355"/>
                    </a:xfrm>
                    <a:prstGeom prst="rect">
                      <a:avLst/>
                    </a:prstGeom>
                  </pic:spPr>
                </pic:pic>
              </a:graphicData>
            </a:graphic>
          </wp:inline>
        </w:drawing>
      </w:r>
    </w:p>
    <w:p w14:paraId="063BA1DA" w14:textId="765C1F7A" w:rsidR="00ED43C1" w:rsidRDefault="00ED43C1" w:rsidP="00ED43C1">
      <w:pPr>
        <w:spacing w:beforeLines="50" w:before="120" w:afterLines="50" w:after="120"/>
        <w:jc w:val="center"/>
        <w:rPr>
          <w:sz w:val="22"/>
          <w:szCs w:val="22"/>
        </w:rPr>
      </w:pPr>
      <w:r>
        <w:rPr>
          <w:sz w:val="22"/>
          <w:szCs w:val="22"/>
        </w:rPr>
        <w:t xml:space="preserve">Fig. </w:t>
      </w:r>
      <w:r w:rsidR="006B79F6">
        <w:rPr>
          <w:sz w:val="22"/>
          <w:szCs w:val="22"/>
        </w:rPr>
        <w:t>7</w:t>
      </w:r>
      <w:r w:rsidRPr="00734DFB">
        <w:rPr>
          <w:sz w:val="22"/>
          <w:szCs w:val="22"/>
        </w:rPr>
        <w:t xml:space="preserve"> The performance of LDPC codes with info. block length </w:t>
      </w:r>
      <w:r w:rsidRPr="00734DFB">
        <w:rPr>
          <w:i/>
          <w:sz w:val="22"/>
          <w:szCs w:val="22"/>
        </w:rPr>
        <w:t>K</w:t>
      </w:r>
      <w:r w:rsidRPr="00734DFB">
        <w:rPr>
          <w:sz w:val="22"/>
          <w:szCs w:val="22"/>
        </w:rPr>
        <w:t xml:space="preserve"> = </w:t>
      </w:r>
      <w:r>
        <w:rPr>
          <w:sz w:val="22"/>
          <w:szCs w:val="22"/>
        </w:rPr>
        <w:t>768</w:t>
      </w:r>
    </w:p>
    <w:p w14:paraId="1C5944A5" w14:textId="27FA305F" w:rsidR="000360B8" w:rsidRDefault="000360B8" w:rsidP="00ED43C1">
      <w:pPr>
        <w:spacing w:beforeLines="50" w:before="120" w:afterLines="50" w:after="120"/>
        <w:jc w:val="center"/>
        <w:rPr>
          <w:sz w:val="22"/>
          <w:szCs w:val="22"/>
        </w:rPr>
      </w:pPr>
      <w:r w:rsidRPr="000360B8">
        <w:rPr>
          <w:sz w:val="22"/>
          <w:szCs w:val="22"/>
          <w:lang w:eastAsia="zh-CN"/>
        </w:rPr>
        <w:lastRenderedPageBreak/>
        <w:drawing>
          <wp:inline distT="0" distB="0" distL="0" distR="0" wp14:anchorId="6BA7005A" wp14:editId="676E343F">
            <wp:extent cx="6332220" cy="385635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32220" cy="3856355"/>
                    </a:xfrm>
                    <a:prstGeom prst="rect">
                      <a:avLst/>
                    </a:prstGeom>
                  </pic:spPr>
                </pic:pic>
              </a:graphicData>
            </a:graphic>
          </wp:inline>
        </w:drawing>
      </w:r>
    </w:p>
    <w:p w14:paraId="5EE420BD" w14:textId="216DABB2" w:rsidR="000360B8" w:rsidRDefault="006B79F6" w:rsidP="000360B8">
      <w:pPr>
        <w:spacing w:beforeLines="50" w:before="120" w:afterLines="50" w:after="120"/>
        <w:jc w:val="center"/>
        <w:rPr>
          <w:sz w:val="22"/>
          <w:szCs w:val="22"/>
        </w:rPr>
      </w:pPr>
      <w:r>
        <w:rPr>
          <w:sz w:val="22"/>
          <w:szCs w:val="22"/>
        </w:rPr>
        <w:t>Fig. 8</w:t>
      </w:r>
      <w:r w:rsidR="000360B8" w:rsidRPr="00734DFB">
        <w:rPr>
          <w:sz w:val="22"/>
          <w:szCs w:val="22"/>
        </w:rPr>
        <w:t xml:space="preserve"> The performance of LDPC codes with info. block length </w:t>
      </w:r>
      <w:r w:rsidR="000360B8" w:rsidRPr="00734DFB">
        <w:rPr>
          <w:i/>
          <w:sz w:val="22"/>
          <w:szCs w:val="22"/>
        </w:rPr>
        <w:t>K</w:t>
      </w:r>
      <w:r w:rsidR="000360B8" w:rsidRPr="00734DFB">
        <w:rPr>
          <w:sz w:val="22"/>
          <w:szCs w:val="22"/>
        </w:rPr>
        <w:t xml:space="preserve"> = </w:t>
      </w:r>
      <w:r w:rsidR="000360B8">
        <w:rPr>
          <w:sz w:val="22"/>
          <w:szCs w:val="22"/>
        </w:rPr>
        <w:t>768</w:t>
      </w:r>
      <w:r w:rsidR="00C341A5" w:rsidRPr="00C341A5">
        <w:rPr>
          <w:sz w:val="22"/>
          <w:szCs w:val="22"/>
        </w:rPr>
        <w:t xml:space="preserve"> </w:t>
      </w:r>
      <w:r w:rsidR="00C341A5">
        <w:rPr>
          <w:sz w:val="22"/>
          <w:szCs w:val="22"/>
        </w:rPr>
        <w:t>by AdjMS</w:t>
      </w:r>
    </w:p>
    <w:p w14:paraId="62A36136" w14:textId="4191A50E" w:rsidR="00013592" w:rsidRDefault="000360B8" w:rsidP="001C5170">
      <w:pPr>
        <w:ind w:firstLineChars="200" w:firstLine="440"/>
        <w:jc w:val="center"/>
        <w:rPr>
          <w:rFonts w:eastAsiaTheme="minorEastAsia"/>
          <w:sz w:val="22"/>
          <w:lang w:eastAsia="zh-CN"/>
        </w:rPr>
      </w:pPr>
      <w:r w:rsidRPr="000360B8">
        <w:rPr>
          <w:rFonts w:eastAsiaTheme="minorEastAsia"/>
          <w:sz w:val="22"/>
          <w:lang w:eastAsia="zh-CN"/>
        </w:rPr>
        <w:drawing>
          <wp:inline distT="0" distB="0" distL="0" distR="0" wp14:anchorId="0B75E13B" wp14:editId="27C974E7">
            <wp:extent cx="6332220" cy="385635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32220" cy="3856355"/>
                    </a:xfrm>
                    <a:prstGeom prst="rect">
                      <a:avLst/>
                    </a:prstGeom>
                  </pic:spPr>
                </pic:pic>
              </a:graphicData>
            </a:graphic>
          </wp:inline>
        </w:drawing>
      </w:r>
    </w:p>
    <w:p w14:paraId="30D537C0" w14:textId="1EEF28B6" w:rsidR="00ED43C1" w:rsidRDefault="006B79F6" w:rsidP="00ED43C1">
      <w:pPr>
        <w:spacing w:beforeLines="50" w:before="120" w:afterLines="50" w:after="120"/>
        <w:jc w:val="center"/>
        <w:rPr>
          <w:sz w:val="22"/>
          <w:szCs w:val="22"/>
        </w:rPr>
      </w:pPr>
      <w:r>
        <w:rPr>
          <w:sz w:val="22"/>
          <w:szCs w:val="22"/>
        </w:rPr>
        <w:t>Fig. 9</w:t>
      </w:r>
      <w:r w:rsidR="00ED43C1" w:rsidRPr="00734DFB">
        <w:rPr>
          <w:sz w:val="22"/>
          <w:szCs w:val="22"/>
        </w:rPr>
        <w:t xml:space="preserve"> The performance of LDPC codes with info. block length </w:t>
      </w:r>
      <w:r w:rsidR="00ED43C1" w:rsidRPr="00734DFB">
        <w:rPr>
          <w:i/>
          <w:sz w:val="22"/>
          <w:szCs w:val="22"/>
        </w:rPr>
        <w:t>K</w:t>
      </w:r>
      <w:r w:rsidR="00ED43C1" w:rsidRPr="00734DFB">
        <w:rPr>
          <w:sz w:val="22"/>
          <w:szCs w:val="22"/>
        </w:rPr>
        <w:t xml:space="preserve"> = </w:t>
      </w:r>
      <w:r w:rsidR="00ED43C1">
        <w:rPr>
          <w:sz w:val="22"/>
          <w:szCs w:val="22"/>
        </w:rPr>
        <w:t>1024</w:t>
      </w:r>
    </w:p>
    <w:p w14:paraId="5C1CB0A2" w14:textId="46266C1C" w:rsidR="00726BA0" w:rsidRDefault="00726BA0" w:rsidP="00ED43C1">
      <w:pPr>
        <w:spacing w:beforeLines="50" w:before="120" w:afterLines="50" w:after="120"/>
        <w:jc w:val="center"/>
        <w:rPr>
          <w:sz w:val="22"/>
          <w:szCs w:val="22"/>
        </w:rPr>
      </w:pPr>
      <w:r w:rsidRPr="00726BA0">
        <w:rPr>
          <w:sz w:val="22"/>
          <w:szCs w:val="22"/>
          <w:lang w:eastAsia="zh-CN"/>
        </w:rPr>
        <w:lastRenderedPageBreak/>
        <w:drawing>
          <wp:inline distT="0" distB="0" distL="0" distR="0" wp14:anchorId="7F1FE9B5" wp14:editId="3BDB6E63">
            <wp:extent cx="6332220" cy="38563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32220" cy="3856355"/>
                    </a:xfrm>
                    <a:prstGeom prst="rect">
                      <a:avLst/>
                    </a:prstGeom>
                  </pic:spPr>
                </pic:pic>
              </a:graphicData>
            </a:graphic>
          </wp:inline>
        </w:drawing>
      </w:r>
    </w:p>
    <w:p w14:paraId="1B1A75CD" w14:textId="0BC3B4AD" w:rsidR="00726BA0" w:rsidRDefault="006B79F6" w:rsidP="00726BA0">
      <w:pPr>
        <w:spacing w:beforeLines="50" w:before="120" w:afterLines="50" w:after="120"/>
        <w:jc w:val="center"/>
        <w:rPr>
          <w:sz w:val="22"/>
          <w:szCs w:val="22"/>
        </w:rPr>
      </w:pPr>
      <w:r>
        <w:rPr>
          <w:sz w:val="22"/>
          <w:szCs w:val="22"/>
        </w:rPr>
        <w:t>Fig. 10</w:t>
      </w:r>
      <w:r w:rsidR="00726BA0" w:rsidRPr="00734DFB">
        <w:rPr>
          <w:sz w:val="22"/>
          <w:szCs w:val="22"/>
        </w:rPr>
        <w:t xml:space="preserve"> The performance of LDPC codes with info. block length </w:t>
      </w:r>
      <w:r w:rsidR="00726BA0" w:rsidRPr="00734DFB">
        <w:rPr>
          <w:i/>
          <w:sz w:val="22"/>
          <w:szCs w:val="22"/>
        </w:rPr>
        <w:t>K</w:t>
      </w:r>
      <w:r w:rsidR="00726BA0" w:rsidRPr="00734DFB">
        <w:rPr>
          <w:sz w:val="22"/>
          <w:szCs w:val="22"/>
        </w:rPr>
        <w:t xml:space="preserve"> = </w:t>
      </w:r>
      <w:r w:rsidR="00726BA0">
        <w:rPr>
          <w:sz w:val="22"/>
          <w:szCs w:val="22"/>
        </w:rPr>
        <w:t>1024 by AdjMS</w:t>
      </w:r>
    </w:p>
    <w:p w14:paraId="3608651B" w14:textId="3C0B7CA7" w:rsidR="001C5170" w:rsidRPr="00023A19" w:rsidRDefault="00023A19" w:rsidP="00A3042D">
      <w:pPr>
        <w:spacing w:after="120"/>
        <w:rPr>
          <w:sz w:val="22"/>
          <w:szCs w:val="22"/>
        </w:rPr>
      </w:pPr>
      <w:r w:rsidRPr="00023A19">
        <w:rPr>
          <w:sz w:val="22"/>
          <w:szCs w:val="22"/>
        </w:rPr>
        <w:t xml:space="preserve">Based on the </w:t>
      </w:r>
      <w:r>
        <w:rPr>
          <w:sz w:val="22"/>
          <w:szCs w:val="22"/>
        </w:rPr>
        <w:t xml:space="preserve">evalution </w:t>
      </w:r>
      <w:r w:rsidRPr="00023A19">
        <w:rPr>
          <w:sz w:val="22"/>
          <w:szCs w:val="22"/>
        </w:rPr>
        <w:t>results</w:t>
      </w:r>
      <w:r>
        <w:rPr>
          <w:sz w:val="22"/>
          <w:szCs w:val="22"/>
        </w:rPr>
        <w:t>,</w:t>
      </w:r>
      <w:r w:rsidRPr="00023A19">
        <w:rPr>
          <w:sz w:val="22"/>
        </w:rPr>
        <w:t xml:space="preserve"> </w:t>
      </w:r>
      <w:r>
        <w:rPr>
          <w:sz w:val="22"/>
        </w:rPr>
        <w:t xml:space="preserve">we have the following </w:t>
      </w:r>
      <w:r w:rsidRPr="00B024D1">
        <w:rPr>
          <w:sz w:val="22"/>
        </w:rPr>
        <w:t>Observation</w:t>
      </w:r>
      <w:r>
        <w:rPr>
          <w:sz w:val="22"/>
        </w:rPr>
        <w:t>s.</w:t>
      </w:r>
    </w:p>
    <w:p w14:paraId="7B1B80EA" w14:textId="3FEA6000" w:rsidR="00A3042D" w:rsidRDefault="003546C8" w:rsidP="00A3042D">
      <w:pPr>
        <w:spacing w:after="120"/>
        <w:rPr>
          <w:b/>
          <w:sz w:val="22"/>
          <w:szCs w:val="22"/>
        </w:rPr>
      </w:pPr>
      <w:r>
        <w:rPr>
          <w:b/>
          <w:sz w:val="22"/>
          <w:szCs w:val="22"/>
        </w:rPr>
        <w:t>Observation</w:t>
      </w:r>
      <w:r w:rsidR="00A3042D">
        <w:rPr>
          <w:rFonts w:eastAsiaTheme="minorEastAsia"/>
          <w:b/>
          <w:sz w:val="22"/>
          <w:szCs w:val="22"/>
          <w:lang w:eastAsia="zh-CN"/>
        </w:rPr>
        <w:t xml:space="preserve"> 1</w:t>
      </w:r>
      <w:r w:rsidRPr="003546C8">
        <w:rPr>
          <w:b/>
          <w:sz w:val="22"/>
          <w:szCs w:val="22"/>
        </w:rPr>
        <w:t xml:space="preserve">: </w:t>
      </w:r>
      <w:r w:rsidR="00A3042D" w:rsidRPr="00A3042D">
        <w:rPr>
          <w:b/>
          <w:sz w:val="22"/>
          <w:szCs w:val="22"/>
        </w:rPr>
        <w:t>The perform</w:t>
      </w:r>
      <w:r w:rsidR="00576D59">
        <w:rPr>
          <w:b/>
          <w:sz w:val="22"/>
          <w:szCs w:val="22"/>
        </w:rPr>
        <w:t xml:space="preserve">ance of LDPC codes are </w:t>
      </w:r>
      <w:r w:rsidR="00A3042D" w:rsidRPr="00A3042D">
        <w:rPr>
          <w:b/>
          <w:sz w:val="22"/>
          <w:szCs w:val="22"/>
        </w:rPr>
        <w:t>depended on the decoding algorithm</w:t>
      </w:r>
      <w:r w:rsidR="001F3489">
        <w:rPr>
          <w:b/>
          <w:sz w:val="22"/>
          <w:szCs w:val="22"/>
        </w:rPr>
        <w:t>s.</w:t>
      </w:r>
    </w:p>
    <w:p w14:paraId="414DADCE" w14:textId="7A810E36" w:rsidR="00871D87" w:rsidRDefault="00871D87" w:rsidP="00871D87">
      <w:pPr>
        <w:pStyle w:val="2"/>
        <w:rPr>
          <w:lang w:eastAsia="ja-JP"/>
        </w:rPr>
      </w:pPr>
      <w:r w:rsidRPr="00B93251">
        <w:rPr>
          <w:lang w:eastAsia="ja-JP"/>
        </w:rPr>
        <w:t xml:space="preserve">Performance of </w:t>
      </w:r>
      <w:r>
        <w:rPr>
          <w:lang w:eastAsia="ja-JP"/>
        </w:rPr>
        <w:t xml:space="preserve">Polar </w:t>
      </w:r>
      <w:r w:rsidRPr="00B93251">
        <w:rPr>
          <w:lang w:eastAsia="ja-JP"/>
        </w:rPr>
        <w:t>codes</w:t>
      </w:r>
    </w:p>
    <w:p w14:paraId="4B266EAD" w14:textId="450FD95A" w:rsidR="006B79F6" w:rsidRDefault="006B79F6" w:rsidP="006B79F6">
      <w:pPr>
        <w:spacing w:beforeLines="50" w:before="120" w:afterLines="50" w:after="120"/>
        <w:jc w:val="both"/>
        <w:rPr>
          <w:sz w:val="22"/>
          <w:szCs w:val="22"/>
        </w:rPr>
      </w:pPr>
      <w:r w:rsidRPr="00657168">
        <w:rPr>
          <w:sz w:val="22"/>
          <w:szCs w:val="22"/>
        </w:rPr>
        <w:t xml:space="preserve">The evaluation results </w:t>
      </w:r>
      <w:r w:rsidRPr="00B93251">
        <w:rPr>
          <w:sz w:val="22"/>
          <w:szCs w:val="22"/>
        </w:rPr>
        <w:t xml:space="preserve">of </w:t>
      </w:r>
      <w:r>
        <w:rPr>
          <w:sz w:val="22"/>
          <w:szCs w:val="22"/>
        </w:rPr>
        <w:t>Polar</w:t>
      </w:r>
      <w:r w:rsidRPr="00B93251">
        <w:rPr>
          <w:sz w:val="22"/>
          <w:szCs w:val="22"/>
        </w:rPr>
        <w:t xml:space="preserve"> codes</w:t>
      </w:r>
      <w:r>
        <w:rPr>
          <w:sz w:val="22"/>
          <w:szCs w:val="22"/>
        </w:rPr>
        <w:t xml:space="preserve"> </w:t>
      </w:r>
      <w:r w:rsidRPr="00657168">
        <w:rPr>
          <w:sz w:val="22"/>
          <w:szCs w:val="22"/>
        </w:rPr>
        <w:t xml:space="preserve">are shown in </w:t>
      </w:r>
      <w:r>
        <w:rPr>
          <w:sz w:val="22"/>
          <w:szCs w:val="22"/>
        </w:rPr>
        <w:t>Fig. 11 ~ Fig. 15.</w:t>
      </w:r>
    </w:p>
    <w:p w14:paraId="05E05D29" w14:textId="15665DD2" w:rsidR="00F116F3" w:rsidRPr="00F116F3" w:rsidRDefault="00880783" w:rsidP="00F116F3">
      <w:pPr>
        <w:jc w:val="center"/>
        <w:rPr>
          <w:lang w:eastAsia="ja-JP"/>
        </w:rPr>
      </w:pPr>
      <w:r w:rsidRPr="00880783">
        <w:rPr>
          <w:lang w:eastAsia="ja-JP"/>
        </w:rPr>
        <w:drawing>
          <wp:inline distT="0" distB="0" distL="0" distR="0" wp14:anchorId="1329F2BF" wp14:editId="4E9947C0">
            <wp:extent cx="6332220" cy="294132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8"/>
                    <a:stretch>
                      <a:fillRect/>
                    </a:stretch>
                  </pic:blipFill>
                  <pic:spPr>
                    <a:xfrm>
                      <a:off x="0" y="0"/>
                      <a:ext cx="6332220" cy="2941320"/>
                    </a:xfrm>
                    <a:prstGeom prst="rect">
                      <a:avLst/>
                    </a:prstGeom>
                  </pic:spPr>
                </pic:pic>
              </a:graphicData>
            </a:graphic>
          </wp:inline>
        </w:drawing>
      </w:r>
    </w:p>
    <w:p w14:paraId="11ADDFA7" w14:textId="49712303" w:rsidR="00F116F3" w:rsidRDefault="00F116F3" w:rsidP="00F116F3">
      <w:pPr>
        <w:spacing w:beforeLines="50" w:before="120" w:afterLines="50" w:after="120"/>
        <w:jc w:val="center"/>
        <w:rPr>
          <w:sz w:val="22"/>
          <w:szCs w:val="22"/>
        </w:rPr>
      </w:pPr>
      <w:r w:rsidRPr="00734DFB">
        <w:rPr>
          <w:sz w:val="22"/>
          <w:szCs w:val="22"/>
        </w:rPr>
        <w:t xml:space="preserve">Fig. </w:t>
      </w:r>
      <w:r w:rsidR="006B79F6">
        <w:rPr>
          <w:sz w:val="22"/>
          <w:szCs w:val="22"/>
        </w:rPr>
        <w:t>11</w:t>
      </w:r>
      <w:r w:rsidRPr="00734DFB">
        <w:rPr>
          <w:sz w:val="22"/>
          <w:szCs w:val="22"/>
        </w:rPr>
        <w:t xml:space="preserve"> The performance of </w:t>
      </w:r>
      <w:r w:rsidR="006B79F6">
        <w:rPr>
          <w:sz w:val="22"/>
          <w:szCs w:val="22"/>
        </w:rPr>
        <w:t>Polar</w:t>
      </w:r>
      <w:r>
        <w:rPr>
          <w:sz w:val="22"/>
          <w:szCs w:val="22"/>
        </w:rPr>
        <w:t xml:space="preserve"> codes </w:t>
      </w:r>
      <w:r w:rsidRPr="00734DFB">
        <w:rPr>
          <w:sz w:val="22"/>
          <w:szCs w:val="22"/>
        </w:rPr>
        <w:t xml:space="preserve">with info. block length </w:t>
      </w:r>
      <w:r w:rsidRPr="00734DFB">
        <w:rPr>
          <w:i/>
          <w:sz w:val="22"/>
          <w:szCs w:val="22"/>
        </w:rPr>
        <w:t>K</w:t>
      </w:r>
      <w:r>
        <w:rPr>
          <w:sz w:val="22"/>
          <w:szCs w:val="22"/>
        </w:rPr>
        <w:t xml:space="preserve"> = 128</w:t>
      </w:r>
    </w:p>
    <w:p w14:paraId="10FA0641" w14:textId="7C96D2F1" w:rsidR="00F116F3" w:rsidRDefault="00880783" w:rsidP="00F116F3">
      <w:pPr>
        <w:spacing w:beforeLines="50" w:before="120" w:afterLines="50" w:after="120"/>
        <w:jc w:val="center"/>
        <w:rPr>
          <w:sz w:val="22"/>
          <w:szCs w:val="22"/>
        </w:rPr>
      </w:pPr>
      <w:r w:rsidRPr="00880783">
        <w:rPr>
          <w:sz w:val="22"/>
          <w:szCs w:val="22"/>
        </w:rPr>
        <w:lastRenderedPageBreak/>
        <w:drawing>
          <wp:inline distT="0" distB="0" distL="0" distR="0" wp14:anchorId="412756D2" wp14:editId="462CD913">
            <wp:extent cx="6332220" cy="2941320"/>
            <wp:effectExtent l="0" t="0" r="0" b="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6332220" cy="2941320"/>
                    </a:xfrm>
                    <a:prstGeom prst="rect">
                      <a:avLst/>
                    </a:prstGeom>
                  </pic:spPr>
                </pic:pic>
              </a:graphicData>
            </a:graphic>
          </wp:inline>
        </w:drawing>
      </w:r>
    </w:p>
    <w:p w14:paraId="55B7143E" w14:textId="06617053" w:rsidR="00F116F3" w:rsidRDefault="00F116F3" w:rsidP="00F116F3">
      <w:pPr>
        <w:spacing w:beforeLines="50" w:before="120" w:afterLines="50" w:after="120"/>
        <w:jc w:val="center"/>
        <w:rPr>
          <w:sz w:val="22"/>
          <w:szCs w:val="22"/>
        </w:rPr>
      </w:pPr>
      <w:r w:rsidRPr="00734DFB">
        <w:rPr>
          <w:sz w:val="22"/>
          <w:szCs w:val="22"/>
        </w:rPr>
        <w:t xml:space="preserve">Fig. </w:t>
      </w:r>
      <w:r w:rsidR="006B79F6">
        <w:rPr>
          <w:sz w:val="22"/>
          <w:szCs w:val="22"/>
        </w:rPr>
        <w:t>12</w:t>
      </w:r>
      <w:r w:rsidRPr="00734DFB">
        <w:rPr>
          <w:sz w:val="22"/>
          <w:szCs w:val="22"/>
        </w:rPr>
        <w:t xml:space="preserve"> The performance of </w:t>
      </w:r>
      <w:r w:rsidR="006B79F6">
        <w:rPr>
          <w:sz w:val="22"/>
          <w:szCs w:val="22"/>
        </w:rPr>
        <w:t xml:space="preserve">Polar </w:t>
      </w:r>
      <w:r>
        <w:rPr>
          <w:sz w:val="22"/>
          <w:szCs w:val="22"/>
        </w:rPr>
        <w:t xml:space="preserve">codes </w:t>
      </w:r>
      <w:r w:rsidRPr="00734DFB">
        <w:rPr>
          <w:sz w:val="22"/>
          <w:szCs w:val="22"/>
        </w:rPr>
        <w:t xml:space="preserve">with info. block length </w:t>
      </w:r>
      <w:r w:rsidRPr="00734DFB">
        <w:rPr>
          <w:i/>
          <w:sz w:val="22"/>
          <w:szCs w:val="22"/>
        </w:rPr>
        <w:t>K</w:t>
      </w:r>
      <w:r>
        <w:rPr>
          <w:sz w:val="22"/>
          <w:szCs w:val="22"/>
        </w:rPr>
        <w:t xml:space="preserve"> = </w:t>
      </w:r>
      <w:r w:rsidR="006B79F6">
        <w:rPr>
          <w:sz w:val="22"/>
          <w:szCs w:val="22"/>
        </w:rPr>
        <w:t>320</w:t>
      </w:r>
    </w:p>
    <w:p w14:paraId="6DB97071" w14:textId="5F92F5C9" w:rsidR="00181676" w:rsidRDefault="00880783" w:rsidP="00F116F3">
      <w:pPr>
        <w:spacing w:beforeLines="50" w:before="120" w:afterLines="50" w:after="120"/>
        <w:jc w:val="center"/>
        <w:rPr>
          <w:sz w:val="22"/>
          <w:szCs w:val="22"/>
        </w:rPr>
      </w:pPr>
      <w:r w:rsidRPr="00880783">
        <w:rPr>
          <w:sz w:val="22"/>
          <w:szCs w:val="22"/>
        </w:rPr>
        <w:drawing>
          <wp:inline distT="0" distB="0" distL="0" distR="0" wp14:anchorId="23EBFD28" wp14:editId="52A7D38B">
            <wp:extent cx="6332220" cy="2941320"/>
            <wp:effectExtent l="0" t="0" r="0" b="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0"/>
                    <a:stretch>
                      <a:fillRect/>
                    </a:stretch>
                  </pic:blipFill>
                  <pic:spPr>
                    <a:xfrm>
                      <a:off x="0" y="0"/>
                      <a:ext cx="6332220" cy="2941320"/>
                    </a:xfrm>
                    <a:prstGeom prst="rect">
                      <a:avLst/>
                    </a:prstGeom>
                  </pic:spPr>
                </pic:pic>
              </a:graphicData>
            </a:graphic>
          </wp:inline>
        </w:drawing>
      </w:r>
    </w:p>
    <w:p w14:paraId="2536361D" w14:textId="5F795B14" w:rsidR="00F116F3" w:rsidRDefault="00F116F3" w:rsidP="00F116F3">
      <w:pPr>
        <w:spacing w:beforeLines="50" w:before="120" w:afterLines="50" w:after="120"/>
        <w:jc w:val="center"/>
        <w:rPr>
          <w:sz w:val="22"/>
          <w:szCs w:val="22"/>
        </w:rPr>
      </w:pPr>
      <w:r w:rsidRPr="00734DFB">
        <w:rPr>
          <w:sz w:val="22"/>
          <w:szCs w:val="22"/>
        </w:rPr>
        <w:t xml:space="preserve">Fig. </w:t>
      </w:r>
      <w:r w:rsidR="006B79F6">
        <w:rPr>
          <w:sz w:val="22"/>
          <w:szCs w:val="22"/>
        </w:rPr>
        <w:t>1</w:t>
      </w:r>
      <w:r>
        <w:rPr>
          <w:sz w:val="22"/>
          <w:szCs w:val="22"/>
        </w:rPr>
        <w:t>3</w:t>
      </w:r>
      <w:r w:rsidRPr="00734DFB">
        <w:rPr>
          <w:sz w:val="22"/>
          <w:szCs w:val="22"/>
        </w:rPr>
        <w:t xml:space="preserve"> The performance of </w:t>
      </w:r>
      <w:r w:rsidR="006B79F6">
        <w:rPr>
          <w:sz w:val="22"/>
          <w:szCs w:val="22"/>
        </w:rPr>
        <w:t xml:space="preserve">Polar </w:t>
      </w:r>
      <w:r>
        <w:rPr>
          <w:sz w:val="22"/>
          <w:szCs w:val="22"/>
        </w:rPr>
        <w:t xml:space="preserve">codes </w:t>
      </w:r>
      <w:r w:rsidRPr="00734DFB">
        <w:rPr>
          <w:sz w:val="22"/>
          <w:szCs w:val="22"/>
        </w:rPr>
        <w:t xml:space="preserve">with info. block length </w:t>
      </w:r>
      <w:r w:rsidRPr="00734DFB">
        <w:rPr>
          <w:i/>
          <w:sz w:val="22"/>
          <w:szCs w:val="22"/>
        </w:rPr>
        <w:t>K</w:t>
      </w:r>
      <w:r>
        <w:rPr>
          <w:sz w:val="22"/>
          <w:szCs w:val="22"/>
        </w:rPr>
        <w:t xml:space="preserve"> = </w:t>
      </w:r>
      <w:r w:rsidR="006B79F6">
        <w:rPr>
          <w:sz w:val="22"/>
          <w:szCs w:val="22"/>
        </w:rPr>
        <w:t>512</w:t>
      </w:r>
    </w:p>
    <w:p w14:paraId="15B5FE33" w14:textId="7A079350" w:rsidR="00181676" w:rsidRDefault="00880783" w:rsidP="00F116F3">
      <w:pPr>
        <w:spacing w:beforeLines="50" w:before="120" w:afterLines="50" w:after="120"/>
        <w:jc w:val="center"/>
        <w:rPr>
          <w:sz w:val="22"/>
          <w:szCs w:val="22"/>
        </w:rPr>
      </w:pPr>
      <w:r w:rsidRPr="00880783">
        <w:rPr>
          <w:sz w:val="22"/>
          <w:szCs w:val="22"/>
        </w:rPr>
        <w:lastRenderedPageBreak/>
        <w:drawing>
          <wp:inline distT="0" distB="0" distL="0" distR="0" wp14:anchorId="0FAB53B5" wp14:editId="38D73A12">
            <wp:extent cx="6332220" cy="2941320"/>
            <wp:effectExtent l="0" t="0" r="0" b="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1"/>
                    <a:stretch>
                      <a:fillRect/>
                    </a:stretch>
                  </pic:blipFill>
                  <pic:spPr>
                    <a:xfrm>
                      <a:off x="0" y="0"/>
                      <a:ext cx="6332220" cy="2941320"/>
                    </a:xfrm>
                    <a:prstGeom prst="rect">
                      <a:avLst/>
                    </a:prstGeom>
                  </pic:spPr>
                </pic:pic>
              </a:graphicData>
            </a:graphic>
          </wp:inline>
        </w:drawing>
      </w:r>
    </w:p>
    <w:p w14:paraId="3D18D08E" w14:textId="285459FE" w:rsidR="00F116F3" w:rsidRDefault="00F116F3" w:rsidP="00F116F3">
      <w:pPr>
        <w:spacing w:beforeLines="50" w:before="120" w:afterLines="50" w:after="120"/>
        <w:jc w:val="center"/>
        <w:rPr>
          <w:sz w:val="22"/>
          <w:szCs w:val="22"/>
        </w:rPr>
      </w:pPr>
      <w:r w:rsidRPr="00734DFB">
        <w:rPr>
          <w:sz w:val="22"/>
          <w:szCs w:val="22"/>
        </w:rPr>
        <w:t xml:space="preserve">Fig. </w:t>
      </w:r>
      <w:r w:rsidR="006B79F6">
        <w:rPr>
          <w:sz w:val="22"/>
          <w:szCs w:val="22"/>
        </w:rPr>
        <w:t>14</w:t>
      </w:r>
      <w:r w:rsidRPr="00734DFB">
        <w:rPr>
          <w:sz w:val="22"/>
          <w:szCs w:val="22"/>
        </w:rPr>
        <w:t xml:space="preserve"> The performance of </w:t>
      </w:r>
      <w:r w:rsidR="006B79F6">
        <w:rPr>
          <w:sz w:val="22"/>
          <w:szCs w:val="22"/>
        </w:rPr>
        <w:t xml:space="preserve">Polar </w:t>
      </w:r>
      <w:r>
        <w:rPr>
          <w:sz w:val="22"/>
          <w:szCs w:val="22"/>
        </w:rPr>
        <w:t xml:space="preserve">codes </w:t>
      </w:r>
      <w:r w:rsidRPr="00734DFB">
        <w:rPr>
          <w:sz w:val="22"/>
          <w:szCs w:val="22"/>
        </w:rPr>
        <w:t xml:space="preserve">with info. block length </w:t>
      </w:r>
      <w:r w:rsidRPr="00734DFB">
        <w:rPr>
          <w:i/>
          <w:sz w:val="22"/>
          <w:szCs w:val="22"/>
        </w:rPr>
        <w:t>K</w:t>
      </w:r>
      <w:r>
        <w:rPr>
          <w:sz w:val="22"/>
          <w:szCs w:val="22"/>
        </w:rPr>
        <w:t xml:space="preserve"> = </w:t>
      </w:r>
      <w:r w:rsidR="006B79F6">
        <w:rPr>
          <w:sz w:val="22"/>
          <w:szCs w:val="22"/>
        </w:rPr>
        <w:t>768</w:t>
      </w:r>
    </w:p>
    <w:p w14:paraId="78D9FA3E" w14:textId="3EEBCF66" w:rsidR="00181676" w:rsidRDefault="00880783" w:rsidP="00F116F3">
      <w:pPr>
        <w:spacing w:beforeLines="50" w:before="120" w:afterLines="50" w:after="120"/>
        <w:jc w:val="center"/>
        <w:rPr>
          <w:sz w:val="22"/>
          <w:szCs w:val="22"/>
        </w:rPr>
      </w:pPr>
      <w:r w:rsidRPr="00880783">
        <w:rPr>
          <w:sz w:val="22"/>
          <w:szCs w:val="22"/>
        </w:rPr>
        <w:drawing>
          <wp:inline distT="0" distB="0" distL="0" distR="0" wp14:anchorId="77804029" wp14:editId="779598A5">
            <wp:extent cx="6332220" cy="2941320"/>
            <wp:effectExtent l="0" t="0" r="0" b="0"/>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2"/>
                    <a:stretch>
                      <a:fillRect/>
                    </a:stretch>
                  </pic:blipFill>
                  <pic:spPr>
                    <a:xfrm>
                      <a:off x="0" y="0"/>
                      <a:ext cx="6332220" cy="2941320"/>
                    </a:xfrm>
                    <a:prstGeom prst="rect">
                      <a:avLst/>
                    </a:prstGeom>
                  </pic:spPr>
                </pic:pic>
              </a:graphicData>
            </a:graphic>
          </wp:inline>
        </w:drawing>
      </w:r>
    </w:p>
    <w:p w14:paraId="2D689C15" w14:textId="65381481" w:rsidR="00F116F3" w:rsidRDefault="00F116F3" w:rsidP="00F116F3">
      <w:pPr>
        <w:spacing w:beforeLines="50" w:before="120" w:afterLines="50" w:after="120"/>
        <w:jc w:val="center"/>
        <w:rPr>
          <w:sz w:val="22"/>
          <w:szCs w:val="22"/>
        </w:rPr>
      </w:pPr>
      <w:r w:rsidRPr="00734DFB">
        <w:rPr>
          <w:sz w:val="22"/>
          <w:szCs w:val="22"/>
        </w:rPr>
        <w:t xml:space="preserve">Fig. </w:t>
      </w:r>
      <w:r w:rsidR="006B79F6">
        <w:rPr>
          <w:sz w:val="22"/>
          <w:szCs w:val="22"/>
        </w:rPr>
        <w:t>15</w:t>
      </w:r>
      <w:r w:rsidRPr="00734DFB">
        <w:rPr>
          <w:sz w:val="22"/>
          <w:szCs w:val="22"/>
        </w:rPr>
        <w:t xml:space="preserve"> The performance of </w:t>
      </w:r>
      <w:r w:rsidR="006B79F6">
        <w:rPr>
          <w:sz w:val="22"/>
          <w:szCs w:val="22"/>
        </w:rPr>
        <w:t xml:space="preserve">Polar </w:t>
      </w:r>
      <w:r>
        <w:rPr>
          <w:sz w:val="22"/>
          <w:szCs w:val="22"/>
        </w:rPr>
        <w:t xml:space="preserve">codes </w:t>
      </w:r>
      <w:r w:rsidRPr="00734DFB">
        <w:rPr>
          <w:sz w:val="22"/>
          <w:szCs w:val="22"/>
        </w:rPr>
        <w:t xml:space="preserve">with info. block length </w:t>
      </w:r>
      <w:r w:rsidRPr="00734DFB">
        <w:rPr>
          <w:i/>
          <w:sz w:val="22"/>
          <w:szCs w:val="22"/>
        </w:rPr>
        <w:t>K</w:t>
      </w:r>
      <w:r>
        <w:rPr>
          <w:sz w:val="22"/>
          <w:szCs w:val="22"/>
        </w:rPr>
        <w:t xml:space="preserve"> = </w:t>
      </w:r>
      <w:r w:rsidR="006B79F6">
        <w:rPr>
          <w:sz w:val="22"/>
          <w:szCs w:val="22"/>
        </w:rPr>
        <w:t>1024</w:t>
      </w:r>
    </w:p>
    <w:p w14:paraId="337791E0" w14:textId="2775CA0B" w:rsidR="007D3890" w:rsidRPr="00BE4F96" w:rsidRDefault="007D3890" w:rsidP="00BE4F96">
      <w:pPr>
        <w:spacing w:after="120"/>
        <w:rPr>
          <w:b/>
          <w:sz w:val="22"/>
          <w:szCs w:val="22"/>
        </w:rPr>
      </w:pPr>
      <w:r>
        <w:rPr>
          <w:b/>
          <w:sz w:val="22"/>
          <w:szCs w:val="22"/>
        </w:rPr>
        <w:t>Observation</w:t>
      </w:r>
      <w:r>
        <w:rPr>
          <w:rFonts w:eastAsiaTheme="minorEastAsia"/>
          <w:b/>
          <w:sz w:val="22"/>
          <w:szCs w:val="22"/>
          <w:lang w:eastAsia="zh-CN"/>
        </w:rPr>
        <w:t xml:space="preserve"> 2</w:t>
      </w:r>
      <w:r w:rsidRPr="003546C8">
        <w:rPr>
          <w:b/>
          <w:sz w:val="22"/>
          <w:szCs w:val="22"/>
        </w:rPr>
        <w:t xml:space="preserve">: </w:t>
      </w:r>
      <w:r w:rsidRPr="00A3042D">
        <w:rPr>
          <w:b/>
          <w:sz w:val="22"/>
          <w:szCs w:val="22"/>
        </w:rPr>
        <w:t>The perform</w:t>
      </w:r>
      <w:r>
        <w:rPr>
          <w:b/>
          <w:sz w:val="22"/>
          <w:szCs w:val="22"/>
        </w:rPr>
        <w:t xml:space="preserve">ance of </w:t>
      </w:r>
      <w:r w:rsidR="00BE4F96">
        <w:rPr>
          <w:b/>
          <w:sz w:val="22"/>
          <w:szCs w:val="22"/>
        </w:rPr>
        <w:t xml:space="preserve">Polar </w:t>
      </w:r>
      <w:r>
        <w:rPr>
          <w:b/>
          <w:sz w:val="22"/>
          <w:szCs w:val="22"/>
        </w:rPr>
        <w:t xml:space="preserve">codes are </w:t>
      </w:r>
      <w:r w:rsidRPr="00A3042D">
        <w:rPr>
          <w:b/>
          <w:sz w:val="22"/>
          <w:szCs w:val="22"/>
        </w:rPr>
        <w:t>depended on the decoding algorithm</w:t>
      </w:r>
      <w:r>
        <w:rPr>
          <w:b/>
          <w:sz w:val="22"/>
          <w:szCs w:val="22"/>
        </w:rPr>
        <w:t>s.</w:t>
      </w:r>
    </w:p>
    <w:p w14:paraId="22C4FD4A" w14:textId="43B33913" w:rsidR="00B93251" w:rsidRDefault="00B93251" w:rsidP="006B79F6">
      <w:pPr>
        <w:pStyle w:val="2"/>
        <w:spacing w:line="240" w:lineRule="auto"/>
        <w:rPr>
          <w:lang w:eastAsia="ja-JP"/>
        </w:rPr>
      </w:pPr>
      <w:r w:rsidRPr="00B93251">
        <w:rPr>
          <w:lang w:eastAsia="ja-JP"/>
        </w:rPr>
        <w:t xml:space="preserve">Performance of </w:t>
      </w:r>
      <w:r>
        <w:rPr>
          <w:lang w:eastAsia="ja-JP"/>
        </w:rPr>
        <w:t xml:space="preserve">Turbo </w:t>
      </w:r>
      <w:r w:rsidRPr="00B93251">
        <w:rPr>
          <w:lang w:eastAsia="ja-JP"/>
        </w:rPr>
        <w:t>codes</w:t>
      </w:r>
    </w:p>
    <w:p w14:paraId="50CCC498" w14:textId="6E81FE5C" w:rsidR="006B79F6" w:rsidRDefault="006B79F6" w:rsidP="006B79F6">
      <w:pPr>
        <w:spacing w:beforeLines="50" w:before="120" w:afterLines="50" w:after="120"/>
        <w:jc w:val="both"/>
        <w:rPr>
          <w:sz w:val="22"/>
          <w:szCs w:val="22"/>
        </w:rPr>
      </w:pPr>
      <w:r w:rsidRPr="00657168">
        <w:rPr>
          <w:sz w:val="22"/>
          <w:szCs w:val="22"/>
        </w:rPr>
        <w:t xml:space="preserve">The evaluation results </w:t>
      </w:r>
      <w:r w:rsidRPr="00B93251">
        <w:rPr>
          <w:sz w:val="22"/>
          <w:szCs w:val="22"/>
        </w:rPr>
        <w:t xml:space="preserve">of </w:t>
      </w:r>
      <w:r>
        <w:rPr>
          <w:sz w:val="22"/>
          <w:szCs w:val="22"/>
        </w:rPr>
        <w:t>Turbo</w:t>
      </w:r>
      <w:r w:rsidRPr="00B93251">
        <w:rPr>
          <w:sz w:val="22"/>
          <w:szCs w:val="22"/>
        </w:rPr>
        <w:t xml:space="preserve"> codes</w:t>
      </w:r>
      <w:r>
        <w:rPr>
          <w:sz w:val="22"/>
          <w:szCs w:val="22"/>
        </w:rPr>
        <w:t xml:space="preserve"> </w:t>
      </w:r>
      <w:r w:rsidRPr="00657168">
        <w:rPr>
          <w:sz w:val="22"/>
          <w:szCs w:val="22"/>
        </w:rPr>
        <w:t xml:space="preserve">are shown in </w:t>
      </w:r>
      <w:r>
        <w:rPr>
          <w:sz w:val="22"/>
          <w:szCs w:val="22"/>
        </w:rPr>
        <w:t>Fig. 16 ~ Fig. 20.</w:t>
      </w:r>
    </w:p>
    <w:p w14:paraId="1747BFB8" w14:textId="77777777" w:rsidR="005967F9" w:rsidRDefault="005967F9" w:rsidP="005967F9">
      <w:pPr>
        <w:ind w:firstLineChars="200" w:firstLine="440"/>
        <w:jc w:val="center"/>
        <w:rPr>
          <w:rFonts w:eastAsiaTheme="minorEastAsia"/>
          <w:sz w:val="22"/>
          <w:lang w:eastAsia="zh-CN"/>
        </w:rPr>
      </w:pPr>
      <w:r w:rsidRPr="00F64E97">
        <w:rPr>
          <w:rFonts w:eastAsiaTheme="minorEastAsia"/>
          <w:sz w:val="22"/>
          <w:lang w:eastAsia="zh-CN"/>
        </w:rPr>
        <w:lastRenderedPageBreak/>
        <w:drawing>
          <wp:inline distT="0" distB="0" distL="0" distR="0" wp14:anchorId="3428B872" wp14:editId="1938AD7B">
            <wp:extent cx="6332220" cy="38563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332220" cy="3856355"/>
                    </a:xfrm>
                    <a:prstGeom prst="rect">
                      <a:avLst/>
                    </a:prstGeom>
                  </pic:spPr>
                </pic:pic>
              </a:graphicData>
            </a:graphic>
          </wp:inline>
        </w:drawing>
      </w:r>
    </w:p>
    <w:p w14:paraId="3692ADF7" w14:textId="73775F0F" w:rsidR="005967F9" w:rsidRDefault="005967F9" w:rsidP="005967F9">
      <w:pPr>
        <w:spacing w:beforeLines="50" w:before="120" w:afterLines="50" w:after="120"/>
        <w:jc w:val="center"/>
        <w:rPr>
          <w:sz w:val="22"/>
          <w:szCs w:val="22"/>
        </w:rPr>
      </w:pPr>
      <w:r w:rsidRPr="00734DFB">
        <w:rPr>
          <w:sz w:val="22"/>
          <w:szCs w:val="22"/>
        </w:rPr>
        <w:t xml:space="preserve">Fig. </w:t>
      </w:r>
      <w:r w:rsidR="006B79F6">
        <w:rPr>
          <w:sz w:val="22"/>
          <w:szCs w:val="22"/>
        </w:rPr>
        <w:t>16</w:t>
      </w:r>
      <w:r w:rsidRPr="00734DFB">
        <w:rPr>
          <w:sz w:val="22"/>
          <w:szCs w:val="22"/>
        </w:rPr>
        <w:t xml:space="preserve"> The performance of </w:t>
      </w:r>
      <w:r>
        <w:rPr>
          <w:sz w:val="22"/>
          <w:szCs w:val="22"/>
        </w:rPr>
        <w:t xml:space="preserve">Turbo codes </w:t>
      </w:r>
      <w:r w:rsidRPr="00734DFB">
        <w:rPr>
          <w:sz w:val="22"/>
          <w:szCs w:val="22"/>
        </w:rPr>
        <w:t xml:space="preserve">with info. block length </w:t>
      </w:r>
      <w:r w:rsidRPr="00734DFB">
        <w:rPr>
          <w:i/>
          <w:sz w:val="22"/>
          <w:szCs w:val="22"/>
        </w:rPr>
        <w:t>K</w:t>
      </w:r>
      <w:r>
        <w:rPr>
          <w:sz w:val="22"/>
          <w:szCs w:val="22"/>
        </w:rPr>
        <w:t xml:space="preserve"> = 128</w:t>
      </w:r>
    </w:p>
    <w:p w14:paraId="537F6B27" w14:textId="77777777" w:rsidR="005967F9" w:rsidRDefault="005967F9" w:rsidP="005967F9">
      <w:pPr>
        <w:ind w:firstLineChars="200" w:firstLine="440"/>
        <w:jc w:val="center"/>
        <w:rPr>
          <w:rFonts w:eastAsiaTheme="minorEastAsia"/>
          <w:sz w:val="22"/>
          <w:lang w:eastAsia="zh-CN"/>
        </w:rPr>
      </w:pPr>
      <w:r w:rsidRPr="00F64E97">
        <w:rPr>
          <w:rFonts w:eastAsiaTheme="minorEastAsia"/>
          <w:sz w:val="22"/>
          <w:lang w:eastAsia="zh-CN"/>
        </w:rPr>
        <w:drawing>
          <wp:inline distT="0" distB="0" distL="0" distR="0" wp14:anchorId="2F47B4A3" wp14:editId="6CE9AE33">
            <wp:extent cx="6332220" cy="38563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332220" cy="3856355"/>
                    </a:xfrm>
                    <a:prstGeom prst="rect">
                      <a:avLst/>
                    </a:prstGeom>
                  </pic:spPr>
                </pic:pic>
              </a:graphicData>
            </a:graphic>
          </wp:inline>
        </w:drawing>
      </w:r>
    </w:p>
    <w:p w14:paraId="5A3E9E31" w14:textId="1D795559" w:rsidR="005967F9" w:rsidRDefault="005967F9" w:rsidP="005967F9">
      <w:pPr>
        <w:spacing w:beforeLines="50" w:before="120" w:afterLines="50" w:after="120"/>
        <w:jc w:val="center"/>
        <w:rPr>
          <w:sz w:val="22"/>
          <w:szCs w:val="22"/>
        </w:rPr>
      </w:pPr>
      <w:r w:rsidRPr="00734DFB">
        <w:rPr>
          <w:sz w:val="22"/>
          <w:szCs w:val="22"/>
        </w:rPr>
        <w:t xml:space="preserve">Fig. </w:t>
      </w:r>
      <w:r w:rsidR="006B79F6">
        <w:rPr>
          <w:sz w:val="22"/>
          <w:szCs w:val="22"/>
        </w:rPr>
        <w:t>17</w:t>
      </w:r>
      <w:r w:rsidRPr="00734DFB">
        <w:rPr>
          <w:sz w:val="22"/>
          <w:szCs w:val="22"/>
        </w:rPr>
        <w:t xml:space="preserve"> The performance of </w:t>
      </w:r>
      <w:r>
        <w:rPr>
          <w:sz w:val="22"/>
          <w:szCs w:val="22"/>
        </w:rPr>
        <w:t xml:space="preserve">Turbo codes </w:t>
      </w:r>
      <w:r w:rsidRPr="00734DFB">
        <w:rPr>
          <w:sz w:val="22"/>
          <w:szCs w:val="22"/>
        </w:rPr>
        <w:t xml:space="preserve">with info. block length </w:t>
      </w:r>
      <w:r w:rsidRPr="00734DFB">
        <w:rPr>
          <w:i/>
          <w:sz w:val="22"/>
          <w:szCs w:val="22"/>
        </w:rPr>
        <w:t>K</w:t>
      </w:r>
      <w:r>
        <w:rPr>
          <w:sz w:val="22"/>
          <w:szCs w:val="22"/>
        </w:rPr>
        <w:t xml:space="preserve"> = 320</w:t>
      </w:r>
    </w:p>
    <w:p w14:paraId="1401E1F3" w14:textId="77777777" w:rsidR="005967F9" w:rsidRDefault="005967F9" w:rsidP="005967F9">
      <w:pPr>
        <w:ind w:firstLineChars="200" w:firstLine="440"/>
        <w:jc w:val="center"/>
        <w:rPr>
          <w:rFonts w:eastAsiaTheme="minorEastAsia"/>
          <w:sz w:val="22"/>
          <w:lang w:eastAsia="zh-CN"/>
        </w:rPr>
      </w:pPr>
      <w:r w:rsidRPr="00F64E97">
        <w:rPr>
          <w:rFonts w:eastAsiaTheme="minorEastAsia"/>
          <w:sz w:val="22"/>
          <w:lang w:eastAsia="zh-CN"/>
        </w:rPr>
        <w:lastRenderedPageBreak/>
        <w:drawing>
          <wp:inline distT="0" distB="0" distL="0" distR="0" wp14:anchorId="3F615EB7" wp14:editId="157B64FB">
            <wp:extent cx="6332220" cy="38563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32220" cy="3856355"/>
                    </a:xfrm>
                    <a:prstGeom prst="rect">
                      <a:avLst/>
                    </a:prstGeom>
                  </pic:spPr>
                </pic:pic>
              </a:graphicData>
            </a:graphic>
          </wp:inline>
        </w:drawing>
      </w:r>
    </w:p>
    <w:p w14:paraId="2745E4A5" w14:textId="4F554E55" w:rsidR="005967F9" w:rsidRDefault="005967F9" w:rsidP="005967F9">
      <w:pPr>
        <w:spacing w:beforeLines="50" w:before="120" w:afterLines="50" w:after="120"/>
        <w:jc w:val="center"/>
        <w:rPr>
          <w:sz w:val="22"/>
          <w:szCs w:val="22"/>
        </w:rPr>
      </w:pPr>
      <w:r w:rsidRPr="00734DFB">
        <w:rPr>
          <w:sz w:val="22"/>
          <w:szCs w:val="22"/>
        </w:rPr>
        <w:t xml:space="preserve">Fig. </w:t>
      </w:r>
      <w:r w:rsidR="006B79F6">
        <w:rPr>
          <w:sz w:val="22"/>
          <w:szCs w:val="22"/>
        </w:rPr>
        <w:t>18</w:t>
      </w:r>
      <w:r w:rsidRPr="00734DFB">
        <w:rPr>
          <w:sz w:val="22"/>
          <w:szCs w:val="22"/>
        </w:rPr>
        <w:t xml:space="preserve"> The performance of </w:t>
      </w:r>
      <w:r>
        <w:rPr>
          <w:sz w:val="22"/>
          <w:szCs w:val="22"/>
        </w:rPr>
        <w:t xml:space="preserve">Turbo codes </w:t>
      </w:r>
      <w:r w:rsidRPr="00734DFB">
        <w:rPr>
          <w:sz w:val="22"/>
          <w:szCs w:val="22"/>
        </w:rPr>
        <w:t xml:space="preserve">with info. block length </w:t>
      </w:r>
      <w:r w:rsidRPr="00734DFB">
        <w:rPr>
          <w:i/>
          <w:sz w:val="22"/>
          <w:szCs w:val="22"/>
        </w:rPr>
        <w:t>K</w:t>
      </w:r>
      <w:r>
        <w:rPr>
          <w:sz w:val="22"/>
          <w:szCs w:val="22"/>
        </w:rPr>
        <w:t xml:space="preserve"> = 512</w:t>
      </w:r>
    </w:p>
    <w:p w14:paraId="080AD0C3" w14:textId="77777777" w:rsidR="005967F9" w:rsidRDefault="005967F9" w:rsidP="005967F9">
      <w:pPr>
        <w:ind w:firstLineChars="200" w:firstLine="440"/>
        <w:jc w:val="center"/>
        <w:rPr>
          <w:rFonts w:eastAsiaTheme="minorEastAsia"/>
          <w:sz w:val="22"/>
          <w:lang w:eastAsia="zh-CN"/>
        </w:rPr>
      </w:pPr>
      <w:r w:rsidRPr="00F64E97">
        <w:rPr>
          <w:rFonts w:eastAsiaTheme="minorEastAsia"/>
          <w:sz w:val="22"/>
          <w:lang w:eastAsia="zh-CN"/>
        </w:rPr>
        <w:drawing>
          <wp:inline distT="0" distB="0" distL="0" distR="0" wp14:anchorId="2C2CFAD6" wp14:editId="549FA53B">
            <wp:extent cx="6332220" cy="38563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332220" cy="3856355"/>
                    </a:xfrm>
                    <a:prstGeom prst="rect">
                      <a:avLst/>
                    </a:prstGeom>
                  </pic:spPr>
                </pic:pic>
              </a:graphicData>
            </a:graphic>
          </wp:inline>
        </w:drawing>
      </w:r>
    </w:p>
    <w:p w14:paraId="21F76D68" w14:textId="3ED1B6F8" w:rsidR="005967F9" w:rsidRDefault="005967F9" w:rsidP="005967F9">
      <w:pPr>
        <w:spacing w:beforeLines="50" w:before="120" w:afterLines="50" w:after="120"/>
        <w:jc w:val="center"/>
        <w:rPr>
          <w:sz w:val="22"/>
          <w:szCs w:val="22"/>
        </w:rPr>
      </w:pPr>
      <w:r w:rsidRPr="00734DFB">
        <w:rPr>
          <w:sz w:val="22"/>
          <w:szCs w:val="22"/>
        </w:rPr>
        <w:t xml:space="preserve">Fig. </w:t>
      </w:r>
      <w:r>
        <w:rPr>
          <w:sz w:val="22"/>
          <w:szCs w:val="22"/>
        </w:rPr>
        <w:t>1</w:t>
      </w:r>
      <w:r w:rsidR="006B79F6">
        <w:rPr>
          <w:sz w:val="22"/>
          <w:szCs w:val="22"/>
        </w:rPr>
        <w:t>9</w:t>
      </w:r>
      <w:r w:rsidRPr="00734DFB">
        <w:rPr>
          <w:sz w:val="22"/>
          <w:szCs w:val="22"/>
        </w:rPr>
        <w:t xml:space="preserve"> The performance of </w:t>
      </w:r>
      <w:r>
        <w:rPr>
          <w:sz w:val="22"/>
          <w:szCs w:val="22"/>
        </w:rPr>
        <w:t xml:space="preserve">Turbo codes </w:t>
      </w:r>
      <w:r w:rsidRPr="00734DFB">
        <w:rPr>
          <w:sz w:val="22"/>
          <w:szCs w:val="22"/>
        </w:rPr>
        <w:t xml:space="preserve">with info. block length </w:t>
      </w:r>
      <w:r w:rsidRPr="00734DFB">
        <w:rPr>
          <w:i/>
          <w:sz w:val="22"/>
          <w:szCs w:val="22"/>
        </w:rPr>
        <w:t>K</w:t>
      </w:r>
      <w:r>
        <w:rPr>
          <w:sz w:val="22"/>
          <w:szCs w:val="22"/>
        </w:rPr>
        <w:t xml:space="preserve"> = 768</w:t>
      </w:r>
    </w:p>
    <w:p w14:paraId="73122A76" w14:textId="77777777" w:rsidR="005967F9" w:rsidRDefault="005967F9" w:rsidP="005967F9">
      <w:pPr>
        <w:ind w:firstLineChars="200" w:firstLine="440"/>
        <w:jc w:val="center"/>
        <w:rPr>
          <w:rFonts w:eastAsiaTheme="minorEastAsia"/>
          <w:sz w:val="22"/>
          <w:lang w:eastAsia="zh-CN"/>
        </w:rPr>
      </w:pPr>
      <w:r w:rsidRPr="00F64E97">
        <w:rPr>
          <w:rFonts w:eastAsiaTheme="minorEastAsia"/>
          <w:sz w:val="22"/>
          <w:lang w:eastAsia="zh-CN"/>
        </w:rPr>
        <w:lastRenderedPageBreak/>
        <w:drawing>
          <wp:inline distT="0" distB="0" distL="0" distR="0" wp14:anchorId="1A715CEE" wp14:editId="0A06C3B9">
            <wp:extent cx="6332220" cy="385635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332220" cy="3856355"/>
                    </a:xfrm>
                    <a:prstGeom prst="rect">
                      <a:avLst/>
                    </a:prstGeom>
                  </pic:spPr>
                </pic:pic>
              </a:graphicData>
            </a:graphic>
          </wp:inline>
        </w:drawing>
      </w:r>
    </w:p>
    <w:p w14:paraId="1AF3EA54" w14:textId="30B9B92A" w:rsidR="005967F9" w:rsidRDefault="005967F9" w:rsidP="005967F9">
      <w:pPr>
        <w:spacing w:beforeLines="50" w:before="120" w:after="120"/>
        <w:jc w:val="center"/>
        <w:rPr>
          <w:sz w:val="22"/>
          <w:szCs w:val="22"/>
        </w:rPr>
      </w:pPr>
      <w:r w:rsidRPr="00734DFB">
        <w:rPr>
          <w:sz w:val="22"/>
          <w:szCs w:val="22"/>
        </w:rPr>
        <w:t xml:space="preserve">Fig. </w:t>
      </w:r>
      <w:r w:rsidR="006B79F6">
        <w:rPr>
          <w:sz w:val="22"/>
          <w:szCs w:val="22"/>
        </w:rPr>
        <w:t>20</w:t>
      </w:r>
      <w:r w:rsidRPr="00734DFB">
        <w:rPr>
          <w:sz w:val="22"/>
          <w:szCs w:val="22"/>
        </w:rPr>
        <w:t xml:space="preserve"> The performance of </w:t>
      </w:r>
      <w:r>
        <w:rPr>
          <w:sz w:val="22"/>
          <w:szCs w:val="22"/>
        </w:rPr>
        <w:t xml:space="preserve">Turbo codes </w:t>
      </w:r>
      <w:r w:rsidRPr="00734DFB">
        <w:rPr>
          <w:sz w:val="22"/>
          <w:szCs w:val="22"/>
        </w:rPr>
        <w:t xml:space="preserve">with info. block length </w:t>
      </w:r>
      <w:r w:rsidRPr="00734DFB">
        <w:rPr>
          <w:i/>
          <w:sz w:val="22"/>
          <w:szCs w:val="22"/>
        </w:rPr>
        <w:t>K</w:t>
      </w:r>
      <w:r>
        <w:rPr>
          <w:sz w:val="22"/>
          <w:szCs w:val="22"/>
        </w:rPr>
        <w:t xml:space="preserve"> = 1024</w:t>
      </w:r>
    </w:p>
    <w:p w14:paraId="1BAC9782" w14:textId="30F7CD8D" w:rsidR="00B93251" w:rsidRDefault="00B93251" w:rsidP="00B93251">
      <w:pPr>
        <w:pStyle w:val="2"/>
        <w:rPr>
          <w:lang w:eastAsia="ja-JP"/>
        </w:rPr>
      </w:pPr>
      <w:r w:rsidRPr="00B93251">
        <w:rPr>
          <w:lang w:eastAsia="ja-JP"/>
        </w:rPr>
        <w:t xml:space="preserve">Performance </w:t>
      </w:r>
      <w:r w:rsidR="00124021">
        <w:rPr>
          <w:lang w:eastAsia="ja-JP"/>
        </w:rPr>
        <w:t>C</w:t>
      </w:r>
      <w:r w:rsidRPr="00B93251">
        <w:rPr>
          <w:lang w:eastAsia="ja-JP"/>
        </w:rPr>
        <w:t>omparison</w:t>
      </w:r>
    </w:p>
    <w:p w14:paraId="2D9565E7" w14:textId="261347C0" w:rsidR="007D3890" w:rsidRDefault="007D3890" w:rsidP="00BE4F96">
      <w:pPr>
        <w:rPr>
          <w:rFonts w:eastAsiaTheme="minorEastAsia"/>
          <w:lang w:eastAsia="zh-CN"/>
        </w:rPr>
      </w:pPr>
      <w:r>
        <w:rPr>
          <w:rFonts w:eastAsiaTheme="minorEastAsia" w:hint="eastAsia"/>
          <w:lang w:eastAsia="zh-CN"/>
        </w:rPr>
        <w:t>Based on the previous observations, we propose the following.</w:t>
      </w:r>
    </w:p>
    <w:p w14:paraId="77405071" w14:textId="77777777" w:rsidR="007D3890" w:rsidRDefault="007D3890" w:rsidP="007D3890">
      <w:pPr>
        <w:spacing w:after="120"/>
        <w:rPr>
          <w:b/>
          <w:sz w:val="22"/>
          <w:szCs w:val="22"/>
        </w:rPr>
      </w:pPr>
      <w:r w:rsidRPr="000D4895">
        <w:rPr>
          <w:b/>
          <w:sz w:val="22"/>
          <w:szCs w:val="22"/>
        </w:rPr>
        <w:t>Proposal</w:t>
      </w:r>
      <w:r>
        <w:rPr>
          <w:b/>
          <w:sz w:val="22"/>
          <w:szCs w:val="22"/>
        </w:rPr>
        <w:t xml:space="preserve"> 1</w:t>
      </w:r>
      <w:r w:rsidRPr="003546C8">
        <w:rPr>
          <w:b/>
          <w:sz w:val="22"/>
          <w:szCs w:val="22"/>
        </w:rPr>
        <w:t xml:space="preserve">: </w:t>
      </w:r>
      <w:r w:rsidRPr="000D4895">
        <w:rPr>
          <w:b/>
          <w:sz w:val="22"/>
          <w:szCs w:val="22"/>
        </w:rPr>
        <w:t>When draw the observation for performance of different candidates, the decoding algorithm should be clarified</w:t>
      </w:r>
      <w:r>
        <w:rPr>
          <w:b/>
          <w:sz w:val="22"/>
          <w:szCs w:val="22"/>
        </w:rPr>
        <w:t>.</w:t>
      </w:r>
    </w:p>
    <w:p w14:paraId="4CB44786" w14:textId="1BEB5D0E" w:rsidR="007D3890" w:rsidRPr="00BE4F96" w:rsidRDefault="007D3890" w:rsidP="00BE4F96">
      <w:pPr>
        <w:rPr>
          <w:rFonts w:eastAsiaTheme="minorEastAsia"/>
          <w:lang w:eastAsia="zh-CN"/>
        </w:rPr>
      </w:pPr>
      <w:r>
        <w:rPr>
          <w:rFonts w:eastAsiaTheme="minorEastAsia" w:hint="eastAsia"/>
          <w:lang w:eastAsia="zh-CN"/>
        </w:rPr>
        <w:t xml:space="preserve">Possible comparison results are listed in Figure </w:t>
      </w:r>
      <w:r>
        <w:rPr>
          <w:rFonts w:eastAsiaTheme="minorEastAsia"/>
          <w:lang w:eastAsia="zh-CN"/>
        </w:rPr>
        <w:t>21~25.</w:t>
      </w:r>
    </w:p>
    <w:p w14:paraId="1D34F084" w14:textId="0629894B" w:rsidR="004B1906" w:rsidRPr="004B1906" w:rsidRDefault="004B1906" w:rsidP="004B1906">
      <w:pPr>
        <w:rPr>
          <w:lang w:eastAsia="ja-JP"/>
        </w:rPr>
      </w:pPr>
      <w:r w:rsidRPr="004B1906">
        <w:rPr>
          <w:lang w:eastAsia="zh-CN"/>
        </w:rPr>
        <w:lastRenderedPageBreak/>
        <w:drawing>
          <wp:inline distT="0" distB="0" distL="0" distR="0" wp14:anchorId="0284BEB8" wp14:editId="1E418650">
            <wp:extent cx="6332220" cy="385635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32220" cy="3856355"/>
                    </a:xfrm>
                    <a:prstGeom prst="rect">
                      <a:avLst/>
                    </a:prstGeom>
                  </pic:spPr>
                </pic:pic>
              </a:graphicData>
            </a:graphic>
          </wp:inline>
        </w:drawing>
      </w:r>
    </w:p>
    <w:p w14:paraId="1100819F" w14:textId="22328A03" w:rsidR="004B1906" w:rsidRDefault="004B1906" w:rsidP="004B1906">
      <w:pPr>
        <w:spacing w:beforeLines="50" w:before="120" w:after="120"/>
        <w:jc w:val="center"/>
        <w:rPr>
          <w:sz w:val="22"/>
          <w:szCs w:val="22"/>
        </w:rPr>
      </w:pPr>
      <w:r w:rsidRPr="00734DFB">
        <w:rPr>
          <w:sz w:val="22"/>
          <w:szCs w:val="22"/>
        </w:rPr>
        <w:t xml:space="preserve">Fig. </w:t>
      </w:r>
      <w:r w:rsidR="006B79F6">
        <w:rPr>
          <w:sz w:val="22"/>
          <w:szCs w:val="22"/>
        </w:rPr>
        <w:t>21</w:t>
      </w:r>
      <w:r w:rsidRPr="00734DFB">
        <w:rPr>
          <w:sz w:val="22"/>
          <w:szCs w:val="22"/>
        </w:rPr>
        <w:t xml:space="preserve"> The performance </w:t>
      </w:r>
      <w:r w:rsidR="006B79F6">
        <w:rPr>
          <w:sz w:val="22"/>
          <w:szCs w:val="22"/>
        </w:rPr>
        <w:t>c</w:t>
      </w:r>
      <w:r w:rsidR="006B79F6" w:rsidRPr="006B79F6">
        <w:rPr>
          <w:sz w:val="22"/>
          <w:szCs w:val="22"/>
        </w:rPr>
        <w:t xml:space="preserve">omparison </w:t>
      </w:r>
      <w:r w:rsidR="006B79F6">
        <w:rPr>
          <w:sz w:val="22"/>
          <w:szCs w:val="22"/>
        </w:rPr>
        <w:t xml:space="preserve">between different coding schemes </w:t>
      </w:r>
      <w:r w:rsidRPr="00734DFB">
        <w:rPr>
          <w:sz w:val="22"/>
          <w:szCs w:val="22"/>
        </w:rPr>
        <w:t xml:space="preserve">with info. block length </w:t>
      </w:r>
      <w:r w:rsidRPr="00734DFB">
        <w:rPr>
          <w:i/>
          <w:sz w:val="22"/>
          <w:szCs w:val="22"/>
        </w:rPr>
        <w:t>K</w:t>
      </w:r>
      <w:r>
        <w:rPr>
          <w:sz w:val="22"/>
          <w:szCs w:val="22"/>
        </w:rPr>
        <w:t xml:space="preserve"> = </w:t>
      </w:r>
      <w:r w:rsidR="00E3791F">
        <w:rPr>
          <w:sz w:val="22"/>
          <w:szCs w:val="22"/>
        </w:rPr>
        <w:t>128</w:t>
      </w:r>
    </w:p>
    <w:p w14:paraId="2EBF0C1C" w14:textId="29769522" w:rsidR="004B1906" w:rsidRDefault="004B1906" w:rsidP="004B1906">
      <w:pPr>
        <w:spacing w:beforeLines="50" w:before="120" w:after="120"/>
        <w:jc w:val="center"/>
        <w:rPr>
          <w:sz w:val="22"/>
          <w:szCs w:val="22"/>
        </w:rPr>
      </w:pPr>
      <w:r w:rsidRPr="004B1906">
        <w:rPr>
          <w:sz w:val="22"/>
          <w:szCs w:val="22"/>
          <w:lang w:eastAsia="zh-CN"/>
        </w:rPr>
        <w:drawing>
          <wp:inline distT="0" distB="0" distL="0" distR="0" wp14:anchorId="4543EFD3" wp14:editId="6EB39A89">
            <wp:extent cx="6332220" cy="385635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332220" cy="3856355"/>
                    </a:xfrm>
                    <a:prstGeom prst="rect">
                      <a:avLst/>
                    </a:prstGeom>
                  </pic:spPr>
                </pic:pic>
              </a:graphicData>
            </a:graphic>
          </wp:inline>
        </w:drawing>
      </w:r>
    </w:p>
    <w:p w14:paraId="3C7BCDB0" w14:textId="707391BA" w:rsidR="00E3791F" w:rsidRDefault="00E3791F" w:rsidP="00E3791F">
      <w:pPr>
        <w:spacing w:beforeLines="50" w:before="120" w:after="120"/>
        <w:jc w:val="center"/>
        <w:rPr>
          <w:sz w:val="22"/>
          <w:szCs w:val="22"/>
        </w:rPr>
      </w:pPr>
      <w:r w:rsidRPr="00734DFB">
        <w:rPr>
          <w:sz w:val="22"/>
          <w:szCs w:val="22"/>
        </w:rPr>
        <w:t xml:space="preserve">Fig. </w:t>
      </w:r>
      <w:r>
        <w:rPr>
          <w:sz w:val="22"/>
          <w:szCs w:val="22"/>
        </w:rPr>
        <w:t>22</w:t>
      </w:r>
      <w:r w:rsidRPr="00734DFB">
        <w:rPr>
          <w:sz w:val="22"/>
          <w:szCs w:val="22"/>
        </w:rPr>
        <w:t xml:space="preserve"> The performance </w:t>
      </w:r>
      <w:r>
        <w:rPr>
          <w:sz w:val="22"/>
          <w:szCs w:val="22"/>
        </w:rPr>
        <w:t>c</w:t>
      </w:r>
      <w:r w:rsidRPr="006B79F6">
        <w:rPr>
          <w:sz w:val="22"/>
          <w:szCs w:val="22"/>
        </w:rPr>
        <w:t xml:space="preserve">omparison </w:t>
      </w:r>
      <w:r>
        <w:rPr>
          <w:sz w:val="22"/>
          <w:szCs w:val="22"/>
        </w:rPr>
        <w:t xml:space="preserve">between different coding schemes </w:t>
      </w:r>
      <w:r w:rsidRPr="00734DFB">
        <w:rPr>
          <w:sz w:val="22"/>
          <w:szCs w:val="22"/>
        </w:rPr>
        <w:t xml:space="preserve">with info. block length </w:t>
      </w:r>
      <w:r w:rsidRPr="00734DFB">
        <w:rPr>
          <w:i/>
          <w:sz w:val="22"/>
          <w:szCs w:val="22"/>
        </w:rPr>
        <w:t>K</w:t>
      </w:r>
      <w:r>
        <w:rPr>
          <w:sz w:val="22"/>
          <w:szCs w:val="22"/>
        </w:rPr>
        <w:t xml:space="preserve"> = 320</w:t>
      </w:r>
    </w:p>
    <w:p w14:paraId="221A70EC" w14:textId="5F75425E" w:rsidR="004B1906" w:rsidRDefault="004B1906" w:rsidP="004B1906">
      <w:pPr>
        <w:spacing w:beforeLines="50" w:before="120" w:after="120"/>
        <w:jc w:val="center"/>
        <w:rPr>
          <w:sz w:val="22"/>
          <w:szCs w:val="22"/>
        </w:rPr>
      </w:pPr>
      <w:r w:rsidRPr="004B1906">
        <w:rPr>
          <w:sz w:val="22"/>
          <w:szCs w:val="22"/>
          <w:lang w:eastAsia="zh-CN"/>
        </w:rPr>
        <w:lastRenderedPageBreak/>
        <w:drawing>
          <wp:inline distT="0" distB="0" distL="0" distR="0" wp14:anchorId="307FF65A" wp14:editId="6BB1F135">
            <wp:extent cx="6332220" cy="38563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332220" cy="3856355"/>
                    </a:xfrm>
                    <a:prstGeom prst="rect">
                      <a:avLst/>
                    </a:prstGeom>
                  </pic:spPr>
                </pic:pic>
              </a:graphicData>
            </a:graphic>
          </wp:inline>
        </w:drawing>
      </w:r>
    </w:p>
    <w:p w14:paraId="471E20A3" w14:textId="58BE897B" w:rsidR="00E3791F" w:rsidRDefault="00E3791F" w:rsidP="00E3791F">
      <w:pPr>
        <w:spacing w:beforeLines="50" w:before="120" w:after="120"/>
        <w:jc w:val="center"/>
        <w:rPr>
          <w:sz w:val="22"/>
          <w:szCs w:val="22"/>
        </w:rPr>
      </w:pPr>
      <w:r w:rsidRPr="00734DFB">
        <w:rPr>
          <w:sz w:val="22"/>
          <w:szCs w:val="22"/>
        </w:rPr>
        <w:t xml:space="preserve">Fig. </w:t>
      </w:r>
      <w:r>
        <w:rPr>
          <w:sz w:val="22"/>
          <w:szCs w:val="22"/>
        </w:rPr>
        <w:t>23</w:t>
      </w:r>
      <w:r w:rsidRPr="00734DFB">
        <w:rPr>
          <w:sz w:val="22"/>
          <w:szCs w:val="22"/>
        </w:rPr>
        <w:t xml:space="preserve"> The performance </w:t>
      </w:r>
      <w:r>
        <w:rPr>
          <w:sz w:val="22"/>
          <w:szCs w:val="22"/>
        </w:rPr>
        <w:t>c</w:t>
      </w:r>
      <w:r w:rsidRPr="006B79F6">
        <w:rPr>
          <w:sz w:val="22"/>
          <w:szCs w:val="22"/>
        </w:rPr>
        <w:t xml:space="preserve">omparison </w:t>
      </w:r>
      <w:r>
        <w:rPr>
          <w:sz w:val="22"/>
          <w:szCs w:val="22"/>
        </w:rPr>
        <w:t xml:space="preserve">between different coding schemes </w:t>
      </w:r>
      <w:r w:rsidRPr="00734DFB">
        <w:rPr>
          <w:sz w:val="22"/>
          <w:szCs w:val="22"/>
        </w:rPr>
        <w:t xml:space="preserve">with info. block length </w:t>
      </w:r>
      <w:r w:rsidRPr="00734DFB">
        <w:rPr>
          <w:i/>
          <w:sz w:val="22"/>
          <w:szCs w:val="22"/>
        </w:rPr>
        <w:t>K</w:t>
      </w:r>
      <w:r>
        <w:rPr>
          <w:sz w:val="22"/>
          <w:szCs w:val="22"/>
        </w:rPr>
        <w:t xml:space="preserve"> = 512</w:t>
      </w:r>
    </w:p>
    <w:p w14:paraId="19C38F7C" w14:textId="4C4CA1EF" w:rsidR="004B1906" w:rsidRDefault="004B1906" w:rsidP="004B1906">
      <w:pPr>
        <w:spacing w:beforeLines="50" w:before="120" w:after="120"/>
        <w:jc w:val="center"/>
        <w:rPr>
          <w:sz w:val="22"/>
          <w:szCs w:val="22"/>
        </w:rPr>
      </w:pPr>
      <w:r w:rsidRPr="004B1906">
        <w:rPr>
          <w:sz w:val="22"/>
          <w:szCs w:val="22"/>
          <w:lang w:eastAsia="zh-CN"/>
        </w:rPr>
        <w:drawing>
          <wp:inline distT="0" distB="0" distL="0" distR="0" wp14:anchorId="32ED2411" wp14:editId="1AFEB4C7">
            <wp:extent cx="6332220" cy="385635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32220" cy="3856355"/>
                    </a:xfrm>
                    <a:prstGeom prst="rect">
                      <a:avLst/>
                    </a:prstGeom>
                  </pic:spPr>
                </pic:pic>
              </a:graphicData>
            </a:graphic>
          </wp:inline>
        </w:drawing>
      </w:r>
    </w:p>
    <w:p w14:paraId="33D7FE5A" w14:textId="30CAE7C8" w:rsidR="00E3791F" w:rsidRDefault="00E3791F" w:rsidP="00E3791F">
      <w:pPr>
        <w:spacing w:beforeLines="50" w:before="120" w:after="120"/>
        <w:jc w:val="center"/>
        <w:rPr>
          <w:sz w:val="22"/>
          <w:szCs w:val="22"/>
        </w:rPr>
      </w:pPr>
      <w:r w:rsidRPr="00734DFB">
        <w:rPr>
          <w:sz w:val="22"/>
          <w:szCs w:val="22"/>
        </w:rPr>
        <w:t xml:space="preserve">Fig. </w:t>
      </w:r>
      <w:r>
        <w:rPr>
          <w:sz w:val="22"/>
          <w:szCs w:val="22"/>
        </w:rPr>
        <w:t>24</w:t>
      </w:r>
      <w:r w:rsidRPr="00734DFB">
        <w:rPr>
          <w:sz w:val="22"/>
          <w:szCs w:val="22"/>
        </w:rPr>
        <w:t xml:space="preserve"> The performance </w:t>
      </w:r>
      <w:r>
        <w:rPr>
          <w:sz w:val="22"/>
          <w:szCs w:val="22"/>
        </w:rPr>
        <w:t>c</w:t>
      </w:r>
      <w:r w:rsidRPr="006B79F6">
        <w:rPr>
          <w:sz w:val="22"/>
          <w:szCs w:val="22"/>
        </w:rPr>
        <w:t xml:space="preserve">omparison </w:t>
      </w:r>
      <w:r>
        <w:rPr>
          <w:sz w:val="22"/>
          <w:szCs w:val="22"/>
        </w:rPr>
        <w:t xml:space="preserve">between different coding schemes </w:t>
      </w:r>
      <w:r w:rsidRPr="00734DFB">
        <w:rPr>
          <w:sz w:val="22"/>
          <w:szCs w:val="22"/>
        </w:rPr>
        <w:t xml:space="preserve">with info. block length </w:t>
      </w:r>
      <w:r w:rsidRPr="00734DFB">
        <w:rPr>
          <w:i/>
          <w:sz w:val="22"/>
          <w:szCs w:val="22"/>
        </w:rPr>
        <w:t>K</w:t>
      </w:r>
      <w:r>
        <w:rPr>
          <w:sz w:val="22"/>
          <w:szCs w:val="22"/>
        </w:rPr>
        <w:t xml:space="preserve"> = 768</w:t>
      </w:r>
    </w:p>
    <w:p w14:paraId="285EF0DE" w14:textId="611DDCA9" w:rsidR="004B1906" w:rsidRDefault="004B1906" w:rsidP="004B1906">
      <w:pPr>
        <w:rPr>
          <w:lang w:eastAsia="ja-JP"/>
        </w:rPr>
      </w:pPr>
      <w:r w:rsidRPr="004B1906">
        <w:rPr>
          <w:lang w:eastAsia="zh-CN"/>
        </w:rPr>
        <w:lastRenderedPageBreak/>
        <w:drawing>
          <wp:inline distT="0" distB="0" distL="0" distR="0" wp14:anchorId="1F5629E0" wp14:editId="13E9AF8D">
            <wp:extent cx="6332220" cy="38563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332220" cy="3856355"/>
                    </a:xfrm>
                    <a:prstGeom prst="rect">
                      <a:avLst/>
                    </a:prstGeom>
                  </pic:spPr>
                </pic:pic>
              </a:graphicData>
            </a:graphic>
          </wp:inline>
        </w:drawing>
      </w:r>
    </w:p>
    <w:p w14:paraId="6CC3C1FF" w14:textId="7C4F5DF6" w:rsidR="00E3791F" w:rsidRDefault="00E3791F" w:rsidP="00E3791F">
      <w:pPr>
        <w:spacing w:beforeLines="50" w:before="120" w:after="120"/>
        <w:jc w:val="center"/>
        <w:rPr>
          <w:sz w:val="22"/>
          <w:szCs w:val="22"/>
        </w:rPr>
      </w:pPr>
      <w:r w:rsidRPr="00734DFB">
        <w:rPr>
          <w:sz w:val="22"/>
          <w:szCs w:val="22"/>
        </w:rPr>
        <w:t xml:space="preserve">Fig. </w:t>
      </w:r>
      <w:r>
        <w:rPr>
          <w:sz w:val="22"/>
          <w:szCs w:val="22"/>
        </w:rPr>
        <w:t>25</w:t>
      </w:r>
      <w:r w:rsidRPr="00734DFB">
        <w:rPr>
          <w:sz w:val="22"/>
          <w:szCs w:val="22"/>
        </w:rPr>
        <w:t xml:space="preserve"> The performance </w:t>
      </w:r>
      <w:r>
        <w:rPr>
          <w:sz w:val="22"/>
          <w:szCs w:val="22"/>
        </w:rPr>
        <w:t>c</w:t>
      </w:r>
      <w:r w:rsidRPr="006B79F6">
        <w:rPr>
          <w:sz w:val="22"/>
          <w:szCs w:val="22"/>
        </w:rPr>
        <w:t xml:space="preserve">omparison </w:t>
      </w:r>
      <w:r>
        <w:rPr>
          <w:sz w:val="22"/>
          <w:szCs w:val="22"/>
        </w:rPr>
        <w:t xml:space="preserve">between different coding schemes </w:t>
      </w:r>
      <w:r w:rsidRPr="00734DFB">
        <w:rPr>
          <w:sz w:val="22"/>
          <w:szCs w:val="22"/>
        </w:rPr>
        <w:t xml:space="preserve">with info. block length </w:t>
      </w:r>
      <w:r w:rsidRPr="00734DFB">
        <w:rPr>
          <w:i/>
          <w:sz w:val="22"/>
          <w:szCs w:val="22"/>
        </w:rPr>
        <w:t>K</w:t>
      </w:r>
      <w:r>
        <w:rPr>
          <w:sz w:val="22"/>
          <w:szCs w:val="22"/>
        </w:rPr>
        <w:t xml:space="preserve"> = 1024</w:t>
      </w:r>
    </w:p>
    <w:p w14:paraId="4A7BCBC2" w14:textId="77777777" w:rsidR="00942BD3" w:rsidRPr="00A254DF" w:rsidRDefault="00942BD3" w:rsidP="00A254DF">
      <w:pPr>
        <w:pStyle w:val="1"/>
      </w:pPr>
      <w:r w:rsidRPr="00A254DF">
        <w:rPr>
          <w:rFonts w:hint="eastAsia"/>
        </w:rPr>
        <w:t>Summary</w:t>
      </w:r>
    </w:p>
    <w:p w14:paraId="0A44B8BB" w14:textId="77777777" w:rsidR="00942BD3" w:rsidRDefault="00942BD3" w:rsidP="00942BD3">
      <w:pPr>
        <w:spacing w:after="120"/>
        <w:jc w:val="both"/>
        <w:rPr>
          <w:rFonts w:eastAsia="宋体"/>
          <w:noProof w:val="0"/>
          <w:kern w:val="2"/>
          <w:sz w:val="22"/>
          <w:szCs w:val="22"/>
          <w:lang w:eastAsia="zh-CN"/>
        </w:rPr>
      </w:pPr>
      <w:r w:rsidRPr="00CC7513">
        <w:rPr>
          <w:rFonts w:eastAsia="宋体" w:hint="eastAsia"/>
          <w:noProof w:val="0"/>
          <w:kern w:val="2"/>
          <w:sz w:val="22"/>
          <w:szCs w:val="22"/>
          <w:lang w:eastAsia="zh-CN"/>
        </w:rPr>
        <w:t xml:space="preserve">In this contribution, we </w:t>
      </w:r>
      <w:r w:rsidR="003F419B">
        <w:rPr>
          <w:rFonts w:eastAsia="宋体"/>
          <w:noProof w:val="0"/>
          <w:kern w:val="2"/>
          <w:sz w:val="22"/>
          <w:szCs w:val="22"/>
          <w:lang w:eastAsia="zh-CN"/>
        </w:rPr>
        <w:t xml:space="preserve">provide </w:t>
      </w:r>
      <w:r w:rsidR="00CF1B4A">
        <w:rPr>
          <w:rFonts w:eastAsia="宋体"/>
          <w:noProof w:val="0"/>
          <w:kern w:val="2"/>
          <w:sz w:val="22"/>
          <w:szCs w:val="22"/>
          <w:lang w:eastAsia="zh-CN"/>
        </w:rPr>
        <w:t xml:space="preserve">evaluation </w:t>
      </w:r>
      <w:r w:rsidR="003F419B">
        <w:rPr>
          <w:rFonts w:eastAsia="宋体"/>
          <w:noProof w:val="0"/>
          <w:kern w:val="2"/>
          <w:sz w:val="22"/>
          <w:szCs w:val="22"/>
          <w:lang w:eastAsia="zh-CN"/>
        </w:rPr>
        <w:t xml:space="preserve">results of </w:t>
      </w:r>
      <w:r w:rsidR="00A87D82">
        <w:rPr>
          <w:rFonts w:eastAsia="宋体"/>
          <w:noProof w:val="0"/>
          <w:kern w:val="2"/>
          <w:sz w:val="22"/>
          <w:szCs w:val="22"/>
          <w:lang w:eastAsia="zh-CN"/>
        </w:rPr>
        <w:t>channel</w:t>
      </w:r>
      <w:r w:rsidR="00CF1B4A">
        <w:rPr>
          <w:rFonts w:eastAsia="宋体"/>
          <w:noProof w:val="0"/>
          <w:kern w:val="2"/>
          <w:sz w:val="22"/>
          <w:szCs w:val="22"/>
          <w:lang w:eastAsia="zh-CN"/>
        </w:rPr>
        <w:t xml:space="preserve"> codes</w:t>
      </w:r>
      <w:r w:rsidR="003F419B">
        <w:rPr>
          <w:rFonts w:eastAsia="宋体"/>
          <w:noProof w:val="0"/>
          <w:kern w:val="2"/>
          <w:sz w:val="22"/>
          <w:szCs w:val="22"/>
          <w:lang w:eastAsia="zh-CN"/>
        </w:rPr>
        <w:t xml:space="preserve"> for eMBB</w:t>
      </w:r>
      <w:r w:rsidR="003F4266">
        <w:rPr>
          <w:rFonts w:eastAsia="宋体"/>
          <w:noProof w:val="0"/>
          <w:kern w:val="2"/>
          <w:sz w:val="22"/>
          <w:szCs w:val="22"/>
          <w:lang w:eastAsia="zh-CN"/>
        </w:rPr>
        <w:t xml:space="preserve"> data channel with </w:t>
      </w:r>
      <w:r w:rsidR="003F4266">
        <w:rPr>
          <w:rFonts w:eastAsia="宋体"/>
          <w:noProof w:val="0"/>
          <w:sz w:val="22"/>
          <w:szCs w:val="20"/>
          <w:lang w:val="en-GB"/>
        </w:rPr>
        <w:t>information block sizes between 128 and 1024</w:t>
      </w:r>
      <w:r w:rsidR="003F419B">
        <w:rPr>
          <w:rFonts w:eastAsia="宋体"/>
          <w:noProof w:val="0"/>
          <w:kern w:val="2"/>
          <w:sz w:val="22"/>
          <w:szCs w:val="22"/>
          <w:lang w:eastAsia="zh-CN"/>
        </w:rPr>
        <w:t xml:space="preserve">. </w:t>
      </w:r>
      <w:r>
        <w:rPr>
          <w:rFonts w:eastAsia="宋体"/>
          <w:noProof w:val="0"/>
          <w:kern w:val="2"/>
          <w:sz w:val="22"/>
          <w:szCs w:val="22"/>
          <w:lang w:eastAsia="zh-CN"/>
        </w:rPr>
        <w:t>Based on the</w:t>
      </w:r>
      <w:r w:rsidR="003F419B">
        <w:rPr>
          <w:rFonts w:eastAsia="宋体"/>
          <w:noProof w:val="0"/>
          <w:kern w:val="2"/>
          <w:sz w:val="22"/>
          <w:szCs w:val="22"/>
          <w:lang w:eastAsia="zh-CN"/>
        </w:rPr>
        <w:t xml:space="preserve"> results</w:t>
      </w:r>
      <w:r>
        <w:rPr>
          <w:rFonts w:eastAsia="宋体"/>
          <w:noProof w:val="0"/>
          <w:kern w:val="2"/>
          <w:sz w:val="22"/>
          <w:szCs w:val="22"/>
          <w:lang w:eastAsia="zh-CN"/>
        </w:rPr>
        <w:t>, we have the foll</w:t>
      </w:r>
      <w:r w:rsidR="00197E77">
        <w:rPr>
          <w:rFonts w:eastAsia="宋体"/>
          <w:noProof w:val="0"/>
          <w:kern w:val="2"/>
          <w:sz w:val="22"/>
          <w:szCs w:val="22"/>
          <w:lang w:eastAsia="zh-CN"/>
        </w:rPr>
        <w:t>owing observations</w:t>
      </w:r>
      <w:r>
        <w:rPr>
          <w:rFonts w:eastAsia="宋体"/>
          <w:noProof w:val="0"/>
          <w:kern w:val="2"/>
          <w:sz w:val="22"/>
          <w:szCs w:val="22"/>
          <w:lang w:eastAsia="zh-CN"/>
        </w:rPr>
        <w:t>.</w:t>
      </w:r>
    </w:p>
    <w:p w14:paraId="096F9CF4" w14:textId="77777777" w:rsidR="00AA0276" w:rsidRPr="00023A19" w:rsidRDefault="00AA0276" w:rsidP="00AA0276">
      <w:pPr>
        <w:spacing w:after="120"/>
        <w:jc w:val="both"/>
        <w:rPr>
          <w:sz w:val="22"/>
          <w:szCs w:val="22"/>
        </w:rPr>
      </w:pPr>
      <w:r>
        <w:rPr>
          <w:sz w:val="22"/>
          <w:szCs w:val="22"/>
        </w:rPr>
        <w:t>Based on this result,</w:t>
      </w:r>
      <w:r w:rsidRPr="00023A19">
        <w:rPr>
          <w:sz w:val="22"/>
        </w:rPr>
        <w:t xml:space="preserve"> </w:t>
      </w:r>
      <w:r>
        <w:rPr>
          <w:sz w:val="22"/>
        </w:rPr>
        <w:t xml:space="preserve">we have the following </w:t>
      </w:r>
      <w:r w:rsidRPr="00B024D1">
        <w:rPr>
          <w:sz w:val="22"/>
        </w:rPr>
        <w:t>Observation</w:t>
      </w:r>
      <w:r>
        <w:rPr>
          <w:sz w:val="22"/>
        </w:rPr>
        <w:t xml:space="preserve">s and </w:t>
      </w:r>
      <w:r w:rsidRPr="00AA0276">
        <w:rPr>
          <w:sz w:val="22"/>
        </w:rPr>
        <w:t>Proposal</w:t>
      </w:r>
      <w:r>
        <w:rPr>
          <w:sz w:val="22"/>
        </w:rPr>
        <w:t>.</w:t>
      </w:r>
    </w:p>
    <w:p w14:paraId="19E4E6E7" w14:textId="1B08F395" w:rsidR="00AA0276" w:rsidRDefault="00AA0276" w:rsidP="00AA0276">
      <w:pPr>
        <w:spacing w:after="120"/>
        <w:rPr>
          <w:b/>
          <w:sz w:val="22"/>
          <w:szCs w:val="22"/>
        </w:rPr>
      </w:pPr>
      <w:r>
        <w:rPr>
          <w:b/>
          <w:sz w:val="22"/>
          <w:szCs w:val="22"/>
        </w:rPr>
        <w:t>Observation</w:t>
      </w:r>
      <w:r>
        <w:rPr>
          <w:rFonts w:eastAsiaTheme="minorEastAsia"/>
          <w:b/>
          <w:sz w:val="22"/>
          <w:szCs w:val="22"/>
          <w:lang w:eastAsia="zh-CN"/>
        </w:rPr>
        <w:t xml:space="preserve"> 1</w:t>
      </w:r>
      <w:r w:rsidRPr="003546C8">
        <w:rPr>
          <w:b/>
          <w:sz w:val="22"/>
          <w:szCs w:val="22"/>
        </w:rPr>
        <w:t xml:space="preserve">: </w:t>
      </w:r>
      <w:r w:rsidRPr="00A3042D">
        <w:rPr>
          <w:b/>
          <w:sz w:val="22"/>
          <w:szCs w:val="22"/>
        </w:rPr>
        <w:t>The perform</w:t>
      </w:r>
      <w:r w:rsidR="00031087">
        <w:rPr>
          <w:b/>
          <w:sz w:val="22"/>
          <w:szCs w:val="22"/>
        </w:rPr>
        <w:t xml:space="preserve">ance of LDPC codes are </w:t>
      </w:r>
      <w:r w:rsidRPr="00A3042D">
        <w:rPr>
          <w:b/>
          <w:sz w:val="22"/>
          <w:szCs w:val="22"/>
        </w:rPr>
        <w:t>depended on the decoding algorithm</w:t>
      </w:r>
      <w:r w:rsidR="00BE4F96">
        <w:rPr>
          <w:b/>
          <w:sz w:val="22"/>
          <w:szCs w:val="22"/>
        </w:rPr>
        <w:t>s</w:t>
      </w:r>
      <w:r w:rsidR="007D3890">
        <w:rPr>
          <w:b/>
          <w:sz w:val="22"/>
          <w:szCs w:val="22"/>
        </w:rPr>
        <w:t>.</w:t>
      </w:r>
    </w:p>
    <w:p w14:paraId="5BD52853" w14:textId="77777777" w:rsidR="00BE4F96" w:rsidRPr="00BE4F96" w:rsidRDefault="00BE4F96" w:rsidP="00BE4F96">
      <w:pPr>
        <w:spacing w:after="120"/>
        <w:rPr>
          <w:b/>
          <w:sz w:val="22"/>
          <w:szCs w:val="22"/>
        </w:rPr>
      </w:pPr>
      <w:r>
        <w:rPr>
          <w:b/>
          <w:sz w:val="22"/>
          <w:szCs w:val="22"/>
        </w:rPr>
        <w:t>Observation</w:t>
      </w:r>
      <w:r>
        <w:rPr>
          <w:rFonts w:eastAsiaTheme="minorEastAsia"/>
          <w:b/>
          <w:sz w:val="22"/>
          <w:szCs w:val="22"/>
          <w:lang w:eastAsia="zh-CN"/>
        </w:rPr>
        <w:t xml:space="preserve"> 2</w:t>
      </w:r>
      <w:r w:rsidRPr="003546C8">
        <w:rPr>
          <w:b/>
          <w:sz w:val="22"/>
          <w:szCs w:val="22"/>
        </w:rPr>
        <w:t xml:space="preserve">: </w:t>
      </w:r>
      <w:r w:rsidRPr="00A3042D">
        <w:rPr>
          <w:b/>
          <w:sz w:val="22"/>
          <w:szCs w:val="22"/>
        </w:rPr>
        <w:t>The perform</w:t>
      </w:r>
      <w:r>
        <w:rPr>
          <w:b/>
          <w:sz w:val="22"/>
          <w:szCs w:val="22"/>
        </w:rPr>
        <w:t xml:space="preserve">ance of Polar codes are </w:t>
      </w:r>
      <w:r w:rsidRPr="00A3042D">
        <w:rPr>
          <w:b/>
          <w:sz w:val="22"/>
          <w:szCs w:val="22"/>
        </w:rPr>
        <w:t>depended on the decoding algorithm</w:t>
      </w:r>
      <w:r>
        <w:rPr>
          <w:b/>
          <w:sz w:val="22"/>
          <w:szCs w:val="22"/>
        </w:rPr>
        <w:t>s.</w:t>
      </w:r>
    </w:p>
    <w:p w14:paraId="1456AE9F" w14:textId="7F0B08F6" w:rsidR="00AA0276" w:rsidRDefault="00AA0276" w:rsidP="00AA0276">
      <w:pPr>
        <w:spacing w:after="120"/>
        <w:rPr>
          <w:b/>
          <w:sz w:val="22"/>
          <w:szCs w:val="22"/>
        </w:rPr>
      </w:pPr>
      <w:r w:rsidRPr="000D4895">
        <w:rPr>
          <w:b/>
          <w:sz w:val="22"/>
          <w:szCs w:val="22"/>
        </w:rPr>
        <w:t>Proposal</w:t>
      </w:r>
      <w:r>
        <w:rPr>
          <w:b/>
          <w:sz w:val="22"/>
          <w:szCs w:val="22"/>
        </w:rPr>
        <w:t xml:space="preserve"> 1</w:t>
      </w:r>
      <w:r w:rsidRPr="003546C8">
        <w:rPr>
          <w:b/>
          <w:sz w:val="22"/>
          <w:szCs w:val="22"/>
        </w:rPr>
        <w:t xml:space="preserve">: </w:t>
      </w:r>
      <w:r w:rsidRPr="000D4895">
        <w:rPr>
          <w:b/>
          <w:sz w:val="22"/>
          <w:szCs w:val="22"/>
        </w:rPr>
        <w:t>When draw the observation for performance of different candidates, the decoding algorithm should be clarified</w:t>
      </w:r>
      <w:r w:rsidR="007D3890">
        <w:rPr>
          <w:b/>
          <w:sz w:val="22"/>
          <w:szCs w:val="22"/>
        </w:rPr>
        <w:t>.</w:t>
      </w:r>
    </w:p>
    <w:p w14:paraId="5C75D703" w14:textId="77777777" w:rsidR="00942BD3" w:rsidRDefault="00942BD3" w:rsidP="00942BD3">
      <w:pPr>
        <w:pStyle w:val="1"/>
        <w:numPr>
          <w:ilvl w:val="0"/>
          <w:numId w:val="0"/>
        </w:numPr>
        <w:spacing w:after="120"/>
        <w:rPr>
          <w:b/>
          <w:sz w:val="24"/>
          <w:szCs w:val="22"/>
        </w:rPr>
      </w:pPr>
      <w:r w:rsidRPr="00E74CEE">
        <w:rPr>
          <w:b/>
          <w:sz w:val="24"/>
          <w:szCs w:val="22"/>
        </w:rPr>
        <w:t>Reference</w:t>
      </w:r>
      <w:r w:rsidRPr="00E74CEE">
        <w:rPr>
          <w:rFonts w:hint="eastAsia"/>
          <w:b/>
          <w:sz w:val="24"/>
          <w:szCs w:val="22"/>
        </w:rPr>
        <w:t>s</w:t>
      </w:r>
    </w:p>
    <w:p w14:paraId="4B8F4870" w14:textId="77777777" w:rsidR="00871D87" w:rsidRDefault="00871D87" w:rsidP="00871D87">
      <w:pPr>
        <w:widowControl w:val="0"/>
        <w:numPr>
          <w:ilvl w:val="0"/>
          <w:numId w:val="2"/>
        </w:numPr>
        <w:spacing w:after="60"/>
        <w:jc w:val="both"/>
        <w:rPr>
          <w:rFonts w:eastAsia="宋体"/>
          <w:noProof w:val="0"/>
          <w:sz w:val="22"/>
          <w:szCs w:val="22"/>
        </w:rPr>
      </w:pPr>
      <w:r>
        <w:rPr>
          <w:rFonts w:eastAsia="宋体"/>
          <w:noProof w:val="0"/>
          <w:sz w:val="22"/>
          <w:szCs w:val="22"/>
        </w:rPr>
        <w:t xml:space="preserve">3GPP, </w:t>
      </w:r>
      <w:r w:rsidRPr="00096F15">
        <w:rPr>
          <w:rFonts w:eastAsia="宋体"/>
          <w:noProof w:val="0"/>
          <w:sz w:val="22"/>
          <w:szCs w:val="22"/>
        </w:rPr>
        <w:t>Chairman's Notes</w:t>
      </w:r>
      <w:r>
        <w:rPr>
          <w:rFonts w:eastAsia="宋体"/>
          <w:noProof w:val="0"/>
          <w:sz w:val="22"/>
          <w:szCs w:val="22"/>
        </w:rPr>
        <w:t>,</w:t>
      </w:r>
      <w:r w:rsidRPr="00096F15">
        <w:rPr>
          <w:rFonts w:eastAsia="宋体"/>
          <w:noProof w:val="0"/>
          <w:sz w:val="22"/>
          <w:szCs w:val="22"/>
        </w:rPr>
        <w:t xml:space="preserve"> RAN1 #86bis, Lisbon, Portugal</w:t>
      </w:r>
      <w:r>
        <w:rPr>
          <w:rFonts w:eastAsia="宋体"/>
          <w:noProof w:val="0"/>
          <w:sz w:val="22"/>
          <w:szCs w:val="22"/>
        </w:rPr>
        <w:t>.</w:t>
      </w:r>
    </w:p>
    <w:p w14:paraId="52DAD82A" w14:textId="77777777" w:rsidR="00871D87" w:rsidRDefault="00871D87" w:rsidP="00871D87">
      <w:pPr>
        <w:widowControl w:val="0"/>
        <w:numPr>
          <w:ilvl w:val="0"/>
          <w:numId w:val="2"/>
        </w:numPr>
        <w:spacing w:after="60"/>
        <w:jc w:val="both"/>
        <w:rPr>
          <w:rFonts w:eastAsia="宋体"/>
          <w:noProof w:val="0"/>
          <w:sz w:val="22"/>
          <w:szCs w:val="22"/>
        </w:rPr>
      </w:pPr>
      <w:r>
        <w:rPr>
          <w:rFonts w:eastAsia="宋体"/>
          <w:noProof w:val="0"/>
          <w:sz w:val="22"/>
          <w:szCs w:val="22"/>
        </w:rPr>
        <w:t>3GPP,</w:t>
      </w:r>
      <w:r w:rsidRPr="006736D6">
        <w:rPr>
          <w:rFonts w:eastAsia="宋体"/>
          <w:noProof w:val="0"/>
          <w:sz w:val="22"/>
          <w:szCs w:val="22"/>
        </w:rPr>
        <w:t xml:space="preserve"> </w:t>
      </w:r>
      <w:r>
        <w:rPr>
          <w:rFonts w:eastAsia="宋体"/>
          <w:noProof w:val="0"/>
          <w:sz w:val="22"/>
          <w:szCs w:val="22"/>
        </w:rPr>
        <w:t xml:space="preserve">R1-1610137, </w:t>
      </w:r>
      <w:r w:rsidRPr="006736D6">
        <w:rPr>
          <w:rFonts w:eastAsia="宋体"/>
          <w:noProof w:val="0"/>
          <w:sz w:val="22"/>
          <w:szCs w:val="22"/>
        </w:rPr>
        <w:t>“</w:t>
      </w:r>
      <w:r w:rsidRPr="00096F15">
        <w:rPr>
          <w:rFonts w:eastAsia="宋体"/>
          <w:noProof w:val="0"/>
          <w:sz w:val="22"/>
          <w:szCs w:val="22"/>
        </w:rPr>
        <w:t>LDPC rate compatible design overview</w:t>
      </w:r>
      <w:r w:rsidRPr="006736D6">
        <w:rPr>
          <w:rFonts w:eastAsia="宋体"/>
          <w:noProof w:val="0"/>
          <w:sz w:val="22"/>
          <w:szCs w:val="22"/>
        </w:rPr>
        <w:t xml:space="preserve">”, </w:t>
      </w:r>
      <w:r w:rsidRPr="00312165">
        <w:rPr>
          <w:rFonts w:eastAsia="宋体"/>
          <w:noProof w:val="0"/>
          <w:sz w:val="22"/>
          <w:szCs w:val="22"/>
        </w:rPr>
        <w:t>Qualcomm Incorporated</w:t>
      </w:r>
      <w:r w:rsidRPr="006736D6">
        <w:rPr>
          <w:rFonts w:eastAsia="宋体"/>
          <w:noProof w:val="0"/>
          <w:sz w:val="22"/>
          <w:szCs w:val="22"/>
        </w:rPr>
        <w:t xml:space="preserve">, </w:t>
      </w:r>
      <w:r w:rsidRPr="00096F15">
        <w:rPr>
          <w:rFonts w:eastAsia="宋体"/>
          <w:noProof w:val="0"/>
          <w:sz w:val="22"/>
          <w:szCs w:val="22"/>
        </w:rPr>
        <w:t>RAN1 #86bis, Lisbon, Portugal</w:t>
      </w:r>
      <w:r>
        <w:rPr>
          <w:rFonts w:eastAsia="宋体"/>
          <w:noProof w:val="0"/>
          <w:sz w:val="22"/>
          <w:szCs w:val="22"/>
        </w:rPr>
        <w:t>.</w:t>
      </w:r>
    </w:p>
    <w:p w14:paraId="30A3972E" w14:textId="77777777" w:rsidR="00871D87" w:rsidRPr="00312165" w:rsidRDefault="00871D87" w:rsidP="00871D87">
      <w:pPr>
        <w:widowControl w:val="0"/>
        <w:numPr>
          <w:ilvl w:val="0"/>
          <w:numId w:val="2"/>
        </w:numPr>
        <w:spacing w:after="60"/>
        <w:jc w:val="both"/>
        <w:rPr>
          <w:rFonts w:eastAsia="宋体"/>
          <w:noProof w:val="0"/>
          <w:sz w:val="22"/>
          <w:szCs w:val="22"/>
        </w:rPr>
      </w:pPr>
      <w:r>
        <w:rPr>
          <w:rFonts w:eastAsia="宋体"/>
          <w:noProof w:val="0"/>
          <w:sz w:val="22"/>
          <w:szCs w:val="22"/>
        </w:rPr>
        <w:t>3GPP,</w:t>
      </w:r>
      <w:r w:rsidRPr="006736D6">
        <w:rPr>
          <w:rFonts w:eastAsia="宋体"/>
          <w:noProof w:val="0"/>
          <w:sz w:val="22"/>
          <w:szCs w:val="22"/>
        </w:rPr>
        <w:t xml:space="preserve"> </w:t>
      </w:r>
      <w:r>
        <w:rPr>
          <w:rFonts w:eastAsia="宋体"/>
          <w:noProof w:val="0"/>
          <w:sz w:val="22"/>
          <w:szCs w:val="22"/>
        </w:rPr>
        <w:t>R1-</w:t>
      </w:r>
      <w:r w:rsidRPr="00465B64">
        <w:rPr>
          <w:rFonts w:eastAsia="宋体"/>
          <w:noProof w:val="0"/>
          <w:sz w:val="22"/>
          <w:szCs w:val="22"/>
        </w:rPr>
        <w:t>167889</w:t>
      </w:r>
      <w:r>
        <w:rPr>
          <w:rFonts w:eastAsia="宋体"/>
          <w:noProof w:val="0"/>
          <w:sz w:val="22"/>
          <w:szCs w:val="22"/>
        </w:rPr>
        <w:t xml:space="preserve">, </w:t>
      </w:r>
      <w:r w:rsidRPr="006736D6">
        <w:rPr>
          <w:rFonts w:eastAsia="宋体"/>
          <w:noProof w:val="0"/>
          <w:sz w:val="22"/>
          <w:szCs w:val="22"/>
        </w:rPr>
        <w:t>“</w:t>
      </w:r>
      <w:r w:rsidRPr="00465B64">
        <w:rPr>
          <w:rFonts w:eastAsia="宋体"/>
          <w:noProof w:val="0"/>
          <w:sz w:val="22"/>
          <w:szCs w:val="22"/>
        </w:rPr>
        <w:t>Design of Flexible LDPC Codes</w:t>
      </w:r>
      <w:r w:rsidRPr="006736D6">
        <w:rPr>
          <w:rFonts w:eastAsia="宋体"/>
          <w:noProof w:val="0"/>
          <w:sz w:val="22"/>
          <w:szCs w:val="22"/>
        </w:rPr>
        <w:t xml:space="preserve">”, </w:t>
      </w:r>
      <w:r w:rsidRPr="00465B64">
        <w:rPr>
          <w:rFonts w:eastAsia="宋体"/>
          <w:noProof w:val="0"/>
          <w:sz w:val="22"/>
          <w:szCs w:val="22"/>
        </w:rPr>
        <w:t>Samsung</w:t>
      </w:r>
      <w:r w:rsidRPr="006736D6">
        <w:rPr>
          <w:rFonts w:eastAsia="宋体"/>
          <w:noProof w:val="0"/>
          <w:sz w:val="22"/>
          <w:szCs w:val="22"/>
        </w:rPr>
        <w:t xml:space="preserve">, </w:t>
      </w:r>
      <w:r>
        <w:rPr>
          <w:rFonts w:eastAsia="宋体"/>
          <w:noProof w:val="0"/>
          <w:sz w:val="22"/>
          <w:szCs w:val="22"/>
        </w:rPr>
        <w:t>RAN1 #86</w:t>
      </w:r>
      <w:r w:rsidRPr="00096F15">
        <w:rPr>
          <w:rFonts w:eastAsia="宋体"/>
          <w:noProof w:val="0"/>
          <w:sz w:val="22"/>
          <w:szCs w:val="22"/>
        </w:rPr>
        <w:t xml:space="preserve">, </w:t>
      </w:r>
      <w:r>
        <w:rPr>
          <w:rFonts w:eastAsia="宋体"/>
          <w:noProof w:val="0"/>
          <w:sz w:val="22"/>
          <w:szCs w:val="22"/>
        </w:rPr>
        <w:t>Gothenburg, Sweden.</w:t>
      </w:r>
    </w:p>
    <w:p w14:paraId="0EEB83F9" w14:textId="77777777" w:rsidR="00871D87" w:rsidRPr="00465B64" w:rsidRDefault="00871D87" w:rsidP="00871D87">
      <w:pPr>
        <w:widowControl w:val="0"/>
        <w:numPr>
          <w:ilvl w:val="0"/>
          <w:numId w:val="2"/>
        </w:numPr>
        <w:spacing w:after="60"/>
        <w:jc w:val="both"/>
        <w:rPr>
          <w:rFonts w:eastAsia="宋体"/>
          <w:noProof w:val="0"/>
          <w:sz w:val="22"/>
          <w:szCs w:val="22"/>
        </w:rPr>
      </w:pPr>
      <w:r w:rsidRPr="00465B64">
        <w:rPr>
          <w:rFonts w:eastAsia="宋体"/>
          <w:noProof w:val="0"/>
          <w:sz w:val="22"/>
          <w:szCs w:val="22"/>
        </w:rPr>
        <w:t>3GPP, R1-</w:t>
      </w:r>
      <w:r w:rsidRPr="00465B64">
        <w:t xml:space="preserve"> </w:t>
      </w:r>
      <w:r w:rsidRPr="00465B64">
        <w:rPr>
          <w:rFonts w:eastAsia="宋体"/>
          <w:noProof w:val="0"/>
          <w:sz w:val="22"/>
          <w:szCs w:val="22"/>
        </w:rPr>
        <w:t xml:space="preserve">1608862, “Polar Code Construction for NR”, Huawei, HiSilicon, RAN1 #86bis, </w:t>
      </w:r>
      <w:r w:rsidRPr="00096F15">
        <w:rPr>
          <w:rFonts w:eastAsia="宋体"/>
          <w:noProof w:val="0"/>
          <w:sz w:val="22"/>
          <w:szCs w:val="22"/>
        </w:rPr>
        <w:t>Lisbon, Portugal</w:t>
      </w:r>
      <w:r>
        <w:rPr>
          <w:rFonts w:eastAsia="宋体"/>
          <w:noProof w:val="0"/>
          <w:sz w:val="22"/>
          <w:szCs w:val="22"/>
        </w:rPr>
        <w:t>.</w:t>
      </w:r>
    </w:p>
    <w:p w14:paraId="5334DA4B" w14:textId="1FC9DFEE" w:rsidR="003F4266" w:rsidRPr="00871D87" w:rsidRDefault="00871D87" w:rsidP="00871D87">
      <w:pPr>
        <w:widowControl w:val="0"/>
        <w:numPr>
          <w:ilvl w:val="0"/>
          <w:numId w:val="2"/>
        </w:numPr>
        <w:spacing w:after="60"/>
        <w:jc w:val="both"/>
        <w:rPr>
          <w:rFonts w:eastAsia="宋体"/>
          <w:noProof w:val="0"/>
          <w:sz w:val="22"/>
          <w:szCs w:val="22"/>
        </w:rPr>
      </w:pPr>
      <w:r w:rsidRPr="00465B64">
        <w:rPr>
          <w:rFonts w:eastAsia="宋体"/>
          <w:noProof w:val="0"/>
          <w:sz w:val="22"/>
          <w:szCs w:val="22"/>
        </w:rPr>
        <w:t>3GPP, R1-</w:t>
      </w:r>
      <w:r w:rsidRPr="00465B64">
        <w:t xml:space="preserve"> </w:t>
      </w:r>
      <w:r w:rsidRPr="00194B9F">
        <w:rPr>
          <w:rFonts w:eastAsia="宋体"/>
          <w:noProof w:val="0"/>
          <w:sz w:val="22"/>
          <w:szCs w:val="22"/>
        </w:rPr>
        <w:t>164361</w:t>
      </w:r>
      <w:r w:rsidRPr="00465B64">
        <w:rPr>
          <w:rFonts w:eastAsia="宋体"/>
          <w:noProof w:val="0"/>
          <w:sz w:val="22"/>
          <w:szCs w:val="22"/>
        </w:rPr>
        <w:t>, “</w:t>
      </w:r>
      <w:r w:rsidRPr="00194B9F">
        <w:rPr>
          <w:rFonts w:eastAsia="宋体"/>
          <w:noProof w:val="0"/>
          <w:sz w:val="22"/>
          <w:szCs w:val="22"/>
        </w:rPr>
        <w:t>Turbo Code Enhancements</w:t>
      </w:r>
      <w:r w:rsidRPr="00465B64">
        <w:rPr>
          <w:rFonts w:eastAsia="宋体"/>
          <w:noProof w:val="0"/>
          <w:sz w:val="22"/>
          <w:szCs w:val="22"/>
        </w:rPr>
        <w:t xml:space="preserve">”, </w:t>
      </w:r>
      <w:r w:rsidRPr="00194B9F">
        <w:rPr>
          <w:rFonts w:eastAsia="宋体"/>
          <w:noProof w:val="0"/>
          <w:sz w:val="22"/>
          <w:szCs w:val="22"/>
        </w:rPr>
        <w:t>Ericsson</w:t>
      </w:r>
      <w:r w:rsidRPr="00465B64">
        <w:rPr>
          <w:rFonts w:eastAsia="宋体"/>
          <w:noProof w:val="0"/>
          <w:sz w:val="22"/>
          <w:szCs w:val="22"/>
        </w:rPr>
        <w:t>, RAN1 #8</w:t>
      </w:r>
      <w:r>
        <w:rPr>
          <w:rFonts w:eastAsia="宋体" w:hint="eastAsia"/>
          <w:noProof w:val="0"/>
          <w:sz w:val="22"/>
          <w:szCs w:val="22"/>
          <w:lang w:eastAsia="zh-CN"/>
        </w:rPr>
        <w:t>5</w:t>
      </w:r>
      <w:r w:rsidRPr="00465B64">
        <w:rPr>
          <w:rFonts w:eastAsia="宋体"/>
          <w:noProof w:val="0"/>
          <w:sz w:val="22"/>
          <w:szCs w:val="22"/>
        </w:rPr>
        <w:t xml:space="preserve">, </w:t>
      </w:r>
      <w:r w:rsidRPr="00194B9F">
        <w:rPr>
          <w:rFonts w:eastAsia="宋体"/>
          <w:noProof w:val="0"/>
          <w:sz w:val="22"/>
          <w:szCs w:val="22"/>
        </w:rPr>
        <w:t>Nanjing, China</w:t>
      </w:r>
      <w:r>
        <w:rPr>
          <w:rFonts w:eastAsia="宋体"/>
          <w:noProof w:val="0"/>
          <w:sz w:val="22"/>
          <w:szCs w:val="22"/>
        </w:rPr>
        <w:t>.</w:t>
      </w:r>
    </w:p>
    <w:sectPr w:rsidR="003F4266" w:rsidRPr="00871D87" w:rsidSect="00942BD3">
      <w:footerReference w:type="default" r:id="rId33"/>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5E7E4B" w14:textId="77777777" w:rsidR="00A57B39" w:rsidRDefault="00A57B39">
      <w:r>
        <w:separator/>
      </w:r>
    </w:p>
  </w:endnote>
  <w:endnote w:type="continuationSeparator" w:id="0">
    <w:p w14:paraId="313DA8FE" w14:textId="77777777" w:rsidR="00A57B39" w:rsidRDefault="00A57B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Nokia Pure Tex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C1E44" w14:textId="55ACA753" w:rsidR="00AB22A5" w:rsidRDefault="007D5927">
    <w:pPr>
      <w:pStyle w:val="a6"/>
      <w:jc w:val="center"/>
    </w:pPr>
    <w:r>
      <w:rPr>
        <w:rStyle w:val="a8"/>
        <w:rFonts w:hint="eastAsia"/>
      </w:rPr>
      <w:t xml:space="preserve">- </w:t>
    </w:r>
    <w:r>
      <w:rPr>
        <w:rStyle w:val="a8"/>
      </w:rPr>
      <w:fldChar w:fldCharType="begin"/>
    </w:r>
    <w:r>
      <w:rPr>
        <w:rStyle w:val="a8"/>
      </w:rPr>
      <w:instrText xml:space="preserve"> PAGE </w:instrText>
    </w:r>
    <w:r>
      <w:rPr>
        <w:rStyle w:val="a8"/>
      </w:rPr>
      <w:fldChar w:fldCharType="separate"/>
    </w:r>
    <w:r w:rsidR="00F35B99">
      <w:rPr>
        <w:rStyle w:val="a8"/>
        <w:noProof/>
      </w:rPr>
      <w:t>4</w:t>
    </w:r>
    <w:r>
      <w:rPr>
        <w:rStyle w:val="a8"/>
      </w:rPr>
      <w:fldChar w:fldCharType="end"/>
    </w:r>
    <w:r>
      <w:rPr>
        <w:rStyle w:val="a8"/>
        <w:rFonts w:hint="eastAsia"/>
      </w:rPr>
      <w:t>/</w:t>
    </w:r>
    <w:r>
      <w:rPr>
        <w:rStyle w:val="a8"/>
      </w:rPr>
      <w:fldChar w:fldCharType="begin"/>
    </w:r>
    <w:r>
      <w:rPr>
        <w:rStyle w:val="a8"/>
      </w:rPr>
      <w:instrText xml:space="preserve"> NUMPAGES </w:instrText>
    </w:r>
    <w:r>
      <w:rPr>
        <w:rStyle w:val="a8"/>
      </w:rPr>
      <w:fldChar w:fldCharType="separate"/>
    </w:r>
    <w:r w:rsidR="00F35B99">
      <w:rPr>
        <w:rStyle w:val="a8"/>
        <w:noProof/>
      </w:rPr>
      <w:t>15</w:t>
    </w:r>
    <w:r>
      <w:rPr>
        <w:rStyle w:val="a8"/>
      </w:rPr>
      <w:fldChar w:fldCharType="end"/>
    </w:r>
    <w:r>
      <w:rPr>
        <w:rStyle w:val="a8"/>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9EC914" w14:textId="77777777" w:rsidR="00A57B39" w:rsidRDefault="00A57B39">
      <w:r>
        <w:separator/>
      </w:r>
    </w:p>
  </w:footnote>
  <w:footnote w:type="continuationSeparator" w:id="0">
    <w:p w14:paraId="60E673D9" w14:textId="77777777" w:rsidR="00A57B39" w:rsidRDefault="00A57B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 w15:restartNumberingAfterBreak="0">
    <w:nsid w:val="33B557C1"/>
    <w:multiLevelType w:val="multilevel"/>
    <w:tmpl w:val="C5E8F2F8"/>
    <w:lvl w:ilvl="0">
      <w:start w:val="1"/>
      <w:numFmt w:val="decimal"/>
      <w:lvlText w:val="%1"/>
      <w:lvlJc w:val="left"/>
      <w:pPr>
        <w:tabs>
          <w:tab w:val="num" w:pos="432"/>
        </w:tabs>
        <w:ind w:left="432" w:hanging="432"/>
      </w:pPr>
      <w:rPr>
        <w:rFonts w:cs="Times New Roman" w:hint="default"/>
        <w:i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 w15:restartNumberingAfterBreak="0">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4" w15:restartNumberingAfterBreak="0">
    <w:nsid w:val="37A45BA3"/>
    <w:multiLevelType w:val="hybridMultilevel"/>
    <w:tmpl w:val="6BE6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0513EE"/>
    <w:multiLevelType w:val="hybridMultilevel"/>
    <w:tmpl w:val="D18EB704"/>
    <w:lvl w:ilvl="0" w:tplc="3B28DD66">
      <w:start w:val="6"/>
      <w:numFmt w:val="bullet"/>
      <w:lvlText w:val="-"/>
      <w:lvlJc w:val="left"/>
      <w:pPr>
        <w:ind w:left="630" w:hanging="420"/>
      </w:pPr>
      <w:rPr>
        <w:rFonts w:ascii="Times" w:eastAsia="Batang" w:hAnsi="Times" w:cs="Times" w:hint="default"/>
      </w:rPr>
    </w:lvl>
    <w:lvl w:ilvl="1" w:tplc="246A3EA6">
      <w:numFmt w:val="bullet"/>
      <w:lvlText w:val="-"/>
      <w:lvlJc w:val="left"/>
      <w:pPr>
        <w:ind w:left="1050" w:hanging="420"/>
      </w:pPr>
      <w:rPr>
        <w:rFonts w:ascii="Times New Roman" w:eastAsia="MS Gothic"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6" w15:restartNumberingAfterBreak="0">
    <w:nsid w:val="3B962BA9"/>
    <w:multiLevelType w:val="hybridMultilevel"/>
    <w:tmpl w:val="99B2AC86"/>
    <w:lvl w:ilvl="0" w:tplc="1A4AC7AE">
      <w:start w:val="1"/>
      <w:numFmt w:val="bullet"/>
      <w:lvlText w:val=""/>
      <w:lvlJc w:val="left"/>
      <w:pPr>
        <w:tabs>
          <w:tab w:val="num" w:pos="720"/>
        </w:tabs>
        <w:ind w:left="720" w:hanging="360"/>
      </w:pPr>
      <w:rPr>
        <w:rFonts w:ascii="Wingdings" w:hAnsi="Wingdings" w:hint="default"/>
      </w:rPr>
    </w:lvl>
    <w:lvl w:ilvl="1" w:tplc="246A3EA6">
      <w:numFmt w:val="bullet"/>
      <w:lvlText w:val="-"/>
      <w:lvlJc w:val="left"/>
      <w:pPr>
        <w:ind w:left="1440" w:hanging="360"/>
      </w:pPr>
      <w:rPr>
        <w:rFonts w:ascii="Times New Roman" w:eastAsia="MS Gothic" w:hAnsi="Times New Roman" w:cs="Times New Roman"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00718C5"/>
    <w:multiLevelType w:val="hybridMultilevel"/>
    <w:tmpl w:val="D4463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538D21C4"/>
    <w:multiLevelType w:val="multilevel"/>
    <w:tmpl w:val="B8A0876C"/>
    <w:lvl w:ilvl="0">
      <w:start w:val="1"/>
      <w:numFmt w:val="decimal"/>
      <w:lvlText w:val="%1"/>
      <w:lvlJc w:val="left"/>
      <w:pPr>
        <w:ind w:left="432" w:hanging="432"/>
      </w:pPr>
      <w:rPr>
        <w:rFonts w:cs="Times New Roman" w:hint="eastAsia"/>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0" w15:restartNumberingAfterBreak="0">
    <w:nsid w:val="5B4237FC"/>
    <w:multiLevelType w:val="hybridMultilevel"/>
    <w:tmpl w:val="C8DE9376"/>
    <w:lvl w:ilvl="0" w:tplc="2384F89A">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C394F5B"/>
    <w:multiLevelType w:val="hybridMultilevel"/>
    <w:tmpl w:val="4220175C"/>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F376E22"/>
    <w:multiLevelType w:val="hybridMultilevel"/>
    <w:tmpl w:val="B6DA77B8"/>
    <w:lvl w:ilvl="0" w:tplc="2592B21E">
      <w:start w:val="26"/>
      <w:numFmt w:val="bullet"/>
      <w:lvlText w:val="–"/>
      <w:lvlJc w:val="left"/>
      <w:pPr>
        <w:ind w:left="770" w:hanging="360"/>
      </w:pPr>
      <w:rPr>
        <w:rFonts w:ascii="Cambria" w:eastAsiaTheme="minorEastAsia" w:hAnsi="Cambria"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4" w15:restartNumberingAfterBreak="0">
    <w:nsid w:val="703157D4"/>
    <w:multiLevelType w:val="multilevel"/>
    <w:tmpl w:val="461E3B24"/>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5" w15:restartNumberingAfterBreak="0">
    <w:nsid w:val="74F367C9"/>
    <w:multiLevelType w:val="hybridMultilevel"/>
    <w:tmpl w:val="A0E62DB6"/>
    <w:lvl w:ilvl="0" w:tplc="46685DBE">
      <w:start w:val="2"/>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6597C55"/>
    <w:multiLevelType w:val="hybridMultilevel"/>
    <w:tmpl w:val="55307146"/>
    <w:lvl w:ilvl="0" w:tplc="C7B61D6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BD30EDB"/>
    <w:multiLevelType w:val="hybridMultilevel"/>
    <w:tmpl w:val="7F4289E8"/>
    <w:lvl w:ilvl="0" w:tplc="04090001">
      <w:start w:val="1"/>
      <w:numFmt w:val="bullet"/>
      <w:lvlText w:val=""/>
      <w:lvlJc w:val="left"/>
      <w:pPr>
        <w:tabs>
          <w:tab w:val="num" w:pos="720"/>
        </w:tabs>
        <w:ind w:left="720" w:hanging="360"/>
      </w:pPr>
      <w:rPr>
        <w:rFonts w:ascii="Wingdings" w:hAnsi="Wingdings"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F7A2CD2"/>
    <w:multiLevelType w:val="hybridMultilevel"/>
    <w:tmpl w:val="485E8D78"/>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4"/>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num>
  <w:num w:numId="4">
    <w:abstractNumId w:val="7"/>
  </w:num>
  <w:num w:numId="5">
    <w:abstractNumId w:val="19"/>
  </w:num>
  <w:num w:numId="6">
    <w:abstractNumId w:val="11"/>
  </w:num>
  <w:num w:numId="7">
    <w:abstractNumId w:val="18"/>
  </w:num>
  <w:num w:numId="8">
    <w:abstractNumId w:val="16"/>
  </w:num>
  <w:num w:numId="9">
    <w:abstractNumId w:val="2"/>
  </w:num>
  <w:num w:numId="10">
    <w:abstractNumId w:val="6"/>
  </w:num>
  <w:num w:numId="11">
    <w:abstractNumId w:val="12"/>
  </w:num>
  <w:num w:numId="12">
    <w:abstractNumId w:val="3"/>
  </w:num>
  <w:num w:numId="13">
    <w:abstractNumId w:val="4"/>
  </w:num>
  <w:num w:numId="14">
    <w:abstractNumId w:val="9"/>
  </w:num>
  <w:num w:numId="15">
    <w:abstractNumId w:val="13"/>
  </w:num>
  <w:num w:numId="16">
    <w:abstractNumId w:val="0"/>
  </w:num>
  <w:num w:numId="17">
    <w:abstractNumId w:val="8"/>
  </w:num>
  <w:num w:numId="18">
    <w:abstractNumId w:val="15"/>
  </w:num>
  <w:num w:numId="19">
    <w:abstractNumId w:val="5"/>
  </w:num>
  <w:num w:numId="20">
    <w:abstractNumId w:val="14"/>
  </w:num>
  <w:num w:numId="21">
    <w:abstractNumId w:val="10"/>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446"/>
    <w:rsid w:val="0001256C"/>
    <w:rsid w:val="00013592"/>
    <w:rsid w:val="00022C08"/>
    <w:rsid w:val="00023A19"/>
    <w:rsid w:val="00031087"/>
    <w:rsid w:val="000360B8"/>
    <w:rsid w:val="00037538"/>
    <w:rsid w:val="00073717"/>
    <w:rsid w:val="00087D63"/>
    <w:rsid w:val="00096F15"/>
    <w:rsid w:val="000A5B84"/>
    <w:rsid w:val="000B750E"/>
    <w:rsid w:val="000C0B02"/>
    <w:rsid w:val="000C4878"/>
    <w:rsid w:val="000D4895"/>
    <w:rsid w:val="000D5BB2"/>
    <w:rsid w:val="000E21FB"/>
    <w:rsid w:val="000E7982"/>
    <w:rsid w:val="000F130A"/>
    <w:rsid w:val="00103BF7"/>
    <w:rsid w:val="00112E9D"/>
    <w:rsid w:val="00124021"/>
    <w:rsid w:val="00133058"/>
    <w:rsid w:val="00134143"/>
    <w:rsid w:val="00150C56"/>
    <w:rsid w:val="00160A85"/>
    <w:rsid w:val="0016676A"/>
    <w:rsid w:val="001747BD"/>
    <w:rsid w:val="00181676"/>
    <w:rsid w:val="0019010B"/>
    <w:rsid w:val="00194B9F"/>
    <w:rsid w:val="00197E77"/>
    <w:rsid w:val="001A7FB2"/>
    <w:rsid w:val="001B7672"/>
    <w:rsid w:val="001C5170"/>
    <w:rsid w:val="001C715B"/>
    <w:rsid w:val="001E1FE4"/>
    <w:rsid w:val="001E61A6"/>
    <w:rsid w:val="001F3489"/>
    <w:rsid w:val="002039B1"/>
    <w:rsid w:val="00203AA7"/>
    <w:rsid w:val="0021310C"/>
    <w:rsid w:val="00216687"/>
    <w:rsid w:val="00222CD8"/>
    <w:rsid w:val="00226A37"/>
    <w:rsid w:val="00236A8E"/>
    <w:rsid w:val="00250CB4"/>
    <w:rsid w:val="0026582B"/>
    <w:rsid w:val="002762BB"/>
    <w:rsid w:val="0029693F"/>
    <w:rsid w:val="002B0425"/>
    <w:rsid w:val="002B177A"/>
    <w:rsid w:val="002D0D32"/>
    <w:rsid w:val="002D5C53"/>
    <w:rsid w:val="002E0DE8"/>
    <w:rsid w:val="002F2EF9"/>
    <w:rsid w:val="0030027E"/>
    <w:rsid w:val="0030705A"/>
    <w:rsid w:val="00312165"/>
    <w:rsid w:val="00316B11"/>
    <w:rsid w:val="0032397B"/>
    <w:rsid w:val="00346016"/>
    <w:rsid w:val="00346A65"/>
    <w:rsid w:val="003546C8"/>
    <w:rsid w:val="003670DC"/>
    <w:rsid w:val="00367E96"/>
    <w:rsid w:val="00377239"/>
    <w:rsid w:val="00382CE6"/>
    <w:rsid w:val="00393D72"/>
    <w:rsid w:val="00397F22"/>
    <w:rsid w:val="003A49A4"/>
    <w:rsid w:val="003C2214"/>
    <w:rsid w:val="003C2683"/>
    <w:rsid w:val="003D06EE"/>
    <w:rsid w:val="003D5073"/>
    <w:rsid w:val="003D520D"/>
    <w:rsid w:val="003E1562"/>
    <w:rsid w:val="003E29DA"/>
    <w:rsid w:val="003E2B79"/>
    <w:rsid w:val="003E50FC"/>
    <w:rsid w:val="003E6215"/>
    <w:rsid w:val="003F09B7"/>
    <w:rsid w:val="003F0C5C"/>
    <w:rsid w:val="003F2DE6"/>
    <w:rsid w:val="003F419B"/>
    <w:rsid w:val="003F4266"/>
    <w:rsid w:val="004059A5"/>
    <w:rsid w:val="00414797"/>
    <w:rsid w:val="00425D25"/>
    <w:rsid w:val="004338CC"/>
    <w:rsid w:val="00450542"/>
    <w:rsid w:val="00465B64"/>
    <w:rsid w:val="0047061C"/>
    <w:rsid w:val="00470D48"/>
    <w:rsid w:val="004816C9"/>
    <w:rsid w:val="004900F3"/>
    <w:rsid w:val="004A7C4C"/>
    <w:rsid w:val="004B1906"/>
    <w:rsid w:val="004B1A12"/>
    <w:rsid w:val="004B3E2A"/>
    <w:rsid w:val="004B4FC5"/>
    <w:rsid w:val="004C395E"/>
    <w:rsid w:val="004D13D3"/>
    <w:rsid w:val="004F3062"/>
    <w:rsid w:val="00504758"/>
    <w:rsid w:val="005236E4"/>
    <w:rsid w:val="005248A6"/>
    <w:rsid w:val="00546019"/>
    <w:rsid w:val="005501AF"/>
    <w:rsid w:val="00551EB1"/>
    <w:rsid w:val="00554587"/>
    <w:rsid w:val="00554E9B"/>
    <w:rsid w:val="00556984"/>
    <w:rsid w:val="00574E44"/>
    <w:rsid w:val="00576D59"/>
    <w:rsid w:val="005810A6"/>
    <w:rsid w:val="00591652"/>
    <w:rsid w:val="00593B6E"/>
    <w:rsid w:val="005967F9"/>
    <w:rsid w:val="005A48F6"/>
    <w:rsid w:val="005E3369"/>
    <w:rsid w:val="005E718B"/>
    <w:rsid w:val="0060059F"/>
    <w:rsid w:val="00622784"/>
    <w:rsid w:val="00633F66"/>
    <w:rsid w:val="00643EA3"/>
    <w:rsid w:val="0065381D"/>
    <w:rsid w:val="00657168"/>
    <w:rsid w:val="00661025"/>
    <w:rsid w:val="00672E4B"/>
    <w:rsid w:val="006736D6"/>
    <w:rsid w:val="00680EA8"/>
    <w:rsid w:val="006B79F6"/>
    <w:rsid w:val="006D0C2C"/>
    <w:rsid w:val="006D37D8"/>
    <w:rsid w:val="006E092C"/>
    <w:rsid w:val="006F2FFD"/>
    <w:rsid w:val="00715CDF"/>
    <w:rsid w:val="007179B3"/>
    <w:rsid w:val="00726BA0"/>
    <w:rsid w:val="00734496"/>
    <w:rsid w:val="0073710E"/>
    <w:rsid w:val="007509EE"/>
    <w:rsid w:val="0076627E"/>
    <w:rsid w:val="00773FEE"/>
    <w:rsid w:val="00780316"/>
    <w:rsid w:val="00785308"/>
    <w:rsid w:val="00795B86"/>
    <w:rsid w:val="007B5144"/>
    <w:rsid w:val="007D3890"/>
    <w:rsid w:val="007D5927"/>
    <w:rsid w:val="00801CC5"/>
    <w:rsid w:val="008065AD"/>
    <w:rsid w:val="00815D01"/>
    <w:rsid w:val="00817D2F"/>
    <w:rsid w:val="008207AF"/>
    <w:rsid w:val="00832C54"/>
    <w:rsid w:val="00851BAB"/>
    <w:rsid w:val="0085706E"/>
    <w:rsid w:val="00871D87"/>
    <w:rsid w:val="00880783"/>
    <w:rsid w:val="008813F4"/>
    <w:rsid w:val="0088299D"/>
    <w:rsid w:val="00883C77"/>
    <w:rsid w:val="00883EB2"/>
    <w:rsid w:val="0089589D"/>
    <w:rsid w:val="008A5D46"/>
    <w:rsid w:val="008C58C8"/>
    <w:rsid w:val="008D59C3"/>
    <w:rsid w:val="008F0487"/>
    <w:rsid w:val="00903854"/>
    <w:rsid w:val="00906F3E"/>
    <w:rsid w:val="00916E92"/>
    <w:rsid w:val="00923355"/>
    <w:rsid w:val="009421F6"/>
    <w:rsid w:val="00942BD3"/>
    <w:rsid w:val="00951EB1"/>
    <w:rsid w:val="00952D28"/>
    <w:rsid w:val="0095332D"/>
    <w:rsid w:val="0098265A"/>
    <w:rsid w:val="009970E6"/>
    <w:rsid w:val="009C2123"/>
    <w:rsid w:val="009D0BCC"/>
    <w:rsid w:val="009E0656"/>
    <w:rsid w:val="009E5389"/>
    <w:rsid w:val="009F7589"/>
    <w:rsid w:val="00A0768F"/>
    <w:rsid w:val="00A119D8"/>
    <w:rsid w:val="00A17614"/>
    <w:rsid w:val="00A251AC"/>
    <w:rsid w:val="00A254DF"/>
    <w:rsid w:val="00A25F47"/>
    <w:rsid w:val="00A2738D"/>
    <w:rsid w:val="00A3042D"/>
    <w:rsid w:val="00A464F7"/>
    <w:rsid w:val="00A54972"/>
    <w:rsid w:val="00A57B39"/>
    <w:rsid w:val="00A603C6"/>
    <w:rsid w:val="00A65626"/>
    <w:rsid w:val="00A7321F"/>
    <w:rsid w:val="00A76690"/>
    <w:rsid w:val="00A8090F"/>
    <w:rsid w:val="00A8221C"/>
    <w:rsid w:val="00A82BF0"/>
    <w:rsid w:val="00A87D82"/>
    <w:rsid w:val="00A97502"/>
    <w:rsid w:val="00AA0276"/>
    <w:rsid w:val="00AE75D3"/>
    <w:rsid w:val="00AF6071"/>
    <w:rsid w:val="00AF7C2B"/>
    <w:rsid w:val="00B0549A"/>
    <w:rsid w:val="00B15C80"/>
    <w:rsid w:val="00B20AE6"/>
    <w:rsid w:val="00B3559B"/>
    <w:rsid w:val="00B3740C"/>
    <w:rsid w:val="00B420BA"/>
    <w:rsid w:val="00B93251"/>
    <w:rsid w:val="00BC56F2"/>
    <w:rsid w:val="00BD3EBF"/>
    <w:rsid w:val="00BD7E76"/>
    <w:rsid w:val="00BE3AF3"/>
    <w:rsid w:val="00BE4F96"/>
    <w:rsid w:val="00BE71D9"/>
    <w:rsid w:val="00BF0622"/>
    <w:rsid w:val="00C23981"/>
    <w:rsid w:val="00C2482F"/>
    <w:rsid w:val="00C34050"/>
    <w:rsid w:val="00C341A5"/>
    <w:rsid w:val="00C82995"/>
    <w:rsid w:val="00CB352B"/>
    <w:rsid w:val="00CC2DD4"/>
    <w:rsid w:val="00CD427E"/>
    <w:rsid w:val="00CD46C8"/>
    <w:rsid w:val="00CD54BF"/>
    <w:rsid w:val="00CD631D"/>
    <w:rsid w:val="00CF1B4A"/>
    <w:rsid w:val="00CF21A3"/>
    <w:rsid w:val="00CF7044"/>
    <w:rsid w:val="00D45726"/>
    <w:rsid w:val="00D51B57"/>
    <w:rsid w:val="00D63806"/>
    <w:rsid w:val="00D73592"/>
    <w:rsid w:val="00D7650F"/>
    <w:rsid w:val="00D974D0"/>
    <w:rsid w:val="00DA68B4"/>
    <w:rsid w:val="00DA77D8"/>
    <w:rsid w:val="00DB2569"/>
    <w:rsid w:val="00DB3622"/>
    <w:rsid w:val="00DC791A"/>
    <w:rsid w:val="00DD53A2"/>
    <w:rsid w:val="00DE054F"/>
    <w:rsid w:val="00DE1542"/>
    <w:rsid w:val="00DF2051"/>
    <w:rsid w:val="00E34618"/>
    <w:rsid w:val="00E36F49"/>
    <w:rsid w:val="00E3791F"/>
    <w:rsid w:val="00E57679"/>
    <w:rsid w:val="00E81EE3"/>
    <w:rsid w:val="00E877BB"/>
    <w:rsid w:val="00E907BC"/>
    <w:rsid w:val="00E9284D"/>
    <w:rsid w:val="00E96F17"/>
    <w:rsid w:val="00EC7BAF"/>
    <w:rsid w:val="00ED43C1"/>
    <w:rsid w:val="00EE3B49"/>
    <w:rsid w:val="00EF204A"/>
    <w:rsid w:val="00F116F3"/>
    <w:rsid w:val="00F14615"/>
    <w:rsid w:val="00F217D4"/>
    <w:rsid w:val="00F22134"/>
    <w:rsid w:val="00F23161"/>
    <w:rsid w:val="00F2458A"/>
    <w:rsid w:val="00F26F40"/>
    <w:rsid w:val="00F31EF6"/>
    <w:rsid w:val="00F35B99"/>
    <w:rsid w:val="00F35F9E"/>
    <w:rsid w:val="00F51A9B"/>
    <w:rsid w:val="00F64E97"/>
    <w:rsid w:val="00F66045"/>
    <w:rsid w:val="00F7628F"/>
    <w:rsid w:val="00F961DC"/>
    <w:rsid w:val="00F96F30"/>
    <w:rsid w:val="00FC32B9"/>
    <w:rsid w:val="00FD3820"/>
    <w:rsid w:val="00FD62C5"/>
    <w:rsid w:val="00FE6FE0"/>
    <w:rsid w:val="00FF3EBB"/>
    <w:rsid w:val="00FF58D3"/>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D8C090"/>
  <w15:docId w15:val="{66A7D58B-4F56-482F-A6C7-51482B0A7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2">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a">
    <w:name w:val="Normal"/>
    <w:qFormat/>
    <w:rsid w:val="00942BD3"/>
    <w:rPr>
      <w:rFonts w:ascii="Times New Roman" w:eastAsia="MS Gothic" w:hAnsi="Times New Roman" w:cs="Times New Roman"/>
      <w:noProof/>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
    <w:next w:val="a"/>
    <w:link w:val="10"/>
    <w:qFormat/>
    <w:rsid w:val="00942BD3"/>
    <w:pPr>
      <w:keepNext/>
      <w:numPr>
        <w:numId w:val="1"/>
      </w:numPr>
      <w:tabs>
        <w:tab w:val="left" w:pos="0"/>
      </w:tabs>
      <w:spacing w:before="240" w:after="60"/>
      <w:outlineLvl w:val="0"/>
    </w:pPr>
    <w:rPr>
      <w:rFonts w:ascii="Arial" w:hAnsi="Arial"/>
      <w:bCs/>
      <w:noProof w:val="0"/>
      <w:kern w:val="28"/>
      <w:sz w:val="28"/>
      <w:lang w:val="x-none" w:eastAsia="ja-JP"/>
    </w:rPr>
  </w:style>
  <w:style w:type="paragraph" w:styleId="2">
    <w:name w:val="heading 2"/>
    <w:aliases w:val="DO NOT USE_h2,h2,h21,H2,Head2A,2,UNDERRUBRIK 1-2,Heading 2 Char,H2 Char,h2 Char"/>
    <w:basedOn w:val="a"/>
    <w:next w:val="a"/>
    <w:link w:val="20"/>
    <w:qFormat/>
    <w:rsid w:val="00942BD3"/>
    <w:pPr>
      <w:keepNext/>
      <w:numPr>
        <w:ilvl w:val="1"/>
        <w:numId w:val="1"/>
      </w:numPr>
      <w:spacing w:line="480" w:lineRule="auto"/>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
    <w:next w:val="a"/>
    <w:link w:val="40"/>
    <w:qFormat/>
    <w:rsid w:val="00942BD3"/>
    <w:pPr>
      <w:keepNext/>
      <w:numPr>
        <w:ilvl w:val="3"/>
        <w:numId w:val="1"/>
      </w:numPr>
      <w:jc w:val="right"/>
      <w:outlineLvl w:val="3"/>
    </w:pPr>
    <w:rPr>
      <w:rFonts w:ascii="Arial" w:hAnsi="Arial"/>
      <w:i/>
    </w:rPr>
  </w:style>
  <w:style w:type="paragraph" w:styleId="5">
    <w:name w:val="heading 5"/>
    <w:aliases w:val="h5,Heading5"/>
    <w:basedOn w:val="a"/>
    <w:next w:val="a"/>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noProof w:val="0"/>
      <w:sz w:val="22"/>
      <w:szCs w:val="26"/>
    </w:rPr>
  </w:style>
  <w:style w:type="paragraph" w:styleId="6">
    <w:name w:val="heading 6"/>
    <w:basedOn w:val="a"/>
    <w:next w:val="a"/>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noProof w:val="0"/>
      <w:sz w:val="22"/>
      <w:szCs w:val="22"/>
    </w:rPr>
  </w:style>
  <w:style w:type="paragraph" w:styleId="7">
    <w:name w:val="heading 7"/>
    <w:basedOn w:val="a"/>
    <w:next w:val="a"/>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noProof w:val="0"/>
    </w:rPr>
  </w:style>
  <w:style w:type="paragraph" w:styleId="8">
    <w:name w:val="heading 8"/>
    <w:basedOn w:val="a"/>
    <w:next w:val="a"/>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noProof w:val="0"/>
    </w:rPr>
  </w:style>
  <w:style w:type="paragraph" w:styleId="9">
    <w:name w:val="heading 9"/>
    <w:aliases w:val="Figure Heading,FH"/>
    <w:basedOn w:val="a"/>
    <w:next w:val="a"/>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noProof w:val="0"/>
      <w:sz w:val="22"/>
      <w:szCs w:val="2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0"/>
    <w:link w:val="1"/>
    <w:rsid w:val="00942BD3"/>
    <w:rPr>
      <w:rFonts w:ascii="Arial" w:eastAsia="MS Gothic" w:hAnsi="Arial" w:cs="Times New Roman"/>
      <w:bCs/>
      <w:kern w:val="28"/>
      <w:sz w:val="28"/>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0"/>
    <w:link w:val="2"/>
    <w:rsid w:val="00942BD3"/>
    <w:rPr>
      <w:rFonts w:ascii="Arial" w:eastAsia="MS Gothic" w:hAnsi="Arial" w:cs="Times New Roman"/>
      <w:noProof/>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0"/>
    <w:link w:val="3"/>
    <w:rsid w:val="00942BD3"/>
    <w:rPr>
      <w:rFonts w:ascii="Arial" w:eastAsia="MS Gothic" w:hAnsi="Arial" w:cs="Times New Roman"/>
      <w:noProof/>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942BD3"/>
    <w:rPr>
      <w:rFonts w:ascii="Arial" w:eastAsia="MS Gothic" w:hAnsi="Arial" w:cs="Times New Roman"/>
      <w:i/>
      <w:noProof/>
      <w:kern w:val="0"/>
      <w:sz w:val="24"/>
      <w:szCs w:val="24"/>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942BD3"/>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942BD3"/>
    <w:rPr>
      <w:rFonts w:ascii="Arial" w:eastAsia="MS Mincho" w:hAnsi="Arial" w:cs="Times New Roman"/>
      <w:b/>
      <w:noProof/>
      <w:kern w:val="0"/>
      <w:sz w:val="18"/>
      <w:szCs w:val="20"/>
      <w:lang w:eastAsia="en-US"/>
    </w:rPr>
  </w:style>
  <w:style w:type="paragraph" w:styleId="a5">
    <w:name w:val="caption"/>
    <w:aliases w:val="cap,cap Char"/>
    <w:basedOn w:val="a"/>
    <w:next w:val="a"/>
    <w:qFormat/>
    <w:rsid w:val="00942BD3"/>
    <w:pPr>
      <w:spacing w:before="120" w:after="120"/>
    </w:pPr>
    <w:rPr>
      <w:b/>
    </w:rPr>
  </w:style>
  <w:style w:type="paragraph" w:styleId="a6">
    <w:name w:val="footer"/>
    <w:basedOn w:val="a"/>
    <w:link w:val="a7"/>
    <w:rsid w:val="00942BD3"/>
    <w:pPr>
      <w:tabs>
        <w:tab w:val="center" w:pos="4536"/>
        <w:tab w:val="right" w:pos="9072"/>
      </w:tabs>
      <w:spacing w:before="120"/>
    </w:pPr>
    <w:rPr>
      <w:noProof w:val="0"/>
      <w:lang w:val="de-DE"/>
    </w:rPr>
  </w:style>
  <w:style w:type="character" w:customStyle="1" w:styleId="a7">
    <w:name w:val="页脚 字符"/>
    <w:basedOn w:val="a0"/>
    <w:link w:val="a6"/>
    <w:rsid w:val="00942BD3"/>
    <w:rPr>
      <w:rFonts w:ascii="Times New Roman" w:eastAsia="MS Gothic" w:hAnsi="Times New Roman" w:cs="Times New Roman"/>
      <w:kern w:val="0"/>
      <w:sz w:val="24"/>
      <w:szCs w:val="24"/>
      <w:lang w:val="de-DE" w:eastAsia="en-US"/>
    </w:rPr>
  </w:style>
  <w:style w:type="character" w:styleId="a8">
    <w:name w:val="page number"/>
    <w:basedOn w:val="a0"/>
    <w:rsid w:val="00942BD3"/>
    <w:rPr>
      <w:rFonts w:eastAsia="Arial Unicode MS" w:cs="Arial"/>
      <w:noProof w:val="0"/>
      <w:kern w:val="2"/>
      <w:sz w:val="21"/>
      <w:lang w:val="en-GB" w:eastAsia="zh-CN" w:bidi="ar-SA"/>
    </w:rPr>
  </w:style>
  <w:style w:type="paragraph" w:styleId="a9">
    <w:name w:val="List Paragraph"/>
    <w:basedOn w:val="a"/>
    <w:link w:val="aa"/>
    <w:uiPriority w:val="34"/>
    <w:qFormat/>
    <w:rsid w:val="00942BD3"/>
    <w:pPr>
      <w:ind w:firstLineChars="200" w:firstLine="420"/>
    </w:pPr>
    <w:rPr>
      <w:rFonts w:ascii="宋体" w:eastAsia="宋体" w:hAnsi="宋体" w:cs="宋体"/>
      <w:lang w:eastAsia="zh-CN"/>
    </w:rPr>
  </w:style>
  <w:style w:type="character" w:customStyle="1" w:styleId="aa">
    <w:name w:val="列出段落 字符"/>
    <w:link w:val="a9"/>
    <w:uiPriority w:val="34"/>
    <w:locked/>
    <w:rsid w:val="00942BD3"/>
    <w:rPr>
      <w:rFonts w:ascii="宋体" w:eastAsia="宋体" w:hAnsi="宋体" w:cs="宋体"/>
      <w:noProof/>
      <w:kern w:val="0"/>
      <w:sz w:val="24"/>
      <w:szCs w:val="24"/>
    </w:rPr>
  </w:style>
  <w:style w:type="character" w:customStyle="1" w:styleId="50">
    <w:name w:val="标题 5 字符"/>
    <w:aliases w:val="h5 字符,Heading5 字符"/>
    <w:basedOn w:val="a0"/>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0"/>
    <w:link w:val="6"/>
    <w:uiPriority w:val="9"/>
    <w:rsid w:val="009E0656"/>
    <w:rPr>
      <w:rFonts w:ascii="Times New Roman" w:hAnsi="Times New Roman" w:cs="Times New Roman"/>
      <w:b/>
      <w:bCs/>
      <w:kern w:val="0"/>
      <w:sz w:val="22"/>
      <w:lang w:eastAsia="en-US"/>
    </w:rPr>
  </w:style>
  <w:style w:type="character" w:customStyle="1" w:styleId="70">
    <w:name w:val="标题 7 字符"/>
    <w:basedOn w:val="a0"/>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0"/>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9E0656"/>
    <w:rPr>
      <w:rFonts w:ascii="Arial" w:hAnsi="Arial" w:cs="Arial"/>
      <w:kern w:val="0"/>
      <w:sz w:val="22"/>
      <w:lang w:eastAsia="en-US"/>
    </w:rPr>
  </w:style>
  <w:style w:type="paragraph" w:styleId="ab">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c">
    <w:name w:val="Body Text"/>
    <w:aliases w:val="bt"/>
    <w:basedOn w:val="a"/>
    <w:link w:val="ad"/>
    <w:uiPriority w:val="99"/>
    <w:rsid w:val="0030705A"/>
    <w:pPr>
      <w:spacing w:after="120"/>
      <w:jc w:val="both"/>
    </w:pPr>
    <w:rPr>
      <w:rFonts w:eastAsia="MS Mincho"/>
      <w:noProof w:val="0"/>
      <w:sz w:val="20"/>
    </w:rPr>
  </w:style>
  <w:style w:type="character" w:customStyle="1" w:styleId="ad">
    <w:name w:val="正文文本 字符"/>
    <w:aliases w:val="bt 字符"/>
    <w:basedOn w:val="a0"/>
    <w:link w:val="ac"/>
    <w:uiPriority w:val="99"/>
    <w:rsid w:val="0030705A"/>
    <w:rPr>
      <w:rFonts w:ascii="Times New Roman" w:eastAsia="MS Mincho" w:hAnsi="Times New Roman" w:cs="Times New Roman"/>
      <w:kern w:val="0"/>
      <w:sz w:val="20"/>
      <w:szCs w:val="24"/>
      <w:lang w:eastAsia="en-US"/>
    </w:rPr>
  </w:style>
  <w:style w:type="table" w:styleId="ae">
    <w:name w:val="Table Grid"/>
    <w:basedOn w:val="a1"/>
    <w:uiPriority w:val="59"/>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E6FE0"/>
    <w:rPr>
      <w:sz w:val="18"/>
      <w:szCs w:val="18"/>
    </w:rPr>
  </w:style>
  <w:style w:type="character" w:customStyle="1" w:styleId="af0">
    <w:name w:val="批注框文本 字符"/>
    <w:basedOn w:val="a0"/>
    <w:link w:val="af"/>
    <w:uiPriority w:val="99"/>
    <w:semiHidden/>
    <w:rsid w:val="00FE6FE0"/>
    <w:rPr>
      <w:rFonts w:ascii="Times New Roman" w:eastAsia="MS Gothic" w:hAnsi="Times New Roman" w:cs="Times New Roman"/>
      <w:noProof/>
      <w:kern w:val="0"/>
      <w:sz w:val="18"/>
      <w:szCs w:val="18"/>
      <w:lang w:eastAsia="en-US"/>
    </w:rPr>
  </w:style>
  <w:style w:type="paragraph" w:styleId="af1">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2">
    <w:name w:val="annotation reference"/>
    <w:basedOn w:val="a0"/>
    <w:uiPriority w:val="99"/>
    <w:semiHidden/>
    <w:unhideWhenUsed/>
    <w:rsid w:val="002D5C53"/>
    <w:rPr>
      <w:sz w:val="18"/>
      <w:szCs w:val="18"/>
    </w:rPr>
  </w:style>
  <w:style w:type="paragraph" w:styleId="af3">
    <w:name w:val="annotation text"/>
    <w:basedOn w:val="a"/>
    <w:link w:val="af4"/>
    <w:uiPriority w:val="99"/>
    <w:semiHidden/>
    <w:unhideWhenUsed/>
    <w:rsid w:val="002D5C53"/>
  </w:style>
  <w:style w:type="character" w:customStyle="1" w:styleId="af4">
    <w:name w:val="批注文字 字符"/>
    <w:basedOn w:val="a0"/>
    <w:link w:val="af3"/>
    <w:uiPriority w:val="99"/>
    <w:semiHidden/>
    <w:rsid w:val="002D5C53"/>
    <w:rPr>
      <w:rFonts w:ascii="Times New Roman" w:eastAsia="MS Gothic" w:hAnsi="Times New Roman" w:cs="Times New Roman"/>
      <w:noProof/>
      <w:kern w:val="0"/>
      <w:sz w:val="24"/>
      <w:szCs w:val="24"/>
      <w:lang w:eastAsia="en-US"/>
    </w:rPr>
  </w:style>
  <w:style w:type="paragraph" w:styleId="af5">
    <w:name w:val="annotation subject"/>
    <w:basedOn w:val="af3"/>
    <w:next w:val="af3"/>
    <w:link w:val="af6"/>
    <w:uiPriority w:val="99"/>
    <w:semiHidden/>
    <w:unhideWhenUsed/>
    <w:rsid w:val="002D5C53"/>
    <w:rPr>
      <w:b/>
      <w:bCs/>
    </w:rPr>
  </w:style>
  <w:style w:type="character" w:customStyle="1" w:styleId="af6">
    <w:name w:val="批注主题 字符"/>
    <w:basedOn w:val="af4"/>
    <w:link w:val="af5"/>
    <w:uiPriority w:val="99"/>
    <w:semiHidden/>
    <w:rsid w:val="002D5C53"/>
    <w:rPr>
      <w:rFonts w:ascii="Times New Roman" w:eastAsia="MS Gothic" w:hAnsi="Times New Roman" w:cs="Times New Roman"/>
      <w:b/>
      <w:bCs/>
      <w:noProof/>
      <w:kern w:val="0"/>
      <w:sz w:val="24"/>
      <w:szCs w:val="24"/>
      <w:lang w:eastAsia="en-US"/>
    </w:rPr>
  </w:style>
  <w:style w:type="character" w:styleId="af7">
    <w:name w:val="Hyperlink"/>
    <w:basedOn w:val="a0"/>
    <w:uiPriority w:val="99"/>
    <w:rsid w:val="00112E9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9363C-64BD-4A12-B167-21AA13FAAC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15</Pages>
  <Words>1102</Words>
  <Characters>6286</Characters>
  <Application>Microsoft Office Word</Application>
  <DocSecurity>0</DocSecurity>
  <Lines>52</Lines>
  <Paragraphs>14</Paragraphs>
  <ScaleCrop>false</ScaleCrop>
  <Company/>
  <LinksUpToDate>false</LinksUpToDate>
  <CharactersWithSpaces>7374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 Runxin</dc:creator>
  <cp:keywords/>
  <dc:description/>
  <cp:lastModifiedBy>WANG Runxin</cp:lastModifiedBy>
  <cp:revision>7</cp:revision>
  <dcterms:created xsi:type="dcterms:W3CDTF">2016-11-16T03:23:00Z</dcterms:created>
  <dcterms:modified xsi:type="dcterms:W3CDTF">2016-11-16T03:31:00Z</dcterms:modified>
</cp:coreProperties>
</file>