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D50D5" w:rsidRPr="00FA20A7" w:rsidRDefault="004D50D5" w:rsidP="004D50D5">
      <w:pPr>
        <w:tabs>
          <w:tab w:val="center" w:pos="4536"/>
          <w:tab w:val="right" w:pos="8280"/>
          <w:tab w:val="right" w:pos="9781"/>
        </w:tabs>
        <w:ind w:right="-58"/>
        <w:rPr>
          <w:rFonts w:ascii="Arial" w:eastAsiaTheme="minorEastAsia" w:hAnsi="Arial" w:cs="Arial"/>
          <w:b/>
          <w:bCs/>
          <w:sz w:val="22"/>
          <w:lang w:eastAsia="zh-CN"/>
        </w:rPr>
      </w:pPr>
      <w:r w:rsidRPr="004D50D5">
        <w:rPr>
          <w:rFonts w:ascii="Arial" w:eastAsia="MS Mincho" w:hAnsi="Arial" w:cs="Arial"/>
          <w:b/>
          <w:bCs/>
          <w:sz w:val="22"/>
        </w:rPr>
        <w:t>3GPP TSG RAN WG1 Meeting #8</w:t>
      </w:r>
      <w:r w:rsidRPr="004D50D5">
        <w:rPr>
          <w:rFonts w:ascii="Arial" w:eastAsia="MS Mincho" w:hAnsi="Arial" w:cs="Arial" w:hint="eastAsia"/>
          <w:b/>
          <w:bCs/>
          <w:sz w:val="22"/>
        </w:rPr>
        <w:t>7</w:t>
      </w:r>
      <w:r w:rsidRPr="0052231C">
        <w:rPr>
          <w:rFonts w:cs="Arial"/>
          <w:bCs/>
          <w:sz w:val="22"/>
        </w:rPr>
        <w:tab/>
      </w:r>
      <w:r w:rsidRPr="0052231C">
        <w:rPr>
          <w:rFonts w:eastAsia="宋体" w:cs="Arial" w:hint="eastAsia"/>
          <w:bCs/>
          <w:sz w:val="22"/>
          <w:lang w:eastAsia="zh-CN"/>
        </w:rPr>
        <w:t xml:space="preserve">                                                      </w:t>
      </w:r>
      <w:r>
        <w:rPr>
          <w:rFonts w:eastAsia="宋体" w:cs="Arial" w:hint="eastAsia"/>
          <w:bCs/>
          <w:sz w:val="22"/>
          <w:lang w:eastAsia="zh-CN"/>
        </w:rPr>
        <w:t xml:space="preserve">                       </w:t>
      </w:r>
      <w:r w:rsidR="00EE5F2E" w:rsidRPr="00EE5F2E">
        <w:rPr>
          <w:rFonts w:ascii="Arial" w:eastAsia="MS Mincho" w:hAnsi="Arial" w:cs="Arial"/>
          <w:b/>
          <w:bCs/>
          <w:sz w:val="22"/>
        </w:rPr>
        <w:t>R1-1611338</w:t>
      </w:r>
    </w:p>
    <w:p w:rsidR="004D50D5" w:rsidRPr="0052548E" w:rsidRDefault="004D50D5" w:rsidP="004D50D5">
      <w:pPr>
        <w:tabs>
          <w:tab w:val="center" w:pos="4536"/>
          <w:tab w:val="right" w:pos="9072"/>
        </w:tabs>
        <w:rPr>
          <w:rFonts w:ascii="Arial" w:hAnsi="Arial" w:cs="Arial"/>
          <w:b/>
          <w:bCs/>
          <w:sz w:val="28"/>
        </w:rPr>
      </w:pPr>
      <w:r w:rsidRPr="004D50D5">
        <w:rPr>
          <w:rFonts w:ascii="Arial" w:eastAsia="MS Mincho" w:hAnsi="Arial" w:cs="Arial" w:hint="eastAsia"/>
          <w:b/>
          <w:bCs/>
          <w:sz w:val="22"/>
        </w:rPr>
        <w:t>Reno</w:t>
      </w:r>
      <w:r w:rsidRPr="004D50D5">
        <w:rPr>
          <w:rFonts w:ascii="Arial" w:eastAsia="MS Mincho" w:hAnsi="Arial" w:cs="Arial"/>
          <w:b/>
          <w:bCs/>
          <w:sz w:val="22"/>
        </w:rPr>
        <w:t xml:space="preserve">, </w:t>
      </w:r>
      <w:r w:rsidRPr="004D50D5">
        <w:rPr>
          <w:rFonts w:ascii="Arial" w:eastAsia="MS Mincho" w:hAnsi="Arial" w:cs="Arial" w:hint="eastAsia"/>
          <w:b/>
          <w:bCs/>
          <w:sz w:val="22"/>
        </w:rPr>
        <w:t>USA</w:t>
      </w:r>
      <w:r w:rsidRPr="004D50D5">
        <w:rPr>
          <w:rFonts w:ascii="Arial" w:eastAsia="MS Mincho" w:hAnsi="Arial" w:cs="Arial"/>
          <w:b/>
          <w:bCs/>
          <w:sz w:val="22"/>
        </w:rPr>
        <w:t xml:space="preserve"> </w:t>
      </w:r>
      <w:r w:rsidRPr="004D50D5">
        <w:rPr>
          <w:rFonts w:ascii="Arial" w:eastAsia="MS Mincho" w:hAnsi="Arial" w:cs="Arial" w:hint="eastAsia"/>
          <w:b/>
          <w:bCs/>
          <w:sz w:val="22"/>
        </w:rPr>
        <w:t xml:space="preserve">14th </w:t>
      </w:r>
      <w:r w:rsidRPr="004D50D5">
        <w:rPr>
          <w:rFonts w:ascii="Arial" w:eastAsia="MS Mincho" w:hAnsi="Arial" w:cs="Arial"/>
          <w:b/>
          <w:bCs/>
          <w:sz w:val="22"/>
        </w:rPr>
        <w:t xml:space="preserve">- </w:t>
      </w:r>
      <w:r w:rsidRPr="004D50D5">
        <w:rPr>
          <w:rFonts w:ascii="Arial" w:eastAsia="MS Mincho" w:hAnsi="Arial" w:cs="Arial" w:hint="eastAsia"/>
          <w:b/>
          <w:bCs/>
          <w:sz w:val="22"/>
        </w:rPr>
        <w:t>18</w:t>
      </w:r>
      <w:r w:rsidRPr="004D50D5">
        <w:rPr>
          <w:rFonts w:ascii="Arial" w:eastAsia="MS Mincho" w:hAnsi="Arial" w:cs="Arial"/>
          <w:b/>
          <w:bCs/>
          <w:sz w:val="22"/>
        </w:rPr>
        <w:t xml:space="preserve">th </w:t>
      </w:r>
      <w:r w:rsidRPr="004D50D5">
        <w:rPr>
          <w:rFonts w:ascii="Arial" w:eastAsia="MS Mincho" w:hAnsi="Arial" w:cs="Arial" w:hint="eastAsia"/>
          <w:b/>
          <w:bCs/>
          <w:sz w:val="22"/>
        </w:rPr>
        <w:t>November</w:t>
      </w:r>
      <w:r w:rsidRPr="004D50D5">
        <w:rPr>
          <w:rFonts w:ascii="Arial" w:eastAsia="MS Mincho" w:hAnsi="Arial" w:cs="Arial"/>
          <w:b/>
          <w:bCs/>
          <w:sz w:val="22"/>
        </w:rPr>
        <w:t xml:space="preserve"> 2016</w:t>
      </w:r>
    </w:p>
    <w:p w:rsidR="004D50D5" w:rsidRPr="004D50D5" w:rsidRDefault="004D50D5" w:rsidP="00E9523A">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ind w:left="-2"/>
        <w:rPr>
          <w:sz w:val="22"/>
          <w:szCs w:val="22"/>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004D50D5">
        <w:rPr>
          <w:rFonts w:eastAsiaTheme="minorEastAsia" w:hint="eastAsia"/>
          <w:sz w:val="22"/>
          <w:szCs w:val="22"/>
          <w:lang w:eastAsia="zh-CN"/>
        </w:rPr>
        <w:tab/>
      </w:r>
      <w:r w:rsidRPr="0052231C">
        <w:rPr>
          <w:rFonts w:eastAsia="宋体"/>
          <w:sz w:val="22"/>
          <w:szCs w:val="22"/>
          <w:lang w:eastAsia="zh-CN"/>
        </w:rPr>
        <w:t>CATT</w:t>
      </w:r>
    </w:p>
    <w:p w:rsidR="00830F4E" w:rsidRPr="0052231C" w:rsidRDefault="00830F4E" w:rsidP="00E9523A">
      <w:pPr>
        <w:pStyle w:val="ae"/>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0A26B4" w:rsidRPr="000A26B4">
        <w:rPr>
          <w:rFonts w:eastAsia="宋体"/>
          <w:sz w:val="22"/>
          <w:szCs w:val="22"/>
          <w:lang w:eastAsia="zh-CN"/>
        </w:rPr>
        <w:t>Discussion on reserved subframe</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4D50D5">
        <w:rPr>
          <w:rFonts w:eastAsiaTheme="minorEastAsia" w:hint="eastAsia"/>
          <w:sz w:val="22"/>
          <w:szCs w:val="22"/>
          <w:lang w:eastAsia="zh-CN"/>
        </w:rPr>
        <w:t>6.</w:t>
      </w:r>
      <w:r w:rsidR="00446736">
        <w:rPr>
          <w:rFonts w:eastAsiaTheme="minorEastAsia" w:hint="eastAsia"/>
          <w:sz w:val="22"/>
          <w:szCs w:val="22"/>
          <w:lang w:eastAsia="zh-CN"/>
        </w:rPr>
        <w:t>2.</w:t>
      </w:r>
      <w:r w:rsidR="004D50D5">
        <w:rPr>
          <w:rFonts w:eastAsiaTheme="minorEastAsia" w:hint="eastAsia"/>
          <w:sz w:val="22"/>
          <w:szCs w:val="22"/>
          <w:lang w:eastAsia="zh-CN"/>
        </w:rPr>
        <w:t>1.</w:t>
      </w:r>
      <w:r w:rsidR="00446736">
        <w:rPr>
          <w:rFonts w:eastAsiaTheme="minorEastAsia" w:hint="eastAsia"/>
          <w:sz w:val="22"/>
          <w:szCs w:val="22"/>
          <w:lang w:eastAsia="zh-CN"/>
        </w:rPr>
        <w:t>7</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4D50D5">
      <w:pPr>
        <w:pStyle w:val="1"/>
        <w:ind w:left="431" w:hanging="431"/>
      </w:pPr>
      <w:r w:rsidRPr="0052231C">
        <w:t>Introduction</w:t>
      </w:r>
    </w:p>
    <w:p w:rsidR="00446736" w:rsidRDefault="00446736" w:rsidP="00446736">
      <w:pPr>
        <w:pStyle w:val="a1"/>
        <w:ind w:left="-2"/>
        <w:rPr>
          <w:rFonts w:eastAsia="宋体"/>
          <w:lang w:val="en-GB" w:eastAsia="zh-CN"/>
        </w:rPr>
      </w:pPr>
      <w:r>
        <w:rPr>
          <w:rFonts w:eastAsia="宋体" w:hint="eastAsia"/>
          <w:lang w:val="en-GB" w:eastAsia="zh-CN"/>
        </w:rPr>
        <w:t xml:space="preserve">The following </w:t>
      </w:r>
      <w:r>
        <w:rPr>
          <w:rFonts w:eastAsia="宋体"/>
          <w:lang w:val="en-GB" w:eastAsia="zh-CN"/>
        </w:rPr>
        <w:t>agreement was</w:t>
      </w:r>
      <w:r>
        <w:rPr>
          <w:rFonts w:eastAsia="宋体" w:hint="eastAsia"/>
          <w:lang w:val="en-GB" w:eastAsia="zh-CN"/>
        </w:rPr>
        <w:t xml:space="preserve"> achieved in RAN1#86 </w:t>
      </w:r>
      <w:r w:rsidR="00590CD2">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_Ref465593979 \r \h</w:instrText>
      </w:r>
      <w:r>
        <w:rPr>
          <w:rFonts w:eastAsia="宋体"/>
          <w:lang w:val="en-GB" w:eastAsia="zh-CN"/>
        </w:rPr>
        <w:instrText xml:space="preserve"> </w:instrText>
      </w:r>
      <w:r w:rsidR="00590CD2">
        <w:rPr>
          <w:rFonts w:eastAsia="宋体"/>
          <w:lang w:val="en-GB" w:eastAsia="zh-CN"/>
        </w:rPr>
      </w:r>
      <w:r w:rsidR="00590CD2">
        <w:rPr>
          <w:rFonts w:eastAsia="宋体"/>
          <w:lang w:val="en-GB" w:eastAsia="zh-CN"/>
        </w:rPr>
        <w:fldChar w:fldCharType="separate"/>
      </w:r>
      <w:r>
        <w:rPr>
          <w:rFonts w:eastAsia="宋体"/>
          <w:lang w:val="en-GB" w:eastAsia="zh-CN"/>
        </w:rPr>
        <w:t>[1]</w:t>
      </w:r>
      <w:r w:rsidR="00590CD2">
        <w:rPr>
          <w:rFonts w:eastAsia="宋体"/>
          <w:lang w:val="en-GB" w:eastAsia="zh-CN"/>
        </w:rPr>
        <w:fldChar w:fldCharType="end"/>
      </w:r>
      <w:r>
        <w:rPr>
          <w:rFonts w:eastAsia="宋体" w:hint="eastAsia"/>
          <w:lang w:val="en-GB" w:eastAsia="zh-CN"/>
        </w:rPr>
        <w:t>:</w:t>
      </w:r>
    </w:p>
    <w:p w:rsidR="00446736" w:rsidRPr="00790445" w:rsidRDefault="00446736" w:rsidP="00446736">
      <w:pPr>
        <w:numPr>
          <w:ilvl w:val="0"/>
          <w:numId w:val="32"/>
        </w:numPr>
        <w:rPr>
          <w:rFonts w:eastAsia="Malgun Gothic"/>
          <w:i/>
        </w:rPr>
      </w:pPr>
      <w:r w:rsidRPr="00790445">
        <w:rPr>
          <w:rFonts w:eastAsia="Malgun Gothic"/>
          <w:i/>
        </w:rPr>
        <w:t>V2V pool is defined by a repeating bitmap mapped to all subframes except for at least SLSS subframes which are skipped</w:t>
      </w:r>
    </w:p>
    <w:p w:rsidR="00446736" w:rsidRPr="00790445" w:rsidRDefault="00446736" w:rsidP="00446736">
      <w:pPr>
        <w:numPr>
          <w:ilvl w:val="1"/>
          <w:numId w:val="32"/>
        </w:numPr>
        <w:rPr>
          <w:rFonts w:eastAsia="Malgun Gothic"/>
          <w:i/>
        </w:rPr>
      </w:pPr>
      <w:r w:rsidRPr="00790445">
        <w:rPr>
          <w:rFonts w:eastAsia="Malgun Gothic" w:hint="eastAsia"/>
          <w:i/>
        </w:rPr>
        <w:t>T</w:t>
      </w:r>
      <w:r w:rsidRPr="00790445">
        <w:rPr>
          <w:rFonts w:eastAsia="Malgun Gothic"/>
          <w:i/>
        </w:rPr>
        <w:t xml:space="preserve">he bitmap length is </w:t>
      </w:r>
      <w:r w:rsidRPr="00790445">
        <w:rPr>
          <w:rFonts w:eastAsia="Malgun Gothic" w:hint="eastAsia"/>
          <w:i/>
        </w:rPr>
        <w:t>16, 20, or 100.</w:t>
      </w:r>
    </w:p>
    <w:p w:rsidR="00446736" w:rsidRPr="00790445" w:rsidRDefault="00446736" w:rsidP="00446736">
      <w:pPr>
        <w:numPr>
          <w:ilvl w:val="1"/>
          <w:numId w:val="32"/>
        </w:numPr>
        <w:rPr>
          <w:rFonts w:eastAsia="Malgun Gothic"/>
          <w:i/>
        </w:rPr>
      </w:pPr>
      <w:r w:rsidRPr="00790445">
        <w:rPr>
          <w:rFonts w:eastAsia="Malgun Gothic"/>
          <w:i/>
        </w:rPr>
        <w:t>FFS if/how to handle the case where the bitmap does not repeat an integer number of times within the DFN period</w:t>
      </w:r>
    </w:p>
    <w:p w:rsidR="00446736" w:rsidRPr="00790445" w:rsidRDefault="00446736" w:rsidP="00446736">
      <w:pPr>
        <w:numPr>
          <w:ilvl w:val="0"/>
          <w:numId w:val="32"/>
        </w:numPr>
        <w:rPr>
          <w:rFonts w:eastAsia="Malgun Gothic"/>
          <w:i/>
        </w:rPr>
      </w:pPr>
      <w:r w:rsidRPr="00790445">
        <w:rPr>
          <w:rFonts w:eastAsia="Malgun Gothic"/>
          <w:i/>
        </w:rPr>
        <w:t xml:space="preserve">The bitmap defines which subframes are allowed for V2V SA/data transmission and/or reception for </w:t>
      </w:r>
      <w:r w:rsidRPr="00790445">
        <w:rPr>
          <w:rFonts w:eastAsia="Malgun Gothic" w:hint="eastAsia"/>
          <w:i/>
        </w:rPr>
        <w:t>a</w:t>
      </w:r>
      <w:r w:rsidRPr="00790445">
        <w:rPr>
          <w:rFonts w:eastAsia="Malgun Gothic"/>
          <w:i/>
        </w:rPr>
        <w:t xml:space="preserve"> pool</w:t>
      </w:r>
      <w:r w:rsidRPr="00790445">
        <w:rPr>
          <w:rFonts w:eastAsia="Malgun Gothic" w:hint="eastAsia"/>
          <w:i/>
        </w:rPr>
        <w:t>.</w:t>
      </w:r>
    </w:p>
    <w:p w:rsidR="00446736" w:rsidRDefault="00446736" w:rsidP="00E64ED3">
      <w:pPr>
        <w:pStyle w:val="a1"/>
        <w:spacing w:beforeLines="50"/>
        <w:rPr>
          <w:rFonts w:eastAsiaTheme="minorEastAsia"/>
          <w:lang w:eastAsia="zh-CN"/>
        </w:rPr>
      </w:pPr>
    </w:p>
    <w:p w:rsidR="00446736" w:rsidRDefault="00446736" w:rsidP="00446736">
      <w:pPr>
        <w:pStyle w:val="a1"/>
        <w:ind w:left="-2"/>
        <w:rPr>
          <w:rFonts w:eastAsia="宋体"/>
          <w:lang w:val="en-GB" w:eastAsia="zh-CN"/>
        </w:rPr>
      </w:pPr>
      <w:r>
        <w:rPr>
          <w:rFonts w:eastAsia="宋体" w:hint="eastAsia"/>
          <w:lang w:val="en-GB" w:eastAsia="zh-CN"/>
        </w:rPr>
        <w:t xml:space="preserve">The following agreement was achieved in RAN1#86bis </w:t>
      </w:r>
      <w:bookmarkStart w:id="3" w:name="OLE_LINK3"/>
      <w:r w:rsidR="00590CD2">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_Ref465593985 \r \h</w:instrText>
      </w:r>
      <w:r>
        <w:rPr>
          <w:rFonts w:eastAsia="宋体"/>
          <w:lang w:val="en-GB" w:eastAsia="zh-CN"/>
        </w:rPr>
        <w:instrText xml:space="preserve"> </w:instrText>
      </w:r>
      <w:r w:rsidR="00590CD2">
        <w:rPr>
          <w:rFonts w:eastAsia="宋体"/>
          <w:lang w:val="en-GB" w:eastAsia="zh-CN"/>
        </w:rPr>
      </w:r>
      <w:r w:rsidR="00590CD2">
        <w:rPr>
          <w:rFonts w:eastAsia="宋体"/>
          <w:lang w:val="en-GB" w:eastAsia="zh-CN"/>
        </w:rPr>
        <w:fldChar w:fldCharType="separate"/>
      </w:r>
      <w:r>
        <w:rPr>
          <w:rFonts w:eastAsia="宋体"/>
          <w:lang w:val="en-GB" w:eastAsia="zh-CN"/>
        </w:rPr>
        <w:t>[2]</w:t>
      </w:r>
      <w:r w:rsidR="00590CD2">
        <w:rPr>
          <w:rFonts w:eastAsia="宋体"/>
          <w:lang w:val="en-GB" w:eastAsia="zh-CN"/>
        </w:rPr>
        <w:fldChar w:fldCharType="end"/>
      </w:r>
      <w:bookmarkEnd w:id="3"/>
      <w:r>
        <w:rPr>
          <w:rFonts w:eastAsia="宋体" w:hint="eastAsia"/>
          <w:lang w:val="en-GB" w:eastAsia="zh-CN"/>
        </w:rPr>
        <w:t>:</w:t>
      </w:r>
    </w:p>
    <w:p w:rsidR="00446736" w:rsidRPr="00790445" w:rsidRDefault="00446736" w:rsidP="00446736">
      <w:pPr>
        <w:numPr>
          <w:ilvl w:val="0"/>
          <w:numId w:val="33"/>
        </w:numPr>
        <w:rPr>
          <w:rFonts w:eastAsia="Malgun Gothic"/>
          <w:i/>
          <w:lang w:eastAsia="ko-KR"/>
        </w:rPr>
      </w:pPr>
      <w:r w:rsidRPr="00790445">
        <w:rPr>
          <w:rFonts w:eastAsia="Malgun Gothic" w:hint="eastAsia"/>
          <w:i/>
          <w:lang w:eastAsia="ko-KR"/>
        </w:rPr>
        <w:t>A pool is configured with a number of reserved subframes such that the bitmap is repeated in an integer number within the DFN range.</w:t>
      </w:r>
    </w:p>
    <w:p w:rsidR="00446736" w:rsidRPr="00790445" w:rsidRDefault="00446736" w:rsidP="00446736">
      <w:pPr>
        <w:numPr>
          <w:ilvl w:val="1"/>
          <w:numId w:val="33"/>
        </w:numPr>
        <w:rPr>
          <w:rFonts w:eastAsia="Malgun Gothic"/>
          <w:i/>
          <w:lang w:eastAsia="ko-KR"/>
        </w:rPr>
      </w:pPr>
      <w:r w:rsidRPr="00790445">
        <w:rPr>
          <w:rFonts w:eastAsia="Malgun Gothic" w:hint="eastAsia"/>
          <w:i/>
          <w:lang w:eastAsia="ko-KR"/>
        </w:rPr>
        <w:t xml:space="preserve">V2V logical </w:t>
      </w:r>
      <w:bookmarkStart w:id="4" w:name="OLE_LINK101"/>
      <w:bookmarkStart w:id="5" w:name="OLE_LINK102"/>
      <w:r w:rsidRPr="00790445">
        <w:rPr>
          <w:rFonts w:eastAsia="Malgun Gothic" w:hint="eastAsia"/>
          <w:i/>
          <w:lang w:eastAsia="ko-KR"/>
        </w:rPr>
        <w:t xml:space="preserve">subframe </w:t>
      </w:r>
      <w:bookmarkEnd w:id="4"/>
      <w:bookmarkEnd w:id="5"/>
      <w:r w:rsidRPr="00790445">
        <w:rPr>
          <w:rFonts w:eastAsia="Malgun Gothic" w:hint="eastAsia"/>
          <w:i/>
          <w:lang w:eastAsia="ko-KR"/>
        </w:rPr>
        <w:t>index is not allocated to a reserved subframe.</w:t>
      </w:r>
    </w:p>
    <w:p w:rsidR="00446736" w:rsidRPr="00790445" w:rsidRDefault="00446736" w:rsidP="00446736">
      <w:pPr>
        <w:numPr>
          <w:ilvl w:val="1"/>
          <w:numId w:val="33"/>
        </w:numPr>
        <w:rPr>
          <w:rFonts w:eastAsia="Malgun Gothic"/>
          <w:i/>
          <w:lang w:eastAsia="ko-KR"/>
        </w:rPr>
      </w:pPr>
      <w:r w:rsidRPr="00790445">
        <w:rPr>
          <w:rFonts w:eastAsia="Malgun Gothic" w:hint="eastAsia"/>
          <w:i/>
          <w:lang w:eastAsia="ko-KR"/>
        </w:rPr>
        <w:t xml:space="preserve">The </w:t>
      </w:r>
      <w:r w:rsidRPr="00790445">
        <w:rPr>
          <w:rFonts w:eastAsia="Malgun Gothic"/>
          <w:i/>
          <w:lang w:eastAsia="ko-KR"/>
        </w:rPr>
        <w:t>location</w:t>
      </w:r>
      <w:r w:rsidRPr="00790445">
        <w:rPr>
          <w:rFonts w:eastAsia="Malgun Gothic" w:hint="eastAsia"/>
          <w:i/>
          <w:lang w:eastAsia="ko-KR"/>
        </w:rPr>
        <w:t xml:space="preserve"> of the reserved subframes is indicated by an implicit way (details FFS until next meeting).</w:t>
      </w:r>
    </w:p>
    <w:p w:rsidR="004D50D5" w:rsidRDefault="002671C1" w:rsidP="00E64ED3">
      <w:pPr>
        <w:pStyle w:val="a1"/>
        <w:spacing w:beforeLines="50"/>
        <w:rPr>
          <w:rFonts w:eastAsiaTheme="minorEastAsia"/>
          <w:lang w:eastAsia="zh-CN"/>
        </w:rPr>
      </w:pPr>
      <w:r>
        <w:rPr>
          <w:rFonts w:eastAsiaTheme="minorEastAsia" w:hint="eastAsia"/>
          <w:lang w:eastAsia="zh-CN"/>
        </w:rPr>
        <w:t xml:space="preserve">The </w:t>
      </w:r>
      <w:r w:rsidRPr="002671C1">
        <w:rPr>
          <w:rFonts w:eastAsiaTheme="minorEastAsia"/>
          <w:lang w:eastAsia="zh-CN"/>
        </w:rPr>
        <w:t>resource selection on TDD shared carrier</w:t>
      </w:r>
      <w:r>
        <w:rPr>
          <w:rFonts w:eastAsiaTheme="minorEastAsia" w:hint="eastAsia"/>
          <w:lang w:eastAsia="zh-CN"/>
        </w:rPr>
        <w:t xml:space="preserve"> was discussed in </w:t>
      </w:r>
      <w:bookmarkStart w:id="6" w:name="OLE_LINK1"/>
      <w:bookmarkStart w:id="7" w:name="OLE_LINK2"/>
      <w:r w:rsidR="00590CD2">
        <w:rPr>
          <w:rFonts w:eastAsiaTheme="minorEastAsia"/>
          <w:lang w:eastAsia="zh-CN"/>
        </w:rPr>
        <w:fldChar w:fldCharType="begin"/>
      </w:r>
      <w:r w:rsidR="004E30D4">
        <w:rPr>
          <w:rFonts w:eastAsiaTheme="minorEastAsia"/>
          <w:lang w:eastAsia="zh-CN"/>
        </w:rPr>
        <w:instrText xml:space="preserve"> </w:instrText>
      </w:r>
      <w:r w:rsidR="004E30D4">
        <w:rPr>
          <w:rFonts w:eastAsiaTheme="minorEastAsia" w:hint="eastAsia"/>
          <w:lang w:eastAsia="zh-CN"/>
        </w:rPr>
        <w:instrText>REF _Ref465686758 \r \h</w:instrText>
      </w:r>
      <w:r w:rsidR="004E30D4">
        <w:rPr>
          <w:rFonts w:eastAsiaTheme="minorEastAsia"/>
          <w:lang w:eastAsia="zh-CN"/>
        </w:rPr>
        <w:instrText xml:space="preserve"> </w:instrText>
      </w:r>
      <w:r w:rsidR="00590CD2">
        <w:rPr>
          <w:rFonts w:eastAsiaTheme="minorEastAsia"/>
          <w:lang w:eastAsia="zh-CN"/>
        </w:rPr>
      </w:r>
      <w:r w:rsidR="00590CD2">
        <w:rPr>
          <w:rFonts w:eastAsiaTheme="minorEastAsia"/>
          <w:lang w:eastAsia="zh-CN"/>
        </w:rPr>
        <w:fldChar w:fldCharType="separate"/>
      </w:r>
      <w:r w:rsidR="004E30D4">
        <w:rPr>
          <w:rFonts w:eastAsiaTheme="minorEastAsia"/>
          <w:lang w:eastAsia="zh-CN"/>
        </w:rPr>
        <w:t>[3]</w:t>
      </w:r>
      <w:r w:rsidR="00590CD2">
        <w:rPr>
          <w:rFonts w:eastAsiaTheme="minorEastAsia"/>
          <w:lang w:eastAsia="zh-CN"/>
        </w:rPr>
        <w:fldChar w:fldCharType="end"/>
      </w:r>
      <w:bookmarkEnd w:id="6"/>
      <w:bookmarkEnd w:id="7"/>
      <w:r w:rsidR="004E30D4">
        <w:rPr>
          <w:rFonts w:eastAsiaTheme="minorEastAsia" w:hint="eastAsia"/>
          <w:lang w:eastAsia="zh-CN"/>
        </w:rPr>
        <w:t xml:space="preserve">. As a companion </w:t>
      </w:r>
      <w:r w:rsidR="004D50D5">
        <w:rPr>
          <w:rFonts w:eastAsiaTheme="minorEastAsia" w:hint="eastAsia"/>
          <w:lang w:eastAsia="zh-CN"/>
        </w:rPr>
        <w:t xml:space="preserve">contribution, we discuss </w:t>
      </w:r>
      <w:r w:rsidR="00CE4E63">
        <w:rPr>
          <w:rFonts w:eastAsiaTheme="minorEastAsia" w:hint="eastAsia"/>
          <w:lang w:eastAsia="zh-CN"/>
        </w:rPr>
        <w:t xml:space="preserve">the </w:t>
      </w:r>
      <w:r w:rsidR="00DD3B3A">
        <w:rPr>
          <w:rFonts w:eastAsiaTheme="minorEastAsia" w:hint="eastAsia"/>
          <w:lang w:eastAsia="zh-CN"/>
        </w:rPr>
        <w:t>indication of the location of the reserved subframes.</w:t>
      </w:r>
    </w:p>
    <w:p w:rsidR="004D50D5" w:rsidRDefault="00753F25" w:rsidP="00E9523A">
      <w:pPr>
        <w:pStyle w:val="1"/>
      </w:pPr>
      <w:r>
        <w:rPr>
          <w:rFonts w:hint="eastAsia"/>
        </w:rPr>
        <w:t>Discussion</w:t>
      </w:r>
    </w:p>
    <w:p w:rsidR="008F1776" w:rsidRPr="008F1776" w:rsidRDefault="008F1776" w:rsidP="008F1776">
      <w:pPr>
        <w:pStyle w:val="2"/>
        <w:rPr>
          <w:szCs w:val="24"/>
        </w:rPr>
      </w:pPr>
      <w:bookmarkStart w:id="8" w:name="OLE_LINK21"/>
      <w:bookmarkStart w:id="9" w:name="OLE_LINK22"/>
      <w:r w:rsidRPr="008F1776">
        <w:rPr>
          <w:szCs w:val="24"/>
        </w:rPr>
        <w:t>R</w:t>
      </w:r>
      <w:r w:rsidRPr="008F1776">
        <w:rPr>
          <w:rFonts w:hint="eastAsia"/>
          <w:szCs w:val="24"/>
        </w:rPr>
        <w:t>eserved subframes</w:t>
      </w:r>
    </w:p>
    <w:bookmarkEnd w:id="8"/>
    <w:bookmarkEnd w:id="9"/>
    <w:p w:rsidR="004D50D5" w:rsidRDefault="00FE6C1A" w:rsidP="004D50D5">
      <w:pPr>
        <w:pStyle w:val="a1"/>
        <w:rPr>
          <w:rFonts w:eastAsiaTheme="minorEastAsia"/>
          <w:lang w:eastAsia="zh-CN"/>
        </w:rPr>
      </w:pPr>
      <w:r>
        <w:rPr>
          <w:rFonts w:eastAsiaTheme="minorEastAsia" w:hint="eastAsia"/>
          <w:lang w:eastAsia="zh-CN"/>
        </w:rPr>
        <w:t xml:space="preserve">Because the location of the reserved subframes is suggested to be indicated by an implicit way, the signaling overhead should be minimized and UE can calculate the reserved subframe by the </w:t>
      </w:r>
      <w:r w:rsidR="00D6008B">
        <w:rPr>
          <w:rFonts w:eastAsiaTheme="minorEastAsia" w:hint="eastAsia"/>
          <w:lang w:eastAsia="zh-CN"/>
        </w:rPr>
        <w:t xml:space="preserve">pre-defined </w:t>
      </w:r>
      <w:r>
        <w:rPr>
          <w:rFonts w:eastAsiaTheme="minorEastAsia" w:hint="eastAsia"/>
          <w:lang w:eastAsia="zh-CN"/>
        </w:rPr>
        <w:t>rules.</w:t>
      </w:r>
    </w:p>
    <w:p w:rsidR="00FE6C1A" w:rsidRDefault="00FE6C1A" w:rsidP="004D50D5">
      <w:pPr>
        <w:pStyle w:val="a1"/>
        <w:rPr>
          <w:rFonts w:eastAsiaTheme="minorEastAsia"/>
          <w:lang w:eastAsia="zh-CN"/>
        </w:rPr>
      </w:pPr>
      <w:r>
        <w:rPr>
          <w:rFonts w:eastAsiaTheme="minorEastAsia" w:hint="eastAsia"/>
          <w:lang w:eastAsia="zh-CN"/>
        </w:rPr>
        <w:t xml:space="preserve">The reserved subframes </w:t>
      </w:r>
      <w:r w:rsidR="00FE52B3">
        <w:rPr>
          <w:rFonts w:eastAsiaTheme="minorEastAsia" w:hint="eastAsia"/>
          <w:lang w:eastAsia="zh-CN"/>
        </w:rPr>
        <w:t xml:space="preserve">of LTE V2X </w:t>
      </w:r>
      <w:r w:rsidR="00D579E8">
        <w:rPr>
          <w:rFonts w:eastAsiaTheme="minorEastAsia" w:hint="eastAsia"/>
          <w:lang w:eastAsia="zh-CN"/>
        </w:rPr>
        <w:t>are</w:t>
      </w:r>
      <w:r>
        <w:rPr>
          <w:rFonts w:eastAsiaTheme="minorEastAsia" w:hint="eastAsia"/>
          <w:lang w:eastAsia="zh-CN"/>
        </w:rPr>
        <w:t xml:space="preserve"> defined </w:t>
      </w:r>
      <w:r w:rsidR="00D579E8">
        <w:rPr>
          <w:rFonts w:eastAsiaTheme="minorEastAsia" w:hint="eastAsia"/>
          <w:lang w:eastAsia="zh-CN"/>
        </w:rPr>
        <w:t>with</w:t>
      </w:r>
      <w:r>
        <w:rPr>
          <w:rFonts w:eastAsiaTheme="minorEastAsia" w:hint="eastAsia"/>
          <w:lang w:eastAsia="zh-CN"/>
        </w:rPr>
        <w:t xml:space="preserve"> the following conditions:</w:t>
      </w:r>
    </w:p>
    <w:p w:rsidR="00FE6C1A" w:rsidRPr="00FE6C1A" w:rsidRDefault="00FE6C1A" w:rsidP="00FE6C1A">
      <w:pPr>
        <w:pStyle w:val="a1"/>
        <w:numPr>
          <w:ilvl w:val="0"/>
          <w:numId w:val="35"/>
        </w:numPr>
        <w:rPr>
          <w:rFonts w:eastAsiaTheme="minorEastAsia"/>
          <w:lang w:eastAsia="zh-CN"/>
        </w:rPr>
      </w:pPr>
      <w:bookmarkStart w:id="10" w:name="OLE_LINK95"/>
      <w:bookmarkStart w:id="11" w:name="OLE_LINK96"/>
      <w:r w:rsidRPr="00FE6C1A">
        <w:rPr>
          <w:rFonts w:eastAsiaTheme="minorEastAsia" w:hint="eastAsia"/>
          <w:kern w:val="2"/>
          <w:lang w:eastAsia="zh-CN"/>
        </w:rPr>
        <w:t>In case of PC5/Uu shared TDD carrier</w:t>
      </w:r>
      <w:r>
        <w:rPr>
          <w:rFonts w:eastAsiaTheme="minorEastAsia" w:hint="eastAsia"/>
          <w:kern w:val="2"/>
          <w:lang w:eastAsia="zh-CN"/>
        </w:rPr>
        <w:t xml:space="preserve">, </w:t>
      </w:r>
      <w:bookmarkStart w:id="12" w:name="OLE_LINK97"/>
      <w:bookmarkStart w:id="13" w:name="OLE_LINK98"/>
      <w:bookmarkEnd w:id="10"/>
      <w:bookmarkEnd w:id="11"/>
      <w:r w:rsidRPr="00FE6C1A">
        <w:rPr>
          <w:rFonts w:eastAsiaTheme="minorEastAsia" w:hint="eastAsia"/>
          <w:kern w:val="2"/>
          <w:lang w:eastAsia="zh-CN"/>
        </w:rPr>
        <w:t>all DL subframes and Special subframes</w:t>
      </w:r>
      <w:bookmarkEnd w:id="12"/>
      <w:bookmarkEnd w:id="13"/>
      <w:r>
        <w:rPr>
          <w:rFonts w:eastAsiaTheme="minorEastAsia" w:hint="eastAsia"/>
          <w:kern w:val="2"/>
          <w:lang w:eastAsia="zh-CN"/>
        </w:rPr>
        <w:t xml:space="preserve"> are reserved subframes;</w:t>
      </w:r>
      <w:r w:rsidR="00AE6592" w:rsidRPr="00AE6592">
        <w:rPr>
          <w:rFonts w:eastAsiaTheme="minorEastAsia"/>
          <w:lang w:eastAsia="zh-CN"/>
        </w:rPr>
        <w:t xml:space="preserve"> </w:t>
      </w:r>
      <w:r w:rsidR="00590CD2">
        <w:rPr>
          <w:rFonts w:eastAsiaTheme="minorEastAsia"/>
          <w:lang w:eastAsia="zh-CN"/>
        </w:rPr>
        <w:fldChar w:fldCharType="begin"/>
      </w:r>
      <w:r w:rsidR="00AE6592">
        <w:rPr>
          <w:rFonts w:eastAsiaTheme="minorEastAsia"/>
          <w:lang w:eastAsia="zh-CN"/>
        </w:rPr>
        <w:instrText xml:space="preserve"> </w:instrText>
      </w:r>
      <w:r w:rsidR="00AE6592">
        <w:rPr>
          <w:rFonts w:eastAsiaTheme="minorEastAsia" w:hint="eastAsia"/>
          <w:lang w:eastAsia="zh-CN"/>
        </w:rPr>
        <w:instrText>REF _Ref465686758 \r \h</w:instrText>
      </w:r>
      <w:r w:rsidR="00AE6592">
        <w:rPr>
          <w:rFonts w:eastAsiaTheme="minorEastAsia"/>
          <w:lang w:eastAsia="zh-CN"/>
        </w:rPr>
        <w:instrText xml:space="preserve"> </w:instrText>
      </w:r>
      <w:r w:rsidR="00590CD2">
        <w:rPr>
          <w:rFonts w:eastAsiaTheme="minorEastAsia"/>
          <w:lang w:eastAsia="zh-CN"/>
        </w:rPr>
      </w:r>
      <w:r w:rsidR="00590CD2">
        <w:rPr>
          <w:rFonts w:eastAsiaTheme="minorEastAsia"/>
          <w:lang w:eastAsia="zh-CN"/>
        </w:rPr>
        <w:fldChar w:fldCharType="separate"/>
      </w:r>
      <w:r w:rsidR="00AE6592">
        <w:rPr>
          <w:rFonts w:eastAsiaTheme="minorEastAsia"/>
          <w:lang w:eastAsia="zh-CN"/>
        </w:rPr>
        <w:t>[3]</w:t>
      </w:r>
      <w:r w:rsidR="00590CD2">
        <w:rPr>
          <w:rFonts w:eastAsiaTheme="minorEastAsia"/>
          <w:lang w:eastAsia="zh-CN"/>
        </w:rPr>
        <w:fldChar w:fldCharType="end"/>
      </w:r>
    </w:p>
    <w:p w:rsidR="00FE6C1A" w:rsidRDefault="00FE6C1A" w:rsidP="00FE6C1A">
      <w:pPr>
        <w:pStyle w:val="a1"/>
        <w:numPr>
          <w:ilvl w:val="0"/>
          <w:numId w:val="35"/>
        </w:numPr>
        <w:rPr>
          <w:rFonts w:eastAsiaTheme="minorEastAsia"/>
          <w:lang w:eastAsia="zh-CN"/>
        </w:rPr>
      </w:pPr>
      <w:r>
        <w:rPr>
          <w:rFonts w:eastAsiaTheme="minorEastAsia" w:hint="eastAsia"/>
          <w:lang w:eastAsia="zh-CN"/>
        </w:rPr>
        <w:t xml:space="preserve">All </w:t>
      </w:r>
      <w:bookmarkStart w:id="14" w:name="OLE_LINK43"/>
      <w:bookmarkStart w:id="15" w:name="OLE_LINK44"/>
      <w:r>
        <w:rPr>
          <w:rFonts w:eastAsiaTheme="minorEastAsia" w:hint="eastAsia"/>
          <w:lang w:eastAsia="zh-CN"/>
        </w:rPr>
        <w:t xml:space="preserve">synchronization </w:t>
      </w:r>
      <w:bookmarkEnd w:id="14"/>
      <w:bookmarkEnd w:id="15"/>
      <w:r>
        <w:rPr>
          <w:rFonts w:eastAsiaTheme="minorEastAsia" w:hint="eastAsia"/>
          <w:lang w:eastAsia="zh-CN"/>
        </w:rPr>
        <w:t xml:space="preserve">subframes that can be </w:t>
      </w:r>
      <w:r w:rsidR="00DE0773">
        <w:rPr>
          <w:rFonts w:eastAsiaTheme="minorEastAsia" w:hint="eastAsia"/>
          <w:lang w:eastAsia="zh-CN"/>
        </w:rPr>
        <w:t xml:space="preserve">used to </w:t>
      </w:r>
      <w:r>
        <w:rPr>
          <w:rFonts w:eastAsiaTheme="minorEastAsia" w:hint="eastAsia"/>
          <w:lang w:eastAsia="zh-CN"/>
        </w:rPr>
        <w:t>transmit</w:t>
      </w:r>
      <w:r w:rsidR="00DE0773">
        <w:rPr>
          <w:rFonts w:eastAsiaTheme="minorEastAsia" w:hint="eastAsia"/>
          <w:lang w:eastAsia="zh-CN"/>
        </w:rPr>
        <w:t xml:space="preserve"> </w:t>
      </w:r>
      <w:r>
        <w:rPr>
          <w:rFonts w:eastAsiaTheme="minorEastAsia" w:hint="eastAsia"/>
          <w:lang w:eastAsia="zh-CN"/>
        </w:rPr>
        <w:t>the SLSS and PSBCH.</w:t>
      </w:r>
      <w:r w:rsidR="00AE6592">
        <w:rPr>
          <w:rFonts w:eastAsiaTheme="minorEastAsia" w:hint="eastAsia"/>
          <w:lang w:eastAsia="zh-CN"/>
        </w:rPr>
        <w:t xml:space="preserve"> </w:t>
      </w:r>
      <w:r w:rsidR="00590CD2">
        <w:rPr>
          <w:rFonts w:eastAsiaTheme="minorEastAsia"/>
          <w:lang w:eastAsia="zh-CN"/>
        </w:rPr>
        <w:fldChar w:fldCharType="begin"/>
      </w:r>
      <w:r w:rsidR="00AE6592">
        <w:rPr>
          <w:rFonts w:eastAsiaTheme="minorEastAsia"/>
          <w:lang w:eastAsia="zh-CN"/>
        </w:rPr>
        <w:instrText xml:space="preserve"> </w:instrText>
      </w:r>
      <w:r w:rsidR="00AE6592">
        <w:rPr>
          <w:rFonts w:eastAsiaTheme="minorEastAsia" w:hint="eastAsia"/>
          <w:lang w:eastAsia="zh-CN"/>
        </w:rPr>
        <w:instrText>REF _Ref465686758 \r \h</w:instrText>
      </w:r>
      <w:r w:rsidR="00AE6592">
        <w:rPr>
          <w:rFonts w:eastAsiaTheme="minorEastAsia"/>
          <w:lang w:eastAsia="zh-CN"/>
        </w:rPr>
        <w:instrText xml:space="preserve"> </w:instrText>
      </w:r>
      <w:r w:rsidR="00590CD2">
        <w:rPr>
          <w:rFonts w:eastAsiaTheme="minorEastAsia"/>
          <w:lang w:eastAsia="zh-CN"/>
        </w:rPr>
      </w:r>
      <w:r w:rsidR="00590CD2">
        <w:rPr>
          <w:rFonts w:eastAsiaTheme="minorEastAsia"/>
          <w:lang w:eastAsia="zh-CN"/>
        </w:rPr>
        <w:fldChar w:fldCharType="separate"/>
      </w:r>
      <w:r w:rsidR="00AE6592">
        <w:rPr>
          <w:rFonts w:eastAsiaTheme="minorEastAsia"/>
          <w:lang w:eastAsia="zh-CN"/>
        </w:rPr>
        <w:t>[3]</w:t>
      </w:r>
      <w:r w:rsidR="00590CD2">
        <w:rPr>
          <w:rFonts w:eastAsiaTheme="minorEastAsia"/>
          <w:lang w:eastAsia="zh-CN"/>
        </w:rPr>
        <w:fldChar w:fldCharType="end"/>
      </w:r>
    </w:p>
    <w:p w:rsidR="00FE6C1A" w:rsidRDefault="00FE6C1A" w:rsidP="00FE6C1A">
      <w:pPr>
        <w:pStyle w:val="a1"/>
        <w:numPr>
          <w:ilvl w:val="0"/>
          <w:numId w:val="35"/>
        </w:numPr>
        <w:rPr>
          <w:rFonts w:eastAsiaTheme="minorEastAsia"/>
          <w:lang w:eastAsia="zh-CN"/>
        </w:rPr>
      </w:pPr>
      <w:r>
        <w:rPr>
          <w:rFonts w:eastAsiaTheme="minorEastAsia" w:hint="eastAsia"/>
          <w:lang w:eastAsia="zh-CN"/>
        </w:rPr>
        <w:t>Except condition 1) and 2), the remainder subframe</w:t>
      </w:r>
      <w:r w:rsidR="00EB6FB9">
        <w:rPr>
          <w:rFonts w:eastAsiaTheme="minorEastAsia" w:hint="eastAsia"/>
          <w:lang w:eastAsia="zh-CN"/>
        </w:rPr>
        <w:t>s</w:t>
      </w:r>
      <w:r>
        <w:rPr>
          <w:rFonts w:eastAsiaTheme="minorEastAsia" w:hint="eastAsia"/>
          <w:lang w:eastAsia="zh-CN"/>
        </w:rPr>
        <w:t xml:space="preserve"> </w:t>
      </w:r>
      <w:bookmarkStart w:id="16" w:name="OLE_LINK82"/>
      <w:bookmarkStart w:id="17" w:name="OLE_LINK83"/>
      <w:bookmarkStart w:id="18" w:name="OLE_LINK103"/>
      <w:bookmarkStart w:id="19" w:name="OLE_LINK104"/>
      <w:r>
        <w:rPr>
          <w:rFonts w:eastAsiaTheme="minorEastAsia" w:hint="eastAsia"/>
          <w:lang w:eastAsia="zh-CN"/>
        </w:rPr>
        <w:t>in SFN/DFN period (10240</w:t>
      </w:r>
      <w:r w:rsidR="005D2882">
        <w:rPr>
          <w:rFonts w:eastAsiaTheme="minorEastAsia" w:hint="eastAsia"/>
          <w:lang w:eastAsia="zh-CN"/>
        </w:rPr>
        <w:t xml:space="preserve"> ms</w:t>
      </w:r>
      <w:r>
        <w:rPr>
          <w:rFonts w:eastAsiaTheme="minorEastAsia" w:hint="eastAsia"/>
          <w:lang w:eastAsia="zh-CN"/>
        </w:rPr>
        <w:t>)</w:t>
      </w:r>
      <w:bookmarkEnd w:id="16"/>
      <w:bookmarkEnd w:id="17"/>
      <w:r>
        <w:rPr>
          <w:rFonts w:eastAsiaTheme="minorEastAsia" w:hint="eastAsia"/>
          <w:lang w:eastAsia="zh-CN"/>
        </w:rPr>
        <w:t xml:space="preserve"> cannot be divisible by the bitmap length (</w:t>
      </w:r>
      <w:r w:rsidR="00702EDD">
        <w:rPr>
          <w:rFonts w:eastAsiaTheme="minorEastAsia" w:hint="eastAsia"/>
          <w:lang w:eastAsia="zh-CN"/>
        </w:rPr>
        <w:t xml:space="preserve">e.g. </w:t>
      </w:r>
      <w:r>
        <w:rPr>
          <w:rFonts w:eastAsiaTheme="minorEastAsia" w:hint="eastAsia"/>
          <w:lang w:eastAsia="zh-CN"/>
        </w:rPr>
        <w:t>16, 20, 100</w:t>
      </w:r>
      <w:r w:rsidR="00702EDD">
        <w:rPr>
          <w:rFonts w:eastAsiaTheme="minorEastAsia" w:hint="eastAsia"/>
          <w:lang w:eastAsia="zh-CN"/>
        </w:rPr>
        <w:t xml:space="preserve"> for dedicated carrier</w:t>
      </w:r>
      <w:r>
        <w:rPr>
          <w:rFonts w:eastAsiaTheme="minorEastAsia" w:hint="eastAsia"/>
          <w:lang w:eastAsia="zh-CN"/>
        </w:rPr>
        <w:t>)</w:t>
      </w:r>
      <w:bookmarkEnd w:id="18"/>
      <w:bookmarkEnd w:id="19"/>
      <w:r>
        <w:rPr>
          <w:rFonts w:eastAsiaTheme="minorEastAsia" w:hint="eastAsia"/>
          <w:lang w:eastAsia="zh-CN"/>
        </w:rPr>
        <w:t>.</w:t>
      </w:r>
      <w:r w:rsidR="004B5CC8" w:rsidRPr="004B5CC8">
        <w:rPr>
          <w:rFonts w:eastAsia="宋体"/>
          <w:lang w:val="en-GB" w:eastAsia="zh-CN"/>
        </w:rPr>
        <w:t xml:space="preserve"> </w:t>
      </w:r>
      <w:r w:rsidR="00590CD2">
        <w:rPr>
          <w:rFonts w:eastAsia="宋体"/>
          <w:lang w:val="en-GB" w:eastAsia="zh-CN"/>
        </w:rPr>
        <w:fldChar w:fldCharType="begin"/>
      </w:r>
      <w:r w:rsidR="004B5CC8">
        <w:rPr>
          <w:rFonts w:eastAsia="宋体"/>
          <w:lang w:val="en-GB" w:eastAsia="zh-CN"/>
        </w:rPr>
        <w:instrText xml:space="preserve"> </w:instrText>
      </w:r>
      <w:r w:rsidR="004B5CC8">
        <w:rPr>
          <w:rFonts w:eastAsia="宋体" w:hint="eastAsia"/>
          <w:lang w:val="en-GB" w:eastAsia="zh-CN"/>
        </w:rPr>
        <w:instrText>REF _Ref465593985 \r \h</w:instrText>
      </w:r>
      <w:r w:rsidR="004B5CC8">
        <w:rPr>
          <w:rFonts w:eastAsia="宋体"/>
          <w:lang w:val="en-GB" w:eastAsia="zh-CN"/>
        </w:rPr>
        <w:instrText xml:space="preserve"> </w:instrText>
      </w:r>
      <w:r w:rsidR="00590CD2">
        <w:rPr>
          <w:rFonts w:eastAsia="宋体"/>
          <w:lang w:val="en-GB" w:eastAsia="zh-CN"/>
        </w:rPr>
      </w:r>
      <w:r w:rsidR="00590CD2">
        <w:rPr>
          <w:rFonts w:eastAsia="宋体"/>
          <w:lang w:val="en-GB" w:eastAsia="zh-CN"/>
        </w:rPr>
        <w:fldChar w:fldCharType="separate"/>
      </w:r>
      <w:r w:rsidR="004B5CC8">
        <w:rPr>
          <w:rFonts w:eastAsia="宋体"/>
          <w:lang w:val="en-GB" w:eastAsia="zh-CN"/>
        </w:rPr>
        <w:t>[2]</w:t>
      </w:r>
      <w:r w:rsidR="00590CD2">
        <w:rPr>
          <w:rFonts w:eastAsia="宋体"/>
          <w:lang w:val="en-GB" w:eastAsia="zh-CN"/>
        </w:rPr>
        <w:fldChar w:fldCharType="end"/>
      </w:r>
    </w:p>
    <w:p w:rsidR="008155CB" w:rsidRDefault="008155CB" w:rsidP="00FE6C1A">
      <w:pPr>
        <w:pStyle w:val="a1"/>
        <w:rPr>
          <w:rFonts w:eastAsiaTheme="minorEastAsia"/>
          <w:lang w:eastAsia="zh-CN"/>
        </w:rPr>
      </w:pPr>
      <w:r w:rsidRPr="00FE6C1A">
        <w:rPr>
          <w:rFonts w:eastAsiaTheme="minorEastAsia" w:hint="eastAsia"/>
          <w:kern w:val="2"/>
          <w:lang w:eastAsia="zh-CN"/>
        </w:rPr>
        <w:t>In case of PC5/Uu shared TDD carrier</w:t>
      </w:r>
      <w:r>
        <w:rPr>
          <w:rFonts w:eastAsiaTheme="minorEastAsia" w:hint="eastAsia"/>
          <w:kern w:val="2"/>
          <w:lang w:eastAsia="zh-CN"/>
        </w:rPr>
        <w:t>, b</w:t>
      </w:r>
      <w:r w:rsidR="002B2F1D">
        <w:rPr>
          <w:rFonts w:eastAsiaTheme="minorEastAsia" w:hint="eastAsia"/>
          <w:lang w:eastAsia="zh-CN"/>
        </w:rPr>
        <w:t>ecause the uplink and downlink subframe configuration</w:t>
      </w:r>
      <w:r w:rsidR="00083283">
        <w:rPr>
          <w:rFonts w:eastAsiaTheme="minorEastAsia" w:hint="eastAsia"/>
          <w:lang w:eastAsia="zh-CN"/>
        </w:rPr>
        <w:t>s</w:t>
      </w:r>
      <w:r w:rsidR="002B2F1D">
        <w:rPr>
          <w:rFonts w:eastAsiaTheme="minorEastAsia" w:hint="eastAsia"/>
          <w:lang w:eastAsia="zh-CN"/>
        </w:rPr>
        <w:t xml:space="preserve"> can be obtained from </w:t>
      </w:r>
      <w:bookmarkStart w:id="20" w:name="OLE_LINK93"/>
      <w:bookmarkStart w:id="21" w:name="OLE_LINK94"/>
      <w:r w:rsidR="002B2F1D">
        <w:rPr>
          <w:rFonts w:eastAsiaTheme="minorEastAsia" w:hint="eastAsia"/>
          <w:lang w:eastAsia="zh-CN"/>
        </w:rPr>
        <w:t>system information for in coverage UEs or PSBCH for out of coverage UEs</w:t>
      </w:r>
      <w:bookmarkEnd w:id="20"/>
      <w:bookmarkEnd w:id="21"/>
      <w:r w:rsidR="002B2F1D">
        <w:rPr>
          <w:rFonts w:eastAsiaTheme="minorEastAsia" w:hint="eastAsia"/>
          <w:lang w:eastAsia="zh-CN"/>
        </w:rPr>
        <w:t>, the location of such kind of reserved subframes can be indicated as legacy method</w:t>
      </w:r>
      <w:r w:rsidR="005E4C00">
        <w:rPr>
          <w:rFonts w:eastAsiaTheme="minorEastAsia" w:hint="eastAsia"/>
          <w:lang w:eastAsia="zh-CN"/>
        </w:rPr>
        <w:t xml:space="preserve"> </w:t>
      </w:r>
      <w:r w:rsidR="00590CD2">
        <w:rPr>
          <w:rFonts w:eastAsiaTheme="minorEastAsia"/>
          <w:lang w:eastAsia="zh-CN"/>
        </w:rPr>
        <w:fldChar w:fldCharType="begin"/>
      </w:r>
      <w:r w:rsidR="005E4C00">
        <w:rPr>
          <w:rFonts w:eastAsiaTheme="minorEastAsia"/>
          <w:lang w:eastAsia="zh-CN"/>
        </w:rPr>
        <w:instrText xml:space="preserve"> </w:instrText>
      </w:r>
      <w:r w:rsidR="005E4C00">
        <w:rPr>
          <w:rFonts w:eastAsiaTheme="minorEastAsia" w:hint="eastAsia"/>
          <w:lang w:eastAsia="zh-CN"/>
        </w:rPr>
        <w:instrText>REF _Ref462818103 \r \h</w:instrText>
      </w:r>
      <w:r w:rsidR="005E4C00">
        <w:rPr>
          <w:rFonts w:eastAsiaTheme="minorEastAsia"/>
          <w:lang w:eastAsia="zh-CN"/>
        </w:rPr>
        <w:instrText xml:space="preserve"> </w:instrText>
      </w:r>
      <w:r w:rsidR="00590CD2">
        <w:rPr>
          <w:rFonts w:eastAsiaTheme="minorEastAsia"/>
          <w:lang w:eastAsia="zh-CN"/>
        </w:rPr>
      </w:r>
      <w:r w:rsidR="00590CD2">
        <w:rPr>
          <w:rFonts w:eastAsiaTheme="minorEastAsia"/>
          <w:lang w:eastAsia="zh-CN"/>
        </w:rPr>
        <w:fldChar w:fldCharType="separate"/>
      </w:r>
      <w:r w:rsidR="005E4C00">
        <w:rPr>
          <w:rFonts w:eastAsiaTheme="minorEastAsia"/>
          <w:lang w:eastAsia="zh-CN"/>
        </w:rPr>
        <w:t>[4]</w:t>
      </w:r>
      <w:r w:rsidR="00590CD2">
        <w:rPr>
          <w:rFonts w:eastAsiaTheme="minorEastAsia"/>
          <w:lang w:eastAsia="zh-CN"/>
        </w:rPr>
        <w:fldChar w:fldCharType="end"/>
      </w:r>
      <w:r w:rsidR="002B2F1D">
        <w:rPr>
          <w:rFonts w:eastAsiaTheme="minorEastAsia" w:hint="eastAsia"/>
          <w:lang w:eastAsia="zh-CN"/>
        </w:rPr>
        <w:t>.</w:t>
      </w:r>
      <w:r w:rsidR="00DE0773">
        <w:rPr>
          <w:rFonts w:eastAsiaTheme="minorEastAsia" w:hint="eastAsia"/>
          <w:lang w:eastAsia="zh-CN"/>
        </w:rPr>
        <w:t xml:space="preserve"> </w:t>
      </w:r>
    </w:p>
    <w:p w:rsidR="002B2F1D" w:rsidRDefault="00DE0773" w:rsidP="00FE6C1A">
      <w:pPr>
        <w:pStyle w:val="a1"/>
        <w:rPr>
          <w:rFonts w:eastAsiaTheme="minorEastAsia"/>
          <w:lang w:eastAsia="zh-CN"/>
        </w:rPr>
      </w:pPr>
      <w:bookmarkStart w:id="22" w:name="OLE_LINK99"/>
      <w:bookmarkStart w:id="23" w:name="OLE_LINK100"/>
      <w:r>
        <w:rPr>
          <w:rFonts w:eastAsiaTheme="minorEastAsia" w:hint="eastAsia"/>
          <w:lang w:eastAsia="zh-CN"/>
        </w:rPr>
        <w:t xml:space="preserve">Reusing R12 D2D, </w:t>
      </w:r>
      <w:r w:rsidR="00E45FB2">
        <w:rPr>
          <w:rFonts w:eastAsiaTheme="minorEastAsia" w:hint="eastAsia"/>
          <w:lang w:eastAsia="zh-CN"/>
        </w:rPr>
        <w:t xml:space="preserve">the </w:t>
      </w:r>
      <w:bookmarkStart w:id="24" w:name="OLE_LINK86"/>
      <w:bookmarkStart w:id="25" w:name="OLE_LINK87"/>
      <w:r w:rsidR="00E45FB2">
        <w:rPr>
          <w:rFonts w:eastAsiaTheme="minorEastAsia" w:hint="eastAsia"/>
          <w:lang w:eastAsia="zh-CN"/>
        </w:rPr>
        <w:t>synchronization subframes</w:t>
      </w:r>
      <w:bookmarkEnd w:id="24"/>
      <w:bookmarkEnd w:id="25"/>
      <w:r w:rsidR="00E45FB2">
        <w:rPr>
          <w:rFonts w:eastAsiaTheme="minorEastAsia" w:hint="eastAsia"/>
          <w:lang w:eastAsia="zh-CN"/>
        </w:rPr>
        <w:t xml:space="preserve"> can be indicated with SyncOffsetIndicator and DFN/DFN subframe</w:t>
      </w:r>
      <w:bookmarkEnd w:id="22"/>
      <w:bookmarkEnd w:id="23"/>
      <w:r w:rsidR="009B22B2">
        <w:rPr>
          <w:rFonts w:eastAsiaTheme="minorEastAsia" w:hint="eastAsia"/>
          <w:lang w:eastAsia="zh-CN"/>
        </w:rPr>
        <w:t xml:space="preserve"> </w:t>
      </w:r>
      <w:r w:rsidR="00590CD2">
        <w:rPr>
          <w:rFonts w:eastAsiaTheme="minorEastAsia"/>
          <w:lang w:eastAsia="zh-CN"/>
        </w:rPr>
        <w:fldChar w:fldCharType="begin"/>
      </w:r>
      <w:r w:rsidR="009B22B2">
        <w:rPr>
          <w:rFonts w:eastAsiaTheme="minorEastAsia"/>
          <w:lang w:eastAsia="zh-CN"/>
        </w:rPr>
        <w:instrText xml:space="preserve"> </w:instrText>
      </w:r>
      <w:r w:rsidR="009B22B2">
        <w:rPr>
          <w:rFonts w:eastAsiaTheme="minorEastAsia" w:hint="eastAsia"/>
          <w:lang w:eastAsia="zh-CN"/>
        </w:rPr>
        <w:instrText>REF _Ref462818103 \r \h</w:instrText>
      </w:r>
      <w:r w:rsidR="009B22B2">
        <w:rPr>
          <w:rFonts w:eastAsiaTheme="minorEastAsia"/>
          <w:lang w:eastAsia="zh-CN"/>
        </w:rPr>
        <w:instrText xml:space="preserve"> </w:instrText>
      </w:r>
      <w:r w:rsidR="00590CD2">
        <w:rPr>
          <w:rFonts w:eastAsiaTheme="minorEastAsia"/>
          <w:lang w:eastAsia="zh-CN"/>
        </w:rPr>
      </w:r>
      <w:r w:rsidR="00590CD2">
        <w:rPr>
          <w:rFonts w:eastAsiaTheme="minorEastAsia"/>
          <w:lang w:eastAsia="zh-CN"/>
        </w:rPr>
        <w:fldChar w:fldCharType="separate"/>
      </w:r>
      <w:r w:rsidR="009B22B2">
        <w:rPr>
          <w:rFonts w:eastAsiaTheme="minorEastAsia"/>
          <w:lang w:eastAsia="zh-CN"/>
        </w:rPr>
        <w:t>[4]</w:t>
      </w:r>
      <w:r w:rsidR="00590CD2">
        <w:rPr>
          <w:rFonts w:eastAsiaTheme="minorEastAsia"/>
          <w:lang w:eastAsia="zh-CN"/>
        </w:rPr>
        <w:fldChar w:fldCharType="end"/>
      </w:r>
      <w:r w:rsidR="00E45FB2">
        <w:rPr>
          <w:rFonts w:eastAsiaTheme="minorEastAsia" w:hint="eastAsia"/>
          <w:lang w:eastAsia="zh-CN"/>
        </w:rPr>
        <w:t>.</w:t>
      </w:r>
    </w:p>
    <w:p w:rsidR="009C30F5" w:rsidRDefault="005D2882" w:rsidP="00FE6C1A">
      <w:pPr>
        <w:pStyle w:val="a1"/>
        <w:rPr>
          <w:rFonts w:eastAsiaTheme="minorEastAsia"/>
          <w:lang w:eastAsia="zh-CN"/>
        </w:rPr>
      </w:pPr>
      <w:r>
        <w:rPr>
          <w:rFonts w:eastAsiaTheme="minorEastAsia" w:hint="eastAsia"/>
          <w:lang w:eastAsia="zh-CN"/>
        </w:rPr>
        <w:t xml:space="preserve">Because </w:t>
      </w:r>
      <w:r w:rsidR="00D20855">
        <w:rPr>
          <w:rFonts w:eastAsiaTheme="minorEastAsia"/>
          <w:lang w:eastAsia="zh-CN"/>
        </w:rPr>
        <w:t>V2X services are</w:t>
      </w:r>
      <w:r>
        <w:rPr>
          <w:rFonts w:eastAsiaTheme="minorEastAsia" w:hint="eastAsia"/>
          <w:lang w:eastAsia="zh-CN"/>
        </w:rPr>
        <w:t xml:space="preserve"> strictly </w:t>
      </w:r>
      <w:r w:rsidR="00A12B51">
        <w:rPr>
          <w:rFonts w:eastAsiaTheme="minorEastAsia" w:hint="eastAsia"/>
          <w:lang w:eastAsia="zh-CN"/>
        </w:rPr>
        <w:t>limited</w:t>
      </w:r>
      <w:r>
        <w:rPr>
          <w:rFonts w:eastAsiaTheme="minorEastAsia" w:hint="eastAsia"/>
          <w:lang w:eastAsia="zh-CN"/>
        </w:rPr>
        <w:t xml:space="preserve"> by the latency </w:t>
      </w:r>
      <w:r w:rsidR="00407B62">
        <w:rPr>
          <w:rFonts w:eastAsiaTheme="minorEastAsia" w:hint="eastAsia"/>
          <w:lang w:eastAsia="zh-CN"/>
        </w:rPr>
        <w:t xml:space="preserve">requirements </w:t>
      </w:r>
      <w:r>
        <w:rPr>
          <w:rFonts w:eastAsiaTheme="minorEastAsia" w:hint="eastAsia"/>
          <w:lang w:eastAsia="zh-CN"/>
        </w:rPr>
        <w:t xml:space="preserve">and the </w:t>
      </w:r>
      <w:bookmarkStart w:id="26" w:name="OLE_LINK25"/>
      <w:bookmarkStart w:id="27" w:name="OLE_LINK26"/>
      <w:r>
        <w:rPr>
          <w:rFonts w:eastAsiaTheme="minorEastAsia" w:hint="eastAsia"/>
          <w:lang w:eastAsia="zh-CN"/>
        </w:rPr>
        <w:t>reserved subframe</w:t>
      </w:r>
      <w:r w:rsidR="009C30F5">
        <w:rPr>
          <w:rFonts w:eastAsiaTheme="minorEastAsia" w:hint="eastAsia"/>
          <w:lang w:eastAsia="zh-CN"/>
        </w:rPr>
        <w:t>s</w:t>
      </w:r>
      <w:r>
        <w:rPr>
          <w:rFonts w:eastAsiaTheme="minorEastAsia" w:hint="eastAsia"/>
          <w:lang w:eastAsia="zh-CN"/>
        </w:rPr>
        <w:t xml:space="preserve"> cannot be used as the </w:t>
      </w:r>
      <w:r>
        <w:rPr>
          <w:rFonts w:eastAsiaTheme="minorEastAsia"/>
          <w:lang w:eastAsia="zh-CN"/>
        </w:rPr>
        <w:t>transmitting</w:t>
      </w:r>
      <w:r>
        <w:rPr>
          <w:rFonts w:eastAsiaTheme="minorEastAsia" w:hint="eastAsia"/>
          <w:lang w:eastAsia="zh-CN"/>
        </w:rPr>
        <w:t xml:space="preserve"> subframe</w:t>
      </w:r>
      <w:r w:rsidR="009C30F5">
        <w:rPr>
          <w:rFonts w:eastAsiaTheme="minorEastAsia" w:hint="eastAsia"/>
          <w:lang w:eastAsia="zh-CN"/>
        </w:rPr>
        <w:t>s</w:t>
      </w:r>
      <w:bookmarkEnd w:id="26"/>
      <w:bookmarkEnd w:id="27"/>
      <w:r>
        <w:rPr>
          <w:rFonts w:eastAsiaTheme="minorEastAsia" w:hint="eastAsia"/>
          <w:lang w:eastAsia="zh-CN"/>
        </w:rPr>
        <w:t xml:space="preserve">, </w:t>
      </w:r>
      <w:r w:rsidR="009C30F5">
        <w:rPr>
          <w:rFonts w:eastAsiaTheme="minorEastAsia" w:hint="eastAsia"/>
          <w:lang w:eastAsia="zh-CN"/>
        </w:rPr>
        <w:t xml:space="preserve">if the reserved subframes are </w:t>
      </w:r>
      <w:r w:rsidR="00702EDD">
        <w:rPr>
          <w:rFonts w:eastAsiaTheme="minorEastAsia" w:hint="eastAsia"/>
          <w:lang w:eastAsia="zh-CN"/>
        </w:rPr>
        <w:t>concentrated into</w:t>
      </w:r>
      <w:r w:rsidR="009C30F5">
        <w:rPr>
          <w:rFonts w:eastAsiaTheme="minorEastAsia" w:hint="eastAsia"/>
          <w:lang w:eastAsia="zh-CN"/>
        </w:rPr>
        <w:t xml:space="preserve"> contiguous subframes, </w:t>
      </w:r>
      <w:r w:rsidR="00702EDD">
        <w:rPr>
          <w:rFonts w:eastAsiaTheme="minorEastAsia"/>
          <w:lang w:eastAsia="zh-CN"/>
        </w:rPr>
        <w:t>tremendous</w:t>
      </w:r>
      <w:r w:rsidR="00702EDD">
        <w:rPr>
          <w:rFonts w:eastAsiaTheme="minorEastAsia" w:hint="eastAsia"/>
          <w:lang w:eastAsia="zh-CN"/>
        </w:rPr>
        <w:t xml:space="preserve"> delay will occur in this resource gap</w:t>
      </w:r>
      <w:r w:rsidR="009C30F5">
        <w:rPr>
          <w:rFonts w:eastAsiaTheme="minorEastAsia" w:hint="eastAsia"/>
          <w:lang w:eastAsia="zh-CN"/>
        </w:rPr>
        <w:t xml:space="preserve"> and packet </w:t>
      </w:r>
      <w:r w:rsidR="00702EDD">
        <w:rPr>
          <w:rFonts w:eastAsiaTheme="minorEastAsia" w:hint="eastAsia"/>
          <w:lang w:eastAsia="zh-CN"/>
        </w:rPr>
        <w:t>latency requirement may not</w:t>
      </w:r>
      <w:r w:rsidR="009C30F5">
        <w:rPr>
          <w:rFonts w:eastAsiaTheme="minorEastAsia" w:hint="eastAsia"/>
          <w:lang w:eastAsia="zh-CN"/>
        </w:rPr>
        <w:t xml:space="preserve"> be </w:t>
      </w:r>
      <w:r w:rsidR="00702EDD">
        <w:rPr>
          <w:rFonts w:eastAsiaTheme="minorEastAsia" w:hint="eastAsia"/>
          <w:lang w:eastAsia="zh-CN"/>
        </w:rPr>
        <w:t>met</w:t>
      </w:r>
      <w:r w:rsidR="004A3191">
        <w:rPr>
          <w:rFonts w:eastAsiaTheme="minorEastAsia" w:hint="eastAsia"/>
          <w:lang w:eastAsia="zh-CN"/>
        </w:rPr>
        <w:t xml:space="preserve"> in this case</w:t>
      </w:r>
      <w:r w:rsidR="009C30F5">
        <w:rPr>
          <w:rFonts w:eastAsiaTheme="minorEastAsia" w:hint="eastAsia"/>
          <w:lang w:eastAsia="zh-CN"/>
        </w:rPr>
        <w:t xml:space="preserve">. </w:t>
      </w:r>
    </w:p>
    <w:p w:rsidR="00FE6C1A" w:rsidRDefault="002D0AE7" w:rsidP="00FE6C1A">
      <w:pPr>
        <w:pStyle w:val="a1"/>
        <w:rPr>
          <w:rFonts w:eastAsiaTheme="minorEastAsia"/>
          <w:lang w:eastAsia="zh-CN"/>
        </w:rPr>
      </w:pPr>
      <w:r>
        <w:rPr>
          <w:rFonts w:eastAsiaTheme="minorEastAsia" w:hint="eastAsia"/>
          <w:lang w:eastAsia="zh-CN"/>
        </w:rPr>
        <w:t xml:space="preserve">Based on the above analysis, </w:t>
      </w:r>
      <w:r w:rsidR="005D2882">
        <w:rPr>
          <w:rFonts w:eastAsiaTheme="minorEastAsia" w:hint="eastAsia"/>
          <w:lang w:eastAsia="zh-CN"/>
        </w:rPr>
        <w:t xml:space="preserve">the reserved subframes </w:t>
      </w:r>
      <w:r w:rsidR="00E45FB2">
        <w:rPr>
          <w:rFonts w:eastAsiaTheme="minorEastAsia" w:hint="eastAsia"/>
          <w:lang w:eastAsia="zh-CN"/>
        </w:rPr>
        <w:t xml:space="preserve">of condition 3) </w:t>
      </w:r>
      <w:r>
        <w:rPr>
          <w:rFonts w:eastAsiaTheme="minorEastAsia" w:hint="eastAsia"/>
          <w:lang w:eastAsia="zh-CN"/>
        </w:rPr>
        <w:t>should</w:t>
      </w:r>
      <w:r w:rsidR="005D2882">
        <w:rPr>
          <w:rFonts w:eastAsiaTheme="minorEastAsia" w:hint="eastAsia"/>
          <w:lang w:eastAsia="zh-CN"/>
        </w:rPr>
        <w:t xml:space="preserve"> be </w:t>
      </w:r>
      <w:r w:rsidR="00702EDD" w:rsidRPr="00702EDD">
        <w:rPr>
          <w:rFonts w:eastAsiaTheme="minorEastAsia"/>
          <w:lang w:eastAsia="zh-CN"/>
        </w:rPr>
        <w:t>scatter</w:t>
      </w:r>
      <w:r w:rsidR="00702EDD">
        <w:rPr>
          <w:rFonts w:eastAsiaTheme="minorEastAsia" w:hint="eastAsia"/>
          <w:lang w:eastAsia="zh-CN"/>
        </w:rPr>
        <w:t>ed</w:t>
      </w:r>
      <w:r w:rsidR="00702EDD" w:rsidRPr="00702EDD">
        <w:rPr>
          <w:rFonts w:eastAsiaTheme="minorEastAsia" w:hint="eastAsia"/>
          <w:lang w:eastAsia="zh-CN"/>
        </w:rPr>
        <w:t xml:space="preserve"> </w:t>
      </w:r>
      <w:r w:rsidR="005D2882">
        <w:rPr>
          <w:rFonts w:eastAsiaTheme="minorEastAsia" w:hint="eastAsia"/>
          <w:lang w:eastAsia="zh-CN"/>
        </w:rPr>
        <w:t>in SFN/DFN period (10240 ms).</w:t>
      </w:r>
      <w:r w:rsidR="00D20855">
        <w:rPr>
          <w:rFonts w:eastAsiaTheme="minorEastAsia" w:hint="eastAsia"/>
          <w:lang w:eastAsia="zh-CN"/>
        </w:rPr>
        <w:t xml:space="preserve"> </w:t>
      </w:r>
    </w:p>
    <w:p w:rsidR="00EA1FF3" w:rsidRDefault="00B76F0D" w:rsidP="00FE6C1A">
      <w:pPr>
        <w:pStyle w:val="a1"/>
        <w:rPr>
          <w:rFonts w:eastAsiaTheme="minorEastAsia"/>
          <w:b/>
          <w:i/>
          <w:lang w:eastAsia="zh-CN"/>
        </w:rPr>
      </w:pPr>
      <w:bookmarkStart w:id="28" w:name="OLE_LINK51"/>
      <w:bookmarkStart w:id="29" w:name="OLE_LINK52"/>
      <w:bookmarkStart w:id="30" w:name="OLE_LINK152"/>
      <w:bookmarkStart w:id="31" w:name="OLE_LINK153"/>
      <w:bookmarkStart w:id="32" w:name="OLE_LINK154"/>
      <w:bookmarkStart w:id="33" w:name="OLE_LINK18"/>
      <w:r>
        <w:rPr>
          <w:rFonts w:eastAsiaTheme="minorEastAsia" w:hint="eastAsia"/>
          <w:b/>
          <w:i/>
          <w:lang w:eastAsia="zh-CN"/>
        </w:rPr>
        <w:lastRenderedPageBreak/>
        <w:t>Proposal</w:t>
      </w:r>
      <w:r w:rsidR="00EA1FF3" w:rsidRPr="00855524">
        <w:rPr>
          <w:rFonts w:eastAsiaTheme="minorEastAsia" w:hint="eastAsia"/>
          <w:b/>
          <w:i/>
          <w:lang w:eastAsia="zh-CN"/>
        </w:rPr>
        <w:t xml:space="preserve"> 1: </w:t>
      </w:r>
      <w:r>
        <w:rPr>
          <w:rFonts w:eastAsiaTheme="minorEastAsia" w:hint="eastAsia"/>
          <w:b/>
          <w:i/>
          <w:lang w:eastAsia="zh-CN"/>
        </w:rPr>
        <w:t xml:space="preserve">Considering of </w:t>
      </w:r>
      <w:r w:rsidR="00EA1FF3" w:rsidRPr="00855524">
        <w:rPr>
          <w:rFonts w:eastAsiaTheme="minorEastAsia" w:hint="eastAsia"/>
          <w:b/>
          <w:i/>
          <w:lang w:eastAsia="zh-CN"/>
        </w:rPr>
        <w:t>the latency requirements</w:t>
      </w:r>
      <w:r>
        <w:rPr>
          <w:rFonts w:eastAsiaTheme="minorEastAsia" w:hint="eastAsia"/>
          <w:b/>
          <w:i/>
          <w:lang w:eastAsia="zh-CN"/>
        </w:rPr>
        <w:t xml:space="preserve"> and the</w:t>
      </w:r>
      <w:r w:rsidRPr="00B76F0D">
        <w:rPr>
          <w:rFonts w:eastAsiaTheme="minorEastAsia" w:hint="eastAsia"/>
          <w:lang w:eastAsia="zh-CN"/>
        </w:rPr>
        <w:t xml:space="preserve"> </w:t>
      </w:r>
      <w:r w:rsidRPr="00A33632">
        <w:rPr>
          <w:rFonts w:eastAsiaTheme="minorEastAsia" w:hint="eastAsia"/>
          <w:b/>
          <w:i/>
          <w:lang w:eastAsia="zh-CN"/>
        </w:rPr>
        <w:t xml:space="preserve">reserved subframes </w:t>
      </w:r>
      <w:r w:rsidR="00A33632">
        <w:rPr>
          <w:rFonts w:eastAsiaTheme="minorEastAsia" w:hint="eastAsia"/>
          <w:b/>
          <w:i/>
          <w:lang w:eastAsia="zh-CN"/>
        </w:rPr>
        <w:t>not</w:t>
      </w:r>
      <w:r w:rsidRPr="00A33632">
        <w:rPr>
          <w:rFonts w:eastAsiaTheme="minorEastAsia" w:hint="eastAsia"/>
          <w:b/>
          <w:i/>
          <w:lang w:eastAsia="zh-CN"/>
        </w:rPr>
        <w:t xml:space="preserve"> used as the </w:t>
      </w:r>
      <w:r w:rsidRPr="00A33632">
        <w:rPr>
          <w:rFonts w:eastAsiaTheme="minorEastAsia"/>
          <w:b/>
          <w:i/>
          <w:lang w:eastAsia="zh-CN"/>
        </w:rPr>
        <w:t>transmitting</w:t>
      </w:r>
      <w:r w:rsidRPr="00A33632">
        <w:rPr>
          <w:rFonts w:eastAsiaTheme="minorEastAsia" w:hint="eastAsia"/>
          <w:b/>
          <w:i/>
          <w:lang w:eastAsia="zh-CN"/>
        </w:rPr>
        <w:t xml:space="preserve"> subframes</w:t>
      </w:r>
      <w:r w:rsidR="00EA1FF3" w:rsidRPr="00855524">
        <w:rPr>
          <w:rFonts w:eastAsiaTheme="minorEastAsia" w:hint="eastAsia"/>
          <w:b/>
          <w:i/>
          <w:lang w:eastAsia="zh-CN"/>
        </w:rPr>
        <w:t xml:space="preserve">, the reserved subframes of condition 3) </w:t>
      </w:r>
      <w:r w:rsidR="00CD2A31">
        <w:rPr>
          <w:rFonts w:eastAsiaTheme="minorEastAsia" w:hint="eastAsia"/>
          <w:b/>
          <w:i/>
          <w:lang w:eastAsia="zh-CN"/>
        </w:rPr>
        <w:t xml:space="preserve">the </w:t>
      </w:r>
      <w:r w:rsidR="00CD2A31" w:rsidRPr="001C4B90">
        <w:rPr>
          <w:rFonts w:eastAsiaTheme="minorEastAsia" w:hint="eastAsia"/>
          <w:b/>
          <w:i/>
          <w:lang w:eastAsia="zh-CN"/>
        </w:rPr>
        <w:t xml:space="preserve">remainder reserved subframes </w:t>
      </w:r>
      <w:r w:rsidR="00A577FD">
        <w:rPr>
          <w:rFonts w:eastAsiaTheme="minorEastAsia" w:hint="eastAsia"/>
          <w:b/>
          <w:i/>
          <w:lang w:eastAsia="zh-CN"/>
        </w:rPr>
        <w:t>should</w:t>
      </w:r>
      <w:r w:rsidR="00EA1FF3" w:rsidRPr="00855524">
        <w:rPr>
          <w:rFonts w:eastAsiaTheme="minorEastAsia" w:hint="eastAsia"/>
          <w:b/>
          <w:i/>
          <w:lang w:eastAsia="zh-CN"/>
        </w:rPr>
        <w:t xml:space="preserve"> be </w:t>
      </w:r>
      <w:r w:rsidR="00702EDD" w:rsidRPr="00702EDD">
        <w:rPr>
          <w:rFonts w:eastAsiaTheme="minorEastAsia"/>
          <w:b/>
          <w:i/>
          <w:lang w:eastAsia="zh-CN"/>
        </w:rPr>
        <w:t>scatter</w:t>
      </w:r>
      <w:r w:rsidR="00702EDD" w:rsidRPr="00702EDD">
        <w:rPr>
          <w:rFonts w:eastAsiaTheme="minorEastAsia" w:hint="eastAsia"/>
          <w:b/>
          <w:i/>
          <w:lang w:eastAsia="zh-CN"/>
        </w:rPr>
        <w:t xml:space="preserve">ed </w:t>
      </w:r>
      <w:r w:rsidR="00EA1FF3" w:rsidRPr="00855524">
        <w:rPr>
          <w:rFonts w:eastAsiaTheme="minorEastAsia" w:hint="eastAsia"/>
          <w:b/>
          <w:i/>
          <w:lang w:eastAsia="zh-CN"/>
        </w:rPr>
        <w:t>in SFN/DFN period (10240 ms).</w:t>
      </w:r>
    </w:p>
    <w:bookmarkEnd w:id="28"/>
    <w:bookmarkEnd w:id="29"/>
    <w:p w:rsidR="00F026B1" w:rsidRPr="008F1776" w:rsidRDefault="00CE5BF6" w:rsidP="00F026B1">
      <w:pPr>
        <w:pStyle w:val="2"/>
        <w:rPr>
          <w:szCs w:val="24"/>
        </w:rPr>
      </w:pPr>
      <w:r>
        <w:rPr>
          <w:rFonts w:eastAsiaTheme="minorEastAsia" w:hint="eastAsia"/>
        </w:rPr>
        <w:t>Process of the indication of location of</w:t>
      </w:r>
      <w:r w:rsidRPr="008F1776">
        <w:rPr>
          <w:szCs w:val="24"/>
        </w:rPr>
        <w:t xml:space="preserve"> </w:t>
      </w:r>
      <w:r w:rsidR="00500146">
        <w:rPr>
          <w:rFonts w:eastAsiaTheme="minorEastAsia" w:hint="eastAsia"/>
          <w:szCs w:val="24"/>
        </w:rPr>
        <w:t>r</w:t>
      </w:r>
      <w:r w:rsidR="00F026B1" w:rsidRPr="008F1776">
        <w:rPr>
          <w:rFonts w:hint="eastAsia"/>
          <w:szCs w:val="24"/>
        </w:rPr>
        <w:t>eserved subframes</w:t>
      </w:r>
    </w:p>
    <w:bookmarkEnd w:id="30"/>
    <w:bookmarkEnd w:id="31"/>
    <w:bookmarkEnd w:id="32"/>
    <w:bookmarkEnd w:id="33"/>
    <w:p w:rsidR="00D20855" w:rsidRDefault="007E6F43" w:rsidP="006D2479">
      <w:pPr>
        <w:rPr>
          <w:rFonts w:eastAsiaTheme="minorEastAsia"/>
          <w:lang w:eastAsia="zh-CN"/>
        </w:rPr>
      </w:pPr>
      <w:r>
        <w:rPr>
          <w:rFonts w:eastAsiaTheme="minorEastAsia" w:hint="eastAsia"/>
          <w:lang w:eastAsia="zh-CN"/>
        </w:rPr>
        <w:t>Because</w:t>
      </w:r>
      <w:r w:rsidR="00D20855">
        <w:rPr>
          <w:rFonts w:eastAsiaTheme="minorEastAsia" w:hint="eastAsia"/>
          <w:lang w:eastAsia="zh-CN"/>
        </w:rPr>
        <w:t xml:space="preserve"> the synchronization subframes </w:t>
      </w:r>
      <w:r>
        <w:rPr>
          <w:rFonts w:eastAsiaTheme="minorEastAsia" w:hint="eastAsia"/>
          <w:lang w:eastAsia="zh-CN"/>
        </w:rPr>
        <w:t>can</w:t>
      </w:r>
      <w:r w:rsidR="00D20855">
        <w:rPr>
          <w:rFonts w:eastAsiaTheme="minorEastAsia" w:hint="eastAsia"/>
          <w:lang w:eastAsia="zh-CN"/>
        </w:rPr>
        <w:t xml:space="preserve"> be </w:t>
      </w:r>
      <w:r w:rsidR="006D2479">
        <w:rPr>
          <w:rFonts w:eastAsiaTheme="minorEastAsia" w:hint="eastAsia"/>
          <w:lang w:eastAsia="zh-CN"/>
        </w:rPr>
        <w:t>allocated</w:t>
      </w:r>
      <w:r w:rsidR="00D20855">
        <w:rPr>
          <w:rFonts w:eastAsiaTheme="minorEastAsia" w:hint="eastAsia"/>
          <w:lang w:eastAsia="zh-CN"/>
        </w:rPr>
        <w:t xml:space="preserve"> in every </w:t>
      </w:r>
      <w:bookmarkStart w:id="34" w:name="OLE_LINK84"/>
      <w:bookmarkStart w:id="35" w:name="OLE_LINK85"/>
      <w:r w:rsidR="006D2479">
        <w:rPr>
          <w:rFonts w:eastAsiaTheme="minorEastAsia" w:hint="eastAsia"/>
          <w:lang w:eastAsia="zh-CN"/>
        </w:rPr>
        <w:t>synchronization period</w:t>
      </w:r>
      <w:bookmarkEnd w:id="34"/>
      <w:bookmarkEnd w:id="35"/>
      <w:r w:rsidR="006D2479">
        <w:rPr>
          <w:rFonts w:eastAsiaTheme="minorEastAsia" w:hint="eastAsia"/>
          <w:lang w:eastAsia="zh-CN"/>
        </w:rPr>
        <w:t xml:space="preserve"> </w:t>
      </w:r>
      <w:bookmarkStart w:id="36" w:name="OLE_LINK27"/>
      <w:bookmarkStart w:id="37" w:name="OLE_LINK28"/>
      <w:r w:rsidR="006D2479">
        <w:rPr>
          <w:rFonts w:eastAsiaTheme="minorEastAsia" w:hint="eastAsia"/>
          <w:lang w:eastAsia="zh-CN"/>
        </w:rPr>
        <w:t>in SFN/DFN period</w:t>
      </w:r>
      <w:bookmarkEnd w:id="36"/>
      <w:bookmarkEnd w:id="37"/>
      <w:r w:rsidR="006D2479">
        <w:rPr>
          <w:rFonts w:eastAsiaTheme="minorEastAsia" w:hint="eastAsia"/>
          <w:lang w:eastAsia="zh-CN"/>
        </w:rPr>
        <w:t xml:space="preserve"> (10240 ms)</w:t>
      </w:r>
      <w:r w:rsidR="00EB2AAE" w:rsidRPr="00EB2AAE">
        <w:rPr>
          <w:rFonts w:eastAsiaTheme="minorEastAsia"/>
          <w:lang w:eastAsia="zh-CN"/>
        </w:rPr>
        <w:t xml:space="preserve"> </w:t>
      </w:r>
      <w:r w:rsidR="00590CD2">
        <w:rPr>
          <w:rFonts w:eastAsiaTheme="minorEastAsia"/>
          <w:lang w:eastAsia="zh-CN"/>
        </w:rPr>
        <w:fldChar w:fldCharType="begin"/>
      </w:r>
      <w:r w:rsidR="00EB2AAE">
        <w:rPr>
          <w:rFonts w:eastAsiaTheme="minorEastAsia"/>
          <w:lang w:eastAsia="zh-CN"/>
        </w:rPr>
        <w:instrText xml:space="preserve"> </w:instrText>
      </w:r>
      <w:r w:rsidR="00EB2AAE">
        <w:rPr>
          <w:rFonts w:eastAsiaTheme="minorEastAsia" w:hint="eastAsia"/>
          <w:lang w:eastAsia="zh-CN"/>
        </w:rPr>
        <w:instrText>REF _Ref462818103 \r \h</w:instrText>
      </w:r>
      <w:r w:rsidR="00EB2AAE">
        <w:rPr>
          <w:rFonts w:eastAsiaTheme="minorEastAsia"/>
          <w:lang w:eastAsia="zh-CN"/>
        </w:rPr>
        <w:instrText xml:space="preserve"> </w:instrText>
      </w:r>
      <w:r w:rsidR="00590CD2">
        <w:rPr>
          <w:rFonts w:eastAsiaTheme="minorEastAsia"/>
          <w:lang w:eastAsia="zh-CN"/>
        </w:rPr>
      </w:r>
      <w:r w:rsidR="00590CD2">
        <w:rPr>
          <w:rFonts w:eastAsiaTheme="minorEastAsia"/>
          <w:lang w:eastAsia="zh-CN"/>
        </w:rPr>
        <w:fldChar w:fldCharType="separate"/>
      </w:r>
      <w:r w:rsidR="00EB2AAE">
        <w:rPr>
          <w:rFonts w:eastAsiaTheme="minorEastAsia"/>
          <w:lang w:eastAsia="zh-CN"/>
        </w:rPr>
        <w:t>[4]</w:t>
      </w:r>
      <w:r w:rsidR="00590CD2">
        <w:rPr>
          <w:rFonts w:eastAsiaTheme="minorEastAsia"/>
          <w:lang w:eastAsia="zh-CN"/>
        </w:rPr>
        <w:fldChar w:fldCharType="end"/>
      </w:r>
      <w:r w:rsidR="00340A35">
        <w:rPr>
          <w:rFonts w:eastAsiaTheme="minorEastAsia" w:hint="eastAsia"/>
          <w:lang w:eastAsia="zh-CN"/>
        </w:rPr>
        <w:t>, r</w:t>
      </w:r>
      <w:r w:rsidR="006D2479">
        <w:rPr>
          <w:rFonts w:eastAsiaTheme="minorEastAsia" w:hint="eastAsia"/>
          <w:lang w:eastAsia="zh-CN"/>
        </w:rPr>
        <w:t xml:space="preserve">eusing the synchronization subframes allocation mechanism, the reserved subframes </w:t>
      </w:r>
      <w:r w:rsidR="00936DA0">
        <w:rPr>
          <w:rFonts w:eastAsiaTheme="minorEastAsia" w:hint="eastAsia"/>
          <w:lang w:eastAsia="zh-CN"/>
        </w:rPr>
        <w:t>of condition 3)</w:t>
      </w:r>
      <w:r w:rsidR="006D2479">
        <w:rPr>
          <w:rFonts w:eastAsiaTheme="minorEastAsia" w:hint="eastAsia"/>
          <w:lang w:eastAsia="zh-CN"/>
        </w:rPr>
        <w:t xml:space="preserve"> can be also allocated </w:t>
      </w:r>
      <w:r w:rsidR="00340A35">
        <w:rPr>
          <w:rFonts w:eastAsiaTheme="minorEastAsia" w:hint="eastAsia"/>
          <w:lang w:eastAsia="zh-CN"/>
        </w:rPr>
        <w:t xml:space="preserve">uniformly </w:t>
      </w:r>
      <w:r w:rsidR="006D2479">
        <w:rPr>
          <w:rFonts w:eastAsiaTheme="minorEastAsia" w:hint="eastAsia"/>
          <w:lang w:eastAsia="zh-CN"/>
        </w:rPr>
        <w:t>in synchronization period</w:t>
      </w:r>
      <w:r w:rsidR="00067259">
        <w:rPr>
          <w:rFonts w:eastAsiaTheme="minorEastAsia" w:hint="eastAsia"/>
          <w:lang w:eastAsia="zh-CN"/>
        </w:rPr>
        <w:t>s</w:t>
      </w:r>
      <w:r w:rsidR="00340A35">
        <w:rPr>
          <w:rFonts w:eastAsiaTheme="minorEastAsia" w:hint="eastAsia"/>
          <w:lang w:eastAsia="zh-CN"/>
        </w:rPr>
        <w:t xml:space="preserve"> in SFN/DFN period</w:t>
      </w:r>
      <w:r w:rsidR="006D2479">
        <w:rPr>
          <w:rFonts w:eastAsiaTheme="minorEastAsia" w:hint="eastAsia"/>
          <w:lang w:eastAsia="zh-CN"/>
        </w:rPr>
        <w:t>.</w:t>
      </w:r>
    </w:p>
    <w:p w:rsidR="00352136" w:rsidRDefault="00A472A9" w:rsidP="00352136">
      <w:pPr>
        <w:rPr>
          <w:rFonts w:eastAsiaTheme="minorEastAsia"/>
          <w:lang w:eastAsia="zh-CN"/>
        </w:rPr>
      </w:pPr>
      <w:bookmarkStart w:id="38" w:name="OLE_LINK29"/>
      <w:bookmarkStart w:id="39" w:name="OLE_LINK30"/>
      <w:r>
        <w:rPr>
          <w:rFonts w:eastAsiaTheme="minorEastAsia" w:hint="eastAsia"/>
          <w:lang w:eastAsia="zh-CN"/>
        </w:rPr>
        <w:t>T</w:t>
      </w:r>
      <w:r w:rsidR="00352136">
        <w:rPr>
          <w:rFonts w:eastAsiaTheme="minorEastAsia" w:hint="eastAsia"/>
          <w:lang w:eastAsia="zh-CN"/>
        </w:rPr>
        <w:t>he process of the indication of location of reserved subframes can be defined</w:t>
      </w:r>
      <w:bookmarkEnd w:id="38"/>
      <w:bookmarkEnd w:id="39"/>
      <w:r w:rsidR="00352136">
        <w:rPr>
          <w:rFonts w:eastAsiaTheme="minorEastAsia" w:hint="eastAsia"/>
          <w:lang w:eastAsia="zh-CN"/>
        </w:rPr>
        <w:t xml:space="preserve"> as the following steps:</w:t>
      </w:r>
    </w:p>
    <w:p w:rsidR="00352136" w:rsidRDefault="00352136" w:rsidP="00352136">
      <w:pPr>
        <w:rPr>
          <w:rFonts w:eastAsiaTheme="minorEastAsia"/>
          <w:kern w:val="2"/>
          <w:lang w:eastAsia="zh-CN"/>
        </w:rPr>
      </w:pPr>
      <w:r w:rsidRPr="00541BDE">
        <w:rPr>
          <w:rFonts w:eastAsiaTheme="minorEastAsia" w:hint="eastAsia"/>
          <w:b/>
          <w:u w:val="single"/>
          <w:lang w:eastAsia="zh-CN"/>
        </w:rPr>
        <w:t>Step 1:</w:t>
      </w:r>
      <w:r>
        <w:rPr>
          <w:rFonts w:eastAsiaTheme="minorEastAsia" w:hint="eastAsia"/>
          <w:lang w:eastAsia="zh-CN"/>
        </w:rPr>
        <w:t xml:space="preserve"> </w:t>
      </w:r>
      <w:r w:rsidRPr="00FE6C1A">
        <w:rPr>
          <w:rFonts w:eastAsiaTheme="minorEastAsia" w:hint="eastAsia"/>
          <w:kern w:val="2"/>
          <w:lang w:eastAsia="zh-CN"/>
        </w:rPr>
        <w:t>In case of PC5/Uu shared TDD carrier</w:t>
      </w:r>
      <w:r>
        <w:rPr>
          <w:rFonts w:eastAsiaTheme="minorEastAsia" w:hint="eastAsia"/>
          <w:kern w:val="2"/>
          <w:lang w:eastAsia="zh-CN"/>
        </w:rPr>
        <w:t>, w</w:t>
      </w:r>
      <w:r>
        <w:rPr>
          <w:rFonts w:eastAsiaTheme="minorEastAsia" w:hint="eastAsia"/>
          <w:lang w:eastAsia="zh-CN"/>
        </w:rPr>
        <w:t xml:space="preserve">ith the system information for in coverage UEs or PSBCH for out of coverage UEs, </w:t>
      </w:r>
      <w:r w:rsidRPr="00FE6C1A">
        <w:rPr>
          <w:rFonts w:eastAsiaTheme="minorEastAsia" w:hint="eastAsia"/>
          <w:kern w:val="2"/>
          <w:lang w:eastAsia="zh-CN"/>
        </w:rPr>
        <w:t>all DL subframes and Special subframes</w:t>
      </w:r>
      <w:r>
        <w:rPr>
          <w:rFonts w:eastAsiaTheme="minorEastAsia" w:hint="eastAsia"/>
          <w:kern w:val="2"/>
          <w:lang w:eastAsia="zh-CN"/>
        </w:rPr>
        <w:t xml:space="preserve"> can be indicated;</w:t>
      </w:r>
    </w:p>
    <w:p w:rsidR="00352136" w:rsidRDefault="00352136" w:rsidP="00352136">
      <w:pPr>
        <w:rPr>
          <w:rFonts w:eastAsiaTheme="minorEastAsia"/>
          <w:lang w:eastAsia="zh-CN"/>
        </w:rPr>
      </w:pPr>
      <w:r w:rsidRPr="00541BDE">
        <w:rPr>
          <w:rFonts w:eastAsiaTheme="minorEastAsia" w:hint="eastAsia"/>
          <w:b/>
          <w:kern w:val="2"/>
          <w:u w:val="single"/>
          <w:lang w:eastAsia="zh-CN"/>
        </w:rPr>
        <w:t>Step 2:</w:t>
      </w:r>
      <w:r>
        <w:rPr>
          <w:rFonts w:eastAsiaTheme="minorEastAsia" w:hint="eastAsia"/>
          <w:kern w:val="2"/>
          <w:lang w:eastAsia="zh-CN"/>
        </w:rPr>
        <w:t xml:space="preserve"> </w:t>
      </w:r>
      <w:r>
        <w:rPr>
          <w:rFonts w:eastAsiaTheme="minorEastAsia" w:hint="eastAsia"/>
          <w:lang w:eastAsia="zh-CN"/>
        </w:rPr>
        <w:t>Reusing R</w:t>
      </w:r>
      <w:r w:rsidR="00CC663E">
        <w:rPr>
          <w:rFonts w:eastAsiaTheme="minorEastAsia" w:hint="eastAsia"/>
          <w:lang w:eastAsia="zh-CN"/>
        </w:rPr>
        <w:t>el-</w:t>
      </w:r>
      <w:r>
        <w:rPr>
          <w:rFonts w:eastAsiaTheme="minorEastAsia" w:hint="eastAsia"/>
          <w:lang w:eastAsia="zh-CN"/>
        </w:rPr>
        <w:t>12 D2D</w:t>
      </w:r>
      <w:r w:rsidR="00CC663E">
        <w:rPr>
          <w:rFonts w:eastAsiaTheme="minorEastAsia" w:hint="eastAsia"/>
          <w:lang w:eastAsia="zh-CN"/>
        </w:rPr>
        <w:t xml:space="preserve"> mechanism</w:t>
      </w:r>
      <w:r>
        <w:rPr>
          <w:rFonts w:eastAsiaTheme="minorEastAsia" w:hint="eastAsia"/>
          <w:lang w:eastAsia="zh-CN"/>
        </w:rPr>
        <w:t>, the synchronization subframes can be indicated with SyncOffsetIndicator and DFN/DFN subframe;</w:t>
      </w:r>
    </w:p>
    <w:p w:rsidR="00352136" w:rsidRDefault="00352136" w:rsidP="00352136">
      <w:pPr>
        <w:rPr>
          <w:rFonts w:eastAsiaTheme="minorEastAsia"/>
          <w:lang w:eastAsia="zh-CN"/>
        </w:rPr>
      </w:pPr>
      <w:r w:rsidRPr="004B35AC">
        <w:rPr>
          <w:rFonts w:eastAsiaTheme="minorEastAsia" w:hint="eastAsia"/>
          <w:b/>
          <w:u w:val="single"/>
          <w:lang w:eastAsia="zh-CN"/>
        </w:rPr>
        <w:t>Step 3:</w:t>
      </w:r>
      <w:r w:rsidRPr="004B35AC">
        <w:rPr>
          <w:rFonts w:eastAsiaTheme="minorEastAsia" w:hint="eastAsia"/>
          <w:lang w:eastAsia="zh-CN"/>
        </w:rPr>
        <w:t xml:space="preserve"> </w:t>
      </w:r>
    </w:p>
    <w:p w:rsidR="00352136" w:rsidRPr="005A450E" w:rsidRDefault="001C6C43" w:rsidP="005A450E">
      <w:pPr>
        <w:pStyle w:val="af3"/>
        <w:numPr>
          <w:ilvl w:val="0"/>
          <w:numId w:val="38"/>
        </w:numPr>
        <w:ind w:firstLineChars="0"/>
        <w:rPr>
          <w:rFonts w:ascii="Times New Roman" w:eastAsiaTheme="minorEastAsia" w:hAnsi="Times New Roman" w:cs="Times New Roman"/>
          <w:sz w:val="20"/>
          <w:szCs w:val="20"/>
        </w:rPr>
      </w:pPr>
      <w:r w:rsidRPr="005A450E">
        <w:rPr>
          <w:rFonts w:ascii="Times New Roman" w:eastAsiaTheme="minorEastAsia" w:hAnsi="Times New Roman" w:cs="Times New Roman"/>
          <w:b/>
          <w:sz w:val="20"/>
          <w:szCs w:val="20"/>
        </w:rPr>
        <w:t>Step</w:t>
      </w:r>
      <w:r w:rsidR="005A450E" w:rsidRPr="005A450E">
        <w:rPr>
          <w:rFonts w:ascii="Times New Roman" w:eastAsiaTheme="minorEastAsia" w:hAnsi="Times New Roman" w:cs="Times New Roman"/>
          <w:b/>
          <w:sz w:val="20"/>
          <w:szCs w:val="20"/>
        </w:rPr>
        <w:t xml:space="preserve"> </w:t>
      </w:r>
      <w:r w:rsidRPr="005A450E">
        <w:rPr>
          <w:rFonts w:ascii="Times New Roman" w:eastAsiaTheme="minorEastAsia" w:hAnsi="Times New Roman" w:cs="Times New Roman"/>
          <w:b/>
          <w:sz w:val="20"/>
          <w:szCs w:val="20"/>
        </w:rPr>
        <w:t>3-1</w:t>
      </w:r>
      <w:r w:rsidRPr="005A450E">
        <w:rPr>
          <w:rFonts w:ascii="Times New Roman" w:eastAsiaTheme="minorEastAsia" w:hAnsi="Times New Roman" w:cs="Times New Roman"/>
          <w:sz w:val="20"/>
          <w:szCs w:val="20"/>
        </w:rPr>
        <w:t xml:space="preserve">: </w:t>
      </w:r>
      <w:r w:rsidR="00786559">
        <w:rPr>
          <w:rFonts w:ascii="Times New Roman" w:eastAsiaTheme="minorEastAsia" w:hAnsi="Times New Roman" w:cs="Times New Roman" w:hint="eastAsia"/>
          <w:sz w:val="20"/>
          <w:szCs w:val="20"/>
        </w:rPr>
        <w:t>A</w:t>
      </w:r>
      <w:r w:rsidR="00786559" w:rsidRPr="005A450E">
        <w:rPr>
          <w:rFonts w:ascii="Times New Roman" w:eastAsiaTheme="minorEastAsia" w:hAnsi="Times New Roman" w:cs="Times New Roman"/>
          <w:sz w:val="20"/>
          <w:szCs w:val="20"/>
        </w:rPr>
        <w:t>llocate th</w:t>
      </w:r>
      <w:r w:rsidR="00786559">
        <w:rPr>
          <w:rFonts w:ascii="Times New Roman" w:eastAsiaTheme="minorEastAsia" w:hAnsi="Times New Roman" w:cs="Times New Roman" w:hint="eastAsia"/>
          <w:sz w:val="20"/>
          <w:szCs w:val="20"/>
        </w:rPr>
        <w:t>e</w:t>
      </w:r>
      <w:r w:rsidR="00786559" w:rsidRPr="005A450E">
        <w:rPr>
          <w:rFonts w:ascii="Times New Roman" w:eastAsiaTheme="minorEastAsia" w:hAnsi="Times New Roman" w:cs="Times New Roman"/>
          <w:sz w:val="20"/>
          <w:szCs w:val="20"/>
        </w:rPr>
        <w:t xml:space="preserve"> V2V logical </w:t>
      </w:r>
      <w:r w:rsidR="00786559" w:rsidRPr="005A450E">
        <w:rPr>
          <w:rFonts w:ascii="Times New Roman" w:eastAsia="Malgun Gothic" w:hAnsi="Times New Roman" w:cs="Times New Roman"/>
          <w:sz w:val="20"/>
          <w:szCs w:val="20"/>
          <w:lang w:eastAsia="ko-KR"/>
        </w:rPr>
        <w:t xml:space="preserve">subframe </w:t>
      </w:r>
      <w:r w:rsidR="00786559" w:rsidRPr="005A450E">
        <w:rPr>
          <w:rFonts w:ascii="Times New Roman" w:eastAsiaTheme="minorEastAsia" w:hAnsi="Times New Roman" w:cs="Times New Roman"/>
          <w:sz w:val="20"/>
          <w:szCs w:val="20"/>
        </w:rPr>
        <w:t xml:space="preserve">index </w:t>
      </w:r>
      <w:r w:rsidR="00786559">
        <w:rPr>
          <w:rFonts w:ascii="Times New Roman" w:eastAsiaTheme="minorEastAsia" w:hAnsi="Times New Roman" w:cs="Times New Roman" w:hint="eastAsia"/>
          <w:sz w:val="20"/>
          <w:szCs w:val="20"/>
        </w:rPr>
        <w:t>to t</w:t>
      </w:r>
      <w:r w:rsidR="00352136" w:rsidRPr="005A450E">
        <w:rPr>
          <w:rFonts w:ascii="Times New Roman" w:eastAsiaTheme="minorEastAsia" w:hAnsi="Times New Roman" w:cs="Times New Roman"/>
          <w:sz w:val="20"/>
          <w:szCs w:val="20"/>
        </w:rPr>
        <w:t>he remaining subframes;</w:t>
      </w:r>
    </w:p>
    <w:p w:rsidR="00352136" w:rsidRPr="005A450E" w:rsidRDefault="001C6C43" w:rsidP="005A450E">
      <w:pPr>
        <w:pStyle w:val="af3"/>
        <w:numPr>
          <w:ilvl w:val="0"/>
          <w:numId w:val="38"/>
        </w:numPr>
        <w:ind w:firstLineChars="0"/>
        <w:rPr>
          <w:rFonts w:ascii="Times New Roman" w:eastAsiaTheme="minorEastAsia" w:hAnsi="Times New Roman" w:cs="Times New Roman"/>
          <w:sz w:val="20"/>
          <w:szCs w:val="20"/>
        </w:rPr>
      </w:pPr>
      <w:r w:rsidRPr="005A450E">
        <w:rPr>
          <w:rFonts w:ascii="Times New Roman" w:eastAsiaTheme="minorEastAsia" w:hAnsi="Times New Roman" w:cs="Times New Roman"/>
          <w:b/>
          <w:sz w:val="20"/>
          <w:szCs w:val="20"/>
        </w:rPr>
        <w:t>Step</w:t>
      </w:r>
      <w:r w:rsidR="005A450E" w:rsidRPr="005A450E">
        <w:rPr>
          <w:rFonts w:ascii="Times New Roman" w:eastAsiaTheme="minorEastAsia" w:hAnsi="Times New Roman" w:cs="Times New Roman"/>
          <w:b/>
          <w:sz w:val="20"/>
          <w:szCs w:val="20"/>
        </w:rPr>
        <w:t xml:space="preserve"> </w:t>
      </w:r>
      <w:r w:rsidRPr="005A450E">
        <w:rPr>
          <w:rFonts w:ascii="Times New Roman" w:eastAsiaTheme="minorEastAsia" w:hAnsi="Times New Roman" w:cs="Times New Roman"/>
          <w:b/>
          <w:sz w:val="20"/>
          <w:szCs w:val="20"/>
        </w:rPr>
        <w:t>3-2</w:t>
      </w:r>
      <w:r w:rsidRPr="005A450E">
        <w:rPr>
          <w:rFonts w:ascii="Times New Roman" w:eastAsiaTheme="minorEastAsia" w:hAnsi="Times New Roman" w:cs="Times New Roman"/>
          <w:sz w:val="20"/>
          <w:szCs w:val="20"/>
        </w:rPr>
        <w:t xml:space="preserve">: </w:t>
      </w:r>
      <w:r w:rsidR="00CB1893">
        <w:rPr>
          <w:rFonts w:ascii="Times New Roman" w:eastAsiaTheme="minorEastAsia" w:hAnsi="Times New Roman" w:cs="Times New Roman" w:hint="eastAsia"/>
          <w:sz w:val="20"/>
          <w:szCs w:val="20"/>
        </w:rPr>
        <w:t xml:space="preserve">In case of </w:t>
      </w:r>
      <w:r w:rsidR="00E64ED3">
        <w:rPr>
          <w:rFonts w:ascii="Times New Roman" w:eastAsiaTheme="minorEastAsia" w:hAnsi="Times New Roman" w:cs="Times New Roman" w:hint="eastAsia"/>
          <w:sz w:val="20"/>
          <w:szCs w:val="20"/>
        </w:rPr>
        <w:t xml:space="preserve">at least one bit is set to </w:t>
      </w:r>
      <w:r w:rsidR="00E64ED3">
        <w:rPr>
          <w:rFonts w:ascii="Times New Roman" w:eastAsiaTheme="minorEastAsia" w:hAnsi="Times New Roman" w:cs="Times New Roman"/>
          <w:sz w:val="20"/>
          <w:szCs w:val="20"/>
        </w:rPr>
        <w:t>“</w:t>
      </w:r>
      <w:r w:rsidR="00E64ED3">
        <w:rPr>
          <w:rFonts w:ascii="Times New Roman" w:eastAsiaTheme="minorEastAsia" w:hAnsi="Times New Roman" w:cs="Times New Roman" w:hint="eastAsia"/>
          <w:sz w:val="20"/>
          <w:szCs w:val="20"/>
        </w:rPr>
        <w:t>0</w:t>
      </w:r>
      <w:r w:rsidR="00E64ED3">
        <w:rPr>
          <w:rFonts w:ascii="Times New Roman" w:eastAsiaTheme="minorEastAsia" w:hAnsi="Times New Roman" w:cs="Times New Roman"/>
          <w:sz w:val="20"/>
          <w:szCs w:val="20"/>
        </w:rPr>
        <w:t>”</w:t>
      </w:r>
      <w:r w:rsidR="00E64ED3">
        <w:rPr>
          <w:rFonts w:ascii="Times New Roman" w:eastAsiaTheme="minorEastAsia" w:hAnsi="Times New Roman" w:cs="Times New Roman" w:hint="eastAsia"/>
          <w:sz w:val="20"/>
          <w:szCs w:val="20"/>
        </w:rPr>
        <w:t xml:space="preserve"> in the </w:t>
      </w:r>
      <w:r w:rsidR="00CB1893" w:rsidRPr="005A450E">
        <w:rPr>
          <w:rFonts w:ascii="Times New Roman" w:eastAsiaTheme="minorEastAsia" w:hAnsi="Times New Roman" w:cs="Times New Roman"/>
          <w:sz w:val="20"/>
          <w:szCs w:val="20"/>
        </w:rPr>
        <w:t>bitmap</w:t>
      </w:r>
      <w:r w:rsidR="00CB1893">
        <w:rPr>
          <w:rFonts w:ascii="Times New Roman" w:eastAsiaTheme="minorEastAsia" w:hAnsi="Times New Roman" w:cs="Times New Roman" w:hint="eastAsia"/>
          <w:sz w:val="20"/>
          <w:szCs w:val="20"/>
        </w:rPr>
        <w:t>, c</w:t>
      </w:r>
      <w:r w:rsidR="00FC04F1">
        <w:rPr>
          <w:rFonts w:ascii="Times New Roman" w:eastAsiaTheme="minorEastAsia" w:hAnsi="Times New Roman" w:cs="Times New Roman" w:hint="eastAsia"/>
          <w:sz w:val="20"/>
          <w:szCs w:val="20"/>
        </w:rPr>
        <w:t>ount t</w:t>
      </w:r>
      <w:r w:rsidR="00352136" w:rsidRPr="005A450E">
        <w:rPr>
          <w:rFonts w:ascii="Times New Roman" w:eastAsiaTheme="minorEastAsia" w:hAnsi="Times New Roman" w:cs="Times New Roman"/>
          <w:sz w:val="20"/>
          <w:szCs w:val="20"/>
        </w:rPr>
        <w:t xml:space="preserve">he </w:t>
      </w:r>
      <w:bookmarkStart w:id="40" w:name="OLE_LINK107"/>
      <w:bookmarkStart w:id="41" w:name="OLE_LINK108"/>
      <w:r w:rsidR="00352136" w:rsidRPr="005A450E">
        <w:rPr>
          <w:rFonts w:ascii="Times New Roman" w:eastAsiaTheme="minorEastAsia" w:hAnsi="Times New Roman" w:cs="Times New Roman"/>
          <w:sz w:val="20"/>
          <w:szCs w:val="20"/>
        </w:rPr>
        <w:t xml:space="preserve">remainder </w:t>
      </w:r>
      <w:bookmarkEnd w:id="40"/>
      <w:bookmarkEnd w:id="41"/>
      <w:r w:rsidR="00A118D3" w:rsidRPr="005A450E">
        <w:rPr>
          <w:rFonts w:ascii="Times New Roman" w:eastAsiaTheme="minorEastAsia" w:hAnsi="Times New Roman" w:cs="Times New Roman"/>
          <w:sz w:val="20"/>
          <w:szCs w:val="20"/>
        </w:rPr>
        <w:t xml:space="preserve">reserved </w:t>
      </w:r>
      <w:r w:rsidR="00352136" w:rsidRPr="005A450E">
        <w:rPr>
          <w:rFonts w:ascii="Times New Roman" w:eastAsiaTheme="minorEastAsia" w:hAnsi="Times New Roman" w:cs="Times New Roman"/>
          <w:sz w:val="20"/>
          <w:szCs w:val="20"/>
        </w:rPr>
        <w:t xml:space="preserve">subframes in SFN/DFN period (10240 ms) </w:t>
      </w:r>
      <w:r w:rsidR="00FC04F1">
        <w:rPr>
          <w:rFonts w:ascii="Times New Roman" w:eastAsiaTheme="minorEastAsia" w:hAnsi="Times New Roman" w:cs="Times New Roman" w:hint="eastAsia"/>
          <w:sz w:val="20"/>
          <w:szCs w:val="20"/>
        </w:rPr>
        <w:t xml:space="preserve">which </w:t>
      </w:r>
      <w:r w:rsidR="00352136" w:rsidRPr="005A450E">
        <w:rPr>
          <w:rFonts w:ascii="Times New Roman" w:eastAsiaTheme="minorEastAsia" w:hAnsi="Times New Roman" w:cs="Times New Roman"/>
          <w:sz w:val="20"/>
          <w:szCs w:val="20"/>
        </w:rPr>
        <w:t>cannot be divisible by the bitmap length.</w:t>
      </w:r>
      <w:r w:rsidR="00912CEA">
        <w:rPr>
          <w:rFonts w:ascii="Times New Roman" w:eastAsiaTheme="minorEastAsia" w:hAnsi="Times New Roman" w:cs="Times New Roman" w:hint="eastAsia"/>
          <w:sz w:val="20"/>
          <w:szCs w:val="20"/>
        </w:rPr>
        <w:t xml:space="preserve"> And de-allocate the </w:t>
      </w:r>
      <w:r w:rsidR="00912CEA" w:rsidRPr="005A450E">
        <w:rPr>
          <w:rFonts w:ascii="Times New Roman" w:eastAsiaTheme="minorEastAsia" w:hAnsi="Times New Roman" w:cs="Times New Roman"/>
          <w:sz w:val="20"/>
          <w:szCs w:val="20"/>
        </w:rPr>
        <w:t xml:space="preserve">logical </w:t>
      </w:r>
      <w:r w:rsidR="00912CEA" w:rsidRPr="005A450E">
        <w:rPr>
          <w:rFonts w:ascii="Times New Roman" w:eastAsia="Malgun Gothic" w:hAnsi="Times New Roman" w:cs="Times New Roman"/>
          <w:sz w:val="20"/>
          <w:szCs w:val="20"/>
          <w:lang w:eastAsia="ko-KR"/>
        </w:rPr>
        <w:t xml:space="preserve">subframe </w:t>
      </w:r>
      <w:r w:rsidR="00912CEA" w:rsidRPr="005A450E">
        <w:rPr>
          <w:rFonts w:ascii="Times New Roman" w:eastAsiaTheme="minorEastAsia" w:hAnsi="Times New Roman" w:cs="Times New Roman"/>
          <w:sz w:val="20"/>
          <w:szCs w:val="20"/>
        </w:rPr>
        <w:t>index</w:t>
      </w:r>
      <w:r w:rsidR="00912CEA">
        <w:rPr>
          <w:rFonts w:ascii="Times New Roman" w:eastAsiaTheme="minorEastAsia" w:hAnsi="Times New Roman" w:cs="Times New Roman" w:hint="eastAsia"/>
          <w:sz w:val="20"/>
          <w:szCs w:val="20"/>
        </w:rPr>
        <w:t xml:space="preserve"> of such </w:t>
      </w:r>
      <w:r w:rsidR="00912CEA" w:rsidRPr="005A450E">
        <w:rPr>
          <w:rFonts w:ascii="Times New Roman" w:eastAsiaTheme="minorEastAsia" w:hAnsi="Times New Roman" w:cs="Times New Roman"/>
          <w:sz w:val="20"/>
          <w:szCs w:val="20"/>
        </w:rPr>
        <w:t>subframes</w:t>
      </w:r>
      <w:r w:rsidR="00432ED8">
        <w:rPr>
          <w:rFonts w:ascii="Times New Roman" w:eastAsiaTheme="minorEastAsia" w:hAnsi="Times New Roman" w:cs="Times New Roman" w:hint="eastAsia"/>
          <w:sz w:val="20"/>
          <w:szCs w:val="20"/>
        </w:rPr>
        <w:t>.</w:t>
      </w:r>
    </w:p>
    <w:p w:rsidR="00A118D3" w:rsidRPr="005A450E" w:rsidRDefault="001C6C43" w:rsidP="005A450E">
      <w:pPr>
        <w:pStyle w:val="af3"/>
        <w:numPr>
          <w:ilvl w:val="0"/>
          <w:numId w:val="38"/>
        </w:numPr>
        <w:ind w:firstLineChars="0"/>
        <w:rPr>
          <w:rFonts w:ascii="Times New Roman" w:eastAsiaTheme="minorEastAsia" w:hAnsi="Times New Roman" w:cs="Times New Roman"/>
          <w:sz w:val="20"/>
          <w:szCs w:val="20"/>
        </w:rPr>
      </w:pPr>
      <w:r w:rsidRPr="005A450E">
        <w:rPr>
          <w:rFonts w:ascii="Times New Roman" w:eastAsiaTheme="minorEastAsia" w:hAnsi="Times New Roman" w:cs="Times New Roman"/>
          <w:b/>
          <w:sz w:val="20"/>
          <w:szCs w:val="20"/>
        </w:rPr>
        <w:t>Step</w:t>
      </w:r>
      <w:r w:rsidR="005A450E" w:rsidRPr="005A450E">
        <w:rPr>
          <w:rFonts w:ascii="Times New Roman" w:eastAsiaTheme="minorEastAsia" w:hAnsi="Times New Roman" w:cs="Times New Roman"/>
          <w:b/>
          <w:sz w:val="20"/>
          <w:szCs w:val="20"/>
        </w:rPr>
        <w:t xml:space="preserve"> </w:t>
      </w:r>
      <w:r w:rsidRPr="005A450E">
        <w:rPr>
          <w:rFonts w:ascii="Times New Roman" w:eastAsiaTheme="minorEastAsia" w:hAnsi="Times New Roman" w:cs="Times New Roman"/>
          <w:b/>
          <w:sz w:val="20"/>
          <w:szCs w:val="20"/>
        </w:rPr>
        <w:t>3-3</w:t>
      </w:r>
      <w:r w:rsidRPr="005A450E">
        <w:rPr>
          <w:rFonts w:ascii="Times New Roman" w:eastAsiaTheme="minorEastAsia" w:hAnsi="Times New Roman" w:cs="Times New Roman"/>
          <w:sz w:val="20"/>
          <w:szCs w:val="20"/>
        </w:rPr>
        <w:t xml:space="preserve">: </w:t>
      </w:r>
      <w:r w:rsidR="00E64ED3">
        <w:rPr>
          <w:rFonts w:ascii="Times New Roman" w:eastAsiaTheme="minorEastAsia" w:hAnsi="Times New Roman" w:cs="Times New Roman" w:hint="eastAsia"/>
          <w:sz w:val="20"/>
          <w:szCs w:val="20"/>
        </w:rPr>
        <w:t xml:space="preserve">In case of at least one bit is set to </w:t>
      </w:r>
      <w:r w:rsidR="00E64ED3">
        <w:rPr>
          <w:rFonts w:ascii="Times New Roman" w:eastAsiaTheme="minorEastAsia" w:hAnsi="Times New Roman" w:cs="Times New Roman"/>
          <w:sz w:val="20"/>
          <w:szCs w:val="20"/>
        </w:rPr>
        <w:t>“</w:t>
      </w:r>
      <w:r w:rsidR="00E64ED3">
        <w:rPr>
          <w:rFonts w:ascii="Times New Roman" w:eastAsiaTheme="minorEastAsia" w:hAnsi="Times New Roman" w:cs="Times New Roman" w:hint="eastAsia"/>
          <w:sz w:val="20"/>
          <w:szCs w:val="20"/>
        </w:rPr>
        <w:t>0</w:t>
      </w:r>
      <w:r w:rsidR="00E64ED3">
        <w:rPr>
          <w:rFonts w:ascii="Times New Roman" w:eastAsiaTheme="minorEastAsia" w:hAnsi="Times New Roman" w:cs="Times New Roman"/>
          <w:sz w:val="20"/>
          <w:szCs w:val="20"/>
        </w:rPr>
        <w:t>”</w:t>
      </w:r>
      <w:r w:rsidR="00E64ED3">
        <w:rPr>
          <w:rFonts w:ascii="Times New Roman" w:eastAsiaTheme="minorEastAsia" w:hAnsi="Times New Roman" w:cs="Times New Roman" w:hint="eastAsia"/>
          <w:sz w:val="20"/>
          <w:szCs w:val="20"/>
        </w:rPr>
        <w:t xml:space="preserve"> in the </w:t>
      </w:r>
      <w:r w:rsidR="00E64ED3" w:rsidRPr="005A450E">
        <w:rPr>
          <w:rFonts w:ascii="Times New Roman" w:eastAsiaTheme="minorEastAsia" w:hAnsi="Times New Roman" w:cs="Times New Roman"/>
          <w:sz w:val="20"/>
          <w:szCs w:val="20"/>
        </w:rPr>
        <w:t>bitmap</w:t>
      </w:r>
      <w:r w:rsidR="0060281B">
        <w:rPr>
          <w:rFonts w:ascii="Times New Roman" w:eastAsiaTheme="minorEastAsia" w:hAnsi="Times New Roman" w:cs="Times New Roman" w:hint="eastAsia"/>
          <w:sz w:val="20"/>
          <w:szCs w:val="20"/>
        </w:rPr>
        <w:t>, a</w:t>
      </w:r>
      <w:r w:rsidR="00883CF3" w:rsidRPr="005A450E">
        <w:rPr>
          <w:rFonts w:ascii="Times New Roman" w:eastAsiaTheme="minorEastAsia" w:hAnsi="Times New Roman" w:cs="Times New Roman"/>
          <w:sz w:val="20"/>
          <w:szCs w:val="20"/>
        </w:rPr>
        <w:t xml:space="preserve">llocate </w:t>
      </w:r>
      <w:r w:rsidR="00883CF3">
        <w:rPr>
          <w:rFonts w:ascii="Times New Roman" w:eastAsiaTheme="minorEastAsia" w:hAnsi="Times New Roman" w:cs="Times New Roman" w:hint="eastAsia"/>
          <w:sz w:val="20"/>
          <w:szCs w:val="20"/>
        </w:rPr>
        <w:t>t</w:t>
      </w:r>
      <w:r w:rsidR="00A118D3" w:rsidRPr="005A450E">
        <w:rPr>
          <w:rFonts w:ascii="Times New Roman" w:eastAsiaTheme="minorEastAsia" w:hAnsi="Times New Roman" w:cs="Times New Roman"/>
          <w:sz w:val="20"/>
          <w:szCs w:val="20"/>
        </w:rPr>
        <w:t xml:space="preserve">he </w:t>
      </w:r>
      <w:bookmarkStart w:id="42" w:name="OLE_LINK23"/>
      <w:bookmarkStart w:id="43" w:name="OLE_LINK24"/>
      <w:r w:rsidR="000C7A07" w:rsidRPr="005A450E">
        <w:rPr>
          <w:rFonts w:ascii="Times New Roman" w:eastAsiaTheme="minorEastAsia" w:hAnsi="Times New Roman" w:cs="Times New Roman"/>
          <w:sz w:val="20"/>
          <w:szCs w:val="20"/>
        </w:rPr>
        <w:t xml:space="preserve">remainder </w:t>
      </w:r>
      <w:bookmarkEnd w:id="42"/>
      <w:bookmarkEnd w:id="43"/>
      <w:r w:rsidR="000C7A07" w:rsidRPr="005A450E">
        <w:rPr>
          <w:rFonts w:ascii="Times New Roman" w:eastAsiaTheme="minorEastAsia" w:hAnsi="Times New Roman" w:cs="Times New Roman"/>
          <w:sz w:val="20"/>
          <w:szCs w:val="20"/>
        </w:rPr>
        <w:t xml:space="preserve">reserved subframes to the according synchronization period </w:t>
      </w:r>
      <w:r w:rsidR="005A3C27">
        <w:rPr>
          <w:rFonts w:ascii="Times New Roman" w:eastAsiaTheme="minorEastAsia" w:hAnsi="Times New Roman" w:cs="Times New Roman" w:hint="eastAsia"/>
          <w:sz w:val="20"/>
          <w:szCs w:val="20"/>
        </w:rPr>
        <w:t>with</w:t>
      </w:r>
      <w:r w:rsidR="000C7A07" w:rsidRPr="005A450E">
        <w:rPr>
          <w:rFonts w:ascii="Times New Roman" w:eastAsiaTheme="minorEastAsia" w:hAnsi="Times New Roman" w:cs="Times New Roman"/>
          <w:sz w:val="20"/>
          <w:szCs w:val="20"/>
        </w:rPr>
        <w:t xml:space="preserve"> the implicit way.</w:t>
      </w:r>
    </w:p>
    <w:p w:rsidR="00352136" w:rsidRPr="00883CF3" w:rsidRDefault="00883CF3" w:rsidP="006D2479">
      <w:pPr>
        <w:rPr>
          <w:rFonts w:eastAsiaTheme="minorEastAsia"/>
          <w:b/>
          <w:i/>
          <w:lang w:eastAsia="zh-CN"/>
        </w:rPr>
      </w:pPr>
      <w:r w:rsidRPr="00883CF3">
        <w:rPr>
          <w:rFonts w:eastAsiaTheme="minorEastAsia" w:hint="eastAsia"/>
          <w:b/>
          <w:i/>
          <w:lang w:eastAsia="zh-CN"/>
        </w:rPr>
        <w:t xml:space="preserve">Proposal 2: The process of the indication of location of reserved subframes can be </w:t>
      </w:r>
      <w:r w:rsidR="00296C42">
        <w:rPr>
          <w:rFonts w:eastAsiaTheme="minorEastAsia" w:hint="eastAsia"/>
          <w:b/>
          <w:i/>
          <w:lang w:eastAsia="zh-CN"/>
        </w:rPr>
        <w:t>handled</w:t>
      </w:r>
      <w:r w:rsidRPr="00883CF3">
        <w:rPr>
          <w:rFonts w:eastAsiaTheme="minorEastAsia" w:hint="eastAsia"/>
          <w:b/>
          <w:i/>
          <w:lang w:eastAsia="zh-CN"/>
        </w:rPr>
        <w:t xml:space="preserve"> with</w:t>
      </w:r>
      <w:r w:rsidR="009E7ACE">
        <w:rPr>
          <w:rFonts w:eastAsiaTheme="minorEastAsia" w:hint="eastAsia"/>
          <w:b/>
          <w:i/>
          <w:lang w:eastAsia="zh-CN"/>
        </w:rPr>
        <w:t xml:space="preserve"> the </w:t>
      </w:r>
      <w:r w:rsidR="001A7632">
        <w:rPr>
          <w:rFonts w:eastAsiaTheme="minorEastAsia"/>
          <w:b/>
          <w:i/>
          <w:lang w:eastAsia="zh-CN"/>
        </w:rPr>
        <w:t xml:space="preserve">illustrated </w:t>
      </w:r>
      <w:r w:rsidR="001A7632" w:rsidRPr="00883CF3">
        <w:rPr>
          <w:rFonts w:eastAsiaTheme="minorEastAsia"/>
          <w:b/>
          <w:i/>
          <w:lang w:eastAsia="zh-CN"/>
        </w:rPr>
        <w:t>three</w:t>
      </w:r>
      <w:r w:rsidRPr="00883CF3">
        <w:rPr>
          <w:rFonts w:eastAsiaTheme="minorEastAsia" w:hint="eastAsia"/>
          <w:b/>
          <w:i/>
          <w:lang w:eastAsia="zh-CN"/>
        </w:rPr>
        <w:t xml:space="preserve"> steps.</w:t>
      </w:r>
    </w:p>
    <w:p w:rsidR="009E64F7" w:rsidRPr="008F1776" w:rsidRDefault="001A7632" w:rsidP="009E64F7">
      <w:pPr>
        <w:pStyle w:val="2"/>
        <w:rPr>
          <w:szCs w:val="24"/>
        </w:rPr>
      </w:pPr>
      <w:r>
        <w:rPr>
          <w:rFonts w:eastAsiaTheme="minorEastAsia"/>
        </w:rPr>
        <w:t>Indication</w:t>
      </w:r>
      <w:r w:rsidR="009E64F7">
        <w:rPr>
          <w:rFonts w:eastAsiaTheme="minorEastAsia" w:hint="eastAsia"/>
        </w:rPr>
        <w:t xml:space="preserve"> of the location of the </w:t>
      </w:r>
      <w:r w:rsidR="009E64F7" w:rsidRPr="009E64F7">
        <w:rPr>
          <w:rFonts w:eastAsiaTheme="minorEastAsia"/>
        </w:rPr>
        <w:t xml:space="preserve">remainder </w:t>
      </w:r>
      <w:r w:rsidR="009E64F7">
        <w:rPr>
          <w:rFonts w:eastAsiaTheme="minorEastAsia" w:hint="eastAsia"/>
        </w:rPr>
        <w:t>reserved subframes</w:t>
      </w:r>
    </w:p>
    <w:p w:rsidR="00B07033" w:rsidRDefault="00846AD0" w:rsidP="00B07033">
      <w:pPr>
        <w:rPr>
          <w:rFonts w:eastAsiaTheme="minorEastAsia"/>
          <w:lang w:eastAsia="zh-CN"/>
        </w:rPr>
      </w:pPr>
      <w:r>
        <w:rPr>
          <w:rFonts w:eastAsiaTheme="minorEastAsia" w:hint="eastAsia"/>
          <w:lang w:eastAsia="zh-CN"/>
        </w:rPr>
        <w:t xml:space="preserve">The </w:t>
      </w:r>
      <w:bookmarkStart w:id="44" w:name="OLE_LINK88"/>
      <w:bookmarkStart w:id="45" w:name="OLE_LINK89"/>
      <w:bookmarkStart w:id="46" w:name="OLE_LINK90"/>
      <w:bookmarkStart w:id="47" w:name="OLE_LINK91"/>
      <w:bookmarkStart w:id="48" w:name="OLE_LINK92"/>
      <w:bookmarkStart w:id="49" w:name="OLE_LINK121"/>
      <w:r>
        <w:rPr>
          <w:rFonts w:eastAsiaTheme="minorEastAsia" w:hint="eastAsia"/>
          <w:lang w:eastAsia="zh-CN"/>
        </w:rPr>
        <w:t>synchronization</w:t>
      </w:r>
      <w:bookmarkEnd w:id="44"/>
      <w:bookmarkEnd w:id="45"/>
      <w:r>
        <w:rPr>
          <w:rFonts w:eastAsiaTheme="minorEastAsia" w:hint="eastAsia"/>
          <w:lang w:eastAsia="zh-CN"/>
        </w:rPr>
        <w:t xml:space="preserve"> </w:t>
      </w:r>
      <w:bookmarkStart w:id="50" w:name="OLE_LINK105"/>
      <w:bookmarkStart w:id="51" w:name="OLE_LINK106"/>
      <w:r>
        <w:rPr>
          <w:rFonts w:eastAsiaTheme="minorEastAsia" w:hint="eastAsia"/>
          <w:lang w:eastAsia="zh-CN"/>
        </w:rPr>
        <w:t>period</w:t>
      </w:r>
      <w:bookmarkEnd w:id="46"/>
      <w:bookmarkEnd w:id="47"/>
      <w:bookmarkEnd w:id="48"/>
      <w:bookmarkEnd w:id="49"/>
      <w:r>
        <w:rPr>
          <w:rFonts w:eastAsiaTheme="minorEastAsia" w:hint="eastAsia"/>
          <w:lang w:eastAsia="zh-CN"/>
        </w:rPr>
        <w:t xml:space="preserve"> </w:t>
      </w:r>
      <w:bookmarkEnd w:id="50"/>
      <w:bookmarkEnd w:id="51"/>
      <w:r>
        <w:rPr>
          <w:rFonts w:eastAsiaTheme="minorEastAsia" w:hint="eastAsia"/>
          <w:lang w:eastAsia="zh-CN"/>
        </w:rPr>
        <w:t xml:space="preserve">have been determined as 160ms </w:t>
      </w:r>
      <w:r w:rsidR="00590CD2">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_Ref465593979 \r \h</w:instrText>
      </w:r>
      <w:r>
        <w:rPr>
          <w:rFonts w:eastAsia="宋体"/>
          <w:lang w:val="en-GB" w:eastAsia="zh-CN"/>
        </w:rPr>
        <w:instrText xml:space="preserve"> </w:instrText>
      </w:r>
      <w:r w:rsidR="00590CD2">
        <w:rPr>
          <w:rFonts w:eastAsia="宋体"/>
          <w:lang w:val="en-GB" w:eastAsia="zh-CN"/>
        </w:rPr>
      </w:r>
      <w:r w:rsidR="00590CD2">
        <w:rPr>
          <w:rFonts w:eastAsia="宋体"/>
          <w:lang w:val="en-GB" w:eastAsia="zh-CN"/>
        </w:rPr>
        <w:fldChar w:fldCharType="separate"/>
      </w:r>
      <w:r>
        <w:rPr>
          <w:rFonts w:eastAsia="宋体"/>
          <w:lang w:val="en-GB" w:eastAsia="zh-CN"/>
        </w:rPr>
        <w:t>[1]</w:t>
      </w:r>
      <w:r w:rsidR="00590CD2">
        <w:rPr>
          <w:rFonts w:eastAsia="宋体"/>
          <w:lang w:val="en-GB" w:eastAsia="zh-CN"/>
        </w:rPr>
        <w:fldChar w:fldCharType="end"/>
      </w:r>
      <w:r>
        <w:rPr>
          <w:rFonts w:eastAsia="宋体" w:hint="eastAsia"/>
          <w:lang w:val="en-GB" w:eastAsia="zh-CN"/>
        </w:rPr>
        <w:t xml:space="preserve">, and there are 64 </w:t>
      </w:r>
      <w:r w:rsidR="008D150E">
        <w:rPr>
          <w:rFonts w:eastAsia="宋体" w:hint="eastAsia"/>
          <w:lang w:val="en-GB" w:eastAsia="zh-CN"/>
        </w:rPr>
        <w:t xml:space="preserve">(10240ms/160ms = 64) </w:t>
      </w:r>
      <w:r>
        <w:rPr>
          <w:rFonts w:eastAsiaTheme="minorEastAsia" w:hint="eastAsia"/>
          <w:lang w:eastAsia="zh-CN"/>
        </w:rPr>
        <w:t>synchronization periods in SFN/DFN period (10240 ms)</w:t>
      </w:r>
      <w:r w:rsidR="00ED5FFA">
        <w:rPr>
          <w:rFonts w:eastAsiaTheme="minorEastAsia" w:hint="eastAsia"/>
          <w:lang w:eastAsia="zh-CN"/>
        </w:rPr>
        <w:t xml:space="preserve">. </w:t>
      </w:r>
      <w:r w:rsidR="00C422FD">
        <w:rPr>
          <w:rFonts w:eastAsiaTheme="minorEastAsia" w:hint="eastAsia"/>
          <w:lang w:eastAsia="zh-CN"/>
        </w:rPr>
        <w:t>If the bitmap length is 16 or 20, the maximum remainder may be 15 or 19</w:t>
      </w:r>
      <w:r w:rsidR="0013624E">
        <w:rPr>
          <w:rFonts w:eastAsiaTheme="minorEastAsia" w:hint="eastAsia"/>
          <w:lang w:eastAsia="zh-CN"/>
        </w:rPr>
        <w:t xml:space="preserve">. There may be zero or one </w:t>
      </w:r>
      <w:r w:rsidR="009A6F60" w:rsidRPr="00352136">
        <w:rPr>
          <w:rFonts w:eastAsiaTheme="minorEastAsia"/>
          <w:lang w:eastAsia="zh-CN"/>
        </w:rPr>
        <w:t xml:space="preserve">remainder </w:t>
      </w:r>
      <w:r w:rsidR="0013624E">
        <w:rPr>
          <w:rFonts w:eastAsiaTheme="minorEastAsia" w:hint="eastAsia"/>
          <w:lang w:eastAsia="zh-CN"/>
        </w:rPr>
        <w:t>reserved subframe in every synchronization period when bitmap length is 16 or 20</w:t>
      </w:r>
      <w:r w:rsidR="00B07033">
        <w:rPr>
          <w:rFonts w:eastAsiaTheme="minorEastAsia" w:hint="eastAsia"/>
          <w:lang w:eastAsia="zh-CN"/>
        </w:rPr>
        <w:t>. If the bitmap length is 1</w:t>
      </w:r>
      <w:r w:rsidR="000D2C70">
        <w:rPr>
          <w:rFonts w:eastAsiaTheme="minorEastAsia" w:hint="eastAsia"/>
          <w:lang w:eastAsia="zh-CN"/>
        </w:rPr>
        <w:t>0</w:t>
      </w:r>
      <w:r w:rsidR="00B07033">
        <w:rPr>
          <w:rFonts w:eastAsiaTheme="minorEastAsia" w:hint="eastAsia"/>
          <w:lang w:eastAsia="zh-CN"/>
        </w:rPr>
        <w:t>0</w:t>
      </w:r>
      <w:r w:rsidR="00432ED8">
        <w:rPr>
          <w:rFonts w:eastAsiaTheme="minorEastAsia" w:hint="eastAsia"/>
          <w:lang w:eastAsia="zh-CN"/>
        </w:rPr>
        <w:t xml:space="preserve"> (dedicated carrier example)</w:t>
      </w:r>
      <w:r w:rsidR="00B07033">
        <w:rPr>
          <w:rFonts w:eastAsiaTheme="minorEastAsia" w:hint="eastAsia"/>
          <w:lang w:eastAsia="zh-CN"/>
        </w:rPr>
        <w:t xml:space="preserve">, the maximum remainder may be </w:t>
      </w:r>
      <w:r w:rsidR="0074011B">
        <w:rPr>
          <w:rFonts w:eastAsiaTheme="minorEastAsia" w:hint="eastAsia"/>
          <w:lang w:eastAsia="zh-CN"/>
        </w:rPr>
        <w:t>9</w:t>
      </w:r>
      <w:r w:rsidR="00B07033">
        <w:rPr>
          <w:rFonts w:eastAsiaTheme="minorEastAsia" w:hint="eastAsia"/>
          <w:lang w:eastAsia="zh-CN"/>
        </w:rPr>
        <w:t>9. There may be o</w:t>
      </w:r>
      <w:r w:rsidR="001F6F6E">
        <w:rPr>
          <w:rFonts w:eastAsiaTheme="minorEastAsia" w:hint="eastAsia"/>
          <w:lang w:eastAsia="zh-CN"/>
        </w:rPr>
        <w:t>ne</w:t>
      </w:r>
      <w:r w:rsidR="00B07033">
        <w:rPr>
          <w:rFonts w:eastAsiaTheme="minorEastAsia" w:hint="eastAsia"/>
          <w:lang w:eastAsia="zh-CN"/>
        </w:rPr>
        <w:t xml:space="preserve"> or </w:t>
      </w:r>
      <w:r w:rsidR="001F6F6E">
        <w:rPr>
          <w:rFonts w:eastAsiaTheme="minorEastAsia" w:hint="eastAsia"/>
          <w:lang w:eastAsia="zh-CN"/>
        </w:rPr>
        <w:t>two</w:t>
      </w:r>
      <w:r w:rsidR="00B07033">
        <w:rPr>
          <w:rFonts w:eastAsiaTheme="minorEastAsia" w:hint="eastAsia"/>
          <w:lang w:eastAsia="zh-CN"/>
        </w:rPr>
        <w:t xml:space="preserve"> </w:t>
      </w:r>
      <w:r w:rsidR="009A6F60" w:rsidRPr="00352136">
        <w:rPr>
          <w:rFonts w:eastAsiaTheme="minorEastAsia"/>
          <w:lang w:eastAsia="zh-CN"/>
        </w:rPr>
        <w:t xml:space="preserve">remainder </w:t>
      </w:r>
      <w:r w:rsidR="00B07033">
        <w:rPr>
          <w:rFonts w:eastAsiaTheme="minorEastAsia" w:hint="eastAsia"/>
          <w:lang w:eastAsia="zh-CN"/>
        </w:rPr>
        <w:t>reserved subframe</w:t>
      </w:r>
      <w:r w:rsidR="001F6F6E">
        <w:rPr>
          <w:rFonts w:eastAsiaTheme="minorEastAsia" w:hint="eastAsia"/>
          <w:lang w:eastAsia="zh-CN"/>
        </w:rPr>
        <w:t>s</w:t>
      </w:r>
      <w:r w:rsidR="00B07033">
        <w:rPr>
          <w:rFonts w:eastAsiaTheme="minorEastAsia" w:hint="eastAsia"/>
          <w:lang w:eastAsia="zh-CN"/>
        </w:rPr>
        <w:t xml:space="preserve"> in every </w:t>
      </w:r>
      <w:r w:rsidR="00000D4E">
        <w:rPr>
          <w:rFonts w:eastAsiaTheme="minorEastAsia" w:hint="eastAsia"/>
          <w:lang w:eastAsia="zh-CN"/>
        </w:rPr>
        <w:t>synchronization period</w:t>
      </w:r>
      <w:r w:rsidR="00B07033">
        <w:rPr>
          <w:rFonts w:eastAsiaTheme="minorEastAsia" w:hint="eastAsia"/>
          <w:lang w:eastAsia="zh-CN"/>
        </w:rPr>
        <w:t xml:space="preserve"> when </w:t>
      </w:r>
      <w:r w:rsidR="0069071B">
        <w:rPr>
          <w:rFonts w:eastAsiaTheme="minorEastAsia" w:hint="eastAsia"/>
          <w:lang w:eastAsia="zh-CN"/>
        </w:rPr>
        <w:t>bitmap length is 10</w:t>
      </w:r>
      <w:r w:rsidR="00B07033">
        <w:rPr>
          <w:rFonts w:eastAsiaTheme="minorEastAsia" w:hint="eastAsia"/>
          <w:lang w:eastAsia="zh-CN"/>
        </w:rPr>
        <w:t xml:space="preserve">0. </w:t>
      </w:r>
    </w:p>
    <w:p w:rsidR="00D1304F" w:rsidRDefault="00D1304F" w:rsidP="00B07033">
      <w:pPr>
        <w:rPr>
          <w:rFonts w:eastAsiaTheme="minorEastAsia"/>
          <w:lang w:eastAsia="zh-CN"/>
        </w:rPr>
      </w:pPr>
      <w:r>
        <w:rPr>
          <w:rFonts w:eastAsiaTheme="minorEastAsia" w:hint="eastAsia"/>
          <w:lang w:eastAsia="zh-CN"/>
        </w:rPr>
        <w:t xml:space="preserve">When the number of the </w:t>
      </w:r>
      <w:r w:rsidRPr="00352136">
        <w:rPr>
          <w:rFonts w:eastAsiaTheme="minorEastAsia"/>
          <w:lang w:eastAsia="zh-CN"/>
        </w:rPr>
        <w:t xml:space="preserve">remainder </w:t>
      </w:r>
      <w:r>
        <w:rPr>
          <w:rFonts w:eastAsiaTheme="minorEastAsia" w:hint="eastAsia"/>
          <w:lang w:eastAsia="zh-CN"/>
        </w:rPr>
        <w:t xml:space="preserve">reserved subframes is counted as zero in Step 3-2, the </w:t>
      </w:r>
      <w:r w:rsidRPr="00352136">
        <w:rPr>
          <w:rFonts w:eastAsiaTheme="minorEastAsia"/>
          <w:lang w:eastAsia="zh-CN"/>
        </w:rPr>
        <w:t xml:space="preserve">remainder </w:t>
      </w:r>
      <w:r>
        <w:rPr>
          <w:rFonts w:eastAsiaTheme="minorEastAsia" w:hint="eastAsia"/>
          <w:lang w:eastAsia="zh-CN"/>
        </w:rPr>
        <w:t xml:space="preserve">reserved subframes are not allocated. </w:t>
      </w:r>
      <w:r>
        <w:rPr>
          <w:rFonts w:eastAsiaTheme="minorEastAsia"/>
          <w:lang w:eastAsia="zh-CN"/>
        </w:rPr>
        <w:t>O</w:t>
      </w:r>
      <w:r>
        <w:rPr>
          <w:rFonts w:eastAsiaTheme="minorEastAsia" w:hint="eastAsia"/>
          <w:lang w:eastAsia="zh-CN"/>
        </w:rPr>
        <w:t xml:space="preserve">therwise, the following process of indication of the location of the </w:t>
      </w:r>
      <w:r w:rsidRPr="00CB1893">
        <w:rPr>
          <w:rFonts w:eastAsiaTheme="minorEastAsia"/>
          <w:lang w:eastAsia="zh-CN"/>
        </w:rPr>
        <w:t xml:space="preserve">remainder </w:t>
      </w:r>
      <w:r>
        <w:rPr>
          <w:rFonts w:eastAsiaTheme="minorEastAsia" w:hint="eastAsia"/>
          <w:lang w:eastAsia="zh-CN"/>
        </w:rPr>
        <w:t>reserved subframes should be considered.</w:t>
      </w:r>
    </w:p>
    <w:p w:rsidR="006F6A7B" w:rsidRDefault="006F6A7B" w:rsidP="00B07033">
      <w:pPr>
        <w:rPr>
          <w:rFonts w:eastAsiaTheme="minorEastAsia"/>
          <w:lang w:eastAsia="zh-CN"/>
        </w:rPr>
      </w:pPr>
      <w:r>
        <w:rPr>
          <w:rFonts w:eastAsiaTheme="minorEastAsia" w:hint="eastAsia"/>
          <w:lang w:eastAsia="zh-CN"/>
        </w:rPr>
        <w:t xml:space="preserve">Because the number of </w:t>
      </w:r>
      <w:r w:rsidRPr="00352136">
        <w:rPr>
          <w:rFonts w:eastAsiaTheme="minorEastAsia"/>
          <w:lang w:eastAsia="zh-CN"/>
        </w:rPr>
        <w:t xml:space="preserve">remainder </w:t>
      </w:r>
      <w:r>
        <w:rPr>
          <w:rFonts w:eastAsiaTheme="minorEastAsia" w:hint="eastAsia"/>
          <w:lang w:eastAsia="zh-CN"/>
        </w:rPr>
        <w:t xml:space="preserve">reserved subframe in different </w:t>
      </w:r>
      <w:bookmarkStart w:id="52" w:name="OLE_LINK124"/>
      <w:bookmarkStart w:id="53" w:name="OLE_LINK125"/>
      <w:r>
        <w:rPr>
          <w:rFonts w:eastAsiaTheme="minorEastAsia" w:hint="eastAsia"/>
          <w:lang w:eastAsia="zh-CN"/>
        </w:rPr>
        <w:t xml:space="preserve">synchronization </w:t>
      </w:r>
      <w:bookmarkEnd w:id="52"/>
      <w:bookmarkEnd w:id="53"/>
      <w:r>
        <w:rPr>
          <w:rFonts w:eastAsiaTheme="minorEastAsia" w:hint="eastAsia"/>
          <w:lang w:eastAsia="zh-CN"/>
        </w:rPr>
        <w:t xml:space="preserve">period may be different, </w:t>
      </w:r>
      <w:r w:rsidR="001A7632">
        <w:rPr>
          <w:rFonts w:eastAsiaTheme="minorEastAsia" w:hint="eastAsia"/>
          <w:lang w:eastAsia="zh-CN"/>
        </w:rPr>
        <w:t xml:space="preserve">for the </w:t>
      </w:r>
      <w:r w:rsidR="00E64ED3">
        <w:rPr>
          <w:rFonts w:eastAsiaTheme="minorEastAsia"/>
          <w:lang w:eastAsia="zh-CN"/>
        </w:rPr>
        <w:t>implicitly</w:t>
      </w:r>
      <w:r w:rsidR="001A7632">
        <w:rPr>
          <w:rFonts w:eastAsiaTheme="minorEastAsia" w:hint="eastAsia"/>
          <w:lang w:eastAsia="zh-CN"/>
        </w:rPr>
        <w:t xml:space="preserve"> way of Step 3-3, </w:t>
      </w:r>
      <w:r>
        <w:rPr>
          <w:rFonts w:eastAsiaTheme="minorEastAsia" w:hint="eastAsia"/>
          <w:lang w:eastAsia="zh-CN"/>
        </w:rPr>
        <w:t>there are two step</w:t>
      </w:r>
      <w:r w:rsidR="00B5668E">
        <w:rPr>
          <w:rFonts w:eastAsiaTheme="minorEastAsia" w:hint="eastAsia"/>
          <w:lang w:eastAsia="zh-CN"/>
        </w:rPr>
        <w:t>s</w:t>
      </w:r>
      <w:r>
        <w:rPr>
          <w:rFonts w:eastAsiaTheme="minorEastAsia" w:hint="eastAsia"/>
          <w:lang w:eastAsia="zh-CN"/>
        </w:rPr>
        <w:t xml:space="preserve"> to determine the location of </w:t>
      </w:r>
      <w:r w:rsidR="00BA60FD">
        <w:rPr>
          <w:rFonts w:eastAsiaTheme="minorEastAsia" w:hint="eastAsia"/>
          <w:lang w:eastAsia="zh-CN"/>
        </w:rPr>
        <w:t xml:space="preserve">the </w:t>
      </w:r>
      <w:r w:rsidR="00BA60FD" w:rsidRPr="00352136">
        <w:rPr>
          <w:rFonts w:eastAsiaTheme="minorEastAsia"/>
          <w:lang w:eastAsia="zh-CN"/>
        </w:rPr>
        <w:t xml:space="preserve">remainder </w:t>
      </w:r>
      <w:r w:rsidR="00BA60FD">
        <w:rPr>
          <w:rFonts w:eastAsiaTheme="minorEastAsia" w:hint="eastAsia"/>
          <w:lang w:eastAsia="zh-CN"/>
        </w:rPr>
        <w:t>reserved subframe</w:t>
      </w:r>
      <w:r w:rsidR="006C12A5">
        <w:rPr>
          <w:rFonts w:eastAsiaTheme="minorEastAsia" w:hint="eastAsia"/>
          <w:lang w:eastAsia="zh-CN"/>
        </w:rPr>
        <w:t>:</w:t>
      </w:r>
    </w:p>
    <w:p w:rsidR="006C12A5" w:rsidRPr="00B4209A" w:rsidRDefault="00752964" w:rsidP="00B4209A">
      <w:pPr>
        <w:pStyle w:val="af3"/>
        <w:numPr>
          <w:ilvl w:val="0"/>
          <w:numId w:val="39"/>
        </w:numPr>
        <w:ind w:firstLineChars="0"/>
        <w:rPr>
          <w:rFonts w:ascii="Times New Roman" w:eastAsiaTheme="minorEastAsia" w:hAnsi="Times New Roman" w:cs="Times New Roman"/>
          <w:sz w:val="20"/>
          <w:szCs w:val="20"/>
        </w:rPr>
      </w:pPr>
      <w:bookmarkStart w:id="54" w:name="OLE_LINK134"/>
      <w:bookmarkStart w:id="55" w:name="OLE_LINK135"/>
      <w:r w:rsidRPr="004A2ACB">
        <w:rPr>
          <w:rFonts w:ascii="Times New Roman" w:eastAsiaTheme="minorEastAsia" w:hAnsi="Times New Roman" w:cs="Times New Roman"/>
          <w:b/>
          <w:sz w:val="20"/>
          <w:szCs w:val="20"/>
          <w:u w:val="single"/>
        </w:rPr>
        <w:t>Step</w:t>
      </w:r>
      <w:r w:rsidR="005A450E" w:rsidRPr="004A2ACB">
        <w:rPr>
          <w:rFonts w:ascii="Times New Roman" w:eastAsiaTheme="minorEastAsia" w:hAnsi="Times New Roman" w:cs="Times New Roman"/>
          <w:b/>
          <w:sz w:val="20"/>
          <w:szCs w:val="20"/>
          <w:u w:val="single"/>
        </w:rPr>
        <w:t xml:space="preserve"> </w:t>
      </w:r>
      <w:r w:rsidRPr="004A2ACB">
        <w:rPr>
          <w:rFonts w:ascii="Times New Roman" w:eastAsiaTheme="minorEastAsia" w:hAnsi="Times New Roman" w:cs="Times New Roman"/>
          <w:b/>
          <w:sz w:val="20"/>
          <w:szCs w:val="20"/>
          <w:u w:val="single"/>
        </w:rPr>
        <w:t>3-3-1</w:t>
      </w:r>
      <w:r w:rsidRPr="00B4209A">
        <w:rPr>
          <w:rFonts w:ascii="Times New Roman" w:eastAsiaTheme="minorEastAsia" w:hAnsi="Times New Roman" w:cs="Times New Roman"/>
          <w:sz w:val="20"/>
          <w:szCs w:val="20"/>
        </w:rPr>
        <w:t xml:space="preserve">: </w:t>
      </w:r>
      <w:bookmarkEnd w:id="54"/>
      <w:bookmarkEnd w:id="55"/>
      <w:r w:rsidR="006C12A5" w:rsidRPr="00B4209A">
        <w:rPr>
          <w:rFonts w:ascii="Times New Roman" w:eastAsiaTheme="minorEastAsia" w:hAnsi="Times New Roman" w:cs="Times New Roman"/>
          <w:sz w:val="20"/>
          <w:szCs w:val="20"/>
        </w:rPr>
        <w:t xml:space="preserve">Arrange </w:t>
      </w:r>
      <w:bookmarkStart w:id="56" w:name="OLE_LINK128"/>
      <w:bookmarkStart w:id="57" w:name="OLE_LINK129"/>
      <w:r w:rsidR="006C12A5" w:rsidRPr="00B4209A">
        <w:rPr>
          <w:rFonts w:ascii="Times New Roman" w:eastAsiaTheme="minorEastAsia" w:hAnsi="Times New Roman" w:cs="Times New Roman"/>
          <w:sz w:val="20"/>
          <w:szCs w:val="20"/>
        </w:rPr>
        <w:t>the remainder reserved subframes</w:t>
      </w:r>
      <w:bookmarkEnd w:id="56"/>
      <w:bookmarkEnd w:id="57"/>
      <w:r w:rsidR="006C12A5" w:rsidRPr="00B4209A">
        <w:rPr>
          <w:rFonts w:ascii="Times New Roman" w:eastAsiaTheme="minorEastAsia" w:hAnsi="Times New Roman" w:cs="Times New Roman"/>
          <w:sz w:val="20"/>
          <w:szCs w:val="20"/>
        </w:rPr>
        <w:t xml:space="preserve"> in different </w:t>
      </w:r>
      <w:bookmarkStart w:id="58" w:name="OLE_LINK130"/>
      <w:bookmarkStart w:id="59" w:name="OLE_LINK131"/>
      <w:r w:rsidR="006C12A5" w:rsidRPr="00B4209A">
        <w:rPr>
          <w:rFonts w:ascii="Times New Roman" w:eastAsiaTheme="minorEastAsia" w:hAnsi="Times New Roman" w:cs="Times New Roman"/>
          <w:sz w:val="20"/>
          <w:szCs w:val="20"/>
        </w:rPr>
        <w:t>synchronization period</w:t>
      </w:r>
      <w:bookmarkEnd w:id="58"/>
      <w:bookmarkEnd w:id="59"/>
      <w:r w:rsidR="00671FCD" w:rsidRPr="00B4209A">
        <w:rPr>
          <w:rFonts w:ascii="Times New Roman" w:eastAsiaTheme="minorEastAsia" w:hAnsi="Times New Roman" w:cs="Times New Roman"/>
          <w:sz w:val="20"/>
          <w:szCs w:val="20"/>
        </w:rPr>
        <w:t>s</w:t>
      </w:r>
      <w:r w:rsidR="006C12A5" w:rsidRPr="00B4209A">
        <w:rPr>
          <w:rFonts w:ascii="Times New Roman" w:eastAsiaTheme="minorEastAsia" w:hAnsi="Times New Roman" w:cs="Times New Roman"/>
          <w:sz w:val="20"/>
          <w:szCs w:val="20"/>
        </w:rPr>
        <w:t>;</w:t>
      </w:r>
    </w:p>
    <w:p w:rsidR="006C12A5" w:rsidRPr="00B4209A" w:rsidRDefault="00752964" w:rsidP="00B4209A">
      <w:pPr>
        <w:pStyle w:val="af3"/>
        <w:numPr>
          <w:ilvl w:val="0"/>
          <w:numId w:val="39"/>
        </w:numPr>
        <w:ind w:firstLineChars="0"/>
        <w:rPr>
          <w:rFonts w:ascii="Times New Roman" w:eastAsiaTheme="minorEastAsia" w:hAnsi="Times New Roman" w:cs="Times New Roman"/>
          <w:sz w:val="20"/>
          <w:szCs w:val="20"/>
        </w:rPr>
      </w:pPr>
      <w:r w:rsidRPr="004A2ACB">
        <w:rPr>
          <w:rFonts w:ascii="Times New Roman" w:eastAsiaTheme="minorEastAsia" w:hAnsi="Times New Roman" w:cs="Times New Roman"/>
          <w:b/>
          <w:sz w:val="20"/>
          <w:szCs w:val="20"/>
          <w:u w:val="single"/>
        </w:rPr>
        <w:t>Step</w:t>
      </w:r>
      <w:r w:rsidR="005A450E" w:rsidRPr="004A2ACB">
        <w:rPr>
          <w:rFonts w:ascii="Times New Roman" w:eastAsiaTheme="minorEastAsia" w:hAnsi="Times New Roman" w:cs="Times New Roman"/>
          <w:b/>
          <w:sz w:val="20"/>
          <w:szCs w:val="20"/>
          <w:u w:val="single"/>
        </w:rPr>
        <w:t xml:space="preserve"> </w:t>
      </w:r>
      <w:r w:rsidRPr="004A2ACB">
        <w:rPr>
          <w:rFonts w:ascii="Times New Roman" w:eastAsiaTheme="minorEastAsia" w:hAnsi="Times New Roman" w:cs="Times New Roman"/>
          <w:b/>
          <w:sz w:val="20"/>
          <w:szCs w:val="20"/>
          <w:u w:val="single"/>
        </w:rPr>
        <w:t>3-3-2</w:t>
      </w:r>
      <w:r w:rsidRPr="00B4209A">
        <w:rPr>
          <w:rFonts w:ascii="Times New Roman" w:eastAsiaTheme="minorEastAsia" w:hAnsi="Times New Roman" w:cs="Times New Roman"/>
          <w:sz w:val="20"/>
          <w:szCs w:val="20"/>
        </w:rPr>
        <w:t xml:space="preserve">: </w:t>
      </w:r>
      <w:r w:rsidR="00C33FA8" w:rsidRPr="00B4209A">
        <w:rPr>
          <w:rFonts w:ascii="Times New Roman" w:eastAsiaTheme="minorEastAsia" w:hAnsi="Times New Roman" w:cs="Times New Roman"/>
          <w:sz w:val="20"/>
          <w:szCs w:val="20"/>
        </w:rPr>
        <w:t xml:space="preserve">Allocate </w:t>
      </w:r>
      <w:r w:rsidR="00CC663E">
        <w:rPr>
          <w:rFonts w:ascii="Times New Roman" w:eastAsiaTheme="minorEastAsia" w:hAnsi="Times New Roman" w:cs="Times New Roman" w:hint="eastAsia"/>
          <w:sz w:val="20"/>
          <w:szCs w:val="20"/>
        </w:rPr>
        <w:t xml:space="preserve">the </w:t>
      </w:r>
      <w:r w:rsidR="007B3AA4">
        <w:rPr>
          <w:rFonts w:ascii="Times New Roman" w:eastAsiaTheme="minorEastAsia" w:hAnsi="Times New Roman" w:cs="Times New Roman" w:hint="eastAsia"/>
          <w:sz w:val="20"/>
          <w:szCs w:val="20"/>
        </w:rPr>
        <w:t>indicated</w:t>
      </w:r>
      <w:r w:rsidR="00CC663E">
        <w:rPr>
          <w:rFonts w:ascii="Times New Roman" w:eastAsiaTheme="minorEastAsia" w:hAnsi="Times New Roman" w:cs="Times New Roman" w:hint="eastAsia"/>
          <w:sz w:val="20"/>
          <w:szCs w:val="20"/>
        </w:rPr>
        <w:t xml:space="preserve"> </w:t>
      </w:r>
      <w:r w:rsidR="00FC3E7A">
        <w:rPr>
          <w:rFonts w:ascii="Times New Roman" w:eastAsiaTheme="minorEastAsia" w:hAnsi="Times New Roman" w:cs="Times New Roman" w:hint="eastAsia"/>
          <w:sz w:val="20"/>
          <w:szCs w:val="20"/>
        </w:rPr>
        <w:t>subframes</w:t>
      </w:r>
      <w:r w:rsidR="00CC663E">
        <w:rPr>
          <w:rFonts w:ascii="Times New Roman" w:eastAsiaTheme="minorEastAsia" w:hAnsi="Times New Roman" w:cs="Times New Roman" w:hint="eastAsia"/>
          <w:sz w:val="20"/>
          <w:szCs w:val="20"/>
        </w:rPr>
        <w:t xml:space="preserve"> for </w:t>
      </w:r>
      <w:r w:rsidR="006C12A5" w:rsidRPr="00B4209A">
        <w:rPr>
          <w:rFonts w:ascii="Times New Roman" w:eastAsiaTheme="minorEastAsia" w:hAnsi="Times New Roman" w:cs="Times New Roman"/>
          <w:sz w:val="20"/>
          <w:szCs w:val="20"/>
        </w:rPr>
        <w:t>the remainder reserved subframes</w:t>
      </w:r>
      <w:r w:rsidR="00671FCD" w:rsidRPr="00B4209A">
        <w:rPr>
          <w:rFonts w:ascii="Times New Roman" w:eastAsiaTheme="minorEastAsia" w:hAnsi="Times New Roman" w:cs="Times New Roman"/>
          <w:sz w:val="20"/>
          <w:szCs w:val="20"/>
        </w:rPr>
        <w:t xml:space="preserve"> in </w:t>
      </w:r>
      <w:r w:rsidR="00B325D2" w:rsidRPr="00B4209A">
        <w:rPr>
          <w:rFonts w:ascii="Times New Roman" w:eastAsiaTheme="minorEastAsia" w:hAnsi="Times New Roman" w:cs="Times New Roman"/>
          <w:sz w:val="20"/>
          <w:szCs w:val="20"/>
        </w:rPr>
        <w:t xml:space="preserve">the </w:t>
      </w:r>
      <w:r w:rsidR="00671FCD" w:rsidRPr="00B4209A">
        <w:rPr>
          <w:rFonts w:ascii="Times New Roman" w:eastAsiaTheme="minorEastAsia" w:hAnsi="Times New Roman" w:cs="Times New Roman"/>
          <w:sz w:val="20"/>
          <w:szCs w:val="20"/>
        </w:rPr>
        <w:t xml:space="preserve">given </w:t>
      </w:r>
      <w:bookmarkStart w:id="60" w:name="OLE_LINK132"/>
      <w:bookmarkStart w:id="61" w:name="OLE_LINK133"/>
      <w:r w:rsidR="00671FCD" w:rsidRPr="00B4209A">
        <w:rPr>
          <w:rFonts w:ascii="Times New Roman" w:eastAsiaTheme="minorEastAsia" w:hAnsi="Times New Roman" w:cs="Times New Roman"/>
          <w:sz w:val="20"/>
          <w:szCs w:val="20"/>
        </w:rPr>
        <w:t>synchronization period</w:t>
      </w:r>
      <w:bookmarkEnd w:id="60"/>
      <w:bookmarkEnd w:id="61"/>
      <w:r w:rsidR="00B325D2" w:rsidRPr="00B4209A">
        <w:rPr>
          <w:rFonts w:ascii="Times New Roman" w:eastAsiaTheme="minorEastAsia" w:hAnsi="Times New Roman" w:cs="Times New Roman"/>
          <w:sz w:val="20"/>
          <w:szCs w:val="20"/>
        </w:rPr>
        <w:t>;</w:t>
      </w:r>
    </w:p>
    <w:p w:rsidR="006F6A7B" w:rsidRDefault="006F6A7B" w:rsidP="00B07033">
      <w:pPr>
        <w:rPr>
          <w:rFonts w:eastAsiaTheme="minorEastAsia"/>
          <w:lang w:eastAsia="zh-CN"/>
        </w:rPr>
      </w:pPr>
    </w:p>
    <w:p w:rsidR="00631D72" w:rsidRDefault="00631D72" w:rsidP="00B07033">
      <w:pPr>
        <w:rPr>
          <w:rFonts w:eastAsiaTheme="minorEastAsia"/>
          <w:lang w:eastAsia="zh-CN"/>
        </w:rPr>
      </w:pPr>
      <w:r>
        <w:rPr>
          <w:rFonts w:eastAsiaTheme="minorEastAsia" w:hint="eastAsia"/>
          <w:lang w:eastAsia="zh-CN"/>
        </w:rPr>
        <w:t>The detailed analysis is presented as follows:</w:t>
      </w:r>
    </w:p>
    <w:p w:rsidR="00287F89" w:rsidRPr="00287F89" w:rsidRDefault="00E8064D" w:rsidP="009A6F60">
      <w:pPr>
        <w:pStyle w:val="af3"/>
        <w:numPr>
          <w:ilvl w:val="0"/>
          <w:numId w:val="41"/>
        </w:numPr>
        <w:ind w:firstLineChars="0"/>
        <w:rPr>
          <w:rFonts w:ascii="Times New Roman" w:eastAsiaTheme="minorEastAsia" w:hAnsi="Times New Roman" w:cs="Times New Roman"/>
          <w:sz w:val="20"/>
          <w:szCs w:val="20"/>
        </w:rPr>
      </w:pPr>
      <w:r w:rsidRPr="00B42EAE">
        <w:rPr>
          <w:rFonts w:ascii="Times New Roman" w:eastAsiaTheme="minorEastAsia" w:hAnsi="Times New Roman" w:cs="Times New Roman"/>
          <w:b/>
          <w:sz w:val="20"/>
          <w:szCs w:val="20"/>
          <w:u w:val="single"/>
        </w:rPr>
        <w:t>Step3-3-1</w:t>
      </w:r>
    </w:p>
    <w:p w:rsidR="00C8309F" w:rsidRDefault="00287F89" w:rsidP="00287F89">
      <w:pPr>
        <w:pStyle w:val="af3"/>
        <w:ind w:left="420" w:firstLineChars="0" w:firstLine="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T</w:t>
      </w:r>
      <w:r w:rsidR="009A6F60" w:rsidRPr="00B42EAE">
        <w:rPr>
          <w:rFonts w:ascii="Times New Roman" w:eastAsiaTheme="minorEastAsia" w:hAnsi="Times New Roman" w:cs="Times New Roman"/>
          <w:sz w:val="20"/>
          <w:szCs w:val="20"/>
        </w:rPr>
        <w:t>here are two possible method</w:t>
      </w:r>
      <w:r w:rsidR="003D0F68" w:rsidRPr="00B42EAE">
        <w:rPr>
          <w:rFonts w:ascii="Times New Roman" w:eastAsiaTheme="minorEastAsia" w:hAnsi="Times New Roman" w:cs="Times New Roman"/>
          <w:sz w:val="20"/>
          <w:szCs w:val="20"/>
        </w:rPr>
        <w:t>s</w:t>
      </w:r>
      <w:r w:rsidR="009A6F60" w:rsidRPr="00B42EAE">
        <w:rPr>
          <w:rFonts w:ascii="Times New Roman" w:eastAsiaTheme="minorEastAsia" w:hAnsi="Times New Roman" w:cs="Times New Roman"/>
          <w:sz w:val="20"/>
          <w:szCs w:val="20"/>
        </w:rPr>
        <w:t xml:space="preserve"> to </w:t>
      </w:r>
      <w:bookmarkStart w:id="62" w:name="OLE_LINK126"/>
      <w:bookmarkStart w:id="63" w:name="OLE_LINK127"/>
      <w:r w:rsidR="009A6F60" w:rsidRPr="00B42EAE">
        <w:rPr>
          <w:rFonts w:ascii="Times New Roman" w:eastAsiaTheme="minorEastAsia" w:hAnsi="Times New Roman" w:cs="Times New Roman"/>
          <w:sz w:val="20"/>
          <w:szCs w:val="20"/>
        </w:rPr>
        <w:t xml:space="preserve">arrange </w:t>
      </w:r>
      <w:bookmarkStart w:id="64" w:name="OLE_LINK122"/>
      <w:bookmarkStart w:id="65" w:name="OLE_LINK123"/>
      <w:r w:rsidR="009A6F60" w:rsidRPr="00B42EAE">
        <w:rPr>
          <w:rFonts w:ascii="Times New Roman" w:eastAsiaTheme="minorEastAsia" w:hAnsi="Times New Roman" w:cs="Times New Roman"/>
          <w:sz w:val="20"/>
          <w:szCs w:val="20"/>
        </w:rPr>
        <w:t xml:space="preserve">the </w:t>
      </w:r>
      <w:r w:rsidR="003D0F68" w:rsidRPr="00B42EAE">
        <w:rPr>
          <w:rFonts w:ascii="Times New Roman" w:eastAsiaTheme="minorEastAsia" w:hAnsi="Times New Roman" w:cs="Times New Roman"/>
          <w:sz w:val="20"/>
          <w:szCs w:val="20"/>
        </w:rPr>
        <w:t xml:space="preserve">remainder </w:t>
      </w:r>
      <w:r w:rsidR="009A6F60" w:rsidRPr="00B42EAE">
        <w:rPr>
          <w:rFonts w:ascii="Times New Roman" w:eastAsiaTheme="minorEastAsia" w:hAnsi="Times New Roman" w:cs="Times New Roman"/>
          <w:sz w:val="20"/>
          <w:szCs w:val="20"/>
        </w:rPr>
        <w:t>reserved subframe</w:t>
      </w:r>
      <w:bookmarkEnd w:id="64"/>
      <w:bookmarkEnd w:id="65"/>
      <w:r w:rsidR="00B5668E" w:rsidRPr="00B42EAE">
        <w:rPr>
          <w:rFonts w:ascii="Times New Roman" w:eastAsiaTheme="minorEastAsia" w:hAnsi="Times New Roman" w:cs="Times New Roman"/>
          <w:sz w:val="20"/>
          <w:szCs w:val="20"/>
        </w:rPr>
        <w:t>s</w:t>
      </w:r>
      <w:r w:rsidR="006F6A7B" w:rsidRPr="00B42EAE">
        <w:rPr>
          <w:rFonts w:ascii="Times New Roman" w:eastAsiaTheme="minorEastAsia" w:hAnsi="Times New Roman" w:cs="Times New Roman"/>
          <w:sz w:val="20"/>
          <w:szCs w:val="20"/>
        </w:rPr>
        <w:t xml:space="preserve"> in </w:t>
      </w:r>
      <w:r w:rsidR="00D323EB" w:rsidRPr="00B42EAE">
        <w:rPr>
          <w:rFonts w:ascii="Times New Roman" w:eastAsiaTheme="minorEastAsia" w:hAnsi="Times New Roman" w:cs="Times New Roman"/>
          <w:sz w:val="20"/>
          <w:szCs w:val="20"/>
        </w:rPr>
        <w:t xml:space="preserve">different </w:t>
      </w:r>
      <w:r w:rsidR="00BA60FD" w:rsidRPr="00B42EAE">
        <w:rPr>
          <w:rFonts w:ascii="Times New Roman" w:eastAsiaTheme="minorEastAsia" w:hAnsi="Times New Roman" w:cs="Times New Roman"/>
          <w:sz w:val="20"/>
          <w:szCs w:val="20"/>
        </w:rPr>
        <w:t>synchronization</w:t>
      </w:r>
      <w:r w:rsidR="006F6A7B" w:rsidRPr="00B42EAE">
        <w:rPr>
          <w:rFonts w:ascii="Times New Roman" w:eastAsiaTheme="minorEastAsia" w:hAnsi="Times New Roman" w:cs="Times New Roman"/>
          <w:sz w:val="20"/>
          <w:szCs w:val="20"/>
        </w:rPr>
        <w:t xml:space="preserve"> period</w:t>
      </w:r>
      <w:bookmarkEnd w:id="62"/>
      <w:bookmarkEnd w:id="63"/>
      <w:r w:rsidR="00D323EB" w:rsidRPr="00B42EAE">
        <w:rPr>
          <w:rFonts w:ascii="Times New Roman" w:eastAsiaTheme="minorEastAsia" w:hAnsi="Times New Roman" w:cs="Times New Roman"/>
          <w:sz w:val="20"/>
          <w:szCs w:val="20"/>
        </w:rPr>
        <w:t>s</w:t>
      </w:r>
      <w:r w:rsidR="003D0F68" w:rsidRPr="00B42EAE">
        <w:rPr>
          <w:rFonts w:ascii="Times New Roman" w:eastAsiaTheme="minorEastAsia" w:hAnsi="Times New Roman" w:cs="Times New Roman"/>
          <w:sz w:val="20"/>
          <w:szCs w:val="20"/>
        </w:rPr>
        <w:t>.</w:t>
      </w:r>
      <w:r w:rsidR="009A6F60" w:rsidRPr="00B42EAE">
        <w:rPr>
          <w:rFonts w:ascii="Times New Roman" w:eastAsiaTheme="minorEastAsia" w:hAnsi="Times New Roman" w:cs="Times New Roman"/>
          <w:sz w:val="20"/>
          <w:szCs w:val="20"/>
        </w:rPr>
        <w:t xml:space="preserve"> </w:t>
      </w:r>
      <w:bookmarkStart w:id="66" w:name="OLE_LINK115"/>
      <w:bookmarkStart w:id="67" w:name="OLE_LINK116"/>
    </w:p>
    <w:p w:rsidR="00C8309F" w:rsidRPr="00C8309F" w:rsidRDefault="003D0F68" w:rsidP="00AE4DE0">
      <w:pPr>
        <w:pStyle w:val="af3"/>
        <w:numPr>
          <w:ilvl w:val="1"/>
          <w:numId w:val="41"/>
        </w:numPr>
        <w:ind w:firstLineChars="0"/>
        <w:rPr>
          <w:rFonts w:ascii="Times New Roman" w:eastAsiaTheme="minorEastAsia" w:hAnsi="Times New Roman" w:cs="Times New Roman"/>
          <w:sz w:val="20"/>
          <w:szCs w:val="20"/>
        </w:rPr>
      </w:pPr>
      <w:r w:rsidRPr="00C8309F">
        <w:rPr>
          <w:rFonts w:ascii="Times New Roman" w:eastAsiaTheme="minorEastAsia" w:hAnsi="Times New Roman" w:cs="Times New Roman"/>
          <w:b/>
          <w:sz w:val="20"/>
          <w:szCs w:val="20"/>
        </w:rPr>
        <w:t xml:space="preserve">Option 1: </w:t>
      </w:r>
      <w:r w:rsidR="00D052F4">
        <w:rPr>
          <w:rFonts w:ascii="Times New Roman" w:eastAsiaTheme="minorEastAsia" w:hAnsi="Times New Roman" w:cs="Times New Roman" w:hint="eastAsia"/>
          <w:b/>
          <w:sz w:val="20"/>
          <w:szCs w:val="20"/>
        </w:rPr>
        <w:t xml:space="preserve">allocate with </w:t>
      </w:r>
      <w:r w:rsidR="002A5CC1" w:rsidRPr="00C8309F">
        <w:rPr>
          <w:rFonts w:ascii="Times New Roman" w:eastAsiaTheme="minorEastAsia" w:hAnsi="Times New Roman" w:cs="Times New Roman"/>
          <w:b/>
          <w:sz w:val="20"/>
          <w:szCs w:val="20"/>
        </w:rPr>
        <w:t>wraparound operation</w:t>
      </w:r>
      <w:r w:rsidR="00965DE7" w:rsidRPr="00C8309F">
        <w:rPr>
          <w:rFonts w:ascii="Times New Roman" w:eastAsiaTheme="minorEastAsia" w:hAnsi="Times New Roman" w:cs="Times New Roman"/>
          <w:b/>
          <w:sz w:val="20"/>
          <w:szCs w:val="20"/>
        </w:rPr>
        <w:t>:</w:t>
      </w:r>
      <w:bookmarkStart w:id="68" w:name="OLE_LINK117"/>
      <w:bookmarkStart w:id="69" w:name="OLE_LINK118"/>
      <w:bookmarkEnd w:id="66"/>
      <w:bookmarkEnd w:id="67"/>
    </w:p>
    <w:p w:rsidR="00C8309F" w:rsidRDefault="00D57BB3" w:rsidP="00C8309F">
      <w:pPr>
        <w:pStyle w:val="af3"/>
        <w:ind w:left="840" w:firstLineChars="0" w:firstLine="0"/>
        <w:rPr>
          <w:rFonts w:ascii="Times New Roman" w:eastAsiaTheme="minorEastAsia" w:hAnsi="Times New Roman" w:cs="Times New Roman"/>
          <w:sz w:val="20"/>
          <w:szCs w:val="20"/>
        </w:rPr>
      </w:pPr>
      <w:bookmarkStart w:id="70" w:name="OLE_LINK36"/>
      <w:bookmarkStart w:id="71" w:name="OLE_LINK37"/>
      <w:r w:rsidRPr="00C8309F">
        <w:rPr>
          <w:rFonts w:ascii="Times New Roman" w:eastAsiaTheme="minorEastAsia" w:hAnsi="Times New Roman" w:cs="Times New Roman" w:hint="eastAsia"/>
          <w:sz w:val="20"/>
          <w:szCs w:val="20"/>
        </w:rPr>
        <w:t xml:space="preserve">The remainder reserved subframes are allocated </w:t>
      </w:r>
      <w:r w:rsidR="00C8309F" w:rsidRPr="00C8309F">
        <w:rPr>
          <w:rFonts w:ascii="Times New Roman" w:eastAsiaTheme="minorEastAsia" w:hAnsi="Times New Roman" w:cs="Times New Roman" w:hint="eastAsia"/>
          <w:sz w:val="20"/>
          <w:szCs w:val="20"/>
        </w:rPr>
        <w:t xml:space="preserve">with wraparound operation </w:t>
      </w:r>
      <w:r w:rsidRPr="00C8309F">
        <w:rPr>
          <w:rFonts w:ascii="Times New Roman" w:eastAsiaTheme="minorEastAsia" w:hAnsi="Times New Roman" w:cs="Times New Roman" w:hint="eastAsia"/>
          <w:sz w:val="20"/>
          <w:szCs w:val="20"/>
        </w:rPr>
        <w:t>in every synchronization period</w:t>
      </w:r>
      <w:r w:rsidR="00C537AE">
        <w:rPr>
          <w:rFonts w:ascii="Times New Roman" w:eastAsiaTheme="minorEastAsia" w:hAnsi="Times New Roman" w:cs="Times New Roman" w:hint="eastAsia"/>
          <w:sz w:val="20"/>
          <w:szCs w:val="20"/>
        </w:rPr>
        <w:t xml:space="preserve"> in the given SFN/DFN period</w:t>
      </w:r>
      <w:r w:rsidRPr="00C8309F">
        <w:rPr>
          <w:rFonts w:ascii="Times New Roman" w:eastAsiaTheme="minorEastAsia" w:hAnsi="Times New Roman" w:cs="Times New Roman" w:hint="eastAsia"/>
          <w:sz w:val="20"/>
          <w:szCs w:val="20"/>
        </w:rPr>
        <w:t xml:space="preserve">. </w:t>
      </w:r>
      <w:bookmarkStart w:id="72" w:name="OLE_LINK119"/>
      <w:bookmarkStart w:id="73" w:name="OLE_LINK120"/>
      <w:bookmarkEnd w:id="68"/>
      <w:bookmarkEnd w:id="69"/>
      <w:r w:rsidR="00881602">
        <w:rPr>
          <w:rFonts w:ascii="Times New Roman" w:eastAsiaTheme="minorEastAsia" w:hAnsi="Times New Roman" w:cs="Times New Roman" w:hint="eastAsia"/>
          <w:sz w:val="20"/>
          <w:szCs w:val="20"/>
        </w:rPr>
        <w:t>The first wrap</w:t>
      </w:r>
      <w:r w:rsidR="00C8309F">
        <w:rPr>
          <w:rFonts w:ascii="Times New Roman" w:eastAsiaTheme="minorEastAsia" w:hAnsi="Times New Roman" w:cs="Times New Roman" w:hint="eastAsia"/>
          <w:sz w:val="20"/>
          <w:szCs w:val="20"/>
        </w:rPr>
        <w:t xml:space="preserve">around </w:t>
      </w:r>
      <w:r w:rsidR="004F7F83" w:rsidRPr="00C8309F">
        <w:rPr>
          <w:rFonts w:ascii="Times New Roman" w:eastAsiaTheme="minorEastAsia" w:hAnsi="Times New Roman" w:cs="Times New Roman" w:hint="eastAsia"/>
          <w:sz w:val="20"/>
          <w:szCs w:val="20"/>
        </w:rPr>
        <w:t>synchronization period</w:t>
      </w:r>
      <w:r w:rsidR="0072123A">
        <w:rPr>
          <w:rFonts w:ascii="Times New Roman" w:eastAsiaTheme="minorEastAsia" w:hAnsi="Times New Roman" w:cs="Times New Roman" w:hint="eastAsia"/>
          <w:sz w:val="20"/>
          <w:szCs w:val="20"/>
        </w:rPr>
        <w:t xml:space="preserve"> for the allocation of t</w:t>
      </w:r>
      <w:r w:rsidR="0072123A" w:rsidRPr="00C8309F">
        <w:rPr>
          <w:rFonts w:ascii="Times New Roman" w:eastAsiaTheme="minorEastAsia" w:hAnsi="Times New Roman" w:cs="Times New Roman" w:hint="eastAsia"/>
          <w:sz w:val="20"/>
          <w:szCs w:val="20"/>
        </w:rPr>
        <w:t>he remainder reserved subframes</w:t>
      </w:r>
      <w:r w:rsidR="0072123A">
        <w:rPr>
          <w:rFonts w:ascii="Times New Roman" w:eastAsiaTheme="minorEastAsia" w:hAnsi="Times New Roman" w:cs="Times New Roman" w:hint="eastAsia"/>
          <w:sz w:val="20"/>
          <w:szCs w:val="20"/>
        </w:rPr>
        <w:t xml:space="preserve"> </w:t>
      </w:r>
      <w:r w:rsidR="00E40A50">
        <w:rPr>
          <w:rFonts w:ascii="Times New Roman" w:eastAsiaTheme="minorEastAsia" w:hAnsi="Times New Roman" w:cs="Times New Roman" w:hint="eastAsia"/>
          <w:sz w:val="20"/>
          <w:szCs w:val="20"/>
        </w:rPr>
        <w:t>starts</w:t>
      </w:r>
      <w:r w:rsidR="00C8309F">
        <w:rPr>
          <w:rFonts w:ascii="Times New Roman" w:eastAsiaTheme="minorEastAsia" w:hAnsi="Times New Roman" w:cs="Times New Roman" w:hint="eastAsia"/>
          <w:sz w:val="20"/>
          <w:szCs w:val="20"/>
        </w:rPr>
        <w:t xml:space="preserve"> </w:t>
      </w:r>
      <w:r w:rsidR="00056D6D">
        <w:rPr>
          <w:rFonts w:ascii="Times New Roman" w:eastAsiaTheme="minorEastAsia" w:hAnsi="Times New Roman" w:cs="Times New Roman" w:hint="eastAsia"/>
          <w:sz w:val="20"/>
          <w:szCs w:val="20"/>
        </w:rPr>
        <w:t>from the first</w:t>
      </w:r>
      <w:r w:rsidR="009D24C0">
        <w:rPr>
          <w:rFonts w:ascii="Times New Roman" w:eastAsiaTheme="minorEastAsia" w:hAnsi="Times New Roman" w:cs="Times New Roman" w:hint="eastAsia"/>
          <w:sz w:val="20"/>
          <w:szCs w:val="20"/>
        </w:rPr>
        <w:t xml:space="preserve"> </w:t>
      </w:r>
      <w:r w:rsidR="009D24C0" w:rsidRPr="00C8309F">
        <w:rPr>
          <w:rFonts w:ascii="Times New Roman" w:eastAsiaTheme="minorEastAsia" w:hAnsi="Times New Roman" w:cs="Times New Roman" w:hint="eastAsia"/>
          <w:sz w:val="20"/>
          <w:szCs w:val="20"/>
        </w:rPr>
        <w:t>synchronization period</w:t>
      </w:r>
      <w:r w:rsidR="00DF1E05">
        <w:rPr>
          <w:rFonts w:ascii="Times New Roman" w:eastAsiaTheme="minorEastAsia" w:hAnsi="Times New Roman" w:cs="Times New Roman" w:hint="eastAsia"/>
          <w:sz w:val="20"/>
          <w:szCs w:val="20"/>
        </w:rPr>
        <w:t xml:space="preserve"> </w:t>
      </w:r>
      <w:bookmarkStart w:id="74" w:name="OLE_LINK40"/>
      <w:bookmarkStart w:id="75" w:name="OLE_LINK41"/>
      <w:r w:rsidR="00DF1E05">
        <w:rPr>
          <w:rFonts w:ascii="Times New Roman" w:eastAsiaTheme="minorEastAsia" w:hAnsi="Times New Roman" w:cs="Times New Roman" w:hint="eastAsia"/>
          <w:sz w:val="20"/>
          <w:szCs w:val="20"/>
        </w:rPr>
        <w:t>in the given SFN/DFN period</w:t>
      </w:r>
      <w:bookmarkEnd w:id="70"/>
      <w:bookmarkEnd w:id="71"/>
      <w:bookmarkEnd w:id="74"/>
      <w:bookmarkEnd w:id="75"/>
      <w:r w:rsidRPr="00C8309F">
        <w:rPr>
          <w:rFonts w:ascii="Times New Roman" w:eastAsiaTheme="minorEastAsia" w:hAnsi="Times New Roman" w:cs="Times New Roman" w:hint="eastAsia"/>
          <w:sz w:val="20"/>
          <w:szCs w:val="20"/>
        </w:rPr>
        <w:t>.</w:t>
      </w:r>
      <w:bookmarkEnd w:id="72"/>
      <w:bookmarkEnd w:id="73"/>
    </w:p>
    <w:p w:rsidR="00916F22" w:rsidRPr="00C8309F" w:rsidRDefault="00CC0C92" w:rsidP="00C8309F">
      <w:pPr>
        <w:pStyle w:val="af3"/>
        <w:ind w:left="840" w:firstLineChars="0" w:firstLine="0"/>
        <w:rPr>
          <w:rFonts w:ascii="Times New Roman" w:eastAsiaTheme="minorEastAsia" w:hAnsi="Times New Roman" w:cs="Times New Roman"/>
          <w:sz w:val="20"/>
          <w:szCs w:val="20"/>
        </w:rPr>
      </w:pPr>
      <w:bookmarkStart w:id="76" w:name="OLE_LINK32"/>
      <w:bookmarkStart w:id="77" w:name="OLE_LINK33"/>
      <w:r>
        <w:rPr>
          <w:rFonts w:ascii="Times New Roman" w:eastAsiaTheme="minorEastAsia" w:hAnsi="Times New Roman" w:cs="Times New Roman" w:hint="eastAsia"/>
          <w:sz w:val="20"/>
          <w:szCs w:val="20"/>
        </w:rPr>
        <w:t>As shown in</w:t>
      </w:r>
      <w:bookmarkEnd w:id="76"/>
      <w:bookmarkEnd w:id="77"/>
      <w:r>
        <w:rPr>
          <w:rFonts w:ascii="Times New Roman" w:eastAsiaTheme="minorEastAsia" w:hAnsi="Times New Roman" w:cs="Times New Roman" w:hint="eastAsia"/>
          <w:sz w:val="20"/>
          <w:szCs w:val="20"/>
        </w:rPr>
        <w:t xml:space="preserve"> </w:t>
      </w:r>
      <w:fldSimple w:instr=" REF _Ref466041919 \h  \* MERGEFORMAT ">
        <w:r w:rsidRPr="00CC0C92">
          <w:rPr>
            <w:rFonts w:ascii="Times New Roman" w:eastAsiaTheme="minorEastAsia" w:hAnsi="Times New Roman" w:cs="Times New Roman"/>
            <w:sz w:val="20"/>
            <w:szCs w:val="20"/>
          </w:rPr>
          <w:t>Figure 1</w:t>
        </w:r>
      </w:fldSimple>
      <w:r w:rsidR="003D0F68" w:rsidRPr="00C8309F">
        <w:rPr>
          <w:rFonts w:ascii="Times New Roman" w:eastAsiaTheme="minorEastAsia" w:hAnsi="Times New Roman" w:cs="Times New Roman" w:hint="eastAsia"/>
          <w:sz w:val="20"/>
          <w:szCs w:val="20"/>
        </w:rPr>
        <w:t xml:space="preserve">, if the bitmap length is 100, the number of remainder reserved subframes is </w:t>
      </w:r>
      <w:r w:rsidR="00000D4E" w:rsidRPr="00C8309F">
        <w:rPr>
          <w:rFonts w:ascii="Times New Roman" w:eastAsiaTheme="minorEastAsia" w:hAnsi="Times New Roman" w:cs="Times New Roman" w:hint="eastAsia"/>
          <w:sz w:val="20"/>
          <w:szCs w:val="20"/>
        </w:rPr>
        <w:t xml:space="preserve">assumed to be </w:t>
      </w:r>
      <w:r w:rsidR="003D0F68" w:rsidRPr="00C8309F">
        <w:rPr>
          <w:rFonts w:ascii="Times New Roman" w:eastAsiaTheme="minorEastAsia" w:hAnsi="Times New Roman" w:cs="Times New Roman" w:hint="eastAsia"/>
          <w:sz w:val="20"/>
          <w:szCs w:val="20"/>
        </w:rPr>
        <w:t>97. B</w:t>
      </w:r>
      <w:r w:rsidR="00000D4E" w:rsidRPr="00C8309F">
        <w:rPr>
          <w:rFonts w:ascii="Times New Roman" w:eastAsiaTheme="minorEastAsia" w:hAnsi="Times New Roman" w:cs="Times New Roman" w:hint="eastAsia"/>
          <w:sz w:val="20"/>
          <w:szCs w:val="20"/>
        </w:rPr>
        <w:t xml:space="preserve">ecause 97 modulo 64 is 33, </w:t>
      </w:r>
      <w:r w:rsidR="00965DE7" w:rsidRPr="00C8309F">
        <w:rPr>
          <w:rFonts w:ascii="Times New Roman" w:eastAsiaTheme="minorEastAsia" w:hAnsi="Times New Roman" w:cs="Times New Roman" w:hint="eastAsia"/>
          <w:sz w:val="20"/>
          <w:szCs w:val="20"/>
        </w:rPr>
        <w:t xml:space="preserve">the first 33 </w:t>
      </w:r>
      <w:bookmarkStart w:id="78" w:name="OLE_LINK109"/>
      <w:bookmarkStart w:id="79" w:name="OLE_LINK110"/>
      <w:r w:rsidR="00000D4E" w:rsidRPr="00C8309F">
        <w:rPr>
          <w:rFonts w:ascii="Times New Roman" w:eastAsiaTheme="minorEastAsia" w:hAnsi="Times New Roman" w:cs="Times New Roman" w:hint="eastAsia"/>
          <w:sz w:val="20"/>
          <w:szCs w:val="20"/>
        </w:rPr>
        <w:t>synchronization period</w:t>
      </w:r>
      <w:r w:rsidR="00965DE7" w:rsidRPr="00C8309F">
        <w:rPr>
          <w:rFonts w:ascii="Times New Roman" w:eastAsiaTheme="minorEastAsia" w:hAnsi="Times New Roman" w:cs="Times New Roman" w:hint="eastAsia"/>
          <w:sz w:val="20"/>
          <w:szCs w:val="20"/>
        </w:rPr>
        <w:t>s are allocated with two remainder reserved subframes</w:t>
      </w:r>
      <w:bookmarkEnd w:id="78"/>
      <w:bookmarkEnd w:id="79"/>
      <w:r w:rsidR="00965DE7" w:rsidRPr="00C8309F">
        <w:rPr>
          <w:rFonts w:ascii="Times New Roman" w:eastAsiaTheme="minorEastAsia" w:hAnsi="Times New Roman" w:cs="Times New Roman" w:hint="eastAsia"/>
          <w:sz w:val="20"/>
          <w:szCs w:val="20"/>
        </w:rPr>
        <w:t xml:space="preserve"> and the other 31 </w:t>
      </w:r>
      <w:bookmarkStart w:id="80" w:name="OLE_LINK111"/>
      <w:bookmarkStart w:id="81" w:name="OLE_LINK112"/>
      <w:r w:rsidR="00965DE7" w:rsidRPr="00C8309F">
        <w:rPr>
          <w:rFonts w:ascii="Times New Roman" w:eastAsiaTheme="minorEastAsia" w:hAnsi="Times New Roman" w:cs="Times New Roman" w:hint="eastAsia"/>
          <w:sz w:val="20"/>
          <w:szCs w:val="20"/>
        </w:rPr>
        <w:t>synchronization period</w:t>
      </w:r>
      <w:bookmarkEnd w:id="80"/>
      <w:bookmarkEnd w:id="81"/>
      <w:r w:rsidR="00965DE7" w:rsidRPr="00C8309F">
        <w:rPr>
          <w:rFonts w:ascii="Times New Roman" w:eastAsiaTheme="minorEastAsia" w:hAnsi="Times New Roman" w:cs="Times New Roman" w:hint="eastAsia"/>
          <w:sz w:val="20"/>
          <w:szCs w:val="20"/>
        </w:rPr>
        <w:t>s are allocated with one remainder reserved subframe.</w:t>
      </w:r>
      <w:r w:rsidR="00AE4DE0" w:rsidRPr="00C8309F">
        <w:rPr>
          <w:rFonts w:ascii="Times New Roman" w:eastAsiaTheme="minorEastAsia" w:hAnsi="Times New Roman" w:cs="Times New Roman" w:hint="eastAsia"/>
          <w:sz w:val="20"/>
          <w:szCs w:val="20"/>
        </w:rPr>
        <w:t xml:space="preserve"> </w:t>
      </w:r>
    </w:p>
    <w:p w:rsidR="00916F22" w:rsidRDefault="00AE6592" w:rsidP="00F90B9A">
      <w:pPr>
        <w:jc w:val="center"/>
        <w:rPr>
          <w:rFonts w:eastAsiaTheme="minorEastAsia"/>
          <w:lang w:eastAsia="zh-CN"/>
        </w:rPr>
      </w:pPr>
      <w:r>
        <w:object w:dxaOrig="6064" w:dyaOrig="1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9pt;height:58.65pt" o:ole="">
            <v:imagedata r:id="rId8" o:title=""/>
          </v:shape>
          <o:OLEObject Type="Embed" ProgID="Visio.Drawing.11" ShapeID="_x0000_i1025" DrawAspect="Content" ObjectID="_1539797897" r:id="rId9"/>
        </w:object>
      </w:r>
    </w:p>
    <w:p w:rsidR="00916F22" w:rsidRPr="00E854D7" w:rsidRDefault="00E854D7" w:rsidP="00B64C65">
      <w:pPr>
        <w:pStyle w:val="a8"/>
        <w:jc w:val="center"/>
        <w:rPr>
          <w:rFonts w:eastAsiaTheme="minorEastAsia"/>
          <w:b/>
          <w:lang w:eastAsia="zh-CN"/>
        </w:rPr>
      </w:pPr>
      <w:bookmarkStart w:id="82" w:name="_Ref466041919"/>
      <w:r w:rsidRPr="00E854D7">
        <w:rPr>
          <w:b/>
        </w:rPr>
        <w:t xml:space="preserve">Figure </w:t>
      </w:r>
      <w:r w:rsidR="00590CD2" w:rsidRPr="00E854D7">
        <w:rPr>
          <w:b/>
        </w:rPr>
        <w:fldChar w:fldCharType="begin"/>
      </w:r>
      <w:r w:rsidRPr="00E854D7">
        <w:rPr>
          <w:b/>
        </w:rPr>
        <w:instrText xml:space="preserve"> SEQ Figure \* ARABIC </w:instrText>
      </w:r>
      <w:r w:rsidR="00590CD2" w:rsidRPr="00E854D7">
        <w:rPr>
          <w:b/>
        </w:rPr>
        <w:fldChar w:fldCharType="separate"/>
      </w:r>
      <w:r w:rsidR="00A647A7">
        <w:rPr>
          <w:b/>
          <w:noProof/>
        </w:rPr>
        <w:t>1</w:t>
      </w:r>
      <w:r w:rsidR="00590CD2" w:rsidRPr="00E854D7">
        <w:rPr>
          <w:b/>
        </w:rPr>
        <w:fldChar w:fldCharType="end"/>
      </w:r>
      <w:bookmarkEnd w:id="82"/>
      <w:r w:rsidRPr="00E854D7">
        <w:rPr>
          <w:rFonts w:eastAsiaTheme="minorEastAsia" w:hint="eastAsia"/>
          <w:b/>
          <w:lang w:eastAsia="zh-CN"/>
        </w:rPr>
        <w:t xml:space="preserve"> </w:t>
      </w:r>
      <w:r w:rsidR="00916F22" w:rsidRPr="00E854D7">
        <w:rPr>
          <w:rFonts w:eastAsiaTheme="minorEastAsia"/>
          <w:b/>
          <w:lang w:eastAsia="zh-CN"/>
        </w:rPr>
        <w:t>E</w:t>
      </w:r>
      <w:r w:rsidR="00916F22" w:rsidRPr="00E854D7">
        <w:rPr>
          <w:rFonts w:eastAsiaTheme="minorEastAsia" w:hint="eastAsia"/>
          <w:b/>
          <w:lang w:eastAsia="zh-CN"/>
        </w:rPr>
        <w:t>xample of sequentially allocated for remainder reserved subframes (bitmap length = 100)</w:t>
      </w:r>
    </w:p>
    <w:p w:rsidR="00AE4DE0" w:rsidRPr="00CC0C92" w:rsidRDefault="00CC0C92" w:rsidP="00CC0C92">
      <w:pPr>
        <w:pStyle w:val="af3"/>
        <w:ind w:left="840" w:firstLineChars="0" w:firstLine="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lastRenderedPageBreak/>
        <w:t>As shown in</w:t>
      </w:r>
      <w:r w:rsidRPr="00CC0C92">
        <w:rPr>
          <w:rFonts w:ascii="Times New Roman" w:eastAsiaTheme="minorEastAsia" w:hAnsi="Times New Roman" w:cs="Times New Roman" w:hint="eastAsia"/>
          <w:sz w:val="20"/>
          <w:szCs w:val="20"/>
        </w:rPr>
        <w:t xml:space="preserve"> </w:t>
      </w:r>
      <w:fldSimple w:instr=" REF _Ref466041933 \h  \* MERGEFORMAT ">
        <w:r w:rsidRPr="00CC0C92">
          <w:rPr>
            <w:rFonts w:ascii="Times New Roman" w:eastAsiaTheme="minorEastAsia" w:hAnsi="Times New Roman" w:cs="Times New Roman"/>
            <w:sz w:val="20"/>
            <w:szCs w:val="20"/>
          </w:rPr>
          <w:t>Figure 2</w:t>
        </w:r>
      </w:fldSimple>
      <w:r>
        <w:rPr>
          <w:rFonts w:ascii="Times New Roman" w:eastAsiaTheme="minorEastAsia" w:hAnsi="Times New Roman" w:cs="Times New Roman" w:hint="eastAsia"/>
          <w:sz w:val="20"/>
          <w:szCs w:val="20"/>
        </w:rPr>
        <w:t xml:space="preserve">, </w:t>
      </w:r>
      <w:r w:rsidRPr="00CC0C92">
        <w:rPr>
          <w:rFonts w:ascii="Times New Roman" w:eastAsiaTheme="minorEastAsia" w:hAnsi="Times New Roman" w:cs="Times New Roman"/>
          <w:sz w:val="20"/>
          <w:szCs w:val="20"/>
        </w:rPr>
        <w:t>if</w:t>
      </w:r>
      <w:r w:rsidR="00AE4DE0" w:rsidRPr="00CC0C92">
        <w:rPr>
          <w:rFonts w:ascii="Times New Roman" w:eastAsiaTheme="minorEastAsia" w:hAnsi="Times New Roman" w:cs="Times New Roman" w:hint="eastAsia"/>
          <w:sz w:val="20"/>
          <w:szCs w:val="20"/>
        </w:rPr>
        <w:t xml:space="preserve"> the bitmap length is 16, the number of remainder reserved subframes is assumed to be 14. </w:t>
      </w:r>
      <w:r w:rsidR="00DF2334" w:rsidRPr="00CC0C92">
        <w:rPr>
          <w:rFonts w:ascii="Times New Roman" w:eastAsiaTheme="minorEastAsia" w:hAnsi="Times New Roman" w:cs="Times New Roman" w:hint="eastAsia"/>
          <w:sz w:val="20"/>
          <w:szCs w:val="20"/>
        </w:rPr>
        <w:t>T</w:t>
      </w:r>
      <w:r w:rsidR="00AE4DE0" w:rsidRPr="00CC0C92">
        <w:rPr>
          <w:rFonts w:ascii="Times New Roman" w:eastAsiaTheme="minorEastAsia" w:hAnsi="Times New Roman" w:cs="Times New Roman" w:hint="eastAsia"/>
          <w:sz w:val="20"/>
          <w:szCs w:val="20"/>
        </w:rPr>
        <w:t xml:space="preserve">he first </w:t>
      </w:r>
      <w:r w:rsidR="00DF2334" w:rsidRPr="00CC0C92">
        <w:rPr>
          <w:rFonts w:ascii="Times New Roman" w:eastAsiaTheme="minorEastAsia" w:hAnsi="Times New Roman" w:cs="Times New Roman" w:hint="eastAsia"/>
          <w:sz w:val="20"/>
          <w:szCs w:val="20"/>
        </w:rPr>
        <w:t>14</w:t>
      </w:r>
      <w:r w:rsidR="00AE4DE0" w:rsidRPr="00CC0C92">
        <w:rPr>
          <w:rFonts w:ascii="Times New Roman" w:eastAsiaTheme="minorEastAsia" w:hAnsi="Times New Roman" w:cs="Times New Roman" w:hint="eastAsia"/>
          <w:sz w:val="20"/>
          <w:szCs w:val="20"/>
        </w:rPr>
        <w:t xml:space="preserve"> synchronization period</w:t>
      </w:r>
      <w:r w:rsidR="00DF2334" w:rsidRPr="00CC0C92">
        <w:rPr>
          <w:rFonts w:ascii="Times New Roman" w:eastAsiaTheme="minorEastAsia" w:hAnsi="Times New Roman" w:cs="Times New Roman" w:hint="eastAsia"/>
          <w:sz w:val="20"/>
          <w:szCs w:val="20"/>
        </w:rPr>
        <w:t xml:space="preserve">s are allocated with </w:t>
      </w:r>
      <w:r w:rsidR="00AE4DE0" w:rsidRPr="00CC0C92">
        <w:rPr>
          <w:rFonts w:ascii="Times New Roman" w:eastAsiaTheme="minorEastAsia" w:hAnsi="Times New Roman" w:cs="Times New Roman" w:hint="eastAsia"/>
          <w:sz w:val="20"/>
          <w:szCs w:val="20"/>
        </w:rPr>
        <w:t>o</w:t>
      </w:r>
      <w:r w:rsidR="00DF2334" w:rsidRPr="00CC0C92">
        <w:rPr>
          <w:rFonts w:ascii="Times New Roman" w:eastAsiaTheme="minorEastAsia" w:hAnsi="Times New Roman" w:cs="Times New Roman" w:hint="eastAsia"/>
          <w:sz w:val="20"/>
          <w:szCs w:val="20"/>
        </w:rPr>
        <w:t>ne</w:t>
      </w:r>
      <w:r w:rsidR="00AE4DE0" w:rsidRPr="00CC0C92">
        <w:rPr>
          <w:rFonts w:ascii="Times New Roman" w:eastAsiaTheme="minorEastAsia" w:hAnsi="Times New Roman" w:cs="Times New Roman" w:hint="eastAsia"/>
          <w:sz w:val="20"/>
          <w:szCs w:val="20"/>
        </w:rPr>
        <w:t xml:space="preserve"> remainder reserved subframe</w:t>
      </w:r>
      <w:r w:rsidR="00DF2334" w:rsidRPr="00CC0C92">
        <w:rPr>
          <w:rFonts w:ascii="Times New Roman" w:eastAsiaTheme="minorEastAsia" w:hAnsi="Times New Roman" w:cs="Times New Roman" w:hint="eastAsia"/>
          <w:sz w:val="20"/>
          <w:szCs w:val="20"/>
        </w:rPr>
        <w:t>s</w:t>
      </w:r>
      <w:r w:rsidR="00AE4DE0" w:rsidRPr="00CC0C92">
        <w:rPr>
          <w:rFonts w:ascii="Times New Roman" w:eastAsiaTheme="minorEastAsia" w:hAnsi="Times New Roman" w:cs="Times New Roman" w:hint="eastAsia"/>
          <w:sz w:val="20"/>
          <w:szCs w:val="20"/>
        </w:rPr>
        <w:t xml:space="preserve"> and the other </w:t>
      </w:r>
      <w:r w:rsidR="00DF2334" w:rsidRPr="00CC0C92">
        <w:rPr>
          <w:rFonts w:ascii="Times New Roman" w:eastAsiaTheme="minorEastAsia" w:hAnsi="Times New Roman" w:cs="Times New Roman" w:hint="eastAsia"/>
          <w:sz w:val="20"/>
          <w:szCs w:val="20"/>
        </w:rPr>
        <w:t>50</w:t>
      </w:r>
      <w:r w:rsidR="00AE4DE0" w:rsidRPr="00CC0C92">
        <w:rPr>
          <w:rFonts w:ascii="Times New Roman" w:eastAsiaTheme="minorEastAsia" w:hAnsi="Times New Roman" w:cs="Times New Roman" w:hint="eastAsia"/>
          <w:sz w:val="20"/>
          <w:szCs w:val="20"/>
        </w:rPr>
        <w:t xml:space="preserve"> synchronization periods are allocated with </w:t>
      </w:r>
      <w:r w:rsidR="00DF2334" w:rsidRPr="00CC0C92">
        <w:rPr>
          <w:rFonts w:ascii="Times New Roman" w:eastAsiaTheme="minorEastAsia" w:hAnsi="Times New Roman" w:cs="Times New Roman" w:hint="eastAsia"/>
          <w:sz w:val="20"/>
          <w:szCs w:val="20"/>
        </w:rPr>
        <w:t>zero</w:t>
      </w:r>
      <w:r w:rsidR="00AE4DE0" w:rsidRPr="00CC0C92">
        <w:rPr>
          <w:rFonts w:ascii="Times New Roman" w:eastAsiaTheme="minorEastAsia" w:hAnsi="Times New Roman" w:cs="Times New Roman" w:hint="eastAsia"/>
          <w:sz w:val="20"/>
          <w:szCs w:val="20"/>
        </w:rPr>
        <w:t xml:space="preserve"> remainder reserved subframe.</w:t>
      </w:r>
    </w:p>
    <w:p w:rsidR="00C27CD4" w:rsidRDefault="00E02000" w:rsidP="00F90B9A">
      <w:pPr>
        <w:jc w:val="center"/>
        <w:rPr>
          <w:rFonts w:eastAsiaTheme="minorEastAsia"/>
          <w:lang w:eastAsia="zh-CN"/>
        </w:rPr>
      </w:pPr>
      <w:r>
        <w:object w:dxaOrig="6064" w:dyaOrig="1381">
          <v:shape id="_x0000_i1026" type="#_x0000_t75" style="width:302.9pt;height:69.45pt" o:ole="">
            <v:imagedata r:id="rId10" o:title=""/>
          </v:shape>
          <o:OLEObject Type="Embed" ProgID="Visio.Drawing.11" ShapeID="_x0000_i1026" DrawAspect="Content" ObjectID="_1539797898" r:id="rId11"/>
        </w:object>
      </w:r>
    </w:p>
    <w:p w:rsidR="00BD2CC0" w:rsidRPr="00E854D7" w:rsidRDefault="00E854D7" w:rsidP="00B64C65">
      <w:pPr>
        <w:pStyle w:val="a8"/>
        <w:jc w:val="center"/>
        <w:rPr>
          <w:rFonts w:eastAsiaTheme="minorEastAsia"/>
          <w:b/>
          <w:lang w:eastAsia="zh-CN"/>
        </w:rPr>
      </w:pPr>
      <w:bookmarkStart w:id="83" w:name="_Ref466041933"/>
      <w:r w:rsidRPr="00E854D7">
        <w:rPr>
          <w:b/>
        </w:rPr>
        <w:t xml:space="preserve">Figure </w:t>
      </w:r>
      <w:r w:rsidR="00590CD2" w:rsidRPr="00E854D7">
        <w:rPr>
          <w:b/>
        </w:rPr>
        <w:fldChar w:fldCharType="begin"/>
      </w:r>
      <w:r w:rsidRPr="00E854D7">
        <w:rPr>
          <w:b/>
        </w:rPr>
        <w:instrText xml:space="preserve"> SEQ Figure \* ARABIC </w:instrText>
      </w:r>
      <w:r w:rsidR="00590CD2" w:rsidRPr="00E854D7">
        <w:rPr>
          <w:b/>
        </w:rPr>
        <w:fldChar w:fldCharType="separate"/>
      </w:r>
      <w:r w:rsidR="00A647A7">
        <w:rPr>
          <w:b/>
          <w:noProof/>
        </w:rPr>
        <w:t>2</w:t>
      </w:r>
      <w:r w:rsidR="00590CD2" w:rsidRPr="00E854D7">
        <w:rPr>
          <w:b/>
        </w:rPr>
        <w:fldChar w:fldCharType="end"/>
      </w:r>
      <w:bookmarkEnd w:id="83"/>
      <w:r w:rsidRPr="00E854D7">
        <w:rPr>
          <w:rFonts w:eastAsiaTheme="minorEastAsia" w:hint="eastAsia"/>
          <w:b/>
          <w:lang w:eastAsia="zh-CN"/>
        </w:rPr>
        <w:t xml:space="preserve"> </w:t>
      </w:r>
      <w:r w:rsidR="00BD2CC0" w:rsidRPr="00E854D7">
        <w:rPr>
          <w:rFonts w:eastAsiaTheme="minorEastAsia"/>
          <w:b/>
          <w:lang w:eastAsia="zh-CN"/>
        </w:rPr>
        <w:t>E</w:t>
      </w:r>
      <w:r w:rsidR="00BD2CC0" w:rsidRPr="00E854D7">
        <w:rPr>
          <w:rFonts w:eastAsiaTheme="minorEastAsia" w:hint="eastAsia"/>
          <w:b/>
          <w:lang w:eastAsia="zh-CN"/>
        </w:rPr>
        <w:t>xample of sequentially allocated for remainder reserved subframes (bitmap length = 16)</w:t>
      </w:r>
    </w:p>
    <w:p w:rsidR="00D57BB3" w:rsidRPr="00CC0C92" w:rsidRDefault="00D57BB3" w:rsidP="00CC0C92">
      <w:pPr>
        <w:pStyle w:val="af3"/>
        <w:numPr>
          <w:ilvl w:val="1"/>
          <w:numId w:val="41"/>
        </w:numPr>
        <w:ind w:firstLineChars="0"/>
        <w:rPr>
          <w:rFonts w:ascii="Times New Roman" w:eastAsiaTheme="minorEastAsia" w:hAnsi="Times New Roman" w:cs="Times New Roman"/>
          <w:b/>
          <w:sz w:val="20"/>
          <w:szCs w:val="20"/>
        </w:rPr>
      </w:pPr>
      <w:r w:rsidRPr="00CC0C92">
        <w:rPr>
          <w:rFonts w:ascii="Times New Roman" w:eastAsiaTheme="minorEastAsia" w:hAnsi="Times New Roman" w:cs="Times New Roman" w:hint="eastAsia"/>
          <w:b/>
          <w:sz w:val="20"/>
          <w:szCs w:val="20"/>
        </w:rPr>
        <w:t>Option 2: uniformly</w:t>
      </w:r>
      <w:r w:rsidR="00237A7A">
        <w:rPr>
          <w:rFonts w:ascii="Times New Roman" w:eastAsiaTheme="minorEastAsia" w:hAnsi="Times New Roman" w:cs="Times New Roman" w:hint="eastAsia"/>
          <w:b/>
          <w:sz w:val="20"/>
          <w:szCs w:val="20"/>
        </w:rPr>
        <w:t xml:space="preserve"> allocate</w:t>
      </w:r>
      <w:r w:rsidRPr="00CC0C92">
        <w:rPr>
          <w:rFonts w:ascii="Times New Roman" w:eastAsiaTheme="minorEastAsia" w:hAnsi="Times New Roman" w:cs="Times New Roman" w:hint="eastAsia"/>
          <w:b/>
          <w:sz w:val="20"/>
          <w:szCs w:val="20"/>
        </w:rPr>
        <w:t>:</w:t>
      </w:r>
    </w:p>
    <w:p w:rsidR="004F01C7" w:rsidRPr="00CC0C92" w:rsidRDefault="004F01C7" w:rsidP="00CC0C92">
      <w:pPr>
        <w:pStyle w:val="af3"/>
        <w:ind w:left="840" w:firstLineChars="0" w:firstLine="0"/>
        <w:rPr>
          <w:rFonts w:ascii="Times New Roman" w:eastAsiaTheme="minorEastAsia" w:hAnsi="Times New Roman" w:cs="Times New Roman"/>
          <w:sz w:val="20"/>
          <w:szCs w:val="20"/>
        </w:rPr>
      </w:pPr>
      <w:r w:rsidRPr="00CC0C92">
        <w:rPr>
          <w:rFonts w:ascii="Times New Roman" w:eastAsiaTheme="minorEastAsia" w:hAnsi="Times New Roman" w:cs="Times New Roman" w:hint="eastAsia"/>
          <w:sz w:val="20"/>
          <w:szCs w:val="20"/>
        </w:rPr>
        <w:t xml:space="preserve">The remainder reserved subframes are uniformly allocated in SFN/DFN period. If the number of remainder reserved subframes is larger than the number of synchronization period, then the </w:t>
      </w:r>
      <w:r w:rsidR="007D70AF" w:rsidRPr="00CC0C92">
        <w:rPr>
          <w:rFonts w:ascii="Times New Roman" w:eastAsiaTheme="minorEastAsia" w:hAnsi="Times New Roman" w:cs="Times New Roman" w:hint="eastAsia"/>
          <w:sz w:val="20"/>
          <w:szCs w:val="20"/>
        </w:rPr>
        <w:t xml:space="preserve">left </w:t>
      </w:r>
      <w:r w:rsidRPr="00CC0C92">
        <w:rPr>
          <w:rFonts w:ascii="Times New Roman" w:eastAsiaTheme="minorEastAsia" w:hAnsi="Times New Roman" w:cs="Times New Roman" w:hint="eastAsia"/>
          <w:sz w:val="20"/>
          <w:szCs w:val="20"/>
        </w:rPr>
        <w:t xml:space="preserve">remainder reserved subframes will be </w:t>
      </w:r>
      <w:r w:rsidR="00B15C82" w:rsidRPr="00CC0C92">
        <w:rPr>
          <w:rFonts w:ascii="Times New Roman" w:eastAsiaTheme="minorEastAsia" w:hAnsi="Times New Roman" w:cs="Times New Roman" w:hint="eastAsia"/>
          <w:sz w:val="20"/>
          <w:szCs w:val="20"/>
        </w:rPr>
        <w:t xml:space="preserve">also </w:t>
      </w:r>
      <w:r w:rsidRPr="00CC0C92">
        <w:rPr>
          <w:rFonts w:ascii="Times New Roman" w:eastAsiaTheme="minorEastAsia" w:hAnsi="Times New Roman" w:cs="Times New Roman" w:hint="eastAsia"/>
          <w:sz w:val="20"/>
          <w:szCs w:val="20"/>
        </w:rPr>
        <w:t>allocated</w:t>
      </w:r>
      <w:r w:rsidR="00B15C82" w:rsidRPr="00CC0C92">
        <w:rPr>
          <w:rFonts w:ascii="Times New Roman" w:eastAsiaTheme="minorEastAsia" w:hAnsi="Times New Roman" w:cs="Times New Roman" w:hint="eastAsia"/>
          <w:sz w:val="20"/>
          <w:szCs w:val="20"/>
        </w:rPr>
        <w:t xml:space="preserve"> uniformly in SFN/DFN period</w:t>
      </w:r>
      <w:r w:rsidRPr="00CC0C92">
        <w:rPr>
          <w:rFonts w:ascii="Times New Roman" w:eastAsiaTheme="minorEastAsia" w:hAnsi="Times New Roman" w:cs="Times New Roman" w:hint="eastAsia"/>
          <w:sz w:val="20"/>
          <w:szCs w:val="20"/>
        </w:rPr>
        <w:t>.</w:t>
      </w:r>
    </w:p>
    <w:p w:rsidR="00CC0C92" w:rsidRDefault="00CC0C92" w:rsidP="00CC0C92">
      <w:pPr>
        <w:rPr>
          <w:rFonts w:eastAsiaTheme="minorEastAsia"/>
          <w:lang w:eastAsia="zh-CN"/>
        </w:rPr>
      </w:pPr>
    </w:p>
    <w:p w:rsidR="00CC0C92" w:rsidRPr="00CC0C92" w:rsidRDefault="00B70C94" w:rsidP="00CC0C92">
      <w:pPr>
        <w:rPr>
          <w:rFonts w:eastAsiaTheme="minorEastAsia"/>
          <w:lang w:eastAsia="zh-CN"/>
        </w:rPr>
      </w:pPr>
      <w:r w:rsidRPr="00CC0C92">
        <w:rPr>
          <w:rFonts w:eastAsiaTheme="minorEastAsia" w:hint="eastAsia"/>
        </w:rPr>
        <w:t>Because the number of remainder reserved subframes is variable, the ideal uniformly alloca</w:t>
      </w:r>
      <w:r w:rsidR="00CC0C92">
        <w:rPr>
          <w:rFonts w:eastAsiaTheme="minorEastAsia" w:hint="eastAsia"/>
        </w:rPr>
        <w:t>tion cannot always be realized</w:t>
      </w:r>
      <w:r w:rsidR="00CC0C92">
        <w:rPr>
          <w:rFonts w:eastAsiaTheme="minorEastAsia" w:hint="eastAsia"/>
          <w:lang w:eastAsia="zh-CN"/>
        </w:rPr>
        <w:t xml:space="preserve"> and </w:t>
      </w:r>
      <w:r w:rsidRPr="00CC0C92">
        <w:rPr>
          <w:rFonts w:eastAsiaTheme="minorEastAsia" w:hint="eastAsia"/>
        </w:rPr>
        <w:t xml:space="preserve">Option 2 is more </w:t>
      </w:r>
      <w:r w:rsidRPr="00CC0C92">
        <w:rPr>
          <w:rFonts w:eastAsiaTheme="minorEastAsia"/>
        </w:rPr>
        <w:t>sophisticated</w:t>
      </w:r>
      <w:r w:rsidR="00CB11ED" w:rsidRPr="00CC0C92">
        <w:rPr>
          <w:rFonts w:eastAsiaTheme="minorEastAsia" w:hint="eastAsia"/>
        </w:rPr>
        <w:t xml:space="preserve"> </w:t>
      </w:r>
      <w:r w:rsidRPr="00CC0C92">
        <w:rPr>
          <w:rFonts w:eastAsiaTheme="minorEastAsia" w:hint="eastAsia"/>
        </w:rPr>
        <w:t xml:space="preserve">than </w:t>
      </w:r>
      <w:r w:rsidR="00CC0C92">
        <w:rPr>
          <w:rFonts w:eastAsiaTheme="minorEastAsia" w:hint="eastAsia"/>
          <w:lang w:eastAsia="zh-CN"/>
        </w:rPr>
        <w:t>O</w:t>
      </w:r>
      <w:r w:rsidRPr="00CC0C92">
        <w:rPr>
          <w:rFonts w:eastAsiaTheme="minorEastAsia" w:hint="eastAsia"/>
        </w:rPr>
        <w:t>ption 1</w:t>
      </w:r>
      <w:r w:rsidR="00FD4907" w:rsidRPr="00CC0C92">
        <w:rPr>
          <w:rFonts w:eastAsiaTheme="minorEastAsia" w:hint="eastAsia"/>
        </w:rPr>
        <w:t>.</w:t>
      </w:r>
      <w:r w:rsidR="00CC0C92">
        <w:rPr>
          <w:rFonts w:eastAsiaTheme="minorEastAsia" w:hint="eastAsia"/>
          <w:lang w:eastAsia="zh-CN"/>
        </w:rPr>
        <w:t xml:space="preserve"> Therefore, Option 1 is preferred.</w:t>
      </w:r>
    </w:p>
    <w:p w:rsidR="009546E2" w:rsidRPr="00D33B4F" w:rsidRDefault="00FD4907" w:rsidP="00FD4907">
      <w:pPr>
        <w:rPr>
          <w:rFonts w:eastAsiaTheme="minorEastAsia"/>
          <w:b/>
          <w:i/>
          <w:lang w:eastAsia="zh-CN"/>
        </w:rPr>
      </w:pPr>
      <w:bookmarkStart w:id="84" w:name="OLE_LINK155"/>
      <w:bookmarkStart w:id="85" w:name="OLE_LINK156"/>
      <w:bookmarkStart w:id="86" w:name="OLE_LINK19"/>
      <w:bookmarkStart w:id="87" w:name="OLE_LINK53"/>
      <w:r w:rsidRPr="00D33B4F">
        <w:rPr>
          <w:rFonts w:eastAsiaTheme="minorEastAsia" w:hint="eastAsia"/>
          <w:b/>
          <w:i/>
          <w:lang w:eastAsia="zh-CN"/>
        </w:rPr>
        <w:t xml:space="preserve">Proposal </w:t>
      </w:r>
      <w:r w:rsidR="00775844">
        <w:rPr>
          <w:rFonts w:eastAsiaTheme="minorEastAsia" w:hint="eastAsia"/>
          <w:b/>
          <w:i/>
          <w:lang w:eastAsia="zh-CN"/>
        </w:rPr>
        <w:t>3</w:t>
      </w:r>
      <w:r w:rsidR="00DE74BF" w:rsidRPr="00D33B4F">
        <w:rPr>
          <w:rFonts w:eastAsiaTheme="minorEastAsia"/>
          <w:b/>
          <w:i/>
          <w:lang w:eastAsia="zh-CN"/>
        </w:rPr>
        <w:t>:</w:t>
      </w:r>
      <w:r w:rsidR="00DE74BF" w:rsidRPr="009546E2">
        <w:rPr>
          <w:rFonts w:eastAsiaTheme="minorEastAsia"/>
          <w:b/>
          <w:i/>
          <w:lang w:eastAsia="zh-CN"/>
        </w:rPr>
        <w:t xml:space="preserve"> The</w:t>
      </w:r>
      <w:r w:rsidR="009546E2" w:rsidRPr="009546E2">
        <w:rPr>
          <w:rFonts w:eastAsiaTheme="minorEastAsia" w:hint="eastAsia"/>
          <w:b/>
          <w:i/>
          <w:lang w:eastAsia="zh-CN"/>
        </w:rPr>
        <w:t xml:space="preserve"> remainder reserved subframes are allocated with wraparound operation</w:t>
      </w:r>
      <w:r w:rsidR="009546E2" w:rsidRPr="009546E2">
        <w:rPr>
          <w:rFonts w:eastAsiaTheme="minorEastAsia" w:hint="eastAsia"/>
          <w:b/>
          <w:i/>
        </w:rPr>
        <w:t xml:space="preserve"> </w:t>
      </w:r>
      <w:r w:rsidR="009546E2" w:rsidRPr="009546E2">
        <w:rPr>
          <w:rFonts w:eastAsiaTheme="minorEastAsia" w:hint="eastAsia"/>
          <w:b/>
          <w:i/>
          <w:lang w:eastAsia="zh-CN"/>
        </w:rPr>
        <w:t>in every synchronization period</w:t>
      </w:r>
      <w:r w:rsidR="00DE74BF">
        <w:rPr>
          <w:rFonts w:eastAsiaTheme="minorEastAsia" w:hint="eastAsia"/>
          <w:b/>
          <w:i/>
          <w:lang w:eastAsia="zh-CN"/>
        </w:rPr>
        <w:t xml:space="preserve"> </w:t>
      </w:r>
      <w:r w:rsidR="00DE74BF" w:rsidRPr="009546E2">
        <w:rPr>
          <w:rFonts w:eastAsiaTheme="minorEastAsia" w:hint="eastAsia"/>
          <w:b/>
          <w:i/>
        </w:rPr>
        <w:t>in the given SFN/DFN period</w:t>
      </w:r>
      <w:r w:rsidR="009546E2" w:rsidRPr="009546E2">
        <w:rPr>
          <w:rFonts w:eastAsiaTheme="minorEastAsia" w:hint="eastAsia"/>
          <w:b/>
          <w:i/>
          <w:lang w:eastAsia="zh-CN"/>
        </w:rPr>
        <w:t xml:space="preserve">. </w:t>
      </w:r>
      <w:r w:rsidR="009546E2" w:rsidRPr="009546E2">
        <w:rPr>
          <w:rFonts w:eastAsiaTheme="minorEastAsia" w:hint="eastAsia"/>
          <w:b/>
          <w:i/>
        </w:rPr>
        <w:t xml:space="preserve">The first wraparound </w:t>
      </w:r>
      <w:r w:rsidR="009546E2" w:rsidRPr="009546E2">
        <w:rPr>
          <w:rFonts w:eastAsiaTheme="minorEastAsia" w:hint="eastAsia"/>
          <w:b/>
          <w:i/>
          <w:lang w:eastAsia="zh-CN"/>
        </w:rPr>
        <w:t>synchronization period</w:t>
      </w:r>
      <w:r w:rsidR="009546E2" w:rsidRPr="009546E2">
        <w:rPr>
          <w:rFonts w:eastAsiaTheme="minorEastAsia" w:hint="eastAsia"/>
          <w:b/>
          <w:i/>
        </w:rPr>
        <w:t xml:space="preserve"> for the allocation of t</w:t>
      </w:r>
      <w:r w:rsidR="009546E2" w:rsidRPr="009546E2">
        <w:rPr>
          <w:rFonts w:eastAsiaTheme="minorEastAsia" w:hint="eastAsia"/>
          <w:b/>
          <w:i/>
          <w:lang w:eastAsia="zh-CN"/>
        </w:rPr>
        <w:t>he remainder reserved subframes</w:t>
      </w:r>
      <w:r w:rsidR="009546E2" w:rsidRPr="009546E2">
        <w:rPr>
          <w:rFonts w:eastAsiaTheme="minorEastAsia" w:hint="eastAsia"/>
          <w:b/>
          <w:i/>
        </w:rPr>
        <w:t xml:space="preserve"> starts from the first </w:t>
      </w:r>
      <w:r w:rsidR="009546E2" w:rsidRPr="009546E2">
        <w:rPr>
          <w:rFonts w:eastAsiaTheme="minorEastAsia" w:hint="eastAsia"/>
          <w:b/>
          <w:i/>
          <w:lang w:eastAsia="zh-CN"/>
        </w:rPr>
        <w:t>synchronization period</w:t>
      </w:r>
      <w:r w:rsidR="009546E2" w:rsidRPr="009546E2">
        <w:rPr>
          <w:rFonts w:eastAsiaTheme="minorEastAsia" w:hint="eastAsia"/>
          <w:b/>
          <w:i/>
        </w:rPr>
        <w:t xml:space="preserve"> </w:t>
      </w:r>
      <w:bookmarkStart w:id="88" w:name="OLE_LINK38"/>
      <w:bookmarkStart w:id="89" w:name="OLE_LINK39"/>
      <w:r w:rsidR="009546E2" w:rsidRPr="009546E2">
        <w:rPr>
          <w:rFonts w:eastAsiaTheme="minorEastAsia" w:hint="eastAsia"/>
          <w:b/>
          <w:i/>
        </w:rPr>
        <w:t>in the given SFN/DFN period</w:t>
      </w:r>
      <w:bookmarkEnd w:id="88"/>
      <w:bookmarkEnd w:id="89"/>
      <w:r w:rsidR="009546E2">
        <w:rPr>
          <w:rFonts w:eastAsiaTheme="minorEastAsia" w:hint="eastAsia"/>
          <w:b/>
          <w:i/>
          <w:lang w:eastAsia="zh-CN"/>
        </w:rPr>
        <w:t>.</w:t>
      </w:r>
    </w:p>
    <w:bookmarkEnd w:id="84"/>
    <w:bookmarkEnd w:id="85"/>
    <w:bookmarkEnd w:id="86"/>
    <w:bookmarkEnd w:id="87"/>
    <w:p w:rsidR="006F6A7B" w:rsidRDefault="006F6A7B" w:rsidP="00D57BB3">
      <w:pPr>
        <w:rPr>
          <w:rFonts w:eastAsiaTheme="minorEastAsia"/>
          <w:lang w:eastAsia="zh-CN"/>
        </w:rPr>
      </w:pPr>
    </w:p>
    <w:p w:rsidR="00161C17" w:rsidRDefault="006A1F6C" w:rsidP="00D260F5">
      <w:pPr>
        <w:pStyle w:val="af3"/>
        <w:numPr>
          <w:ilvl w:val="0"/>
          <w:numId w:val="41"/>
        </w:numPr>
        <w:ind w:firstLineChars="0"/>
        <w:rPr>
          <w:rFonts w:ascii="Times New Roman" w:eastAsiaTheme="minorEastAsia" w:hAnsi="Times New Roman" w:cs="Times New Roman"/>
          <w:sz w:val="20"/>
          <w:szCs w:val="20"/>
        </w:rPr>
      </w:pPr>
      <w:r>
        <w:rPr>
          <w:rFonts w:ascii="Times New Roman" w:eastAsiaTheme="minorEastAsia" w:hAnsi="Times New Roman" w:cs="Times New Roman" w:hint="eastAsia"/>
          <w:b/>
          <w:sz w:val="20"/>
          <w:szCs w:val="20"/>
          <w:u w:val="single"/>
        </w:rPr>
        <w:t>S</w:t>
      </w:r>
      <w:r w:rsidR="004236A5" w:rsidRPr="006A1F6C">
        <w:rPr>
          <w:rFonts w:ascii="Times New Roman" w:eastAsiaTheme="minorEastAsia" w:hAnsi="Times New Roman" w:cs="Times New Roman" w:hint="eastAsia"/>
          <w:b/>
          <w:sz w:val="20"/>
          <w:szCs w:val="20"/>
          <w:u w:val="single"/>
        </w:rPr>
        <w:t>tep 3-3-2</w:t>
      </w:r>
      <w:r w:rsidR="004236A5" w:rsidRPr="00D260F5">
        <w:rPr>
          <w:rFonts w:ascii="Times New Roman" w:eastAsiaTheme="minorEastAsia" w:hAnsi="Times New Roman" w:cs="Times New Roman" w:hint="eastAsia"/>
          <w:sz w:val="20"/>
          <w:szCs w:val="20"/>
        </w:rPr>
        <w:t xml:space="preserve"> </w:t>
      </w:r>
    </w:p>
    <w:p w:rsidR="00D21D0A" w:rsidRDefault="00D1304F" w:rsidP="00D052F4">
      <w:pPr>
        <w:pStyle w:val="af3"/>
        <w:ind w:left="420" w:firstLineChars="0" w:firstLine="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If the bitmap length is 16 or 20, there may be zero remainder reserved subframe</w:t>
      </w:r>
      <w:r w:rsidRPr="00D1304F">
        <w:rPr>
          <w:rFonts w:ascii="Times New Roman" w:eastAsiaTheme="minorEastAsia" w:hAnsi="Times New Roman" w:cs="Times New Roman" w:hint="eastAsia"/>
          <w:sz w:val="20"/>
          <w:szCs w:val="20"/>
        </w:rPr>
        <w:t xml:space="preserve"> </w:t>
      </w:r>
      <w:r w:rsidRPr="00D260F5">
        <w:rPr>
          <w:rFonts w:ascii="Times New Roman" w:eastAsiaTheme="minorEastAsia" w:hAnsi="Times New Roman" w:cs="Times New Roman" w:hint="eastAsia"/>
          <w:sz w:val="20"/>
          <w:szCs w:val="20"/>
        </w:rPr>
        <w:t>in the given synchronization period</w:t>
      </w:r>
      <w:r w:rsidR="001778A4">
        <w:rPr>
          <w:rFonts w:ascii="Times New Roman" w:eastAsiaTheme="minorEastAsia" w:hAnsi="Times New Roman" w:cs="Times New Roman" w:hint="eastAsia"/>
          <w:sz w:val="20"/>
          <w:szCs w:val="20"/>
        </w:rPr>
        <w:t>, and the Step 3-3-2 can be ignored.</w:t>
      </w:r>
      <w:r w:rsidR="00807091">
        <w:rPr>
          <w:rFonts w:ascii="Times New Roman" w:eastAsiaTheme="minorEastAsia" w:hAnsi="Times New Roman" w:cs="Times New Roman" w:hint="eastAsia"/>
          <w:sz w:val="20"/>
          <w:szCs w:val="20"/>
        </w:rPr>
        <w:t xml:space="preserve"> </w:t>
      </w:r>
    </w:p>
    <w:p w:rsidR="00D052F4" w:rsidRDefault="00807091" w:rsidP="00D052F4">
      <w:pPr>
        <w:pStyle w:val="af3"/>
        <w:ind w:left="420" w:firstLineChars="0" w:firstLine="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Otherwise, the </w:t>
      </w:r>
      <w:r w:rsidR="006F6A7B" w:rsidRPr="00D260F5">
        <w:rPr>
          <w:rFonts w:ascii="Times New Roman" w:eastAsiaTheme="minorEastAsia" w:hAnsi="Times New Roman" w:cs="Times New Roman" w:hint="eastAsia"/>
          <w:sz w:val="20"/>
          <w:szCs w:val="20"/>
        </w:rPr>
        <w:t xml:space="preserve">location of </w:t>
      </w:r>
      <w:bookmarkStart w:id="90" w:name="OLE_LINK148"/>
      <w:bookmarkStart w:id="91" w:name="OLE_LINK149"/>
      <w:r w:rsidR="000D584A" w:rsidRPr="00D260F5">
        <w:rPr>
          <w:rFonts w:ascii="Times New Roman" w:eastAsiaTheme="minorEastAsia" w:hAnsi="Times New Roman" w:cs="Times New Roman" w:hint="eastAsia"/>
          <w:sz w:val="20"/>
          <w:szCs w:val="20"/>
        </w:rPr>
        <w:t xml:space="preserve">the </w:t>
      </w:r>
      <w:bookmarkStart w:id="92" w:name="OLE_LINK42"/>
      <w:r w:rsidR="000D584A" w:rsidRPr="00D260F5">
        <w:rPr>
          <w:rFonts w:ascii="Times New Roman" w:eastAsiaTheme="minorEastAsia" w:hAnsi="Times New Roman" w:cs="Times New Roman" w:hint="eastAsia"/>
          <w:sz w:val="20"/>
          <w:szCs w:val="20"/>
        </w:rPr>
        <w:t xml:space="preserve">remainder reserved subframes </w:t>
      </w:r>
      <w:r w:rsidR="004236A5" w:rsidRPr="00D260F5">
        <w:rPr>
          <w:rFonts w:ascii="Times New Roman" w:eastAsiaTheme="minorEastAsia" w:hAnsi="Times New Roman" w:cs="Times New Roman" w:hint="eastAsia"/>
          <w:sz w:val="20"/>
          <w:szCs w:val="20"/>
        </w:rPr>
        <w:t>in the given synchronization period</w:t>
      </w:r>
      <w:bookmarkEnd w:id="90"/>
      <w:bookmarkEnd w:id="91"/>
      <w:bookmarkEnd w:id="92"/>
      <w:r w:rsidR="004236A5" w:rsidRPr="00D260F5">
        <w:rPr>
          <w:rFonts w:ascii="Times New Roman" w:eastAsiaTheme="minorEastAsia" w:hAnsi="Times New Roman" w:cs="Times New Roman" w:hint="eastAsia"/>
          <w:sz w:val="20"/>
          <w:szCs w:val="20"/>
        </w:rPr>
        <w:t xml:space="preserve"> can be provided with two potential methods.</w:t>
      </w:r>
    </w:p>
    <w:p w:rsidR="00D1304F" w:rsidRDefault="00E74FE8" w:rsidP="00913578">
      <w:pPr>
        <w:pStyle w:val="af3"/>
        <w:numPr>
          <w:ilvl w:val="1"/>
          <w:numId w:val="41"/>
        </w:numPr>
        <w:ind w:firstLineChars="0"/>
        <w:rPr>
          <w:rFonts w:ascii="Times New Roman" w:eastAsiaTheme="minorEastAsia" w:hAnsi="Times New Roman" w:cs="Times New Roman"/>
          <w:b/>
          <w:sz w:val="20"/>
          <w:szCs w:val="20"/>
        </w:rPr>
      </w:pPr>
      <w:r w:rsidRPr="00D052F4">
        <w:rPr>
          <w:rFonts w:ascii="Times New Roman" w:eastAsiaTheme="minorEastAsia" w:hAnsi="Times New Roman" w:cs="Times New Roman" w:hint="eastAsia"/>
          <w:b/>
          <w:sz w:val="20"/>
          <w:szCs w:val="20"/>
        </w:rPr>
        <w:t xml:space="preserve">Option 1: </w:t>
      </w:r>
      <w:r w:rsidR="00881282" w:rsidRPr="00D052F4">
        <w:rPr>
          <w:rFonts w:ascii="Times New Roman" w:eastAsiaTheme="minorEastAsia" w:hAnsi="Times New Roman" w:cs="Times New Roman" w:hint="eastAsia"/>
          <w:b/>
          <w:sz w:val="20"/>
          <w:szCs w:val="20"/>
        </w:rPr>
        <w:t>reserved offset indicator:</w:t>
      </w:r>
    </w:p>
    <w:p w:rsidR="00D21D0A" w:rsidRDefault="00881282" w:rsidP="00D1304F">
      <w:pPr>
        <w:pStyle w:val="af3"/>
        <w:ind w:left="840" w:firstLineChars="0" w:firstLine="0"/>
        <w:rPr>
          <w:rFonts w:ascii="Times New Roman" w:eastAsiaTheme="minorEastAsia" w:hAnsi="Times New Roman" w:cs="Times New Roman"/>
          <w:sz w:val="20"/>
          <w:szCs w:val="20"/>
        </w:rPr>
      </w:pPr>
      <w:r w:rsidRPr="00D1304F">
        <w:rPr>
          <w:rFonts w:ascii="Times New Roman" w:eastAsiaTheme="minorEastAsia" w:hAnsi="Times New Roman" w:cs="Times New Roman" w:hint="eastAsia"/>
          <w:sz w:val="20"/>
          <w:szCs w:val="20"/>
        </w:rPr>
        <w:t>Reusing R</w:t>
      </w:r>
      <w:r w:rsidR="00E96DC2" w:rsidRPr="00D1304F">
        <w:rPr>
          <w:rFonts w:ascii="Times New Roman" w:eastAsiaTheme="minorEastAsia" w:hAnsi="Times New Roman" w:cs="Times New Roman" w:hint="eastAsia"/>
          <w:sz w:val="20"/>
          <w:szCs w:val="20"/>
        </w:rPr>
        <w:t>el-</w:t>
      </w:r>
      <w:r w:rsidRPr="00D1304F">
        <w:rPr>
          <w:rFonts w:ascii="Times New Roman" w:eastAsiaTheme="minorEastAsia" w:hAnsi="Times New Roman" w:cs="Times New Roman" w:hint="eastAsia"/>
          <w:sz w:val="20"/>
          <w:szCs w:val="20"/>
        </w:rPr>
        <w:t xml:space="preserve">12 D2D, add the additional </w:t>
      </w:r>
      <w:r w:rsidRPr="00D1304F">
        <w:rPr>
          <w:rFonts w:ascii="Times New Roman" w:eastAsiaTheme="minorEastAsia" w:hAnsi="Times New Roman" w:cs="Times New Roman"/>
          <w:sz w:val="20"/>
          <w:szCs w:val="20"/>
        </w:rPr>
        <w:t>parameters</w:t>
      </w:r>
      <w:r w:rsidRPr="00D1304F">
        <w:rPr>
          <w:rFonts w:ascii="Times New Roman" w:eastAsiaTheme="minorEastAsia" w:hAnsi="Times New Roman" w:cs="Times New Roman" w:hint="eastAsia"/>
          <w:sz w:val="20"/>
          <w:szCs w:val="20"/>
        </w:rPr>
        <w:t xml:space="preserve"> </w:t>
      </w:r>
      <w:bookmarkStart w:id="93" w:name="OLE_LINK136"/>
      <w:bookmarkStart w:id="94" w:name="OLE_LINK137"/>
      <w:r w:rsidRPr="00D21D0A">
        <w:rPr>
          <w:rFonts w:ascii="Times New Roman" w:eastAsiaTheme="minorEastAsia" w:hAnsi="Times New Roman" w:cs="Times New Roman" w:hint="eastAsia"/>
          <w:i/>
          <w:sz w:val="20"/>
          <w:szCs w:val="20"/>
        </w:rPr>
        <w:t>ReservedOffsetIndicator1</w:t>
      </w:r>
      <w:r w:rsidRPr="00D1304F">
        <w:rPr>
          <w:rFonts w:ascii="Times New Roman" w:eastAsiaTheme="minorEastAsia" w:hAnsi="Times New Roman" w:cs="Times New Roman" w:hint="eastAsia"/>
          <w:sz w:val="20"/>
          <w:szCs w:val="20"/>
        </w:rPr>
        <w:t xml:space="preserve"> </w:t>
      </w:r>
      <w:bookmarkEnd w:id="93"/>
      <w:bookmarkEnd w:id="94"/>
      <w:r w:rsidRPr="00D1304F">
        <w:rPr>
          <w:rFonts w:ascii="Times New Roman" w:eastAsiaTheme="minorEastAsia" w:hAnsi="Times New Roman" w:cs="Times New Roman" w:hint="eastAsia"/>
          <w:sz w:val="20"/>
          <w:szCs w:val="20"/>
        </w:rPr>
        <w:t xml:space="preserve">and </w:t>
      </w:r>
      <w:r w:rsidRPr="00D21D0A">
        <w:rPr>
          <w:rFonts w:ascii="Times New Roman" w:eastAsiaTheme="minorEastAsia" w:hAnsi="Times New Roman" w:cs="Times New Roman" w:hint="eastAsia"/>
          <w:i/>
          <w:sz w:val="20"/>
          <w:szCs w:val="20"/>
        </w:rPr>
        <w:t>ReservedOffsetIndicator2</w:t>
      </w:r>
      <w:r w:rsidR="00913578" w:rsidRPr="00D1304F">
        <w:rPr>
          <w:rFonts w:ascii="Times New Roman" w:eastAsiaTheme="minorEastAsia" w:hAnsi="Times New Roman" w:cs="Times New Roman" w:hint="eastAsia"/>
          <w:sz w:val="20"/>
          <w:szCs w:val="20"/>
        </w:rPr>
        <w:t xml:space="preserve">. </w:t>
      </w:r>
    </w:p>
    <w:p w:rsidR="00913578" w:rsidRDefault="00913578" w:rsidP="00D1304F">
      <w:pPr>
        <w:pStyle w:val="af3"/>
        <w:ind w:left="840" w:firstLineChars="0" w:firstLine="0"/>
        <w:rPr>
          <w:rFonts w:ascii="Times New Roman" w:eastAsiaTheme="minorEastAsia" w:hAnsi="Times New Roman" w:cs="Times New Roman"/>
          <w:sz w:val="20"/>
          <w:szCs w:val="20"/>
        </w:rPr>
      </w:pPr>
      <w:r w:rsidRPr="00D1304F">
        <w:rPr>
          <w:rFonts w:ascii="Times New Roman" w:eastAsiaTheme="minorEastAsia" w:hAnsi="Times New Roman" w:cs="Times New Roman" w:hint="eastAsia"/>
          <w:sz w:val="20"/>
          <w:szCs w:val="20"/>
        </w:rPr>
        <w:t xml:space="preserve">If the bitmap length is 16 or 20, only </w:t>
      </w:r>
      <w:r w:rsidRPr="00D21D0A">
        <w:rPr>
          <w:rFonts w:ascii="Times New Roman" w:eastAsiaTheme="minorEastAsia" w:hAnsi="Times New Roman" w:cs="Times New Roman" w:hint="eastAsia"/>
          <w:i/>
          <w:sz w:val="20"/>
          <w:szCs w:val="20"/>
        </w:rPr>
        <w:t>ReservedOffsetIndicator1</w:t>
      </w:r>
      <w:r w:rsidRPr="00D1304F">
        <w:rPr>
          <w:rFonts w:ascii="Times New Roman" w:eastAsiaTheme="minorEastAsia" w:hAnsi="Times New Roman" w:cs="Times New Roman" w:hint="eastAsia"/>
          <w:sz w:val="20"/>
          <w:szCs w:val="20"/>
        </w:rPr>
        <w:t xml:space="preserve"> is configured with valid value and </w:t>
      </w:r>
      <w:r w:rsidRPr="00D21D0A">
        <w:rPr>
          <w:rFonts w:ascii="Times New Roman" w:eastAsiaTheme="minorEastAsia" w:hAnsi="Times New Roman" w:cs="Times New Roman" w:hint="eastAsia"/>
          <w:i/>
          <w:sz w:val="20"/>
          <w:szCs w:val="20"/>
        </w:rPr>
        <w:t>ReservedOffsetIndicator2</w:t>
      </w:r>
      <w:r w:rsidRPr="00D1304F">
        <w:rPr>
          <w:rFonts w:ascii="Times New Roman" w:eastAsiaTheme="minorEastAsia" w:hAnsi="Times New Roman" w:cs="Times New Roman" w:hint="eastAsia"/>
          <w:sz w:val="20"/>
          <w:szCs w:val="20"/>
        </w:rPr>
        <w:t xml:space="preserve"> is configured with invalid value. If the bitmap length is 100, both </w:t>
      </w:r>
      <w:r w:rsidRPr="00D21D0A">
        <w:rPr>
          <w:rFonts w:ascii="Times New Roman" w:eastAsiaTheme="minorEastAsia" w:hAnsi="Times New Roman" w:cs="Times New Roman" w:hint="eastAsia"/>
          <w:i/>
          <w:sz w:val="20"/>
          <w:szCs w:val="20"/>
        </w:rPr>
        <w:t>ReservedOffsetIndicator1</w:t>
      </w:r>
      <w:r w:rsidRPr="00D1304F">
        <w:rPr>
          <w:rFonts w:ascii="Times New Roman" w:eastAsiaTheme="minorEastAsia" w:hAnsi="Times New Roman" w:cs="Times New Roman" w:hint="eastAsia"/>
          <w:sz w:val="20"/>
          <w:szCs w:val="20"/>
        </w:rPr>
        <w:t xml:space="preserve"> and </w:t>
      </w:r>
      <w:r w:rsidRPr="00D21D0A">
        <w:rPr>
          <w:rFonts w:ascii="Times New Roman" w:eastAsiaTheme="minorEastAsia" w:hAnsi="Times New Roman" w:cs="Times New Roman" w:hint="eastAsia"/>
          <w:i/>
          <w:sz w:val="20"/>
          <w:szCs w:val="20"/>
        </w:rPr>
        <w:t>ReservedOffsetIndicator2</w:t>
      </w:r>
      <w:r w:rsidRPr="00D1304F">
        <w:rPr>
          <w:rFonts w:ascii="Times New Roman" w:eastAsiaTheme="minorEastAsia" w:hAnsi="Times New Roman" w:cs="Times New Roman" w:hint="eastAsia"/>
          <w:sz w:val="20"/>
          <w:szCs w:val="20"/>
        </w:rPr>
        <w:t xml:space="preserve"> </w:t>
      </w:r>
      <w:r w:rsidR="002F0C14" w:rsidRPr="00D1304F">
        <w:rPr>
          <w:rFonts w:ascii="Times New Roman" w:eastAsiaTheme="minorEastAsia" w:hAnsi="Times New Roman" w:cs="Times New Roman" w:hint="eastAsia"/>
          <w:sz w:val="20"/>
          <w:szCs w:val="20"/>
        </w:rPr>
        <w:t>can be</w:t>
      </w:r>
      <w:r w:rsidRPr="00D1304F">
        <w:rPr>
          <w:rFonts w:ascii="Times New Roman" w:eastAsiaTheme="minorEastAsia" w:hAnsi="Times New Roman" w:cs="Times New Roman" w:hint="eastAsia"/>
          <w:sz w:val="20"/>
          <w:szCs w:val="20"/>
        </w:rPr>
        <w:t xml:space="preserve"> configured with valid value. </w:t>
      </w:r>
      <w:r w:rsidR="00F80795" w:rsidRPr="00D1304F">
        <w:rPr>
          <w:rFonts w:ascii="Times New Roman" w:eastAsiaTheme="minorEastAsia" w:hAnsi="Times New Roman" w:cs="Times New Roman" w:hint="eastAsia"/>
          <w:sz w:val="20"/>
          <w:szCs w:val="20"/>
        </w:rPr>
        <w:t xml:space="preserve">The </w:t>
      </w:r>
      <w:r w:rsidR="00F80795" w:rsidRPr="00D21D0A">
        <w:rPr>
          <w:rFonts w:ascii="Times New Roman" w:eastAsiaTheme="minorEastAsia" w:hAnsi="Times New Roman" w:cs="Times New Roman" w:hint="eastAsia"/>
          <w:i/>
          <w:sz w:val="20"/>
          <w:szCs w:val="20"/>
        </w:rPr>
        <w:t>ReservedOffsetIndicator1</w:t>
      </w:r>
      <w:r w:rsidR="00F80795" w:rsidRPr="00D1304F">
        <w:rPr>
          <w:rFonts w:ascii="Times New Roman" w:eastAsiaTheme="minorEastAsia" w:hAnsi="Times New Roman" w:cs="Times New Roman" w:hint="eastAsia"/>
          <w:sz w:val="20"/>
          <w:szCs w:val="20"/>
        </w:rPr>
        <w:t xml:space="preserve"> and </w:t>
      </w:r>
      <w:r w:rsidR="00F80795" w:rsidRPr="00D21D0A">
        <w:rPr>
          <w:rFonts w:ascii="Times New Roman" w:eastAsiaTheme="minorEastAsia" w:hAnsi="Times New Roman" w:cs="Times New Roman" w:hint="eastAsia"/>
          <w:i/>
          <w:sz w:val="20"/>
          <w:szCs w:val="20"/>
        </w:rPr>
        <w:t>ReservedOffsetIndicator2</w:t>
      </w:r>
      <w:r w:rsidR="00F80795" w:rsidRPr="00D1304F">
        <w:rPr>
          <w:rFonts w:ascii="Times New Roman" w:eastAsiaTheme="minorEastAsia" w:hAnsi="Times New Roman" w:cs="Times New Roman" w:hint="eastAsia"/>
          <w:sz w:val="20"/>
          <w:szCs w:val="20"/>
        </w:rPr>
        <w:t xml:space="preserve"> </w:t>
      </w:r>
      <w:r w:rsidR="007923DF" w:rsidRPr="00D1304F">
        <w:rPr>
          <w:rFonts w:ascii="Times New Roman" w:eastAsiaTheme="minorEastAsia" w:hAnsi="Times New Roman" w:cs="Times New Roman" w:hint="eastAsia"/>
          <w:sz w:val="20"/>
          <w:szCs w:val="20"/>
        </w:rPr>
        <w:t>equal to</w:t>
      </w:r>
      <w:r w:rsidR="00F80795" w:rsidRPr="00D1304F">
        <w:rPr>
          <w:rFonts w:ascii="Times New Roman" w:eastAsiaTheme="minorEastAsia" w:hAnsi="Times New Roman" w:cs="Times New Roman" w:hint="eastAsia"/>
          <w:sz w:val="20"/>
          <w:szCs w:val="20"/>
        </w:rPr>
        <w:t xml:space="preserve"> the offset to the first subframe in the current synchronization period</w:t>
      </w:r>
      <w:r w:rsidR="00350C34" w:rsidRPr="00D1304F">
        <w:rPr>
          <w:rFonts w:ascii="Times New Roman" w:eastAsiaTheme="minorEastAsia" w:hAnsi="Times New Roman" w:cs="Times New Roman" w:hint="eastAsia"/>
          <w:sz w:val="20"/>
          <w:szCs w:val="20"/>
        </w:rPr>
        <w:t>.</w:t>
      </w:r>
    </w:p>
    <w:p w:rsidR="00D21D0A" w:rsidRDefault="00036389" w:rsidP="00D1304F">
      <w:pPr>
        <w:pStyle w:val="af3"/>
        <w:ind w:left="840" w:firstLineChars="0" w:firstLine="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T</w:t>
      </w:r>
      <w:r w:rsidR="00E22472">
        <w:rPr>
          <w:rFonts w:ascii="Times New Roman" w:eastAsiaTheme="minorEastAsia" w:hAnsi="Times New Roman" w:cs="Times New Roman" w:hint="eastAsia"/>
          <w:sz w:val="20"/>
          <w:szCs w:val="20"/>
        </w:rPr>
        <w:t xml:space="preserve">he bitmap length is assumed as 100 </w:t>
      </w:r>
      <w:bookmarkStart w:id="95" w:name="OLE_LINK45"/>
      <w:bookmarkStart w:id="96" w:name="OLE_LINK46"/>
      <w:r w:rsidR="00E22472" w:rsidRPr="00D21D0A">
        <w:rPr>
          <w:rFonts w:ascii="Times New Roman" w:eastAsiaTheme="minorEastAsia" w:hAnsi="Times New Roman" w:cs="Times New Roman" w:hint="eastAsia"/>
          <w:i/>
          <w:sz w:val="20"/>
          <w:szCs w:val="20"/>
        </w:rPr>
        <w:t>ReservedOffsetIndicator1</w:t>
      </w:r>
      <w:r w:rsidR="00E22472" w:rsidRPr="00D1304F">
        <w:rPr>
          <w:rFonts w:ascii="Times New Roman" w:eastAsiaTheme="minorEastAsia" w:hAnsi="Times New Roman" w:cs="Times New Roman" w:hint="eastAsia"/>
          <w:sz w:val="20"/>
          <w:szCs w:val="20"/>
        </w:rPr>
        <w:t xml:space="preserve"> and </w:t>
      </w:r>
      <w:r w:rsidR="00E22472" w:rsidRPr="00D21D0A">
        <w:rPr>
          <w:rFonts w:ascii="Times New Roman" w:eastAsiaTheme="minorEastAsia" w:hAnsi="Times New Roman" w:cs="Times New Roman" w:hint="eastAsia"/>
          <w:i/>
          <w:sz w:val="20"/>
          <w:szCs w:val="20"/>
        </w:rPr>
        <w:t>ReservedOffsetIndicator2</w:t>
      </w:r>
      <w:r w:rsidR="00E22472">
        <w:rPr>
          <w:rFonts w:ascii="Times New Roman" w:eastAsiaTheme="minorEastAsia" w:hAnsi="Times New Roman" w:cs="Times New Roman" w:hint="eastAsia"/>
          <w:i/>
          <w:sz w:val="20"/>
          <w:szCs w:val="20"/>
        </w:rPr>
        <w:t xml:space="preserve"> </w:t>
      </w:r>
      <w:r w:rsidR="00E22472" w:rsidRPr="00E22472">
        <w:rPr>
          <w:rFonts w:ascii="Times New Roman" w:eastAsiaTheme="minorEastAsia" w:hAnsi="Times New Roman" w:cs="Times New Roman" w:hint="eastAsia"/>
          <w:sz w:val="20"/>
          <w:szCs w:val="20"/>
        </w:rPr>
        <w:t>are</w:t>
      </w:r>
      <w:r w:rsidR="00E22472">
        <w:rPr>
          <w:rFonts w:ascii="Times New Roman" w:eastAsiaTheme="minorEastAsia" w:hAnsi="Times New Roman" w:cs="Times New Roman" w:hint="eastAsia"/>
          <w:i/>
          <w:sz w:val="20"/>
          <w:szCs w:val="20"/>
        </w:rPr>
        <w:t xml:space="preserve"> </w:t>
      </w:r>
      <w:r w:rsidR="00E22472" w:rsidRPr="00E22472">
        <w:rPr>
          <w:rFonts w:ascii="Times New Roman" w:eastAsiaTheme="minorEastAsia" w:hAnsi="Times New Roman" w:cs="Times New Roman" w:hint="eastAsia"/>
          <w:sz w:val="20"/>
          <w:szCs w:val="20"/>
        </w:rPr>
        <w:t>4</w:t>
      </w:r>
      <w:r>
        <w:rPr>
          <w:rFonts w:ascii="Times New Roman" w:eastAsiaTheme="minorEastAsia" w:hAnsi="Times New Roman" w:cs="Times New Roman" w:hint="eastAsia"/>
          <w:sz w:val="20"/>
          <w:szCs w:val="20"/>
        </w:rPr>
        <w:t>3</w:t>
      </w:r>
      <w:r w:rsidR="00E22472">
        <w:rPr>
          <w:rFonts w:ascii="Times New Roman" w:eastAsiaTheme="minorEastAsia" w:hAnsi="Times New Roman" w:cs="Times New Roman" w:hint="eastAsia"/>
          <w:sz w:val="20"/>
          <w:szCs w:val="20"/>
        </w:rPr>
        <w:t xml:space="preserve"> and 121.</w:t>
      </w:r>
      <w:bookmarkEnd w:id="95"/>
      <w:bookmarkEnd w:id="96"/>
      <w:r w:rsidR="00E22472">
        <w:rPr>
          <w:rFonts w:ascii="Times New Roman" w:eastAsiaTheme="minorEastAsia" w:hAnsi="Times New Roman" w:cs="Times New Roman" w:hint="eastAsia"/>
          <w:sz w:val="20"/>
          <w:szCs w:val="20"/>
        </w:rPr>
        <w:t xml:space="preserve"> </w:t>
      </w:r>
      <w:bookmarkStart w:id="97" w:name="OLE_LINK47"/>
      <w:bookmarkStart w:id="98" w:name="OLE_LINK48"/>
      <w:r w:rsidR="005A6DF4">
        <w:rPr>
          <w:rFonts w:ascii="Times New Roman" w:eastAsiaTheme="minorEastAsia" w:hAnsi="Times New Roman" w:cs="Times New Roman" w:hint="eastAsia"/>
          <w:i/>
          <w:sz w:val="20"/>
          <w:szCs w:val="20"/>
        </w:rPr>
        <w:t>Sync</w:t>
      </w:r>
      <w:bookmarkEnd w:id="97"/>
      <w:bookmarkEnd w:id="98"/>
      <w:r w:rsidR="00E22472" w:rsidRPr="00D21D0A">
        <w:rPr>
          <w:rFonts w:ascii="Times New Roman" w:eastAsiaTheme="minorEastAsia" w:hAnsi="Times New Roman" w:cs="Times New Roman" w:hint="eastAsia"/>
          <w:i/>
          <w:sz w:val="20"/>
          <w:szCs w:val="20"/>
        </w:rPr>
        <w:t>OffsetIndicator1</w:t>
      </w:r>
      <w:r w:rsidR="00E22472" w:rsidRPr="00D1304F">
        <w:rPr>
          <w:rFonts w:ascii="Times New Roman" w:eastAsiaTheme="minorEastAsia" w:hAnsi="Times New Roman" w:cs="Times New Roman" w:hint="eastAsia"/>
          <w:sz w:val="20"/>
          <w:szCs w:val="20"/>
        </w:rPr>
        <w:t xml:space="preserve"> and </w:t>
      </w:r>
      <w:r w:rsidR="005A6DF4">
        <w:rPr>
          <w:rFonts w:eastAsiaTheme="minorEastAsia"/>
          <w:i/>
        </w:rPr>
        <w:t>Sync</w:t>
      </w:r>
      <w:r w:rsidR="00E22472" w:rsidRPr="00D21D0A">
        <w:rPr>
          <w:rFonts w:ascii="Times New Roman" w:eastAsiaTheme="minorEastAsia" w:hAnsi="Times New Roman" w:cs="Times New Roman" w:hint="eastAsia"/>
          <w:i/>
          <w:sz w:val="20"/>
          <w:szCs w:val="20"/>
        </w:rPr>
        <w:t>OffsetIndicator2</w:t>
      </w:r>
      <w:r w:rsidR="00E22472">
        <w:rPr>
          <w:rFonts w:ascii="Times New Roman" w:eastAsiaTheme="minorEastAsia" w:hAnsi="Times New Roman" w:cs="Times New Roman" w:hint="eastAsia"/>
          <w:i/>
          <w:sz w:val="20"/>
          <w:szCs w:val="20"/>
        </w:rPr>
        <w:t xml:space="preserve"> </w:t>
      </w:r>
      <w:r w:rsidR="00E22472" w:rsidRPr="00E22472">
        <w:rPr>
          <w:rFonts w:ascii="Times New Roman" w:eastAsiaTheme="minorEastAsia" w:hAnsi="Times New Roman" w:cs="Times New Roman" w:hint="eastAsia"/>
          <w:sz w:val="20"/>
          <w:szCs w:val="20"/>
        </w:rPr>
        <w:t>are</w:t>
      </w:r>
      <w:r w:rsidR="00E22472">
        <w:rPr>
          <w:rFonts w:ascii="Times New Roman" w:eastAsiaTheme="minorEastAsia" w:hAnsi="Times New Roman" w:cs="Times New Roman" w:hint="eastAsia"/>
          <w:i/>
          <w:sz w:val="20"/>
          <w:szCs w:val="20"/>
        </w:rPr>
        <w:t xml:space="preserve"> </w:t>
      </w:r>
      <w:r w:rsidR="00F47AD3">
        <w:rPr>
          <w:rFonts w:ascii="Times New Roman" w:eastAsiaTheme="minorEastAsia" w:hAnsi="Times New Roman" w:cs="Times New Roman" w:hint="eastAsia"/>
          <w:i/>
          <w:sz w:val="20"/>
          <w:szCs w:val="20"/>
        </w:rPr>
        <w:t>26</w:t>
      </w:r>
      <w:r w:rsidR="00F47AD3">
        <w:rPr>
          <w:rFonts w:ascii="Times New Roman" w:eastAsiaTheme="minorEastAsia" w:hAnsi="Times New Roman" w:cs="Times New Roman" w:hint="eastAsia"/>
          <w:sz w:val="20"/>
          <w:szCs w:val="20"/>
        </w:rPr>
        <w:t xml:space="preserve"> and 98</w:t>
      </w:r>
      <w:r w:rsidR="00E22472">
        <w:rPr>
          <w:rFonts w:ascii="Times New Roman" w:eastAsiaTheme="minorEastAsia" w:hAnsi="Times New Roman" w:cs="Times New Roman" w:hint="eastAsia"/>
          <w:sz w:val="20"/>
          <w:szCs w:val="20"/>
        </w:rPr>
        <w:t>.</w:t>
      </w:r>
      <w:r w:rsidR="00437F54">
        <w:rPr>
          <w:rFonts w:ascii="Times New Roman" w:eastAsiaTheme="minorEastAsia" w:hAnsi="Times New Roman" w:cs="Times New Roman" w:hint="eastAsia"/>
          <w:sz w:val="20"/>
          <w:szCs w:val="20"/>
        </w:rPr>
        <w:t xml:space="preserve"> The</w:t>
      </w:r>
      <w:r w:rsidR="00D21D0A">
        <w:rPr>
          <w:rFonts w:ascii="Times New Roman" w:eastAsiaTheme="minorEastAsia" w:hAnsi="Times New Roman" w:cs="Times New Roman" w:hint="eastAsia"/>
          <w:sz w:val="20"/>
          <w:szCs w:val="20"/>
        </w:rPr>
        <w:t xml:space="preserve"> </w:t>
      </w:r>
      <w:bookmarkStart w:id="99" w:name="OLE_LINK49"/>
      <w:bookmarkStart w:id="100" w:name="OLE_LINK50"/>
      <w:r w:rsidR="00D21D0A">
        <w:rPr>
          <w:rFonts w:ascii="Times New Roman" w:eastAsiaTheme="minorEastAsia" w:hAnsi="Times New Roman" w:cs="Times New Roman" w:hint="eastAsia"/>
          <w:sz w:val="20"/>
          <w:szCs w:val="20"/>
        </w:rPr>
        <w:t xml:space="preserve">example of the configuration for the </w:t>
      </w:r>
      <w:r w:rsidR="00D21D0A" w:rsidRPr="00D260F5">
        <w:rPr>
          <w:rFonts w:ascii="Times New Roman" w:eastAsiaTheme="minorEastAsia" w:hAnsi="Times New Roman" w:cs="Times New Roman" w:hint="eastAsia"/>
          <w:sz w:val="20"/>
          <w:szCs w:val="20"/>
        </w:rPr>
        <w:t>remainder reserved subframes in the given synchronization period</w:t>
      </w:r>
      <w:r w:rsidR="00D21D0A">
        <w:rPr>
          <w:rFonts w:ascii="Times New Roman" w:eastAsiaTheme="minorEastAsia" w:hAnsi="Times New Roman" w:cs="Times New Roman" w:hint="eastAsia"/>
          <w:sz w:val="20"/>
          <w:szCs w:val="20"/>
        </w:rPr>
        <w:t xml:space="preserve"> </w:t>
      </w:r>
      <w:bookmarkEnd w:id="99"/>
      <w:bookmarkEnd w:id="100"/>
      <w:r w:rsidR="00D21D0A">
        <w:rPr>
          <w:rFonts w:ascii="Times New Roman" w:eastAsiaTheme="minorEastAsia" w:hAnsi="Times New Roman" w:cs="Times New Roman" w:hint="eastAsia"/>
          <w:sz w:val="20"/>
          <w:szCs w:val="20"/>
        </w:rPr>
        <w:t>is shown</w:t>
      </w:r>
      <w:r>
        <w:rPr>
          <w:rFonts w:ascii="Times New Roman" w:eastAsiaTheme="minorEastAsia" w:hAnsi="Times New Roman" w:cs="Times New Roman" w:hint="eastAsia"/>
          <w:sz w:val="20"/>
          <w:szCs w:val="20"/>
        </w:rPr>
        <w:t xml:space="preserve"> in</w:t>
      </w:r>
      <w:r w:rsidR="00A647A7">
        <w:rPr>
          <w:rFonts w:ascii="Times New Roman" w:eastAsiaTheme="minorEastAsia" w:hAnsi="Times New Roman" w:cs="Times New Roman" w:hint="eastAsia"/>
          <w:sz w:val="20"/>
          <w:szCs w:val="20"/>
        </w:rPr>
        <w:t xml:space="preserve"> </w:t>
      </w:r>
      <w:fldSimple w:instr=" REF _Ref466043733 \h  \* MERGEFORMAT ">
        <w:r w:rsidR="00A647A7" w:rsidRPr="00A647A7">
          <w:rPr>
            <w:rFonts w:ascii="Times New Roman" w:eastAsiaTheme="minorEastAsia" w:hAnsi="Times New Roman" w:cs="Times New Roman"/>
            <w:sz w:val="20"/>
            <w:szCs w:val="20"/>
          </w:rPr>
          <w:t>Figure 3</w:t>
        </w:r>
      </w:fldSimple>
      <w:r w:rsidR="00D21D0A">
        <w:rPr>
          <w:rFonts w:ascii="Times New Roman" w:eastAsiaTheme="minorEastAsia" w:hAnsi="Times New Roman" w:cs="Times New Roman" w:hint="eastAsia"/>
          <w:sz w:val="20"/>
          <w:szCs w:val="20"/>
        </w:rPr>
        <w:t>.</w:t>
      </w:r>
    </w:p>
    <w:p w:rsidR="00A647A7" w:rsidRDefault="00A647A7" w:rsidP="00D1304F">
      <w:pPr>
        <w:pStyle w:val="af3"/>
        <w:ind w:left="840" w:firstLineChars="0" w:firstLine="0"/>
        <w:rPr>
          <w:rFonts w:ascii="Times New Roman" w:eastAsiaTheme="minorEastAsia" w:hAnsi="Times New Roman" w:cs="Times New Roman"/>
          <w:sz w:val="20"/>
          <w:szCs w:val="20"/>
        </w:rPr>
      </w:pPr>
      <w:r>
        <w:object w:dxaOrig="6914" w:dyaOrig="3300">
          <v:shape id="_x0000_i1027" type="#_x0000_t75" style="width:345.6pt;height:165.1pt" o:ole="">
            <v:imagedata r:id="rId12" o:title=""/>
          </v:shape>
          <o:OLEObject Type="Embed" ProgID="Visio.Drawing.11" ShapeID="_x0000_i1027" DrawAspect="Content" ObjectID="_1539797899" r:id="rId13"/>
        </w:object>
      </w:r>
    </w:p>
    <w:p w:rsidR="00D21D0A" w:rsidRPr="00A647A7" w:rsidRDefault="00A647A7" w:rsidP="00A647A7">
      <w:pPr>
        <w:pStyle w:val="a8"/>
        <w:jc w:val="center"/>
        <w:rPr>
          <w:rFonts w:eastAsiaTheme="minorEastAsia"/>
          <w:b/>
        </w:rPr>
      </w:pPr>
      <w:bookmarkStart w:id="101" w:name="_Ref466043733"/>
      <w:r w:rsidRPr="00A647A7">
        <w:rPr>
          <w:b/>
        </w:rPr>
        <w:t xml:space="preserve">Figure </w:t>
      </w:r>
      <w:r w:rsidR="00590CD2" w:rsidRPr="00A647A7">
        <w:rPr>
          <w:b/>
        </w:rPr>
        <w:fldChar w:fldCharType="begin"/>
      </w:r>
      <w:r w:rsidRPr="00A647A7">
        <w:rPr>
          <w:b/>
        </w:rPr>
        <w:instrText xml:space="preserve"> SEQ Figure \* ARABIC </w:instrText>
      </w:r>
      <w:r w:rsidR="00590CD2" w:rsidRPr="00A647A7">
        <w:rPr>
          <w:b/>
        </w:rPr>
        <w:fldChar w:fldCharType="separate"/>
      </w:r>
      <w:r w:rsidRPr="00A647A7">
        <w:rPr>
          <w:b/>
          <w:noProof/>
        </w:rPr>
        <w:t>3</w:t>
      </w:r>
      <w:r w:rsidR="00590CD2" w:rsidRPr="00A647A7">
        <w:rPr>
          <w:b/>
        </w:rPr>
        <w:fldChar w:fldCharType="end"/>
      </w:r>
      <w:bookmarkEnd w:id="101"/>
      <w:r w:rsidRPr="00A647A7">
        <w:rPr>
          <w:rFonts w:eastAsiaTheme="minorEastAsia" w:hint="eastAsia"/>
          <w:b/>
          <w:lang w:eastAsia="zh-CN"/>
        </w:rPr>
        <w:t xml:space="preserve"> </w:t>
      </w:r>
      <w:r w:rsidRPr="00A647A7">
        <w:rPr>
          <w:rFonts w:eastAsiaTheme="minorEastAsia" w:hint="eastAsia"/>
          <w:b/>
        </w:rPr>
        <w:t xml:space="preserve">Example of the </w:t>
      </w:r>
      <w:r w:rsidRPr="00A647A7">
        <w:rPr>
          <w:rFonts w:eastAsiaTheme="minorEastAsia" w:hint="eastAsia"/>
          <w:b/>
          <w:lang w:eastAsia="zh-CN"/>
        </w:rPr>
        <w:t>remainder reserved subframes in the synchronization period</w:t>
      </w:r>
    </w:p>
    <w:p w:rsidR="00A647A7" w:rsidRPr="00D1304F" w:rsidRDefault="00A647A7" w:rsidP="00D1304F">
      <w:pPr>
        <w:pStyle w:val="af3"/>
        <w:ind w:left="840" w:firstLineChars="0" w:firstLine="0"/>
        <w:rPr>
          <w:rFonts w:ascii="Times New Roman" w:eastAsiaTheme="minorEastAsia" w:hAnsi="Times New Roman" w:cs="Times New Roman"/>
          <w:b/>
          <w:sz w:val="20"/>
          <w:szCs w:val="20"/>
        </w:rPr>
      </w:pPr>
    </w:p>
    <w:p w:rsidR="00350C34" w:rsidRPr="00696B4E" w:rsidRDefault="00350C34" w:rsidP="00696B4E">
      <w:pPr>
        <w:pStyle w:val="af3"/>
        <w:numPr>
          <w:ilvl w:val="1"/>
          <w:numId w:val="41"/>
        </w:numPr>
        <w:ind w:firstLineChars="0"/>
        <w:rPr>
          <w:rFonts w:ascii="Times New Roman" w:eastAsiaTheme="minorEastAsia" w:hAnsi="Times New Roman" w:cs="Times New Roman"/>
          <w:b/>
          <w:sz w:val="20"/>
          <w:szCs w:val="20"/>
        </w:rPr>
      </w:pPr>
      <w:r w:rsidRPr="00696B4E">
        <w:rPr>
          <w:rFonts w:ascii="Times New Roman" w:eastAsiaTheme="minorEastAsia" w:hAnsi="Times New Roman" w:cs="Times New Roman" w:hint="eastAsia"/>
          <w:b/>
          <w:sz w:val="20"/>
          <w:szCs w:val="20"/>
        </w:rPr>
        <w:t>Option 2: fixed location:</w:t>
      </w:r>
    </w:p>
    <w:p w:rsidR="00350C34" w:rsidRPr="00696B4E" w:rsidRDefault="00350C34" w:rsidP="00696B4E">
      <w:pPr>
        <w:pStyle w:val="af3"/>
        <w:ind w:left="840" w:firstLineChars="0" w:firstLine="0"/>
        <w:rPr>
          <w:rFonts w:ascii="Times New Roman" w:eastAsiaTheme="minorEastAsia" w:hAnsi="Times New Roman" w:cs="Times New Roman"/>
          <w:sz w:val="20"/>
          <w:szCs w:val="20"/>
        </w:rPr>
      </w:pPr>
      <w:r w:rsidRPr="00696B4E">
        <w:rPr>
          <w:rFonts w:ascii="Times New Roman" w:eastAsiaTheme="minorEastAsia" w:hAnsi="Times New Roman" w:cs="Times New Roman" w:hint="eastAsia"/>
          <w:sz w:val="20"/>
          <w:szCs w:val="20"/>
        </w:rPr>
        <w:lastRenderedPageBreak/>
        <w:t xml:space="preserve">Option 1 is flexible, but need to add additional </w:t>
      </w:r>
      <w:r w:rsidRPr="00696B4E">
        <w:rPr>
          <w:rFonts w:ascii="Times New Roman" w:eastAsiaTheme="minorEastAsia" w:hAnsi="Times New Roman" w:cs="Times New Roman"/>
          <w:sz w:val="20"/>
          <w:szCs w:val="20"/>
        </w:rPr>
        <w:t>parameters</w:t>
      </w:r>
      <w:r w:rsidRPr="00696B4E">
        <w:rPr>
          <w:rFonts w:ascii="Times New Roman" w:eastAsiaTheme="minorEastAsia" w:hAnsi="Times New Roman" w:cs="Times New Roman" w:hint="eastAsia"/>
          <w:sz w:val="20"/>
          <w:szCs w:val="20"/>
        </w:rPr>
        <w:t xml:space="preserve"> and additional configuration overhead. </w:t>
      </w:r>
      <w:r w:rsidR="003A6550" w:rsidRPr="00696B4E">
        <w:rPr>
          <w:rFonts w:ascii="Times New Roman" w:eastAsiaTheme="minorEastAsia" w:hAnsi="Times New Roman" w:cs="Times New Roman" w:hint="eastAsia"/>
          <w:sz w:val="20"/>
          <w:szCs w:val="20"/>
        </w:rPr>
        <w:t xml:space="preserve">In Option 2, </w:t>
      </w:r>
      <w:r w:rsidR="002D5172" w:rsidRPr="00696B4E">
        <w:rPr>
          <w:rFonts w:ascii="Times New Roman" w:eastAsiaTheme="minorEastAsia" w:hAnsi="Times New Roman" w:cs="Times New Roman"/>
          <w:sz w:val="20"/>
          <w:szCs w:val="20"/>
        </w:rPr>
        <w:t>the</w:t>
      </w:r>
      <w:r w:rsidRPr="00696B4E">
        <w:rPr>
          <w:rFonts w:ascii="Times New Roman" w:eastAsiaTheme="minorEastAsia" w:hAnsi="Times New Roman" w:cs="Times New Roman" w:hint="eastAsia"/>
          <w:sz w:val="20"/>
          <w:szCs w:val="20"/>
        </w:rPr>
        <w:t xml:space="preserve"> fixed location can be </w:t>
      </w:r>
      <w:r w:rsidR="00DB032D">
        <w:rPr>
          <w:rFonts w:ascii="Times New Roman" w:eastAsiaTheme="minorEastAsia" w:hAnsi="Times New Roman" w:cs="Times New Roman" w:hint="eastAsia"/>
          <w:sz w:val="20"/>
          <w:szCs w:val="20"/>
        </w:rPr>
        <w:t>(pre-)</w:t>
      </w:r>
      <w:r w:rsidR="00E64ED3">
        <w:rPr>
          <w:rFonts w:ascii="Times New Roman" w:eastAsiaTheme="minorEastAsia" w:hAnsi="Times New Roman" w:cs="Times New Roman" w:hint="eastAsia"/>
          <w:sz w:val="20"/>
          <w:szCs w:val="20"/>
        </w:rPr>
        <w:t xml:space="preserve"> </w:t>
      </w:r>
      <w:r w:rsidRPr="00696B4E">
        <w:rPr>
          <w:rFonts w:ascii="Times New Roman" w:eastAsiaTheme="minorEastAsia" w:hAnsi="Times New Roman" w:cs="Times New Roman" w:hint="eastAsia"/>
          <w:sz w:val="20"/>
          <w:szCs w:val="20"/>
        </w:rPr>
        <w:t xml:space="preserve">defined for </w:t>
      </w:r>
      <w:bookmarkStart w:id="102" w:name="OLE_LINK150"/>
      <w:bookmarkStart w:id="103" w:name="OLE_LINK151"/>
      <w:r w:rsidRPr="00696B4E">
        <w:rPr>
          <w:rFonts w:ascii="Times New Roman" w:eastAsiaTheme="minorEastAsia" w:hAnsi="Times New Roman" w:cs="Times New Roman" w:hint="eastAsia"/>
          <w:sz w:val="20"/>
          <w:szCs w:val="20"/>
        </w:rPr>
        <w:t xml:space="preserve">the </w:t>
      </w:r>
      <w:bookmarkStart w:id="104" w:name="OLE_LINK144"/>
      <w:bookmarkStart w:id="105" w:name="OLE_LINK145"/>
      <w:bookmarkStart w:id="106" w:name="OLE_LINK140"/>
      <w:bookmarkStart w:id="107" w:name="OLE_LINK141"/>
      <w:r w:rsidRPr="00696B4E">
        <w:rPr>
          <w:rFonts w:ascii="Times New Roman" w:eastAsiaTheme="minorEastAsia" w:hAnsi="Times New Roman" w:cs="Times New Roman" w:hint="eastAsia"/>
          <w:sz w:val="20"/>
          <w:szCs w:val="20"/>
        </w:rPr>
        <w:t>remainder reserved subframes</w:t>
      </w:r>
      <w:bookmarkEnd w:id="102"/>
      <w:bookmarkEnd w:id="103"/>
      <w:bookmarkEnd w:id="104"/>
      <w:bookmarkEnd w:id="105"/>
      <w:r w:rsidRPr="00696B4E">
        <w:rPr>
          <w:rFonts w:ascii="Times New Roman" w:eastAsiaTheme="minorEastAsia" w:hAnsi="Times New Roman" w:cs="Times New Roman" w:hint="eastAsia"/>
          <w:sz w:val="20"/>
          <w:szCs w:val="20"/>
        </w:rPr>
        <w:t xml:space="preserve"> in the given synchronization period</w:t>
      </w:r>
      <w:bookmarkEnd w:id="106"/>
      <w:bookmarkEnd w:id="107"/>
      <w:r w:rsidRPr="00696B4E">
        <w:rPr>
          <w:rFonts w:ascii="Times New Roman" w:eastAsiaTheme="minorEastAsia" w:hAnsi="Times New Roman" w:cs="Times New Roman" w:hint="eastAsia"/>
          <w:sz w:val="20"/>
          <w:szCs w:val="20"/>
        </w:rPr>
        <w:t xml:space="preserve">. </w:t>
      </w:r>
      <w:r w:rsidR="00DB032D">
        <w:rPr>
          <w:rFonts w:ascii="Times New Roman" w:eastAsiaTheme="minorEastAsia" w:hAnsi="Times New Roman" w:cs="Times New Roman" w:hint="eastAsia"/>
          <w:sz w:val="20"/>
          <w:szCs w:val="20"/>
        </w:rPr>
        <w:t xml:space="preserve">The fixed location may be the relative location to the DFN 0 and DFN subframe 0, and may be the relative location to the </w:t>
      </w:r>
      <w:r w:rsidR="00DB032D" w:rsidRPr="00D260F5">
        <w:rPr>
          <w:rFonts w:ascii="Times New Roman" w:eastAsiaTheme="minorEastAsia" w:hAnsi="Times New Roman" w:cs="Times New Roman" w:hint="eastAsia"/>
          <w:sz w:val="20"/>
          <w:szCs w:val="20"/>
        </w:rPr>
        <w:t>synchronization</w:t>
      </w:r>
      <w:r w:rsidR="00DB032D">
        <w:rPr>
          <w:rFonts w:ascii="Times New Roman" w:eastAsiaTheme="minorEastAsia" w:hAnsi="Times New Roman" w:cs="Times New Roman" w:hint="eastAsia"/>
          <w:sz w:val="20"/>
          <w:szCs w:val="20"/>
        </w:rPr>
        <w:t xml:space="preserve"> subframes. Considering the shared carrier scenarios for TDD, the downlink subframe configuration is variable, the fixed location of the </w:t>
      </w:r>
      <w:r w:rsidR="00DB032D" w:rsidRPr="00696B4E">
        <w:rPr>
          <w:rFonts w:ascii="Times New Roman" w:eastAsiaTheme="minorEastAsia" w:hAnsi="Times New Roman" w:cs="Times New Roman" w:hint="eastAsia"/>
          <w:sz w:val="20"/>
          <w:szCs w:val="20"/>
        </w:rPr>
        <w:t>remainder reserved subframes</w:t>
      </w:r>
      <w:r w:rsidR="00DB032D">
        <w:rPr>
          <w:rFonts w:ascii="Times New Roman" w:eastAsiaTheme="minorEastAsia" w:hAnsi="Times New Roman" w:cs="Times New Roman" w:hint="eastAsia"/>
          <w:sz w:val="20"/>
          <w:szCs w:val="20"/>
        </w:rPr>
        <w:t xml:space="preserve"> have to be different to adapt to the downlink subframe configuration. </w:t>
      </w:r>
    </w:p>
    <w:p w:rsidR="003D0F68" w:rsidRPr="00350C34" w:rsidRDefault="003D0F68" w:rsidP="009A6F60">
      <w:pPr>
        <w:rPr>
          <w:rFonts w:eastAsiaTheme="minorEastAsia"/>
          <w:lang w:eastAsia="zh-CN"/>
        </w:rPr>
      </w:pPr>
    </w:p>
    <w:p w:rsidR="003D0F68" w:rsidRPr="003D0F68" w:rsidRDefault="00DB032D" w:rsidP="009A6F60">
      <w:pPr>
        <w:rPr>
          <w:rFonts w:eastAsiaTheme="minorEastAsia"/>
          <w:lang w:eastAsia="zh-CN"/>
        </w:rPr>
      </w:pPr>
      <w:r>
        <w:rPr>
          <w:rFonts w:eastAsiaTheme="minorEastAsia" w:hint="eastAsia"/>
          <w:lang w:eastAsia="zh-CN"/>
        </w:rPr>
        <w:t>Because</w:t>
      </w:r>
      <w:r w:rsidR="00293889">
        <w:rPr>
          <w:rFonts w:eastAsiaTheme="minorEastAsia" w:hint="eastAsia"/>
          <w:lang w:eastAsia="zh-CN"/>
        </w:rPr>
        <w:t xml:space="preserve"> </w:t>
      </w:r>
      <w:r>
        <w:rPr>
          <w:rFonts w:eastAsiaTheme="minorEastAsia" w:hint="eastAsia"/>
          <w:lang w:eastAsia="zh-CN"/>
        </w:rPr>
        <w:t xml:space="preserve">Option 1 has the advantage of </w:t>
      </w:r>
      <w:r w:rsidR="00293889">
        <w:rPr>
          <w:rFonts w:eastAsiaTheme="minorEastAsia" w:hint="eastAsia"/>
          <w:lang w:eastAsia="zh-CN"/>
        </w:rPr>
        <w:t xml:space="preserve">the flexibility and the </w:t>
      </w:r>
      <w:r>
        <w:rPr>
          <w:rFonts w:eastAsiaTheme="minorEastAsia" w:hint="eastAsia"/>
          <w:lang w:eastAsia="zh-CN"/>
        </w:rPr>
        <w:t>acceptable</w:t>
      </w:r>
      <w:r w:rsidR="00293889">
        <w:rPr>
          <w:rFonts w:eastAsiaTheme="minorEastAsia" w:hint="eastAsia"/>
          <w:lang w:eastAsia="zh-CN"/>
        </w:rPr>
        <w:t xml:space="preserve"> configuration overhead</w:t>
      </w:r>
      <w:r>
        <w:rPr>
          <w:rFonts w:eastAsiaTheme="minorEastAsia" w:hint="eastAsia"/>
          <w:lang w:eastAsia="zh-CN"/>
        </w:rPr>
        <w:t xml:space="preserve"> as legacy system</w:t>
      </w:r>
      <w:r w:rsidR="00B0679F">
        <w:rPr>
          <w:rFonts w:eastAsiaTheme="minorEastAsia" w:hint="eastAsia"/>
          <w:lang w:eastAsia="zh-CN"/>
        </w:rPr>
        <w:t xml:space="preserve"> over Option 2</w:t>
      </w:r>
      <w:r w:rsidR="00293889">
        <w:rPr>
          <w:rFonts w:eastAsiaTheme="minorEastAsia" w:hint="eastAsia"/>
          <w:lang w:eastAsia="zh-CN"/>
        </w:rPr>
        <w:t xml:space="preserve">, we </w:t>
      </w:r>
      <w:bookmarkStart w:id="108" w:name="OLE_LINK4"/>
      <w:bookmarkStart w:id="109" w:name="OLE_LINK5"/>
      <w:r w:rsidR="00B829A8">
        <w:rPr>
          <w:rFonts w:eastAsiaTheme="minorEastAsia" w:hint="eastAsia"/>
          <w:lang w:eastAsia="zh-CN"/>
        </w:rPr>
        <w:t>slightly</w:t>
      </w:r>
      <w:r w:rsidR="00293889">
        <w:rPr>
          <w:rFonts w:eastAsiaTheme="minorEastAsia" w:hint="eastAsia"/>
          <w:lang w:eastAsia="zh-CN"/>
        </w:rPr>
        <w:t xml:space="preserve"> </w:t>
      </w:r>
      <w:bookmarkEnd w:id="108"/>
      <w:bookmarkEnd w:id="109"/>
      <w:r w:rsidR="00293889">
        <w:rPr>
          <w:rFonts w:eastAsiaTheme="minorEastAsia" w:hint="eastAsia"/>
          <w:lang w:eastAsia="zh-CN"/>
        </w:rPr>
        <w:t xml:space="preserve">prefer to option </w:t>
      </w:r>
      <w:r w:rsidR="00B0679F">
        <w:rPr>
          <w:rFonts w:eastAsiaTheme="minorEastAsia" w:hint="eastAsia"/>
          <w:lang w:eastAsia="zh-CN"/>
        </w:rPr>
        <w:t>2</w:t>
      </w:r>
      <w:r w:rsidR="00293889">
        <w:rPr>
          <w:rFonts w:eastAsiaTheme="minorEastAsia" w:hint="eastAsia"/>
          <w:lang w:eastAsia="zh-CN"/>
        </w:rPr>
        <w:t>.</w:t>
      </w:r>
    </w:p>
    <w:p w:rsidR="00D565FF" w:rsidRPr="001B0CE8" w:rsidRDefault="00293889" w:rsidP="00D565FF">
      <w:pPr>
        <w:rPr>
          <w:rFonts w:eastAsiaTheme="minorEastAsia"/>
          <w:b/>
          <w:i/>
          <w:lang w:eastAsia="zh-CN"/>
        </w:rPr>
      </w:pPr>
      <w:bookmarkStart w:id="110" w:name="OLE_LINK157"/>
      <w:bookmarkStart w:id="111" w:name="OLE_LINK158"/>
      <w:bookmarkStart w:id="112" w:name="OLE_LINK20"/>
      <w:bookmarkStart w:id="113" w:name="OLE_LINK54"/>
      <w:r w:rsidRPr="001B0CE8">
        <w:rPr>
          <w:rFonts w:eastAsiaTheme="minorEastAsia" w:hint="eastAsia"/>
          <w:b/>
          <w:i/>
          <w:lang w:eastAsia="zh-CN"/>
        </w:rPr>
        <w:t xml:space="preserve">Proposal </w:t>
      </w:r>
      <w:r w:rsidR="00775844">
        <w:rPr>
          <w:rFonts w:eastAsiaTheme="minorEastAsia" w:hint="eastAsia"/>
          <w:b/>
          <w:i/>
          <w:lang w:eastAsia="zh-CN"/>
        </w:rPr>
        <w:t>4</w:t>
      </w:r>
      <w:r w:rsidRPr="001B0CE8">
        <w:rPr>
          <w:rFonts w:eastAsiaTheme="minorEastAsia" w:hint="eastAsia"/>
          <w:b/>
          <w:i/>
          <w:lang w:eastAsia="zh-CN"/>
        </w:rPr>
        <w:t>:</w:t>
      </w:r>
      <w:r w:rsidR="00D565FF" w:rsidRPr="001B0CE8">
        <w:rPr>
          <w:rFonts w:eastAsiaTheme="minorEastAsia" w:hint="eastAsia"/>
          <w:b/>
          <w:i/>
          <w:lang w:eastAsia="zh-CN"/>
        </w:rPr>
        <w:t xml:space="preserve"> </w:t>
      </w:r>
      <w:r w:rsidR="0018403D" w:rsidRPr="001B0CE8">
        <w:rPr>
          <w:rFonts w:eastAsiaTheme="minorEastAsia"/>
          <w:b/>
          <w:i/>
          <w:lang w:eastAsia="zh-CN"/>
        </w:rPr>
        <w:t>R</w:t>
      </w:r>
      <w:r w:rsidR="0018403D" w:rsidRPr="001B0CE8">
        <w:rPr>
          <w:rFonts w:eastAsiaTheme="minorEastAsia" w:hint="eastAsia"/>
          <w:b/>
          <w:i/>
          <w:lang w:eastAsia="zh-CN"/>
        </w:rPr>
        <w:t>eusing R</w:t>
      </w:r>
      <w:r w:rsidR="00264E51">
        <w:rPr>
          <w:rFonts w:eastAsiaTheme="minorEastAsia" w:hint="eastAsia"/>
          <w:b/>
          <w:i/>
          <w:lang w:eastAsia="zh-CN"/>
        </w:rPr>
        <w:t>el-</w:t>
      </w:r>
      <w:r w:rsidR="0018403D" w:rsidRPr="001B0CE8">
        <w:rPr>
          <w:rFonts w:eastAsiaTheme="minorEastAsia" w:hint="eastAsia"/>
          <w:b/>
          <w:i/>
          <w:lang w:eastAsia="zh-CN"/>
        </w:rPr>
        <w:t xml:space="preserve">12 D2D, the additional </w:t>
      </w:r>
      <w:r w:rsidR="0018403D" w:rsidRPr="001B0CE8">
        <w:rPr>
          <w:rFonts w:eastAsiaTheme="minorEastAsia"/>
          <w:b/>
          <w:i/>
          <w:lang w:eastAsia="zh-CN"/>
        </w:rPr>
        <w:t>parameters</w:t>
      </w:r>
      <w:r w:rsidR="0018403D" w:rsidRPr="001B0CE8">
        <w:rPr>
          <w:rFonts w:eastAsiaTheme="minorEastAsia" w:hint="eastAsia"/>
          <w:b/>
          <w:i/>
          <w:lang w:eastAsia="zh-CN"/>
        </w:rPr>
        <w:t xml:space="preserve"> ReservedOffsetIndicator1 and ReservedOffsetIndicator2 are added to indicate the </w:t>
      </w:r>
      <w:bookmarkStart w:id="114" w:name="OLE_LINK142"/>
      <w:bookmarkStart w:id="115" w:name="OLE_LINK143"/>
      <w:r w:rsidR="0018403D" w:rsidRPr="001B0CE8">
        <w:rPr>
          <w:rFonts w:eastAsiaTheme="minorEastAsia" w:hint="eastAsia"/>
          <w:b/>
          <w:i/>
          <w:lang w:eastAsia="zh-CN"/>
        </w:rPr>
        <w:t>location of remainder reserved subframes</w:t>
      </w:r>
      <w:bookmarkEnd w:id="114"/>
      <w:bookmarkEnd w:id="115"/>
      <w:r w:rsidR="0018403D" w:rsidRPr="001B0CE8">
        <w:rPr>
          <w:rFonts w:eastAsiaTheme="minorEastAsia" w:hint="eastAsia"/>
          <w:b/>
          <w:i/>
          <w:lang w:eastAsia="zh-CN"/>
        </w:rPr>
        <w:t xml:space="preserve"> in the given synchronization period</w:t>
      </w:r>
      <w:r w:rsidR="00FF05ED">
        <w:rPr>
          <w:rFonts w:eastAsiaTheme="minorEastAsia" w:hint="eastAsia"/>
          <w:b/>
          <w:i/>
          <w:lang w:eastAsia="zh-CN"/>
        </w:rPr>
        <w:t xml:space="preserve"> in SFN/DFN period</w:t>
      </w:r>
      <w:r w:rsidR="00DA5010" w:rsidRPr="001B0CE8">
        <w:rPr>
          <w:rFonts w:eastAsiaTheme="minorEastAsia" w:hint="eastAsia"/>
          <w:b/>
          <w:i/>
          <w:lang w:eastAsia="zh-CN"/>
        </w:rPr>
        <w:t>.</w:t>
      </w:r>
    </w:p>
    <w:bookmarkEnd w:id="110"/>
    <w:bookmarkEnd w:id="111"/>
    <w:bookmarkEnd w:id="112"/>
    <w:bookmarkEnd w:id="113"/>
    <w:p w:rsidR="00846AD0" w:rsidRDefault="00846AD0" w:rsidP="006D2479">
      <w:pPr>
        <w:rPr>
          <w:rFonts w:eastAsiaTheme="minorEastAsia"/>
          <w:lang w:eastAsia="zh-CN"/>
        </w:rPr>
      </w:pPr>
    </w:p>
    <w:p w:rsidR="004F762D" w:rsidRDefault="00E40407" w:rsidP="006D2479">
      <w:pPr>
        <w:rPr>
          <w:rFonts w:eastAsiaTheme="minorEastAsia"/>
          <w:lang w:eastAsia="zh-CN"/>
        </w:rPr>
      </w:pPr>
      <w:r>
        <w:rPr>
          <w:rFonts w:eastAsiaTheme="minorEastAsia" w:hint="eastAsia"/>
          <w:lang w:eastAsia="zh-CN"/>
        </w:rPr>
        <w:t>T</w:t>
      </w:r>
      <w:r w:rsidR="004F762D">
        <w:rPr>
          <w:rFonts w:eastAsiaTheme="minorEastAsia" w:hint="eastAsia"/>
          <w:lang w:eastAsia="zh-CN"/>
        </w:rPr>
        <w:t xml:space="preserve">he </w:t>
      </w:r>
      <w:r w:rsidR="004F762D" w:rsidRPr="004F762D">
        <w:rPr>
          <w:rFonts w:eastAsiaTheme="minorEastAsia" w:hint="eastAsia"/>
          <w:lang w:eastAsia="zh-CN"/>
        </w:rPr>
        <w:t>location of remainder reserved subframes</w:t>
      </w:r>
      <w:r w:rsidR="004F762D">
        <w:rPr>
          <w:rFonts w:eastAsiaTheme="minorEastAsia" w:hint="eastAsia"/>
          <w:lang w:eastAsia="zh-CN"/>
        </w:rPr>
        <w:t xml:space="preserve"> has to be calculated with the modification of equation of synchronization subframes</w:t>
      </w:r>
      <w:bookmarkStart w:id="116" w:name="OLE_LINK146"/>
      <w:bookmarkStart w:id="117" w:name="OLE_LINK147"/>
      <w:r w:rsidR="004F762D">
        <w:rPr>
          <w:rFonts w:eastAsiaTheme="minorEastAsia" w:hint="eastAsia"/>
          <w:lang w:eastAsia="zh-CN"/>
        </w:rPr>
        <w:t xml:space="preserve"> as</w:t>
      </w:r>
      <w:bookmarkEnd w:id="116"/>
      <w:bookmarkEnd w:id="117"/>
      <w:r w:rsidR="004F762D">
        <w:rPr>
          <w:rFonts w:eastAsiaTheme="minorEastAsia" w:hint="eastAsia"/>
          <w:lang w:eastAsia="zh-CN"/>
        </w:rPr>
        <w:t xml:space="preserve"> the following equation:</w:t>
      </w:r>
    </w:p>
    <w:p w:rsidR="00431309" w:rsidRDefault="00431309" w:rsidP="00081317">
      <w:pPr>
        <w:pStyle w:val="a8"/>
        <w:ind w:firstLine="720"/>
        <w:rPr>
          <w:b/>
        </w:rPr>
      </w:pPr>
      <w:bookmarkStart w:id="118" w:name="_Ref465693281"/>
      <w:r w:rsidRPr="00340103">
        <w:rPr>
          <w:b/>
        </w:rPr>
        <w:t>(10*</w:t>
      </w:r>
      <w:r w:rsidRPr="00340103">
        <w:rPr>
          <w:rFonts w:eastAsiaTheme="minorEastAsia"/>
          <w:b/>
        </w:rPr>
        <w:t>D</w:t>
      </w:r>
      <w:r w:rsidRPr="00340103">
        <w:rPr>
          <w:b/>
        </w:rPr>
        <w:t xml:space="preserve">FN + DFN subframe number) mod 160 = </w:t>
      </w:r>
      <w:r w:rsidRPr="004D7F11">
        <w:rPr>
          <w:b/>
          <w:i/>
        </w:rPr>
        <w:t>ReservedOffsetIndicator</w:t>
      </w:r>
      <w:r w:rsidR="00081317">
        <w:rPr>
          <w:rFonts w:eastAsiaTheme="minorEastAsia" w:hint="eastAsia"/>
          <w:b/>
          <w:i/>
          <w:lang w:eastAsia="zh-CN"/>
        </w:rPr>
        <w:tab/>
      </w:r>
      <w:r w:rsidR="00081317">
        <w:rPr>
          <w:rFonts w:eastAsiaTheme="minorEastAsia" w:hint="eastAsia"/>
          <w:b/>
          <w:i/>
          <w:lang w:eastAsia="zh-CN"/>
        </w:rPr>
        <w:tab/>
        <w:t xml:space="preserve">              </w:t>
      </w:r>
      <w:r w:rsidR="00081317" w:rsidRPr="00081317">
        <w:rPr>
          <w:b/>
        </w:rPr>
        <w:t xml:space="preserve">Eq. </w:t>
      </w:r>
      <w:r w:rsidR="00590CD2" w:rsidRPr="00081317">
        <w:rPr>
          <w:b/>
        </w:rPr>
        <w:fldChar w:fldCharType="begin"/>
      </w:r>
      <w:r w:rsidR="00081317" w:rsidRPr="00081317">
        <w:rPr>
          <w:b/>
        </w:rPr>
        <w:instrText xml:space="preserve"> SEQ Eq. \* ARABIC </w:instrText>
      </w:r>
      <w:r w:rsidR="00590CD2" w:rsidRPr="00081317">
        <w:rPr>
          <w:b/>
        </w:rPr>
        <w:fldChar w:fldCharType="separate"/>
      </w:r>
      <w:r w:rsidR="00081317" w:rsidRPr="00081317">
        <w:rPr>
          <w:b/>
          <w:noProof/>
        </w:rPr>
        <w:t>1</w:t>
      </w:r>
      <w:r w:rsidR="00590CD2" w:rsidRPr="00081317">
        <w:rPr>
          <w:b/>
        </w:rPr>
        <w:fldChar w:fldCharType="end"/>
      </w:r>
      <w:bookmarkEnd w:id="118"/>
    </w:p>
    <w:p w:rsidR="004F762D" w:rsidRDefault="004D7F11" w:rsidP="006D2479">
      <w:pPr>
        <w:rPr>
          <w:rFonts w:eastAsiaTheme="minorEastAsia"/>
          <w:b/>
          <w:i/>
          <w:lang w:eastAsia="zh-CN"/>
        </w:rPr>
      </w:pPr>
      <w:r>
        <w:rPr>
          <w:rFonts w:eastAsiaTheme="minorEastAsia" w:hint="eastAsia"/>
          <w:lang w:eastAsia="zh-CN"/>
        </w:rPr>
        <w:t xml:space="preserve">Note: </w:t>
      </w:r>
      <w:r w:rsidRPr="004D7F11">
        <w:rPr>
          <w:b/>
          <w:i/>
        </w:rPr>
        <w:t>ReservedOffsetIndicator</w:t>
      </w:r>
      <w:r>
        <w:rPr>
          <w:rFonts w:eastAsiaTheme="minorEastAsia" w:hint="eastAsia"/>
          <w:b/>
          <w:i/>
          <w:lang w:eastAsia="zh-CN"/>
        </w:rPr>
        <w:t xml:space="preserve"> </w:t>
      </w:r>
      <w:r w:rsidRPr="004D7F11">
        <w:rPr>
          <w:rFonts w:eastAsiaTheme="minorEastAsia" w:hint="eastAsia"/>
          <w:lang w:eastAsia="zh-CN"/>
        </w:rPr>
        <w:t>can be</w:t>
      </w:r>
      <w:r>
        <w:rPr>
          <w:rFonts w:eastAsiaTheme="minorEastAsia" w:hint="eastAsia"/>
          <w:b/>
          <w:i/>
          <w:lang w:eastAsia="zh-CN"/>
        </w:rPr>
        <w:t xml:space="preserve"> </w:t>
      </w:r>
      <w:r w:rsidRPr="00197904">
        <w:rPr>
          <w:i/>
        </w:rPr>
        <w:t>ReservedOffsetIndicator</w:t>
      </w:r>
      <w:r w:rsidRPr="00197904">
        <w:rPr>
          <w:rFonts w:eastAsiaTheme="minorEastAsia" w:hint="eastAsia"/>
          <w:i/>
          <w:lang w:eastAsia="zh-CN"/>
        </w:rPr>
        <w:t>1</w:t>
      </w:r>
      <w:r>
        <w:rPr>
          <w:rFonts w:eastAsiaTheme="minorEastAsia" w:hint="eastAsia"/>
          <w:b/>
          <w:i/>
          <w:lang w:eastAsia="zh-CN"/>
        </w:rPr>
        <w:t xml:space="preserve"> </w:t>
      </w:r>
      <w:r w:rsidRPr="00197904">
        <w:rPr>
          <w:rFonts w:eastAsiaTheme="minorEastAsia" w:hint="eastAsia"/>
          <w:lang w:eastAsia="zh-CN"/>
        </w:rPr>
        <w:t>or</w:t>
      </w:r>
      <w:r>
        <w:rPr>
          <w:rFonts w:eastAsiaTheme="minorEastAsia" w:hint="eastAsia"/>
          <w:b/>
          <w:i/>
          <w:lang w:eastAsia="zh-CN"/>
        </w:rPr>
        <w:t xml:space="preserve"> </w:t>
      </w:r>
      <w:r w:rsidRPr="00197904">
        <w:rPr>
          <w:i/>
        </w:rPr>
        <w:t>ReservedOffsetIndicator</w:t>
      </w:r>
      <w:r w:rsidRPr="00197904">
        <w:rPr>
          <w:rFonts w:eastAsiaTheme="minorEastAsia" w:hint="eastAsia"/>
          <w:i/>
          <w:lang w:eastAsia="zh-CN"/>
        </w:rPr>
        <w:t>2</w:t>
      </w:r>
      <w:r>
        <w:rPr>
          <w:rFonts w:eastAsiaTheme="minorEastAsia" w:hint="eastAsia"/>
          <w:b/>
          <w:i/>
          <w:lang w:eastAsia="zh-CN"/>
        </w:rPr>
        <w:t>.</w:t>
      </w:r>
    </w:p>
    <w:p w:rsidR="00D77243" w:rsidRPr="001C4B90" w:rsidRDefault="00D77243" w:rsidP="006D2479">
      <w:pPr>
        <w:rPr>
          <w:rFonts w:eastAsiaTheme="minorEastAsia"/>
          <w:b/>
          <w:i/>
          <w:lang w:eastAsia="zh-CN"/>
        </w:rPr>
      </w:pPr>
      <w:bookmarkStart w:id="119" w:name="OLE_LINK159"/>
      <w:bookmarkStart w:id="120" w:name="OLE_LINK160"/>
      <w:r w:rsidRPr="001C4B90">
        <w:rPr>
          <w:rFonts w:eastAsiaTheme="minorEastAsia" w:hint="eastAsia"/>
          <w:b/>
          <w:i/>
          <w:lang w:eastAsia="zh-CN"/>
        </w:rPr>
        <w:t xml:space="preserve">Proposal </w:t>
      </w:r>
      <w:r w:rsidR="00775844">
        <w:rPr>
          <w:rFonts w:eastAsiaTheme="minorEastAsia" w:hint="eastAsia"/>
          <w:b/>
          <w:i/>
          <w:lang w:eastAsia="zh-CN"/>
        </w:rPr>
        <w:t>5</w:t>
      </w:r>
      <w:r w:rsidRPr="001C4B90">
        <w:rPr>
          <w:rFonts w:eastAsiaTheme="minorEastAsia" w:hint="eastAsia"/>
          <w:b/>
          <w:i/>
          <w:lang w:eastAsia="zh-CN"/>
        </w:rPr>
        <w:t>:</w:t>
      </w:r>
      <w:r w:rsidR="00E800F5" w:rsidRPr="001C4B90">
        <w:rPr>
          <w:rFonts w:eastAsiaTheme="minorEastAsia" w:hint="eastAsia"/>
          <w:b/>
          <w:i/>
          <w:lang w:eastAsia="zh-CN"/>
        </w:rPr>
        <w:t xml:space="preserve"> </w:t>
      </w:r>
      <w:r w:rsidR="000E0384" w:rsidRPr="001C4B90">
        <w:rPr>
          <w:rFonts w:eastAsiaTheme="minorEastAsia" w:hint="eastAsia"/>
          <w:b/>
          <w:i/>
          <w:lang w:eastAsia="zh-CN"/>
        </w:rPr>
        <w:t xml:space="preserve">the location of remainder reserved subframes in the given synchronization period are calculated as </w:t>
      </w:r>
      <w:fldSimple w:instr=" REF _Ref465693281 \h  \* MERGEFORMAT ">
        <w:r w:rsidR="000E0384" w:rsidRPr="001C4B90">
          <w:rPr>
            <w:rFonts w:eastAsiaTheme="minorEastAsia" w:hint="eastAsia"/>
            <w:b/>
            <w:i/>
            <w:lang w:eastAsia="zh-CN"/>
          </w:rPr>
          <w:t xml:space="preserve"> </w:t>
        </w:r>
        <w:r w:rsidR="000E0384" w:rsidRPr="001C4B90">
          <w:rPr>
            <w:b/>
            <w:i/>
          </w:rPr>
          <w:t xml:space="preserve">Eq. </w:t>
        </w:r>
        <w:r w:rsidR="000E0384" w:rsidRPr="001C4B90">
          <w:rPr>
            <w:b/>
            <w:i/>
            <w:noProof/>
          </w:rPr>
          <w:t>1</w:t>
        </w:r>
      </w:fldSimple>
      <w:r w:rsidR="000E0384" w:rsidRPr="001C4B90">
        <w:rPr>
          <w:rFonts w:eastAsiaTheme="minorEastAsia" w:hint="eastAsia"/>
          <w:b/>
          <w:i/>
          <w:lang w:eastAsia="zh-CN"/>
        </w:rPr>
        <w:t>.</w:t>
      </w:r>
    </w:p>
    <w:bookmarkEnd w:id="119"/>
    <w:bookmarkEnd w:id="120"/>
    <w:p w:rsidR="005935B8" w:rsidRDefault="00830F4E" w:rsidP="00E9523A">
      <w:pPr>
        <w:pStyle w:val="1"/>
      </w:pPr>
      <w:r w:rsidRPr="0052231C">
        <w:rPr>
          <w:rFonts w:hint="eastAsia"/>
        </w:rPr>
        <w:t>Conclusion</w:t>
      </w:r>
    </w:p>
    <w:p w:rsidR="00453ACF" w:rsidRPr="00800892" w:rsidRDefault="00800892" w:rsidP="00E64ED3">
      <w:pPr>
        <w:pStyle w:val="a1"/>
        <w:spacing w:beforeLines="50"/>
        <w:rPr>
          <w:rFonts w:eastAsiaTheme="minorEastAsia"/>
          <w:lang w:eastAsia="zh-CN"/>
        </w:rPr>
      </w:pPr>
      <w:r>
        <w:rPr>
          <w:rFonts w:eastAsiaTheme="minorEastAsia" w:hint="eastAsia"/>
          <w:lang w:eastAsia="zh-CN"/>
        </w:rPr>
        <w:t>In this contribution, we</w:t>
      </w:r>
      <w:r w:rsidRPr="00800892">
        <w:rPr>
          <w:rFonts w:eastAsiaTheme="minorEastAsia" w:hint="eastAsia"/>
          <w:lang w:eastAsia="zh-CN"/>
        </w:rPr>
        <w:t xml:space="preserve"> </w:t>
      </w:r>
      <w:r>
        <w:rPr>
          <w:rFonts w:eastAsiaTheme="minorEastAsia" w:hint="eastAsia"/>
          <w:lang w:eastAsia="zh-CN"/>
        </w:rPr>
        <w:t xml:space="preserve">discuss the indication of the location of the reserved subframes with implicit way. </w:t>
      </w:r>
      <w:r>
        <w:rPr>
          <w:rFonts w:eastAsiaTheme="minorEastAsia"/>
          <w:lang w:eastAsia="zh-CN"/>
        </w:rPr>
        <w:t>T</w:t>
      </w:r>
      <w:r>
        <w:rPr>
          <w:rFonts w:eastAsiaTheme="minorEastAsia" w:hint="eastAsia"/>
          <w:lang w:eastAsia="zh-CN"/>
        </w:rPr>
        <w:t>he following observation and proposals:</w:t>
      </w:r>
    </w:p>
    <w:p w:rsidR="00702EDD" w:rsidRDefault="00702EDD" w:rsidP="00296C42">
      <w:pPr>
        <w:rPr>
          <w:rFonts w:eastAsiaTheme="minorEastAsia" w:hint="eastAsia"/>
          <w:b/>
          <w:i/>
          <w:lang w:eastAsia="zh-CN"/>
        </w:rPr>
      </w:pPr>
      <w:r>
        <w:rPr>
          <w:rFonts w:eastAsiaTheme="minorEastAsia" w:hint="eastAsia"/>
          <w:b/>
          <w:i/>
          <w:lang w:eastAsia="zh-CN"/>
        </w:rPr>
        <w:t>Proposal</w:t>
      </w:r>
      <w:r w:rsidRPr="00855524">
        <w:rPr>
          <w:rFonts w:eastAsiaTheme="minorEastAsia" w:hint="eastAsia"/>
          <w:b/>
          <w:i/>
          <w:lang w:eastAsia="zh-CN"/>
        </w:rPr>
        <w:t xml:space="preserve"> 1: </w:t>
      </w:r>
      <w:r>
        <w:rPr>
          <w:rFonts w:eastAsiaTheme="minorEastAsia" w:hint="eastAsia"/>
          <w:b/>
          <w:i/>
          <w:lang w:eastAsia="zh-CN"/>
        </w:rPr>
        <w:t xml:space="preserve">Considering of </w:t>
      </w:r>
      <w:r w:rsidRPr="00855524">
        <w:rPr>
          <w:rFonts w:eastAsiaTheme="minorEastAsia" w:hint="eastAsia"/>
          <w:b/>
          <w:i/>
          <w:lang w:eastAsia="zh-CN"/>
        </w:rPr>
        <w:t>the latency requirements</w:t>
      </w:r>
      <w:r>
        <w:rPr>
          <w:rFonts w:eastAsiaTheme="minorEastAsia" w:hint="eastAsia"/>
          <w:b/>
          <w:i/>
          <w:lang w:eastAsia="zh-CN"/>
        </w:rPr>
        <w:t xml:space="preserve"> and the</w:t>
      </w:r>
      <w:r w:rsidRPr="00B76F0D">
        <w:rPr>
          <w:rFonts w:eastAsiaTheme="minorEastAsia" w:hint="eastAsia"/>
          <w:lang w:eastAsia="zh-CN"/>
        </w:rPr>
        <w:t xml:space="preserve"> </w:t>
      </w:r>
      <w:r w:rsidRPr="00A33632">
        <w:rPr>
          <w:rFonts w:eastAsiaTheme="minorEastAsia" w:hint="eastAsia"/>
          <w:b/>
          <w:i/>
          <w:lang w:eastAsia="zh-CN"/>
        </w:rPr>
        <w:t xml:space="preserve">reserved subframes </w:t>
      </w:r>
      <w:r>
        <w:rPr>
          <w:rFonts w:eastAsiaTheme="minorEastAsia" w:hint="eastAsia"/>
          <w:b/>
          <w:i/>
          <w:lang w:eastAsia="zh-CN"/>
        </w:rPr>
        <w:t>not</w:t>
      </w:r>
      <w:r w:rsidRPr="00A33632">
        <w:rPr>
          <w:rFonts w:eastAsiaTheme="minorEastAsia" w:hint="eastAsia"/>
          <w:b/>
          <w:i/>
          <w:lang w:eastAsia="zh-CN"/>
        </w:rPr>
        <w:t xml:space="preserve"> used as the </w:t>
      </w:r>
      <w:r w:rsidRPr="00A33632">
        <w:rPr>
          <w:rFonts w:eastAsiaTheme="minorEastAsia"/>
          <w:b/>
          <w:i/>
          <w:lang w:eastAsia="zh-CN"/>
        </w:rPr>
        <w:t>transmitting</w:t>
      </w:r>
      <w:r w:rsidRPr="00A33632">
        <w:rPr>
          <w:rFonts w:eastAsiaTheme="minorEastAsia" w:hint="eastAsia"/>
          <w:b/>
          <w:i/>
          <w:lang w:eastAsia="zh-CN"/>
        </w:rPr>
        <w:t xml:space="preserve"> subframes</w:t>
      </w:r>
      <w:r w:rsidRPr="00855524">
        <w:rPr>
          <w:rFonts w:eastAsiaTheme="minorEastAsia" w:hint="eastAsia"/>
          <w:b/>
          <w:i/>
          <w:lang w:eastAsia="zh-CN"/>
        </w:rPr>
        <w:t xml:space="preserve">, the reserved subframes of condition 3) </w:t>
      </w:r>
      <w:r>
        <w:rPr>
          <w:rFonts w:eastAsiaTheme="minorEastAsia" w:hint="eastAsia"/>
          <w:b/>
          <w:i/>
          <w:lang w:eastAsia="zh-CN"/>
        </w:rPr>
        <w:t xml:space="preserve">the </w:t>
      </w:r>
      <w:r w:rsidRPr="001C4B90">
        <w:rPr>
          <w:rFonts w:eastAsiaTheme="minorEastAsia" w:hint="eastAsia"/>
          <w:b/>
          <w:i/>
          <w:lang w:eastAsia="zh-CN"/>
        </w:rPr>
        <w:t xml:space="preserve">remainder reserved subframes </w:t>
      </w:r>
      <w:r>
        <w:rPr>
          <w:rFonts w:eastAsiaTheme="minorEastAsia" w:hint="eastAsia"/>
          <w:b/>
          <w:i/>
          <w:lang w:eastAsia="zh-CN"/>
        </w:rPr>
        <w:t>should</w:t>
      </w:r>
      <w:r w:rsidRPr="00855524">
        <w:rPr>
          <w:rFonts w:eastAsiaTheme="minorEastAsia" w:hint="eastAsia"/>
          <w:b/>
          <w:i/>
          <w:lang w:eastAsia="zh-CN"/>
        </w:rPr>
        <w:t xml:space="preserve"> be </w:t>
      </w:r>
      <w:r w:rsidRPr="00702EDD">
        <w:rPr>
          <w:rFonts w:eastAsiaTheme="minorEastAsia"/>
          <w:b/>
          <w:i/>
          <w:lang w:eastAsia="zh-CN"/>
        </w:rPr>
        <w:t>scatter</w:t>
      </w:r>
      <w:r w:rsidRPr="00702EDD">
        <w:rPr>
          <w:rFonts w:eastAsiaTheme="minorEastAsia" w:hint="eastAsia"/>
          <w:b/>
          <w:i/>
          <w:lang w:eastAsia="zh-CN"/>
        </w:rPr>
        <w:t xml:space="preserve">ed </w:t>
      </w:r>
      <w:r w:rsidRPr="00855524">
        <w:rPr>
          <w:rFonts w:eastAsiaTheme="minorEastAsia" w:hint="eastAsia"/>
          <w:b/>
          <w:i/>
          <w:lang w:eastAsia="zh-CN"/>
        </w:rPr>
        <w:t>in SFN/DFN period (10240 ms)</w:t>
      </w:r>
    </w:p>
    <w:p w:rsidR="00296C42" w:rsidRPr="00883CF3" w:rsidRDefault="00296C42" w:rsidP="00296C42">
      <w:pPr>
        <w:rPr>
          <w:rFonts w:eastAsiaTheme="minorEastAsia"/>
          <w:b/>
          <w:i/>
          <w:lang w:eastAsia="zh-CN"/>
        </w:rPr>
      </w:pPr>
      <w:r w:rsidRPr="00883CF3">
        <w:rPr>
          <w:rFonts w:eastAsiaTheme="minorEastAsia" w:hint="eastAsia"/>
          <w:b/>
          <w:i/>
          <w:lang w:eastAsia="zh-CN"/>
        </w:rPr>
        <w:t xml:space="preserve">Proposal 2: The process of the indication of location of reserved subframes can be </w:t>
      </w:r>
      <w:r w:rsidR="00FF5369">
        <w:rPr>
          <w:rFonts w:eastAsiaTheme="minorEastAsia" w:hint="eastAsia"/>
          <w:b/>
          <w:i/>
          <w:lang w:eastAsia="zh-CN"/>
        </w:rPr>
        <w:t>handled</w:t>
      </w:r>
      <w:r w:rsidR="00FF5369" w:rsidRPr="00883CF3">
        <w:rPr>
          <w:rFonts w:eastAsiaTheme="minorEastAsia" w:hint="eastAsia"/>
          <w:b/>
          <w:i/>
          <w:lang w:eastAsia="zh-CN"/>
        </w:rPr>
        <w:t xml:space="preserve"> </w:t>
      </w:r>
      <w:r w:rsidRPr="00883CF3">
        <w:rPr>
          <w:rFonts w:eastAsiaTheme="minorEastAsia" w:hint="eastAsia"/>
          <w:b/>
          <w:i/>
          <w:lang w:eastAsia="zh-CN"/>
        </w:rPr>
        <w:t>with</w:t>
      </w:r>
      <w:r>
        <w:rPr>
          <w:rFonts w:eastAsiaTheme="minorEastAsia" w:hint="eastAsia"/>
          <w:b/>
          <w:i/>
          <w:lang w:eastAsia="zh-CN"/>
        </w:rPr>
        <w:t xml:space="preserve"> the </w:t>
      </w:r>
      <w:r>
        <w:rPr>
          <w:rFonts w:eastAsiaTheme="minorEastAsia"/>
          <w:b/>
          <w:i/>
          <w:lang w:eastAsia="zh-CN"/>
        </w:rPr>
        <w:t xml:space="preserve">illustrated </w:t>
      </w:r>
      <w:r w:rsidRPr="00883CF3">
        <w:rPr>
          <w:rFonts w:eastAsiaTheme="minorEastAsia"/>
          <w:b/>
          <w:i/>
          <w:lang w:eastAsia="zh-CN"/>
        </w:rPr>
        <w:t>three</w:t>
      </w:r>
      <w:r w:rsidRPr="00883CF3">
        <w:rPr>
          <w:rFonts w:eastAsiaTheme="minorEastAsia" w:hint="eastAsia"/>
          <w:b/>
          <w:i/>
          <w:lang w:eastAsia="zh-CN"/>
        </w:rPr>
        <w:t xml:space="preserve"> steps.</w:t>
      </w:r>
    </w:p>
    <w:p w:rsidR="00326720" w:rsidRPr="00D33B4F" w:rsidRDefault="00326720" w:rsidP="00326720">
      <w:pPr>
        <w:rPr>
          <w:rFonts w:eastAsiaTheme="minorEastAsia"/>
          <w:b/>
          <w:i/>
          <w:lang w:eastAsia="zh-CN"/>
        </w:rPr>
      </w:pPr>
      <w:r w:rsidRPr="00D33B4F">
        <w:rPr>
          <w:rFonts w:eastAsiaTheme="minorEastAsia" w:hint="eastAsia"/>
          <w:b/>
          <w:i/>
          <w:lang w:eastAsia="zh-CN"/>
        </w:rPr>
        <w:t xml:space="preserve">Proposal </w:t>
      </w:r>
      <w:r>
        <w:rPr>
          <w:rFonts w:eastAsiaTheme="minorEastAsia" w:hint="eastAsia"/>
          <w:b/>
          <w:i/>
          <w:lang w:eastAsia="zh-CN"/>
        </w:rPr>
        <w:t>3</w:t>
      </w:r>
      <w:r w:rsidRPr="00D33B4F">
        <w:rPr>
          <w:rFonts w:eastAsiaTheme="minorEastAsia"/>
          <w:b/>
          <w:i/>
          <w:lang w:eastAsia="zh-CN"/>
        </w:rPr>
        <w:t>:</w:t>
      </w:r>
      <w:r w:rsidRPr="009546E2">
        <w:rPr>
          <w:rFonts w:eastAsiaTheme="minorEastAsia"/>
          <w:b/>
          <w:i/>
          <w:lang w:eastAsia="zh-CN"/>
        </w:rPr>
        <w:t xml:space="preserve"> The</w:t>
      </w:r>
      <w:r w:rsidRPr="009546E2">
        <w:rPr>
          <w:rFonts w:eastAsiaTheme="minorEastAsia" w:hint="eastAsia"/>
          <w:b/>
          <w:i/>
          <w:lang w:eastAsia="zh-CN"/>
        </w:rPr>
        <w:t xml:space="preserve"> remainder reserved subframes are allocated with wraparound operation</w:t>
      </w:r>
      <w:r w:rsidRPr="009546E2">
        <w:rPr>
          <w:rFonts w:eastAsiaTheme="minorEastAsia" w:hint="eastAsia"/>
          <w:b/>
          <w:i/>
        </w:rPr>
        <w:t xml:space="preserve"> </w:t>
      </w:r>
      <w:r w:rsidRPr="009546E2">
        <w:rPr>
          <w:rFonts w:eastAsiaTheme="minorEastAsia" w:hint="eastAsia"/>
          <w:b/>
          <w:i/>
          <w:lang w:eastAsia="zh-CN"/>
        </w:rPr>
        <w:t>in every synchronization period</w:t>
      </w:r>
      <w:r>
        <w:rPr>
          <w:rFonts w:eastAsiaTheme="minorEastAsia" w:hint="eastAsia"/>
          <w:b/>
          <w:i/>
          <w:lang w:eastAsia="zh-CN"/>
        </w:rPr>
        <w:t xml:space="preserve"> </w:t>
      </w:r>
      <w:r w:rsidRPr="009546E2">
        <w:rPr>
          <w:rFonts w:eastAsiaTheme="minorEastAsia" w:hint="eastAsia"/>
          <w:b/>
          <w:i/>
        </w:rPr>
        <w:t>in the given SFN/DFN period</w:t>
      </w:r>
      <w:r w:rsidRPr="009546E2">
        <w:rPr>
          <w:rFonts w:eastAsiaTheme="minorEastAsia" w:hint="eastAsia"/>
          <w:b/>
          <w:i/>
          <w:lang w:eastAsia="zh-CN"/>
        </w:rPr>
        <w:t xml:space="preserve">. </w:t>
      </w:r>
      <w:r w:rsidRPr="009546E2">
        <w:rPr>
          <w:rFonts w:eastAsiaTheme="minorEastAsia" w:hint="eastAsia"/>
          <w:b/>
          <w:i/>
        </w:rPr>
        <w:t xml:space="preserve">The first wraparound </w:t>
      </w:r>
      <w:r w:rsidRPr="009546E2">
        <w:rPr>
          <w:rFonts w:eastAsiaTheme="minorEastAsia" w:hint="eastAsia"/>
          <w:b/>
          <w:i/>
          <w:lang w:eastAsia="zh-CN"/>
        </w:rPr>
        <w:t>synchronization period</w:t>
      </w:r>
      <w:r w:rsidRPr="009546E2">
        <w:rPr>
          <w:rFonts w:eastAsiaTheme="minorEastAsia" w:hint="eastAsia"/>
          <w:b/>
          <w:i/>
        </w:rPr>
        <w:t xml:space="preserve"> for the allocation of t</w:t>
      </w:r>
      <w:r w:rsidRPr="009546E2">
        <w:rPr>
          <w:rFonts w:eastAsiaTheme="minorEastAsia" w:hint="eastAsia"/>
          <w:b/>
          <w:i/>
          <w:lang w:eastAsia="zh-CN"/>
        </w:rPr>
        <w:t>he remainder reserved subframes</w:t>
      </w:r>
      <w:r w:rsidRPr="009546E2">
        <w:rPr>
          <w:rFonts w:eastAsiaTheme="minorEastAsia" w:hint="eastAsia"/>
          <w:b/>
          <w:i/>
        </w:rPr>
        <w:t xml:space="preserve"> starts from the first </w:t>
      </w:r>
      <w:r w:rsidRPr="009546E2">
        <w:rPr>
          <w:rFonts w:eastAsiaTheme="minorEastAsia" w:hint="eastAsia"/>
          <w:b/>
          <w:i/>
          <w:lang w:eastAsia="zh-CN"/>
        </w:rPr>
        <w:t>synchronization period</w:t>
      </w:r>
      <w:r w:rsidRPr="009546E2">
        <w:rPr>
          <w:rFonts w:eastAsiaTheme="minorEastAsia" w:hint="eastAsia"/>
          <w:b/>
          <w:i/>
        </w:rPr>
        <w:t xml:space="preserve"> in the given SFN/DFN period</w:t>
      </w:r>
      <w:r>
        <w:rPr>
          <w:rFonts w:eastAsiaTheme="minorEastAsia" w:hint="eastAsia"/>
          <w:b/>
          <w:i/>
          <w:lang w:eastAsia="zh-CN"/>
        </w:rPr>
        <w:t>.</w:t>
      </w:r>
    </w:p>
    <w:p w:rsidR="00326720" w:rsidRPr="001B0CE8" w:rsidRDefault="00326720" w:rsidP="00326720">
      <w:pPr>
        <w:rPr>
          <w:rFonts w:eastAsiaTheme="minorEastAsia"/>
          <w:b/>
          <w:i/>
          <w:lang w:eastAsia="zh-CN"/>
        </w:rPr>
      </w:pPr>
      <w:r w:rsidRPr="001B0CE8">
        <w:rPr>
          <w:rFonts w:eastAsiaTheme="minorEastAsia" w:hint="eastAsia"/>
          <w:b/>
          <w:i/>
          <w:lang w:eastAsia="zh-CN"/>
        </w:rPr>
        <w:t xml:space="preserve">Proposal </w:t>
      </w:r>
      <w:r>
        <w:rPr>
          <w:rFonts w:eastAsiaTheme="minorEastAsia" w:hint="eastAsia"/>
          <w:b/>
          <w:i/>
          <w:lang w:eastAsia="zh-CN"/>
        </w:rPr>
        <w:t>4</w:t>
      </w:r>
      <w:r w:rsidRPr="001B0CE8">
        <w:rPr>
          <w:rFonts w:eastAsiaTheme="minorEastAsia" w:hint="eastAsia"/>
          <w:b/>
          <w:i/>
          <w:lang w:eastAsia="zh-CN"/>
        </w:rPr>
        <w:t xml:space="preserve">: </w:t>
      </w:r>
      <w:r w:rsidRPr="001B0CE8">
        <w:rPr>
          <w:rFonts w:eastAsiaTheme="minorEastAsia"/>
          <w:b/>
          <w:i/>
          <w:lang w:eastAsia="zh-CN"/>
        </w:rPr>
        <w:t>R</w:t>
      </w:r>
      <w:r w:rsidRPr="001B0CE8">
        <w:rPr>
          <w:rFonts w:eastAsiaTheme="minorEastAsia" w:hint="eastAsia"/>
          <w:b/>
          <w:i/>
          <w:lang w:eastAsia="zh-CN"/>
        </w:rPr>
        <w:t>eusing R</w:t>
      </w:r>
      <w:r>
        <w:rPr>
          <w:rFonts w:eastAsiaTheme="minorEastAsia" w:hint="eastAsia"/>
          <w:b/>
          <w:i/>
          <w:lang w:eastAsia="zh-CN"/>
        </w:rPr>
        <w:t>el-</w:t>
      </w:r>
      <w:r w:rsidRPr="001B0CE8">
        <w:rPr>
          <w:rFonts w:eastAsiaTheme="minorEastAsia" w:hint="eastAsia"/>
          <w:b/>
          <w:i/>
          <w:lang w:eastAsia="zh-CN"/>
        </w:rPr>
        <w:t xml:space="preserve">12 D2D, the additional </w:t>
      </w:r>
      <w:r w:rsidRPr="001B0CE8">
        <w:rPr>
          <w:rFonts w:eastAsiaTheme="minorEastAsia"/>
          <w:b/>
          <w:i/>
          <w:lang w:eastAsia="zh-CN"/>
        </w:rPr>
        <w:t>parameters</w:t>
      </w:r>
      <w:r w:rsidRPr="001B0CE8">
        <w:rPr>
          <w:rFonts w:eastAsiaTheme="minorEastAsia" w:hint="eastAsia"/>
          <w:b/>
          <w:i/>
          <w:lang w:eastAsia="zh-CN"/>
        </w:rPr>
        <w:t xml:space="preserve"> ReservedOffsetIndicator1 and ReservedOffsetIndicator2 are added to indicate the location of remainder reserved subframes in the given synchronization period</w:t>
      </w:r>
      <w:r>
        <w:rPr>
          <w:rFonts w:eastAsiaTheme="minorEastAsia" w:hint="eastAsia"/>
          <w:b/>
          <w:i/>
          <w:lang w:eastAsia="zh-CN"/>
        </w:rPr>
        <w:t xml:space="preserve"> in SFN/DFN period</w:t>
      </w:r>
      <w:r w:rsidRPr="001B0CE8">
        <w:rPr>
          <w:rFonts w:eastAsiaTheme="minorEastAsia" w:hint="eastAsia"/>
          <w:b/>
          <w:i/>
          <w:lang w:eastAsia="zh-CN"/>
        </w:rPr>
        <w:t>.</w:t>
      </w:r>
    </w:p>
    <w:p w:rsidR="00326720" w:rsidRPr="001C4B90" w:rsidRDefault="00326720" w:rsidP="00326720">
      <w:pPr>
        <w:rPr>
          <w:rFonts w:eastAsiaTheme="minorEastAsia"/>
          <w:b/>
          <w:i/>
          <w:lang w:eastAsia="zh-CN"/>
        </w:rPr>
      </w:pPr>
      <w:r w:rsidRPr="001C4B90">
        <w:rPr>
          <w:rFonts w:eastAsiaTheme="minorEastAsia" w:hint="eastAsia"/>
          <w:b/>
          <w:i/>
          <w:lang w:eastAsia="zh-CN"/>
        </w:rPr>
        <w:t xml:space="preserve">Proposal </w:t>
      </w:r>
      <w:r>
        <w:rPr>
          <w:rFonts w:eastAsiaTheme="minorEastAsia" w:hint="eastAsia"/>
          <w:b/>
          <w:i/>
          <w:lang w:eastAsia="zh-CN"/>
        </w:rPr>
        <w:t>5</w:t>
      </w:r>
      <w:r w:rsidRPr="001C4B90">
        <w:rPr>
          <w:rFonts w:eastAsiaTheme="minorEastAsia" w:hint="eastAsia"/>
          <w:b/>
          <w:i/>
          <w:lang w:eastAsia="zh-CN"/>
        </w:rPr>
        <w:t xml:space="preserve">: the location of remainder reserved subframes in the given synchronization period are calculated as </w:t>
      </w:r>
      <w:fldSimple w:instr=" REF _Ref465693281 \h  \* MERGEFORMAT ">
        <w:r w:rsidRPr="001C4B90">
          <w:rPr>
            <w:rFonts w:eastAsiaTheme="minorEastAsia" w:hint="eastAsia"/>
            <w:b/>
            <w:i/>
            <w:lang w:eastAsia="zh-CN"/>
          </w:rPr>
          <w:t xml:space="preserve"> </w:t>
        </w:r>
        <w:r w:rsidRPr="001C4B90">
          <w:rPr>
            <w:b/>
            <w:i/>
          </w:rPr>
          <w:t xml:space="preserve">Eq. </w:t>
        </w:r>
        <w:r w:rsidRPr="001C4B90">
          <w:rPr>
            <w:b/>
            <w:i/>
            <w:noProof/>
          </w:rPr>
          <w:t>1</w:t>
        </w:r>
      </w:fldSimple>
      <w:r w:rsidRPr="001C4B90">
        <w:rPr>
          <w:rFonts w:eastAsiaTheme="minorEastAsia" w:hint="eastAsia"/>
          <w:b/>
          <w:i/>
          <w:lang w:eastAsia="zh-CN"/>
        </w:rPr>
        <w:t>.</w:t>
      </w:r>
    </w:p>
    <w:p w:rsidR="00D778F7" w:rsidRPr="00326720" w:rsidRDefault="00D778F7" w:rsidP="00E9523A">
      <w:pPr>
        <w:pStyle w:val="a1"/>
        <w:ind w:left="-2"/>
        <w:rPr>
          <w:rFonts w:eastAsia="宋体"/>
          <w:lang w:eastAsia="zh-CN"/>
        </w:rPr>
      </w:pPr>
    </w:p>
    <w:p w:rsidR="00830F4E" w:rsidRDefault="00830F4E" w:rsidP="00E9523A">
      <w:pPr>
        <w:pStyle w:val="1"/>
      </w:pPr>
      <w:r w:rsidRPr="0052231C">
        <w:t>References</w:t>
      </w:r>
    </w:p>
    <w:p w:rsidR="002671C1" w:rsidRDefault="002671C1" w:rsidP="002671C1">
      <w:pPr>
        <w:pStyle w:val="a1"/>
        <w:numPr>
          <w:ilvl w:val="1"/>
          <w:numId w:val="1"/>
        </w:numPr>
        <w:tabs>
          <w:tab w:val="clear" w:pos="1545"/>
          <w:tab w:val="left" w:pos="0"/>
          <w:tab w:val="left" w:pos="540"/>
        </w:tabs>
        <w:spacing w:after="12"/>
        <w:ind w:left="540" w:hangingChars="270" w:hanging="540"/>
        <w:rPr>
          <w:rFonts w:eastAsiaTheme="minorEastAsia"/>
          <w:noProof/>
        </w:rPr>
      </w:pPr>
      <w:bookmarkStart w:id="121" w:name="_Ref450640352"/>
      <w:r w:rsidRPr="006D4A66">
        <w:rPr>
          <w:rFonts w:eastAsiaTheme="minorEastAsia"/>
        </w:rPr>
        <w:t xml:space="preserve">Draft </w:t>
      </w:r>
      <w:r w:rsidRPr="006D4A66">
        <w:rPr>
          <w:rFonts w:eastAsiaTheme="minorEastAsia"/>
          <w:lang w:eastAsia="zh-CN"/>
        </w:rPr>
        <w:t xml:space="preserve">Minutes </w:t>
      </w:r>
      <w:r w:rsidRPr="006D4A66">
        <w:rPr>
          <w:rFonts w:eastAsiaTheme="minorEastAsia"/>
        </w:rPr>
        <w:t>3GPP TSG RAN WG1 Meeting #8</w:t>
      </w:r>
      <w:r>
        <w:rPr>
          <w:rFonts w:eastAsiaTheme="minorEastAsia" w:hint="eastAsia"/>
          <w:lang w:eastAsia="zh-CN"/>
        </w:rPr>
        <w:t>6</w:t>
      </w:r>
      <w:r w:rsidRPr="006D4A66">
        <w:rPr>
          <w:rFonts w:eastAsiaTheme="minorEastAsia"/>
        </w:rPr>
        <w:t>, RAN1 Chairman’s Notes</w:t>
      </w:r>
      <w:r w:rsidRPr="006D4A66">
        <w:rPr>
          <w:rFonts w:eastAsiaTheme="minorEastAsia"/>
          <w:noProof/>
          <w:lang w:eastAsia="zh-CN"/>
        </w:rPr>
        <w:t>;</w:t>
      </w:r>
      <w:bookmarkEnd w:id="121"/>
    </w:p>
    <w:p w:rsidR="002671C1" w:rsidRDefault="002671C1" w:rsidP="002671C1">
      <w:pPr>
        <w:pStyle w:val="a1"/>
        <w:numPr>
          <w:ilvl w:val="1"/>
          <w:numId w:val="1"/>
        </w:numPr>
        <w:tabs>
          <w:tab w:val="clear" w:pos="1545"/>
          <w:tab w:val="left" w:pos="0"/>
          <w:tab w:val="left" w:pos="540"/>
        </w:tabs>
        <w:spacing w:after="12"/>
        <w:ind w:left="540" w:hangingChars="270" w:hanging="540"/>
        <w:rPr>
          <w:rFonts w:eastAsiaTheme="minorEastAsia"/>
          <w:noProof/>
        </w:rPr>
      </w:pPr>
      <w:bookmarkStart w:id="122" w:name="_Ref465673434"/>
      <w:r w:rsidRPr="006D4A66">
        <w:rPr>
          <w:rFonts w:eastAsiaTheme="minorEastAsia"/>
        </w:rPr>
        <w:t xml:space="preserve">Draft </w:t>
      </w:r>
      <w:r w:rsidRPr="006D4A66">
        <w:rPr>
          <w:rFonts w:eastAsiaTheme="minorEastAsia"/>
          <w:lang w:eastAsia="zh-CN"/>
        </w:rPr>
        <w:t xml:space="preserve">Minutes </w:t>
      </w:r>
      <w:r w:rsidRPr="006D4A66">
        <w:rPr>
          <w:rFonts w:eastAsiaTheme="minorEastAsia"/>
        </w:rPr>
        <w:t>3GPP TSG RAN WG1 Meeting #8</w:t>
      </w:r>
      <w:r>
        <w:rPr>
          <w:rFonts w:eastAsiaTheme="minorEastAsia" w:hint="eastAsia"/>
          <w:lang w:eastAsia="zh-CN"/>
        </w:rPr>
        <w:t>6bis</w:t>
      </w:r>
      <w:r w:rsidRPr="006D4A66">
        <w:rPr>
          <w:rFonts w:eastAsiaTheme="minorEastAsia"/>
        </w:rPr>
        <w:t>, RAN1 Chairman’s Notes</w:t>
      </w:r>
      <w:r w:rsidRPr="006D4A66">
        <w:rPr>
          <w:rFonts w:eastAsiaTheme="minorEastAsia"/>
          <w:noProof/>
          <w:lang w:eastAsia="zh-CN"/>
        </w:rPr>
        <w:t>;</w:t>
      </w:r>
      <w:bookmarkEnd w:id="122"/>
    </w:p>
    <w:p w:rsidR="002671C1" w:rsidRDefault="00276B8F" w:rsidP="00083283">
      <w:pPr>
        <w:pStyle w:val="a1"/>
        <w:numPr>
          <w:ilvl w:val="1"/>
          <w:numId w:val="1"/>
        </w:numPr>
        <w:tabs>
          <w:tab w:val="clear" w:pos="1545"/>
          <w:tab w:val="left" w:pos="0"/>
          <w:tab w:val="left" w:pos="540"/>
        </w:tabs>
        <w:spacing w:after="12"/>
        <w:ind w:left="594" w:hangingChars="270" w:hanging="594"/>
        <w:rPr>
          <w:rFonts w:eastAsiaTheme="minorEastAsia"/>
          <w:noProof/>
        </w:rPr>
      </w:pPr>
      <w:bookmarkStart w:id="123" w:name="_Ref465686758"/>
      <w:r w:rsidRPr="00276B8F">
        <w:rPr>
          <w:rFonts w:eastAsia="宋体"/>
          <w:sz w:val="22"/>
          <w:szCs w:val="22"/>
          <w:lang w:eastAsia="zh-CN"/>
        </w:rPr>
        <w:t>R1-1611328</w:t>
      </w:r>
      <w:r w:rsidR="00B32764">
        <w:rPr>
          <w:rFonts w:eastAsia="宋体" w:hint="eastAsia"/>
          <w:sz w:val="22"/>
          <w:szCs w:val="22"/>
          <w:lang w:eastAsia="zh-CN"/>
        </w:rPr>
        <w:t xml:space="preserve">, </w:t>
      </w:r>
      <w:r w:rsidR="00B32764">
        <w:rPr>
          <w:rFonts w:eastAsia="宋体"/>
          <w:sz w:val="22"/>
          <w:szCs w:val="22"/>
          <w:lang w:eastAsia="zh-CN"/>
        </w:rPr>
        <w:t>“</w:t>
      </w:r>
      <w:r w:rsidR="00B32764" w:rsidRPr="004D50D5">
        <w:rPr>
          <w:rFonts w:eastAsia="宋体"/>
          <w:sz w:val="22"/>
          <w:szCs w:val="22"/>
          <w:lang w:eastAsia="zh-CN"/>
        </w:rPr>
        <w:t xml:space="preserve">Discussion of </w:t>
      </w:r>
      <w:bookmarkStart w:id="124" w:name="OLE_LINK74"/>
      <w:bookmarkStart w:id="125" w:name="OLE_LINK75"/>
      <w:r w:rsidR="00B32764" w:rsidRPr="004D50D5">
        <w:rPr>
          <w:rFonts w:eastAsia="宋体"/>
          <w:sz w:val="22"/>
          <w:szCs w:val="22"/>
          <w:lang w:eastAsia="zh-CN"/>
        </w:rPr>
        <w:t>resource selection on TDD shared carrier</w:t>
      </w:r>
      <w:bookmarkEnd w:id="124"/>
      <w:bookmarkEnd w:id="125"/>
      <w:r w:rsidR="00B32764">
        <w:rPr>
          <w:rFonts w:eastAsia="宋体"/>
          <w:sz w:val="22"/>
          <w:szCs w:val="22"/>
          <w:lang w:eastAsia="zh-CN"/>
        </w:rPr>
        <w:t>”</w:t>
      </w:r>
      <w:r w:rsidR="00B32764">
        <w:rPr>
          <w:rFonts w:eastAsia="宋体" w:hint="eastAsia"/>
          <w:sz w:val="22"/>
          <w:szCs w:val="22"/>
          <w:lang w:eastAsia="zh-CN"/>
        </w:rPr>
        <w:t>, CATT, RAN1 #87</w:t>
      </w:r>
      <w:bookmarkEnd w:id="123"/>
    </w:p>
    <w:p w:rsidR="00083283" w:rsidRPr="00083283" w:rsidRDefault="00083283" w:rsidP="00083283">
      <w:pPr>
        <w:pStyle w:val="a1"/>
        <w:numPr>
          <w:ilvl w:val="1"/>
          <w:numId w:val="1"/>
        </w:numPr>
        <w:tabs>
          <w:tab w:val="clear" w:pos="1545"/>
          <w:tab w:val="left" w:pos="0"/>
          <w:tab w:val="left" w:pos="540"/>
        </w:tabs>
        <w:ind w:left="540" w:hangingChars="270" w:hanging="540"/>
        <w:rPr>
          <w:noProof/>
        </w:rPr>
      </w:pPr>
      <w:bookmarkStart w:id="126" w:name="_Ref462818103"/>
      <w:r w:rsidRPr="00927B5A">
        <w:rPr>
          <w:noProof/>
        </w:rPr>
        <w:t>3GPP T</w:t>
      </w:r>
      <w:r w:rsidRPr="00927B5A">
        <w:rPr>
          <w:rFonts w:eastAsiaTheme="minorEastAsia"/>
          <w:noProof/>
          <w:lang w:eastAsia="zh-CN"/>
        </w:rPr>
        <w:t>S 36.331</w:t>
      </w:r>
      <w:r>
        <w:rPr>
          <w:rFonts w:eastAsiaTheme="minorEastAsia" w:hint="eastAsia"/>
          <w:noProof/>
          <w:lang w:eastAsia="zh-CN"/>
        </w:rPr>
        <w:t>,</w:t>
      </w:r>
      <w:r w:rsidRPr="00927B5A">
        <w:rPr>
          <w:rFonts w:eastAsiaTheme="minorEastAsia"/>
          <w:noProof/>
          <w:lang w:eastAsia="zh-CN"/>
        </w:rPr>
        <w:t xml:space="preserve"> </w:t>
      </w:r>
      <w:r>
        <w:rPr>
          <w:rFonts w:eastAsiaTheme="minorEastAsia"/>
          <w:noProof/>
          <w:lang w:eastAsia="zh-CN"/>
        </w:rPr>
        <w:t>“</w:t>
      </w:r>
      <w:r w:rsidRPr="00927B5A">
        <w:t>Radio Resource Control (RRC);</w:t>
      </w:r>
      <w:r w:rsidRPr="00927B5A">
        <w:rPr>
          <w:rFonts w:eastAsiaTheme="minorEastAsia"/>
          <w:lang w:eastAsia="zh-CN"/>
        </w:rPr>
        <w:t xml:space="preserve"> </w:t>
      </w:r>
      <w:r w:rsidRPr="00927B5A">
        <w:t>Protocol specification</w:t>
      </w:r>
      <w:r>
        <w:rPr>
          <w:rFonts w:eastAsiaTheme="minorEastAsia"/>
          <w:noProof/>
          <w:lang w:eastAsia="zh-CN"/>
        </w:rPr>
        <w:t>”</w:t>
      </w:r>
      <w:r>
        <w:rPr>
          <w:rFonts w:eastAsiaTheme="minorEastAsia" w:hint="eastAsia"/>
          <w:noProof/>
          <w:lang w:eastAsia="zh-CN"/>
        </w:rPr>
        <w:t>,</w:t>
      </w:r>
      <w:r w:rsidRPr="00B749EA">
        <w:rPr>
          <w:rFonts w:eastAsiaTheme="minorEastAsia"/>
          <w:noProof/>
          <w:lang w:eastAsia="zh-CN"/>
        </w:rPr>
        <w:t xml:space="preserve"> </w:t>
      </w:r>
      <w:r>
        <w:rPr>
          <w:rFonts w:eastAsiaTheme="minorEastAsia"/>
          <w:noProof/>
          <w:lang w:eastAsia="zh-CN"/>
        </w:rPr>
        <w:t>V</w:t>
      </w:r>
      <w:r>
        <w:rPr>
          <w:rFonts w:eastAsiaTheme="minorEastAsia" w:hint="eastAsia"/>
          <w:noProof/>
          <w:lang w:eastAsia="zh-CN"/>
        </w:rPr>
        <w:t>d</w:t>
      </w:r>
      <w:r w:rsidRPr="00927B5A">
        <w:rPr>
          <w:rFonts w:eastAsiaTheme="minorEastAsia"/>
          <w:noProof/>
          <w:lang w:eastAsia="zh-CN"/>
        </w:rPr>
        <w:t>.</w:t>
      </w:r>
      <w:r>
        <w:rPr>
          <w:rFonts w:eastAsiaTheme="minorEastAsia" w:hint="eastAsia"/>
          <w:noProof/>
          <w:lang w:eastAsia="zh-CN"/>
        </w:rPr>
        <w:t>2</w:t>
      </w:r>
      <w:r w:rsidRPr="00927B5A">
        <w:rPr>
          <w:rFonts w:eastAsiaTheme="minorEastAsia"/>
          <w:noProof/>
          <w:lang w:eastAsia="zh-CN"/>
        </w:rPr>
        <w:t>.0</w:t>
      </w:r>
      <w:r>
        <w:rPr>
          <w:rFonts w:eastAsiaTheme="minorEastAsia" w:hint="eastAsia"/>
          <w:noProof/>
          <w:lang w:eastAsia="zh-CN"/>
        </w:rPr>
        <w:t>,</w:t>
      </w:r>
      <w:r w:rsidRPr="00927B5A">
        <w:rPr>
          <w:rFonts w:eastAsiaTheme="minorEastAsia"/>
          <w:noProof/>
          <w:lang w:eastAsia="zh-CN"/>
        </w:rPr>
        <w:t xml:space="preserve"> </w:t>
      </w:r>
      <w:r w:rsidRPr="00927B5A">
        <w:rPr>
          <w:noProof/>
        </w:rPr>
        <w:t>201</w:t>
      </w:r>
      <w:r>
        <w:rPr>
          <w:rFonts w:eastAsiaTheme="minorEastAsia" w:hint="eastAsia"/>
          <w:noProof/>
          <w:lang w:eastAsia="zh-CN"/>
        </w:rPr>
        <w:t>6</w:t>
      </w:r>
      <w:r w:rsidRPr="00927B5A">
        <w:rPr>
          <w:noProof/>
        </w:rPr>
        <w:t>-</w:t>
      </w:r>
      <w:r>
        <w:rPr>
          <w:rFonts w:eastAsiaTheme="minorEastAsia" w:hint="eastAsia"/>
          <w:noProof/>
          <w:lang w:eastAsia="zh-CN"/>
        </w:rPr>
        <w:t>7</w:t>
      </w:r>
      <w:bookmarkEnd w:id="126"/>
    </w:p>
    <w:sectPr w:rsidR="00083283" w:rsidRPr="00083283" w:rsidSect="00785BEB">
      <w:headerReference w:type="default" r:id="rId14"/>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2EE" w:rsidRDefault="002362EE" w:rsidP="00E9523A">
      <w:pPr>
        <w:ind w:left="-2"/>
      </w:pPr>
      <w:r>
        <w:separator/>
      </w:r>
    </w:p>
  </w:endnote>
  <w:endnote w:type="continuationSeparator" w:id="0">
    <w:p w:rsidR="002362EE" w:rsidRDefault="002362EE"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2EE" w:rsidRDefault="002362EE" w:rsidP="00E9523A">
      <w:pPr>
        <w:ind w:left="-2"/>
      </w:pPr>
      <w:r>
        <w:separator/>
      </w:r>
    </w:p>
  </w:footnote>
  <w:footnote w:type="continuationSeparator" w:id="0">
    <w:p w:rsidR="002362EE" w:rsidRDefault="002362EE"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5E" w:rsidRPr="001A329E" w:rsidRDefault="00C1245E"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7B3CB9"/>
    <w:multiLevelType w:val="hybridMultilevel"/>
    <w:tmpl w:val="7CF2BF5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651F23"/>
    <w:multiLevelType w:val="hybridMultilevel"/>
    <w:tmpl w:val="614C0DA2"/>
    <w:lvl w:ilvl="0" w:tplc="B5E6CD1E">
      <w:start w:val="1"/>
      <w:numFmt w:val="bullet"/>
      <w:lvlText w:val=""/>
      <w:lvlJc w:val="left"/>
      <w:pPr>
        <w:ind w:left="420" w:hanging="420"/>
      </w:pPr>
      <w:rPr>
        <w:rFonts w:ascii="Wingdings" w:hAnsi="Wingdings" w:hint="default"/>
      </w:rPr>
    </w:lvl>
    <w:lvl w:ilvl="1" w:tplc="AEB60EE4" w:tentative="1">
      <w:start w:val="1"/>
      <w:numFmt w:val="bullet"/>
      <w:lvlText w:val=""/>
      <w:lvlJc w:val="left"/>
      <w:pPr>
        <w:ind w:left="840" w:hanging="420"/>
      </w:pPr>
      <w:rPr>
        <w:rFonts w:ascii="Wingdings" w:hAnsi="Wingdings" w:hint="default"/>
      </w:rPr>
    </w:lvl>
    <w:lvl w:ilvl="2" w:tplc="BA74A404" w:tentative="1">
      <w:start w:val="1"/>
      <w:numFmt w:val="bullet"/>
      <w:lvlText w:val=""/>
      <w:lvlJc w:val="left"/>
      <w:pPr>
        <w:ind w:left="1260" w:hanging="420"/>
      </w:pPr>
      <w:rPr>
        <w:rFonts w:ascii="Wingdings" w:hAnsi="Wingdings" w:hint="default"/>
      </w:rPr>
    </w:lvl>
    <w:lvl w:ilvl="3" w:tplc="AE0A2CCE" w:tentative="1">
      <w:start w:val="1"/>
      <w:numFmt w:val="bullet"/>
      <w:lvlText w:val=""/>
      <w:lvlJc w:val="left"/>
      <w:pPr>
        <w:ind w:left="1680" w:hanging="420"/>
      </w:pPr>
      <w:rPr>
        <w:rFonts w:ascii="Wingdings" w:hAnsi="Wingdings" w:hint="default"/>
      </w:rPr>
    </w:lvl>
    <w:lvl w:ilvl="4" w:tplc="67FC91E2" w:tentative="1">
      <w:start w:val="1"/>
      <w:numFmt w:val="bullet"/>
      <w:lvlText w:val=""/>
      <w:lvlJc w:val="left"/>
      <w:pPr>
        <w:ind w:left="2100" w:hanging="420"/>
      </w:pPr>
      <w:rPr>
        <w:rFonts w:ascii="Wingdings" w:hAnsi="Wingdings" w:hint="default"/>
      </w:rPr>
    </w:lvl>
    <w:lvl w:ilvl="5" w:tplc="08949824" w:tentative="1">
      <w:start w:val="1"/>
      <w:numFmt w:val="bullet"/>
      <w:lvlText w:val=""/>
      <w:lvlJc w:val="left"/>
      <w:pPr>
        <w:ind w:left="2520" w:hanging="420"/>
      </w:pPr>
      <w:rPr>
        <w:rFonts w:ascii="Wingdings" w:hAnsi="Wingdings" w:hint="default"/>
      </w:rPr>
    </w:lvl>
    <w:lvl w:ilvl="6" w:tplc="391E9DF6" w:tentative="1">
      <w:start w:val="1"/>
      <w:numFmt w:val="bullet"/>
      <w:lvlText w:val=""/>
      <w:lvlJc w:val="left"/>
      <w:pPr>
        <w:ind w:left="2940" w:hanging="420"/>
      </w:pPr>
      <w:rPr>
        <w:rFonts w:ascii="Wingdings" w:hAnsi="Wingdings" w:hint="default"/>
      </w:rPr>
    </w:lvl>
    <w:lvl w:ilvl="7" w:tplc="91FE5CCC" w:tentative="1">
      <w:start w:val="1"/>
      <w:numFmt w:val="bullet"/>
      <w:lvlText w:val=""/>
      <w:lvlJc w:val="left"/>
      <w:pPr>
        <w:ind w:left="3360" w:hanging="420"/>
      </w:pPr>
      <w:rPr>
        <w:rFonts w:ascii="Wingdings" w:hAnsi="Wingdings" w:hint="default"/>
      </w:rPr>
    </w:lvl>
    <w:lvl w:ilvl="8" w:tplc="6B5ABB58" w:tentative="1">
      <w:start w:val="1"/>
      <w:numFmt w:val="bullet"/>
      <w:lvlText w:val=""/>
      <w:lvlJc w:val="left"/>
      <w:pPr>
        <w:ind w:left="3780" w:hanging="420"/>
      </w:pPr>
      <w:rPr>
        <w:rFonts w:ascii="Wingdings" w:hAnsi="Wingdings" w:hint="default"/>
      </w:rPr>
    </w:lvl>
  </w:abstractNum>
  <w:abstractNum w:abstractNumId="3">
    <w:nsid w:val="097D388C"/>
    <w:multiLevelType w:val="hybridMultilevel"/>
    <w:tmpl w:val="E14489FA"/>
    <w:lvl w:ilvl="0" w:tplc="04090001">
      <w:start w:val="1"/>
      <w:numFmt w:val="bullet"/>
      <w:lvlText w:val=""/>
      <w:lvlJc w:val="left"/>
      <w:pPr>
        <w:ind w:left="420" w:hanging="420"/>
      </w:pPr>
      <w:rPr>
        <w:rFonts w:ascii="Wingdings" w:hAnsi="Wingdings" w:hint="default"/>
      </w:rPr>
    </w:lvl>
    <w:lvl w:ilvl="1" w:tplc="04090003">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FC93324"/>
    <w:multiLevelType w:val="hybridMultilevel"/>
    <w:tmpl w:val="CEDC477C"/>
    <w:lvl w:ilvl="0" w:tplc="A1F82BDA">
      <w:start w:val="1"/>
      <w:numFmt w:val="bullet"/>
      <w:lvlText w:val=""/>
      <w:lvlJc w:val="left"/>
      <w:pPr>
        <w:tabs>
          <w:tab w:val="num" w:pos="360"/>
        </w:tabs>
        <w:ind w:left="360" w:hanging="360"/>
      </w:pPr>
      <w:rPr>
        <w:rFonts w:ascii="Wingdings" w:hAnsi="Wingdings" w:hint="default"/>
      </w:rPr>
    </w:lvl>
    <w:lvl w:ilvl="1" w:tplc="8F52C5AA">
      <w:start w:val="1"/>
      <w:numFmt w:val="bullet"/>
      <w:lvlText w:val=""/>
      <w:lvlJc w:val="left"/>
      <w:pPr>
        <w:tabs>
          <w:tab w:val="num" w:pos="786"/>
        </w:tabs>
        <w:ind w:left="786" w:hanging="360"/>
      </w:pPr>
      <w:rPr>
        <w:rFonts w:ascii="Wingdings" w:hAnsi="Wingdings" w:hint="default"/>
      </w:rPr>
    </w:lvl>
    <w:lvl w:ilvl="2" w:tplc="86CE0F32">
      <w:start w:val="1"/>
      <w:numFmt w:val="bullet"/>
      <w:lvlText w:val=""/>
      <w:lvlJc w:val="left"/>
      <w:pPr>
        <w:tabs>
          <w:tab w:val="num" w:pos="1353"/>
        </w:tabs>
        <w:ind w:left="1353" w:hanging="360"/>
      </w:pPr>
      <w:rPr>
        <w:rFonts w:ascii="Wingdings" w:hAnsi="Wingdings" w:hint="default"/>
      </w:rPr>
    </w:lvl>
    <w:lvl w:ilvl="3" w:tplc="2BF83442">
      <w:start w:val="1"/>
      <w:numFmt w:val="bullet"/>
      <w:lvlText w:val=""/>
      <w:lvlJc w:val="left"/>
      <w:pPr>
        <w:tabs>
          <w:tab w:val="num" w:pos="2061"/>
        </w:tabs>
        <w:ind w:left="2061" w:hanging="360"/>
      </w:pPr>
      <w:rPr>
        <w:rFonts w:ascii="Wingdings" w:hAnsi="Wingdings" w:hint="default"/>
      </w:rPr>
    </w:lvl>
    <w:lvl w:ilvl="4" w:tplc="53FEC15E" w:tentative="1">
      <w:start w:val="1"/>
      <w:numFmt w:val="bullet"/>
      <w:lvlText w:val=""/>
      <w:lvlJc w:val="left"/>
      <w:pPr>
        <w:tabs>
          <w:tab w:val="num" w:pos="3240"/>
        </w:tabs>
        <w:ind w:left="3240" w:hanging="360"/>
      </w:pPr>
      <w:rPr>
        <w:rFonts w:ascii="Wingdings" w:hAnsi="Wingdings" w:hint="default"/>
      </w:rPr>
    </w:lvl>
    <w:lvl w:ilvl="5" w:tplc="D8B4F86C" w:tentative="1">
      <w:start w:val="1"/>
      <w:numFmt w:val="bullet"/>
      <w:lvlText w:val=""/>
      <w:lvlJc w:val="left"/>
      <w:pPr>
        <w:tabs>
          <w:tab w:val="num" w:pos="3960"/>
        </w:tabs>
        <w:ind w:left="3960" w:hanging="360"/>
      </w:pPr>
      <w:rPr>
        <w:rFonts w:ascii="Wingdings" w:hAnsi="Wingdings" w:hint="default"/>
      </w:rPr>
    </w:lvl>
    <w:lvl w:ilvl="6" w:tplc="C9845E3E" w:tentative="1">
      <w:start w:val="1"/>
      <w:numFmt w:val="bullet"/>
      <w:lvlText w:val=""/>
      <w:lvlJc w:val="left"/>
      <w:pPr>
        <w:tabs>
          <w:tab w:val="num" w:pos="4680"/>
        </w:tabs>
        <w:ind w:left="4680" w:hanging="360"/>
      </w:pPr>
      <w:rPr>
        <w:rFonts w:ascii="Wingdings" w:hAnsi="Wingdings" w:hint="default"/>
      </w:rPr>
    </w:lvl>
    <w:lvl w:ilvl="7" w:tplc="C3E268CE" w:tentative="1">
      <w:start w:val="1"/>
      <w:numFmt w:val="bullet"/>
      <w:lvlText w:val=""/>
      <w:lvlJc w:val="left"/>
      <w:pPr>
        <w:tabs>
          <w:tab w:val="num" w:pos="5400"/>
        </w:tabs>
        <w:ind w:left="5400" w:hanging="360"/>
      </w:pPr>
      <w:rPr>
        <w:rFonts w:ascii="Wingdings" w:hAnsi="Wingdings" w:hint="default"/>
      </w:rPr>
    </w:lvl>
    <w:lvl w:ilvl="8" w:tplc="2E40933A" w:tentative="1">
      <w:start w:val="1"/>
      <w:numFmt w:val="bullet"/>
      <w:lvlText w:val=""/>
      <w:lvlJc w:val="left"/>
      <w:pPr>
        <w:tabs>
          <w:tab w:val="num" w:pos="6120"/>
        </w:tabs>
        <w:ind w:left="6120" w:hanging="360"/>
      </w:pPr>
      <w:rPr>
        <w:rFonts w:ascii="Wingdings" w:hAnsi="Wingdings" w:hint="default"/>
      </w:rPr>
    </w:lvl>
  </w:abstractNum>
  <w:abstractNum w:abstractNumId="6">
    <w:nsid w:val="1C633D74"/>
    <w:multiLevelType w:val="hybridMultilevel"/>
    <w:tmpl w:val="7F7EA808"/>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3" w:tentative="1">
      <w:start w:val="1"/>
      <w:numFmt w:val="bullet"/>
      <w:lvlText w:val=""/>
      <w:lvlJc w:val="left"/>
      <w:pPr>
        <w:ind w:left="1678" w:hanging="420"/>
      </w:pPr>
      <w:rPr>
        <w:rFonts w:ascii="Wingdings" w:hAnsi="Wingdings" w:hint="default"/>
      </w:rPr>
    </w:lvl>
    <w:lvl w:ilvl="4" w:tplc="C91240EE" w:tentative="1">
      <w:start w:val="1"/>
      <w:numFmt w:val="bullet"/>
      <w:lvlText w:val=""/>
      <w:lvlJc w:val="left"/>
      <w:pPr>
        <w:ind w:left="2098" w:hanging="420"/>
      </w:pPr>
      <w:rPr>
        <w:rFonts w:ascii="Wingdings" w:hAnsi="Wingdings" w:hint="default"/>
      </w:rPr>
    </w:lvl>
    <w:lvl w:ilvl="5" w:tplc="7EFE6E60" w:tentative="1">
      <w:start w:val="1"/>
      <w:numFmt w:val="bullet"/>
      <w:lvlText w:val=""/>
      <w:lvlJc w:val="left"/>
      <w:pPr>
        <w:ind w:left="2518" w:hanging="420"/>
      </w:pPr>
      <w:rPr>
        <w:rFonts w:ascii="Wingdings" w:hAnsi="Wingdings" w:hint="default"/>
      </w:rPr>
    </w:lvl>
    <w:lvl w:ilvl="6" w:tplc="DFBE14C2" w:tentative="1">
      <w:start w:val="1"/>
      <w:numFmt w:val="bullet"/>
      <w:lvlText w:val=""/>
      <w:lvlJc w:val="left"/>
      <w:pPr>
        <w:ind w:left="2938" w:hanging="420"/>
      </w:pPr>
      <w:rPr>
        <w:rFonts w:ascii="Wingdings" w:hAnsi="Wingdings" w:hint="default"/>
      </w:rPr>
    </w:lvl>
    <w:lvl w:ilvl="7" w:tplc="B71C36F4" w:tentative="1">
      <w:start w:val="1"/>
      <w:numFmt w:val="bullet"/>
      <w:lvlText w:val=""/>
      <w:lvlJc w:val="left"/>
      <w:pPr>
        <w:ind w:left="3358" w:hanging="420"/>
      </w:pPr>
      <w:rPr>
        <w:rFonts w:ascii="Wingdings" w:hAnsi="Wingdings" w:hint="default"/>
      </w:rPr>
    </w:lvl>
    <w:lvl w:ilvl="8" w:tplc="84567812" w:tentative="1">
      <w:start w:val="1"/>
      <w:numFmt w:val="bullet"/>
      <w:lvlText w:val=""/>
      <w:lvlJc w:val="left"/>
      <w:pPr>
        <w:ind w:left="3778" w:hanging="420"/>
      </w:pPr>
      <w:rPr>
        <w:rFonts w:ascii="Wingdings" w:hAnsi="Wingdings" w:hint="default"/>
      </w:rPr>
    </w:lvl>
  </w:abstractNum>
  <w:abstractNum w:abstractNumId="7">
    <w:nsid w:val="2001031E"/>
    <w:multiLevelType w:val="hybridMultilevel"/>
    <w:tmpl w:val="72882F9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27830965"/>
    <w:multiLevelType w:val="hybridMultilevel"/>
    <w:tmpl w:val="1CC05BDE"/>
    <w:lvl w:ilvl="0" w:tplc="3562445A">
      <w:start w:val="1"/>
      <w:numFmt w:val="bullet"/>
      <w:lvlText w:val=""/>
      <w:lvlJc w:val="left"/>
      <w:pPr>
        <w:ind w:left="418" w:hanging="420"/>
      </w:pPr>
      <w:rPr>
        <w:rFonts w:ascii="Wingdings" w:hAnsi="Wingdings" w:hint="default"/>
      </w:rPr>
    </w:lvl>
    <w:lvl w:ilvl="1" w:tplc="04090003">
      <w:start w:val="2"/>
      <w:numFmt w:val="bullet"/>
      <w:lvlText w:val="-"/>
      <w:lvlJc w:val="left"/>
      <w:pPr>
        <w:ind w:left="838" w:hanging="420"/>
      </w:pPr>
      <w:rPr>
        <w:rFonts w:ascii="Times New Roman" w:eastAsia="宋体" w:hAnsi="Times New Roman" w:cs="Times New Roman" w:hint="default"/>
      </w:rPr>
    </w:lvl>
    <w:lvl w:ilvl="2" w:tplc="04090005">
      <w:start w:val="1"/>
      <w:numFmt w:val="bullet"/>
      <w:lvlText w:val="o"/>
      <w:lvlJc w:val="left"/>
      <w:pPr>
        <w:ind w:left="1258" w:hanging="420"/>
      </w:pPr>
      <w:rPr>
        <w:rFonts w:ascii="Courier New" w:hAnsi="Courier New" w:cs="Courier New"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9">
    <w:nsid w:val="28AA4C81"/>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9AD7EB0"/>
    <w:multiLevelType w:val="hybridMultilevel"/>
    <w:tmpl w:val="DC5EC02A"/>
    <w:lvl w:ilvl="0" w:tplc="624C88C4">
      <w:start w:val="1"/>
      <w:numFmt w:val="bullet"/>
      <w:lvlText w:val=""/>
      <w:lvlJc w:val="left"/>
      <w:pPr>
        <w:ind w:left="420" w:hanging="420"/>
      </w:pPr>
      <w:rPr>
        <w:rFonts w:ascii="Wingdings" w:hAnsi="Wingdings" w:hint="default"/>
      </w:rPr>
    </w:lvl>
    <w:lvl w:ilvl="1" w:tplc="31922944" w:tentative="1">
      <w:start w:val="1"/>
      <w:numFmt w:val="bullet"/>
      <w:lvlText w:val=""/>
      <w:lvlJc w:val="left"/>
      <w:pPr>
        <w:ind w:left="840" w:hanging="420"/>
      </w:pPr>
      <w:rPr>
        <w:rFonts w:ascii="Wingdings" w:hAnsi="Wingdings" w:hint="default"/>
      </w:rPr>
    </w:lvl>
    <w:lvl w:ilvl="2" w:tplc="7D9A009C" w:tentative="1">
      <w:start w:val="1"/>
      <w:numFmt w:val="bullet"/>
      <w:lvlText w:val=""/>
      <w:lvlJc w:val="left"/>
      <w:pPr>
        <w:ind w:left="1260" w:hanging="420"/>
      </w:pPr>
      <w:rPr>
        <w:rFonts w:ascii="Wingdings" w:hAnsi="Wingdings" w:hint="default"/>
      </w:rPr>
    </w:lvl>
    <w:lvl w:ilvl="3" w:tplc="C6A0A2EE" w:tentative="1">
      <w:start w:val="1"/>
      <w:numFmt w:val="bullet"/>
      <w:lvlText w:val=""/>
      <w:lvlJc w:val="left"/>
      <w:pPr>
        <w:ind w:left="1680" w:hanging="420"/>
      </w:pPr>
      <w:rPr>
        <w:rFonts w:ascii="Wingdings" w:hAnsi="Wingdings" w:hint="default"/>
      </w:rPr>
    </w:lvl>
    <w:lvl w:ilvl="4" w:tplc="0016CCC8" w:tentative="1">
      <w:start w:val="1"/>
      <w:numFmt w:val="bullet"/>
      <w:lvlText w:val=""/>
      <w:lvlJc w:val="left"/>
      <w:pPr>
        <w:ind w:left="2100" w:hanging="420"/>
      </w:pPr>
      <w:rPr>
        <w:rFonts w:ascii="Wingdings" w:hAnsi="Wingdings" w:hint="default"/>
      </w:rPr>
    </w:lvl>
    <w:lvl w:ilvl="5" w:tplc="9B569AF8" w:tentative="1">
      <w:start w:val="1"/>
      <w:numFmt w:val="bullet"/>
      <w:lvlText w:val=""/>
      <w:lvlJc w:val="left"/>
      <w:pPr>
        <w:ind w:left="2520" w:hanging="420"/>
      </w:pPr>
      <w:rPr>
        <w:rFonts w:ascii="Wingdings" w:hAnsi="Wingdings" w:hint="default"/>
      </w:rPr>
    </w:lvl>
    <w:lvl w:ilvl="6" w:tplc="A7760C40" w:tentative="1">
      <w:start w:val="1"/>
      <w:numFmt w:val="bullet"/>
      <w:lvlText w:val=""/>
      <w:lvlJc w:val="left"/>
      <w:pPr>
        <w:ind w:left="2940" w:hanging="420"/>
      </w:pPr>
      <w:rPr>
        <w:rFonts w:ascii="Wingdings" w:hAnsi="Wingdings" w:hint="default"/>
      </w:rPr>
    </w:lvl>
    <w:lvl w:ilvl="7" w:tplc="670A7E10" w:tentative="1">
      <w:start w:val="1"/>
      <w:numFmt w:val="bullet"/>
      <w:lvlText w:val=""/>
      <w:lvlJc w:val="left"/>
      <w:pPr>
        <w:ind w:left="3360" w:hanging="420"/>
      </w:pPr>
      <w:rPr>
        <w:rFonts w:ascii="Wingdings" w:hAnsi="Wingdings" w:hint="default"/>
      </w:rPr>
    </w:lvl>
    <w:lvl w:ilvl="8" w:tplc="C5F86408" w:tentative="1">
      <w:start w:val="1"/>
      <w:numFmt w:val="bullet"/>
      <w:lvlText w:val=""/>
      <w:lvlJc w:val="left"/>
      <w:pPr>
        <w:ind w:left="3780" w:hanging="420"/>
      </w:pPr>
      <w:rPr>
        <w:rFonts w:ascii="Wingdings" w:hAnsi="Wingdings" w:hint="default"/>
      </w:rPr>
    </w:lvl>
  </w:abstractNum>
  <w:abstractNum w:abstractNumId="11">
    <w:nsid w:val="2BA759ED"/>
    <w:multiLevelType w:val="hybridMultilevel"/>
    <w:tmpl w:val="57387A16"/>
    <w:lvl w:ilvl="0" w:tplc="04090001">
      <w:start w:val="1"/>
      <w:numFmt w:val="bullet"/>
      <w:lvlText w:val="•"/>
      <w:lvlJc w:val="left"/>
      <w:pPr>
        <w:tabs>
          <w:tab w:val="num" w:pos="720"/>
        </w:tabs>
        <w:ind w:left="720" w:hanging="360"/>
      </w:pPr>
      <w:rPr>
        <w:rFonts w:ascii="Arial" w:hAnsi="Arial" w:hint="default"/>
      </w:rPr>
    </w:lvl>
    <w:lvl w:ilvl="1" w:tplc="04090003">
      <w:numFmt w:val="bullet"/>
      <w:lvlText w:val="–"/>
      <w:lvlJc w:val="left"/>
      <w:pPr>
        <w:tabs>
          <w:tab w:val="num" w:pos="1440"/>
        </w:tabs>
        <w:ind w:left="1440" w:hanging="360"/>
      </w:pPr>
      <w:rPr>
        <w:rFonts w:ascii="Arial" w:hAnsi="Arial" w:hint="default"/>
      </w:rPr>
    </w:lvl>
    <w:lvl w:ilvl="2" w:tplc="04090005">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2">
    <w:nsid w:val="2E6A47D9"/>
    <w:multiLevelType w:val="hybridMultilevel"/>
    <w:tmpl w:val="45844AD6"/>
    <w:lvl w:ilvl="0" w:tplc="2B56D95C">
      <w:start w:val="1"/>
      <w:numFmt w:val="bullet"/>
      <w:lvlText w:val=""/>
      <w:lvlJc w:val="left"/>
      <w:pPr>
        <w:ind w:left="420" w:hanging="420"/>
      </w:pPr>
      <w:rPr>
        <w:rFonts w:ascii="Wingdings" w:hAnsi="Wingdings" w:hint="default"/>
      </w:rPr>
    </w:lvl>
    <w:lvl w:ilvl="1" w:tplc="2F1479D0" w:tentative="1">
      <w:start w:val="1"/>
      <w:numFmt w:val="bullet"/>
      <w:lvlText w:val=""/>
      <w:lvlJc w:val="left"/>
      <w:pPr>
        <w:ind w:left="840" w:hanging="420"/>
      </w:pPr>
      <w:rPr>
        <w:rFonts w:ascii="Wingdings" w:hAnsi="Wingdings" w:hint="default"/>
      </w:rPr>
    </w:lvl>
    <w:lvl w:ilvl="2" w:tplc="8F5C536A" w:tentative="1">
      <w:start w:val="1"/>
      <w:numFmt w:val="bullet"/>
      <w:lvlText w:val=""/>
      <w:lvlJc w:val="left"/>
      <w:pPr>
        <w:ind w:left="1260" w:hanging="420"/>
      </w:pPr>
      <w:rPr>
        <w:rFonts w:ascii="Wingdings" w:hAnsi="Wingdings" w:hint="default"/>
      </w:rPr>
    </w:lvl>
    <w:lvl w:ilvl="3" w:tplc="A0487808" w:tentative="1">
      <w:start w:val="1"/>
      <w:numFmt w:val="bullet"/>
      <w:lvlText w:val=""/>
      <w:lvlJc w:val="left"/>
      <w:pPr>
        <w:ind w:left="1680" w:hanging="420"/>
      </w:pPr>
      <w:rPr>
        <w:rFonts w:ascii="Wingdings" w:hAnsi="Wingdings" w:hint="default"/>
      </w:rPr>
    </w:lvl>
    <w:lvl w:ilvl="4" w:tplc="6486F09C" w:tentative="1">
      <w:start w:val="1"/>
      <w:numFmt w:val="bullet"/>
      <w:lvlText w:val=""/>
      <w:lvlJc w:val="left"/>
      <w:pPr>
        <w:ind w:left="2100" w:hanging="420"/>
      </w:pPr>
      <w:rPr>
        <w:rFonts w:ascii="Wingdings" w:hAnsi="Wingdings" w:hint="default"/>
      </w:rPr>
    </w:lvl>
    <w:lvl w:ilvl="5" w:tplc="59F6C694" w:tentative="1">
      <w:start w:val="1"/>
      <w:numFmt w:val="bullet"/>
      <w:lvlText w:val=""/>
      <w:lvlJc w:val="left"/>
      <w:pPr>
        <w:ind w:left="2520" w:hanging="420"/>
      </w:pPr>
      <w:rPr>
        <w:rFonts w:ascii="Wingdings" w:hAnsi="Wingdings" w:hint="default"/>
      </w:rPr>
    </w:lvl>
    <w:lvl w:ilvl="6" w:tplc="BAEEDEB6" w:tentative="1">
      <w:start w:val="1"/>
      <w:numFmt w:val="bullet"/>
      <w:lvlText w:val=""/>
      <w:lvlJc w:val="left"/>
      <w:pPr>
        <w:ind w:left="2940" w:hanging="420"/>
      </w:pPr>
      <w:rPr>
        <w:rFonts w:ascii="Wingdings" w:hAnsi="Wingdings" w:hint="default"/>
      </w:rPr>
    </w:lvl>
    <w:lvl w:ilvl="7" w:tplc="78223166" w:tentative="1">
      <w:start w:val="1"/>
      <w:numFmt w:val="bullet"/>
      <w:lvlText w:val=""/>
      <w:lvlJc w:val="left"/>
      <w:pPr>
        <w:ind w:left="3360" w:hanging="420"/>
      </w:pPr>
      <w:rPr>
        <w:rFonts w:ascii="Wingdings" w:hAnsi="Wingdings" w:hint="default"/>
      </w:rPr>
    </w:lvl>
    <w:lvl w:ilvl="8" w:tplc="9B466ADC" w:tentative="1">
      <w:start w:val="1"/>
      <w:numFmt w:val="bullet"/>
      <w:lvlText w:val=""/>
      <w:lvlJc w:val="left"/>
      <w:pPr>
        <w:ind w:left="3780" w:hanging="420"/>
      </w:pPr>
      <w:rPr>
        <w:rFonts w:ascii="Wingdings" w:hAnsi="Wingdings" w:hint="default"/>
      </w:rPr>
    </w:lvl>
  </w:abstractNum>
  <w:abstractNum w:abstractNumId="13">
    <w:nsid w:val="31890D46"/>
    <w:multiLevelType w:val="multilevel"/>
    <w:tmpl w:val="A426F33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52E5351"/>
    <w:multiLevelType w:val="hybridMultilevel"/>
    <w:tmpl w:val="87A427D4"/>
    <w:lvl w:ilvl="0" w:tplc="673835CA">
      <w:start w:val="1"/>
      <w:numFmt w:val="bullet"/>
      <w:pStyle w:val="a"/>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B26F0C"/>
    <w:multiLevelType w:val="hybridMultilevel"/>
    <w:tmpl w:val="03A63F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C844D71"/>
    <w:multiLevelType w:val="hybridMultilevel"/>
    <w:tmpl w:val="63D0A954"/>
    <w:lvl w:ilvl="0" w:tplc="101A36E2">
      <w:start w:val="2"/>
      <w:numFmt w:val="bullet"/>
      <w:lvlText w:val="-"/>
      <w:lvlJc w:val="left"/>
      <w:pPr>
        <w:ind w:left="1341" w:hanging="420"/>
      </w:pPr>
      <w:rPr>
        <w:rFonts w:ascii="Times New Roman" w:eastAsia="宋体" w:hAnsi="Times New Roman" w:cs="Times New Roman" w:hint="default"/>
      </w:rPr>
    </w:lvl>
    <w:lvl w:ilvl="1" w:tplc="04BE3504" w:tentative="1">
      <w:start w:val="1"/>
      <w:numFmt w:val="bullet"/>
      <w:lvlText w:val=""/>
      <w:lvlJc w:val="left"/>
      <w:pPr>
        <w:ind w:left="1761" w:hanging="420"/>
      </w:pPr>
      <w:rPr>
        <w:rFonts w:ascii="Wingdings" w:hAnsi="Wingdings" w:hint="default"/>
      </w:rPr>
    </w:lvl>
    <w:lvl w:ilvl="2" w:tplc="590A2D7C" w:tentative="1">
      <w:start w:val="1"/>
      <w:numFmt w:val="bullet"/>
      <w:lvlText w:val=""/>
      <w:lvlJc w:val="left"/>
      <w:pPr>
        <w:ind w:left="2181" w:hanging="420"/>
      </w:pPr>
      <w:rPr>
        <w:rFonts w:ascii="Wingdings" w:hAnsi="Wingdings" w:hint="default"/>
      </w:rPr>
    </w:lvl>
    <w:lvl w:ilvl="3" w:tplc="5E9012AE" w:tentative="1">
      <w:start w:val="1"/>
      <w:numFmt w:val="bullet"/>
      <w:lvlText w:val=""/>
      <w:lvlJc w:val="left"/>
      <w:pPr>
        <w:ind w:left="2601" w:hanging="420"/>
      </w:pPr>
      <w:rPr>
        <w:rFonts w:ascii="Wingdings" w:hAnsi="Wingdings" w:hint="default"/>
      </w:rPr>
    </w:lvl>
    <w:lvl w:ilvl="4" w:tplc="D910DBC6" w:tentative="1">
      <w:start w:val="1"/>
      <w:numFmt w:val="bullet"/>
      <w:lvlText w:val=""/>
      <w:lvlJc w:val="left"/>
      <w:pPr>
        <w:ind w:left="3021" w:hanging="420"/>
      </w:pPr>
      <w:rPr>
        <w:rFonts w:ascii="Wingdings" w:hAnsi="Wingdings" w:hint="default"/>
      </w:rPr>
    </w:lvl>
    <w:lvl w:ilvl="5" w:tplc="C770B3AA" w:tentative="1">
      <w:start w:val="1"/>
      <w:numFmt w:val="bullet"/>
      <w:lvlText w:val=""/>
      <w:lvlJc w:val="left"/>
      <w:pPr>
        <w:ind w:left="3441" w:hanging="420"/>
      </w:pPr>
      <w:rPr>
        <w:rFonts w:ascii="Wingdings" w:hAnsi="Wingdings" w:hint="default"/>
      </w:rPr>
    </w:lvl>
    <w:lvl w:ilvl="6" w:tplc="EE56E994" w:tentative="1">
      <w:start w:val="1"/>
      <w:numFmt w:val="bullet"/>
      <w:lvlText w:val=""/>
      <w:lvlJc w:val="left"/>
      <w:pPr>
        <w:ind w:left="3861" w:hanging="420"/>
      </w:pPr>
      <w:rPr>
        <w:rFonts w:ascii="Wingdings" w:hAnsi="Wingdings" w:hint="default"/>
      </w:rPr>
    </w:lvl>
    <w:lvl w:ilvl="7" w:tplc="756E8D34" w:tentative="1">
      <w:start w:val="1"/>
      <w:numFmt w:val="bullet"/>
      <w:lvlText w:val=""/>
      <w:lvlJc w:val="left"/>
      <w:pPr>
        <w:ind w:left="4281" w:hanging="420"/>
      </w:pPr>
      <w:rPr>
        <w:rFonts w:ascii="Wingdings" w:hAnsi="Wingdings" w:hint="default"/>
      </w:rPr>
    </w:lvl>
    <w:lvl w:ilvl="8" w:tplc="7F60F6E4" w:tentative="1">
      <w:start w:val="1"/>
      <w:numFmt w:val="bullet"/>
      <w:lvlText w:val=""/>
      <w:lvlJc w:val="left"/>
      <w:pPr>
        <w:ind w:left="4701" w:hanging="420"/>
      </w:pPr>
      <w:rPr>
        <w:rFonts w:ascii="Wingdings" w:hAnsi="Wingdings" w:hint="default"/>
      </w:rPr>
    </w:lvl>
  </w:abstractNum>
  <w:abstractNum w:abstractNumId="17">
    <w:nsid w:val="41F33F3E"/>
    <w:multiLevelType w:val="hybridMultilevel"/>
    <w:tmpl w:val="C824BCAA"/>
    <w:lvl w:ilvl="0" w:tplc="B016AF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71B2BA4"/>
    <w:multiLevelType w:val="hybridMultilevel"/>
    <w:tmpl w:val="E73A3A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47763329"/>
    <w:multiLevelType w:val="hybridMultilevel"/>
    <w:tmpl w:val="C05C1DB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35518C6"/>
    <w:multiLevelType w:val="hybridMultilevel"/>
    <w:tmpl w:val="0F326D78"/>
    <w:lvl w:ilvl="0" w:tplc="98D25BC0">
      <w:start w:val="1"/>
      <w:numFmt w:val="bullet"/>
      <w:lvlText w:val=""/>
      <w:lvlJc w:val="left"/>
      <w:pPr>
        <w:ind w:left="418" w:hanging="420"/>
      </w:pPr>
      <w:rPr>
        <w:rFonts w:ascii="Wingdings" w:hAnsi="Wingdings" w:hint="default"/>
      </w:rPr>
    </w:lvl>
    <w:lvl w:ilvl="1" w:tplc="5AFAA4A2" w:tentative="1">
      <w:start w:val="1"/>
      <w:numFmt w:val="bullet"/>
      <w:lvlText w:val=""/>
      <w:lvlJc w:val="left"/>
      <w:pPr>
        <w:ind w:left="838" w:hanging="420"/>
      </w:pPr>
      <w:rPr>
        <w:rFonts w:ascii="Wingdings" w:hAnsi="Wingdings" w:hint="default"/>
      </w:rPr>
    </w:lvl>
    <w:lvl w:ilvl="2" w:tplc="530EB510" w:tentative="1">
      <w:start w:val="1"/>
      <w:numFmt w:val="bullet"/>
      <w:lvlText w:val=""/>
      <w:lvlJc w:val="left"/>
      <w:pPr>
        <w:ind w:left="1258" w:hanging="420"/>
      </w:pPr>
      <w:rPr>
        <w:rFonts w:ascii="Wingdings" w:hAnsi="Wingdings" w:hint="default"/>
      </w:rPr>
    </w:lvl>
    <w:lvl w:ilvl="3" w:tplc="A40832EA" w:tentative="1">
      <w:start w:val="1"/>
      <w:numFmt w:val="bullet"/>
      <w:lvlText w:val=""/>
      <w:lvlJc w:val="left"/>
      <w:pPr>
        <w:ind w:left="1678" w:hanging="420"/>
      </w:pPr>
      <w:rPr>
        <w:rFonts w:ascii="Wingdings" w:hAnsi="Wingdings" w:hint="default"/>
      </w:rPr>
    </w:lvl>
    <w:lvl w:ilvl="4" w:tplc="ADB212A0" w:tentative="1">
      <w:start w:val="1"/>
      <w:numFmt w:val="bullet"/>
      <w:lvlText w:val=""/>
      <w:lvlJc w:val="left"/>
      <w:pPr>
        <w:ind w:left="2098" w:hanging="420"/>
      </w:pPr>
      <w:rPr>
        <w:rFonts w:ascii="Wingdings" w:hAnsi="Wingdings" w:hint="default"/>
      </w:rPr>
    </w:lvl>
    <w:lvl w:ilvl="5" w:tplc="DBFE344C" w:tentative="1">
      <w:start w:val="1"/>
      <w:numFmt w:val="bullet"/>
      <w:lvlText w:val=""/>
      <w:lvlJc w:val="left"/>
      <w:pPr>
        <w:ind w:left="2518" w:hanging="420"/>
      </w:pPr>
      <w:rPr>
        <w:rFonts w:ascii="Wingdings" w:hAnsi="Wingdings" w:hint="default"/>
      </w:rPr>
    </w:lvl>
    <w:lvl w:ilvl="6" w:tplc="989E61AC" w:tentative="1">
      <w:start w:val="1"/>
      <w:numFmt w:val="bullet"/>
      <w:lvlText w:val=""/>
      <w:lvlJc w:val="left"/>
      <w:pPr>
        <w:ind w:left="2938" w:hanging="420"/>
      </w:pPr>
      <w:rPr>
        <w:rFonts w:ascii="Wingdings" w:hAnsi="Wingdings" w:hint="default"/>
      </w:rPr>
    </w:lvl>
    <w:lvl w:ilvl="7" w:tplc="82F4496C" w:tentative="1">
      <w:start w:val="1"/>
      <w:numFmt w:val="bullet"/>
      <w:lvlText w:val=""/>
      <w:lvlJc w:val="left"/>
      <w:pPr>
        <w:ind w:left="3358" w:hanging="420"/>
      </w:pPr>
      <w:rPr>
        <w:rFonts w:ascii="Wingdings" w:hAnsi="Wingdings" w:hint="default"/>
      </w:rPr>
    </w:lvl>
    <w:lvl w:ilvl="8" w:tplc="4302F180" w:tentative="1">
      <w:start w:val="1"/>
      <w:numFmt w:val="bullet"/>
      <w:lvlText w:val=""/>
      <w:lvlJc w:val="left"/>
      <w:pPr>
        <w:ind w:left="3778" w:hanging="420"/>
      </w:pPr>
      <w:rPr>
        <w:rFonts w:ascii="Wingdings" w:hAnsi="Wingdings" w:hint="default"/>
      </w:rPr>
    </w:lvl>
  </w:abstractNum>
  <w:abstractNum w:abstractNumId="22">
    <w:nsid w:val="5820156D"/>
    <w:multiLevelType w:val="hybridMultilevel"/>
    <w:tmpl w:val="691CC490"/>
    <w:lvl w:ilvl="0" w:tplc="04090001">
      <w:numFmt w:val="bullet"/>
      <w:lvlText w:val="-"/>
      <w:lvlJc w:val="left"/>
      <w:pPr>
        <w:ind w:left="420" w:hanging="360"/>
      </w:pPr>
      <w:rPr>
        <w:rFonts w:ascii="Arial" w:eastAsia="MS Mincho" w:hAnsi="Arial" w:cs="Arial" w:hint="default"/>
        <w:lang w:val="en-GB"/>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3">
    <w:nsid w:val="5A5402DE"/>
    <w:multiLevelType w:val="hybridMultilevel"/>
    <w:tmpl w:val="61EAB3E8"/>
    <w:lvl w:ilvl="0" w:tplc="45705E2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D2B7882"/>
    <w:multiLevelType w:val="hybridMultilevel"/>
    <w:tmpl w:val="ED1279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4C94BCB"/>
    <w:multiLevelType w:val="hybridMultilevel"/>
    <w:tmpl w:val="C9A65FA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5C4510C"/>
    <w:multiLevelType w:val="hybridMultilevel"/>
    <w:tmpl w:val="05B43B76"/>
    <w:lvl w:ilvl="0" w:tplc="0B9CD93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78E72ED"/>
    <w:multiLevelType w:val="hybridMultilevel"/>
    <w:tmpl w:val="57FE1698"/>
    <w:lvl w:ilvl="0" w:tplc="B016AFF2">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6D56579D"/>
    <w:multiLevelType w:val="hybridMultilevel"/>
    <w:tmpl w:val="E38AB1DC"/>
    <w:lvl w:ilvl="0" w:tplc="9EE89DCA">
      <w:numFmt w:val="bullet"/>
      <w:lvlText w:val="-"/>
      <w:lvlJc w:val="left"/>
      <w:pPr>
        <w:ind w:left="420" w:hanging="420"/>
      </w:pPr>
      <w:rPr>
        <w:rFonts w:ascii="Times New Roman" w:eastAsia="MS Mincho"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nsid w:val="6FF713C4"/>
    <w:multiLevelType w:val="hybridMultilevel"/>
    <w:tmpl w:val="07BAEF12"/>
    <w:lvl w:ilvl="0" w:tplc="F6DE335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9B50DD"/>
    <w:multiLevelType w:val="hybridMultilevel"/>
    <w:tmpl w:val="C43CBFBE"/>
    <w:lvl w:ilvl="0" w:tplc="04090001">
      <w:start w:val="2"/>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75521EAF"/>
    <w:multiLevelType w:val="hybridMultilevel"/>
    <w:tmpl w:val="9F4A6E9E"/>
    <w:lvl w:ilvl="0" w:tplc="B016AFF2">
      <w:start w:val="1"/>
      <w:numFmt w:val="bullet"/>
      <w:lvlText w:val="•"/>
      <w:lvlJc w:val="left"/>
      <w:pPr>
        <w:tabs>
          <w:tab w:val="num" w:pos="720"/>
        </w:tabs>
        <w:ind w:left="720" w:hanging="360"/>
      </w:pPr>
      <w:rPr>
        <w:rFonts w:ascii="Arial" w:hAnsi="Arial" w:cs="Times New Roman" w:hint="default"/>
      </w:rPr>
    </w:lvl>
    <w:lvl w:ilvl="1" w:tplc="04090003">
      <w:start w:val="162"/>
      <w:numFmt w:val="bullet"/>
      <w:lvlText w:val="–"/>
      <w:lvlJc w:val="left"/>
      <w:pPr>
        <w:tabs>
          <w:tab w:val="num" w:pos="1440"/>
        </w:tabs>
        <w:ind w:left="1440" w:hanging="360"/>
      </w:pPr>
      <w:rPr>
        <w:rFonts w:ascii="Arial" w:hAnsi="Arial" w:cs="Times New Roman" w:hint="default"/>
      </w:rPr>
    </w:lvl>
    <w:lvl w:ilvl="2" w:tplc="04090005">
      <w:start w:val="162"/>
      <w:numFmt w:val="bullet"/>
      <w:lvlText w:val="•"/>
      <w:lvlJc w:val="left"/>
      <w:pPr>
        <w:tabs>
          <w:tab w:val="num" w:pos="2160"/>
        </w:tabs>
        <w:ind w:left="2160" w:hanging="360"/>
      </w:pPr>
      <w:rPr>
        <w:rFonts w:ascii="Arial" w:hAnsi="Arial" w:cs="Times New Roman" w:hint="default"/>
      </w:rPr>
    </w:lvl>
    <w:lvl w:ilvl="3" w:tplc="04090001">
      <w:start w:val="1"/>
      <w:numFmt w:val="bullet"/>
      <w:lvlText w:val="•"/>
      <w:lvlJc w:val="left"/>
      <w:pPr>
        <w:tabs>
          <w:tab w:val="num" w:pos="2880"/>
        </w:tabs>
        <w:ind w:left="2880" w:hanging="360"/>
      </w:pPr>
      <w:rPr>
        <w:rFonts w:ascii="Arial" w:hAnsi="Arial" w:cs="Times New Roman" w:hint="default"/>
      </w:rPr>
    </w:lvl>
    <w:lvl w:ilvl="4" w:tplc="04090003">
      <w:start w:val="1"/>
      <w:numFmt w:val="bullet"/>
      <w:lvlText w:val="•"/>
      <w:lvlJc w:val="left"/>
      <w:pPr>
        <w:tabs>
          <w:tab w:val="num" w:pos="3600"/>
        </w:tabs>
        <w:ind w:left="3600" w:hanging="360"/>
      </w:pPr>
      <w:rPr>
        <w:rFonts w:ascii="Arial" w:hAnsi="Arial" w:cs="Times New Roman" w:hint="default"/>
      </w:rPr>
    </w:lvl>
    <w:lvl w:ilvl="5" w:tplc="04090005">
      <w:start w:val="1"/>
      <w:numFmt w:val="bullet"/>
      <w:lvlText w:val="•"/>
      <w:lvlJc w:val="left"/>
      <w:pPr>
        <w:tabs>
          <w:tab w:val="num" w:pos="4320"/>
        </w:tabs>
        <w:ind w:left="4320" w:hanging="360"/>
      </w:pPr>
      <w:rPr>
        <w:rFonts w:ascii="Arial" w:hAnsi="Arial" w:cs="Times New Roman" w:hint="default"/>
      </w:rPr>
    </w:lvl>
    <w:lvl w:ilvl="6" w:tplc="04090001">
      <w:start w:val="1"/>
      <w:numFmt w:val="bullet"/>
      <w:lvlText w:val="•"/>
      <w:lvlJc w:val="left"/>
      <w:pPr>
        <w:tabs>
          <w:tab w:val="num" w:pos="5040"/>
        </w:tabs>
        <w:ind w:left="5040" w:hanging="360"/>
      </w:pPr>
      <w:rPr>
        <w:rFonts w:ascii="Arial" w:hAnsi="Arial" w:cs="Times New Roman" w:hint="default"/>
      </w:rPr>
    </w:lvl>
    <w:lvl w:ilvl="7" w:tplc="04090003">
      <w:start w:val="1"/>
      <w:numFmt w:val="bullet"/>
      <w:lvlText w:val="•"/>
      <w:lvlJc w:val="left"/>
      <w:pPr>
        <w:tabs>
          <w:tab w:val="num" w:pos="5760"/>
        </w:tabs>
        <w:ind w:left="5760" w:hanging="360"/>
      </w:pPr>
      <w:rPr>
        <w:rFonts w:ascii="Arial" w:hAnsi="Arial" w:cs="Times New Roman" w:hint="default"/>
      </w:rPr>
    </w:lvl>
    <w:lvl w:ilvl="8" w:tplc="04090005">
      <w:start w:val="1"/>
      <w:numFmt w:val="bullet"/>
      <w:lvlText w:val="•"/>
      <w:lvlJc w:val="left"/>
      <w:pPr>
        <w:tabs>
          <w:tab w:val="num" w:pos="6480"/>
        </w:tabs>
        <w:ind w:left="6480" w:hanging="360"/>
      </w:pPr>
      <w:rPr>
        <w:rFonts w:ascii="Arial" w:hAnsi="Arial" w:cs="Times New Roman" w:hint="default"/>
      </w:rPr>
    </w:lvl>
  </w:abstractNum>
  <w:abstractNum w:abstractNumId="32">
    <w:nsid w:val="757D1FCC"/>
    <w:multiLevelType w:val="hybridMultilevel"/>
    <w:tmpl w:val="111A7B28"/>
    <w:lvl w:ilvl="0" w:tplc="0B9CD93A">
      <w:start w:val="1"/>
      <w:numFmt w:val="bullet"/>
      <w:lvlText w:val="•"/>
      <w:lvlJc w:val="left"/>
      <w:pPr>
        <w:tabs>
          <w:tab w:val="num" w:pos="720"/>
        </w:tabs>
        <w:ind w:left="720" w:hanging="360"/>
      </w:pPr>
      <w:rPr>
        <w:rFonts w:ascii="Arial" w:hAnsi="Arial" w:cs="Times New Roman" w:hint="default"/>
      </w:rPr>
    </w:lvl>
    <w:lvl w:ilvl="1" w:tplc="0D9A35DE">
      <w:numFmt w:val="bullet"/>
      <w:lvlText w:val="–"/>
      <w:lvlJc w:val="left"/>
      <w:pPr>
        <w:tabs>
          <w:tab w:val="num" w:pos="1440"/>
        </w:tabs>
        <w:ind w:left="1440" w:hanging="360"/>
      </w:pPr>
      <w:rPr>
        <w:rFonts w:ascii="Arial" w:hAnsi="Arial" w:cs="Times New Roman" w:hint="default"/>
      </w:rPr>
    </w:lvl>
    <w:lvl w:ilvl="2" w:tplc="EF320278">
      <w:numFmt w:val="bullet"/>
      <w:lvlText w:val="•"/>
      <w:lvlJc w:val="left"/>
      <w:pPr>
        <w:tabs>
          <w:tab w:val="num" w:pos="2160"/>
        </w:tabs>
        <w:ind w:left="2160" w:hanging="360"/>
      </w:pPr>
      <w:rPr>
        <w:rFonts w:ascii="Arial" w:hAnsi="Arial" w:cs="Times New Roman" w:hint="default"/>
      </w:rPr>
    </w:lvl>
    <w:lvl w:ilvl="3" w:tplc="14E850CA">
      <w:numFmt w:val="bullet"/>
      <w:lvlText w:val="–"/>
      <w:lvlJc w:val="left"/>
      <w:pPr>
        <w:tabs>
          <w:tab w:val="num" w:pos="2880"/>
        </w:tabs>
        <w:ind w:left="2880" w:hanging="360"/>
      </w:pPr>
      <w:rPr>
        <w:rFonts w:ascii="Arial" w:hAnsi="Arial" w:cs="Times New Roman" w:hint="default"/>
      </w:rPr>
    </w:lvl>
    <w:lvl w:ilvl="4" w:tplc="B77A3A7C">
      <w:start w:val="1"/>
      <w:numFmt w:val="bullet"/>
      <w:lvlText w:val="•"/>
      <w:lvlJc w:val="left"/>
      <w:pPr>
        <w:tabs>
          <w:tab w:val="num" w:pos="3600"/>
        </w:tabs>
        <w:ind w:left="3600" w:hanging="360"/>
      </w:pPr>
      <w:rPr>
        <w:rFonts w:ascii="Arial" w:hAnsi="Arial" w:cs="Times New Roman" w:hint="default"/>
      </w:rPr>
    </w:lvl>
    <w:lvl w:ilvl="5" w:tplc="33FE1AAC">
      <w:start w:val="1"/>
      <w:numFmt w:val="bullet"/>
      <w:lvlText w:val="•"/>
      <w:lvlJc w:val="left"/>
      <w:pPr>
        <w:tabs>
          <w:tab w:val="num" w:pos="4320"/>
        </w:tabs>
        <w:ind w:left="4320" w:hanging="360"/>
      </w:pPr>
      <w:rPr>
        <w:rFonts w:ascii="Arial" w:hAnsi="Arial" w:cs="Times New Roman" w:hint="default"/>
      </w:rPr>
    </w:lvl>
    <w:lvl w:ilvl="6" w:tplc="9B76AF24">
      <w:start w:val="1"/>
      <w:numFmt w:val="bullet"/>
      <w:lvlText w:val="•"/>
      <w:lvlJc w:val="left"/>
      <w:pPr>
        <w:tabs>
          <w:tab w:val="num" w:pos="5040"/>
        </w:tabs>
        <w:ind w:left="5040" w:hanging="360"/>
      </w:pPr>
      <w:rPr>
        <w:rFonts w:ascii="Arial" w:hAnsi="Arial" w:cs="Times New Roman" w:hint="default"/>
      </w:rPr>
    </w:lvl>
    <w:lvl w:ilvl="7" w:tplc="95BCCF6E">
      <w:start w:val="1"/>
      <w:numFmt w:val="bullet"/>
      <w:lvlText w:val="•"/>
      <w:lvlJc w:val="left"/>
      <w:pPr>
        <w:tabs>
          <w:tab w:val="num" w:pos="5760"/>
        </w:tabs>
        <w:ind w:left="5760" w:hanging="360"/>
      </w:pPr>
      <w:rPr>
        <w:rFonts w:ascii="Arial" w:hAnsi="Arial" w:cs="Times New Roman" w:hint="default"/>
      </w:rPr>
    </w:lvl>
    <w:lvl w:ilvl="8" w:tplc="41DAAF52">
      <w:start w:val="1"/>
      <w:numFmt w:val="bullet"/>
      <w:lvlText w:val="•"/>
      <w:lvlJc w:val="left"/>
      <w:pPr>
        <w:tabs>
          <w:tab w:val="num" w:pos="6480"/>
        </w:tabs>
        <w:ind w:left="6480" w:hanging="360"/>
      </w:pPr>
      <w:rPr>
        <w:rFonts w:ascii="Arial" w:hAnsi="Arial" w:cs="Times New Roman" w:hint="default"/>
      </w:rPr>
    </w:lvl>
  </w:abstractNum>
  <w:abstractNum w:abstractNumId="33">
    <w:nsid w:val="75FE662E"/>
    <w:multiLevelType w:val="hybridMultilevel"/>
    <w:tmpl w:val="91D62588"/>
    <w:lvl w:ilvl="0" w:tplc="4BEE6424">
      <w:start w:val="1"/>
      <w:numFmt w:val="bullet"/>
      <w:lvlText w:val="•"/>
      <w:lvlJc w:val="left"/>
      <w:pPr>
        <w:tabs>
          <w:tab w:val="num" w:pos="720"/>
        </w:tabs>
        <w:ind w:left="720" w:hanging="360"/>
      </w:pPr>
      <w:rPr>
        <w:rFonts w:ascii="Arial" w:hAnsi="Arial" w:hint="default"/>
      </w:rPr>
    </w:lvl>
    <w:lvl w:ilvl="1" w:tplc="2B387AAC">
      <w:start w:val="59"/>
      <w:numFmt w:val="bullet"/>
      <w:lvlText w:val="–"/>
      <w:lvlJc w:val="left"/>
      <w:pPr>
        <w:tabs>
          <w:tab w:val="num" w:pos="1440"/>
        </w:tabs>
        <w:ind w:left="1440" w:hanging="360"/>
      </w:pPr>
      <w:rPr>
        <w:rFonts w:ascii="Arial" w:hAnsi="Arial" w:hint="default"/>
      </w:rPr>
    </w:lvl>
    <w:lvl w:ilvl="2" w:tplc="B7CC92B2">
      <w:start w:val="59"/>
      <w:numFmt w:val="bullet"/>
      <w:lvlText w:val="•"/>
      <w:lvlJc w:val="left"/>
      <w:pPr>
        <w:tabs>
          <w:tab w:val="num" w:pos="2160"/>
        </w:tabs>
        <w:ind w:left="2160" w:hanging="360"/>
      </w:pPr>
      <w:rPr>
        <w:rFonts w:ascii="Arial" w:hAnsi="Arial" w:hint="default"/>
      </w:rPr>
    </w:lvl>
    <w:lvl w:ilvl="3" w:tplc="40D6A068">
      <w:start w:val="59"/>
      <w:numFmt w:val="bullet"/>
      <w:lvlText w:val="–"/>
      <w:lvlJc w:val="left"/>
      <w:pPr>
        <w:tabs>
          <w:tab w:val="num" w:pos="2880"/>
        </w:tabs>
        <w:ind w:left="2880" w:hanging="360"/>
      </w:pPr>
      <w:rPr>
        <w:rFonts w:ascii="Arial" w:hAnsi="Arial" w:hint="default"/>
      </w:rPr>
    </w:lvl>
    <w:lvl w:ilvl="4" w:tplc="68840B78" w:tentative="1">
      <w:start w:val="1"/>
      <w:numFmt w:val="bullet"/>
      <w:lvlText w:val="•"/>
      <w:lvlJc w:val="left"/>
      <w:pPr>
        <w:tabs>
          <w:tab w:val="num" w:pos="3600"/>
        </w:tabs>
        <w:ind w:left="3600" w:hanging="360"/>
      </w:pPr>
      <w:rPr>
        <w:rFonts w:ascii="Arial" w:hAnsi="Arial" w:hint="default"/>
      </w:rPr>
    </w:lvl>
    <w:lvl w:ilvl="5" w:tplc="7D42C03A" w:tentative="1">
      <w:start w:val="1"/>
      <w:numFmt w:val="bullet"/>
      <w:lvlText w:val="•"/>
      <w:lvlJc w:val="left"/>
      <w:pPr>
        <w:tabs>
          <w:tab w:val="num" w:pos="4320"/>
        </w:tabs>
        <w:ind w:left="4320" w:hanging="360"/>
      </w:pPr>
      <w:rPr>
        <w:rFonts w:ascii="Arial" w:hAnsi="Arial" w:hint="default"/>
      </w:rPr>
    </w:lvl>
    <w:lvl w:ilvl="6" w:tplc="F2961B2A" w:tentative="1">
      <w:start w:val="1"/>
      <w:numFmt w:val="bullet"/>
      <w:lvlText w:val="•"/>
      <w:lvlJc w:val="left"/>
      <w:pPr>
        <w:tabs>
          <w:tab w:val="num" w:pos="5040"/>
        </w:tabs>
        <w:ind w:left="5040" w:hanging="360"/>
      </w:pPr>
      <w:rPr>
        <w:rFonts w:ascii="Arial" w:hAnsi="Arial" w:hint="default"/>
      </w:rPr>
    </w:lvl>
    <w:lvl w:ilvl="7" w:tplc="984C2B0E" w:tentative="1">
      <w:start w:val="1"/>
      <w:numFmt w:val="bullet"/>
      <w:lvlText w:val="•"/>
      <w:lvlJc w:val="left"/>
      <w:pPr>
        <w:tabs>
          <w:tab w:val="num" w:pos="5760"/>
        </w:tabs>
        <w:ind w:left="5760" w:hanging="360"/>
      </w:pPr>
      <w:rPr>
        <w:rFonts w:ascii="Arial" w:hAnsi="Arial" w:hint="default"/>
      </w:rPr>
    </w:lvl>
    <w:lvl w:ilvl="8" w:tplc="1F24105E" w:tentative="1">
      <w:start w:val="1"/>
      <w:numFmt w:val="bullet"/>
      <w:lvlText w:val="•"/>
      <w:lvlJc w:val="left"/>
      <w:pPr>
        <w:tabs>
          <w:tab w:val="num" w:pos="6480"/>
        </w:tabs>
        <w:ind w:left="6480" w:hanging="360"/>
      </w:pPr>
      <w:rPr>
        <w:rFonts w:ascii="Arial" w:hAnsi="Arial" w:hint="default"/>
      </w:rPr>
    </w:lvl>
  </w:abstractNum>
  <w:abstractNum w:abstractNumId="34">
    <w:nsid w:val="7A073542"/>
    <w:multiLevelType w:val="hybridMultilevel"/>
    <w:tmpl w:val="A8A43850"/>
    <w:lvl w:ilvl="0" w:tplc="2CCE24A6">
      <w:start w:val="1"/>
      <w:numFmt w:val="lowerLetter"/>
      <w:lvlText w:val="%1."/>
      <w:lvlJc w:val="left"/>
      <w:pPr>
        <w:tabs>
          <w:tab w:val="num" w:pos="720"/>
        </w:tabs>
        <w:ind w:left="720" w:hanging="360"/>
      </w:pPr>
    </w:lvl>
    <w:lvl w:ilvl="1" w:tplc="3716CB10" w:tentative="1">
      <w:start w:val="1"/>
      <w:numFmt w:val="lowerLetter"/>
      <w:lvlText w:val="%2."/>
      <w:lvlJc w:val="left"/>
      <w:pPr>
        <w:tabs>
          <w:tab w:val="num" w:pos="1440"/>
        </w:tabs>
        <w:ind w:left="1440" w:hanging="360"/>
      </w:pPr>
    </w:lvl>
    <w:lvl w:ilvl="2" w:tplc="ACE0B38A" w:tentative="1">
      <w:start w:val="1"/>
      <w:numFmt w:val="lowerRoman"/>
      <w:lvlText w:val="%3."/>
      <w:lvlJc w:val="right"/>
      <w:pPr>
        <w:tabs>
          <w:tab w:val="num" w:pos="2160"/>
        </w:tabs>
        <w:ind w:left="2160" w:hanging="180"/>
      </w:pPr>
    </w:lvl>
    <w:lvl w:ilvl="3" w:tplc="32343B74" w:tentative="1">
      <w:start w:val="1"/>
      <w:numFmt w:val="decimal"/>
      <w:lvlText w:val="%4."/>
      <w:lvlJc w:val="left"/>
      <w:pPr>
        <w:tabs>
          <w:tab w:val="num" w:pos="2880"/>
        </w:tabs>
        <w:ind w:left="2880" w:hanging="360"/>
      </w:pPr>
    </w:lvl>
    <w:lvl w:ilvl="4" w:tplc="1E564F9A" w:tentative="1">
      <w:start w:val="1"/>
      <w:numFmt w:val="lowerLetter"/>
      <w:lvlText w:val="%5."/>
      <w:lvlJc w:val="left"/>
      <w:pPr>
        <w:tabs>
          <w:tab w:val="num" w:pos="3600"/>
        </w:tabs>
        <w:ind w:left="3600" w:hanging="360"/>
      </w:pPr>
    </w:lvl>
    <w:lvl w:ilvl="5" w:tplc="249273EE" w:tentative="1">
      <w:start w:val="1"/>
      <w:numFmt w:val="lowerRoman"/>
      <w:lvlText w:val="%6."/>
      <w:lvlJc w:val="right"/>
      <w:pPr>
        <w:tabs>
          <w:tab w:val="num" w:pos="4320"/>
        </w:tabs>
        <w:ind w:left="4320" w:hanging="180"/>
      </w:pPr>
    </w:lvl>
    <w:lvl w:ilvl="6" w:tplc="DA940850" w:tentative="1">
      <w:start w:val="1"/>
      <w:numFmt w:val="decimal"/>
      <w:lvlText w:val="%7."/>
      <w:lvlJc w:val="left"/>
      <w:pPr>
        <w:tabs>
          <w:tab w:val="num" w:pos="5040"/>
        </w:tabs>
        <w:ind w:left="5040" w:hanging="360"/>
      </w:pPr>
    </w:lvl>
    <w:lvl w:ilvl="7" w:tplc="44828808" w:tentative="1">
      <w:start w:val="1"/>
      <w:numFmt w:val="lowerLetter"/>
      <w:lvlText w:val="%8."/>
      <w:lvlJc w:val="left"/>
      <w:pPr>
        <w:tabs>
          <w:tab w:val="num" w:pos="5760"/>
        </w:tabs>
        <w:ind w:left="5760" w:hanging="360"/>
      </w:pPr>
    </w:lvl>
    <w:lvl w:ilvl="8" w:tplc="135C2992" w:tentative="1">
      <w:start w:val="1"/>
      <w:numFmt w:val="lowerRoman"/>
      <w:lvlText w:val="%9."/>
      <w:lvlJc w:val="right"/>
      <w:pPr>
        <w:tabs>
          <w:tab w:val="num" w:pos="6480"/>
        </w:tabs>
        <w:ind w:left="6480" w:hanging="180"/>
      </w:pPr>
    </w:lvl>
  </w:abstractNum>
  <w:abstractNum w:abstractNumId="35">
    <w:nsid w:val="7B123038"/>
    <w:multiLevelType w:val="hybridMultilevel"/>
    <w:tmpl w:val="3D30DDFA"/>
    <w:lvl w:ilvl="0" w:tplc="45705E2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F7E6102"/>
    <w:multiLevelType w:val="hybridMultilevel"/>
    <w:tmpl w:val="8530EF3C"/>
    <w:lvl w:ilvl="0" w:tplc="04090019">
      <w:start w:val="1"/>
      <w:numFmt w:val="bullet"/>
      <w:lvlText w:val="•"/>
      <w:lvlJc w:val="left"/>
      <w:pPr>
        <w:tabs>
          <w:tab w:val="num" w:pos="720"/>
        </w:tabs>
        <w:ind w:left="720" w:hanging="360"/>
      </w:pPr>
      <w:rPr>
        <w:rFonts w:ascii="Arial" w:hAnsi="Arial" w:hint="default"/>
      </w:rPr>
    </w:lvl>
    <w:lvl w:ilvl="1" w:tplc="04090019">
      <w:start w:val="661"/>
      <w:numFmt w:val="bullet"/>
      <w:lvlText w:val="–"/>
      <w:lvlJc w:val="left"/>
      <w:pPr>
        <w:tabs>
          <w:tab w:val="num" w:pos="1440"/>
        </w:tabs>
        <w:ind w:left="1440" w:hanging="360"/>
      </w:pPr>
      <w:rPr>
        <w:rFonts w:ascii="Arial" w:hAnsi="Arial" w:hint="default"/>
      </w:rPr>
    </w:lvl>
    <w:lvl w:ilvl="2" w:tplc="0409001B">
      <w:start w:val="661"/>
      <w:numFmt w:val="bullet"/>
      <w:lvlText w:val="•"/>
      <w:lvlJc w:val="left"/>
      <w:pPr>
        <w:tabs>
          <w:tab w:val="num" w:pos="2160"/>
        </w:tabs>
        <w:ind w:left="2160" w:hanging="360"/>
      </w:pPr>
      <w:rPr>
        <w:rFonts w:ascii="Arial" w:hAnsi="Arial" w:hint="default"/>
      </w:rPr>
    </w:lvl>
    <w:lvl w:ilvl="3" w:tplc="0409000F">
      <w:start w:val="66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0"/>
  </w:num>
  <w:num w:numId="3">
    <w:abstractNumId w:val="17"/>
  </w:num>
  <w:num w:numId="4">
    <w:abstractNumId w:val="23"/>
  </w:num>
  <w:num w:numId="5">
    <w:abstractNumId w:val="32"/>
  </w:num>
  <w:num w:numId="6">
    <w:abstractNumId w:val="13"/>
  </w:num>
  <w:num w:numId="7">
    <w:abstractNumId w:val="8"/>
  </w:num>
  <w:num w:numId="8">
    <w:abstractNumId w:val="16"/>
  </w:num>
  <w:num w:numId="9">
    <w:abstractNumId w:val="10"/>
  </w:num>
  <w:num w:numId="10">
    <w:abstractNumId w:val="21"/>
  </w:num>
  <w:num w:numId="11">
    <w:abstractNumId w:val="13"/>
  </w:num>
  <w:num w:numId="12">
    <w:abstractNumId w:val="13"/>
  </w:num>
  <w:num w:numId="13">
    <w:abstractNumId w:val="30"/>
  </w:num>
  <w:num w:numId="14">
    <w:abstractNumId w:val="28"/>
  </w:num>
  <w:num w:numId="15">
    <w:abstractNumId w:val="33"/>
  </w:num>
  <w:num w:numId="16">
    <w:abstractNumId w:val="11"/>
  </w:num>
  <w:num w:numId="17">
    <w:abstractNumId w:val="19"/>
  </w:num>
  <w:num w:numId="18">
    <w:abstractNumId w:val="27"/>
  </w:num>
  <w:num w:numId="19">
    <w:abstractNumId w:val="7"/>
  </w:num>
  <w:num w:numId="20">
    <w:abstractNumId w:val="4"/>
  </w:num>
  <w:num w:numId="21">
    <w:abstractNumId w:val="9"/>
  </w:num>
  <w:num w:numId="22">
    <w:abstractNumId w:val="34"/>
  </w:num>
  <w:num w:numId="23">
    <w:abstractNumId w:val="22"/>
  </w:num>
  <w:num w:numId="24">
    <w:abstractNumId w:val="3"/>
  </w:num>
  <w:num w:numId="25">
    <w:abstractNumId w:val="36"/>
  </w:num>
  <w:num w:numId="26">
    <w:abstractNumId w:val="31"/>
  </w:num>
  <w:num w:numId="27">
    <w:abstractNumId w:val="12"/>
  </w:num>
  <w:num w:numId="28">
    <w:abstractNumId w:val="6"/>
  </w:num>
  <w:num w:numId="29">
    <w:abstractNumId w:val="29"/>
  </w:num>
  <w:num w:numId="30">
    <w:abstractNumId w:val="2"/>
  </w:num>
  <w:num w:numId="31">
    <w:abstractNumId w:val="13"/>
  </w:num>
  <w:num w:numId="32">
    <w:abstractNumId w:val="18"/>
  </w:num>
  <w:num w:numId="33">
    <w:abstractNumId w:val="5"/>
  </w:num>
  <w:num w:numId="34">
    <w:abstractNumId w:val="13"/>
  </w:num>
  <w:num w:numId="35">
    <w:abstractNumId w:val="24"/>
  </w:num>
  <w:num w:numId="36">
    <w:abstractNumId w:val="15"/>
  </w:num>
  <w:num w:numId="37">
    <w:abstractNumId w:val="1"/>
  </w:num>
  <w:num w:numId="38">
    <w:abstractNumId w:val="35"/>
  </w:num>
  <w:num w:numId="39">
    <w:abstractNumId w:val="26"/>
  </w:num>
  <w:num w:numId="40">
    <w:abstractNumId w:val="14"/>
  </w:num>
  <w:num w:numId="41">
    <w:abstractNumId w:val="2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doNotDisplayPageBoundaries/>
  <w:bordersDoNotSurroundHeader/>
  <w:bordersDoNotSurroundFooter/>
  <w:stylePaneFormatFilter w:val="3F01"/>
  <w:defaultTabStop w:val="720"/>
  <w:doNotShadeFormData/>
  <w:characterSpacingControl w:val="doNotCompress"/>
  <w:doNotValidateAgainstSchema/>
  <w:doNotDemarcateInvalidXml/>
  <w:hdrShapeDefaults>
    <o:shapedefaults v:ext="edit" spidmax="218114"/>
  </w:hdrShapeDefaults>
  <w:footnotePr>
    <w:footnote w:id="-1"/>
    <w:footnote w:id="0"/>
  </w:footnotePr>
  <w:endnotePr>
    <w:endnote w:id="-1"/>
    <w:endnote w:id="0"/>
  </w:endnotePr>
  <w:compat>
    <w:spaceForUL/>
    <w:doNotLeaveBackslashAlone/>
    <w:useFELayout/>
  </w:compat>
  <w:rsids>
    <w:rsidRoot w:val="00172A27"/>
    <w:rsid w:val="00000355"/>
    <w:rsid w:val="00000D4E"/>
    <w:rsid w:val="00001569"/>
    <w:rsid w:val="00001FE6"/>
    <w:rsid w:val="00002421"/>
    <w:rsid w:val="0000314F"/>
    <w:rsid w:val="0000351A"/>
    <w:rsid w:val="00004A77"/>
    <w:rsid w:val="00004B9D"/>
    <w:rsid w:val="0000655A"/>
    <w:rsid w:val="00010F26"/>
    <w:rsid w:val="00011014"/>
    <w:rsid w:val="000124A2"/>
    <w:rsid w:val="00012A5D"/>
    <w:rsid w:val="00012BC4"/>
    <w:rsid w:val="00013FE3"/>
    <w:rsid w:val="0001436C"/>
    <w:rsid w:val="00015419"/>
    <w:rsid w:val="000159FF"/>
    <w:rsid w:val="000161ED"/>
    <w:rsid w:val="00016490"/>
    <w:rsid w:val="00016D83"/>
    <w:rsid w:val="0001761E"/>
    <w:rsid w:val="00017BD0"/>
    <w:rsid w:val="0002182E"/>
    <w:rsid w:val="00022E1A"/>
    <w:rsid w:val="00022F27"/>
    <w:rsid w:val="00023317"/>
    <w:rsid w:val="00023E9E"/>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389"/>
    <w:rsid w:val="00036766"/>
    <w:rsid w:val="00037FA6"/>
    <w:rsid w:val="0004042C"/>
    <w:rsid w:val="00040CC0"/>
    <w:rsid w:val="00042BBB"/>
    <w:rsid w:val="00043AD0"/>
    <w:rsid w:val="00043C48"/>
    <w:rsid w:val="00043D61"/>
    <w:rsid w:val="00043F5C"/>
    <w:rsid w:val="0004534F"/>
    <w:rsid w:val="00045952"/>
    <w:rsid w:val="00045F8C"/>
    <w:rsid w:val="00047A45"/>
    <w:rsid w:val="00047FFE"/>
    <w:rsid w:val="000501ED"/>
    <w:rsid w:val="0005043C"/>
    <w:rsid w:val="0005087B"/>
    <w:rsid w:val="00050E51"/>
    <w:rsid w:val="000511A0"/>
    <w:rsid w:val="0005124E"/>
    <w:rsid w:val="0005196D"/>
    <w:rsid w:val="00051A8E"/>
    <w:rsid w:val="00052577"/>
    <w:rsid w:val="00052886"/>
    <w:rsid w:val="00054151"/>
    <w:rsid w:val="0005514B"/>
    <w:rsid w:val="0005592F"/>
    <w:rsid w:val="00055FF1"/>
    <w:rsid w:val="000563A3"/>
    <w:rsid w:val="00056D6D"/>
    <w:rsid w:val="00057AB9"/>
    <w:rsid w:val="0006076C"/>
    <w:rsid w:val="000614D2"/>
    <w:rsid w:val="000620EB"/>
    <w:rsid w:val="0006455E"/>
    <w:rsid w:val="000646CF"/>
    <w:rsid w:val="00064FC2"/>
    <w:rsid w:val="00064FF8"/>
    <w:rsid w:val="000650D3"/>
    <w:rsid w:val="0006573E"/>
    <w:rsid w:val="00065B91"/>
    <w:rsid w:val="00065E2C"/>
    <w:rsid w:val="00065F7D"/>
    <w:rsid w:val="00066764"/>
    <w:rsid w:val="00067259"/>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317"/>
    <w:rsid w:val="00081414"/>
    <w:rsid w:val="000814B1"/>
    <w:rsid w:val="00081BFB"/>
    <w:rsid w:val="00082950"/>
    <w:rsid w:val="00083283"/>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6FA0"/>
    <w:rsid w:val="000971AD"/>
    <w:rsid w:val="00097D5F"/>
    <w:rsid w:val="000A0363"/>
    <w:rsid w:val="000A0665"/>
    <w:rsid w:val="000A0E25"/>
    <w:rsid w:val="000A1177"/>
    <w:rsid w:val="000A1AF5"/>
    <w:rsid w:val="000A1D32"/>
    <w:rsid w:val="000A216E"/>
    <w:rsid w:val="000A26B4"/>
    <w:rsid w:val="000A2789"/>
    <w:rsid w:val="000A2B74"/>
    <w:rsid w:val="000A3443"/>
    <w:rsid w:val="000A4105"/>
    <w:rsid w:val="000A4E64"/>
    <w:rsid w:val="000A4E6C"/>
    <w:rsid w:val="000A5603"/>
    <w:rsid w:val="000A585B"/>
    <w:rsid w:val="000A5D86"/>
    <w:rsid w:val="000A7B16"/>
    <w:rsid w:val="000A7DD9"/>
    <w:rsid w:val="000B0156"/>
    <w:rsid w:val="000B08F3"/>
    <w:rsid w:val="000B3EB3"/>
    <w:rsid w:val="000B4C79"/>
    <w:rsid w:val="000B5A9D"/>
    <w:rsid w:val="000B5AE7"/>
    <w:rsid w:val="000B731D"/>
    <w:rsid w:val="000B760E"/>
    <w:rsid w:val="000C1BC5"/>
    <w:rsid w:val="000C237B"/>
    <w:rsid w:val="000C2D9C"/>
    <w:rsid w:val="000C3A16"/>
    <w:rsid w:val="000C46B1"/>
    <w:rsid w:val="000C47ED"/>
    <w:rsid w:val="000C5188"/>
    <w:rsid w:val="000C5564"/>
    <w:rsid w:val="000C57C8"/>
    <w:rsid w:val="000C6924"/>
    <w:rsid w:val="000C6A43"/>
    <w:rsid w:val="000C7A07"/>
    <w:rsid w:val="000C7C0C"/>
    <w:rsid w:val="000D011B"/>
    <w:rsid w:val="000D04C7"/>
    <w:rsid w:val="000D0D36"/>
    <w:rsid w:val="000D193E"/>
    <w:rsid w:val="000D1D70"/>
    <w:rsid w:val="000D2C70"/>
    <w:rsid w:val="000D40E9"/>
    <w:rsid w:val="000D584A"/>
    <w:rsid w:val="000E0384"/>
    <w:rsid w:val="000E0400"/>
    <w:rsid w:val="000E0E57"/>
    <w:rsid w:val="000E0EB9"/>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B53"/>
    <w:rsid w:val="0010729F"/>
    <w:rsid w:val="00110194"/>
    <w:rsid w:val="00110F3F"/>
    <w:rsid w:val="001125D0"/>
    <w:rsid w:val="00112FB5"/>
    <w:rsid w:val="001136C6"/>
    <w:rsid w:val="001140AB"/>
    <w:rsid w:val="001143D4"/>
    <w:rsid w:val="0011486C"/>
    <w:rsid w:val="001207BD"/>
    <w:rsid w:val="00120B56"/>
    <w:rsid w:val="001231EA"/>
    <w:rsid w:val="00123399"/>
    <w:rsid w:val="001233A1"/>
    <w:rsid w:val="00123937"/>
    <w:rsid w:val="0012437C"/>
    <w:rsid w:val="001245F5"/>
    <w:rsid w:val="001248EB"/>
    <w:rsid w:val="00126152"/>
    <w:rsid w:val="001262A0"/>
    <w:rsid w:val="00126BBD"/>
    <w:rsid w:val="00130765"/>
    <w:rsid w:val="001331A9"/>
    <w:rsid w:val="00135445"/>
    <w:rsid w:val="00135AC8"/>
    <w:rsid w:val="00135BFB"/>
    <w:rsid w:val="00135EFC"/>
    <w:rsid w:val="0013624E"/>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50A7E"/>
    <w:rsid w:val="001517A8"/>
    <w:rsid w:val="00151989"/>
    <w:rsid w:val="001520CE"/>
    <w:rsid w:val="001532DD"/>
    <w:rsid w:val="00153E05"/>
    <w:rsid w:val="00154270"/>
    <w:rsid w:val="001549D3"/>
    <w:rsid w:val="001562C2"/>
    <w:rsid w:val="001567FF"/>
    <w:rsid w:val="001576B0"/>
    <w:rsid w:val="00160877"/>
    <w:rsid w:val="0016090A"/>
    <w:rsid w:val="00161560"/>
    <w:rsid w:val="00161C17"/>
    <w:rsid w:val="00162E6B"/>
    <w:rsid w:val="00163B0E"/>
    <w:rsid w:val="00164873"/>
    <w:rsid w:val="00164DEB"/>
    <w:rsid w:val="001651CB"/>
    <w:rsid w:val="0016750A"/>
    <w:rsid w:val="001708AD"/>
    <w:rsid w:val="00171D29"/>
    <w:rsid w:val="00172723"/>
    <w:rsid w:val="00172A27"/>
    <w:rsid w:val="00172D3A"/>
    <w:rsid w:val="00173921"/>
    <w:rsid w:val="00173C9E"/>
    <w:rsid w:val="001741F9"/>
    <w:rsid w:val="00175726"/>
    <w:rsid w:val="001758F8"/>
    <w:rsid w:val="00175981"/>
    <w:rsid w:val="00175BB1"/>
    <w:rsid w:val="00175F21"/>
    <w:rsid w:val="0017766A"/>
    <w:rsid w:val="001778A4"/>
    <w:rsid w:val="001800C2"/>
    <w:rsid w:val="00180CE2"/>
    <w:rsid w:val="001811A3"/>
    <w:rsid w:val="001812C4"/>
    <w:rsid w:val="001813B7"/>
    <w:rsid w:val="001833D2"/>
    <w:rsid w:val="0018403D"/>
    <w:rsid w:val="001855B7"/>
    <w:rsid w:val="00186832"/>
    <w:rsid w:val="00187302"/>
    <w:rsid w:val="00187CF9"/>
    <w:rsid w:val="00190886"/>
    <w:rsid w:val="00190DC4"/>
    <w:rsid w:val="001929D2"/>
    <w:rsid w:val="00192F90"/>
    <w:rsid w:val="00194245"/>
    <w:rsid w:val="001956D1"/>
    <w:rsid w:val="00197327"/>
    <w:rsid w:val="00197904"/>
    <w:rsid w:val="00197C69"/>
    <w:rsid w:val="00197C83"/>
    <w:rsid w:val="00197F6E"/>
    <w:rsid w:val="001A0216"/>
    <w:rsid w:val="001A0A5E"/>
    <w:rsid w:val="001A18B1"/>
    <w:rsid w:val="001A1EA4"/>
    <w:rsid w:val="001A246C"/>
    <w:rsid w:val="001A2CEF"/>
    <w:rsid w:val="001A329E"/>
    <w:rsid w:val="001A4454"/>
    <w:rsid w:val="001A5EB8"/>
    <w:rsid w:val="001A6234"/>
    <w:rsid w:val="001A7632"/>
    <w:rsid w:val="001A7743"/>
    <w:rsid w:val="001A7C6C"/>
    <w:rsid w:val="001B0CE8"/>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2807"/>
    <w:rsid w:val="001C36B2"/>
    <w:rsid w:val="001C3954"/>
    <w:rsid w:val="001C3C6C"/>
    <w:rsid w:val="001C3EEB"/>
    <w:rsid w:val="001C4B90"/>
    <w:rsid w:val="001C4CC5"/>
    <w:rsid w:val="001C5183"/>
    <w:rsid w:val="001C5C57"/>
    <w:rsid w:val="001C641E"/>
    <w:rsid w:val="001C6C43"/>
    <w:rsid w:val="001C6C75"/>
    <w:rsid w:val="001D15B5"/>
    <w:rsid w:val="001D322B"/>
    <w:rsid w:val="001D3927"/>
    <w:rsid w:val="001D4B41"/>
    <w:rsid w:val="001D525A"/>
    <w:rsid w:val="001D6462"/>
    <w:rsid w:val="001D7DE6"/>
    <w:rsid w:val="001E0836"/>
    <w:rsid w:val="001E1361"/>
    <w:rsid w:val="001E1A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65EF"/>
    <w:rsid w:val="001F6D8A"/>
    <w:rsid w:val="001F6F6E"/>
    <w:rsid w:val="001F6FA9"/>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524"/>
    <w:rsid w:val="00235763"/>
    <w:rsid w:val="002358E4"/>
    <w:rsid w:val="002362EE"/>
    <w:rsid w:val="002367CF"/>
    <w:rsid w:val="00236AF5"/>
    <w:rsid w:val="00236EC9"/>
    <w:rsid w:val="002373E4"/>
    <w:rsid w:val="002375AD"/>
    <w:rsid w:val="00237712"/>
    <w:rsid w:val="00237A7A"/>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E51"/>
    <w:rsid w:val="00264F84"/>
    <w:rsid w:val="002655CC"/>
    <w:rsid w:val="002671C1"/>
    <w:rsid w:val="00270A9C"/>
    <w:rsid w:val="0027165A"/>
    <w:rsid w:val="00272027"/>
    <w:rsid w:val="002724DC"/>
    <w:rsid w:val="0027391F"/>
    <w:rsid w:val="00273D42"/>
    <w:rsid w:val="00274301"/>
    <w:rsid w:val="00274B6F"/>
    <w:rsid w:val="00275408"/>
    <w:rsid w:val="00276B8F"/>
    <w:rsid w:val="00276E99"/>
    <w:rsid w:val="00277D89"/>
    <w:rsid w:val="00280B63"/>
    <w:rsid w:val="00280DC4"/>
    <w:rsid w:val="00281720"/>
    <w:rsid w:val="00282E37"/>
    <w:rsid w:val="002838FF"/>
    <w:rsid w:val="00285986"/>
    <w:rsid w:val="00287400"/>
    <w:rsid w:val="00287D5C"/>
    <w:rsid w:val="00287F89"/>
    <w:rsid w:val="002904C6"/>
    <w:rsid w:val="00290D11"/>
    <w:rsid w:val="00291F6E"/>
    <w:rsid w:val="00292168"/>
    <w:rsid w:val="00293889"/>
    <w:rsid w:val="00293892"/>
    <w:rsid w:val="002938C5"/>
    <w:rsid w:val="002939DC"/>
    <w:rsid w:val="00294001"/>
    <w:rsid w:val="0029433F"/>
    <w:rsid w:val="002944B9"/>
    <w:rsid w:val="00295327"/>
    <w:rsid w:val="00295A68"/>
    <w:rsid w:val="00296C42"/>
    <w:rsid w:val="00296EB9"/>
    <w:rsid w:val="00297027"/>
    <w:rsid w:val="00297884"/>
    <w:rsid w:val="00297E60"/>
    <w:rsid w:val="002A1453"/>
    <w:rsid w:val="002A2094"/>
    <w:rsid w:val="002A2B66"/>
    <w:rsid w:val="002A301C"/>
    <w:rsid w:val="002A3E11"/>
    <w:rsid w:val="002A3F9E"/>
    <w:rsid w:val="002A42A1"/>
    <w:rsid w:val="002A5CC1"/>
    <w:rsid w:val="002A6F54"/>
    <w:rsid w:val="002A7BAB"/>
    <w:rsid w:val="002B07A8"/>
    <w:rsid w:val="002B2882"/>
    <w:rsid w:val="002B2F1D"/>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951"/>
    <w:rsid w:val="002C5C6A"/>
    <w:rsid w:val="002C6DE9"/>
    <w:rsid w:val="002C745E"/>
    <w:rsid w:val="002D0A16"/>
    <w:rsid w:val="002D0AE7"/>
    <w:rsid w:val="002D0D81"/>
    <w:rsid w:val="002D158B"/>
    <w:rsid w:val="002D1B8B"/>
    <w:rsid w:val="002D29A3"/>
    <w:rsid w:val="002D35F7"/>
    <w:rsid w:val="002D3F8C"/>
    <w:rsid w:val="002D508C"/>
    <w:rsid w:val="002D5172"/>
    <w:rsid w:val="002D6CA7"/>
    <w:rsid w:val="002D6D27"/>
    <w:rsid w:val="002D7310"/>
    <w:rsid w:val="002D7406"/>
    <w:rsid w:val="002D7918"/>
    <w:rsid w:val="002E0A17"/>
    <w:rsid w:val="002E0E81"/>
    <w:rsid w:val="002E0F24"/>
    <w:rsid w:val="002E1D6F"/>
    <w:rsid w:val="002E1F7B"/>
    <w:rsid w:val="002E2F5C"/>
    <w:rsid w:val="002E4D82"/>
    <w:rsid w:val="002E608C"/>
    <w:rsid w:val="002E6306"/>
    <w:rsid w:val="002E6BB2"/>
    <w:rsid w:val="002F0C14"/>
    <w:rsid w:val="002F1494"/>
    <w:rsid w:val="002F2D60"/>
    <w:rsid w:val="002F2E5B"/>
    <w:rsid w:val="002F32C0"/>
    <w:rsid w:val="002F35D5"/>
    <w:rsid w:val="002F361B"/>
    <w:rsid w:val="002F5A0A"/>
    <w:rsid w:val="002F6703"/>
    <w:rsid w:val="002F686F"/>
    <w:rsid w:val="002F6AB7"/>
    <w:rsid w:val="002F6EE3"/>
    <w:rsid w:val="002F7754"/>
    <w:rsid w:val="002F7C7A"/>
    <w:rsid w:val="0030028A"/>
    <w:rsid w:val="00300C37"/>
    <w:rsid w:val="0030110C"/>
    <w:rsid w:val="00301229"/>
    <w:rsid w:val="00301D24"/>
    <w:rsid w:val="00301F90"/>
    <w:rsid w:val="00303AAD"/>
    <w:rsid w:val="00304265"/>
    <w:rsid w:val="00305948"/>
    <w:rsid w:val="00306DF6"/>
    <w:rsid w:val="003072FA"/>
    <w:rsid w:val="00307395"/>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720"/>
    <w:rsid w:val="00326898"/>
    <w:rsid w:val="003269E4"/>
    <w:rsid w:val="00327AD4"/>
    <w:rsid w:val="00327D38"/>
    <w:rsid w:val="0033010F"/>
    <w:rsid w:val="0033158B"/>
    <w:rsid w:val="00332356"/>
    <w:rsid w:val="00333FCA"/>
    <w:rsid w:val="00334A31"/>
    <w:rsid w:val="00334C79"/>
    <w:rsid w:val="003365EC"/>
    <w:rsid w:val="00337619"/>
    <w:rsid w:val="00337FB0"/>
    <w:rsid w:val="003402D3"/>
    <w:rsid w:val="00340A35"/>
    <w:rsid w:val="00343DD4"/>
    <w:rsid w:val="00343FAD"/>
    <w:rsid w:val="00344E06"/>
    <w:rsid w:val="00345009"/>
    <w:rsid w:val="003453ED"/>
    <w:rsid w:val="0034581A"/>
    <w:rsid w:val="003463A9"/>
    <w:rsid w:val="00346688"/>
    <w:rsid w:val="00346F69"/>
    <w:rsid w:val="00347C74"/>
    <w:rsid w:val="003508E7"/>
    <w:rsid w:val="00350AC1"/>
    <w:rsid w:val="00350C34"/>
    <w:rsid w:val="00352136"/>
    <w:rsid w:val="00352486"/>
    <w:rsid w:val="00352D4D"/>
    <w:rsid w:val="0035360F"/>
    <w:rsid w:val="0035487B"/>
    <w:rsid w:val="00355067"/>
    <w:rsid w:val="00356ACD"/>
    <w:rsid w:val="003575F9"/>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0B99"/>
    <w:rsid w:val="00381802"/>
    <w:rsid w:val="00381BA9"/>
    <w:rsid w:val="003823B8"/>
    <w:rsid w:val="003824A1"/>
    <w:rsid w:val="00382C16"/>
    <w:rsid w:val="00383F2E"/>
    <w:rsid w:val="00384541"/>
    <w:rsid w:val="0038471C"/>
    <w:rsid w:val="00387541"/>
    <w:rsid w:val="00387562"/>
    <w:rsid w:val="0039086B"/>
    <w:rsid w:val="0039087A"/>
    <w:rsid w:val="003909EF"/>
    <w:rsid w:val="00390E59"/>
    <w:rsid w:val="0039120D"/>
    <w:rsid w:val="00391BEA"/>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A6550"/>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4CAB"/>
    <w:rsid w:val="003C550A"/>
    <w:rsid w:val="003C5965"/>
    <w:rsid w:val="003C5D7D"/>
    <w:rsid w:val="003C5F3F"/>
    <w:rsid w:val="003C65D2"/>
    <w:rsid w:val="003D01CE"/>
    <w:rsid w:val="003D0F68"/>
    <w:rsid w:val="003D1434"/>
    <w:rsid w:val="003D14A2"/>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5EE"/>
    <w:rsid w:val="003F07A3"/>
    <w:rsid w:val="003F08BC"/>
    <w:rsid w:val="003F0DED"/>
    <w:rsid w:val="003F28E4"/>
    <w:rsid w:val="003F2DF4"/>
    <w:rsid w:val="003F3040"/>
    <w:rsid w:val="003F411F"/>
    <w:rsid w:val="003F41C1"/>
    <w:rsid w:val="003F471E"/>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CE"/>
    <w:rsid w:val="0040353E"/>
    <w:rsid w:val="00403886"/>
    <w:rsid w:val="00404FD9"/>
    <w:rsid w:val="00405172"/>
    <w:rsid w:val="004055E5"/>
    <w:rsid w:val="00405C40"/>
    <w:rsid w:val="00406A08"/>
    <w:rsid w:val="0040713A"/>
    <w:rsid w:val="0040795A"/>
    <w:rsid w:val="00407B62"/>
    <w:rsid w:val="00410F13"/>
    <w:rsid w:val="0041110B"/>
    <w:rsid w:val="004119C3"/>
    <w:rsid w:val="00411BDA"/>
    <w:rsid w:val="00414E4A"/>
    <w:rsid w:val="0041516A"/>
    <w:rsid w:val="00415C5D"/>
    <w:rsid w:val="00416D4B"/>
    <w:rsid w:val="00417B44"/>
    <w:rsid w:val="00421604"/>
    <w:rsid w:val="004217A4"/>
    <w:rsid w:val="004220AD"/>
    <w:rsid w:val="004223E4"/>
    <w:rsid w:val="004236A5"/>
    <w:rsid w:val="004241FE"/>
    <w:rsid w:val="00425FCB"/>
    <w:rsid w:val="0042608C"/>
    <w:rsid w:val="004301E8"/>
    <w:rsid w:val="00430401"/>
    <w:rsid w:val="00430F00"/>
    <w:rsid w:val="00431309"/>
    <w:rsid w:val="00431863"/>
    <w:rsid w:val="00432898"/>
    <w:rsid w:val="00432ED8"/>
    <w:rsid w:val="00433815"/>
    <w:rsid w:val="004348A6"/>
    <w:rsid w:val="004348B9"/>
    <w:rsid w:val="00434C3A"/>
    <w:rsid w:val="00434F7B"/>
    <w:rsid w:val="00436420"/>
    <w:rsid w:val="004365AF"/>
    <w:rsid w:val="00437B2D"/>
    <w:rsid w:val="00437DEB"/>
    <w:rsid w:val="00437F54"/>
    <w:rsid w:val="00440F85"/>
    <w:rsid w:val="00442798"/>
    <w:rsid w:val="00442D73"/>
    <w:rsid w:val="004431DC"/>
    <w:rsid w:val="004433A4"/>
    <w:rsid w:val="004440E2"/>
    <w:rsid w:val="00444964"/>
    <w:rsid w:val="00446736"/>
    <w:rsid w:val="00446D36"/>
    <w:rsid w:val="00447781"/>
    <w:rsid w:val="004504DE"/>
    <w:rsid w:val="00450F34"/>
    <w:rsid w:val="00451296"/>
    <w:rsid w:val="00452083"/>
    <w:rsid w:val="00452BE0"/>
    <w:rsid w:val="0045327B"/>
    <w:rsid w:val="00453ACF"/>
    <w:rsid w:val="00453BE9"/>
    <w:rsid w:val="0045506C"/>
    <w:rsid w:val="00455754"/>
    <w:rsid w:val="00455B12"/>
    <w:rsid w:val="004567E9"/>
    <w:rsid w:val="00456A2F"/>
    <w:rsid w:val="0045760C"/>
    <w:rsid w:val="00457A89"/>
    <w:rsid w:val="004608F7"/>
    <w:rsid w:val="00460E89"/>
    <w:rsid w:val="00461C5A"/>
    <w:rsid w:val="004635F6"/>
    <w:rsid w:val="0046478E"/>
    <w:rsid w:val="00465AE7"/>
    <w:rsid w:val="00465D62"/>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7829"/>
    <w:rsid w:val="00477BD8"/>
    <w:rsid w:val="0048039B"/>
    <w:rsid w:val="0048211F"/>
    <w:rsid w:val="00482CDE"/>
    <w:rsid w:val="00483BF0"/>
    <w:rsid w:val="0048620C"/>
    <w:rsid w:val="004864D8"/>
    <w:rsid w:val="00486E8A"/>
    <w:rsid w:val="00486F30"/>
    <w:rsid w:val="004873D4"/>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5A72"/>
    <w:rsid w:val="00495EA7"/>
    <w:rsid w:val="00496D75"/>
    <w:rsid w:val="00497033"/>
    <w:rsid w:val="004976FB"/>
    <w:rsid w:val="004A0FAA"/>
    <w:rsid w:val="004A0FCD"/>
    <w:rsid w:val="004A1994"/>
    <w:rsid w:val="004A1B61"/>
    <w:rsid w:val="004A2A7D"/>
    <w:rsid w:val="004A2ACB"/>
    <w:rsid w:val="004A3191"/>
    <w:rsid w:val="004A3B96"/>
    <w:rsid w:val="004A41E2"/>
    <w:rsid w:val="004A6474"/>
    <w:rsid w:val="004A6F61"/>
    <w:rsid w:val="004A7649"/>
    <w:rsid w:val="004A7AFB"/>
    <w:rsid w:val="004B1DFF"/>
    <w:rsid w:val="004B35AC"/>
    <w:rsid w:val="004B4A1A"/>
    <w:rsid w:val="004B592A"/>
    <w:rsid w:val="004B5CC8"/>
    <w:rsid w:val="004B7107"/>
    <w:rsid w:val="004B7563"/>
    <w:rsid w:val="004C001B"/>
    <w:rsid w:val="004C1207"/>
    <w:rsid w:val="004C1CDE"/>
    <w:rsid w:val="004C2153"/>
    <w:rsid w:val="004C227F"/>
    <w:rsid w:val="004C2321"/>
    <w:rsid w:val="004C2330"/>
    <w:rsid w:val="004C3011"/>
    <w:rsid w:val="004C3CD3"/>
    <w:rsid w:val="004C4833"/>
    <w:rsid w:val="004C4D4D"/>
    <w:rsid w:val="004C63DF"/>
    <w:rsid w:val="004C6878"/>
    <w:rsid w:val="004C7050"/>
    <w:rsid w:val="004C76BF"/>
    <w:rsid w:val="004D151B"/>
    <w:rsid w:val="004D31CF"/>
    <w:rsid w:val="004D461D"/>
    <w:rsid w:val="004D4DB5"/>
    <w:rsid w:val="004D50D5"/>
    <w:rsid w:val="004D5CEC"/>
    <w:rsid w:val="004D61A4"/>
    <w:rsid w:val="004D76F2"/>
    <w:rsid w:val="004D7877"/>
    <w:rsid w:val="004D7D52"/>
    <w:rsid w:val="004D7F11"/>
    <w:rsid w:val="004E0A7F"/>
    <w:rsid w:val="004E16A7"/>
    <w:rsid w:val="004E26D8"/>
    <w:rsid w:val="004E30D4"/>
    <w:rsid w:val="004E54FB"/>
    <w:rsid w:val="004E56FE"/>
    <w:rsid w:val="004E59D3"/>
    <w:rsid w:val="004E6491"/>
    <w:rsid w:val="004E7A9F"/>
    <w:rsid w:val="004F01C7"/>
    <w:rsid w:val="004F0609"/>
    <w:rsid w:val="004F194B"/>
    <w:rsid w:val="004F1B30"/>
    <w:rsid w:val="004F4B5E"/>
    <w:rsid w:val="004F4B72"/>
    <w:rsid w:val="004F4E16"/>
    <w:rsid w:val="004F5060"/>
    <w:rsid w:val="004F509C"/>
    <w:rsid w:val="004F51EF"/>
    <w:rsid w:val="004F5AC2"/>
    <w:rsid w:val="004F762D"/>
    <w:rsid w:val="004F7F18"/>
    <w:rsid w:val="004F7F83"/>
    <w:rsid w:val="00500146"/>
    <w:rsid w:val="005001B5"/>
    <w:rsid w:val="00500503"/>
    <w:rsid w:val="00501A58"/>
    <w:rsid w:val="00501AD6"/>
    <w:rsid w:val="005029FB"/>
    <w:rsid w:val="00506674"/>
    <w:rsid w:val="00506CF1"/>
    <w:rsid w:val="00510A0F"/>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0DE2"/>
    <w:rsid w:val="00521023"/>
    <w:rsid w:val="00521AA5"/>
    <w:rsid w:val="00522DBA"/>
    <w:rsid w:val="00523E0D"/>
    <w:rsid w:val="005241A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A55"/>
    <w:rsid w:val="00541BDE"/>
    <w:rsid w:val="0054284E"/>
    <w:rsid w:val="00542F64"/>
    <w:rsid w:val="0054545C"/>
    <w:rsid w:val="00546E92"/>
    <w:rsid w:val="00550479"/>
    <w:rsid w:val="00550D6E"/>
    <w:rsid w:val="00552FD9"/>
    <w:rsid w:val="00553E3E"/>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A8F"/>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7016"/>
    <w:rsid w:val="00577497"/>
    <w:rsid w:val="0057773D"/>
    <w:rsid w:val="00580735"/>
    <w:rsid w:val="00581C0E"/>
    <w:rsid w:val="00581C45"/>
    <w:rsid w:val="00581C96"/>
    <w:rsid w:val="0058223C"/>
    <w:rsid w:val="00583418"/>
    <w:rsid w:val="00583F7F"/>
    <w:rsid w:val="00584273"/>
    <w:rsid w:val="00584BB6"/>
    <w:rsid w:val="005858E7"/>
    <w:rsid w:val="005870F6"/>
    <w:rsid w:val="00590A7C"/>
    <w:rsid w:val="00590CD2"/>
    <w:rsid w:val="00591D59"/>
    <w:rsid w:val="00593170"/>
    <w:rsid w:val="005935B8"/>
    <w:rsid w:val="0059378E"/>
    <w:rsid w:val="00593E55"/>
    <w:rsid w:val="00595A42"/>
    <w:rsid w:val="0059687A"/>
    <w:rsid w:val="0059699D"/>
    <w:rsid w:val="005A0F91"/>
    <w:rsid w:val="005A23D3"/>
    <w:rsid w:val="005A2B35"/>
    <w:rsid w:val="005A2D22"/>
    <w:rsid w:val="005A2F52"/>
    <w:rsid w:val="005A386B"/>
    <w:rsid w:val="005A3C27"/>
    <w:rsid w:val="005A43A8"/>
    <w:rsid w:val="005A450E"/>
    <w:rsid w:val="005A4CFB"/>
    <w:rsid w:val="005A5251"/>
    <w:rsid w:val="005A5B16"/>
    <w:rsid w:val="005A5E7E"/>
    <w:rsid w:val="005A5F60"/>
    <w:rsid w:val="005A6DF4"/>
    <w:rsid w:val="005B0869"/>
    <w:rsid w:val="005B2596"/>
    <w:rsid w:val="005B3210"/>
    <w:rsid w:val="005B32D3"/>
    <w:rsid w:val="005B3EE7"/>
    <w:rsid w:val="005B41F7"/>
    <w:rsid w:val="005B433B"/>
    <w:rsid w:val="005B4D76"/>
    <w:rsid w:val="005B517D"/>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AF6"/>
    <w:rsid w:val="005C7FBD"/>
    <w:rsid w:val="005D0C6C"/>
    <w:rsid w:val="005D1F0A"/>
    <w:rsid w:val="005D2882"/>
    <w:rsid w:val="005D3480"/>
    <w:rsid w:val="005D47C0"/>
    <w:rsid w:val="005D5A59"/>
    <w:rsid w:val="005D5F6B"/>
    <w:rsid w:val="005D60A4"/>
    <w:rsid w:val="005D62A3"/>
    <w:rsid w:val="005E04AE"/>
    <w:rsid w:val="005E14A9"/>
    <w:rsid w:val="005E14DA"/>
    <w:rsid w:val="005E4C00"/>
    <w:rsid w:val="005E591D"/>
    <w:rsid w:val="005E5F9E"/>
    <w:rsid w:val="005E7304"/>
    <w:rsid w:val="005F05FD"/>
    <w:rsid w:val="005F0BCA"/>
    <w:rsid w:val="005F481D"/>
    <w:rsid w:val="005F5017"/>
    <w:rsid w:val="005F52A2"/>
    <w:rsid w:val="005F5647"/>
    <w:rsid w:val="005F639C"/>
    <w:rsid w:val="005F7226"/>
    <w:rsid w:val="0060023D"/>
    <w:rsid w:val="006017DC"/>
    <w:rsid w:val="00601A03"/>
    <w:rsid w:val="00602750"/>
    <w:rsid w:val="0060281B"/>
    <w:rsid w:val="00603BD7"/>
    <w:rsid w:val="00603D3C"/>
    <w:rsid w:val="006065A7"/>
    <w:rsid w:val="0060660B"/>
    <w:rsid w:val="006068FC"/>
    <w:rsid w:val="00606A63"/>
    <w:rsid w:val="00607C9C"/>
    <w:rsid w:val="00610C32"/>
    <w:rsid w:val="00613117"/>
    <w:rsid w:val="00613531"/>
    <w:rsid w:val="006139ED"/>
    <w:rsid w:val="00616BC5"/>
    <w:rsid w:val="006172BB"/>
    <w:rsid w:val="00620D3F"/>
    <w:rsid w:val="00620DEB"/>
    <w:rsid w:val="00620F26"/>
    <w:rsid w:val="00623451"/>
    <w:rsid w:val="006236BB"/>
    <w:rsid w:val="006254F3"/>
    <w:rsid w:val="006265E7"/>
    <w:rsid w:val="00626DE9"/>
    <w:rsid w:val="006270F8"/>
    <w:rsid w:val="00627E6D"/>
    <w:rsid w:val="00630CF2"/>
    <w:rsid w:val="00631D72"/>
    <w:rsid w:val="006328E4"/>
    <w:rsid w:val="006338A3"/>
    <w:rsid w:val="006344FF"/>
    <w:rsid w:val="006355CB"/>
    <w:rsid w:val="00635680"/>
    <w:rsid w:val="00635CBB"/>
    <w:rsid w:val="0063626D"/>
    <w:rsid w:val="006406D5"/>
    <w:rsid w:val="00640A1F"/>
    <w:rsid w:val="00641142"/>
    <w:rsid w:val="00641212"/>
    <w:rsid w:val="006419D8"/>
    <w:rsid w:val="00643346"/>
    <w:rsid w:val="006433BB"/>
    <w:rsid w:val="0064379A"/>
    <w:rsid w:val="00645493"/>
    <w:rsid w:val="00645606"/>
    <w:rsid w:val="00645A6D"/>
    <w:rsid w:val="00646094"/>
    <w:rsid w:val="006471D0"/>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EA1"/>
    <w:rsid w:val="00662912"/>
    <w:rsid w:val="00663BF4"/>
    <w:rsid w:val="006641F6"/>
    <w:rsid w:val="006651AC"/>
    <w:rsid w:val="0066562F"/>
    <w:rsid w:val="0066565D"/>
    <w:rsid w:val="00666795"/>
    <w:rsid w:val="00667804"/>
    <w:rsid w:val="00667A1E"/>
    <w:rsid w:val="00671D46"/>
    <w:rsid w:val="00671FCD"/>
    <w:rsid w:val="00672813"/>
    <w:rsid w:val="00673F5A"/>
    <w:rsid w:val="00675855"/>
    <w:rsid w:val="00675ADB"/>
    <w:rsid w:val="00675FC9"/>
    <w:rsid w:val="00676630"/>
    <w:rsid w:val="006824E8"/>
    <w:rsid w:val="0068265A"/>
    <w:rsid w:val="00683288"/>
    <w:rsid w:val="00683464"/>
    <w:rsid w:val="00684514"/>
    <w:rsid w:val="006847B6"/>
    <w:rsid w:val="00684EB2"/>
    <w:rsid w:val="006855E9"/>
    <w:rsid w:val="0068589E"/>
    <w:rsid w:val="00685935"/>
    <w:rsid w:val="00685B59"/>
    <w:rsid w:val="0068635A"/>
    <w:rsid w:val="00686C3B"/>
    <w:rsid w:val="0068716B"/>
    <w:rsid w:val="00687B2A"/>
    <w:rsid w:val="006901BE"/>
    <w:rsid w:val="0069071B"/>
    <w:rsid w:val="0069120C"/>
    <w:rsid w:val="00691AA1"/>
    <w:rsid w:val="00691C80"/>
    <w:rsid w:val="006924F3"/>
    <w:rsid w:val="00692795"/>
    <w:rsid w:val="0069295B"/>
    <w:rsid w:val="00692F11"/>
    <w:rsid w:val="0069364E"/>
    <w:rsid w:val="00694C72"/>
    <w:rsid w:val="00694C79"/>
    <w:rsid w:val="00694EB6"/>
    <w:rsid w:val="0069576E"/>
    <w:rsid w:val="00695FD0"/>
    <w:rsid w:val="006968D5"/>
    <w:rsid w:val="00696AF2"/>
    <w:rsid w:val="00696B4E"/>
    <w:rsid w:val="006976AA"/>
    <w:rsid w:val="00697AA5"/>
    <w:rsid w:val="00697B4E"/>
    <w:rsid w:val="006A0A89"/>
    <w:rsid w:val="006A0CCD"/>
    <w:rsid w:val="006A194E"/>
    <w:rsid w:val="006A1F0B"/>
    <w:rsid w:val="006A1F6C"/>
    <w:rsid w:val="006A2685"/>
    <w:rsid w:val="006A2EC7"/>
    <w:rsid w:val="006A37B2"/>
    <w:rsid w:val="006A4F16"/>
    <w:rsid w:val="006A5F9A"/>
    <w:rsid w:val="006A665F"/>
    <w:rsid w:val="006A666F"/>
    <w:rsid w:val="006A6C2E"/>
    <w:rsid w:val="006A6DDD"/>
    <w:rsid w:val="006A7FD6"/>
    <w:rsid w:val="006B004F"/>
    <w:rsid w:val="006B1526"/>
    <w:rsid w:val="006B263E"/>
    <w:rsid w:val="006B2F76"/>
    <w:rsid w:val="006B396D"/>
    <w:rsid w:val="006B4F9F"/>
    <w:rsid w:val="006B5137"/>
    <w:rsid w:val="006B51E4"/>
    <w:rsid w:val="006B5FE2"/>
    <w:rsid w:val="006B6D24"/>
    <w:rsid w:val="006B70FB"/>
    <w:rsid w:val="006C12A5"/>
    <w:rsid w:val="006C18DC"/>
    <w:rsid w:val="006C31DD"/>
    <w:rsid w:val="006C37C1"/>
    <w:rsid w:val="006C45E3"/>
    <w:rsid w:val="006C5263"/>
    <w:rsid w:val="006C52E9"/>
    <w:rsid w:val="006C58A2"/>
    <w:rsid w:val="006C6788"/>
    <w:rsid w:val="006C7C7C"/>
    <w:rsid w:val="006C7CAB"/>
    <w:rsid w:val="006D1C74"/>
    <w:rsid w:val="006D1D59"/>
    <w:rsid w:val="006D2479"/>
    <w:rsid w:val="006D2B96"/>
    <w:rsid w:val="006D3133"/>
    <w:rsid w:val="006D4B75"/>
    <w:rsid w:val="006D53EA"/>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406A"/>
    <w:rsid w:val="006F48CE"/>
    <w:rsid w:val="006F4AE6"/>
    <w:rsid w:val="006F5C62"/>
    <w:rsid w:val="006F686A"/>
    <w:rsid w:val="006F6A7B"/>
    <w:rsid w:val="006F6EA4"/>
    <w:rsid w:val="007001F2"/>
    <w:rsid w:val="00700D41"/>
    <w:rsid w:val="007018AB"/>
    <w:rsid w:val="0070255E"/>
    <w:rsid w:val="00702B50"/>
    <w:rsid w:val="00702EDD"/>
    <w:rsid w:val="00703918"/>
    <w:rsid w:val="007039E5"/>
    <w:rsid w:val="00703E55"/>
    <w:rsid w:val="00704714"/>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14C33"/>
    <w:rsid w:val="00716063"/>
    <w:rsid w:val="0072123A"/>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241B"/>
    <w:rsid w:val="0073375F"/>
    <w:rsid w:val="00734BED"/>
    <w:rsid w:val="007372F2"/>
    <w:rsid w:val="0073782C"/>
    <w:rsid w:val="00737E2A"/>
    <w:rsid w:val="0074011B"/>
    <w:rsid w:val="00740AF2"/>
    <w:rsid w:val="00740C60"/>
    <w:rsid w:val="00741285"/>
    <w:rsid w:val="007420B2"/>
    <w:rsid w:val="00746039"/>
    <w:rsid w:val="00746086"/>
    <w:rsid w:val="0074653F"/>
    <w:rsid w:val="00747102"/>
    <w:rsid w:val="00750C95"/>
    <w:rsid w:val="00751617"/>
    <w:rsid w:val="00751C0E"/>
    <w:rsid w:val="00752964"/>
    <w:rsid w:val="00752B54"/>
    <w:rsid w:val="0075319F"/>
    <w:rsid w:val="007532A9"/>
    <w:rsid w:val="007538CB"/>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DFB"/>
    <w:rsid w:val="007649A1"/>
    <w:rsid w:val="00764BDA"/>
    <w:rsid w:val="00764CC8"/>
    <w:rsid w:val="00764EC2"/>
    <w:rsid w:val="00766612"/>
    <w:rsid w:val="0076704B"/>
    <w:rsid w:val="0076779B"/>
    <w:rsid w:val="007701B8"/>
    <w:rsid w:val="00770408"/>
    <w:rsid w:val="00771A19"/>
    <w:rsid w:val="00771FE2"/>
    <w:rsid w:val="00774450"/>
    <w:rsid w:val="00775844"/>
    <w:rsid w:val="0077614F"/>
    <w:rsid w:val="00776AFA"/>
    <w:rsid w:val="00780130"/>
    <w:rsid w:val="00780EB0"/>
    <w:rsid w:val="00781CD7"/>
    <w:rsid w:val="00782BA8"/>
    <w:rsid w:val="00782C49"/>
    <w:rsid w:val="00784813"/>
    <w:rsid w:val="00785587"/>
    <w:rsid w:val="007856F6"/>
    <w:rsid w:val="00785BEB"/>
    <w:rsid w:val="00786559"/>
    <w:rsid w:val="00786673"/>
    <w:rsid w:val="00787193"/>
    <w:rsid w:val="00787404"/>
    <w:rsid w:val="00787BA8"/>
    <w:rsid w:val="00787CE2"/>
    <w:rsid w:val="007901D5"/>
    <w:rsid w:val="00790445"/>
    <w:rsid w:val="0079082B"/>
    <w:rsid w:val="00791F4F"/>
    <w:rsid w:val="00791F5E"/>
    <w:rsid w:val="00792013"/>
    <w:rsid w:val="007923DF"/>
    <w:rsid w:val="00794DE4"/>
    <w:rsid w:val="007956B8"/>
    <w:rsid w:val="00795D18"/>
    <w:rsid w:val="007963A0"/>
    <w:rsid w:val="0079665D"/>
    <w:rsid w:val="007967C1"/>
    <w:rsid w:val="00797F27"/>
    <w:rsid w:val="007A03BC"/>
    <w:rsid w:val="007A0895"/>
    <w:rsid w:val="007A17B8"/>
    <w:rsid w:val="007A19F2"/>
    <w:rsid w:val="007A1F96"/>
    <w:rsid w:val="007A3B00"/>
    <w:rsid w:val="007A499A"/>
    <w:rsid w:val="007A4F7F"/>
    <w:rsid w:val="007A60BB"/>
    <w:rsid w:val="007A7309"/>
    <w:rsid w:val="007A7811"/>
    <w:rsid w:val="007B0EC2"/>
    <w:rsid w:val="007B182F"/>
    <w:rsid w:val="007B1BBB"/>
    <w:rsid w:val="007B3AA4"/>
    <w:rsid w:val="007B411F"/>
    <w:rsid w:val="007B45E1"/>
    <w:rsid w:val="007B545A"/>
    <w:rsid w:val="007B5802"/>
    <w:rsid w:val="007B6D70"/>
    <w:rsid w:val="007C1611"/>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55B7"/>
    <w:rsid w:val="007D5AE7"/>
    <w:rsid w:val="007D5EDC"/>
    <w:rsid w:val="007D68E4"/>
    <w:rsid w:val="007D6A69"/>
    <w:rsid w:val="007D70AF"/>
    <w:rsid w:val="007E0518"/>
    <w:rsid w:val="007E079E"/>
    <w:rsid w:val="007E16BB"/>
    <w:rsid w:val="007E189F"/>
    <w:rsid w:val="007E1E3F"/>
    <w:rsid w:val="007E3573"/>
    <w:rsid w:val="007E48D5"/>
    <w:rsid w:val="007E58FA"/>
    <w:rsid w:val="007E6882"/>
    <w:rsid w:val="007E68CE"/>
    <w:rsid w:val="007E6F43"/>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0892"/>
    <w:rsid w:val="00801523"/>
    <w:rsid w:val="00801613"/>
    <w:rsid w:val="0080189A"/>
    <w:rsid w:val="00801932"/>
    <w:rsid w:val="0080249D"/>
    <w:rsid w:val="008036D9"/>
    <w:rsid w:val="00805827"/>
    <w:rsid w:val="008059F2"/>
    <w:rsid w:val="008060A9"/>
    <w:rsid w:val="008068B5"/>
    <w:rsid w:val="00806D78"/>
    <w:rsid w:val="00807091"/>
    <w:rsid w:val="00810ADC"/>
    <w:rsid w:val="00811F27"/>
    <w:rsid w:val="00813856"/>
    <w:rsid w:val="00813C6B"/>
    <w:rsid w:val="008143E9"/>
    <w:rsid w:val="0081548E"/>
    <w:rsid w:val="008155CB"/>
    <w:rsid w:val="008156FA"/>
    <w:rsid w:val="00816EB5"/>
    <w:rsid w:val="00817070"/>
    <w:rsid w:val="00817AE5"/>
    <w:rsid w:val="008208C4"/>
    <w:rsid w:val="008210EE"/>
    <w:rsid w:val="00821599"/>
    <w:rsid w:val="00822005"/>
    <w:rsid w:val="00823B30"/>
    <w:rsid w:val="00823DCB"/>
    <w:rsid w:val="008261F3"/>
    <w:rsid w:val="0082671D"/>
    <w:rsid w:val="00826D17"/>
    <w:rsid w:val="00826E63"/>
    <w:rsid w:val="008274D5"/>
    <w:rsid w:val="00827B87"/>
    <w:rsid w:val="008302AB"/>
    <w:rsid w:val="00830587"/>
    <w:rsid w:val="00830C9D"/>
    <w:rsid w:val="00830D4D"/>
    <w:rsid w:val="00830F4E"/>
    <w:rsid w:val="008317FA"/>
    <w:rsid w:val="008336F8"/>
    <w:rsid w:val="00833AFE"/>
    <w:rsid w:val="00834136"/>
    <w:rsid w:val="00835546"/>
    <w:rsid w:val="00836727"/>
    <w:rsid w:val="00836DBF"/>
    <w:rsid w:val="00837039"/>
    <w:rsid w:val="0083768C"/>
    <w:rsid w:val="00840A90"/>
    <w:rsid w:val="00842114"/>
    <w:rsid w:val="00842579"/>
    <w:rsid w:val="00843312"/>
    <w:rsid w:val="00843F5D"/>
    <w:rsid w:val="00845435"/>
    <w:rsid w:val="008456B7"/>
    <w:rsid w:val="0084584A"/>
    <w:rsid w:val="00845992"/>
    <w:rsid w:val="00845A1A"/>
    <w:rsid w:val="00846AD0"/>
    <w:rsid w:val="00846D03"/>
    <w:rsid w:val="00847031"/>
    <w:rsid w:val="0084705F"/>
    <w:rsid w:val="0084737C"/>
    <w:rsid w:val="00847EB1"/>
    <w:rsid w:val="00851362"/>
    <w:rsid w:val="00851915"/>
    <w:rsid w:val="0085212D"/>
    <w:rsid w:val="00854343"/>
    <w:rsid w:val="00854416"/>
    <w:rsid w:val="00854FBA"/>
    <w:rsid w:val="00855524"/>
    <w:rsid w:val="00855DD8"/>
    <w:rsid w:val="00855EDF"/>
    <w:rsid w:val="0085664A"/>
    <w:rsid w:val="00856CA5"/>
    <w:rsid w:val="008573A3"/>
    <w:rsid w:val="008576EC"/>
    <w:rsid w:val="00857CDA"/>
    <w:rsid w:val="00857D37"/>
    <w:rsid w:val="008617DC"/>
    <w:rsid w:val="00861C59"/>
    <w:rsid w:val="00863160"/>
    <w:rsid w:val="008636D1"/>
    <w:rsid w:val="00863E54"/>
    <w:rsid w:val="0086441E"/>
    <w:rsid w:val="00864D42"/>
    <w:rsid w:val="008654E5"/>
    <w:rsid w:val="0087001D"/>
    <w:rsid w:val="008728FC"/>
    <w:rsid w:val="00872E5E"/>
    <w:rsid w:val="00872F18"/>
    <w:rsid w:val="00875333"/>
    <w:rsid w:val="00875BD6"/>
    <w:rsid w:val="00876359"/>
    <w:rsid w:val="00876D2E"/>
    <w:rsid w:val="00876E91"/>
    <w:rsid w:val="00877025"/>
    <w:rsid w:val="00877F32"/>
    <w:rsid w:val="00881282"/>
    <w:rsid w:val="00881602"/>
    <w:rsid w:val="00883800"/>
    <w:rsid w:val="00883CF3"/>
    <w:rsid w:val="0088409B"/>
    <w:rsid w:val="00884270"/>
    <w:rsid w:val="00885F67"/>
    <w:rsid w:val="00886F38"/>
    <w:rsid w:val="008872DF"/>
    <w:rsid w:val="00890A73"/>
    <w:rsid w:val="008912CF"/>
    <w:rsid w:val="00891603"/>
    <w:rsid w:val="00892043"/>
    <w:rsid w:val="0089248A"/>
    <w:rsid w:val="00892753"/>
    <w:rsid w:val="008938D2"/>
    <w:rsid w:val="00894753"/>
    <w:rsid w:val="00894A42"/>
    <w:rsid w:val="00894A65"/>
    <w:rsid w:val="00895FA7"/>
    <w:rsid w:val="008963AC"/>
    <w:rsid w:val="00896873"/>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B1460"/>
    <w:rsid w:val="008B1D42"/>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77E4"/>
    <w:rsid w:val="008D03CA"/>
    <w:rsid w:val="008D150E"/>
    <w:rsid w:val="008D1D2D"/>
    <w:rsid w:val="008D2648"/>
    <w:rsid w:val="008D31D1"/>
    <w:rsid w:val="008D3535"/>
    <w:rsid w:val="008D49FF"/>
    <w:rsid w:val="008D608D"/>
    <w:rsid w:val="008D63B6"/>
    <w:rsid w:val="008D641A"/>
    <w:rsid w:val="008D6470"/>
    <w:rsid w:val="008D6628"/>
    <w:rsid w:val="008D7504"/>
    <w:rsid w:val="008E26A6"/>
    <w:rsid w:val="008E4739"/>
    <w:rsid w:val="008E4DB4"/>
    <w:rsid w:val="008E4DE2"/>
    <w:rsid w:val="008E61D4"/>
    <w:rsid w:val="008E6C57"/>
    <w:rsid w:val="008F0888"/>
    <w:rsid w:val="008F1776"/>
    <w:rsid w:val="008F1789"/>
    <w:rsid w:val="008F1B17"/>
    <w:rsid w:val="008F274F"/>
    <w:rsid w:val="008F2BED"/>
    <w:rsid w:val="008F47FA"/>
    <w:rsid w:val="008F5115"/>
    <w:rsid w:val="008F5487"/>
    <w:rsid w:val="008F5D71"/>
    <w:rsid w:val="008F6211"/>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A94"/>
    <w:rsid w:val="00912CEA"/>
    <w:rsid w:val="00913578"/>
    <w:rsid w:val="00914E1E"/>
    <w:rsid w:val="0091571D"/>
    <w:rsid w:val="009163DE"/>
    <w:rsid w:val="00916F22"/>
    <w:rsid w:val="00917B56"/>
    <w:rsid w:val="009206CB"/>
    <w:rsid w:val="00920E82"/>
    <w:rsid w:val="009219B4"/>
    <w:rsid w:val="009224E2"/>
    <w:rsid w:val="00923090"/>
    <w:rsid w:val="009236F4"/>
    <w:rsid w:val="009252B1"/>
    <w:rsid w:val="009262F0"/>
    <w:rsid w:val="009268C6"/>
    <w:rsid w:val="00926B77"/>
    <w:rsid w:val="009274B7"/>
    <w:rsid w:val="00930D2B"/>
    <w:rsid w:val="00932660"/>
    <w:rsid w:val="00932FBB"/>
    <w:rsid w:val="009333E8"/>
    <w:rsid w:val="00933524"/>
    <w:rsid w:val="00934317"/>
    <w:rsid w:val="009351D9"/>
    <w:rsid w:val="00935326"/>
    <w:rsid w:val="00935AA1"/>
    <w:rsid w:val="00936DA0"/>
    <w:rsid w:val="00936F46"/>
    <w:rsid w:val="009378AD"/>
    <w:rsid w:val="00940E6D"/>
    <w:rsid w:val="00941BFB"/>
    <w:rsid w:val="00941D91"/>
    <w:rsid w:val="009445D1"/>
    <w:rsid w:val="00944605"/>
    <w:rsid w:val="00945218"/>
    <w:rsid w:val="009456E6"/>
    <w:rsid w:val="00945E12"/>
    <w:rsid w:val="00946003"/>
    <w:rsid w:val="009466D4"/>
    <w:rsid w:val="00946F13"/>
    <w:rsid w:val="00947701"/>
    <w:rsid w:val="00947F95"/>
    <w:rsid w:val="00950F2F"/>
    <w:rsid w:val="00951FC7"/>
    <w:rsid w:val="00952055"/>
    <w:rsid w:val="00954149"/>
    <w:rsid w:val="009546E2"/>
    <w:rsid w:val="0095509F"/>
    <w:rsid w:val="00956711"/>
    <w:rsid w:val="009571BD"/>
    <w:rsid w:val="00957BCE"/>
    <w:rsid w:val="00960104"/>
    <w:rsid w:val="00960442"/>
    <w:rsid w:val="00961B2F"/>
    <w:rsid w:val="0096224B"/>
    <w:rsid w:val="0096224D"/>
    <w:rsid w:val="009649D0"/>
    <w:rsid w:val="00965B65"/>
    <w:rsid w:val="00965DE7"/>
    <w:rsid w:val="0096666F"/>
    <w:rsid w:val="00966D29"/>
    <w:rsid w:val="009679BB"/>
    <w:rsid w:val="00970382"/>
    <w:rsid w:val="009709E6"/>
    <w:rsid w:val="00971E54"/>
    <w:rsid w:val="00972AEA"/>
    <w:rsid w:val="009734DC"/>
    <w:rsid w:val="00973742"/>
    <w:rsid w:val="00974CEC"/>
    <w:rsid w:val="00974EDB"/>
    <w:rsid w:val="00976F93"/>
    <w:rsid w:val="00977C74"/>
    <w:rsid w:val="00980E50"/>
    <w:rsid w:val="00981039"/>
    <w:rsid w:val="00981193"/>
    <w:rsid w:val="009820A9"/>
    <w:rsid w:val="009821AA"/>
    <w:rsid w:val="00982814"/>
    <w:rsid w:val="009828C9"/>
    <w:rsid w:val="00983631"/>
    <w:rsid w:val="00983850"/>
    <w:rsid w:val="009838B2"/>
    <w:rsid w:val="00983AAF"/>
    <w:rsid w:val="00984BAC"/>
    <w:rsid w:val="009869F5"/>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B3E"/>
    <w:rsid w:val="009A2C6A"/>
    <w:rsid w:val="009A2C9D"/>
    <w:rsid w:val="009A2D67"/>
    <w:rsid w:val="009A313F"/>
    <w:rsid w:val="009A3845"/>
    <w:rsid w:val="009A4D57"/>
    <w:rsid w:val="009A575B"/>
    <w:rsid w:val="009A5CB0"/>
    <w:rsid w:val="009A646E"/>
    <w:rsid w:val="009A6542"/>
    <w:rsid w:val="009A65DE"/>
    <w:rsid w:val="009A6F60"/>
    <w:rsid w:val="009A6FC8"/>
    <w:rsid w:val="009B00EC"/>
    <w:rsid w:val="009B027D"/>
    <w:rsid w:val="009B0FE0"/>
    <w:rsid w:val="009B105D"/>
    <w:rsid w:val="009B14D0"/>
    <w:rsid w:val="009B22B2"/>
    <w:rsid w:val="009B283B"/>
    <w:rsid w:val="009B2CDC"/>
    <w:rsid w:val="009B5639"/>
    <w:rsid w:val="009B5810"/>
    <w:rsid w:val="009B5AC6"/>
    <w:rsid w:val="009B7BAF"/>
    <w:rsid w:val="009C0661"/>
    <w:rsid w:val="009C0DFF"/>
    <w:rsid w:val="009C1361"/>
    <w:rsid w:val="009C1547"/>
    <w:rsid w:val="009C1D27"/>
    <w:rsid w:val="009C2117"/>
    <w:rsid w:val="009C30F5"/>
    <w:rsid w:val="009C3488"/>
    <w:rsid w:val="009C35E2"/>
    <w:rsid w:val="009C4059"/>
    <w:rsid w:val="009C4729"/>
    <w:rsid w:val="009C57C6"/>
    <w:rsid w:val="009C5A89"/>
    <w:rsid w:val="009C63B2"/>
    <w:rsid w:val="009C6A5E"/>
    <w:rsid w:val="009C7EDF"/>
    <w:rsid w:val="009D09C7"/>
    <w:rsid w:val="009D1D21"/>
    <w:rsid w:val="009D237F"/>
    <w:rsid w:val="009D2424"/>
    <w:rsid w:val="009D24C0"/>
    <w:rsid w:val="009D250F"/>
    <w:rsid w:val="009D2632"/>
    <w:rsid w:val="009D456E"/>
    <w:rsid w:val="009D4E0B"/>
    <w:rsid w:val="009D7660"/>
    <w:rsid w:val="009D7795"/>
    <w:rsid w:val="009D7BD1"/>
    <w:rsid w:val="009E0287"/>
    <w:rsid w:val="009E0654"/>
    <w:rsid w:val="009E0CF2"/>
    <w:rsid w:val="009E0D60"/>
    <w:rsid w:val="009E0F5E"/>
    <w:rsid w:val="009E15D3"/>
    <w:rsid w:val="009E219B"/>
    <w:rsid w:val="009E2737"/>
    <w:rsid w:val="009E3A61"/>
    <w:rsid w:val="009E4BE8"/>
    <w:rsid w:val="009E5D5A"/>
    <w:rsid w:val="009E64F7"/>
    <w:rsid w:val="009E6946"/>
    <w:rsid w:val="009E7AA2"/>
    <w:rsid w:val="009E7ACE"/>
    <w:rsid w:val="009E7F29"/>
    <w:rsid w:val="009F1B50"/>
    <w:rsid w:val="009F25BE"/>
    <w:rsid w:val="009F2986"/>
    <w:rsid w:val="009F4164"/>
    <w:rsid w:val="009F4314"/>
    <w:rsid w:val="009F4C2C"/>
    <w:rsid w:val="009F50AE"/>
    <w:rsid w:val="009F515E"/>
    <w:rsid w:val="009F5903"/>
    <w:rsid w:val="009F5CC2"/>
    <w:rsid w:val="009F5ED9"/>
    <w:rsid w:val="009F6206"/>
    <w:rsid w:val="009F6336"/>
    <w:rsid w:val="009F7BFF"/>
    <w:rsid w:val="00A00471"/>
    <w:rsid w:val="00A012A0"/>
    <w:rsid w:val="00A013D1"/>
    <w:rsid w:val="00A0176C"/>
    <w:rsid w:val="00A01BC5"/>
    <w:rsid w:val="00A02498"/>
    <w:rsid w:val="00A02E50"/>
    <w:rsid w:val="00A03D9E"/>
    <w:rsid w:val="00A04B73"/>
    <w:rsid w:val="00A0597C"/>
    <w:rsid w:val="00A07278"/>
    <w:rsid w:val="00A11298"/>
    <w:rsid w:val="00A11881"/>
    <w:rsid w:val="00A118D3"/>
    <w:rsid w:val="00A11A39"/>
    <w:rsid w:val="00A12B51"/>
    <w:rsid w:val="00A130E7"/>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E23"/>
    <w:rsid w:val="00A26EDC"/>
    <w:rsid w:val="00A2755C"/>
    <w:rsid w:val="00A279A6"/>
    <w:rsid w:val="00A3227C"/>
    <w:rsid w:val="00A32770"/>
    <w:rsid w:val="00A3297E"/>
    <w:rsid w:val="00A33632"/>
    <w:rsid w:val="00A34297"/>
    <w:rsid w:val="00A3490B"/>
    <w:rsid w:val="00A35DDA"/>
    <w:rsid w:val="00A360E6"/>
    <w:rsid w:val="00A3661F"/>
    <w:rsid w:val="00A369AE"/>
    <w:rsid w:val="00A37291"/>
    <w:rsid w:val="00A374BA"/>
    <w:rsid w:val="00A37780"/>
    <w:rsid w:val="00A37B99"/>
    <w:rsid w:val="00A40B8A"/>
    <w:rsid w:val="00A41068"/>
    <w:rsid w:val="00A42B14"/>
    <w:rsid w:val="00A42C4C"/>
    <w:rsid w:val="00A44081"/>
    <w:rsid w:val="00A44945"/>
    <w:rsid w:val="00A464CF"/>
    <w:rsid w:val="00A4696F"/>
    <w:rsid w:val="00A472A9"/>
    <w:rsid w:val="00A47CBA"/>
    <w:rsid w:val="00A507AA"/>
    <w:rsid w:val="00A508CD"/>
    <w:rsid w:val="00A50EE3"/>
    <w:rsid w:val="00A51572"/>
    <w:rsid w:val="00A51B12"/>
    <w:rsid w:val="00A51BA5"/>
    <w:rsid w:val="00A520FC"/>
    <w:rsid w:val="00A52724"/>
    <w:rsid w:val="00A52DE3"/>
    <w:rsid w:val="00A52F7E"/>
    <w:rsid w:val="00A54009"/>
    <w:rsid w:val="00A5448A"/>
    <w:rsid w:val="00A55131"/>
    <w:rsid w:val="00A56CD6"/>
    <w:rsid w:val="00A577FD"/>
    <w:rsid w:val="00A57EAB"/>
    <w:rsid w:val="00A60E97"/>
    <w:rsid w:val="00A612FA"/>
    <w:rsid w:val="00A61D70"/>
    <w:rsid w:val="00A61EBB"/>
    <w:rsid w:val="00A62266"/>
    <w:rsid w:val="00A6272C"/>
    <w:rsid w:val="00A6357E"/>
    <w:rsid w:val="00A644F8"/>
    <w:rsid w:val="00A647A7"/>
    <w:rsid w:val="00A65E3F"/>
    <w:rsid w:val="00A6641C"/>
    <w:rsid w:val="00A66497"/>
    <w:rsid w:val="00A66617"/>
    <w:rsid w:val="00A666EB"/>
    <w:rsid w:val="00A717D2"/>
    <w:rsid w:val="00A7269B"/>
    <w:rsid w:val="00A734F7"/>
    <w:rsid w:val="00A738AE"/>
    <w:rsid w:val="00A73C8D"/>
    <w:rsid w:val="00A74CBA"/>
    <w:rsid w:val="00A75437"/>
    <w:rsid w:val="00A7557D"/>
    <w:rsid w:val="00A75D47"/>
    <w:rsid w:val="00A761F1"/>
    <w:rsid w:val="00A769C5"/>
    <w:rsid w:val="00A77316"/>
    <w:rsid w:val="00A7772E"/>
    <w:rsid w:val="00A77D62"/>
    <w:rsid w:val="00A81DC7"/>
    <w:rsid w:val="00A82C94"/>
    <w:rsid w:val="00A83816"/>
    <w:rsid w:val="00A839AC"/>
    <w:rsid w:val="00A85EDD"/>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6C1B"/>
    <w:rsid w:val="00AA7A52"/>
    <w:rsid w:val="00AB27AF"/>
    <w:rsid w:val="00AB2C35"/>
    <w:rsid w:val="00AB38D1"/>
    <w:rsid w:val="00AB4411"/>
    <w:rsid w:val="00AB4BB7"/>
    <w:rsid w:val="00AB6C31"/>
    <w:rsid w:val="00AB6E73"/>
    <w:rsid w:val="00AB7D25"/>
    <w:rsid w:val="00AC19B0"/>
    <w:rsid w:val="00AC1FC3"/>
    <w:rsid w:val="00AC2645"/>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C5D"/>
    <w:rsid w:val="00AD6D60"/>
    <w:rsid w:val="00AD6F0B"/>
    <w:rsid w:val="00AD76D8"/>
    <w:rsid w:val="00AD7E03"/>
    <w:rsid w:val="00AE23C6"/>
    <w:rsid w:val="00AE3917"/>
    <w:rsid w:val="00AE4A96"/>
    <w:rsid w:val="00AE4DE0"/>
    <w:rsid w:val="00AE511E"/>
    <w:rsid w:val="00AE547B"/>
    <w:rsid w:val="00AE6592"/>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679F"/>
    <w:rsid w:val="00B07033"/>
    <w:rsid w:val="00B0753A"/>
    <w:rsid w:val="00B12EA9"/>
    <w:rsid w:val="00B13011"/>
    <w:rsid w:val="00B133D9"/>
    <w:rsid w:val="00B13AA5"/>
    <w:rsid w:val="00B13E56"/>
    <w:rsid w:val="00B14428"/>
    <w:rsid w:val="00B14A49"/>
    <w:rsid w:val="00B15B53"/>
    <w:rsid w:val="00B15C82"/>
    <w:rsid w:val="00B15E47"/>
    <w:rsid w:val="00B168C2"/>
    <w:rsid w:val="00B17F46"/>
    <w:rsid w:val="00B20719"/>
    <w:rsid w:val="00B20800"/>
    <w:rsid w:val="00B23D06"/>
    <w:rsid w:val="00B24092"/>
    <w:rsid w:val="00B24615"/>
    <w:rsid w:val="00B2512F"/>
    <w:rsid w:val="00B268AB"/>
    <w:rsid w:val="00B270E4"/>
    <w:rsid w:val="00B274E0"/>
    <w:rsid w:val="00B27F22"/>
    <w:rsid w:val="00B30340"/>
    <w:rsid w:val="00B3132F"/>
    <w:rsid w:val="00B31F31"/>
    <w:rsid w:val="00B325D2"/>
    <w:rsid w:val="00B32764"/>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09A"/>
    <w:rsid w:val="00B42340"/>
    <w:rsid w:val="00B429B6"/>
    <w:rsid w:val="00B42EAE"/>
    <w:rsid w:val="00B43EED"/>
    <w:rsid w:val="00B44000"/>
    <w:rsid w:val="00B454FA"/>
    <w:rsid w:val="00B45562"/>
    <w:rsid w:val="00B45B4B"/>
    <w:rsid w:val="00B45BDF"/>
    <w:rsid w:val="00B50A4B"/>
    <w:rsid w:val="00B5152E"/>
    <w:rsid w:val="00B53698"/>
    <w:rsid w:val="00B5462A"/>
    <w:rsid w:val="00B54990"/>
    <w:rsid w:val="00B55BD4"/>
    <w:rsid w:val="00B560C1"/>
    <w:rsid w:val="00B5668E"/>
    <w:rsid w:val="00B566A2"/>
    <w:rsid w:val="00B56C78"/>
    <w:rsid w:val="00B574F4"/>
    <w:rsid w:val="00B57DC6"/>
    <w:rsid w:val="00B6001B"/>
    <w:rsid w:val="00B611E9"/>
    <w:rsid w:val="00B61B7A"/>
    <w:rsid w:val="00B625C3"/>
    <w:rsid w:val="00B6295F"/>
    <w:rsid w:val="00B63136"/>
    <w:rsid w:val="00B63642"/>
    <w:rsid w:val="00B6453F"/>
    <w:rsid w:val="00B64C65"/>
    <w:rsid w:val="00B64D16"/>
    <w:rsid w:val="00B672A2"/>
    <w:rsid w:val="00B70C8A"/>
    <w:rsid w:val="00B70C94"/>
    <w:rsid w:val="00B7120E"/>
    <w:rsid w:val="00B713EA"/>
    <w:rsid w:val="00B73755"/>
    <w:rsid w:val="00B7386B"/>
    <w:rsid w:val="00B73D59"/>
    <w:rsid w:val="00B74043"/>
    <w:rsid w:val="00B746AE"/>
    <w:rsid w:val="00B7622A"/>
    <w:rsid w:val="00B76724"/>
    <w:rsid w:val="00B76A55"/>
    <w:rsid w:val="00B76F0D"/>
    <w:rsid w:val="00B829A8"/>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25FC"/>
    <w:rsid w:val="00B927D5"/>
    <w:rsid w:val="00B92821"/>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60FD"/>
    <w:rsid w:val="00BA7593"/>
    <w:rsid w:val="00BB164B"/>
    <w:rsid w:val="00BB1AD6"/>
    <w:rsid w:val="00BB20DA"/>
    <w:rsid w:val="00BB2ECB"/>
    <w:rsid w:val="00BB3920"/>
    <w:rsid w:val="00BB473E"/>
    <w:rsid w:val="00BB5BB4"/>
    <w:rsid w:val="00BB647B"/>
    <w:rsid w:val="00BB70F6"/>
    <w:rsid w:val="00BC1890"/>
    <w:rsid w:val="00BC198A"/>
    <w:rsid w:val="00BC2CE7"/>
    <w:rsid w:val="00BC2D98"/>
    <w:rsid w:val="00BC31DF"/>
    <w:rsid w:val="00BC33E9"/>
    <w:rsid w:val="00BC372B"/>
    <w:rsid w:val="00BC45AF"/>
    <w:rsid w:val="00BD00BD"/>
    <w:rsid w:val="00BD00E3"/>
    <w:rsid w:val="00BD06BD"/>
    <w:rsid w:val="00BD0B7E"/>
    <w:rsid w:val="00BD0CF8"/>
    <w:rsid w:val="00BD0E04"/>
    <w:rsid w:val="00BD1F81"/>
    <w:rsid w:val="00BD273A"/>
    <w:rsid w:val="00BD2BE4"/>
    <w:rsid w:val="00BD2CC0"/>
    <w:rsid w:val="00BD467C"/>
    <w:rsid w:val="00BD4785"/>
    <w:rsid w:val="00BD5748"/>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1051A"/>
    <w:rsid w:val="00C10858"/>
    <w:rsid w:val="00C119DD"/>
    <w:rsid w:val="00C11D78"/>
    <w:rsid w:val="00C11ED7"/>
    <w:rsid w:val="00C1245E"/>
    <w:rsid w:val="00C12E8F"/>
    <w:rsid w:val="00C130B1"/>
    <w:rsid w:val="00C1374C"/>
    <w:rsid w:val="00C138C6"/>
    <w:rsid w:val="00C14A6F"/>
    <w:rsid w:val="00C14CCE"/>
    <w:rsid w:val="00C170C2"/>
    <w:rsid w:val="00C17763"/>
    <w:rsid w:val="00C17801"/>
    <w:rsid w:val="00C2116C"/>
    <w:rsid w:val="00C22BD4"/>
    <w:rsid w:val="00C24474"/>
    <w:rsid w:val="00C24FE5"/>
    <w:rsid w:val="00C25019"/>
    <w:rsid w:val="00C250C4"/>
    <w:rsid w:val="00C2538D"/>
    <w:rsid w:val="00C25A1A"/>
    <w:rsid w:val="00C26D87"/>
    <w:rsid w:val="00C2724A"/>
    <w:rsid w:val="00C27CD4"/>
    <w:rsid w:val="00C30615"/>
    <w:rsid w:val="00C3090F"/>
    <w:rsid w:val="00C30BFA"/>
    <w:rsid w:val="00C30F48"/>
    <w:rsid w:val="00C31C33"/>
    <w:rsid w:val="00C32423"/>
    <w:rsid w:val="00C3362D"/>
    <w:rsid w:val="00C338F9"/>
    <w:rsid w:val="00C33C77"/>
    <w:rsid w:val="00C33FA8"/>
    <w:rsid w:val="00C345AC"/>
    <w:rsid w:val="00C36D81"/>
    <w:rsid w:val="00C40D72"/>
    <w:rsid w:val="00C40E29"/>
    <w:rsid w:val="00C40F97"/>
    <w:rsid w:val="00C41527"/>
    <w:rsid w:val="00C41E6C"/>
    <w:rsid w:val="00C422FD"/>
    <w:rsid w:val="00C42FB8"/>
    <w:rsid w:val="00C431A1"/>
    <w:rsid w:val="00C43C54"/>
    <w:rsid w:val="00C45049"/>
    <w:rsid w:val="00C46990"/>
    <w:rsid w:val="00C46BA9"/>
    <w:rsid w:val="00C47666"/>
    <w:rsid w:val="00C52465"/>
    <w:rsid w:val="00C52C5B"/>
    <w:rsid w:val="00C537AE"/>
    <w:rsid w:val="00C53EBD"/>
    <w:rsid w:val="00C54FFD"/>
    <w:rsid w:val="00C5667E"/>
    <w:rsid w:val="00C608E0"/>
    <w:rsid w:val="00C60B9C"/>
    <w:rsid w:val="00C6141C"/>
    <w:rsid w:val="00C61511"/>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309F"/>
    <w:rsid w:val="00C83350"/>
    <w:rsid w:val="00C83871"/>
    <w:rsid w:val="00C8499F"/>
    <w:rsid w:val="00C85228"/>
    <w:rsid w:val="00C8542A"/>
    <w:rsid w:val="00C86D7C"/>
    <w:rsid w:val="00C87260"/>
    <w:rsid w:val="00C902B2"/>
    <w:rsid w:val="00C9104B"/>
    <w:rsid w:val="00C91C0B"/>
    <w:rsid w:val="00C91CE0"/>
    <w:rsid w:val="00C92A19"/>
    <w:rsid w:val="00C92AB4"/>
    <w:rsid w:val="00C92BC1"/>
    <w:rsid w:val="00C92F3E"/>
    <w:rsid w:val="00C93011"/>
    <w:rsid w:val="00C94B5B"/>
    <w:rsid w:val="00C955F8"/>
    <w:rsid w:val="00C961FA"/>
    <w:rsid w:val="00C969F1"/>
    <w:rsid w:val="00C97CB9"/>
    <w:rsid w:val="00CA035A"/>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C04"/>
    <w:rsid w:val="00CB11ED"/>
    <w:rsid w:val="00CB1893"/>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0C92"/>
    <w:rsid w:val="00CC2944"/>
    <w:rsid w:val="00CC316B"/>
    <w:rsid w:val="00CC34E7"/>
    <w:rsid w:val="00CC3E96"/>
    <w:rsid w:val="00CC4651"/>
    <w:rsid w:val="00CC4980"/>
    <w:rsid w:val="00CC4D6A"/>
    <w:rsid w:val="00CC5226"/>
    <w:rsid w:val="00CC5633"/>
    <w:rsid w:val="00CC5ECA"/>
    <w:rsid w:val="00CC663E"/>
    <w:rsid w:val="00CC76D9"/>
    <w:rsid w:val="00CD2146"/>
    <w:rsid w:val="00CD272D"/>
    <w:rsid w:val="00CD2A31"/>
    <w:rsid w:val="00CD30B6"/>
    <w:rsid w:val="00CD34A7"/>
    <w:rsid w:val="00CD42CB"/>
    <w:rsid w:val="00CD4CB9"/>
    <w:rsid w:val="00CD4D59"/>
    <w:rsid w:val="00CD6124"/>
    <w:rsid w:val="00CD7A2C"/>
    <w:rsid w:val="00CE111D"/>
    <w:rsid w:val="00CE1C99"/>
    <w:rsid w:val="00CE1EBE"/>
    <w:rsid w:val="00CE2056"/>
    <w:rsid w:val="00CE27FF"/>
    <w:rsid w:val="00CE31BA"/>
    <w:rsid w:val="00CE3A4A"/>
    <w:rsid w:val="00CE412B"/>
    <w:rsid w:val="00CE4E63"/>
    <w:rsid w:val="00CE51A1"/>
    <w:rsid w:val="00CE5BF6"/>
    <w:rsid w:val="00CE656D"/>
    <w:rsid w:val="00CE7C59"/>
    <w:rsid w:val="00CF117D"/>
    <w:rsid w:val="00CF1B3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4363"/>
    <w:rsid w:val="00D052F4"/>
    <w:rsid w:val="00D0564A"/>
    <w:rsid w:val="00D06181"/>
    <w:rsid w:val="00D06397"/>
    <w:rsid w:val="00D06510"/>
    <w:rsid w:val="00D07965"/>
    <w:rsid w:val="00D11787"/>
    <w:rsid w:val="00D1276E"/>
    <w:rsid w:val="00D12E88"/>
    <w:rsid w:val="00D1304F"/>
    <w:rsid w:val="00D136BB"/>
    <w:rsid w:val="00D13F62"/>
    <w:rsid w:val="00D14672"/>
    <w:rsid w:val="00D156C7"/>
    <w:rsid w:val="00D16A78"/>
    <w:rsid w:val="00D20855"/>
    <w:rsid w:val="00D20934"/>
    <w:rsid w:val="00D20CC2"/>
    <w:rsid w:val="00D20D6A"/>
    <w:rsid w:val="00D21B4D"/>
    <w:rsid w:val="00D21D0A"/>
    <w:rsid w:val="00D2216F"/>
    <w:rsid w:val="00D2260B"/>
    <w:rsid w:val="00D226F8"/>
    <w:rsid w:val="00D23584"/>
    <w:rsid w:val="00D23706"/>
    <w:rsid w:val="00D239BA"/>
    <w:rsid w:val="00D24083"/>
    <w:rsid w:val="00D25EAB"/>
    <w:rsid w:val="00D260F5"/>
    <w:rsid w:val="00D2632A"/>
    <w:rsid w:val="00D271BE"/>
    <w:rsid w:val="00D272BF"/>
    <w:rsid w:val="00D27AB2"/>
    <w:rsid w:val="00D27D4E"/>
    <w:rsid w:val="00D27FF5"/>
    <w:rsid w:val="00D30107"/>
    <w:rsid w:val="00D30890"/>
    <w:rsid w:val="00D30C36"/>
    <w:rsid w:val="00D31A91"/>
    <w:rsid w:val="00D323EB"/>
    <w:rsid w:val="00D32CA5"/>
    <w:rsid w:val="00D33AC1"/>
    <w:rsid w:val="00D33B4F"/>
    <w:rsid w:val="00D35B2F"/>
    <w:rsid w:val="00D36E52"/>
    <w:rsid w:val="00D37A1C"/>
    <w:rsid w:val="00D413A7"/>
    <w:rsid w:val="00D43FAC"/>
    <w:rsid w:val="00D45A15"/>
    <w:rsid w:val="00D479EE"/>
    <w:rsid w:val="00D50354"/>
    <w:rsid w:val="00D5055F"/>
    <w:rsid w:val="00D51845"/>
    <w:rsid w:val="00D51DD0"/>
    <w:rsid w:val="00D528A6"/>
    <w:rsid w:val="00D53B1E"/>
    <w:rsid w:val="00D54B7C"/>
    <w:rsid w:val="00D54F61"/>
    <w:rsid w:val="00D5618A"/>
    <w:rsid w:val="00D56468"/>
    <w:rsid w:val="00D565FF"/>
    <w:rsid w:val="00D56DF1"/>
    <w:rsid w:val="00D578FD"/>
    <w:rsid w:val="00D579E8"/>
    <w:rsid w:val="00D57BB3"/>
    <w:rsid w:val="00D6008B"/>
    <w:rsid w:val="00D6009A"/>
    <w:rsid w:val="00D611E4"/>
    <w:rsid w:val="00D61872"/>
    <w:rsid w:val="00D61A08"/>
    <w:rsid w:val="00D63DFD"/>
    <w:rsid w:val="00D65976"/>
    <w:rsid w:val="00D6615C"/>
    <w:rsid w:val="00D672B9"/>
    <w:rsid w:val="00D67AF4"/>
    <w:rsid w:val="00D724D0"/>
    <w:rsid w:val="00D7328D"/>
    <w:rsid w:val="00D74FD0"/>
    <w:rsid w:val="00D763D4"/>
    <w:rsid w:val="00D76407"/>
    <w:rsid w:val="00D77243"/>
    <w:rsid w:val="00D774E8"/>
    <w:rsid w:val="00D778F7"/>
    <w:rsid w:val="00D804E9"/>
    <w:rsid w:val="00D807E1"/>
    <w:rsid w:val="00D8137B"/>
    <w:rsid w:val="00D81A74"/>
    <w:rsid w:val="00D82E4F"/>
    <w:rsid w:val="00D84A6B"/>
    <w:rsid w:val="00D865A6"/>
    <w:rsid w:val="00D87894"/>
    <w:rsid w:val="00D9038E"/>
    <w:rsid w:val="00D918BE"/>
    <w:rsid w:val="00D926AF"/>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5010"/>
    <w:rsid w:val="00DA60A3"/>
    <w:rsid w:val="00DA66FB"/>
    <w:rsid w:val="00DB00F6"/>
    <w:rsid w:val="00DB032D"/>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F0C"/>
    <w:rsid w:val="00DD0585"/>
    <w:rsid w:val="00DD14D7"/>
    <w:rsid w:val="00DD1910"/>
    <w:rsid w:val="00DD313F"/>
    <w:rsid w:val="00DD3B3A"/>
    <w:rsid w:val="00DD475A"/>
    <w:rsid w:val="00DD5023"/>
    <w:rsid w:val="00DD63E8"/>
    <w:rsid w:val="00DD649F"/>
    <w:rsid w:val="00DD6C0C"/>
    <w:rsid w:val="00DD7EBB"/>
    <w:rsid w:val="00DE0136"/>
    <w:rsid w:val="00DE01D2"/>
    <w:rsid w:val="00DE0773"/>
    <w:rsid w:val="00DE1E99"/>
    <w:rsid w:val="00DE329D"/>
    <w:rsid w:val="00DE3F92"/>
    <w:rsid w:val="00DE4789"/>
    <w:rsid w:val="00DE579B"/>
    <w:rsid w:val="00DE629A"/>
    <w:rsid w:val="00DE7005"/>
    <w:rsid w:val="00DE74BF"/>
    <w:rsid w:val="00DF0859"/>
    <w:rsid w:val="00DF1A39"/>
    <w:rsid w:val="00DF1E05"/>
    <w:rsid w:val="00DF20F3"/>
    <w:rsid w:val="00DF2291"/>
    <w:rsid w:val="00DF2307"/>
    <w:rsid w:val="00DF2334"/>
    <w:rsid w:val="00DF3F9A"/>
    <w:rsid w:val="00DF4A75"/>
    <w:rsid w:val="00DF4AFE"/>
    <w:rsid w:val="00DF4F6B"/>
    <w:rsid w:val="00DF5C8D"/>
    <w:rsid w:val="00DF6209"/>
    <w:rsid w:val="00DF631D"/>
    <w:rsid w:val="00DF6E5D"/>
    <w:rsid w:val="00DF79AE"/>
    <w:rsid w:val="00DF7C39"/>
    <w:rsid w:val="00E00741"/>
    <w:rsid w:val="00E016F1"/>
    <w:rsid w:val="00E01CED"/>
    <w:rsid w:val="00E02000"/>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1F62"/>
    <w:rsid w:val="00E22167"/>
    <w:rsid w:val="00E22472"/>
    <w:rsid w:val="00E22CAA"/>
    <w:rsid w:val="00E2378F"/>
    <w:rsid w:val="00E2482B"/>
    <w:rsid w:val="00E25019"/>
    <w:rsid w:val="00E2574A"/>
    <w:rsid w:val="00E25CDF"/>
    <w:rsid w:val="00E2721B"/>
    <w:rsid w:val="00E27D10"/>
    <w:rsid w:val="00E27DEA"/>
    <w:rsid w:val="00E3081C"/>
    <w:rsid w:val="00E3279D"/>
    <w:rsid w:val="00E35B38"/>
    <w:rsid w:val="00E366E2"/>
    <w:rsid w:val="00E36BB7"/>
    <w:rsid w:val="00E36D85"/>
    <w:rsid w:val="00E40407"/>
    <w:rsid w:val="00E40961"/>
    <w:rsid w:val="00E40A50"/>
    <w:rsid w:val="00E414E0"/>
    <w:rsid w:val="00E414E2"/>
    <w:rsid w:val="00E41822"/>
    <w:rsid w:val="00E42AE8"/>
    <w:rsid w:val="00E432A3"/>
    <w:rsid w:val="00E442A4"/>
    <w:rsid w:val="00E445B3"/>
    <w:rsid w:val="00E44F75"/>
    <w:rsid w:val="00E4535C"/>
    <w:rsid w:val="00E45779"/>
    <w:rsid w:val="00E45AEF"/>
    <w:rsid w:val="00E45FB2"/>
    <w:rsid w:val="00E46D81"/>
    <w:rsid w:val="00E47F7D"/>
    <w:rsid w:val="00E50C13"/>
    <w:rsid w:val="00E516A7"/>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4ED3"/>
    <w:rsid w:val="00E65563"/>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4FE8"/>
    <w:rsid w:val="00E76EBB"/>
    <w:rsid w:val="00E800F5"/>
    <w:rsid w:val="00E80215"/>
    <w:rsid w:val="00E8064D"/>
    <w:rsid w:val="00E80809"/>
    <w:rsid w:val="00E809E0"/>
    <w:rsid w:val="00E835C0"/>
    <w:rsid w:val="00E83909"/>
    <w:rsid w:val="00E83BF8"/>
    <w:rsid w:val="00E8472A"/>
    <w:rsid w:val="00E848AA"/>
    <w:rsid w:val="00E854D7"/>
    <w:rsid w:val="00E85F50"/>
    <w:rsid w:val="00E86932"/>
    <w:rsid w:val="00E878A3"/>
    <w:rsid w:val="00E87E29"/>
    <w:rsid w:val="00E90738"/>
    <w:rsid w:val="00E91795"/>
    <w:rsid w:val="00E92460"/>
    <w:rsid w:val="00E9253F"/>
    <w:rsid w:val="00E933A7"/>
    <w:rsid w:val="00E9523A"/>
    <w:rsid w:val="00E95459"/>
    <w:rsid w:val="00E96DC2"/>
    <w:rsid w:val="00E979A6"/>
    <w:rsid w:val="00EA0118"/>
    <w:rsid w:val="00EA1FF3"/>
    <w:rsid w:val="00EA20BF"/>
    <w:rsid w:val="00EA2499"/>
    <w:rsid w:val="00EA2EF6"/>
    <w:rsid w:val="00EA33DE"/>
    <w:rsid w:val="00EA3B65"/>
    <w:rsid w:val="00EA41A2"/>
    <w:rsid w:val="00EA4C53"/>
    <w:rsid w:val="00EA59C5"/>
    <w:rsid w:val="00EA677C"/>
    <w:rsid w:val="00EA6968"/>
    <w:rsid w:val="00EA73AD"/>
    <w:rsid w:val="00EB1A94"/>
    <w:rsid w:val="00EB1AF9"/>
    <w:rsid w:val="00EB25BF"/>
    <w:rsid w:val="00EB274C"/>
    <w:rsid w:val="00EB2AAE"/>
    <w:rsid w:val="00EB3AAE"/>
    <w:rsid w:val="00EB5DB0"/>
    <w:rsid w:val="00EB6C1A"/>
    <w:rsid w:val="00EB6FB9"/>
    <w:rsid w:val="00EB7DB6"/>
    <w:rsid w:val="00EB7E3B"/>
    <w:rsid w:val="00EB7F27"/>
    <w:rsid w:val="00EB7FE4"/>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A60"/>
    <w:rsid w:val="00ED2323"/>
    <w:rsid w:val="00ED3046"/>
    <w:rsid w:val="00ED34B4"/>
    <w:rsid w:val="00ED35EE"/>
    <w:rsid w:val="00ED39D8"/>
    <w:rsid w:val="00ED4AD7"/>
    <w:rsid w:val="00ED50CE"/>
    <w:rsid w:val="00ED514B"/>
    <w:rsid w:val="00ED533E"/>
    <w:rsid w:val="00ED5FFA"/>
    <w:rsid w:val="00ED68E0"/>
    <w:rsid w:val="00ED6C9B"/>
    <w:rsid w:val="00ED7CAD"/>
    <w:rsid w:val="00EE1399"/>
    <w:rsid w:val="00EE141F"/>
    <w:rsid w:val="00EE143D"/>
    <w:rsid w:val="00EE1B8E"/>
    <w:rsid w:val="00EE2B57"/>
    <w:rsid w:val="00EE2B94"/>
    <w:rsid w:val="00EE3606"/>
    <w:rsid w:val="00EE40D9"/>
    <w:rsid w:val="00EE45F9"/>
    <w:rsid w:val="00EE56FB"/>
    <w:rsid w:val="00EE5F2E"/>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B1E"/>
    <w:rsid w:val="00F01202"/>
    <w:rsid w:val="00F026B1"/>
    <w:rsid w:val="00F03AC7"/>
    <w:rsid w:val="00F0575F"/>
    <w:rsid w:val="00F061F9"/>
    <w:rsid w:val="00F07EBF"/>
    <w:rsid w:val="00F1006C"/>
    <w:rsid w:val="00F10EC4"/>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1D64"/>
    <w:rsid w:val="00F21F6A"/>
    <w:rsid w:val="00F2358D"/>
    <w:rsid w:val="00F23E40"/>
    <w:rsid w:val="00F2694D"/>
    <w:rsid w:val="00F26CF0"/>
    <w:rsid w:val="00F3025F"/>
    <w:rsid w:val="00F3088B"/>
    <w:rsid w:val="00F31BAE"/>
    <w:rsid w:val="00F32258"/>
    <w:rsid w:val="00F328F4"/>
    <w:rsid w:val="00F32E93"/>
    <w:rsid w:val="00F3353A"/>
    <w:rsid w:val="00F336DC"/>
    <w:rsid w:val="00F337E0"/>
    <w:rsid w:val="00F33A91"/>
    <w:rsid w:val="00F35DDE"/>
    <w:rsid w:val="00F36156"/>
    <w:rsid w:val="00F36F6E"/>
    <w:rsid w:val="00F37608"/>
    <w:rsid w:val="00F37F6D"/>
    <w:rsid w:val="00F37F94"/>
    <w:rsid w:val="00F422D7"/>
    <w:rsid w:val="00F4421C"/>
    <w:rsid w:val="00F44F8A"/>
    <w:rsid w:val="00F46DE7"/>
    <w:rsid w:val="00F47AD3"/>
    <w:rsid w:val="00F47E32"/>
    <w:rsid w:val="00F47F78"/>
    <w:rsid w:val="00F5070C"/>
    <w:rsid w:val="00F5285F"/>
    <w:rsid w:val="00F528EE"/>
    <w:rsid w:val="00F52B23"/>
    <w:rsid w:val="00F52F80"/>
    <w:rsid w:val="00F536DA"/>
    <w:rsid w:val="00F53763"/>
    <w:rsid w:val="00F54278"/>
    <w:rsid w:val="00F547E8"/>
    <w:rsid w:val="00F55228"/>
    <w:rsid w:val="00F5523B"/>
    <w:rsid w:val="00F55FEA"/>
    <w:rsid w:val="00F562AD"/>
    <w:rsid w:val="00F56E2E"/>
    <w:rsid w:val="00F57325"/>
    <w:rsid w:val="00F57D00"/>
    <w:rsid w:val="00F614B3"/>
    <w:rsid w:val="00F61D63"/>
    <w:rsid w:val="00F622AE"/>
    <w:rsid w:val="00F6244B"/>
    <w:rsid w:val="00F643F8"/>
    <w:rsid w:val="00F64D90"/>
    <w:rsid w:val="00F70205"/>
    <w:rsid w:val="00F7065F"/>
    <w:rsid w:val="00F7115C"/>
    <w:rsid w:val="00F7143F"/>
    <w:rsid w:val="00F719B6"/>
    <w:rsid w:val="00F72C12"/>
    <w:rsid w:val="00F72FDA"/>
    <w:rsid w:val="00F73197"/>
    <w:rsid w:val="00F736EE"/>
    <w:rsid w:val="00F7373B"/>
    <w:rsid w:val="00F738DC"/>
    <w:rsid w:val="00F73A27"/>
    <w:rsid w:val="00F73BE3"/>
    <w:rsid w:val="00F740CC"/>
    <w:rsid w:val="00F7670D"/>
    <w:rsid w:val="00F77F7B"/>
    <w:rsid w:val="00F80795"/>
    <w:rsid w:val="00F81ABF"/>
    <w:rsid w:val="00F81ADF"/>
    <w:rsid w:val="00F823B0"/>
    <w:rsid w:val="00F82785"/>
    <w:rsid w:val="00F85391"/>
    <w:rsid w:val="00F85C0E"/>
    <w:rsid w:val="00F86089"/>
    <w:rsid w:val="00F86615"/>
    <w:rsid w:val="00F86B57"/>
    <w:rsid w:val="00F86FB3"/>
    <w:rsid w:val="00F873CC"/>
    <w:rsid w:val="00F87C08"/>
    <w:rsid w:val="00F90B9A"/>
    <w:rsid w:val="00F90DB2"/>
    <w:rsid w:val="00F90F76"/>
    <w:rsid w:val="00F91BCA"/>
    <w:rsid w:val="00F91E50"/>
    <w:rsid w:val="00F92F10"/>
    <w:rsid w:val="00F93D17"/>
    <w:rsid w:val="00F94104"/>
    <w:rsid w:val="00F94BCA"/>
    <w:rsid w:val="00F9533D"/>
    <w:rsid w:val="00F96D1E"/>
    <w:rsid w:val="00F96FC6"/>
    <w:rsid w:val="00F9713C"/>
    <w:rsid w:val="00F97335"/>
    <w:rsid w:val="00FA0166"/>
    <w:rsid w:val="00FA0FAC"/>
    <w:rsid w:val="00FA104B"/>
    <w:rsid w:val="00FA1AE3"/>
    <w:rsid w:val="00FA1CBB"/>
    <w:rsid w:val="00FA1D2E"/>
    <w:rsid w:val="00FA20A7"/>
    <w:rsid w:val="00FA298D"/>
    <w:rsid w:val="00FA3557"/>
    <w:rsid w:val="00FA445D"/>
    <w:rsid w:val="00FA51F2"/>
    <w:rsid w:val="00FA54BA"/>
    <w:rsid w:val="00FA5F5C"/>
    <w:rsid w:val="00FA6028"/>
    <w:rsid w:val="00FA7756"/>
    <w:rsid w:val="00FB140E"/>
    <w:rsid w:val="00FB258F"/>
    <w:rsid w:val="00FB27B4"/>
    <w:rsid w:val="00FB3C25"/>
    <w:rsid w:val="00FB589E"/>
    <w:rsid w:val="00FB680E"/>
    <w:rsid w:val="00FB68DF"/>
    <w:rsid w:val="00FB6A3C"/>
    <w:rsid w:val="00FB7BFE"/>
    <w:rsid w:val="00FB7E0F"/>
    <w:rsid w:val="00FC04F1"/>
    <w:rsid w:val="00FC0A71"/>
    <w:rsid w:val="00FC1EEC"/>
    <w:rsid w:val="00FC3288"/>
    <w:rsid w:val="00FC338A"/>
    <w:rsid w:val="00FC3419"/>
    <w:rsid w:val="00FC3E7A"/>
    <w:rsid w:val="00FC42A8"/>
    <w:rsid w:val="00FC4F96"/>
    <w:rsid w:val="00FC73EE"/>
    <w:rsid w:val="00FC7486"/>
    <w:rsid w:val="00FC7E48"/>
    <w:rsid w:val="00FD0BA2"/>
    <w:rsid w:val="00FD0F8F"/>
    <w:rsid w:val="00FD1771"/>
    <w:rsid w:val="00FD2028"/>
    <w:rsid w:val="00FD3112"/>
    <w:rsid w:val="00FD34E1"/>
    <w:rsid w:val="00FD39A6"/>
    <w:rsid w:val="00FD406E"/>
    <w:rsid w:val="00FD4907"/>
    <w:rsid w:val="00FD4D25"/>
    <w:rsid w:val="00FD5551"/>
    <w:rsid w:val="00FD5771"/>
    <w:rsid w:val="00FD5FF0"/>
    <w:rsid w:val="00FD64B8"/>
    <w:rsid w:val="00FD6A8A"/>
    <w:rsid w:val="00FD7619"/>
    <w:rsid w:val="00FD7A7A"/>
    <w:rsid w:val="00FD7AD2"/>
    <w:rsid w:val="00FE0905"/>
    <w:rsid w:val="00FE0A0E"/>
    <w:rsid w:val="00FE1E16"/>
    <w:rsid w:val="00FE2D65"/>
    <w:rsid w:val="00FE4CD9"/>
    <w:rsid w:val="00FE52B3"/>
    <w:rsid w:val="00FE585E"/>
    <w:rsid w:val="00FE6C1A"/>
    <w:rsid w:val="00FE7359"/>
    <w:rsid w:val="00FF05ED"/>
    <w:rsid w:val="00FF1241"/>
    <w:rsid w:val="00FF1A40"/>
    <w:rsid w:val="00FF1BB3"/>
    <w:rsid w:val="00FF1DE6"/>
    <w:rsid w:val="00FF20AF"/>
    <w:rsid w:val="00FF25BA"/>
    <w:rsid w:val="00FF27E4"/>
    <w:rsid w:val="00FF2CCE"/>
    <w:rsid w:val="00FF5369"/>
    <w:rsid w:val="00FF6A59"/>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8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6"/>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6"/>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883800"/>
    <w:pPr>
      <w:keepNext/>
      <w:numPr>
        <w:ilvl w:val="2"/>
        <w:numId w:val="6"/>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6"/>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6"/>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6"/>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6"/>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6"/>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6"/>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body indent Char,paragraph 2 Char,body text Char, ändrad Char,AvtalBrödtext Char,ändrad Char,Bodytext Char,Compliance Char,Response Char,Body3 Char"/>
    <w:basedOn w:val="a2"/>
    <w:link w:val="a1"/>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aliases w:val="cap,cap Char,Caption Char,Caption Char1 Char,cap Char Char1,Caption Char Char1 Char,cap Char2,cap Char2 Char,cap Char Char Char Char Char,cap Char Char Char Char Char Char,cap Char Char Char Char Char Char Char Char Char Char"/>
    <w:basedOn w:val="a0"/>
    <w:next w:val="a0"/>
    <w:link w:val="Char0"/>
    <w:uiPriority w:val="35"/>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body indent,paragraph 2,body text, ändrad,AvtalBrödtext,ändrad,Bodytext,Compliance,Response,Body3"/>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basedOn w:val="a0"/>
    <w:uiPriority w:val="72"/>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4"/>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4">
    <w:name w:val="标题 Char"/>
    <w:basedOn w:val="a2"/>
    <w:link w:val="af7"/>
    <w:rsid w:val="00E74E76"/>
    <w:rPr>
      <w:rFonts w:ascii="Arial" w:hAnsi="Arial" w:cs="Arial"/>
      <w:b/>
      <w:bCs/>
      <w:kern w:val="2"/>
      <w:sz w:val="32"/>
      <w:szCs w:val="32"/>
    </w:rPr>
  </w:style>
  <w:style w:type="paragraph" w:customStyle="1" w:styleId="ordinary-output">
    <w:name w:val="ordinary-output"/>
    <w:basedOn w:val="a0"/>
    <w:rsid w:val="00FE6C1A"/>
    <w:pPr>
      <w:spacing w:before="100" w:beforeAutospacing="1" w:after="100" w:afterAutospacing="1" w:line="199" w:lineRule="atLeast"/>
    </w:pPr>
    <w:rPr>
      <w:rFonts w:ascii="宋体" w:eastAsia="宋体" w:hAnsi="宋体" w:cs="宋体"/>
      <w:color w:val="333333"/>
      <w:sz w:val="15"/>
      <w:szCs w:val="15"/>
      <w:lang w:eastAsia="zh-CN"/>
    </w:rPr>
  </w:style>
  <w:style w:type="character" w:customStyle="1" w:styleId="ordinary-span-edit2">
    <w:name w:val="ordinary-span-edit2"/>
    <w:basedOn w:val="a2"/>
    <w:rsid w:val="00FE6C1A"/>
  </w:style>
  <w:style w:type="paragraph" w:styleId="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0"/>
    <w:link w:val="Char10"/>
    <w:autoRedefine/>
    <w:rsid w:val="00431309"/>
    <w:pPr>
      <w:widowControl w:val="0"/>
      <w:numPr>
        <w:numId w:val="40"/>
      </w:numPr>
      <w:spacing w:line="312" w:lineRule="auto"/>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2"/>
    <w:link w:val="a"/>
    <w:rsid w:val="00431309"/>
    <w:rPr>
      <w:kern w:val="2"/>
      <w:sz w:val="21"/>
      <w:szCs w:val="21"/>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2234002">
      <w:bodyDiv w:val="1"/>
      <w:marLeft w:val="0"/>
      <w:marRight w:val="0"/>
      <w:marTop w:val="0"/>
      <w:marBottom w:val="0"/>
      <w:divBdr>
        <w:top w:val="none" w:sz="0" w:space="0" w:color="auto"/>
        <w:left w:val="none" w:sz="0" w:space="0" w:color="auto"/>
        <w:bottom w:val="none" w:sz="0" w:space="0" w:color="auto"/>
        <w:right w:val="none" w:sz="0" w:space="0" w:color="auto"/>
      </w:divBdr>
      <w:divsChild>
        <w:div w:id="335423665">
          <w:marLeft w:val="0"/>
          <w:marRight w:val="0"/>
          <w:marTop w:val="0"/>
          <w:marBottom w:val="0"/>
          <w:divBdr>
            <w:top w:val="none" w:sz="0" w:space="0" w:color="auto"/>
            <w:left w:val="none" w:sz="0" w:space="0" w:color="auto"/>
            <w:bottom w:val="none" w:sz="0" w:space="0" w:color="auto"/>
            <w:right w:val="none" w:sz="0" w:space="0" w:color="auto"/>
          </w:divBdr>
          <w:divsChild>
            <w:div w:id="2015647834">
              <w:marLeft w:val="0"/>
              <w:marRight w:val="0"/>
              <w:marTop w:val="0"/>
              <w:marBottom w:val="0"/>
              <w:divBdr>
                <w:top w:val="none" w:sz="0" w:space="0" w:color="auto"/>
                <w:left w:val="none" w:sz="0" w:space="0" w:color="auto"/>
                <w:bottom w:val="none" w:sz="0" w:space="0" w:color="auto"/>
                <w:right w:val="none" w:sz="0" w:space="0" w:color="auto"/>
              </w:divBdr>
              <w:divsChild>
                <w:div w:id="574633701">
                  <w:marLeft w:val="0"/>
                  <w:marRight w:val="0"/>
                  <w:marTop w:val="0"/>
                  <w:marBottom w:val="0"/>
                  <w:divBdr>
                    <w:top w:val="none" w:sz="0" w:space="0" w:color="auto"/>
                    <w:left w:val="none" w:sz="0" w:space="0" w:color="auto"/>
                    <w:bottom w:val="none" w:sz="0" w:space="0" w:color="auto"/>
                    <w:right w:val="none" w:sz="0" w:space="0" w:color="auto"/>
                  </w:divBdr>
                  <w:divsChild>
                    <w:div w:id="1703743743">
                      <w:marLeft w:val="0"/>
                      <w:marRight w:val="0"/>
                      <w:marTop w:val="0"/>
                      <w:marBottom w:val="0"/>
                      <w:divBdr>
                        <w:top w:val="none" w:sz="0" w:space="0" w:color="auto"/>
                        <w:left w:val="none" w:sz="0" w:space="0" w:color="auto"/>
                        <w:bottom w:val="none" w:sz="0" w:space="0" w:color="auto"/>
                        <w:right w:val="none" w:sz="0" w:space="0" w:color="auto"/>
                      </w:divBdr>
                      <w:divsChild>
                        <w:div w:id="344673228">
                          <w:marLeft w:val="0"/>
                          <w:marRight w:val="0"/>
                          <w:marTop w:val="0"/>
                          <w:marBottom w:val="483"/>
                          <w:divBdr>
                            <w:top w:val="none" w:sz="0" w:space="0" w:color="auto"/>
                            <w:left w:val="none" w:sz="0" w:space="0" w:color="auto"/>
                            <w:bottom w:val="none" w:sz="0" w:space="0" w:color="auto"/>
                            <w:right w:val="none" w:sz="0" w:space="0" w:color="auto"/>
                          </w:divBdr>
                          <w:divsChild>
                            <w:div w:id="127213804">
                              <w:marLeft w:val="0"/>
                              <w:marRight w:val="0"/>
                              <w:marTop w:val="0"/>
                              <w:marBottom w:val="0"/>
                              <w:divBdr>
                                <w:top w:val="none" w:sz="0" w:space="0" w:color="auto"/>
                                <w:left w:val="none" w:sz="0" w:space="0" w:color="auto"/>
                                <w:bottom w:val="none" w:sz="0" w:space="0" w:color="auto"/>
                                <w:right w:val="none" w:sz="0" w:space="0" w:color="auto"/>
                              </w:divBdr>
                              <w:divsChild>
                                <w:div w:id="1631470203">
                                  <w:marLeft w:val="0"/>
                                  <w:marRight w:val="0"/>
                                  <w:marTop w:val="0"/>
                                  <w:marBottom w:val="0"/>
                                  <w:divBdr>
                                    <w:top w:val="none" w:sz="0" w:space="0" w:color="auto"/>
                                    <w:left w:val="none" w:sz="0" w:space="0" w:color="auto"/>
                                    <w:bottom w:val="none" w:sz="0" w:space="0" w:color="auto"/>
                                    <w:right w:val="none" w:sz="0" w:space="0" w:color="auto"/>
                                  </w:divBdr>
                                  <w:divsChild>
                                    <w:div w:id="144206981">
                                      <w:marLeft w:val="0"/>
                                      <w:marRight w:val="0"/>
                                      <w:marTop w:val="0"/>
                                      <w:marBottom w:val="0"/>
                                      <w:divBdr>
                                        <w:top w:val="none" w:sz="0" w:space="0" w:color="auto"/>
                                        <w:left w:val="none" w:sz="0" w:space="0" w:color="auto"/>
                                        <w:bottom w:val="none" w:sz="0" w:space="0" w:color="auto"/>
                                        <w:right w:val="none" w:sz="0" w:space="0" w:color="auto"/>
                                      </w:divBdr>
                                      <w:divsChild>
                                        <w:div w:id="1778213598">
                                          <w:marLeft w:val="0"/>
                                          <w:marRight w:val="0"/>
                                          <w:marTop w:val="0"/>
                                          <w:marBottom w:val="0"/>
                                          <w:divBdr>
                                            <w:top w:val="none" w:sz="0" w:space="0" w:color="auto"/>
                                            <w:left w:val="none" w:sz="0" w:space="0" w:color="auto"/>
                                            <w:bottom w:val="none" w:sz="0" w:space="0" w:color="auto"/>
                                            <w:right w:val="none" w:sz="0" w:space="0" w:color="auto"/>
                                          </w:divBdr>
                                          <w:divsChild>
                                            <w:div w:id="1395271479">
                                              <w:marLeft w:val="0"/>
                                              <w:marRight w:val="0"/>
                                              <w:marTop w:val="0"/>
                                              <w:marBottom w:val="0"/>
                                              <w:divBdr>
                                                <w:top w:val="single" w:sz="2" w:space="0" w:color="EEEEEE"/>
                                                <w:left w:val="single" w:sz="2" w:space="0" w:color="EEEEEE"/>
                                                <w:bottom w:val="single" w:sz="2" w:space="0" w:color="EEEEEE"/>
                                                <w:right w:val="single" w:sz="2" w:space="0" w:color="EEEEEE"/>
                                              </w:divBdr>
                                              <w:divsChild>
                                                <w:div w:id="111386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6024612">
      <w:bodyDiv w:val="1"/>
      <w:marLeft w:val="0"/>
      <w:marRight w:val="0"/>
      <w:marTop w:val="0"/>
      <w:marBottom w:val="0"/>
      <w:divBdr>
        <w:top w:val="none" w:sz="0" w:space="0" w:color="auto"/>
        <w:left w:val="none" w:sz="0" w:space="0" w:color="auto"/>
        <w:bottom w:val="none" w:sz="0" w:space="0" w:color="auto"/>
        <w:right w:val="none" w:sz="0" w:space="0" w:color="auto"/>
      </w:divBdr>
      <w:divsChild>
        <w:div w:id="221140722">
          <w:marLeft w:val="0"/>
          <w:marRight w:val="0"/>
          <w:marTop w:val="0"/>
          <w:marBottom w:val="0"/>
          <w:divBdr>
            <w:top w:val="none" w:sz="0" w:space="0" w:color="auto"/>
            <w:left w:val="none" w:sz="0" w:space="0" w:color="auto"/>
            <w:bottom w:val="none" w:sz="0" w:space="0" w:color="auto"/>
            <w:right w:val="none" w:sz="0" w:space="0" w:color="auto"/>
          </w:divBdr>
          <w:divsChild>
            <w:div w:id="1744252561">
              <w:marLeft w:val="0"/>
              <w:marRight w:val="0"/>
              <w:marTop w:val="0"/>
              <w:marBottom w:val="0"/>
              <w:divBdr>
                <w:top w:val="none" w:sz="0" w:space="0" w:color="auto"/>
                <w:left w:val="none" w:sz="0" w:space="0" w:color="auto"/>
                <w:bottom w:val="none" w:sz="0" w:space="0" w:color="auto"/>
                <w:right w:val="none" w:sz="0" w:space="0" w:color="auto"/>
              </w:divBdr>
              <w:divsChild>
                <w:div w:id="594021853">
                  <w:marLeft w:val="0"/>
                  <w:marRight w:val="0"/>
                  <w:marTop w:val="0"/>
                  <w:marBottom w:val="0"/>
                  <w:divBdr>
                    <w:top w:val="none" w:sz="0" w:space="0" w:color="auto"/>
                    <w:left w:val="none" w:sz="0" w:space="0" w:color="auto"/>
                    <w:bottom w:val="none" w:sz="0" w:space="0" w:color="auto"/>
                    <w:right w:val="none" w:sz="0" w:space="0" w:color="auto"/>
                  </w:divBdr>
                  <w:divsChild>
                    <w:div w:id="1967194473">
                      <w:marLeft w:val="0"/>
                      <w:marRight w:val="0"/>
                      <w:marTop w:val="0"/>
                      <w:marBottom w:val="0"/>
                      <w:divBdr>
                        <w:top w:val="none" w:sz="0" w:space="0" w:color="auto"/>
                        <w:left w:val="none" w:sz="0" w:space="0" w:color="auto"/>
                        <w:bottom w:val="none" w:sz="0" w:space="0" w:color="auto"/>
                        <w:right w:val="none" w:sz="0" w:space="0" w:color="auto"/>
                      </w:divBdr>
                      <w:divsChild>
                        <w:div w:id="1628851182">
                          <w:marLeft w:val="0"/>
                          <w:marRight w:val="0"/>
                          <w:marTop w:val="0"/>
                          <w:marBottom w:val="543"/>
                          <w:divBdr>
                            <w:top w:val="none" w:sz="0" w:space="0" w:color="auto"/>
                            <w:left w:val="none" w:sz="0" w:space="0" w:color="auto"/>
                            <w:bottom w:val="none" w:sz="0" w:space="0" w:color="auto"/>
                            <w:right w:val="none" w:sz="0" w:space="0" w:color="auto"/>
                          </w:divBdr>
                          <w:divsChild>
                            <w:div w:id="1839032099">
                              <w:marLeft w:val="0"/>
                              <w:marRight w:val="0"/>
                              <w:marTop w:val="0"/>
                              <w:marBottom w:val="0"/>
                              <w:divBdr>
                                <w:top w:val="none" w:sz="0" w:space="0" w:color="auto"/>
                                <w:left w:val="none" w:sz="0" w:space="0" w:color="auto"/>
                                <w:bottom w:val="none" w:sz="0" w:space="0" w:color="auto"/>
                                <w:right w:val="none" w:sz="0" w:space="0" w:color="auto"/>
                              </w:divBdr>
                              <w:divsChild>
                                <w:div w:id="909847614">
                                  <w:marLeft w:val="0"/>
                                  <w:marRight w:val="0"/>
                                  <w:marTop w:val="0"/>
                                  <w:marBottom w:val="0"/>
                                  <w:divBdr>
                                    <w:top w:val="none" w:sz="0" w:space="0" w:color="auto"/>
                                    <w:left w:val="none" w:sz="0" w:space="0" w:color="auto"/>
                                    <w:bottom w:val="none" w:sz="0" w:space="0" w:color="auto"/>
                                    <w:right w:val="none" w:sz="0" w:space="0" w:color="auto"/>
                                  </w:divBdr>
                                  <w:divsChild>
                                    <w:div w:id="382875249">
                                      <w:marLeft w:val="0"/>
                                      <w:marRight w:val="0"/>
                                      <w:marTop w:val="0"/>
                                      <w:marBottom w:val="0"/>
                                      <w:divBdr>
                                        <w:top w:val="none" w:sz="0" w:space="0" w:color="auto"/>
                                        <w:left w:val="none" w:sz="0" w:space="0" w:color="auto"/>
                                        <w:bottom w:val="none" w:sz="0" w:space="0" w:color="auto"/>
                                        <w:right w:val="none" w:sz="0" w:space="0" w:color="auto"/>
                                      </w:divBdr>
                                      <w:divsChild>
                                        <w:div w:id="1094864305">
                                          <w:marLeft w:val="0"/>
                                          <w:marRight w:val="0"/>
                                          <w:marTop w:val="0"/>
                                          <w:marBottom w:val="0"/>
                                          <w:divBdr>
                                            <w:top w:val="none" w:sz="0" w:space="0" w:color="auto"/>
                                            <w:left w:val="none" w:sz="0" w:space="0" w:color="auto"/>
                                            <w:bottom w:val="none" w:sz="0" w:space="0" w:color="auto"/>
                                            <w:right w:val="none" w:sz="0" w:space="0" w:color="auto"/>
                                          </w:divBdr>
                                          <w:divsChild>
                                            <w:div w:id="31997344">
                                              <w:marLeft w:val="0"/>
                                              <w:marRight w:val="0"/>
                                              <w:marTop w:val="0"/>
                                              <w:marBottom w:val="0"/>
                                              <w:divBdr>
                                                <w:top w:val="single" w:sz="4" w:space="0" w:color="EEEEEE"/>
                                                <w:left w:val="single" w:sz="2" w:space="0" w:color="EEEEEE"/>
                                                <w:bottom w:val="single" w:sz="4" w:space="0" w:color="EEEEEE"/>
                                                <w:right w:val="single" w:sz="4" w:space="0" w:color="EEEEEE"/>
                                              </w:divBdr>
                                              <w:divsChild>
                                                <w:div w:id="191164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4836559">
      <w:bodyDiv w:val="1"/>
      <w:marLeft w:val="0"/>
      <w:marRight w:val="0"/>
      <w:marTop w:val="0"/>
      <w:marBottom w:val="0"/>
      <w:divBdr>
        <w:top w:val="none" w:sz="0" w:space="0" w:color="auto"/>
        <w:left w:val="none" w:sz="0" w:space="0" w:color="auto"/>
        <w:bottom w:val="none" w:sz="0" w:space="0" w:color="auto"/>
        <w:right w:val="none" w:sz="0" w:space="0" w:color="auto"/>
      </w:divBdr>
      <w:divsChild>
        <w:div w:id="655110390">
          <w:marLeft w:val="0"/>
          <w:marRight w:val="0"/>
          <w:marTop w:val="0"/>
          <w:marBottom w:val="0"/>
          <w:divBdr>
            <w:top w:val="none" w:sz="0" w:space="0" w:color="auto"/>
            <w:left w:val="none" w:sz="0" w:space="0" w:color="auto"/>
            <w:bottom w:val="none" w:sz="0" w:space="0" w:color="auto"/>
            <w:right w:val="none" w:sz="0" w:space="0" w:color="auto"/>
          </w:divBdr>
          <w:divsChild>
            <w:div w:id="1219441829">
              <w:marLeft w:val="0"/>
              <w:marRight w:val="0"/>
              <w:marTop w:val="0"/>
              <w:marBottom w:val="0"/>
              <w:divBdr>
                <w:top w:val="none" w:sz="0" w:space="0" w:color="auto"/>
                <w:left w:val="none" w:sz="0" w:space="0" w:color="auto"/>
                <w:bottom w:val="none" w:sz="0" w:space="0" w:color="auto"/>
                <w:right w:val="none" w:sz="0" w:space="0" w:color="auto"/>
              </w:divBdr>
              <w:divsChild>
                <w:div w:id="1661805576">
                  <w:marLeft w:val="0"/>
                  <w:marRight w:val="0"/>
                  <w:marTop w:val="0"/>
                  <w:marBottom w:val="0"/>
                  <w:divBdr>
                    <w:top w:val="none" w:sz="0" w:space="0" w:color="auto"/>
                    <w:left w:val="none" w:sz="0" w:space="0" w:color="auto"/>
                    <w:bottom w:val="none" w:sz="0" w:space="0" w:color="auto"/>
                    <w:right w:val="none" w:sz="0" w:space="0" w:color="auto"/>
                  </w:divBdr>
                  <w:divsChild>
                    <w:div w:id="1975788159">
                      <w:marLeft w:val="0"/>
                      <w:marRight w:val="0"/>
                      <w:marTop w:val="0"/>
                      <w:marBottom w:val="0"/>
                      <w:divBdr>
                        <w:top w:val="none" w:sz="0" w:space="0" w:color="auto"/>
                        <w:left w:val="none" w:sz="0" w:space="0" w:color="auto"/>
                        <w:bottom w:val="none" w:sz="0" w:space="0" w:color="auto"/>
                        <w:right w:val="none" w:sz="0" w:space="0" w:color="auto"/>
                      </w:divBdr>
                      <w:divsChild>
                        <w:div w:id="216552981">
                          <w:marLeft w:val="0"/>
                          <w:marRight w:val="0"/>
                          <w:marTop w:val="0"/>
                          <w:marBottom w:val="543"/>
                          <w:divBdr>
                            <w:top w:val="none" w:sz="0" w:space="0" w:color="auto"/>
                            <w:left w:val="none" w:sz="0" w:space="0" w:color="auto"/>
                            <w:bottom w:val="none" w:sz="0" w:space="0" w:color="auto"/>
                            <w:right w:val="none" w:sz="0" w:space="0" w:color="auto"/>
                          </w:divBdr>
                          <w:divsChild>
                            <w:div w:id="1910919844">
                              <w:marLeft w:val="0"/>
                              <w:marRight w:val="0"/>
                              <w:marTop w:val="0"/>
                              <w:marBottom w:val="0"/>
                              <w:divBdr>
                                <w:top w:val="none" w:sz="0" w:space="0" w:color="auto"/>
                                <w:left w:val="none" w:sz="0" w:space="0" w:color="auto"/>
                                <w:bottom w:val="none" w:sz="0" w:space="0" w:color="auto"/>
                                <w:right w:val="none" w:sz="0" w:space="0" w:color="auto"/>
                              </w:divBdr>
                              <w:divsChild>
                                <w:div w:id="2083718831">
                                  <w:marLeft w:val="0"/>
                                  <w:marRight w:val="0"/>
                                  <w:marTop w:val="0"/>
                                  <w:marBottom w:val="0"/>
                                  <w:divBdr>
                                    <w:top w:val="none" w:sz="0" w:space="0" w:color="auto"/>
                                    <w:left w:val="none" w:sz="0" w:space="0" w:color="auto"/>
                                    <w:bottom w:val="none" w:sz="0" w:space="0" w:color="auto"/>
                                    <w:right w:val="none" w:sz="0" w:space="0" w:color="auto"/>
                                  </w:divBdr>
                                  <w:divsChild>
                                    <w:div w:id="1458910999">
                                      <w:marLeft w:val="0"/>
                                      <w:marRight w:val="0"/>
                                      <w:marTop w:val="0"/>
                                      <w:marBottom w:val="0"/>
                                      <w:divBdr>
                                        <w:top w:val="none" w:sz="0" w:space="0" w:color="auto"/>
                                        <w:left w:val="none" w:sz="0" w:space="0" w:color="auto"/>
                                        <w:bottom w:val="none" w:sz="0" w:space="0" w:color="auto"/>
                                        <w:right w:val="none" w:sz="0" w:space="0" w:color="auto"/>
                                      </w:divBdr>
                                      <w:divsChild>
                                        <w:div w:id="298070652">
                                          <w:marLeft w:val="0"/>
                                          <w:marRight w:val="0"/>
                                          <w:marTop w:val="0"/>
                                          <w:marBottom w:val="0"/>
                                          <w:divBdr>
                                            <w:top w:val="none" w:sz="0" w:space="0" w:color="auto"/>
                                            <w:left w:val="none" w:sz="0" w:space="0" w:color="auto"/>
                                            <w:bottom w:val="none" w:sz="0" w:space="0" w:color="auto"/>
                                            <w:right w:val="none" w:sz="0" w:space="0" w:color="auto"/>
                                          </w:divBdr>
                                          <w:divsChild>
                                            <w:div w:id="474952594">
                                              <w:marLeft w:val="0"/>
                                              <w:marRight w:val="0"/>
                                              <w:marTop w:val="0"/>
                                              <w:marBottom w:val="0"/>
                                              <w:divBdr>
                                                <w:top w:val="single" w:sz="4" w:space="0" w:color="EEEEEE"/>
                                                <w:left w:val="single" w:sz="2" w:space="0" w:color="EEEEEE"/>
                                                <w:bottom w:val="single" w:sz="4" w:space="0" w:color="EEEEEE"/>
                                                <w:right w:val="single" w:sz="4" w:space="0" w:color="EEEEEE"/>
                                              </w:divBdr>
                                              <w:divsChild>
                                                <w:div w:id="119623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7BF08-F055-4BDF-B7CA-93890FC3A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1907</Words>
  <Characters>10872</Characters>
  <Application>Microsoft Office Word</Application>
  <DocSecurity>0</DocSecurity>
  <PresentationFormat/>
  <Lines>90</Lines>
  <Paragraphs>25</Paragraphs>
  <Slides>0</Slides>
  <Notes>0</Notes>
  <HiddenSlides>0</HiddenSlides>
  <MMClips>0</MMClips>
  <ScaleCrop>false</ScaleCrop>
  <Company>DaTang Mobile</Company>
  <LinksUpToDate>false</LinksUpToDate>
  <CharactersWithSpaces>12754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11</cp:revision>
  <dcterms:created xsi:type="dcterms:W3CDTF">2016-11-04T10:38:00Z</dcterms:created>
  <dcterms:modified xsi:type="dcterms:W3CDTF">2016-11-04T12:51:00Z</dcterms:modified>
</cp:coreProperties>
</file>