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E63" w:rsidRPr="0057169E" w:rsidRDefault="00184E63" w:rsidP="00184E63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7169E">
        <w:rPr>
          <w:b/>
        </w:rPr>
        <w:t>3GPP TSG RAN WG1</w:t>
      </w:r>
      <w:r w:rsidRPr="0057169E">
        <w:rPr>
          <w:rFonts w:hint="eastAsia"/>
          <w:b/>
        </w:rPr>
        <w:t xml:space="preserve"> Meeting</w:t>
      </w:r>
      <w:r w:rsidRPr="0057169E">
        <w:rPr>
          <w:b/>
        </w:rPr>
        <w:t xml:space="preserve"> #</w:t>
      </w:r>
      <w:r w:rsidRPr="0057169E">
        <w:rPr>
          <w:rFonts w:hint="eastAsia"/>
          <w:b/>
        </w:rPr>
        <w:t>8</w:t>
      </w:r>
      <w:r>
        <w:rPr>
          <w:rFonts w:hint="eastAsia"/>
          <w:b/>
          <w:lang w:eastAsia="zh-CN"/>
        </w:rPr>
        <w:t>7</w:t>
      </w:r>
      <w:r w:rsidRPr="0057169E">
        <w:rPr>
          <w:b/>
        </w:rPr>
        <w:tab/>
      </w:r>
      <w:r w:rsidR="003D665E" w:rsidRPr="003D665E">
        <w:rPr>
          <w:b/>
        </w:rPr>
        <w:t>R1-1611129</w:t>
      </w:r>
    </w:p>
    <w:p w:rsidR="00184E63" w:rsidRPr="00054786" w:rsidRDefault="00184E63" w:rsidP="00184E63">
      <w:pPr>
        <w:tabs>
          <w:tab w:val="center" w:pos="4536"/>
          <w:tab w:val="right" w:pos="9072"/>
        </w:tabs>
        <w:rPr>
          <w:rFonts w:eastAsia="SimSun"/>
          <w:b/>
        </w:rPr>
      </w:pPr>
      <w:r w:rsidRPr="00054786">
        <w:rPr>
          <w:rFonts w:eastAsia="SimSun" w:hint="eastAsia"/>
          <w:b/>
        </w:rPr>
        <w:t>Reno</w:t>
      </w:r>
      <w:r w:rsidRPr="00054786">
        <w:rPr>
          <w:rFonts w:eastAsia="SimSun"/>
          <w:b/>
        </w:rPr>
        <w:t xml:space="preserve">, </w:t>
      </w:r>
      <w:r w:rsidRPr="00054786">
        <w:rPr>
          <w:rFonts w:eastAsia="SimSun" w:hint="eastAsia"/>
          <w:b/>
        </w:rPr>
        <w:t>USA</w:t>
      </w:r>
      <w:r w:rsidR="003D665E">
        <w:rPr>
          <w:rFonts w:eastAsia="SimSun"/>
          <w:b/>
        </w:rPr>
        <w:t>,</w:t>
      </w:r>
      <w:r w:rsidRPr="00054786">
        <w:rPr>
          <w:rFonts w:eastAsia="SimSun"/>
          <w:b/>
        </w:rPr>
        <w:t xml:space="preserve"> </w:t>
      </w:r>
      <w:r w:rsidRPr="00054786">
        <w:rPr>
          <w:rFonts w:eastAsia="SimSun" w:hint="eastAsia"/>
          <w:b/>
        </w:rPr>
        <w:t xml:space="preserve">14th </w:t>
      </w:r>
      <w:r w:rsidRPr="00054786">
        <w:rPr>
          <w:rFonts w:eastAsia="SimSun"/>
          <w:b/>
        </w:rPr>
        <w:t xml:space="preserve">- </w:t>
      </w:r>
      <w:r w:rsidRPr="00054786">
        <w:rPr>
          <w:rFonts w:eastAsia="SimSun" w:hint="eastAsia"/>
          <w:b/>
        </w:rPr>
        <w:t>18</w:t>
      </w:r>
      <w:r w:rsidRPr="00054786">
        <w:rPr>
          <w:rFonts w:eastAsia="SimSun"/>
          <w:b/>
        </w:rPr>
        <w:t xml:space="preserve">th </w:t>
      </w:r>
      <w:r w:rsidRPr="00054786">
        <w:rPr>
          <w:rFonts w:eastAsia="SimSun" w:hint="eastAsia"/>
          <w:b/>
        </w:rPr>
        <w:t>November</w:t>
      </w:r>
      <w:r w:rsidRPr="00054786">
        <w:rPr>
          <w:rFonts w:eastAsia="SimSun"/>
          <w:b/>
        </w:rPr>
        <w:t xml:space="preserve"> 2016</w:t>
      </w:r>
    </w:p>
    <w:p w:rsidR="009C0564" w:rsidRPr="00000944" w:rsidRDefault="009C0564" w:rsidP="00000944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45356" w:rsidRPr="00000944" w:rsidRDefault="009C0564" w:rsidP="00000944">
      <w:pPr>
        <w:spacing w:after="60"/>
        <w:ind w:left="1555" w:hanging="1555"/>
        <w:jc w:val="left"/>
        <w:rPr>
          <w:b/>
          <w:lang w:eastAsia="zh-CN"/>
        </w:rPr>
      </w:pPr>
      <w:r w:rsidRPr="00000944">
        <w:rPr>
          <w:b/>
        </w:rPr>
        <w:t>Agenda Item:</w:t>
      </w:r>
      <w:r w:rsidR="00F31B49" w:rsidRPr="00000944">
        <w:rPr>
          <w:b/>
        </w:rPr>
        <w:tab/>
      </w:r>
      <w:r w:rsidR="00184E63">
        <w:rPr>
          <w:rFonts w:hint="eastAsia"/>
          <w:b/>
          <w:lang w:eastAsia="zh-CN"/>
        </w:rPr>
        <w:t>6.2.1.</w:t>
      </w:r>
      <w:r w:rsidR="003123B2">
        <w:rPr>
          <w:b/>
          <w:lang w:eastAsia="zh-CN"/>
        </w:rPr>
        <w:t>7</w:t>
      </w:r>
    </w:p>
    <w:p w:rsidR="00BC1C3C" w:rsidRPr="00000944" w:rsidRDefault="00305FF9" w:rsidP="00000944">
      <w:pPr>
        <w:spacing w:after="60"/>
        <w:ind w:left="1555" w:hanging="1555"/>
        <w:jc w:val="left"/>
        <w:rPr>
          <w:b/>
        </w:rPr>
      </w:pPr>
      <w:r w:rsidRPr="00000944">
        <w:rPr>
          <w:b/>
        </w:rPr>
        <w:t>Source:</w:t>
      </w:r>
      <w:r w:rsidRPr="00000944">
        <w:rPr>
          <w:b/>
        </w:rPr>
        <w:tab/>
      </w:r>
      <w:r w:rsidR="00A402E9" w:rsidRPr="00000944">
        <w:rPr>
          <w:b/>
        </w:rPr>
        <w:t>Huawei, HiSilicon</w:t>
      </w:r>
      <w:bookmarkStart w:id="0" w:name="_GoBack"/>
      <w:bookmarkEnd w:id="0"/>
    </w:p>
    <w:p w:rsidR="0026538C" w:rsidRPr="00000944" w:rsidRDefault="009C0564" w:rsidP="00000944">
      <w:pPr>
        <w:spacing w:after="60"/>
        <w:ind w:left="1555" w:hanging="1555"/>
        <w:jc w:val="left"/>
        <w:rPr>
          <w:b/>
        </w:rPr>
      </w:pPr>
      <w:r w:rsidRPr="00000944">
        <w:rPr>
          <w:b/>
        </w:rPr>
        <w:t>Title:</w:t>
      </w:r>
      <w:r w:rsidRPr="00000944">
        <w:rPr>
          <w:b/>
        </w:rPr>
        <w:tab/>
      </w:r>
      <w:r w:rsidR="003123B2" w:rsidRPr="003123B2">
        <w:rPr>
          <w:b/>
        </w:rPr>
        <w:t>Discussion of V2V support for TDD</w:t>
      </w:r>
    </w:p>
    <w:p w:rsidR="009C0564" w:rsidRPr="00000944" w:rsidRDefault="009C0564" w:rsidP="00000944">
      <w:pPr>
        <w:spacing w:after="60"/>
        <w:ind w:left="1555" w:hanging="1555"/>
        <w:jc w:val="left"/>
        <w:rPr>
          <w:b/>
        </w:rPr>
      </w:pPr>
      <w:r w:rsidRPr="00000944">
        <w:rPr>
          <w:b/>
        </w:rPr>
        <w:t>Document for:</w:t>
      </w:r>
      <w:r w:rsidRPr="00000944">
        <w:rPr>
          <w:b/>
        </w:rPr>
        <w:tab/>
      </w:r>
      <w:r w:rsidR="001F7121" w:rsidRPr="00000944">
        <w:rPr>
          <w:b/>
        </w:rPr>
        <w:t>Discussion and decision</w:t>
      </w:r>
    </w:p>
    <w:p w:rsidR="009C0564" w:rsidRPr="00000944" w:rsidRDefault="009C0564" w:rsidP="00000944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000944" w:rsidRDefault="004845AB">
      <w:pPr>
        <w:pStyle w:val="Heading1"/>
      </w:pPr>
      <w:bookmarkStart w:id="1" w:name="_Ref124589705"/>
      <w:bookmarkStart w:id="2" w:name="_Ref129681862"/>
      <w:r w:rsidRPr="00000944">
        <w:rPr>
          <w:lang w:eastAsia="zh-CN"/>
        </w:rPr>
        <w:t>Introduction</w:t>
      </w:r>
      <w:bookmarkEnd w:id="1"/>
      <w:bookmarkEnd w:id="2"/>
    </w:p>
    <w:p w:rsidR="003D5DCF" w:rsidRPr="000239DE" w:rsidRDefault="002A1ADC" w:rsidP="002A1ADC">
      <w:pPr>
        <w:rPr>
          <w:lang w:eastAsia="zh-CN"/>
        </w:rPr>
      </w:pPr>
      <w:r>
        <w:rPr>
          <w:lang w:eastAsia="zh-CN"/>
        </w:rPr>
        <w:t>At RAN1#86b</w:t>
      </w:r>
      <w:r w:rsidR="003D665E">
        <w:rPr>
          <w:lang w:eastAsia="zh-CN"/>
        </w:rPr>
        <w:t>is</w:t>
      </w:r>
      <w:r>
        <w:rPr>
          <w:lang w:eastAsia="zh-CN"/>
        </w:rPr>
        <w:t xml:space="preserve">, </w:t>
      </w:r>
      <w:r w:rsidR="000239DE">
        <w:rPr>
          <w:lang w:eastAsia="zh-CN"/>
        </w:rPr>
        <w:t xml:space="preserve">there were discussions on TDD support for V2X. A WF on how to handle downlink and uplink subframes was discussed </w:t>
      </w:r>
      <w:r w:rsidR="003D665E">
        <w:rPr>
          <w:lang w:eastAsia="zh-CN"/>
        </w:rPr>
        <w:fldChar w:fldCharType="begin"/>
      </w:r>
      <w:r w:rsidR="003D665E">
        <w:rPr>
          <w:lang w:eastAsia="zh-CN"/>
        </w:rPr>
        <w:instrText xml:space="preserve"> REF _Ref465926334 \r \h </w:instrText>
      </w:r>
      <w:r w:rsidR="003D665E">
        <w:rPr>
          <w:lang w:eastAsia="zh-CN"/>
        </w:rPr>
      </w:r>
      <w:r w:rsidR="003D665E">
        <w:rPr>
          <w:lang w:eastAsia="zh-CN"/>
        </w:rPr>
        <w:fldChar w:fldCharType="separate"/>
      </w:r>
      <w:r w:rsidR="003D665E">
        <w:rPr>
          <w:lang w:eastAsia="zh-CN"/>
        </w:rPr>
        <w:t>[1]</w:t>
      </w:r>
      <w:r w:rsidR="003D665E">
        <w:rPr>
          <w:lang w:eastAsia="zh-CN"/>
        </w:rPr>
        <w:fldChar w:fldCharType="end"/>
      </w:r>
      <w:r w:rsidR="000239DE">
        <w:rPr>
          <w:lang w:eastAsia="zh-CN"/>
        </w:rPr>
        <w:t xml:space="preserve">. In this contribution, we address the problem raised in </w:t>
      </w:r>
      <w:r w:rsidR="003D665E">
        <w:rPr>
          <w:lang w:eastAsia="zh-CN"/>
        </w:rPr>
        <w:fldChar w:fldCharType="begin"/>
      </w:r>
      <w:r w:rsidR="003D665E">
        <w:rPr>
          <w:lang w:eastAsia="zh-CN"/>
        </w:rPr>
        <w:instrText xml:space="preserve"> REF _Ref465926334 \r \h </w:instrText>
      </w:r>
      <w:r w:rsidR="003D665E">
        <w:rPr>
          <w:lang w:eastAsia="zh-CN"/>
        </w:rPr>
      </w:r>
      <w:r w:rsidR="003D665E">
        <w:rPr>
          <w:lang w:eastAsia="zh-CN"/>
        </w:rPr>
        <w:fldChar w:fldCharType="separate"/>
      </w:r>
      <w:r w:rsidR="003D665E">
        <w:rPr>
          <w:lang w:eastAsia="zh-CN"/>
        </w:rPr>
        <w:t>[1]</w:t>
      </w:r>
      <w:r w:rsidR="003D665E">
        <w:rPr>
          <w:lang w:eastAsia="zh-CN"/>
        </w:rPr>
        <w:fldChar w:fldCharType="end"/>
      </w:r>
      <w:r w:rsidR="000239DE">
        <w:rPr>
          <w:lang w:eastAsia="zh-CN"/>
        </w:rPr>
        <w:t xml:space="preserve"> and discuss whether the downlink/special subframes should be part of the V2V pool. We </w:t>
      </w:r>
      <w:r w:rsidR="00C87A33">
        <w:rPr>
          <w:lang w:eastAsia="zh-CN"/>
        </w:rPr>
        <w:t xml:space="preserve">also </w:t>
      </w:r>
      <w:r w:rsidR="000239DE">
        <w:rPr>
          <w:lang w:eastAsia="zh-CN"/>
        </w:rPr>
        <w:t xml:space="preserve">discuss </w:t>
      </w:r>
      <w:r w:rsidR="006B6485">
        <w:rPr>
          <w:lang w:eastAsia="zh-CN"/>
        </w:rPr>
        <w:t xml:space="preserve">how to handle downlink and special subframes </w:t>
      </w:r>
      <w:r w:rsidR="000239DE">
        <w:rPr>
          <w:lang w:eastAsia="zh-CN"/>
        </w:rPr>
        <w:t>for eIMTA.</w:t>
      </w:r>
    </w:p>
    <w:p w:rsidR="00BE27FA" w:rsidRPr="00000944" w:rsidRDefault="000239DE" w:rsidP="00A906FD">
      <w:pPr>
        <w:rPr>
          <w:lang w:eastAsia="zh-CN"/>
        </w:rPr>
      </w:pPr>
      <w:r>
        <w:rPr>
          <w:lang w:eastAsia="zh-CN"/>
        </w:rPr>
        <w:t xml:space="preserve">Note that another TDD issue on DCI format is discussed in companion contribution </w:t>
      </w:r>
      <w:r w:rsidR="003D665E">
        <w:rPr>
          <w:highlight w:val="yellow"/>
          <w:lang w:eastAsia="zh-CN"/>
        </w:rPr>
        <w:fldChar w:fldCharType="begin"/>
      </w:r>
      <w:r w:rsidR="003D665E">
        <w:rPr>
          <w:lang w:eastAsia="zh-CN"/>
        </w:rPr>
        <w:instrText xml:space="preserve"> REF _Ref465926358 \r \h </w:instrText>
      </w:r>
      <w:r w:rsidR="003D665E">
        <w:rPr>
          <w:highlight w:val="yellow"/>
          <w:lang w:eastAsia="zh-CN"/>
        </w:rPr>
      </w:r>
      <w:r w:rsidR="003D665E">
        <w:rPr>
          <w:highlight w:val="yellow"/>
          <w:lang w:eastAsia="zh-CN"/>
        </w:rPr>
        <w:fldChar w:fldCharType="separate"/>
      </w:r>
      <w:r w:rsidR="003D665E">
        <w:rPr>
          <w:lang w:eastAsia="zh-CN"/>
        </w:rPr>
        <w:t>[2]</w:t>
      </w:r>
      <w:r w:rsidR="003D665E">
        <w:rPr>
          <w:highlight w:val="yellow"/>
          <w:lang w:eastAsia="zh-CN"/>
        </w:rPr>
        <w:fldChar w:fldCharType="end"/>
      </w:r>
      <w:r w:rsidR="00D95DF2" w:rsidRPr="00000944">
        <w:rPr>
          <w:rFonts w:hint="eastAsia"/>
          <w:lang w:eastAsia="zh-CN"/>
        </w:rPr>
        <w:t xml:space="preserve">. </w:t>
      </w:r>
    </w:p>
    <w:p w:rsidR="00ED0C92" w:rsidRPr="00000944" w:rsidRDefault="00A44B5A" w:rsidP="002D3DB0">
      <w:pPr>
        <w:pStyle w:val="Heading1"/>
        <w:rPr>
          <w:lang w:eastAsia="zh-CN"/>
        </w:rPr>
      </w:pPr>
      <w:r w:rsidRPr="00000944">
        <w:rPr>
          <w:rFonts w:hint="eastAsia"/>
          <w:lang w:eastAsia="zh-CN"/>
        </w:rPr>
        <w:t>Discussion</w:t>
      </w:r>
    </w:p>
    <w:p w:rsidR="00737164" w:rsidRPr="00C87A33" w:rsidRDefault="000239DE" w:rsidP="00C87A33">
      <w:r w:rsidRPr="00C87A33">
        <w:t>At RAN1#86, the following was agreed:</w:t>
      </w:r>
    </w:p>
    <w:p w:rsidR="000239DE" w:rsidRPr="00ED48B1" w:rsidRDefault="000239DE" w:rsidP="00BE6BCF">
      <w:pPr>
        <w:rPr>
          <w:i/>
          <w:kern w:val="2"/>
          <w:lang w:eastAsia="zh-CN"/>
        </w:rPr>
      </w:pPr>
      <w:r w:rsidRPr="00ED48B1">
        <w:rPr>
          <w:i/>
          <w:kern w:val="2"/>
          <w:lang w:eastAsia="zh-CN"/>
        </w:rPr>
        <w:t>V2V pool is defined by a repeating bitmap mapped to all subframes except for at least SLSS subframes which are skipped</w:t>
      </w:r>
    </w:p>
    <w:p w:rsidR="000239DE" w:rsidRPr="00C87A33" w:rsidRDefault="00ED48B1" w:rsidP="00C87A33">
      <w:r w:rsidRPr="00C87A33">
        <w:t xml:space="preserve">This decision is unambiguous for the dedicated V2V carrier. However, for the shared carrier, it needs to be clarified: a V-UE can only transmit </w:t>
      </w:r>
      <w:r w:rsidR="00C87A33" w:rsidRPr="00C87A33">
        <w:t>o</w:t>
      </w:r>
      <w:r w:rsidR="00C87A33">
        <w:t>n</w:t>
      </w:r>
      <w:r w:rsidR="00C87A33" w:rsidRPr="00C87A33">
        <w:t xml:space="preserve"> </w:t>
      </w:r>
      <w:r w:rsidRPr="00C87A33">
        <w:t xml:space="preserve">uplink subframes. The downlink and special subframes can be considered in two possible ways </w:t>
      </w:r>
      <w:r w:rsidR="003D665E">
        <w:fldChar w:fldCharType="begin"/>
      </w:r>
      <w:r w:rsidR="003D665E">
        <w:instrText xml:space="preserve"> REF _Ref465926334 \r \h </w:instrText>
      </w:r>
      <w:r w:rsidR="003D665E">
        <w:fldChar w:fldCharType="separate"/>
      </w:r>
      <w:r w:rsidR="003D665E">
        <w:t>[1]</w:t>
      </w:r>
      <w:r w:rsidR="003D665E">
        <w:fldChar w:fldCharType="end"/>
      </w:r>
      <w:r w:rsidRPr="00C87A33">
        <w:t>:</w:t>
      </w:r>
    </w:p>
    <w:p w:rsidR="00ED48B1" w:rsidRPr="00C87A33" w:rsidRDefault="00ED48B1" w:rsidP="00C87A33">
      <w:pPr>
        <w:numPr>
          <w:ilvl w:val="0"/>
          <w:numId w:val="36"/>
        </w:numPr>
      </w:pPr>
      <w:r w:rsidRPr="00C87A33">
        <w:t xml:space="preserve">Option 1: downlink and special subframes are skipped like SLSS subframes </w:t>
      </w:r>
    </w:p>
    <w:p w:rsidR="00ED48B1" w:rsidRPr="00C87A33" w:rsidRDefault="00ED48B1" w:rsidP="00C87A33">
      <w:pPr>
        <w:numPr>
          <w:ilvl w:val="0"/>
          <w:numId w:val="36"/>
        </w:numPr>
      </w:pPr>
      <w:r w:rsidRPr="00C87A33">
        <w:t xml:space="preserve">Option 2: downlink and special subframes are excluded </w:t>
      </w:r>
      <w:r w:rsidR="008103C9">
        <w:rPr>
          <w:rFonts w:hint="eastAsia"/>
          <w:lang w:eastAsia="zh-CN"/>
        </w:rPr>
        <w:t xml:space="preserve">by bitmap </w:t>
      </w:r>
      <w:r w:rsidRPr="00C87A33">
        <w:t>from the resource pool</w:t>
      </w:r>
    </w:p>
    <w:p w:rsidR="00CB4862" w:rsidRDefault="00CB4862" w:rsidP="00C87A33">
      <w:pPr>
        <w:rPr>
          <w:lang w:eastAsia="zh-CN"/>
        </w:rPr>
      </w:pPr>
    </w:p>
    <w:p w:rsidR="00ED48B1" w:rsidRPr="006775F1" w:rsidRDefault="00150F7E" w:rsidP="00C87A33">
      <w:r>
        <w:rPr>
          <w:lang w:eastAsia="zh-CN"/>
        </w:rPr>
        <w:t>Having a different treatment for downlink</w:t>
      </w:r>
      <w:r w:rsidR="003D665E">
        <w:rPr>
          <w:lang w:eastAsia="zh-CN"/>
        </w:rPr>
        <w:t>/special subframes</w:t>
      </w:r>
      <w:r>
        <w:rPr>
          <w:lang w:eastAsia="zh-CN"/>
        </w:rPr>
        <w:t xml:space="preserve"> and SLSS subframes may cause issues. For instance, if the synchronization source is configured and option 2 is used, the </w:t>
      </w:r>
      <w:r w:rsidR="006775F1">
        <w:rPr>
          <w:lang w:eastAsia="zh-CN"/>
        </w:rPr>
        <w:t>bitmap</w:t>
      </w:r>
      <w:r>
        <w:rPr>
          <w:lang w:eastAsia="zh-CN"/>
        </w:rPr>
        <w:t xml:space="preserve"> indexing may indicate a downlink subframe and complicate the processing. Thus, given that option 1 was already agreed for SLSS, it makes sense to use the same process for </w:t>
      </w:r>
      <w:r w:rsidRPr="006775F1">
        <w:rPr>
          <w:lang w:eastAsia="zh-CN"/>
        </w:rPr>
        <w:t>downlink/special subframes as for synchronization subframes</w:t>
      </w:r>
      <w:r w:rsidR="001A155F" w:rsidRPr="006775F1">
        <w:rPr>
          <w:lang w:eastAsia="zh-CN"/>
        </w:rPr>
        <w:t>. T</w:t>
      </w:r>
      <w:r w:rsidR="001A155F" w:rsidRPr="006775F1">
        <w:t>herefore</w:t>
      </w:r>
      <w:r w:rsidR="00ED48B1" w:rsidRPr="006775F1">
        <w:t xml:space="preserve">, we propose to adopt option </w:t>
      </w:r>
      <w:r w:rsidR="008103C9" w:rsidRPr="006775F1">
        <w:rPr>
          <w:rFonts w:hint="eastAsia"/>
          <w:lang w:eastAsia="zh-CN"/>
        </w:rPr>
        <w:t>1</w:t>
      </w:r>
      <w:r w:rsidR="00ED48B1" w:rsidRPr="006775F1">
        <w:t>.</w:t>
      </w:r>
    </w:p>
    <w:p w:rsidR="00ED48B1" w:rsidRPr="006775F1" w:rsidRDefault="00ED48B1" w:rsidP="00ED48B1">
      <w:pPr>
        <w:rPr>
          <w:b/>
          <w:i/>
          <w:kern w:val="2"/>
        </w:rPr>
      </w:pPr>
      <w:r w:rsidRPr="006775F1">
        <w:rPr>
          <w:b/>
          <w:i/>
          <w:kern w:val="2"/>
        </w:rPr>
        <w:t xml:space="preserve">Proposal 1: </w:t>
      </w:r>
      <w:r w:rsidR="003D665E" w:rsidRPr="006775F1">
        <w:rPr>
          <w:b/>
          <w:i/>
          <w:kern w:val="2"/>
        </w:rPr>
        <w:t xml:space="preserve">Downlink </w:t>
      </w:r>
      <w:r w:rsidRPr="006775F1">
        <w:rPr>
          <w:b/>
          <w:i/>
          <w:kern w:val="2"/>
        </w:rPr>
        <w:t xml:space="preserve">and special subframes are </w:t>
      </w:r>
      <w:r w:rsidR="008103C9" w:rsidRPr="006775F1">
        <w:rPr>
          <w:b/>
          <w:i/>
        </w:rPr>
        <w:t>skipped like SLSS subframes</w:t>
      </w:r>
      <w:r w:rsidR="008103C9" w:rsidRPr="006775F1">
        <w:rPr>
          <w:rFonts w:hint="eastAsia"/>
          <w:b/>
          <w:i/>
          <w:lang w:eastAsia="zh-CN"/>
        </w:rPr>
        <w:t>.</w:t>
      </w:r>
    </w:p>
    <w:p w:rsidR="006B6485" w:rsidRPr="006775F1" w:rsidRDefault="006B6485" w:rsidP="00C87A33">
      <w:r w:rsidRPr="006775F1">
        <w:t>When eIMTA is used, the TDD configuration can be dynamically updated. The UE receives a reference TDD configuration (</w:t>
      </w:r>
      <w:r w:rsidR="00C87A33" w:rsidRPr="006775F1">
        <w:rPr>
          <w:rFonts w:eastAsia="Calibri"/>
        </w:rPr>
        <w:t xml:space="preserve">from the parameter </w:t>
      </w:r>
      <w:r w:rsidR="00C87A33" w:rsidRPr="006775F1">
        <w:rPr>
          <w:i/>
        </w:rPr>
        <w:t>tdd-Config-r12</w:t>
      </w:r>
      <w:r w:rsidR="00C87A33" w:rsidRPr="006775F1">
        <w:rPr>
          <w:rFonts w:eastAsia="Calibri"/>
        </w:rPr>
        <w:t xml:space="preserve"> or from the TDD UL/DL configuration in parameter </w:t>
      </w:r>
      <w:r w:rsidR="00C87A33" w:rsidRPr="006775F1">
        <w:rPr>
          <w:rFonts w:eastAsia="Calibri"/>
          <w:i/>
        </w:rPr>
        <w:t>subframeAssignment</w:t>
      </w:r>
      <w:r w:rsidR="00C87A33" w:rsidRPr="006775F1">
        <w:rPr>
          <w:rFonts w:eastAsia="Calibri"/>
        </w:rPr>
        <w:t>)</w:t>
      </w:r>
      <w:r w:rsidRPr="006775F1">
        <w:t xml:space="preserve">. However, the eNB can dynamically modify the </w:t>
      </w:r>
      <w:r w:rsidR="00D97AA6" w:rsidRPr="006775F1">
        <w:t xml:space="preserve">reference </w:t>
      </w:r>
      <w:r w:rsidRPr="006775F1">
        <w:t xml:space="preserve">TDD configuration </w:t>
      </w:r>
      <w:r w:rsidR="00D97AA6" w:rsidRPr="006775F1">
        <w:t>with the</w:t>
      </w:r>
      <w:r w:rsidRPr="006775F1">
        <w:t xml:space="preserve"> configuration </w:t>
      </w:r>
      <w:r w:rsidR="00D97AA6" w:rsidRPr="006775F1">
        <w:t>transmitted in</w:t>
      </w:r>
      <w:r w:rsidRPr="006775F1">
        <w:t xml:space="preserve"> DCI format 1C. This can affect</w:t>
      </w:r>
      <w:r w:rsidR="006775F1">
        <w:t xml:space="preserve"> sensing and resource selection</w:t>
      </w:r>
      <w:r w:rsidRPr="006775F1">
        <w:t xml:space="preserve">, since the UE may not a priori know where the uplink/downlink will be located. In order to simplify the UE behavior, we propose that </w:t>
      </w:r>
      <w:r w:rsidR="00CB4862" w:rsidRPr="006775F1">
        <w:t>when a UE is doing V2V communication in a cell, this UE cannot receive a dynamic TDD configuration</w:t>
      </w:r>
      <w:r w:rsidRPr="006775F1">
        <w:t>.</w:t>
      </w:r>
    </w:p>
    <w:p w:rsidR="006B6485" w:rsidRPr="006775F1" w:rsidRDefault="006B6485" w:rsidP="00ED48B1">
      <w:pPr>
        <w:rPr>
          <w:b/>
          <w:i/>
          <w:kern w:val="2"/>
        </w:rPr>
      </w:pPr>
      <w:r w:rsidRPr="006775F1">
        <w:rPr>
          <w:b/>
          <w:i/>
          <w:kern w:val="2"/>
        </w:rPr>
        <w:t xml:space="preserve">Proposal 2: </w:t>
      </w:r>
      <w:r w:rsidR="00CB4862" w:rsidRPr="006775F1">
        <w:rPr>
          <w:b/>
          <w:i/>
          <w:kern w:val="2"/>
        </w:rPr>
        <w:t>The TDD configuration for a V-UE cannot be dynamically changed with a DCI format 1C</w:t>
      </w:r>
    </w:p>
    <w:p w:rsidR="002E04B5" w:rsidRPr="006775F1" w:rsidRDefault="002E04B5" w:rsidP="002E04B5">
      <w:pPr>
        <w:pStyle w:val="Heading1"/>
        <w:rPr>
          <w:lang w:eastAsia="zh-CN"/>
        </w:rPr>
      </w:pPr>
      <w:bookmarkStart w:id="3" w:name="_Ref129681832"/>
      <w:r w:rsidRPr="006775F1">
        <w:t>Conclusions</w:t>
      </w:r>
    </w:p>
    <w:p w:rsidR="002037BB" w:rsidRPr="00C87A33" w:rsidRDefault="002037BB" w:rsidP="002037BB">
      <w:r w:rsidRPr="00000944">
        <w:rPr>
          <w:rFonts w:hint="eastAsia"/>
          <w:lang w:eastAsia="zh-CN"/>
        </w:rPr>
        <w:t xml:space="preserve">In this paper, we discuss </w:t>
      </w:r>
      <w:r w:rsidR="008364AA" w:rsidRPr="00000944">
        <w:rPr>
          <w:rFonts w:hint="eastAsia"/>
          <w:lang w:eastAsia="zh-CN"/>
        </w:rPr>
        <w:t xml:space="preserve">how to </w:t>
      </w:r>
      <w:r w:rsidR="00CB4862">
        <w:rPr>
          <w:lang w:eastAsia="zh-CN"/>
        </w:rPr>
        <w:t>configure the V2V resource pool. We propose the following</w:t>
      </w:r>
      <w:r w:rsidR="005121CE" w:rsidRPr="00C87A33">
        <w:t>:</w:t>
      </w:r>
    </w:p>
    <w:p w:rsidR="00CB4862" w:rsidRPr="00ED48B1" w:rsidRDefault="00CB4862" w:rsidP="00CB4862">
      <w:pPr>
        <w:rPr>
          <w:b/>
          <w:i/>
          <w:kern w:val="2"/>
        </w:rPr>
      </w:pPr>
      <w:r w:rsidRPr="00ED48B1">
        <w:rPr>
          <w:b/>
          <w:i/>
          <w:kern w:val="2"/>
        </w:rPr>
        <w:t xml:space="preserve">Proposal 1: </w:t>
      </w:r>
      <w:r w:rsidR="003D665E">
        <w:rPr>
          <w:b/>
          <w:i/>
          <w:kern w:val="2"/>
        </w:rPr>
        <w:t>D</w:t>
      </w:r>
      <w:r w:rsidR="003D665E" w:rsidRPr="00ED48B1">
        <w:rPr>
          <w:b/>
          <w:i/>
          <w:kern w:val="2"/>
        </w:rPr>
        <w:t xml:space="preserve">ownlink </w:t>
      </w:r>
      <w:r w:rsidRPr="00ED48B1">
        <w:rPr>
          <w:b/>
          <w:i/>
          <w:kern w:val="2"/>
        </w:rPr>
        <w:t xml:space="preserve">and special subframes are </w:t>
      </w:r>
      <w:r w:rsidR="008103C9" w:rsidRPr="008103C9">
        <w:rPr>
          <w:b/>
          <w:i/>
        </w:rPr>
        <w:t>skipped like SLSS subframes</w:t>
      </w:r>
      <w:r w:rsidR="008103C9">
        <w:rPr>
          <w:rFonts w:hint="eastAsia"/>
          <w:b/>
          <w:i/>
          <w:lang w:eastAsia="zh-CN"/>
        </w:rPr>
        <w:t>.</w:t>
      </w:r>
    </w:p>
    <w:p w:rsidR="00CB4862" w:rsidRPr="00CB4862" w:rsidRDefault="00CB4862" w:rsidP="00CB4862">
      <w:pPr>
        <w:rPr>
          <w:b/>
          <w:i/>
          <w:kern w:val="2"/>
        </w:rPr>
      </w:pPr>
      <w:r w:rsidRPr="00CB4862">
        <w:rPr>
          <w:b/>
          <w:i/>
          <w:kern w:val="2"/>
        </w:rPr>
        <w:lastRenderedPageBreak/>
        <w:t>Proposal 2: The TDD configuration for a V-UE cannot be dynamically changed with a DCI format 1C</w:t>
      </w:r>
    </w:p>
    <w:p w:rsidR="008364AA" w:rsidRPr="00B65E37" w:rsidRDefault="008364AA" w:rsidP="00B65E37"/>
    <w:bookmarkEnd w:id="3"/>
    <w:p w:rsidR="00111C6E" w:rsidRPr="00000944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000944">
        <w:rPr>
          <w:kern w:val="2"/>
          <w:lang w:eastAsia="zh-CN"/>
        </w:rPr>
        <w:t>Reference</w:t>
      </w:r>
      <w:r w:rsidR="00971F76" w:rsidRPr="00000944">
        <w:rPr>
          <w:kern w:val="2"/>
          <w:lang w:eastAsia="zh-CN"/>
        </w:rPr>
        <w:t>s</w:t>
      </w:r>
    </w:p>
    <w:p w:rsidR="00E6734F" w:rsidRDefault="00CB4862" w:rsidP="00C87A33">
      <w:pPr>
        <w:pStyle w:val="References"/>
        <w:rPr>
          <w:lang w:eastAsia="zh-CN"/>
        </w:rPr>
      </w:pPr>
      <w:bookmarkStart w:id="4" w:name="_Ref465926334"/>
      <w:r>
        <w:t>R1-1610977, “WF on V2V support for TDD,” RAN1#86b, Oct</w:t>
      </w:r>
      <w:r w:rsidR="00D97AA6">
        <w:t>.</w:t>
      </w:r>
      <w:r>
        <w:t xml:space="preserve"> 2016</w:t>
      </w:r>
      <w:r w:rsidR="00D97AA6">
        <w:t>.</w:t>
      </w:r>
      <w:bookmarkEnd w:id="4"/>
    </w:p>
    <w:p w:rsidR="00E45356" w:rsidRPr="00C87A33" w:rsidRDefault="00E6734F" w:rsidP="00E6734F">
      <w:pPr>
        <w:pStyle w:val="References"/>
        <w:rPr>
          <w:lang w:eastAsia="zh-CN"/>
        </w:rPr>
      </w:pPr>
      <w:r w:rsidRPr="00E6734F">
        <w:t>R1-1612827</w:t>
      </w:r>
      <w:r>
        <w:t>, “</w:t>
      </w:r>
      <w:r w:rsidRPr="00E6734F">
        <w:t>Correction on DCI format 5A</w:t>
      </w:r>
      <w:r>
        <w:t>,” RAN1#87, Nov. 2016.</w:t>
      </w:r>
    </w:p>
    <w:sectPr w:rsidR="00E45356" w:rsidRPr="00C87A33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023" w:rsidRDefault="00EA2023">
      <w:r>
        <w:separator/>
      </w:r>
    </w:p>
  </w:endnote>
  <w:endnote w:type="continuationSeparator" w:id="0">
    <w:p w:rsidR="00EA2023" w:rsidRDefault="00E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023" w:rsidRDefault="00EA2023">
      <w:r>
        <w:separator/>
      </w:r>
    </w:p>
  </w:footnote>
  <w:footnote w:type="continuationSeparator" w:id="0">
    <w:p w:rsidR="00EA2023" w:rsidRDefault="00EA2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02E1C8A"/>
    <w:multiLevelType w:val="hybridMultilevel"/>
    <w:tmpl w:val="40D8F2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59D1"/>
    <w:multiLevelType w:val="hybridMultilevel"/>
    <w:tmpl w:val="E132E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B645E"/>
    <w:multiLevelType w:val="hybridMultilevel"/>
    <w:tmpl w:val="7C6EF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A37E5"/>
    <w:multiLevelType w:val="hybridMultilevel"/>
    <w:tmpl w:val="329AA3E4"/>
    <w:lvl w:ilvl="0" w:tplc="E1E0E55A">
      <w:start w:val="2"/>
      <w:numFmt w:val="bullet"/>
      <w:lvlText w:val="-"/>
      <w:lvlJc w:val="left"/>
      <w:pPr>
        <w:ind w:left="938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 w15:restartNumberingAfterBreak="0">
    <w:nsid w:val="0AEB0B2F"/>
    <w:multiLevelType w:val="hybridMultilevel"/>
    <w:tmpl w:val="61C4124C"/>
    <w:lvl w:ilvl="0" w:tplc="31527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0CBB4">
      <w:start w:val="1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BC76C6">
      <w:start w:val="1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4EA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3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2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EA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8A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09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FEE2CB6"/>
    <w:multiLevelType w:val="hybridMultilevel"/>
    <w:tmpl w:val="FB522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BF451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96C602F"/>
    <w:multiLevelType w:val="hybridMultilevel"/>
    <w:tmpl w:val="9B440F0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8173A1"/>
    <w:multiLevelType w:val="hybridMultilevel"/>
    <w:tmpl w:val="9232F2FA"/>
    <w:lvl w:ilvl="0" w:tplc="2B56D95C">
      <w:start w:val="1"/>
      <w:numFmt w:val="bullet"/>
      <w:lvlText w:val="•"/>
      <w:lvlJc w:val="left"/>
      <w:pPr>
        <w:ind w:left="165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4D6D51"/>
    <w:multiLevelType w:val="hybridMultilevel"/>
    <w:tmpl w:val="061CC1B4"/>
    <w:lvl w:ilvl="0" w:tplc="2B56D95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4" w15:restartNumberingAfterBreak="0">
    <w:nsid w:val="36E64CA8"/>
    <w:multiLevelType w:val="hybridMultilevel"/>
    <w:tmpl w:val="26DAD48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503061"/>
    <w:multiLevelType w:val="hybridMultilevel"/>
    <w:tmpl w:val="65641214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80501C"/>
    <w:multiLevelType w:val="hybridMultilevel"/>
    <w:tmpl w:val="F8022B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402502"/>
    <w:multiLevelType w:val="hybridMultilevel"/>
    <w:tmpl w:val="D196EE58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8D2ED2"/>
    <w:multiLevelType w:val="hybridMultilevel"/>
    <w:tmpl w:val="ECCE29A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E0665D"/>
    <w:multiLevelType w:val="hybridMultilevel"/>
    <w:tmpl w:val="861094D6"/>
    <w:lvl w:ilvl="0" w:tplc="97CAAC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774295D"/>
    <w:multiLevelType w:val="hybridMultilevel"/>
    <w:tmpl w:val="B0902858"/>
    <w:lvl w:ilvl="0" w:tplc="79EA68D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E539DF"/>
    <w:multiLevelType w:val="hybridMultilevel"/>
    <w:tmpl w:val="CC22E246"/>
    <w:lvl w:ilvl="0" w:tplc="C316AC9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E56F14"/>
    <w:multiLevelType w:val="hybridMultilevel"/>
    <w:tmpl w:val="D66A3F00"/>
    <w:lvl w:ilvl="0" w:tplc="9196B1F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0B296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BBC3C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4F010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DCBC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066FC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03ABE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A6BD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E0AF6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99510E8"/>
    <w:multiLevelType w:val="hybridMultilevel"/>
    <w:tmpl w:val="8D5C886E"/>
    <w:lvl w:ilvl="0" w:tplc="07C6B4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2245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2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09000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2471E"/>
    <w:multiLevelType w:val="hybridMultilevel"/>
    <w:tmpl w:val="FBE41780"/>
    <w:lvl w:ilvl="0" w:tplc="2B56D95C">
      <w:start w:val="1"/>
      <w:numFmt w:val="bullet"/>
      <w:lvlText w:val="•"/>
      <w:lvlJc w:val="left"/>
      <w:pPr>
        <w:ind w:left="1656" w:hanging="360"/>
      </w:pPr>
      <w:rPr>
        <w:rFonts w:ascii="Arial" w:hAnsi="Arial" w:hint="default"/>
      </w:rPr>
    </w:lvl>
    <w:lvl w:ilvl="1" w:tplc="2B56D95C">
      <w:start w:val="1"/>
      <w:numFmt w:val="bullet"/>
      <w:lvlText w:val="•"/>
      <w:lvlJc w:val="left"/>
      <w:pPr>
        <w:ind w:left="2376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3"/>
  </w:num>
  <w:num w:numId="3">
    <w:abstractNumId w:val="26"/>
  </w:num>
  <w:num w:numId="4">
    <w:abstractNumId w:val="13"/>
  </w:num>
  <w:num w:numId="5">
    <w:abstractNumId w:val="23"/>
  </w:num>
  <w:num w:numId="6">
    <w:abstractNumId w:val="5"/>
  </w:num>
  <w:num w:numId="7">
    <w:abstractNumId w:val="16"/>
  </w:num>
  <w:num w:numId="8">
    <w:abstractNumId w:val="14"/>
  </w:num>
  <w:num w:numId="9">
    <w:abstractNumId w:val="21"/>
  </w:num>
  <w:num w:numId="10">
    <w:abstractNumId w:val="24"/>
  </w:num>
  <w:num w:numId="11">
    <w:abstractNumId w:val="3"/>
  </w:num>
  <w:num w:numId="12">
    <w:abstractNumId w:val="1"/>
  </w:num>
  <w:num w:numId="13">
    <w:abstractNumId w:val="4"/>
  </w:num>
  <w:num w:numId="14">
    <w:abstractNumId w:val="6"/>
  </w:num>
  <w:num w:numId="15">
    <w:abstractNumId w:val="18"/>
  </w:num>
  <w:num w:numId="16">
    <w:abstractNumId w:val="0"/>
  </w:num>
  <w:num w:numId="17">
    <w:abstractNumId w:val="15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22"/>
  </w:num>
  <w:num w:numId="23">
    <w:abstractNumId w:val="27"/>
  </w:num>
  <w:num w:numId="24">
    <w:abstractNumId w:val="9"/>
  </w:num>
  <w:num w:numId="25">
    <w:abstractNumId w:val="19"/>
  </w:num>
  <w:num w:numId="26">
    <w:abstractNumId w:val="15"/>
  </w:num>
  <w:num w:numId="27">
    <w:abstractNumId w:val="15"/>
  </w:num>
  <w:num w:numId="28">
    <w:abstractNumId w:val="15"/>
  </w:num>
  <w:num w:numId="29">
    <w:abstractNumId w:val="11"/>
  </w:num>
  <w:num w:numId="30">
    <w:abstractNumId w:val="17"/>
  </w:num>
  <w:num w:numId="31">
    <w:abstractNumId w:val="12"/>
  </w:num>
  <w:num w:numId="32">
    <w:abstractNumId w:val="20"/>
  </w:num>
  <w:num w:numId="33">
    <w:abstractNumId w:val="10"/>
  </w:num>
  <w:num w:numId="34">
    <w:abstractNumId w:val="25"/>
  </w:num>
  <w:num w:numId="35">
    <w:abstractNumId w:val="2"/>
  </w:num>
  <w:num w:numId="3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44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7B2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9DE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4F1"/>
    <w:rsid w:val="000319DC"/>
    <w:rsid w:val="00031ADB"/>
    <w:rsid w:val="00031D95"/>
    <w:rsid w:val="00032056"/>
    <w:rsid w:val="000322AB"/>
    <w:rsid w:val="00032317"/>
    <w:rsid w:val="000323CC"/>
    <w:rsid w:val="000324AA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7BC"/>
    <w:rsid w:val="000437C6"/>
    <w:rsid w:val="000439C5"/>
    <w:rsid w:val="00043CA2"/>
    <w:rsid w:val="00043E04"/>
    <w:rsid w:val="000441CD"/>
    <w:rsid w:val="0004438E"/>
    <w:rsid w:val="00044787"/>
    <w:rsid w:val="00044A02"/>
    <w:rsid w:val="00044B9C"/>
    <w:rsid w:val="00044D4B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3BD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B7"/>
    <w:rsid w:val="000558DD"/>
    <w:rsid w:val="00055A1A"/>
    <w:rsid w:val="00055A9E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55C"/>
    <w:rsid w:val="000655A3"/>
    <w:rsid w:val="000655D3"/>
    <w:rsid w:val="00065AD8"/>
    <w:rsid w:val="00065D0F"/>
    <w:rsid w:val="00065D38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541"/>
    <w:rsid w:val="00076EE5"/>
    <w:rsid w:val="00076F90"/>
    <w:rsid w:val="000772F4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35B"/>
    <w:rsid w:val="00083379"/>
    <w:rsid w:val="00083587"/>
    <w:rsid w:val="00083838"/>
    <w:rsid w:val="00083A2D"/>
    <w:rsid w:val="00083B6A"/>
    <w:rsid w:val="00083E38"/>
    <w:rsid w:val="000840A9"/>
    <w:rsid w:val="000843F1"/>
    <w:rsid w:val="0008451B"/>
    <w:rsid w:val="000845C2"/>
    <w:rsid w:val="00084733"/>
    <w:rsid w:val="00084A2B"/>
    <w:rsid w:val="00084E4B"/>
    <w:rsid w:val="00085130"/>
    <w:rsid w:val="00085499"/>
    <w:rsid w:val="0008582D"/>
    <w:rsid w:val="00085ACA"/>
    <w:rsid w:val="00085E04"/>
    <w:rsid w:val="00086054"/>
    <w:rsid w:val="00086287"/>
    <w:rsid w:val="000862D1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0D"/>
    <w:rsid w:val="00094DE6"/>
    <w:rsid w:val="0009543F"/>
    <w:rsid w:val="0009556C"/>
    <w:rsid w:val="00095A65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F6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AE6"/>
    <w:rsid w:val="000B3B40"/>
    <w:rsid w:val="000B3F2C"/>
    <w:rsid w:val="000B4237"/>
    <w:rsid w:val="000B43FB"/>
    <w:rsid w:val="000B4799"/>
    <w:rsid w:val="000B48BE"/>
    <w:rsid w:val="000B495E"/>
    <w:rsid w:val="000B4B8C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A10"/>
    <w:rsid w:val="000D2A4E"/>
    <w:rsid w:val="000D2A64"/>
    <w:rsid w:val="000D2B56"/>
    <w:rsid w:val="000D2C3F"/>
    <w:rsid w:val="000D2FDE"/>
    <w:rsid w:val="000D3466"/>
    <w:rsid w:val="000D349F"/>
    <w:rsid w:val="000D36AE"/>
    <w:rsid w:val="000D38A1"/>
    <w:rsid w:val="000D39CA"/>
    <w:rsid w:val="000D3EF2"/>
    <w:rsid w:val="000D41AE"/>
    <w:rsid w:val="000D4297"/>
    <w:rsid w:val="000D42C5"/>
    <w:rsid w:val="000D44E1"/>
    <w:rsid w:val="000D47E6"/>
    <w:rsid w:val="000D4C4E"/>
    <w:rsid w:val="000D5077"/>
    <w:rsid w:val="000D5153"/>
    <w:rsid w:val="000D5182"/>
    <w:rsid w:val="000D5362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EF"/>
    <w:rsid w:val="000E2FAF"/>
    <w:rsid w:val="000E3122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AFF"/>
    <w:rsid w:val="000E4B75"/>
    <w:rsid w:val="000E4C40"/>
    <w:rsid w:val="000E4DD9"/>
    <w:rsid w:val="000E4ED1"/>
    <w:rsid w:val="000E53A7"/>
    <w:rsid w:val="000E579F"/>
    <w:rsid w:val="000E5826"/>
    <w:rsid w:val="000E59A0"/>
    <w:rsid w:val="000E5AA5"/>
    <w:rsid w:val="000E5AF5"/>
    <w:rsid w:val="000E63AA"/>
    <w:rsid w:val="000E6595"/>
    <w:rsid w:val="000E67B2"/>
    <w:rsid w:val="000E6980"/>
    <w:rsid w:val="000E6B26"/>
    <w:rsid w:val="000E719A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EEE"/>
    <w:rsid w:val="000F3697"/>
    <w:rsid w:val="000F3D73"/>
    <w:rsid w:val="000F3FD3"/>
    <w:rsid w:val="000F44E3"/>
    <w:rsid w:val="000F4ABD"/>
    <w:rsid w:val="000F4E0B"/>
    <w:rsid w:val="000F4F82"/>
    <w:rsid w:val="000F5133"/>
    <w:rsid w:val="000F52E9"/>
    <w:rsid w:val="000F5AB9"/>
    <w:rsid w:val="000F5B21"/>
    <w:rsid w:val="000F6132"/>
    <w:rsid w:val="000F651E"/>
    <w:rsid w:val="000F6A88"/>
    <w:rsid w:val="000F6BA1"/>
    <w:rsid w:val="000F6FCE"/>
    <w:rsid w:val="000F7152"/>
    <w:rsid w:val="000F76E3"/>
    <w:rsid w:val="000F7F58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22C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ED1"/>
    <w:rsid w:val="001160C8"/>
    <w:rsid w:val="00116447"/>
    <w:rsid w:val="0011651D"/>
    <w:rsid w:val="00116600"/>
    <w:rsid w:val="001167AB"/>
    <w:rsid w:val="001168E5"/>
    <w:rsid w:val="00116988"/>
    <w:rsid w:val="001169A3"/>
    <w:rsid w:val="00116AA0"/>
    <w:rsid w:val="00116CD7"/>
    <w:rsid w:val="00116F0D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3F12"/>
    <w:rsid w:val="001242D9"/>
    <w:rsid w:val="00124942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717"/>
    <w:rsid w:val="00134B88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459"/>
    <w:rsid w:val="0014052C"/>
    <w:rsid w:val="0014053C"/>
    <w:rsid w:val="0014063E"/>
    <w:rsid w:val="00140681"/>
    <w:rsid w:val="001407B3"/>
    <w:rsid w:val="0014087D"/>
    <w:rsid w:val="0014087F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D52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82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D12"/>
    <w:rsid w:val="00146E32"/>
    <w:rsid w:val="00146E7F"/>
    <w:rsid w:val="00146EC2"/>
    <w:rsid w:val="00146FD6"/>
    <w:rsid w:val="00147145"/>
    <w:rsid w:val="001471EB"/>
    <w:rsid w:val="00147200"/>
    <w:rsid w:val="00147611"/>
    <w:rsid w:val="001476CA"/>
    <w:rsid w:val="00147929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7E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EA7"/>
    <w:rsid w:val="00170779"/>
    <w:rsid w:val="00170C8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38C"/>
    <w:rsid w:val="001805C9"/>
    <w:rsid w:val="0018097F"/>
    <w:rsid w:val="00180C18"/>
    <w:rsid w:val="001815A2"/>
    <w:rsid w:val="00181B27"/>
    <w:rsid w:val="00181D1B"/>
    <w:rsid w:val="00181D21"/>
    <w:rsid w:val="00181FC1"/>
    <w:rsid w:val="001825D6"/>
    <w:rsid w:val="001826B9"/>
    <w:rsid w:val="0018284D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4E63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CE1"/>
    <w:rsid w:val="001A0221"/>
    <w:rsid w:val="001A0283"/>
    <w:rsid w:val="001A0335"/>
    <w:rsid w:val="001A059D"/>
    <w:rsid w:val="001A0D7A"/>
    <w:rsid w:val="001A1470"/>
    <w:rsid w:val="001A155F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589"/>
    <w:rsid w:val="001A25AB"/>
    <w:rsid w:val="001A2B69"/>
    <w:rsid w:val="001A2C89"/>
    <w:rsid w:val="001A2DF2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A79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4E3"/>
    <w:rsid w:val="001C074A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51"/>
    <w:rsid w:val="001C548E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516E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DB4"/>
    <w:rsid w:val="001E6E29"/>
    <w:rsid w:val="001E70B0"/>
    <w:rsid w:val="001E7368"/>
    <w:rsid w:val="001E736F"/>
    <w:rsid w:val="001E7504"/>
    <w:rsid w:val="001E76D2"/>
    <w:rsid w:val="001E76DF"/>
    <w:rsid w:val="001E79F3"/>
    <w:rsid w:val="001E7A4F"/>
    <w:rsid w:val="001E7B2C"/>
    <w:rsid w:val="001E7BA0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25"/>
    <w:rsid w:val="001F16B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5DE"/>
    <w:rsid w:val="001F68AC"/>
    <w:rsid w:val="001F6CE2"/>
    <w:rsid w:val="001F7011"/>
    <w:rsid w:val="001F7121"/>
    <w:rsid w:val="001F7188"/>
    <w:rsid w:val="001F76C1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F37"/>
    <w:rsid w:val="00203F65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5627"/>
    <w:rsid w:val="00205699"/>
    <w:rsid w:val="002056D0"/>
    <w:rsid w:val="0020594A"/>
    <w:rsid w:val="002059E9"/>
    <w:rsid w:val="00205A9D"/>
    <w:rsid w:val="00205ACC"/>
    <w:rsid w:val="00205E68"/>
    <w:rsid w:val="0020603F"/>
    <w:rsid w:val="002061D2"/>
    <w:rsid w:val="0020698F"/>
    <w:rsid w:val="002073D8"/>
    <w:rsid w:val="002073F0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F1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FC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B41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4282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928"/>
    <w:rsid w:val="00247957"/>
    <w:rsid w:val="0024798D"/>
    <w:rsid w:val="002479E2"/>
    <w:rsid w:val="00250034"/>
    <w:rsid w:val="00250067"/>
    <w:rsid w:val="0025037C"/>
    <w:rsid w:val="00251029"/>
    <w:rsid w:val="0025126D"/>
    <w:rsid w:val="00251523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E4"/>
    <w:rsid w:val="0025340D"/>
    <w:rsid w:val="002534B5"/>
    <w:rsid w:val="00253588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88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1EA"/>
    <w:rsid w:val="002816D1"/>
    <w:rsid w:val="00281CE8"/>
    <w:rsid w:val="00282030"/>
    <w:rsid w:val="00282390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5EB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611"/>
    <w:rsid w:val="002876A8"/>
    <w:rsid w:val="002876E7"/>
    <w:rsid w:val="002877D7"/>
    <w:rsid w:val="002879D9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ADC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1F9F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F64"/>
    <w:rsid w:val="002C4FE1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923"/>
    <w:rsid w:val="002C6D6C"/>
    <w:rsid w:val="002C7248"/>
    <w:rsid w:val="002C72B2"/>
    <w:rsid w:val="002C744E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3DB0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A15"/>
    <w:rsid w:val="002D7E95"/>
    <w:rsid w:val="002D7F9A"/>
    <w:rsid w:val="002E02DF"/>
    <w:rsid w:val="002E0319"/>
    <w:rsid w:val="002E04B5"/>
    <w:rsid w:val="002E08F3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B2D"/>
    <w:rsid w:val="002F3500"/>
    <w:rsid w:val="002F3B77"/>
    <w:rsid w:val="002F3CDE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200"/>
    <w:rsid w:val="00302892"/>
    <w:rsid w:val="00303440"/>
    <w:rsid w:val="003036AA"/>
    <w:rsid w:val="0030381E"/>
    <w:rsid w:val="0030383B"/>
    <w:rsid w:val="003038FF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C7F"/>
    <w:rsid w:val="00311D5F"/>
    <w:rsid w:val="00311F6F"/>
    <w:rsid w:val="003123B2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B8D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62A8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3FFD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30D2"/>
    <w:rsid w:val="0035331A"/>
    <w:rsid w:val="0035332A"/>
    <w:rsid w:val="003534E1"/>
    <w:rsid w:val="0035373A"/>
    <w:rsid w:val="00353A9F"/>
    <w:rsid w:val="00353C3E"/>
    <w:rsid w:val="00353C73"/>
    <w:rsid w:val="00353F44"/>
    <w:rsid w:val="0035440D"/>
    <w:rsid w:val="003548D8"/>
    <w:rsid w:val="00354A98"/>
    <w:rsid w:val="00354EF6"/>
    <w:rsid w:val="00355021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B43"/>
    <w:rsid w:val="00356E20"/>
    <w:rsid w:val="00356E56"/>
    <w:rsid w:val="003571C8"/>
    <w:rsid w:val="00357776"/>
    <w:rsid w:val="00357B35"/>
    <w:rsid w:val="00357FAB"/>
    <w:rsid w:val="00360008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A22"/>
    <w:rsid w:val="00365C0A"/>
    <w:rsid w:val="00365D93"/>
    <w:rsid w:val="00365F71"/>
    <w:rsid w:val="00365FA2"/>
    <w:rsid w:val="00365FFF"/>
    <w:rsid w:val="003666B5"/>
    <w:rsid w:val="003666DD"/>
    <w:rsid w:val="003669E2"/>
    <w:rsid w:val="00366C69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31D0"/>
    <w:rsid w:val="00373972"/>
    <w:rsid w:val="00373B34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414"/>
    <w:rsid w:val="00395545"/>
    <w:rsid w:val="0039557F"/>
    <w:rsid w:val="00395753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D0"/>
    <w:rsid w:val="003A003A"/>
    <w:rsid w:val="003A026A"/>
    <w:rsid w:val="003A0894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47E"/>
    <w:rsid w:val="003A5663"/>
    <w:rsid w:val="003A5693"/>
    <w:rsid w:val="003A5839"/>
    <w:rsid w:val="003A5CF6"/>
    <w:rsid w:val="003A5E2D"/>
    <w:rsid w:val="003A635A"/>
    <w:rsid w:val="003A64B9"/>
    <w:rsid w:val="003A6829"/>
    <w:rsid w:val="003A6D21"/>
    <w:rsid w:val="003A6D67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A5E"/>
    <w:rsid w:val="003C2A8C"/>
    <w:rsid w:val="003C2BC5"/>
    <w:rsid w:val="003C2D21"/>
    <w:rsid w:val="003C3315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1B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59E"/>
    <w:rsid w:val="003D2BC8"/>
    <w:rsid w:val="003D2C1D"/>
    <w:rsid w:val="003D2C34"/>
    <w:rsid w:val="003D2ECD"/>
    <w:rsid w:val="003D302E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CBF"/>
    <w:rsid w:val="003D5DCF"/>
    <w:rsid w:val="003D5F2A"/>
    <w:rsid w:val="003D60AC"/>
    <w:rsid w:val="003D6373"/>
    <w:rsid w:val="003D63BD"/>
    <w:rsid w:val="003D6546"/>
    <w:rsid w:val="003D6625"/>
    <w:rsid w:val="003D665E"/>
    <w:rsid w:val="003D66D2"/>
    <w:rsid w:val="003D6A90"/>
    <w:rsid w:val="003D6D88"/>
    <w:rsid w:val="003D780C"/>
    <w:rsid w:val="003D7A15"/>
    <w:rsid w:val="003D7D1C"/>
    <w:rsid w:val="003D7FC4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B56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176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A03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C97"/>
    <w:rsid w:val="00426D51"/>
    <w:rsid w:val="00426DDE"/>
    <w:rsid w:val="00426DE5"/>
    <w:rsid w:val="00426E27"/>
    <w:rsid w:val="00426E5A"/>
    <w:rsid w:val="004271EF"/>
    <w:rsid w:val="004276D5"/>
    <w:rsid w:val="00427A2A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C9E"/>
    <w:rsid w:val="00437E2C"/>
    <w:rsid w:val="00437FA2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32D"/>
    <w:rsid w:val="004627C4"/>
    <w:rsid w:val="00462B93"/>
    <w:rsid w:val="0046312B"/>
    <w:rsid w:val="0046316C"/>
    <w:rsid w:val="004631BC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7488"/>
    <w:rsid w:val="00467726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C4C"/>
    <w:rsid w:val="00470D80"/>
    <w:rsid w:val="00470D97"/>
    <w:rsid w:val="00470EB5"/>
    <w:rsid w:val="00471013"/>
    <w:rsid w:val="0047147A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DB8"/>
    <w:rsid w:val="00474E99"/>
    <w:rsid w:val="00474EBF"/>
    <w:rsid w:val="00474EC9"/>
    <w:rsid w:val="00475086"/>
    <w:rsid w:val="0047512C"/>
    <w:rsid w:val="0047529E"/>
    <w:rsid w:val="004752D3"/>
    <w:rsid w:val="0047540A"/>
    <w:rsid w:val="004754E1"/>
    <w:rsid w:val="0047554D"/>
    <w:rsid w:val="00475C2C"/>
    <w:rsid w:val="00475CE0"/>
    <w:rsid w:val="00475E6E"/>
    <w:rsid w:val="004763B1"/>
    <w:rsid w:val="00476827"/>
    <w:rsid w:val="004768EB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A2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C4"/>
    <w:rsid w:val="00487418"/>
    <w:rsid w:val="00487684"/>
    <w:rsid w:val="0048778B"/>
    <w:rsid w:val="00487A25"/>
    <w:rsid w:val="00487BBD"/>
    <w:rsid w:val="0049025B"/>
    <w:rsid w:val="00490333"/>
    <w:rsid w:val="00490802"/>
    <w:rsid w:val="00490B90"/>
    <w:rsid w:val="00490F46"/>
    <w:rsid w:val="00490FA3"/>
    <w:rsid w:val="0049149F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C4F"/>
    <w:rsid w:val="00494242"/>
    <w:rsid w:val="00494859"/>
    <w:rsid w:val="004948C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F39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38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F34"/>
    <w:rsid w:val="004A7092"/>
    <w:rsid w:val="004A724E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524"/>
    <w:rsid w:val="004B0875"/>
    <w:rsid w:val="004B08D8"/>
    <w:rsid w:val="004B115F"/>
    <w:rsid w:val="004B1B91"/>
    <w:rsid w:val="004B1F91"/>
    <w:rsid w:val="004B21C9"/>
    <w:rsid w:val="004B2514"/>
    <w:rsid w:val="004B3819"/>
    <w:rsid w:val="004B3E69"/>
    <w:rsid w:val="004B3F50"/>
    <w:rsid w:val="004B405F"/>
    <w:rsid w:val="004B49D1"/>
    <w:rsid w:val="004B49E6"/>
    <w:rsid w:val="004B4B39"/>
    <w:rsid w:val="004B4D69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676"/>
    <w:rsid w:val="004C1840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6153"/>
    <w:rsid w:val="004C61F4"/>
    <w:rsid w:val="004C621F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F9"/>
    <w:rsid w:val="004D5508"/>
    <w:rsid w:val="004D5752"/>
    <w:rsid w:val="004D577D"/>
    <w:rsid w:val="004D57C0"/>
    <w:rsid w:val="004D5B42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358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443"/>
    <w:rsid w:val="004E0768"/>
    <w:rsid w:val="004E07D7"/>
    <w:rsid w:val="004E0BE1"/>
    <w:rsid w:val="004E0D7E"/>
    <w:rsid w:val="004E15E5"/>
    <w:rsid w:val="004E1A31"/>
    <w:rsid w:val="004E1A83"/>
    <w:rsid w:val="004E1BA0"/>
    <w:rsid w:val="004E2080"/>
    <w:rsid w:val="004E21F6"/>
    <w:rsid w:val="004E22DF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4021"/>
    <w:rsid w:val="004F407E"/>
    <w:rsid w:val="004F414E"/>
    <w:rsid w:val="004F41FC"/>
    <w:rsid w:val="004F46E0"/>
    <w:rsid w:val="004F4B24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EC"/>
    <w:rsid w:val="00513018"/>
    <w:rsid w:val="0051318C"/>
    <w:rsid w:val="00513190"/>
    <w:rsid w:val="005133D5"/>
    <w:rsid w:val="005134D4"/>
    <w:rsid w:val="00513518"/>
    <w:rsid w:val="005138A1"/>
    <w:rsid w:val="00513A3C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FB8"/>
    <w:rsid w:val="005160B4"/>
    <w:rsid w:val="005163BA"/>
    <w:rsid w:val="00516428"/>
    <w:rsid w:val="0051659F"/>
    <w:rsid w:val="0051665E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C9"/>
    <w:rsid w:val="00523C4A"/>
    <w:rsid w:val="00523F7A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37FE7"/>
    <w:rsid w:val="00540511"/>
    <w:rsid w:val="00540913"/>
    <w:rsid w:val="00540AA8"/>
    <w:rsid w:val="00540EB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925"/>
    <w:rsid w:val="00542A5E"/>
    <w:rsid w:val="00542AA7"/>
    <w:rsid w:val="00542D4E"/>
    <w:rsid w:val="00542DFC"/>
    <w:rsid w:val="0054300E"/>
    <w:rsid w:val="00543085"/>
    <w:rsid w:val="0054343A"/>
    <w:rsid w:val="00543509"/>
    <w:rsid w:val="00543974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84F"/>
    <w:rsid w:val="0054593A"/>
    <w:rsid w:val="00545AD1"/>
    <w:rsid w:val="00545EDF"/>
    <w:rsid w:val="00546427"/>
    <w:rsid w:val="005467FB"/>
    <w:rsid w:val="00546AE9"/>
    <w:rsid w:val="00546BE8"/>
    <w:rsid w:val="00546F57"/>
    <w:rsid w:val="00547376"/>
    <w:rsid w:val="005474DE"/>
    <w:rsid w:val="005476EC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A4"/>
    <w:rsid w:val="00555362"/>
    <w:rsid w:val="005556FA"/>
    <w:rsid w:val="0055580A"/>
    <w:rsid w:val="00555862"/>
    <w:rsid w:val="00555CB7"/>
    <w:rsid w:val="00555EDD"/>
    <w:rsid w:val="005563A9"/>
    <w:rsid w:val="005569E3"/>
    <w:rsid w:val="00556C93"/>
    <w:rsid w:val="00556D68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64A3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A0F"/>
    <w:rsid w:val="00567DA3"/>
    <w:rsid w:val="005700FE"/>
    <w:rsid w:val="00570150"/>
    <w:rsid w:val="00570436"/>
    <w:rsid w:val="00570D4F"/>
    <w:rsid w:val="00570E24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EEC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E65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A53"/>
    <w:rsid w:val="00590BB9"/>
    <w:rsid w:val="00590BCD"/>
    <w:rsid w:val="00590DA6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58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666D"/>
    <w:rsid w:val="005A69EA"/>
    <w:rsid w:val="005A6CC6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9AE"/>
    <w:rsid w:val="005B7B28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9AD"/>
    <w:rsid w:val="005C4A6E"/>
    <w:rsid w:val="005C4D80"/>
    <w:rsid w:val="005C50B7"/>
    <w:rsid w:val="005C5636"/>
    <w:rsid w:val="005C57A2"/>
    <w:rsid w:val="005C57C9"/>
    <w:rsid w:val="005C5D34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526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707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7BF"/>
    <w:rsid w:val="005F2AE6"/>
    <w:rsid w:val="005F2CAD"/>
    <w:rsid w:val="005F2EF6"/>
    <w:rsid w:val="005F3104"/>
    <w:rsid w:val="005F3B6E"/>
    <w:rsid w:val="005F3ED3"/>
    <w:rsid w:val="005F4171"/>
    <w:rsid w:val="005F41DF"/>
    <w:rsid w:val="005F4473"/>
    <w:rsid w:val="005F44FA"/>
    <w:rsid w:val="005F46D6"/>
    <w:rsid w:val="005F4BE0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839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C71"/>
    <w:rsid w:val="00611CD6"/>
    <w:rsid w:val="006120A7"/>
    <w:rsid w:val="006120B9"/>
    <w:rsid w:val="00612576"/>
    <w:rsid w:val="00612613"/>
    <w:rsid w:val="006129A9"/>
    <w:rsid w:val="00612B81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4F54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937"/>
    <w:rsid w:val="00616B82"/>
    <w:rsid w:val="00616B8F"/>
    <w:rsid w:val="00616C9B"/>
    <w:rsid w:val="00616E10"/>
    <w:rsid w:val="00617562"/>
    <w:rsid w:val="00617885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2C1"/>
    <w:rsid w:val="006233E5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784"/>
    <w:rsid w:val="00644A5F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50139"/>
    <w:rsid w:val="0065017E"/>
    <w:rsid w:val="006503AE"/>
    <w:rsid w:val="0065088C"/>
    <w:rsid w:val="00650DAA"/>
    <w:rsid w:val="0065144A"/>
    <w:rsid w:val="0065152B"/>
    <w:rsid w:val="0065183E"/>
    <w:rsid w:val="00651E78"/>
    <w:rsid w:val="0065207A"/>
    <w:rsid w:val="00652756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71F6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405D"/>
    <w:rsid w:val="006642E5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5BCA"/>
    <w:rsid w:val="00665EE5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5F1"/>
    <w:rsid w:val="0067769A"/>
    <w:rsid w:val="006776B8"/>
    <w:rsid w:val="00677A1C"/>
    <w:rsid w:val="00677C3A"/>
    <w:rsid w:val="00677D46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BC"/>
    <w:rsid w:val="0068354B"/>
    <w:rsid w:val="006842D4"/>
    <w:rsid w:val="0068436C"/>
    <w:rsid w:val="0068454C"/>
    <w:rsid w:val="00684551"/>
    <w:rsid w:val="00684578"/>
    <w:rsid w:val="00684706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A13"/>
    <w:rsid w:val="00687DE0"/>
    <w:rsid w:val="006903FA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4A5"/>
    <w:rsid w:val="00692922"/>
    <w:rsid w:val="00692F22"/>
    <w:rsid w:val="006930A6"/>
    <w:rsid w:val="00693460"/>
    <w:rsid w:val="006937D0"/>
    <w:rsid w:val="00693802"/>
    <w:rsid w:val="006939DE"/>
    <w:rsid w:val="00693A4B"/>
    <w:rsid w:val="00693D87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6712"/>
    <w:rsid w:val="0069679D"/>
    <w:rsid w:val="006968D5"/>
    <w:rsid w:val="0069695A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A013F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55"/>
    <w:rsid w:val="006A247D"/>
    <w:rsid w:val="006A254E"/>
    <w:rsid w:val="006A2727"/>
    <w:rsid w:val="006A2754"/>
    <w:rsid w:val="006A28E1"/>
    <w:rsid w:val="006A2C30"/>
    <w:rsid w:val="006A301C"/>
    <w:rsid w:val="006A31C5"/>
    <w:rsid w:val="006A3313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7195"/>
    <w:rsid w:val="006A732F"/>
    <w:rsid w:val="006A76C8"/>
    <w:rsid w:val="006A77CD"/>
    <w:rsid w:val="006A7A72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3"/>
    <w:rsid w:val="006B1D79"/>
    <w:rsid w:val="006B1FD5"/>
    <w:rsid w:val="006B21F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55A"/>
    <w:rsid w:val="006B5A6F"/>
    <w:rsid w:val="006B600A"/>
    <w:rsid w:val="006B619B"/>
    <w:rsid w:val="006B6485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43C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76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EEA"/>
    <w:rsid w:val="006F337E"/>
    <w:rsid w:val="006F36AA"/>
    <w:rsid w:val="006F3A6F"/>
    <w:rsid w:val="006F4008"/>
    <w:rsid w:val="006F4117"/>
    <w:rsid w:val="006F496D"/>
    <w:rsid w:val="006F52E5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8DF"/>
    <w:rsid w:val="007039EB"/>
    <w:rsid w:val="00703C9D"/>
    <w:rsid w:val="00703D4F"/>
    <w:rsid w:val="00704143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98"/>
    <w:rsid w:val="00735052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164"/>
    <w:rsid w:val="0073724E"/>
    <w:rsid w:val="00737628"/>
    <w:rsid w:val="007376B3"/>
    <w:rsid w:val="00737789"/>
    <w:rsid w:val="00737B8D"/>
    <w:rsid w:val="00737BD8"/>
    <w:rsid w:val="00737C0A"/>
    <w:rsid w:val="00737C2C"/>
    <w:rsid w:val="00737C8A"/>
    <w:rsid w:val="00737F50"/>
    <w:rsid w:val="0074007C"/>
    <w:rsid w:val="00740113"/>
    <w:rsid w:val="00740158"/>
    <w:rsid w:val="007403EF"/>
    <w:rsid w:val="0074076A"/>
    <w:rsid w:val="0074092C"/>
    <w:rsid w:val="00741240"/>
    <w:rsid w:val="0074140D"/>
    <w:rsid w:val="00741666"/>
    <w:rsid w:val="007416A1"/>
    <w:rsid w:val="00741761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64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21F"/>
    <w:rsid w:val="0075040A"/>
    <w:rsid w:val="007504A6"/>
    <w:rsid w:val="00750D36"/>
    <w:rsid w:val="00750E12"/>
    <w:rsid w:val="00751091"/>
    <w:rsid w:val="007519F6"/>
    <w:rsid w:val="00751A26"/>
    <w:rsid w:val="00751B83"/>
    <w:rsid w:val="00751C64"/>
    <w:rsid w:val="00751FC0"/>
    <w:rsid w:val="0075239B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E58"/>
    <w:rsid w:val="00753F3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9AC"/>
    <w:rsid w:val="00775B03"/>
    <w:rsid w:val="00775F76"/>
    <w:rsid w:val="00776078"/>
    <w:rsid w:val="00776410"/>
    <w:rsid w:val="007767CD"/>
    <w:rsid w:val="007769C2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6AE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958"/>
    <w:rsid w:val="00786E71"/>
    <w:rsid w:val="007871BA"/>
    <w:rsid w:val="00787660"/>
    <w:rsid w:val="0078786A"/>
    <w:rsid w:val="007879DD"/>
    <w:rsid w:val="00787BB5"/>
    <w:rsid w:val="00787D30"/>
    <w:rsid w:val="00787DC5"/>
    <w:rsid w:val="00787F05"/>
    <w:rsid w:val="0079019A"/>
    <w:rsid w:val="00790412"/>
    <w:rsid w:val="00790EA4"/>
    <w:rsid w:val="00791000"/>
    <w:rsid w:val="0079103D"/>
    <w:rsid w:val="00791519"/>
    <w:rsid w:val="0079162F"/>
    <w:rsid w:val="007916DB"/>
    <w:rsid w:val="00791ABE"/>
    <w:rsid w:val="00791BDC"/>
    <w:rsid w:val="00791F20"/>
    <w:rsid w:val="0079213A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CD3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A1A"/>
    <w:rsid w:val="007B3CD7"/>
    <w:rsid w:val="007B3EFC"/>
    <w:rsid w:val="007B478B"/>
    <w:rsid w:val="007B4826"/>
    <w:rsid w:val="007B490C"/>
    <w:rsid w:val="007B4D52"/>
    <w:rsid w:val="007B4DAB"/>
    <w:rsid w:val="007B502D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4C5"/>
    <w:rsid w:val="007C2642"/>
    <w:rsid w:val="007C2978"/>
    <w:rsid w:val="007C2AAE"/>
    <w:rsid w:val="007C2D71"/>
    <w:rsid w:val="007C2F38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5B5"/>
    <w:rsid w:val="007C4A04"/>
    <w:rsid w:val="007C4A73"/>
    <w:rsid w:val="007C4C3A"/>
    <w:rsid w:val="007C4D0B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CBB"/>
    <w:rsid w:val="007D4D33"/>
    <w:rsid w:val="007D511B"/>
    <w:rsid w:val="007D6621"/>
    <w:rsid w:val="007D6D78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A9D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98"/>
    <w:rsid w:val="008041D0"/>
    <w:rsid w:val="00804904"/>
    <w:rsid w:val="008049F5"/>
    <w:rsid w:val="00804B92"/>
    <w:rsid w:val="00804E21"/>
    <w:rsid w:val="00804F02"/>
    <w:rsid w:val="00805026"/>
    <w:rsid w:val="00805092"/>
    <w:rsid w:val="00805281"/>
    <w:rsid w:val="008052F1"/>
    <w:rsid w:val="008057DA"/>
    <w:rsid w:val="00805990"/>
    <w:rsid w:val="00805D32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3C9"/>
    <w:rsid w:val="00810750"/>
    <w:rsid w:val="008107DF"/>
    <w:rsid w:val="00810882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7B5"/>
    <w:rsid w:val="00812B04"/>
    <w:rsid w:val="00812F32"/>
    <w:rsid w:val="00813183"/>
    <w:rsid w:val="0081361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201EE"/>
    <w:rsid w:val="0082021D"/>
    <w:rsid w:val="00820244"/>
    <w:rsid w:val="00820329"/>
    <w:rsid w:val="00820A59"/>
    <w:rsid w:val="00820FC5"/>
    <w:rsid w:val="008213E8"/>
    <w:rsid w:val="00821691"/>
    <w:rsid w:val="00821B40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369"/>
    <w:rsid w:val="008266DD"/>
    <w:rsid w:val="00826A11"/>
    <w:rsid w:val="00826AAC"/>
    <w:rsid w:val="00826BDF"/>
    <w:rsid w:val="00826D52"/>
    <w:rsid w:val="00826EE7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AA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AA2"/>
    <w:rsid w:val="00851B1C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10D7"/>
    <w:rsid w:val="008611C4"/>
    <w:rsid w:val="00861360"/>
    <w:rsid w:val="0086157E"/>
    <w:rsid w:val="00861830"/>
    <w:rsid w:val="00861CEB"/>
    <w:rsid w:val="00861F8F"/>
    <w:rsid w:val="0086210D"/>
    <w:rsid w:val="0086259E"/>
    <w:rsid w:val="0086271A"/>
    <w:rsid w:val="0086275E"/>
    <w:rsid w:val="00862798"/>
    <w:rsid w:val="008627FF"/>
    <w:rsid w:val="00862B9E"/>
    <w:rsid w:val="00862FE9"/>
    <w:rsid w:val="008630D6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D76"/>
    <w:rsid w:val="008650FC"/>
    <w:rsid w:val="008652F5"/>
    <w:rsid w:val="00865324"/>
    <w:rsid w:val="00865327"/>
    <w:rsid w:val="0086538A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96"/>
    <w:rsid w:val="00867CB1"/>
    <w:rsid w:val="00867DCF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F73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D52"/>
    <w:rsid w:val="00877E0F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B99"/>
    <w:rsid w:val="00891C8B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B"/>
    <w:rsid w:val="00895270"/>
    <w:rsid w:val="0089530E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025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2F04"/>
    <w:rsid w:val="008A3025"/>
    <w:rsid w:val="008A312B"/>
    <w:rsid w:val="008A3187"/>
    <w:rsid w:val="008A3387"/>
    <w:rsid w:val="008A339B"/>
    <w:rsid w:val="008A3466"/>
    <w:rsid w:val="008A389F"/>
    <w:rsid w:val="008A398C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12F5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F88"/>
    <w:rsid w:val="008B317C"/>
    <w:rsid w:val="008B31C8"/>
    <w:rsid w:val="008B3438"/>
    <w:rsid w:val="008B365F"/>
    <w:rsid w:val="008B3815"/>
    <w:rsid w:val="008B389D"/>
    <w:rsid w:val="008B3C5C"/>
    <w:rsid w:val="008B416F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6054"/>
    <w:rsid w:val="008B6452"/>
    <w:rsid w:val="008B64BB"/>
    <w:rsid w:val="008B65A2"/>
    <w:rsid w:val="008B6719"/>
    <w:rsid w:val="008B69E6"/>
    <w:rsid w:val="008B6D54"/>
    <w:rsid w:val="008B6D97"/>
    <w:rsid w:val="008B73FF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4DAB"/>
    <w:rsid w:val="008D507D"/>
    <w:rsid w:val="008D5886"/>
    <w:rsid w:val="008D5984"/>
    <w:rsid w:val="008D59D2"/>
    <w:rsid w:val="008D59D8"/>
    <w:rsid w:val="008D5E9C"/>
    <w:rsid w:val="008D5F96"/>
    <w:rsid w:val="008D6039"/>
    <w:rsid w:val="008D60BC"/>
    <w:rsid w:val="008D629F"/>
    <w:rsid w:val="008D6510"/>
    <w:rsid w:val="008D66CE"/>
    <w:rsid w:val="008D6782"/>
    <w:rsid w:val="008D69D7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41D"/>
    <w:rsid w:val="008E44FE"/>
    <w:rsid w:val="008E4B7B"/>
    <w:rsid w:val="008E4F0A"/>
    <w:rsid w:val="008E5253"/>
    <w:rsid w:val="008E54A3"/>
    <w:rsid w:val="008E5502"/>
    <w:rsid w:val="008E5509"/>
    <w:rsid w:val="008E5570"/>
    <w:rsid w:val="008E5578"/>
    <w:rsid w:val="008E55E2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4B2"/>
    <w:rsid w:val="008F4594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FE"/>
    <w:rsid w:val="008F68CB"/>
    <w:rsid w:val="008F6A80"/>
    <w:rsid w:val="008F6C43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788"/>
    <w:rsid w:val="00903802"/>
    <w:rsid w:val="0090388A"/>
    <w:rsid w:val="00903A91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676"/>
    <w:rsid w:val="0090696D"/>
    <w:rsid w:val="00906AD9"/>
    <w:rsid w:val="00906CD6"/>
    <w:rsid w:val="00906E4D"/>
    <w:rsid w:val="00906F31"/>
    <w:rsid w:val="00906FAE"/>
    <w:rsid w:val="009075B3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70C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4EC"/>
    <w:rsid w:val="0091759F"/>
    <w:rsid w:val="00917E25"/>
    <w:rsid w:val="00917FD8"/>
    <w:rsid w:val="00920011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0"/>
    <w:rsid w:val="00924FF8"/>
    <w:rsid w:val="009256BB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877"/>
    <w:rsid w:val="00931922"/>
    <w:rsid w:val="00931C8A"/>
    <w:rsid w:val="009325E7"/>
    <w:rsid w:val="009328C7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CE"/>
    <w:rsid w:val="0093700E"/>
    <w:rsid w:val="009373C7"/>
    <w:rsid w:val="00937437"/>
    <w:rsid w:val="00937558"/>
    <w:rsid w:val="00937724"/>
    <w:rsid w:val="00937779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C5D"/>
    <w:rsid w:val="00963FFD"/>
    <w:rsid w:val="00964024"/>
    <w:rsid w:val="009643C5"/>
    <w:rsid w:val="009657F1"/>
    <w:rsid w:val="0096588E"/>
    <w:rsid w:val="00965A24"/>
    <w:rsid w:val="00965A80"/>
    <w:rsid w:val="0096625D"/>
    <w:rsid w:val="0096628D"/>
    <w:rsid w:val="009666FB"/>
    <w:rsid w:val="009667F2"/>
    <w:rsid w:val="009667F9"/>
    <w:rsid w:val="00966DAD"/>
    <w:rsid w:val="00966E01"/>
    <w:rsid w:val="00966E37"/>
    <w:rsid w:val="00967042"/>
    <w:rsid w:val="009671D2"/>
    <w:rsid w:val="009674FE"/>
    <w:rsid w:val="00967918"/>
    <w:rsid w:val="0096793E"/>
    <w:rsid w:val="00967B28"/>
    <w:rsid w:val="00967F11"/>
    <w:rsid w:val="00967FF8"/>
    <w:rsid w:val="0097006B"/>
    <w:rsid w:val="009707AF"/>
    <w:rsid w:val="009709F8"/>
    <w:rsid w:val="00970E7F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8D7"/>
    <w:rsid w:val="0098194F"/>
    <w:rsid w:val="009825E5"/>
    <w:rsid w:val="009826C8"/>
    <w:rsid w:val="0098279D"/>
    <w:rsid w:val="00982844"/>
    <w:rsid w:val="00982996"/>
    <w:rsid w:val="0098299B"/>
    <w:rsid w:val="00982A86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81E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64D"/>
    <w:rsid w:val="00996876"/>
    <w:rsid w:val="00996B23"/>
    <w:rsid w:val="00996CE5"/>
    <w:rsid w:val="00996E53"/>
    <w:rsid w:val="00996FFA"/>
    <w:rsid w:val="009973F1"/>
    <w:rsid w:val="009973F3"/>
    <w:rsid w:val="00997E9B"/>
    <w:rsid w:val="009A010D"/>
    <w:rsid w:val="009A04A8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75E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81D"/>
    <w:rsid w:val="009A7828"/>
    <w:rsid w:val="009A79A2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8AA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977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789B"/>
    <w:rsid w:val="009D7A13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35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9BA"/>
    <w:rsid w:val="009E3AE2"/>
    <w:rsid w:val="009E3AFD"/>
    <w:rsid w:val="009E3BB6"/>
    <w:rsid w:val="009E3C9B"/>
    <w:rsid w:val="009E3CDD"/>
    <w:rsid w:val="009E3F16"/>
    <w:rsid w:val="009E4577"/>
    <w:rsid w:val="009E4960"/>
    <w:rsid w:val="009E4A33"/>
    <w:rsid w:val="009E4B16"/>
    <w:rsid w:val="009E4CEF"/>
    <w:rsid w:val="009E4D0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7189"/>
    <w:rsid w:val="009E7230"/>
    <w:rsid w:val="009E7429"/>
    <w:rsid w:val="009E79F4"/>
    <w:rsid w:val="009E7E46"/>
    <w:rsid w:val="009E7FC1"/>
    <w:rsid w:val="009F01E1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3D8A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20E"/>
    <w:rsid w:val="00A202D7"/>
    <w:rsid w:val="00A20441"/>
    <w:rsid w:val="00A204E6"/>
    <w:rsid w:val="00A206E1"/>
    <w:rsid w:val="00A207C0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6D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43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D9F"/>
    <w:rsid w:val="00A448A6"/>
    <w:rsid w:val="00A449E1"/>
    <w:rsid w:val="00A44B5A"/>
    <w:rsid w:val="00A4507D"/>
    <w:rsid w:val="00A4549F"/>
    <w:rsid w:val="00A45671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F5E"/>
    <w:rsid w:val="00A55F74"/>
    <w:rsid w:val="00A56204"/>
    <w:rsid w:val="00A562EC"/>
    <w:rsid w:val="00A56332"/>
    <w:rsid w:val="00A569D4"/>
    <w:rsid w:val="00A569F9"/>
    <w:rsid w:val="00A56C33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911"/>
    <w:rsid w:val="00A65926"/>
    <w:rsid w:val="00A65A57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1045"/>
    <w:rsid w:val="00A818B3"/>
    <w:rsid w:val="00A818EC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6FD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5F"/>
    <w:rsid w:val="00A93B69"/>
    <w:rsid w:val="00A93D41"/>
    <w:rsid w:val="00A93DCE"/>
    <w:rsid w:val="00A94BCF"/>
    <w:rsid w:val="00A94CBC"/>
    <w:rsid w:val="00A9574A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50E4"/>
    <w:rsid w:val="00AA51F5"/>
    <w:rsid w:val="00AA553E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BD5"/>
    <w:rsid w:val="00AB4BF4"/>
    <w:rsid w:val="00AB4E0A"/>
    <w:rsid w:val="00AB4F87"/>
    <w:rsid w:val="00AB5002"/>
    <w:rsid w:val="00AB50C8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EEE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B68"/>
    <w:rsid w:val="00AC3B7B"/>
    <w:rsid w:val="00AC3CBD"/>
    <w:rsid w:val="00AC3F72"/>
    <w:rsid w:val="00AC42BC"/>
    <w:rsid w:val="00AC45AE"/>
    <w:rsid w:val="00AC49A7"/>
    <w:rsid w:val="00AC4B92"/>
    <w:rsid w:val="00AC4C93"/>
    <w:rsid w:val="00AC4FBF"/>
    <w:rsid w:val="00AC5116"/>
    <w:rsid w:val="00AC5297"/>
    <w:rsid w:val="00AC5481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587"/>
    <w:rsid w:val="00AD3661"/>
    <w:rsid w:val="00AD3976"/>
    <w:rsid w:val="00AD3B5F"/>
    <w:rsid w:val="00AD3D41"/>
    <w:rsid w:val="00AD3D4A"/>
    <w:rsid w:val="00AD4281"/>
    <w:rsid w:val="00AD455C"/>
    <w:rsid w:val="00AD4854"/>
    <w:rsid w:val="00AD4D2A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61F"/>
    <w:rsid w:val="00AE066D"/>
    <w:rsid w:val="00AE07F7"/>
    <w:rsid w:val="00AE0935"/>
    <w:rsid w:val="00AE0B35"/>
    <w:rsid w:val="00AE0C56"/>
    <w:rsid w:val="00AE104A"/>
    <w:rsid w:val="00AE1130"/>
    <w:rsid w:val="00AE13E7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15D"/>
    <w:rsid w:val="00AE334C"/>
    <w:rsid w:val="00AE3A52"/>
    <w:rsid w:val="00AE3B4E"/>
    <w:rsid w:val="00AE3C61"/>
    <w:rsid w:val="00AE3D7A"/>
    <w:rsid w:val="00AE3EE5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C8C"/>
    <w:rsid w:val="00AF3DBB"/>
    <w:rsid w:val="00AF3DD8"/>
    <w:rsid w:val="00AF3F4B"/>
    <w:rsid w:val="00AF4693"/>
    <w:rsid w:val="00AF474F"/>
    <w:rsid w:val="00AF49E8"/>
    <w:rsid w:val="00AF4B04"/>
    <w:rsid w:val="00AF4B73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B000D7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CCD"/>
    <w:rsid w:val="00B14083"/>
    <w:rsid w:val="00B147C3"/>
    <w:rsid w:val="00B149A8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383"/>
    <w:rsid w:val="00B209A1"/>
    <w:rsid w:val="00B20AB9"/>
    <w:rsid w:val="00B2121A"/>
    <w:rsid w:val="00B21261"/>
    <w:rsid w:val="00B21293"/>
    <w:rsid w:val="00B2130B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A59"/>
    <w:rsid w:val="00B24DA1"/>
    <w:rsid w:val="00B24DAF"/>
    <w:rsid w:val="00B24E65"/>
    <w:rsid w:val="00B2518E"/>
    <w:rsid w:val="00B2558C"/>
    <w:rsid w:val="00B255EB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21AE"/>
    <w:rsid w:val="00B32202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CDA"/>
    <w:rsid w:val="00B360A3"/>
    <w:rsid w:val="00B365FE"/>
    <w:rsid w:val="00B36654"/>
    <w:rsid w:val="00B36939"/>
    <w:rsid w:val="00B36A6E"/>
    <w:rsid w:val="00B36A78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1D7F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6AA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57D"/>
    <w:rsid w:val="00B65AE0"/>
    <w:rsid w:val="00B65E37"/>
    <w:rsid w:val="00B65F3D"/>
    <w:rsid w:val="00B661ED"/>
    <w:rsid w:val="00B66828"/>
    <w:rsid w:val="00B66D09"/>
    <w:rsid w:val="00B6735C"/>
    <w:rsid w:val="00B67553"/>
    <w:rsid w:val="00B67570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530"/>
    <w:rsid w:val="00B716B5"/>
    <w:rsid w:val="00B71736"/>
    <w:rsid w:val="00B71C06"/>
    <w:rsid w:val="00B71C48"/>
    <w:rsid w:val="00B71DC8"/>
    <w:rsid w:val="00B7219B"/>
    <w:rsid w:val="00B72382"/>
    <w:rsid w:val="00B7296B"/>
    <w:rsid w:val="00B72A5D"/>
    <w:rsid w:val="00B72ABE"/>
    <w:rsid w:val="00B72B49"/>
    <w:rsid w:val="00B72D1C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57"/>
    <w:rsid w:val="00B85059"/>
    <w:rsid w:val="00B8535F"/>
    <w:rsid w:val="00B853BE"/>
    <w:rsid w:val="00B85C75"/>
    <w:rsid w:val="00B85EA7"/>
    <w:rsid w:val="00B85EFE"/>
    <w:rsid w:val="00B86476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3DB"/>
    <w:rsid w:val="00B87445"/>
    <w:rsid w:val="00B87462"/>
    <w:rsid w:val="00B874FA"/>
    <w:rsid w:val="00B875C7"/>
    <w:rsid w:val="00B87914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7FE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695"/>
    <w:rsid w:val="00BA57A9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E2"/>
    <w:rsid w:val="00BB1B5C"/>
    <w:rsid w:val="00BB1CE7"/>
    <w:rsid w:val="00BB1D99"/>
    <w:rsid w:val="00BB1DEE"/>
    <w:rsid w:val="00BB1E5E"/>
    <w:rsid w:val="00BB21EF"/>
    <w:rsid w:val="00BB23C7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9B"/>
    <w:rsid w:val="00BE4EEC"/>
    <w:rsid w:val="00BE4F9D"/>
    <w:rsid w:val="00BE5042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31DD"/>
    <w:rsid w:val="00C033EE"/>
    <w:rsid w:val="00C035D9"/>
    <w:rsid w:val="00C03D71"/>
    <w:rsid w:val="00C03E53"/>
    <w:rsid w:val="00C03EE8"/>
    <w:rsid w:val="00C04001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BEC"/>
    <w:rsid w:val="00C063C6"/>
    <w:rsid w:val="00C06828"/>
    <w:rsid w:val="00C068E6"/>
    <w:rsid w:val="00C06A69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9C"/>
    <w:rsid w:val="00C33D17"/>
    <w:rsid w:val="00C33F07"/>
    <w:rsid w:val="00C3400F"/>
    <w:rsid w:val="00C3407E"/>
    <w:rsid w:val="00C343D3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A1E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3A4"/>
    <w:rsid w:val="00C51BD5"/>
    <w:rsid w:val="00C51C69"/>
    <w:rsid w:val="00C51FA7"/>
    <w:rsid w:val="00C520B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ED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FA8"/>
    <w:rsid w:val="00C56FB3"/>
    <w:rsid w:val="00C570F7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77A"/>
    <w:rsid w:val="00C66CC9"/>
    <w:rsid w:val="00C66E45"/>
    <w:rsid w:val="00C670CC"/>
    <w:rsid w:val="00C67838"/>
    <w:rsid w:val="00C67BCD"/>
    <w:rsid w:val="00C67E35"/>
    <w:rsid w:val="00C67EAB"/>
    <w:rsid w:val="00C701A7"/>
    <w:rsid w:val="00C70B20"/>
    <w:rsid w:val="00C70BC2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9A"/>
    <w:rsid w:val="00C737C8"/>
    <w:rsid w:val="00C73B3D"/>
    <w:rsid w:val="00C73E1E"/>
    <w:rsid w:val="00C73E68"/>
    <w:rsid w:val="00C73F3C"/>
    <w:rsid w:val="00C74148"/>
    <w:rsid w:val="00C74ABC"/>
    <w:rsid w:val="00C74B5B"/>
    <w:rsid w:val="00C74BB8"/>
    <w:rsid w:val="00C74D22"/>
    <w:rsid w:val="00C751A0"/>
    <w:rsid w:val="00C7528D"/>
    <w:rsid w:val="00C75825"/>
    <w:rsid w:val="00C759D9"/>
    <w:rsid w:val="00C75A6B"/>
    <w:rsid w:val="00C75B02"/>
    <w:rsid w:val="00C76068"/>
    <w:rsid w:val="00C763B6"/>
    <w:rsid w:val="00C7644B"/>
    <w:rsid w:val="00C7644F"/>
    <w:rsid w:val="00C768F6"/>
    <w:rsid w:val="00C76C89"/>
    <w:rsid w:val="00C76F96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A"/>
    <w:rsid w:val="00C80E79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3AD"/>
    <w:rsid w:val="00C8467B"/>
    <w:rsid w:val="00C84724"/>
    <w:rsid w:val="00C84BA1"/>
    <w:rsid w:val="00C84E25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FC"/>
    <w:rsid w:val="00C86B02"/>
    <w:rsid w:val="00C86C20"/>
    <w:rsid w:val="00C86CE8"/>
    <w:rsid w:val="00C871E4"/>
    <w:rsid w:val="00C8734E"/>
    <w:rsid w:val="00C873A7"/>
    <w:rsid w:val="00C87A33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D96"/>
    <w:rsid w:val="00C9411C"/>
    <w:rsid w:val="00C941EB"/>
    <w:rsid w:val="00C944FA"/>
    <w:rsid w:val="00C94E75"/>
    <w:rsid w:val="00C953E9"/>
    <w:rsid w:val="00C9569C"/>
    <w:rsid w:val="00C95854"/>
    <w:rsid w:val="00C95A82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630"/>
    <w:rsid w:val="00CB1649"/>
    <w:rsid w:val="00CB17DB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862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97A"/>
    <w:rsid w:val="00CC0C4A"/>
    <w:rsid w:val="00CC0D19"/>
    <w:rsid w:val="00CC0E84"/>
    <w:rsid w:val="00CC0FE5"/>
    <w:rsid w:val="00CC1179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AD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D0327"/>
    <w:rsid w:val="00CD0673"/>
    <w:rsid w:val="00CD075D"/>
    <w:rsid w:val="00CD087D"/>
    <w:rsid w:val="00CD0C0A"/>
    <w:rsid w:val="00CD0F5D"/>
    <w:rsid w:val="00CD1609"/>
    <w:rsid w:val="00CD1658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41A1"/>
    <w:rsid w:val="00CD4248"/>
    <w:rsid w:val="00CD43AD"/>
    <w:rsid w:val="00CD44C2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E0044"/>
    <w:rsid w:val="00CE0109"/>
    <w:rsid w:val="00CE01D5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4BD"/>
    <w:rsid w:val="00CE254B"/>
    <w:rsid w:val="00CE255C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569"/>
    <w:rsid w:val="00CE7577"/>
    <w:rsid w:val="00CE7642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351"/>
    <w:rsid w:val="00CF46A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E7"/>
    <w:rsid w:val="00D02B16"/>
    <w:rsid w:val="00D02DBB"/>
    <w:rsid w:val="00D02F25"/>
    <w:rsid w:val="00D030DF"/>
    <w:rsid w:val="00D03102"/>
    <w:rsid w:val="00D0351B"/>
    <w:rsid w:val="00D0358A"/>
    <w:rsid w:val="00D03700"/>
    <w:rsid w:val="00D03727"/>
    <w:rsid w:val="00D0378A"/>
    <w:rsid w:val="00D03B23"/>
    <w:rsid w:val="00D03CE6"/>
    <w:rsid w:val="00D040CE"/>
    <w:rsid w:val="00D04E9D"/>
    <w:rsid w:val="00D05132"/>
    <w:rsid w:val="00D0525B"/>
    <w:rsid w:val="00D053FA"/>
    <w:rsid w:val="00D05604"/>
    <w:rsid w:val="00D05952"/>
    <w:rsid w:val="00D05B7B"/>
    <w:rsid w:val="00D05E73"/>
    <w:rsid w:val="00D05EA9"/>
    <w:rsid w:val="00D06199"/>
    <w:rsid w:val="00D0674A"/>
    <w:rsid w:val="00D067C5"/>
    <w:rsid w:val="00D068FD"/>
    <w:rsid w:val="00D06A19"/>
    <w:rsid w:val="00D06A88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E57"/>
    <w:rsid w:val="00D15EB9"/>
    <w:rsid w:val="00D15F43"/>
    <w:rsid w:val="00D15FAB"/>
    <w:rsid w:val="00D16049"/>
    <w:rsid w:val="00D16156"/>
    <w:rsid w:val="00D16359"/>
    <w:rsid w:val="00D16664"/>
    <w:rsid w:val="00D169C3"/>
    <w:rsid w:val="00D16D1A"/>
    <w:rsid w:val="00D16E87"/>
    <w:rsid w:val="00D16EB6"/>
    <w:rsid w:val="00D172D5"/>
    <w:rsid w:val="00D1737A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B5D"/>
    <w:rsid w:val="00D26D09"/>
    <w:rsid w:val="00D26FC9"/>
    <w:rsid w:val="00D27010"/>
    <w:rsid w:val="00D270C9"/>
    <w:rsid w:val="00D27265"/>
    <w:rsid w:val="00D27340"/>
    <w:rsid w:val="00D27E84"/>
    <w:rsid w:val="00D3005B"/>
    <w:rsid w:val="00D30100"/>
    <w:rsid w:val="00D301C5"/>
    <w:rsid w:val="00D302FD"/>
    <w:rsid w:val="00D3038A"/>
    <w:rsid w:val="00D3098D"/>
    <w:rsid w:val="00D30BAD"/>
    <w:rsid w:val="00D30E36"/>
    <w:rsid w:val="00D31404"/>
    <w:rsid w:val="00D31478"/>
    <w:rsid w:val="00D31852"/>
    <w:rsid w:val="00D318D5"/>
    <w:rsid w:val="00D31A02"/>
    <w:rsid w:val="00D31F11"/>
    <w:rsid w:val="00D32169"/>
    <w:rsid w:val="00D3217A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735F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813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F90"/>
    <w:rsid w:val="00D45040"/>
    <w:rsid w:val="00D45193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9C"/>
    <w:rsid w:val="00D522E8"/>
    <w:rsid w:val="00D524F5"/>
    <w:rsid w:val="00D52A2B"/>
    <w:rsid w:val="00D52A80"/>
    <w:rsid w:val="00D53064"/>
    <w:rsid w:val="00D531FD"/>
    <w:rsid w:val="00D5362B"/>
    <w:rsid w:val="00D5389C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7A2"/>
    <w:rsid w:val="00D80AB8"/>
    <w:rsid w:val="00D80C8D"/>
    <w:rsid w:val="00D80CC6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99E"/>
    <w:rsid w:val="00D85B5D"/>
    <w:rsid w:val="00D85E2F"/>
    <w:rsid w:val="00D8636E"/>
    <w:rsid w:val="00D8642F"/>
    <w:rsid w:val="00D8697D"/>
    <w:rsid w:val="00D86A12"/>
    <w:rsid w:val="00D86D52"/>
    <w:rsid w:val="00D86E96"/>
    <w:rsid w:val="00D86FE4"/>
    <w:rsid w:val="00D87175"/>
    <w:rsid w:val="00D8726A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9E6"/>
    <w:rsid w:val="00D91A33"/>
    <w:rsid w:val="00D91BB9"/>
    <w:rsid w:val="00D91BE1"/>
    <w:rsid w:val="00D91CFB"/>
    <w:rsid w:val="00D91E82"/>
    <w:rsid w:val="00D92242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C2B"/>
    <w:rsid w:val="00D95066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AA6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65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FFA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2B2C"/>
    <w:rsid w:val="00DE2CCC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638"/>
    <w:rsid w:val="00DE468E"/>
    <w:rsid w:val="00DE4908"/>
    <w:rsid w:val="00DE4985"/>
    <w:rsid w:val="00DE4B0C"/>
    <w:rsid w:val="00DE52E3"/>
    <w:rsid w:val="00DE536C"/>
    <w:rsid w:val="00DE5597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F1"/>
    <w:rsid w:val="00DF2940"/>
    <w:rsid w:val="00DF2B48"/>
    <w:rsid w:val="00DF2F1A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F7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B76"/>
    <w:rsid w:val="00E16B9A"/>
    <w:rsid w:val="00E16D6C"/>
    <w:rsid w:val="00E17374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7EA"/>
    <w:rsid w:val="00E22CCD"/>
    <w:rsid w:val="00E23414"/>
    <w:rsid w:val="00E235AF"/>
    <w:rsid w:val="00E23A11"/>
    <w:rsid w:val="00E23ACE"/>
    <w:rsid w:val="00E23B9F"/>
    <w:rsid w:val="00E23E42"/>
    <w:rsid w:val="00E23FB7"/>
    <w:rsid w:val="00E24158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E15"/>
    <w:rsid w:val="00E34048"/>
    <w:rsid w:val="00E3434D"/>
    <w:rsid w:val="00E3454C"/>
    <w:rsid w:val="00E34600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B1F"/>
    <w:rsid w:val="00E41C8C"/>
    <w:rsid w:val="00E41D42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BF0"/>
    <w:rsid w:val="00E55CE6"/>
    <w:rsid w:val="00E55D27"/>
    <w:rsid w:val="00E566A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F25"/>
    <w:rsid w:val="00E640F6"/>
    <w:rsid w:val="00E6412B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34F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8D1"/>
    <w:rsid w:val="00E84CCE"/>
    <w:rsid w:val="00E84D66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53CB"/>
    <w:rsid w:val="00E95691"/>
    <w:rsid w:val="00E95BA6"/>
    <w:rsid w:val="00E95D72"/>
    <w:rsid w:val="00E95F20"/>
    <w:rsid w:val="00E96095"/>
    <w:rsid w:val="00E96340"/>
    <w:rsid w:val="00E966D3"/>
    <w:rsid w:val="00E96A5F"/>
    <w:rsid w:val="00E96B44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A54"/>
    <w:rsid w:val="00EA1C2D"/>
    <w:rsid w:val="00EA1FFA"/>
    <w:rsid w:val="00EA2023"/>
    <w:rsid w:val="00EA2226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EF2"/>
    <w:rsid w:val="00EA4FD1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8B1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F5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5629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651"/>
    <w:rsid w:val="00F0669A"/>
    <w:rsid w:val="00F066EF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FC1"/>
    <w:rsid w:val="00F112FD"/>
    <w:rsid w:val="00F11452"/>
    <w:rsid w:val="00F11B24"/>
    <w:rsid w:val="00F11DA4"/>
    <w:rsid w:val="00F11E7A"/>
    <w:rsid w:val="00F11FE8"/>
    <w:rsid w:val="00F12273"/>
    <w:rsid w:val="00F12502"/>
    <w:rsid w:val="00F12944"/>
    <w:rsid w:val="00F12D73"/>
    <w:rsid w:val="00F12DD1"/>
    <w:rsid w:val="00F12F20"/>
    <w:rsid w:val="00F13115"/>
    <w:rsid w:val="00F132AE"/>
    <w:rsid w:val="00F133A1"/>
    <w:rsid w:val="00F13556"/>
    <w:rsid w:val="00F13659"/>
    <w:rsid w:val="00F13ECD"/>
    <w:rsid w:val="00F1419E"/>
    <w:rsid w:val="00F1423B"/>
    <w:rsid w:val="00F143F0"/>
    <w:rsid w:val="00F144A6"/>
    <w:rsid w:val="00F15042"/>
    <w:rsid w:val="00F155CE"/>
    <w:rsid w:val="00F15620"/>
    <w:rsid w:val="00F15A80"/>
    <w:rsid w:val="00F15CAB"/>
    <w:rsid w:val="00F16442"/>
    <w:rsid w:val="00F16478"/>
    <w:rsid w:val="00F1672C"/>
    <w:rsid w:val="00F16745"/>
    <w:rsid w:val="00F1677F"/>
    <w:rsid w:val="00F16C8F"/>
    <w:rsid w:val="00F16EBB"/>
    <w:rsid w:val="00F16EF0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73F"/>
    <w:rsid w:val="00F218D4"/>
    <w:rsid w:val="00F21FB0"/>
    <w:rsid w:val="00F22014"/>
    <w:rsid w:val="00F221AD"/>
    <w:rsid w:val="00F22238"/>
    <w:rsid w:val="00F22245"/>
    <w:rsid w:val="00F2250A"/>
    <w:rsid w:val="00F228C0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BA6"/>
    <w:rsid w:val="00F25EF8"/>
    <w:rsid w:val="00F2633A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536"/>
    <w:rsid w:val="00F4658E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8B8"/>
    <w:rsid w:val="00F57B35"/>
    <w:rsid w:val="00F57C05"/>
    <w:rsid w:val="00F57D52"/>
    <w:rsid w:val="00F57FE8"/>
    <w:rsid w:val="00F57FEB"/>
    <w:rsid w:val="00F602A8"/>
    <w:rsid w:val="00F605EB"/>
    <w:rsid w:val="00F60831"/>
    <w:rsid w:val="00F60BE9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680"/>
    <w:rsid w:val="00F756B5"/>
    <w:rsid w:val="00F75833"/>
    <w:rsid w:val="00F7586B"/>
    <w:rsid w:val="00F75A75"/>
    <w:rsid w:val="00F75F2F"/>
    <w:rsid w:val="00F76441"/>
    <w:rsid w:val="00F76445"/>
    <w:rsid w:val="00F76ECC"/>
    <w:rsid w:val="00F772EC"/>
    <w:rsid w:val="00F776D0"/>
    <w:rsid w:val="00F77E15"/>
    <w:rsid w:val="00F77E4A"/>
    <w:rsid w:val="00F77EE6"/>
    <w:rsid w:val="00F8008F"/>
    <w:rsid w:val="00F80399"/>
    <w:rsid w:val="00F80412"/>
    <w:rsid w:val="00F80AA3"/>
    <w:rsid w:val="00F80BCD"/>
    <w:rsid w:val="00F80C33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221F"/>
    <w:rsid w:val="00F924DC"/>
    <w:rsid w:val="00F927E1"/>
    <w:rsid w:val="00F929C2"/>
    <w:rsid w:val="00F92A2C"/>
    <w:rsid w:val="00F92A5B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5B1"/>
    <w:rsid w:val="00F94828"/>
    <w:rsid w:val="00F94B2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D60"/>
    <w:rsid w:val="00FA0D6F"/>
    <w:rsid w:val="00FA105C"/>
    <w:rsid w:val="00FA13C0"/>
    <w:rsid w:val="00FA1475"/>
    <w:rsid w:val="00FA148A"/>
    <w:rsid w:val="00FA189E"/>
    <w:rsid w:val="00FA19E3"/>
    <w:rsid w:val="00FA1A10"/>
    <w:rsid w:val="00FA1D06"/>
    <w:rsid w:val="00FA2157"/>
    <w:rsid w:val="00FA27C8"/>
    <w:rsid w:val="00FA29F0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50BF"/>
    <w:rsid w:val="00FA5138"/>
    <w:rsid w:val="00FA53E1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D0"/>
    <w:rsid w:val="00FC5046"/>
    <w:rsid w:val="00FC52AC"/>
    <w:rsid w:val="00FC53DB"/>
    <w:rsid w:val="00FC5506"/>
    <w:rsid w:val="00FC569E"/>
    <w:rsid w:val="00FC58BB"/>
    <w:rsid w:val="00FC5992"/>
    <w:rsid w:val="00FC5A60"/>
    <w:rsid w:val="00FC5C93"/>
    <w:rsid w:val="00FC5CE7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62CC"/>
    <w:rsid w:val="00FD66A0"/>
    <w:rsid w:val="00FD6914"/>
    <w:rsid w:val="00FD7039"/>
    <w:rsid w:val="00FD76A2"/>
    <w:rsid w:val="00FD7DF9"/>
    <w:rsid w:val="00FD7E32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EC6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4E8"/>
    <w:rsid w:val="00FF07F1"/>
    <w:rsid w:val="00FF0916"/>
    <w:rsid w:val="00FF0D5E"/>
    <w:rsid w:val="00FF11D9"/>
    <w:rsid w:val="00FF126D"/>
    <w:rsid w:val="00FF12BF"/>
    <w:rsid w:val="00FF14CD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014F2FA7-A9C7-4D58-8C70-DDAF8FCC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9D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605EB"/>
    <w:pPr>
      <w:keepNext/>
      <w:numPr>
        <w:numId w:val="18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605EB"/>
    <w:pPr>
      <w:keepNext/>
      <w:numPr>
        <w:ilvl w:val="1"/>
        <w:numId w:val="18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605EB"/>
    <w:pPr>
      <w:keepNext/>
      <w:numPr>
        <w:ilvl w:val="2"/>
        <w:numId w:val="18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605EB"/>
    <w:pPr>
      <w:keepNext/>
      <w:numPr>
        <w:ilvl w:val="3"/>
        <w:numId w:val="18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605EB"/>
    <w:pPr>
      <w:keepNext/>
      <w:numPr>
        <w:ilvl w:val="4"/>
        <w:numId w:val="18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605EB"/>
    <w:pPr>
      <w:numPr>
        <w:ilvl w:val="5"/>
        <w:numId w:val="18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605EB"/>
    <w:pPr>
      <w:numPr>
        <w:ilvl w:val="6"/>
        <w:numId w:val="18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05EB"/>
    <w:pPr>
      <w:numPr>
        <w:ilvl w:val="7"/>
        <w:numId w:val="18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605EB"/>
    <w:pPr>
      <w:numPr>
        <w:ilvl w:val="8"/>
        <w:numId w:val="18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605EB"/>
    <w:rPr>
      <w:sz w:val="20"/>
      <w:szCs w:val="20"/>
    </w:rPr>
  </w:style>
  <w:style w:type="character" w:styleId="Hyperlink">
    <w:name w:val="Hyperlink"/>
    <w:basedOn w:val="DefaultParagraphFont"/>
    <w:rsid w:val="00F605E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605E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605E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605E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605EB"/>
    <w:pPr>
      <w:ind w:left="360" w:hanging="360"/>
    </w:pPr>
  </w:style>
  <w:style w:type="paragraph" w:styleId="BodyText2">
    <w:name w:val="Body Text 2"/>
    <w:basedOn w:val="Normal"/>
    <w:rsid w:val="00F605E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605E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F605EB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F605EB"/>
    <w:rPr>
      <w:color w:val="800080"/>
      <w:u w:val="single"/>
    </w:rPr>
  </w:style>
  <w:style w:type="paragraph" w:styleId="FootnoteText">
    <w:name w:val="footnote text"/>
    <w:basedOn w:val="Normal"/>
    <w:semiHidden/>
    <w:rsid w:val="00F605EB"/>
    <w:rPr>
      <w:sz w:val="20"/>
      <w:szCs w:val="20"/>
    </w:rPr>
  </w:style>
  <w:style w:type="character" w:styleId="FootnoteReference">
    <w:name w:val="footnote reference"/>
    <w:basedOn w:val="DefaultParagraphFont"/>
    <w:rsid w:val="00F605E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4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styleId="PlaceholderText">
    <w:name w:val="Placeholder Text"/>
    <w:basedOn w:val="DefaultParagraphFont"/>
    <w:uiPriority w:val="99"/>
    <w:semiHidden/>
    <w:rsid w:val="003954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8E2A8-8B5A-4555-AE3D-643F1E14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philippe sartori</cp:lastModifiedBy>
  <cp:revision>3</cp:revision>
  <cp:lastPrinted>2015-09-21T08:29:00Z</cp:lastPrinted>
  <dcterms:created xsi:type="dcterms:W3CDTF">2016-11-04T16:07:00Z</dcterms:created>
  <dcterms:modified xsi:type="dcterms:W3CDTF">2016-11-04T16:07:00Z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(2)4KY7XPllzyE3TKPPHZdnT7rB19DdhUhNDrijK/uHsCXdb2xXinApQKgfIZXYM6d+4a4/7O6K
2i4V03NOzeR1sMdKzWojGstMH1cJjDyuroR/wjgdzz6Px2Lfacb6G4fG9vUflIxP2Xuf2WnK
pIxEwFuxEKtLFx1cntOh8LkRHUKQCS0SieymP623LDBeuMPr8GYF+T7tcOCs2cEO0IcpWvj5
IZfs80fHg3bxA8BAkb</vt:lpwstr>
  </property>
  <property fmtid="{D5CDD505-2E9C-101B-9397-08002B2CF9AE}" pid="31" name="_2015_ms_pID_7253431">
    <vt:lpwstr>CdRx8JRPwg+fb0gMvY2jdKNk0a2/YzhL6apbFsl2v4nt2bRL7ztZa3
XOCqPBfTijXyfTDjX9wut8+HXo9me6eL2V+d/CyKJAP6DQLQxXpNeEgSp/LnIllq0UeaMbQm
zAVCJK0FxCRfFbLIv/fZ+hYI0zUCYXBflI1No4z6bHyzrrsu9XfPY9i7SYmVqwXceg6Dpim+
Mnu3usxEllLSbPap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1477301410</vt:lpwstr>
  </property>
</Properties>
</file>