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3C531" w14:textId="7C72A7C3" w:rsidR="00EA6C38" w:rsidRPr="006E473F" w:rsidRDefault="00EA6C38" w:rsidP="0007248F">
      <w:pPr>
        <w:pStyle w:val="CRCoverPage"/>
        <w:tabs>
          <w:tab w:val="right" w:pos="9639"/>
        </w:tabs>
        <w:spacing w:after="0"/>
        <w:jc w:val="both"/>
        <w:rPr>
          <w:b/>
          <w:i/>
          <w:noProof/>
          <w:sz w:val="24"/>
          <w:szCs w:val="24"/>
          <w:lang w:eastAsia="ko-KR"/>
        </w:rPr>
      </w:pPr>
      <w:bookmarkStart w:id="0" w:name="OLE_LINK1"/>
      <w:bookmarkStart w:id="1" w:name="OLE_LINK2"/>
      <w:r w:rsidRPr="00855B15">
        <w:rPr>
          <w:b/>
          <w:sz w:val="24"/>
          <w:szCs w:val="24"/>
        </w:rPr>
        <w:t xml:space="preserve">3GPP TSG </w:t>
      </w:r>
      <w:r w:rsidRPr="00855B15">
        <w:rPr>
          <w:rFonts w:hint="eastAsia"/>
          <w:b/>
          <w:sz w:val="24"/>
          <w:szCs w:val="24"/>
          <w:lang w:eastAsia="ko-KR"/>
        </w:rPr>
        <w:t>RAN WG1 #</w:t>
      </w:r>
      <w:r w:rsidR="0059155C" w:rsidRPr="00855B15">
        <w:rPr>
          <w:rFonts w:hint="eastAsia"/>
          <w:b/>
          <w:sz w:val="24"/>
          <w:szCs w:val="24"/>
          <w:lang w:eastAsia="ko-KR"/>
        </w:rPr>
        <w:t>8</w:t>
      </w:r>
      <w:r w:rsidR="00E62E4F">
        <w:rPr>
          <w:rFonts w:hint="eastAsia"/>
          <w:b/>
          <w:sz w:val="24"/>
          <w:szCs w:val="24"/>
          <w:lang w:eastAsia="ko-KR"/>
        </w:rPr>
        <w:t>5</w:t>
      </w:r>
      <w:r w:rsidRPr="00855B15">
        <w:rPr>
          <w:rFonts w:hint="eastAsia"/>
          <w:b/>
          <w:sz w:val="24"/>
          <w:szCs w:val="24"/>
          <w:lang w:eastAsia="ko-KR"/>
        </w:rPr>
        <w:tab/>
      </w:r>
      <w:r w:rsidRPr="00855B15">
        <w:rPr>
          <w:rFonts w:hint="eastAsia"/>
          <w:b/>
          <w:i/>
          <w:sz w:val="24"/>
          <w:szCs w:val="24"/>
          <w:lang w:eastAsia="ko-KR"/>
        </w:rPr>
        <w:t>R1-</w:t>
      </w:r>
      <w:r w:rsidRPr="00855B15">
        <w:rPr>
          <w:rFonts w:hint="eastAsia"/>
          <w:b/>
          <w:i/>
          <w:noProof/>
          <w:sz w:val="24"/>
          <w:szCs w:val="24"/>
          <w:lang w:eastAsia="ko-KR"/>
        </w:rPr>
        <w:t>1</w:t>
      </w:r>
      <w:r w:rsidR="0095220B" w:rsidRPr="00855B15">
        <w:rPr>
          <w:b/>
          <w:i/>
          <w:noProof/>
          <w:sz w:val="24"/>
          <w:szCs w:val="24"/>
          <w:lang w:eastAsia="ko-KR"/>
        </w:rPr>
        <w:t>6</w:t>
      </w:r>
      <w:r w:rsidR="00D501AC">
        <w:rPr>
          <w:rFonts w:hint="eastAsia"/>
          <w:b/>
          <w:i/>
          <w:noProof/>
          <w:sz w:val="24"/>
          <w:szCs w:val="24"/>
          <w:lang w:eastAsia="ko-KR"/>
        </w:rPr>
        <w:t>4019</w:t>
      </w:r>
    </w:p>
    <w:bookmarkEnd w:id="0"/>
    <w:bookmarkEnd w:id="1"/>
    <w:p w14:paraId="6070B05B" w14:textId="17BE7921" w:rsidR="006D2ED0" w:rsidRPr="006E473F" w:rsidRDefault="00E62E4F" w:rsidP="0007248F">
      <w:pPr>
        <w:pStyle w:val="CRCoverPage"/>
        <w:spacing w:after="240"/>
        <w:jc w:val="both"/>
        <w:outlineLvl w:val="0"/>
        <w:rPr>
          <w:b/>
          <w:noProof/>
          <w:sz w:val="24"/>
          <w:szCs w:val="24"/>
        </w:rPr>
      </w:pPr>
      <w:r>
        <w:rPr>
          <w:rFonts w:hint="eastAsia"/>
          <w:b/>
          <w:noProof/>
          <w:sz w:val="24"/>
          <w:szCs w:val="24"/>
          <w:lang w:eastAsia="ko-KR"/>
        </w:rPr>
        <w:t>Nanjing, China</w:t>
      </w:r>
      <w:r w:rsidR="006D2ED0" w:rsidRPr="0059155C">
        <w:rPr>
          <w:b/>
          <w:noProof/>
          <w:sz w:val="24"/>
          <w:szCs w:val="24"/>
          <w:lang w:eastAsia="ko-KR"/>
        </w:rPr>
        <w:t xml:space="preserve">, </w:t>
      </w:r>
      <w:r>
        <w:rPr>
          <w:rFonts w:hint="eastAsia"/>
          <w:b/>
          <w:noProof/>
          <w:sz w:val="24"/>
          <w:szCs w:val="24"/>
          <w:lang w:eastAsia="ko-KR"/>
        </w:rPr>
        <w:t>23rd</w:t>
      </w:r>
      <w:r w:rsidR="006D2ED0" w:rsidRPr="0059155C">
        <w:rPr>
          <w:b/>
          <w:noProof/>
          <w:sz w:val="24"/>
          <w:szCs w:val="24"/>
          <w:lang w:eastAsia="ko-KR"/>
        </w:rPr>
        <w:t xml:space="preserve"> – </w:t>
      </w:r>
      <w:r>
        <w:rPr>
          <w:rFonts w:hint="eastAsia"/>
          <w:b/>
          <w:noProof/>
          <w:sz w:val="24"/>
          <w:szCs w:val="24"/>
          <w:lang w:eastAsia="ko-KR"/>
        </w:rPr>
        <w:t>27</w:t>
      </w:r>
      <w:r w:rsidR="006D2ED0" w:rsidRPr="0059155C">
        <w:rPr>
          <w:b/>
          <w:noProof/>
          <w:sz w:val="24"/>
          <w:szCs w:val="24"/>
          <w:lang w:eastAsia="ko-KR"/>
        </w:rPr>
        <w:t xml:space="preserve">th </w:t>
      </w:r>
      <w:r>
        <w:rPr>
          <w:rFonts w:hint="eastAsia"/>
          <w:b/>
          <w:noProof/>
          <w:sz w:val="24"/>
          <w:szCs w:val="24"/>
          <w:lang w:eastAsia="ko-KR"/>
        </w:rPr>
        <w:t>May</w:t>
      </w:r>
      <w:r w:rsidR="0095220B">
        <w:rPr>
          <w:b/>
          <w:noProof/>
          <w:sz w:val="24"/>
          <w:szCs w:val="24"/>
          <w:lang w:eastAsia="ko-KR"/>
        </w:rPr>
        <w:t xml:space="preserve"> 2016</w:t>
      </w:r>
    </w:p>
    <w:p w14:paraId="5E2A7ECE" w14:textId="15DC63FB" w:rsidR="0072162A" w:rsidRPr="002B2C55" w:rsidRDefault="0072162A" w:rsidP="00E62E4F">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62E4F">
        <w:rPr>
          <w:rFonts w:ascii="Arial" w:hAnsi="Arial" w:hint="eastAsia"/>
          <w:sz w:val="24"/>
          <w:lang w:eastAsia="ko-KR"/>
        </w:rPr>
        <w:t>7</w:t>
      </w:r>
      <w:r w:rsidR="005F5E8A" w:rsidRPr="002B2C55">
        <w:rPr>
          <w:rFonts w:ascii="Arial" w:hAnsi="Arial" w:hint="eastAsia"/>
          <w:sz w:val="24"/>
          <w:lang w:eastAsia="ko-KR"/>
        </w:rPr>
        <w:t>.1.</w:t>
      </w:r>
      <w:r w:rsidR="00B920A2">
        <w:rPr>
          <w:rFonts w:ascii="Arial" w:hAnsi="Arial" w:hint="eastAsia"/>
          <w:sz w:val="24"/>
          <w:lang w:eastAsia="ko-KR"/>
        </w:rPr>
        <w:t>6</w:t>
      </w:r>
    </w:p>
    <w:p w14:paraId="1F4F8652" w14:textId="77777777" w:rsidR="0072162A" w:rsidRPr="002B2C55" w:rsidRDefault="0072162A" w:rsidP="0007248F">
      <w:pPr>
        <w:tabs>
          <w:tab w:val="left" w:pos="1985"/>
        </w:tabs>
        <w:ind w:left="2040" w:hangingChars="850" w:hanging="2040"/>
        <w:jc w:val="both"/>
        <w:rPr>
          <w:rFonts w:ascii="Arial" w:hAnsi="Arial"/>
          <w:sz w:val="24"/>
          <w:lang w:eastAsia="ko-KR"/>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40156966" w:rsidR="0072162A" w:rsidRPr="004D7CAE" w:rsidRDefault="0072162A" w:rsidP="0007248F">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B920A2">
        <w:rPr>
          <w:rFonts w:ascii="Arial" w:hAnsi="Arial"/>
          <w:sz w:val="24"/>
        </w:rPr>
        <w:t>Discussion on CSI acquisition for beamformed access</w:t>
      </w:r>
    </w:p>
    <w:p w14:paraId="6FE5EC8D" w14:textId="77777777" w:rsidR="0072162A" w:rsidRDefault="0072162A" w:rsidP="00D13F27">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07248F">
      <w:pPr>
        <w:pStyle w:val="Heading1"/>
        <w:jc w:val="both"/>
      </w:pPr>
      <w:r>
        <w:rPr>
          <w:rFonts w:hint="eastAsia"/>
        </w:rPr>
        <w:t>Introduction</w:t>
      </w:r>
    </w:p>
    <w:p w14:paraId="4CCBBFFF" w14:textId="135D6D7D" w:rsidR="00B920A2" w:rsidRDefault="00F40A4B" w:rsidP="006E2F39">
      <w:pPr>
        <w:spacing w:before="60" w:after="60" w:line="300" w:lineRule="auto"/>
        <w:ind w:firstLine="360"/>
        <w:jc w:val="both"/>
        <w:rPr>
          <w:lang w:eastAsia="ko-KR"/>
        </w:rPr>
      </w:pPr>
      <w:r>
        <w:rPr>
          <w:rFonts w:hint="eastAsia"/>
          <w:lang w:eastAsia="ko-KR"/>
        </w:rPr>
        <w:t xml:space="preserve">A new study item on new Radio Access Technology (RAT) [1] was approved in RAN#71. </w:t>
      </w:r>
      <w:r w:rsidR="00B920A2">
        <w:t xml:space="preserve">The SI will study and evaluate potential technologies targeted for meeting key 5G requirements under future 5G deployment scenarios and applications. The new RAT (NR) will consider deployment on frequency ranges up to 100GHz. And RAN1#84b [2] agreed to study enhanced massive MIMO </w:t>
      </w:r>
      <w:r w:rsidR="00B920A2" w:rsidRPr="000B1042">
        <w:rPr>
          <w:rFonts w:eastAsia="MS Mincho"/>
          <w:lang w:val="en-US" w:eastAsia="ja-JP"/>
        </w:rPr>
        <w:t>ana</w:t>
      </w:r>
      <w:r w:rsidR="00B920A2">
        <w:rPr>
          <w:rFonts w:eastAsia="MS Mincho"/>
          <w:lang w:val="en-US" w:eastAsia="ja-JP"/>
        </w:rPr>
        <w:t>log</w:t>
      </w:r>
      <w:r w:rsidR="00B920A2">
        <w:t>/digital/hybrid beam-forming.</w:t>
      </w:r>
      <w:r w:rsidR="00592ACC">
        <w:t xml:space="preserve"> </w:t>
      </w:r>
      <w:r w:rsidR="00B920A2">
        <w:t>In this contribution, we present our views on the CSI a</w:t>
      </w:r>
      <w:r w:rsidR="00592ACC">
        <w:t>cquisition in beamformed system, which is key factor for MIMO and beamforming operations.</w:t>
      </w:r>
    </w:p>
    <w:p w14:paraId="2A2A10C8" w14:textId="729D013C" w:rsidR="00763BEB" w:rsidRDefault="00E549D5" w:rsidP="00D13F27">
      <w:pPr>
        <w:pStyle w:val="Heading1"/>
        <w:jc w:val="both"/>
      </w:pPr>
      <w:r>
        <w:t>CSI acquisition</w:t>
      </w:r>
      <w:r w:rsidR="0068084F">
        <w:t xml:space="preserve"> in beamformed NR</w:t>
      </w:r>
      <w:r>
        <w:t xml:space="preserve"> </w:t>
      </w:r>
    </w:p>
    <w:p w14:paraId="0423E409" w14:textId="6D96692C" w:rsidR="00217486" w:rsidRDefault="00E549D5" w:rsidP="005F5599">
      <w:pPr>
        <w:spacing w:line="300" w:lineRule="auto"/>
        <w:ind w:firstLine="403"/>
        <w:jc w:val="both"/>
        <w:rPr>
          <w:rFonts w:eastAsia="SimSun"/>
          <w:lang w:val="en-US" w:eastAsia="zh-CN"/>
        </w:rPr>
      </w:pPr>
      <w:r>
        <w:rPr>
          <w:rFonts w:eastAsia="SimSun"/>
          <w:lang w:val="en-US" w:eastAsia="zh-CN"/>
        </w:rPr>
        <w:t xml:space="preserve">MIMO and beamforming techniques are one of the key techniques for NR. </w:t>
      </w:r>
      <w:r w:rsidR="005F5599">
        <w:rPr>
          <w:rFonts w:eastAsia="SimSun"/>
          <w:lang w:val="en-US" w:eastAsia="zh-CN"/>
        </w:rPr>
        <w:t xml:space="preserve">Acquisition of CSI information is one of the key factors for multi-antenna techniques. </w:t>
      </w:r>
      <w:r>
        <w:rPr>
          <w:rFonts w:eastAsia="SimSun"/>
          <w:lang w:val="en-US" w:eastAsia="zh-CN"/>
        </w:rPr>
        <w:t xml:space="preserve">In FDD mode, </w:t>
      </w:r>
      <w:r w:rsidR="00217486">
        <w:rPr>
          <w:rFonts w:eastAsia="SimSun"/>
          <w:lang w:val="en-US" w:eastAsia="zh-CN"/>
        </w:rPr>
        <w:t xml:space="preserve">the general method is that UE measures the downlink CSI and </w:t>
      </w:r>
      <w:r w:rsidR="001449AF">
        <w:rPr>
          <w:rFonts w:eastAsia="SimSun"/>
          <w:lang w:val="en-US" w:eastAsia="zh-CN"/>
        </w:rPr>
        <w:t xml:space="preserve">then </w:t>
      </w:r>
      <w:r w:rsidR="00217486">
        <w:rPr>
          <w:rFonts w:eastAsia="SimSun"/>
          <w:lang w:val="en-US" w:eastAsia="zh-CN"/>
        </w:rPr>
        <w:t>feedback</w:t>
      </w:r>
      <w:r w:rsidR="001449AF">
        <w:rPr>
          <w:rFonts w:eastAsia="SimSun"/>
          <w:lang w:val="en-US" w:eastAsia="zh-CN"/>
        </w:rPr>
        <w:t>s</w:t>
      </w:r>
      <w:r w:rsidR="00217486">
        <w:rPr>
          <w:rFonts w:eastAsia="SimSun"/>
          <w:lang w:val="en-US" w:eastAsia="zh-CN"/>
        </w:rPr>
        <w:t xml:space="preserve"> the measurement to BS.</w:t>
      </w:r>
      <w:r>
        <w:rPr>
          <w:rFonts w:eastAsia="SimSun"/>
          <w:lang w:val="en-US" w:eastAsia="zh-CN"/>
        </w:rPr>
        <w:t xml:space="preserve"> In TDD </w:t>
      </w:r>
      <w:r w:rsidR="009864ED">
        <w:rPr>
          <w:rFonts w:eastAsia="SimSun"/>
          <w:lang w:val="en-US" w:eastAsia="zh-CN"/>
        </w:rPr>
        <w:t>system</w:t>
      </w:r>
      <w:r>
        <w:rPr>
          <w:rFonts w:eastAsia="SimSun"/>
          <w:lang w:val="en-US" w:eastAsia="zh-CN"/>
        </w:rPr>
        <w:t xml:space="preserve">, </w:t>
      </w:r>
      <w:r w:rsidR="00217486">
        <w:rPr>
          <w:rFonts w:eastAsia="SimSun"/>
          <w:lang w:val="en-US" w:eastAsia="zh-CN"/>
        </w:rPr>
        <w:t xml:space="preserve">the general method is that the BS measures </w:t>
      </w:r>
      <w:r>
        <w:rPr>
          <w:rFonts w:eastAsia="SimSun"/>
          <w:lang w:val="en-US" w:eastAsia="zh-CN"/>
        </w:rPr>
        <w:t>the downlink CSI from uplink transmission</w:t>
      </w:r>
      <w:r w:rsidR="00A532A3">
        <w:rPr>
          <w:rFonts w:eastAsia="SimSun"/>
          <w:lang w:val="en-US" w:eastAsia="zh-CN"/>
        </w:rPr>
        <w:t xml:space="preserve"> (</w:t>
      </w:r>
      <w:r>
        <w:rPr>
          <w:rFonts w:eastAsia="SimSun"/>
          <w:lang w:val="en-US" w:eastAsia="zh-CN"/>
        </w:rPr>
        <w:t>for example SRS</w:t>
      </w:r>
      <w:r w:rsidR="00A532A3">
        <w:rPr>
          <w:rFonts w:eastAsia="SimSun"/>
          <w:lang w:val="en-US" w:eastAsia="zh-CN"/>
        </w:rPr>
        <w:t>)</w:t>
      </w:r>
      <w:r>
        <w:rPr>
          <w:rFonts w:eastAsia="SimSun"/>
          <w:lang w:val="en-US" w:eastAsia="zh-CN"/>
        </w:rPr>
        <w:t xml:space="preserve"> </w:t>
      </w:r>
      <w:r w:rsidR="00A532A3">
        <w:rPr>
          <w:rFonts w:eastAsia="SimSun"/>
          <w:lang w:val="en-US" w:eastAsia="zh-CN"/>
        </w:rPr>
        <w:t>through</w:t>
      </w:r>
      <w:r>
        <w:rPr>
          <w:rFonts w:eastAsia="SimSun"/>
          <w:lang w:val="en-US" w:eastAsia="zh-CN"/>
        </w:rPr>
        <w:t xml:space="preserve"> the </w:t>
      </w:r>
      <w:r w:rsidR="008406BB">
        <w:rPr>
          <w:rFonts w:eastAsia="SimSun"/>
          <w:lang w:val="en-US" w:eastAsia="zh-CN"/>
        </w:rPr>
        <w:t>DL-UL</w:t>
      </w:r>
      <w:r>
        <w:rPr>
          <w:rFonts w:eastAsia="SimSun"/>
          <w:lang w:val="en-US" w:eastAsia="zh-CN"/>
        </w:rPr>
        <w:t xml:space="preserve"> reciprocity.</w:t>
      </w:r>
      <w:bookmarkStart w:id="4" w:name="_GoBack"/>
      <w:bookmarkEnd w:id="4"/>
      <w:r>
        <w:rPr>
          <w:rFonts w:eastAsia="SimSun"/>
          <w:lang w:val="en-US" w:eastAsia="zh-CN"/>
        </w:rPr>
        <w:t xml:space="preserve"> </w:t>
      </w:r>
      <w:r w:rsidR="00217486">
        <w:rPr>
          <w:rFonts w:eastAsia="SimSun"/>
          <w:lang w:val="en-US" w:eastAsia="zh-CN"/>
        </w:rPr>
        <w:t>In NR operating with FDD mode, we could have</w:t>
      </w:r>
      <w:r w:rsidR="001449AF">
        <w:rPr>
          <w:rFonts w:eastAsia="SimSun"/>
          <w:lang w:val="en-US" w:eastAsia="zh-CN"/>
        </w:rPr>
        <w:t xml:space="preserve"> the cases of</w:t>
      </w:r>
      <w:r w:rsidR="00217486">
        <w:rPr>
          <w:rFonts w:eastAsia="SimSun"/>
          <w:lang w:val="en-US" w:eastAsia="zh-CN"/>
        </w:rPr>
        <w:t xml:space="preserve"> no DL-UL reciprocity and partial DL-UL reciprocity. In NR operating with TDD mode, we could have </w:t>
      </w:r>
      <w:r w:rsidR="001449AF">
        <w:rPr>
          <w:rFonts w:eastAsia="SimSun"/>
          <w:lang w:val="en-US" w:eastAsia="zh-CN"/>
        </w:rPr>
        <w:t xml:space="preserve">the cases of </w:t>
      </w:r>
      <w:r w:rsidR="0019332C">
        <w:rPr>
          <w:rFonts w:eastAsia="SimSun"/>
          <w:lang w:val="en-US" w:eastAsia="zh-CN"/>
        </w:rPr>
        <w:t>full DL-UL reciprocity and</w:t>
      </w:r>
      <w:r w:rsidR="00217486">
        <w:rPr>
          <w:rFonts w:eastAsia="SimSun"/>
          <w:lang w:val="en-US" w:eastAsia="zh-CN"/>
        </w:rPr>
        <w:t xml:space="preserve"> partial DL-UL reciprocity.</w:t>
      </w:r>
    </w:p>
    <w:p w14:paraId="764E5ED5" w14:textId="77777777" w:rsidR="00217486" w:rsidRPr="00217486" w:rsidRDefault="00217486" w:rsidP="0021748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25BFFE3" w14:textId="77777777" w:rsidR="00217486" w:rsidRPr="00217486" w:rsidRDefault="00217486" w:rsidP="0021748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1A45F1A1" w14:textId="3798F782" w:rsidR="001409F1" w:rsidRDefault="00217486" w:rsidP="00271E5A">
      <w:pPr>
        <w:pStyle w:val="Heading2"/>
        <w:rPr>
          <w:lang w:val="en-US"/>
        </w:rPr>
      </w:pPr>
      <w:r>
        <w:rPr>
          <w:lang w:val="en-US"/>
        </w:rPr>
        <w:t xml:space="preserve">TDD mode </w:t>
      </w:r>
    </w:p>
    <w:p w14:paraId="06322258" w14:textId="5BBCB8AB" w:rsidR="005F5599" w:rsidRDefault="0039023E" w:rsidP="00E549D5">
      <w:pPr>
        <w:spacing w:line="300" w:lineRule="auto"/>
        <w:ind w:firstLine="403"/>
        <w:jc w:val="both"/>
        <w:rPr>
          <w:rFonts w:eastAsia="SimSun"/>
          <w:lang w:val="en-US" w:eastAsia="zh-CN"/>
        </w:rPr>
      </w:pPr>
      <w:r>
        <w:rPr>
          <w:rFonts w:eastAsia="SimSun"/>
          <w:lang w:val="en-US" w:eastAsia="zh-CN"/>
        </w:rPr>
        <w:t xml:space="preserve">This section discusses the possible scenarios of DL-UL reciprocity we could have in NR operating in TDD mode. </w:t>
      </w:r>
      <w:r w:rsidR="00532563">
        <w:rPr>
          <w:rFonts w:eastAsia="SimSun"/>
          <w:lang w:val="en-US" w:eastAsia="zh-CN"/>
        </w:rPr>
        <w:t>The</w:t>
      </w:r>
      <w:r w:rsidR="005F5599">
        <w:rPr>
          <w:rFonts w:eastAsia="SimSun"/>
          <w:lang w:val="en-US" w:eastAsia="zh-CN"/>
        </w:rPr>
        <w:t xml:space="preserve"> NR with higher frequency (&gt; 6GHz)</w:t>
      </w:r>
      <w:r w:rsidR="00532563">
        <w:rPr>
          <w:rFonts w:eastAsia="SimSun"/>
          <w:lang w:val="en-US" w:eastAsia="zh-CN"/>
        </w:rPr>
        <w:t xml:space="preserve"> could have various configuration options for </w:t>
      </w:r>
      <w:r w:rsidR="005F5599">
        <w:rPr>
          <w:rFonts w:eastAsia="SimSun"/>
          <w:lang w:val="en-US" w:eastAsia="zh-CN"/>
        </w:rPr>
        <w:t xml:space="preserve">the BS </w:t>
      </w:r>
      <w:r w:rsidR="00532563">
        <w:rPr>
          <w:rFonts w:eastAsia="SimSun"/>
          <w:lang w:val="en-US" w:eastAsia="zh-CN"/>
        </w:rPr>
        <w:t xml:space="preserve">Tx and Rx </w:t>
      </w:r>
      <w:r w:rsidR="005F5599">
        <w:rPr>
          <w:rFonts w:eastAsia="SimSun"/>
          <w:lang w:val="en-US" w:eastAsia="zh-CN"/>
        </w:rPr>
        <w:t>antenna</w:t>
      </w:r>
      <w:r w:rsidR="00532563">
        <w:rPr>
          <w:rFonts w:eastAsia="SimSun"/>
          <w:lang w:val="en-US" w:eastAsia="zh-CN"/>
        </w:rPr>
        <w:t>s</w:t>
      </w:r>
      <w:r w:rsidR="005F5599">
        <w:rPr>
          <w:rFonts w:eastAsia="SimSun"/>
          <w:lang w:val="en-US" w:eastAsia="zh-CN"/>
        </w:rPr>
        <w:t xml:space="preserve">. One configuration option is Tx and Rx use separate antenna panels. One example is illustrated in figure 1. One advantage of this configuration is there is no switch loss. Since Tx and Rx do not share the same antennas, we </w:t>
      </w:r>
      <w:r w:rsidR="00E123B5">
        <w:rPr>
          <w:rFonts w:eastAsia="SimSun"/>
          <w:lang w:val="en-US" w:eastAsia="zh-CN"/>
        </w:rPr>
        <w:t xml:space="preserve">cannot assume </w:t>
      </w:r>
      <w:r w:rsidR="005F5599">
        <w:rPr>
          <w:rFonts w:eastAsia="SimSun"/>
          <w:lang w:val="en-US" w:eastAsia="zh-CN"/>
        </w:rPr>
        <w:t xml:space="preserve">full </w:t>
      </w:r>
      <w:r w:rsidR="00E123B5">
        <w:rPr>
          <w:rFonts w:eastAsia="SimSun"/>
          <w:lang w:val="en-US" w:eastAsia="zh-CN"/>
        </w:rPr>
        <w:t xml:space="preserve">DL-UL </w:t>
      </w:r>
      <w:r w:rsidR="005F5599">
        <w:rPr>
          <w:rFonts w:eastAsia="SimSun"/>
          <w:lang w:val="en-US" w:eastAsia="zh-CN"/>
        </w:rPr>
        <w:t xml:space="preserve">reciprocity. The placement of Tx and Rx antenna panels and the distance between </w:t>
      </w:r>
      <w:r w:rsidR="00E123B5">
        <w:rPr>
          <w:rFonts w:eastAsia="SimSun"/>
          <w:lang w:val="en-US" w:eastAsia="zh-CN"/>
        </w:rPr>
        <w:t>the Tx and Rx panels</w:t>
      </w:r>
      <w:r w:rsidR="005F5599">
        <w:rPr>
          <w:rFonts w:eastAsia="SimSun"/>
          <w:lang w:val="en-US" w:eastAsia="zh-CN"/>
        </w:rPr>
        <w:t xml:space="preserve"> might generate different level of </w:t>
      </w:r>
      <w:r w:rsidR="00E123B5">
        <w:rPr>
          <w:rFonts w:eastAsia="SimSun"/>
          <w:lang w:val="en-US" w:eastAsia="zh-CN"/>
        </w:rPr>
        <w:t xml:space="preserve">DL-UL </w:t>
      </w:r>
      <w:r w:rsidR="005F5599">
        <w:rPr>
          <w:rFonts w:eastAsia="SimSun"/>
          <w:lang w:val="en-US" w:eastAsia="zh-CN"/>
        </w:rPr>
        <w:t>reciprocity. If the panels are close enough, we could still assume there is DL-UL reciprocity for the best coverage analog beam since the angle of arrival is the same a</w:t>
      </w:r>
      <w:r w:rsidR="00AF4344">
        <w:rPr>
          <w:rFonts w:eastAsia="SimSun"/>
          <w:lang w:val="en-US" w:eastAsia="zh-CN"/>
        </w:rPr>
        <w:t xml:space="preserve">s the angle of departure and we could assume there is DL-UL reciprocity for the long term CSI. </w:t>
      </w:r>
    </w:p>
    <w:p w14:paraId="14F6800E" w14:textId="75174FFA" w:rsidR="005F5599" w:rsidRDefault="005F5599" w:rsidP="005F5599">
      <w:pPr>
        <w:spacing w:line="300" w:lineRule="auto"/>
        <w:ind w:firstLine="403"/>
        <w:jc w:val="center"/>
      </w:pPr>
      <w:r>
        <w:object w:dxaOrig="2939" w:dyaOrig="2853" w14:anchorId="144E2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1pt;height:130.35pt" o:ole="">
            <v:imagedata r:id="rId8" o:title=""/>
          </v:shape>
          <o:OLEObject Type="Embed" ProgID="Visio.Drawing.11" ShapeID="_x0000_i1025" DrawAspect="Content" ObjectID="_1524652018" r:id="rId9"/>
        </w:object>
      </w:r>
    </w:p>
    <w:p w14:paraId="4F9B6117" w14:textId="77777777" w:rsidR="005F5599" w:rsidRPr="00E91E02" w:rsidRDefault="005F5599" w:rsidP="005F5599">
      <w:pPr>
        <w:spacing w:line="300" w:lineRule="auto"/>
        <w:ind w:firstLine="403"/>
        <w:jc w:val="center"/>
        <w:rPr>
          <w:rFonts w:eastAsia="SimSun"/>
          <w:b/>
          <w:lang w:val="en-US" w:eastAsia="zh-CN"/>
        </w:rPr>
      </w:pPr>
      <w:r w:rsidRPr="00E91E02">
        <w:rPr>
          <w:b/>
        </w:rPr>
        <w:t>Figure 1</w:t>
      </w:r>
    </w:p>
    <w:p w14:paraId="2F9F7B69" w14:textId="7AF80A73" w:rsidR="005F5599" w:rsidRDefault="00565B58" w:rsidP="00E549D5">
      <w:pPr>
        <w:spacing w:line="300" w:lineRule="auto"/>
        <w:ind w:firstLine="403"/>
        <w:jc w:val="both"/>
        <w:rPr>
          <w:rFonts w:eastAsia="SimSun"/>
          <w:lang w:val="en-US" w:eastAsia="zh-CN"/>
        </w:rPr>
      </w:pPr>
      <w:r>
        <w:rPr>
          <w:rFonts w:eastAsia="SimSun"/>
          <w:lang w:val="en-US" w:eastAsia="zh-CN"/>
        </w:rPr>
        <w:lastRenderedPageBreak/>
        <w:t xml:space="preserve">Another configuration option of BS antenna is Tx and Rx share the same antennas. Here we could assume DL-UL reciprocity for the best coverage beam and channel CSI. However, this configuration has switch loss. The switch loss does not affect the DL-UL reciprocity for the best coverage beam, but it could impair the DL-UL reciprocity </w:t>
      </w:r>
      <w:r w:rsidR="007B284D">
        <w:rPr>
          <w:rFonts w:eastAsia="SimSun"/>
          <w:lang w:val="en-US" w:eastAsia="zh-CN"/>
        </w:rPr>
        <w:t>of channel CSI.</w:t>
      </w:r>
      <w:r w:rsidR="00CE36BD">
        <w:rPr>
          <w:rFonts w:eastAsia="SimSun"/>
          <w:lang w:val="en-US" w:eastAsia="zh-CN"/>
        </w:rPr>
        <w:t xml:space="preserve"> It is worthwhile to study how much the switch loss impairs the DL-UL reciprocity of CSI. If the switch loss is small, we could still assume full DL-UL reciprocity of CSI. However, if the switch loss is big, we could only assume DL-UL reciprocity for long term CSI but there is no DL-UL reciprocity for short term CSI. </w:t>
      </w:r>
    </w:p>
    <w:p w14:paraId="7B5E79ED" w14:textId="7398F605" w:rsidR="007A3AD3" w:rsidRDefault="007A3AD3" w:rsidP="00E549D5">
      <w:pPr>
        <w:spacing w:line="300" w:lineRule="auto"/>
        <w:ind w:firstLine="403"/>
        <w:jc w:val="both"/>
        <w:rPr>
          <w:rFonts w:eastAsia="SimSun"/>
          <w:lang w:val="en-US" w:eastAsia="zh-CN"/>
        </w:rPr>
      </w:pPr>
      <w:r>
        <w:rPr>
          <w:rFonts w:eastAsia="SimSun"/>
          <w:lang w:val="en-US" w:eastAsia="zh-CN"/>
        </w:rPr>
        <w:t xml:space="preserve">Another factor affecting the DL-UL reciprocity is the UE antenna configuration. The UE antenna configuration could have various </w:t>
      </w:r>
      <w:r w:rsidR="000721F6">
        <w:rPr>
          <w:rFonts w:eastAsia="SimSun"/>
          <w:lang w:val="en-US" w:eastAsia="zh-CN"/>
        </w:rPr>
        <w:t>options</w:t>
      </w:r>
      <w:r>
        <w:rPr>
          <w:rFonts w:eastAsia="SimSun"/>
          <w:lang w:val="en-US" w:eastAsia="zh-CN"/>
        </w:rPr>
        <w:t>, including:</w:t>
      </w:r>
    </w:p>
    <w:p w14:paraId="5455FB02" w14:textId="39CABABA" w:rsidR="007A3AD3" w:rsidRPr="007A3AD3" w:rsidRDefault="007A3AD3" w:rsidP="007A3AD3">
      <w:pPr>
        <w:pStyle w:val="ListParagraph"/>
        <w:numPr>
          <w:ilvl w:val="0"/>
          <w:numId w:val="50"/>
        </w:numPr>
        <w:spacing w:line="300" w:lineRule="auto"/>
        <w:ind w:leftChars="0"/>
        <w:jc w:val="both"/>
        <w:rPr>
          <w:rFonts w:eastAsia="SimSun"/>
          <w:lang w:val="en-US" w:eastAsia="zh-CN"/>
        </w:rPr>
      </w:pPr>
      <w:r w:rsidRPr="007A3AD3">
        <w:rPr>
          <w:rFonts w:eastAsia="SimSun"/>
          <w:lang w:val="en-US" w:eastAsia="zh-CN"/>
        </w:rPr>
        <w:t>Tx and Rx share the antennas.</w:t>
      </w:r>
    </w:p>
    <w:p w14:paraId="5ACE5CCB" w14:textId="5745FC85" w:rsidR="007A3AD3" w:rsidRPr="007A3AD3" w:rsidRDefault="007A3AD3" w:rsidP="007A3AD3">
      <w:pPr>
        <w:pStyle w:val="ListParagraph"/>
        <w:numPr>
          <w:ilvl w:val="0"/>
          <w:numId w:val="50"/>
        </w:numPr>
        <w:spacing w:line="300" w:lineRule="auto"/>
        <w:ind w:leftChars="0"/>
        <w:jc w:val="both"/>
        <w:rPr>
          <w:rFonts w:eastAsia="SimSun"/>
          <w:lang w:val="en-US" w:eastAsia="zh-CN"/>
        </w:rPr>
      </w:pPr>
      <w:r w:rsidRPr="007A3AD3">
        <w:rPr>
          <w:rFonts w:eastAsia="SimSun"/>
          <w:lang w:val="en-US" w:eastAsia="zh-CN"/>
        </w:rPr>
        <w:t>Tx and Rx use separate antennas</w:t>
      </w:r>
    </w:p>
    <w:p w14:paraId="316A54DA" w14:textId="1A7E0D56" w:rsidR="007A3AD3" w:rsidRPr="007A3AD3" w:rsidRDefault="007A3AD3" w:rsidP="007A3AD3">
      <w:pPr>
        <w:pStyle w:val="ListParagraph"/>
        <w:numPr>
          <w:ilvl w:val="0"/>
          <w:numId w:val="50"/>
        </w:numPr>
        <w:spacing w:line="300" w:lineRule="auto"/>
        <w:ind w:leftChars="0"/>
        <w:jc w:val="both"/>
        <w:rPr>
          <w:rFonts w:eastAsia="SimSun"/>
          <w:lang w:val="en-US" w:eastAsia="zh-CN"/>
        </w:rPr>
      </w:pPr>
      <w:r w:rsidRPr="007A3AD3">
        <w:rPr>
          <w:rFonts w:eastAsia="SimSun"/>
          <w:lang w:val="en-US" w:eastAsia="zh-CN"/>
        </w:rPr>
        <w:t xml:space="preserve">UE has limited or no </w:t>
      </w:r>
      <w:r w:rsidR="00BD490D" w:rsidRPr="007A3AD3">
        <w:rPr>
          <w:rFonts w:eastAsia="SimSun"/>
          <w:lang w:val="en-US" w:eastAsia="zh-CN"/>
        </w:rPr>
        <w:t>beamforming</w:t>
      </w:r>
      <w:r w:rsidRPr="007A3AD3">
        <w:rPr>
          <w:rFonts w:eastAsia="SimSun"/>
          <w:lang w:val="en-US" w:eastAsia="zh-CN"/>
        </w:rPr>
        <w:t xml:space="preserve"> capability for Tx</w:t>
      </w:r>
    </w:p>
    <w:p w14:paraId="38D7CF6D" w14:textId="4A3D48F6" w:rsidR="007A3AD3" w:rsidRPr="007A3AD3" w:rsidRDefault="007A3AD3" w:rsidP="007A3AD3">
      <w:pPr>
        <w:pStyle w:val="ListParagraph"/>
        <w:numPr>
          <w:ilvl w:val="0"/>
          <w:numId w:val="50"/>
        </w:numPr>
        <w:spacing w:line="300" w:lineRule="auto"/>
        <w:ind w:leftChars="0"/>
        <w:jc w:val="both"/>
        <w:rPr>
          <w:rFonts w:eastAsia="SimSun"/>
          <w:lang w:val="en-US" w:eastAsia="zh-CN"/>
        </w:rPr>
      </w:pPr>
      <w:r w:rsidRPr="007A3AD3">
        <w:rPr>
          <w:rFonts w:eastAsia="SimSun"/>
          <w:lang w:val="en-US" w:eastAsia="zh-CN"/>
        </w:rPr>
        <w:t>UE has full beamforming capability for Tx</w:t>
      </w:r>
    </w:p>
    <w:p w14:paraId="32F5658A" w14:textId="793D1EE9" w:rsidR="007A3AD3" w:rsidRPr="007A3AD3" w:rsidRDefault="007A3AD3" w:rsidP="007A3AD3">
      <w:pPr>
        <w:pStyle w:val="ListParagraph"/>
        <w:numPr>
          <w:ilvl w:val="0"/>
          <w:numId w:val="50"/>
        </w:numPr>
        <w:spacing w:line="300" w:lineRule="auto"/>
        <w:ind w:leftChars="0"/>
        <w:jc w:val="both"/>
        <w:rPr>
          <w:rFonts w:eastAsia="SimSun"/>
          <w:lang w:val="en-US" w:eastAsia="zh-CN"/>
        </w:rPr>
      </w:pPr>
      <w:r w:rsidRPr="007A3AD3">
        <w:rPr>
          <w:rFonts w:eastAsia="SimSun"/>
          <w:lang w:val="en-US" w:eastAsia="zh-CN"/>
        </w:rPr>
        <w:t>UE has limited or no beamforming capability for Rx</w:t>
      </w:r>
    </w:p>
    <w:p w14:paraId="2C24E055" w14:textId="3F3D22D9" w:rsidR="007A3AD3" w:rsidRPr="007A3AD3" w:rsidRDefault="007A3AD3" w:rsidP="007A3AD3">
      <w:pPr>
        <w:pStyle w:val="ListParagraph"/>
        <w:numPr>
          <w:ilvl w:val="0"/>
          <w:numId w:val="50"/>
        </w:numPr>
        <w:spacing w:line="300" w:lineRule="auto"/>
        <w:ind w:leftChars="0"/>
        <w:jc w:val="both"/>
        <w:rPr>
          <w:rFonts w:eastAsia="SimSun"/>
          <w:lang w:val="en-US" w:eastAsia="zh-CN"/>
        </w:rPr>
      </w:pPr>
      <w:r w:rsidRPr="007A3AD3">
        <w:rPr>
          <w:rFonts w:eastAsia="SimSun"/>
          <w:lang w:val="en-US" w:eastAsia="zh-CN"/>
        </w:rPr>
        <w:t>UE has full beamforming capability for Rx.</w:t>
      </w:r>
    </w:p>
    <w:p w14:paraId="52F76263" w14:textId="587C217A" w:rsidR="008406BB" w:rsidRDefault="00C4598A" w:rsidP="00E549D5">
      <w:pPr>
        <w:spacing w:line="300" w:lineRule="auto"/>
        <w:ind w:firstLine="403"/>
        <w:jc w:val="both"/>
        <w:rPr>
          <w:rFonts w:eastAsia="SimSun"/>
          <w:lang w:val="en-US" w:eastAsia="zh-CN"/>
        </w:rPr>
      </w:pPr>
      <w:r>
        <w:rPr>
          <w:rFonts w:eastAsia="SimSun"/>
          <w:lang w:val="en-US" w:eastAsia="zh-CN"/>
        </w:rPr>
        <w:t>If UE Tx and Rx share the antenna and Tx and Rx has the same beamforming capability, we could assume full DL-UL reciprocity of best coverage beam and channel CSI. But in all other cases, we could not assume full DL-UL reciprocity.</w:t>
      </w:r>
      <w:r w:rsidR="001F65B2">
        <w:rPr>
          <w:rFonts w:eastAsia="SimSun"/>
          <w:lang w:val="en-US" w:eastAsia="zh-CN"/>
        </w:rPr>
        <w:t xml:space="preserve"> In the cases where Tx and Rx has different beamforming capability, we might not assume </w:t>
      </w:r>
      <w:r w:rsidR="00B57C2A">
        <w:rPr>
          <w:rFonts w:eastAsia="SimSun"/>
          <w:lang w:val="en-US" w:eastAsia="zh-CN"/>
        </w:rPr>
        <w:t>DL-UL reciprocity of best coverage beam and CSI. In the cases where Tx and Rx has same beamforming capability but use different antennas, we could still assume partial DL-UL reciprocity.</w:t>
      </w:r>
    </w:p>
    <w:p w14:paraId="74FE1EB0" w14:textId="3463BA6C" w:rsidR="008406BB" w:rsidRPr="003631F1" w:rsidRDefault="008406BB" w:rsidP="008406BB">
      <w:pPr>
        <w:spacing w:line="300" w:lineRule="auto"/>
        <w:ind w:firstLine="403"/>
        <w:jc w:val="both"/>
        <w:rPr>
          <w:rFonts w:eastAsia="SimSun"/>
          <w:b/>
          <w:lang w:val="en-US" w:eastAsia="zh-CN"/>
        </w:rPr>
      </w:pPr>
      <w:r w:rsidRPr="003631F1">
        <w:rPr>
          <w:rFonts w:eastAsia="SimSun"/>
          <w:b/>
          <w:lang w:val="en-US" w:eastAsia="zh-CN"/>
        </w:rPr>
        <w:t>Observation</w:t>
      </w:r>
      <w:r w:rsidR="00BD490D">
        <w:rPr>
          <w:rFonts w:eastAsia="SimSun"/>
          <w:b/>
          <w:lang w:val="en-US" w:eastAsia="zh-CN"/>
        </w:rPr>
        <w:t xml:space="preserve"> 1</w:t>
      </w:r>
      <w:r w:rsidRPr="003631F1">
        <w:rPr>
          <w:rFonts w:eastAsia="SimSun"/>
          <w:b/>
          <w:lang w:val="en-US" w:eastAsia="zh-CN"/>
        </w:rPr>
        <w:t xml:space="preserve">: </w:t>
      </w:r>
      <w:r w:rsidR="002B041D">
        <w:rPr>
          <w:rFonts w:eastAsia="SimSun"/>
          <w:b/>
          <w:lang w:val="en-US" w:eastAsia="zh-CN"/>
        </w:rPr>
        <w:t>F</w:t>
      </w:r>
      <w:r w:rsidRPr="003631F1">
        <w:rPr>
          <w:rFonts w:eastAsia="SimSun"/>
          <w:b/>
          <w:lang w:val="en-US" w:eastAsia="zh-CN"/>
        </w:rPr>
        <w:t xml:space="preserve">or </w:t>
      </w:r>
      <w:r w:rsidR="00850994">
        <w:rPr>
          <w:rFonts w:eastAsia="SimSun"/>
          <w:b/>
          <w:lang w:val="en-US" w:eastAsia="zh-CN"/>
        </w:rPr>
        <w:t xml:space="preserve">beamformed </w:t>
      </w:r>
      <w:r w:rsidRPr="003631F1">
        <w:rPr>
          <w:rFonts w:eastAsia="SimSun"/>
          <w:b/>
          <w:lang w:val="en-US" w:eastAsia="zh-CN"/>
        </w:rPr>
        <w:t xml:space="preserve">NR </w:t>
      </w:r>
      <w:r w:rsidR="00850994">
        <w:rPr>
          <w:rFonts w:eastAsia="SimSun"/>
          <w:b/>
          <w:lang w:val="en-US" w:eastAsia="zh-CN"/>
        </w:rPr>
        <w:t>system</w:t>
      </w:r>
      <w:r w:rsidR="002B041D">
        <w:rPr>
          <w:rFonts w:eastAsia="SimSun"/>
          <w:b/>
          <w:lang w:val="en-US" w:eastAsia="zh-CN"/>
        </w:rPr>
        <w:t xml:space="preserve"> in TDD mode</w:t>
      </w:r>
      <w:r>
        <w:rPr>
          <w:rFonts w:eastAsia="SimSun"/>
          <w:b/>
          <w:lang w:val="en-US" w:eastAsia="zh-CN"/>
        </w:rPr>
        <w:t>,</w:t>
      </w:r>
      <w:r w:rsidRPr="003631F1">
        <w:rPr>
          <w:rFonts w:eastAsia="SimSun"/>
          <w:b/>
          <w:lang w:val="en-US" w:eastAsia="zh-CN"/>
        </w:rPr>
        <w:t xml:space="preserve"> we could have full </w:t>
      </w:r>
      <w:r>
        <w:rPr>
          <w:rFonts w:eastAsia="SimSun"/>
          <w:b/>
          <w:lang w:val="en-US" w:eastAsia="zh-CN"/>
        </w:rPr>
        <w:t>DL-UL</w:t>
      </w:r>
      <w:r w:rsidR="00850994">
        <w:rPr>
          <w:rFonts w:eastAsia="SimSun"/>
          <w:b/>
          <w:lang w:val="en-US" w:eastAsia="zh-CN"/>
        </w:rPr>
        <w:t xml:space="preserve"> reciprocity</w:t>
      </w:r>
      <w:r w:rsidR="005261D9">
        <w:rPr>
          <w:rFonts w:eastAsia="SimSun"/>
          <w:b/>
          <w:lang w:val="en-US" w:eastAsia="zh-CN"/>
        </w:rPr>
        <w:t xml:space="preserve"> or</w:t>
      </w:r>
      <w:r w:rsidRPr="003631F1">
        <w:rPr>
          <w:rFonts w:eastAsia="SimSun"/>
          <w:b/>
          <w:lang w:val="en-US" w:eastAsia="zh-CN"/>
        </w:rPr>
        <w:t xml:space="preserve">partial </w:t>
      </w:r>
      <w:r>
        <w:rPr>
          <w:rFonts w:eastAsia="SimSun"/>
          <w:b/>
          <w:lang w:val="en-US" w:eastAsia="zh-CN"/>
        </w:rPr>
        <w:t>DL-UL</w:t>
      </w:r>
      <w:r w:rsidRPr="003631F1">
        <w:rPr>
          <w:rFonts w:eastAsia="SimSun"/>
          <w:b/>
          <w:lang w:val="en-US" w:eastAsia="zh-CN"/>
        </w:rPr>
        <w:t xml:space="preserve"> reciprocity.</w:t>
      </w:r>
    </w:p>
    <w:p w14:paraId="7786447B" w14:textId="76E73D85" w:rsidR="008406BB" w:rsidRDefault="004715EA" w:rsidP="00E549D5">
      <w:pPr>
        <w:spacing w:line="300" w:lineRule="auto"/>
        <w:ind w:firstLine="403"/>
        <w:jc w:val="both"/>
        <w:rPr>
          <w:rFonts w:eastAsia="SimSun"/>
          <w:lang w:val="en-US" w:eastAsia="zh-CN"/>
        </w:rPr>
      </w:pPr>
      <w:r>
        <w:rPr>
          <w:rFonts w:eastAsia="SimSun"/>
          <w:lang w:val="en-US" w:eastAsia="zh-CN"/>
        </w:rPr>
        <w:t xml:space="preserve">Uplink SRS transmission is the most common method for CSI measurement through DL-UL reciprocity in TDD mode. In beamformed system, the downlink transmission is beamformed by some Tx beam and the uplink transmission is received with some Rx beam. To utilize the </w:t>
      </w:r>
      <w:r w:rsidR="005E4102">
        <w:rPr>
          <w:rFonts w:eastAsia="SimSun"/>
          <w:lang w:val="en-US" w:eastAsia="zh-CN"/>
        </w:rPr>
        <w:t xml:space="preserve">full </w:t>
      </w:r>
      <w:r>
        <w:rPr>
          <w:rFonts w:eastAsia="SimSun"/>
          <w:lang w:val="en-US" w:eastAsia="zh-CN"/>
        </w:rPr>
        <w:t xml:space="preserve">DL-UL reciprocity, the BS should use the same beam for Tx and Rx for one UE. The BS should use the same beam to receive the SRS transmission from one UE. The beam is analog beam and is applied in time-domain signal. So the BS can only apply the </w:t>
      </w:r>
      <w:r w:rsidR="005E4102">
        <w:rPr>
          <w:rFonts w:eastAsia="SimSun"/>
          <w:lang w:val="en-US" w:eastAsia="zh-CN"/>
        </w:rPr>
        <w:t>one</w:t>
      </w:r>
      <w:r>
        <w:rPr>
          <w:rFonts w:eastAsia="SimSun"/>
          <w:lang w:val="en-US" w:eastAsia="zh-CN"/>
        </w:rPr>
        <w:t xml:space="preserve"> beam on</w:t>
      </w:r>
      <w:r w:rsidR="005E4102">
        <w:rPr>
          <w:rFonts w:eastAsia="SimSun"/>
          <w:lang w:val="en-US" w:eastAsia="zh-CN"/>
        </w:rPr>
        <w:t xml:space="preserve"> one</w:t>
      </w:r>
      <w:r>
        <w:rPr>
          <w:rFonts w:eastAsia="SimSun"/>
          <w:lang w:val="en-US" w:eastAsia="zh-CN"/>
        </w:rPr>
        <w:t xml:space="preserve"> SRS OFDM symbol. This </w:t>
      </w:r>
      <w:r w:rsidR="005E4102">
        <w:rPr>
          <w:rFonts w:eastAsia="SimSun"/>
          <w:lang w:val="en-US" w:eastAsia="zh-CN"/>
        </w:rPr>
        <w:t xml:space="preserve">could </w:t>
      </w:r>
      <w:r>
        <w:rPr>
          <w:rFonts w:eastAsia="SimSun"/>
          <w:lang w:val="en-US" w:eastAsia="zh-CN"/>
        </w:rPr>
        <w:t xml:space="preserve">impose </w:t>
      </w:r>
      <w:r w:rsidR="005E4102">
        <w:rPr>
          <w:rFonts w:eastAsia="SimSun"/>
          <w:lang w:val="en-US" w:eastAsia="zh-CN"/>
        </w:rPr>
        <w:t xml:space="preserve">some </w:t>
      </w:r>
      <w:r>
        <w:rPr>
          <w:rFonts w:eastAsia="SimSun"/>
          <w:lang w:val="en-US" w:eastAsia="zh-CN"/>
        </w:rPr>
        <w:t xml:space="preserve">challenge on the UL SRS design and scheduling. The BS needs to make sure the UEs </w:t>
      </w:r>
      <w:r w:rsidR="005E4102">
        <w:rPr>
          <w:rFonts w:eastAsia="SimSun"/>
          <w:lang w:val="en-US" w:eastAsia="zh-CN"/>
        </w:rPr>
        <w:t xml:space="preserve">being </w:t>
      </w:r>
      <w:r>
        <w:rPr>
          <w:rFonts w:eastAsia="SimSun"/>
          <w:lang w:val="en-US" w:eastAsia="zh-CN"/>
        </w:rPr>
        <w:t xml:space="preserve">scheduled on same SRS OFDM symbol to </w:t>
      </w:r>
      <w:r w:rsidR="005E4102">
        <w:rPr>
          <w:rFonts w:eastAsia="SimSun"/>
          <w:lang w:val="en-US" w:eastAsia="zh-CN"/>
        </w:rPr>
        <w:t xml:space="preserve">have the same </w:t>
      </w:r>
      <w:r>
        <w:rPr>
          <w:rFonts w:eastAsia="SimSun"/>
          <w:lang w:val="en-US" w:eastAsia="zh-CN"/>
        </w:rPr>
        <w:t xml:space="preserve">Rx </w:t>
      </w:r>
      <w:r w:rsidR="005E4102">
        <w:rPr>
          <w:rFonts w:eastAsia="SimSun"/>
          <w:lang w:val="en-US" w:eastAsia="zh-CN"/>
        </w:rPr>
        <w:t xml:space="preserve">coverage </w:t>
      </w:r>
      <w:r>
        <w:rPr>
          <w:rFonts w:eastAsia="SimSun"/>
          <w:lang w:val="en-US" w:eastAsia="zh-CN"/>
        </w:rPr>
        <w:t xml:space="preserve">beam. </w:t>
      </w:r>
      <w:r w:rsidR="00BB2364">
        <w:rPr>
          <w:rFonts w:eastAsia="SimSun"/>
          <w:lang w:val="en-US" w:eastAsia="zh-CN"/>
        </w:rPr>
        <w:t xml:space="preserve">If UE has Tx and Rx beamforming capability, we should make sure the UE apply the same beam to SRS transmission as the beam used for downlink </w:t>
      </w:r>
      <w:r w:rsidR="001E1EE8">
        <w:rPr>
          <w:rFonts w:eastAsia="SimSun"/>
          <w:lang w:val="en-US" w:eastAsia="zh-CN"/>
        </w:rPr>
        <w:t>reception</w:t>
      </w:r>
      <w:r w:rsidR="00BB2364">
        <w:rPr>
          <w:rFonts w:eastAsia="SimSun"/>
          <w:lang w:val="en-US" w:eastAsia="zh-CN"/>
        </w:rPr>
        <w:t>.</w:t>
      </w:r>
      <w:r w:rsidR="00BB78B5">
        <w:rPr>
          <w:rFonts w:eastAsia="SimSun"/>
          <w:lang w:val="en-US" w:eastAsia="zh-CN"/>
        </w:rPr>
        <w:t xml:space="preserve"> </w:t>
      </w:r>
    </w:p>
    <w:p w14:paraId="2D76C6A3" w14:textId="78B36B9B" w:rsidR="00BD490D" w:rsidRDefault="00BD490D" w:rsidP="00BD490D">
      <w:pPr>
        <w:spacing w:line="300" w:lineRule="auto"/>
        <w:ind w:firstLine="403"/>
        <w:jc w:val="both"/>
        <w:rPr>
          <w:rFonts w:eastAsia="SimSun"/>
          <w:b/>
          <w:lang w:val="en-US" w:eastAsia="zh-CN"/>
        </w:rPr>
      </w:pPr>
      <w:r w:rsidRPr="003631F1">
        <w:rPr>
          <w:rFonts w:eastAsia="SimSun"/>
          <w:b/>
          <w:lang w:val="en-US" w:eastAsia="zh-CN"/>
        </w:rPr>
        <w:t>Observation</w:t>
      </w:r>
      <w:r w:rsidR="001E1EE8">
        <w:rPr>
          <w:rFonts w:eastAsia="SimSun"/>
          <w:b/>
          <w:lang w:val="en-US" w:eastAsia="zh-CN"/>
        </w:rPr>
        <w:t xml:space="preserve"> 2</w:t>
      </w:r>
      <w:r w:rsidRPr="003631F1">
        <w:rPr>
          <w:rFonts w:eastAsia="SimSun"/>
          <w:b/>
          <w:lang w:val="en-US" w:eastAsia="zh-CN"/>
        </w:rPr>
        <w:t xml:space="preserve">: </w:t>
      </w:r>
      <w:r>
        <w:rPr>
          <w:rFonts w:eastAsia="SimSun"/>
          <w:b/>
          <w:lang w:val="en-US" w:eastAsia="zh-CN"/>
        </w:rPr>
        <w:t>Beamformed system has new challenge on the uplink SRS transmission</w:t>
      </w:r>
      <w:r w:rsidRPr="003631F1">
        <w:rPr>
          <w:rFonts w:eastAsia="SimSun"/>
          <w:b/>
          <w:lang w:val="en-US" w:eastAsia="zh-CN"/>
        </w:rPr>
        <w:t>.</w:t>
      </w:r>
    </w:p>
    <w:p w14:paraId="0DCE5BE9" w14:textId="2F46075B" w:rsidR="001E1EE8" w:rsidRDefault="001E1EE8" w:rsidP="00BD490D">
      <w:pPr>
        <w:spacing w:line="300" w:lineRule="auto"/>
        <w:ind w:firstLine="403"/>
        <w:jc w:val="both"/>
        <w:rPr>
          <w:rFonts w:eastAsia="SimSun"/>
          <w:lang w:val="en-US" w:eastAsia="zh-CN"/>
        </w:rPr>
      </w:pPr>
      <w:r w:rsidRPr="001E1EE8">
        <w:rPr>
          <w:rFonts w:eastAsia="SimSun"/>
          <w:lang w:val="en-US" w:eastAsia="zh-CN"/>
        </w:rPr>
        <w:t xml:space="preserve">As discussed above, we </w:t>
      </w:r>
      <w:r>
        <w:rPr>
          <w:rFonts w:eastAsia="SimSun"/>
          <w:lang w:val="en-US" w:eastAsia="zh-CN"/>
        </w:rPr>
        <w:t xml:space="preserve">could not always </w:t>
      </w:r>
      <w:r w:rsidR="007B6D6D">
        <w:rPr>
          <w:rFonts w:eastAsia="SimSun"/>
          <w:lang w:val="en-US" w:eastAsia="zh-CN"/>
        </w:rPr>
        <w:t xml:space="preserve">assume </w:t>
      </w:r>
      <w:r>
        <w:rPr>
          <w:rFonts w:eastAsia="SimSun"/>
          <w:lang w:val="en-US" w:eastAsia="zh-CN"/>
        </w:rPr>
        <w:t>full DL-UL reciprocity for beamformed NR system in TDD mode. For the case where we only have partial DL-UL reciprocity, we might need some feedback of DL measurement from UE to assist the CSI acquisition.</w:t>
      </w:r>
    </w:p>
    <w:p w14:paraId="5B14CD77" w14:textId="7D820D89" w:rsidR="00937CC5" w:rsidRPr="00937CC5" w:rsidRDefault="00937CC5" w:rsidP="00BD490D">
      <w:pPr>
        <w:spacing w:line="300" w:lineRule="auto"/>
        <w:ind w:firstLine="403"/>
        <w:jc w:val="both"/>
        <w:rPr>
          <w:rFonts w:eastAsia="SimSun"/>
          <w:b/>
          <w:lang w:val="en-US" w:eastAsia="zh-CN"/>
        </w:rPr>
      </w:pPr>
      <w:r w:rsidRPr="00937CC5">
        <w:rPr>
          <w:rFonts w:eastAsia="SimSun"/>
          <w:b/>
          <w:lang w:val="en-US" w:eastAsia="zh-CN"/>
        </w:rPr>
        <w:t>Proposal 1: Study the DL-UL reciprocity for beamformed NR system in TDD mode and study the impact on CSI acquisition.</w:t>
      </w:r>
    </w:p>
    <w:p w14:paraId="2479C0D4" w14:textId="785526CF" w:rsidR="00C24981" w:rsidRDefault="00C24981" w:rsidP="00271E5A">
      <w:pPr>
        <w:pStyle w:val="Heading2"/>
        <w:rPr>
          <w:lang w:val="en-US"/>
        </w:rPr>
      </w:pPr>
      <w:r>
        <w:rPr>
          <w:lang w:val="en-US"/>
        </w:rPr>
        <w:t>FDD Mode</w:t>
      </w:r>
    </w:p>
    <w:p w14:paraId="63688501" w14:textId="1D5C0C46" w:rsidR="009D66EA" w:rsidRDefault="009D3808" w:rsidP="00BD490D">
      <w:pPr>
        <w:spacing w:line="300" w:lineRule="auto"/>
        <w:ind w:firstLine="403"/>
        <w:jc w:val="both"/>
        <w:rPr>
          <w:rFonts w:eastAsia="SimSun"/>
          <w:lang w:val="en-US" w:eastAsia="zh-CN"/>
        </w:rPr>
      </w:pPr>
      <w:r>
        <w:rPr>
          <w:rFonts w:eastAsia="SimSun"/>
          <w:lang w:val="en-US" w:eastAsia="zh-CN"/>
        </w:rPr>
        <w:t xml:space="preserve">This section discusses the scenarios of DL-UL reciprocity we could meet for NR operating in FDD mode. </w:t>
      </w:r>
      <w:r w:rsidR="009C1301" w:rsidRPr="009C1301">
        <w:rPr>
          <w:rFonts w:eastAsia="SimSun"/>
          <w:lang w:val="en-US" w:eastAsia="zh-CN"/>
        </w:rPr>
        <w:t xml:space="preserve">In FDD system, </w:t>
      </w:r>
      <w:r w:rsidR="009C1301">
        <w:rPr>
          <w:rFonts w:eastAsia="SimSun"/>
          <w:lang w:val="en-US" w:eastAsia="zh-CN"/>
        </w:rPr>
        <w:t xml:space="preserve">we generally do not have </w:t>
      </w:r>
      <w:r w:rsidR="009D66EA">
        <w:rPr>
          <w:rFonts w:eastAsia="SimSun"/>
          <w:lang w:val="en-US" w:eastAsia="zh-CN"/>
        </w:rPr>
        <w:t xml:space="preserve">full </w:t>
      </w:r>
      <w:r w:rsidR="009C1301">
        <w:rPr>
          <w:rFonts w:eastAsia="SimSun"/>
          <w:lang w:val="en-US" w:eastAsia="zh-CN"/>
        </w:rPr>
        <w:t xml:space="preserve">DL-UL reciprocity. </w:t>
      </w:r>
      <w:r w:rsidR="009D66EA">
        <w:rPr>
          <w:rFonts w:eastAsia="SimSun"/>
          <w:lang w:val="en-US" w:eastAsia="zh-CN"/>
        </w:rPr>
        <w:t>When the guard bandwidth between downlink and uplink is large, we do not have DL-UL reciprocity. When the guard bandwidth between downlink and uplink is not large, we could have partial DL-UL reciprocity</w:t>
      </w:r>
      <w:r w:rsidR="00093C47">
        <w:rPr>
          <w:rFonts w:eastAsia="SimSun"/>
          <w:lang w:val="en-US" w:eastAsia="zh-CN"/>
        </w:rPr>
        <w:t>, which could enable us to</w:t>
      </w:r>
      <w:r w:rsidR="009D66EA">
        <w:rPr>
          <w:rFonts w:eastAsia="SimSun"/>
          <w:lang w:val="en-US" w:eastAsia="zh-CN"/>
        </w:rPr>
        <w:t xml:space="preserve"> long term CSI information</w:t>
      </w:r>
      <w:r w:rsidR="00093C47">
        <w:rPr>
          <w:rFonts w:eastAsia="SimSun"/>
          <w:lang w:val="en-US" w:eastAsia="zh-CN"/>
        </w:rPr>
        <w:t xml:space="preserve"> for DL from UL transmission</w:t>
      </w:r>
      <w:r w:rsidR="009D66EA">
        <w:rPr>
          <w:rFonts w:eastAsia="SimSun"/>
          <w:lang w:val="en-US" w:eastAsia="zh-CN"/>
        </w:rPr>
        <w:t xml:space="preserve">. In </w:t>
      </w:r>
      <w:r w:rsidR="009D66EA">
        <w:rPr>
          <w:rFonts w:eastAsia="SimSun"/>
          <w:lang w:val="en-US" w:eastAsia="zh-CN"/>
        </w:rPr>
        <w:lastRenderedPageBreak/>
        <w:t>beamformed NR, we could have different Tx beam and Rx beam due to different carrier frequency, which would reduce the DL-UL reciprocity.</w:t>
      </w:r>
      <w:r w:rsidR="00EA1EAD">
        <w:rPr>
          <w:rFonts w:eastAsia="SimSun"/>
          <w:lang w:val="en-US" w:eastAsia="zh-CN"/>
        </w:rPr>
        <w:t xml:space="preserve"> The narrow beam used beamformed NR could reduce the channel delay spread and th</w:t>
      </w:r>
      <w:r w:rsidR="00F73A9B">
        <w:rPr>
          <w:rFonts w:eastAsia="SimSun"/>
          <w:lang w:val="en-US" w:eastAsia="zh-CN"/>
        </w:rPr>
        <w:t>at</w:t>
      </w:r>
      <w:r w:rsidR="00EA1EAD">
        <w:rPr>
          <w:rFonts w:eastAsia="SimSun"/>
          <w:lang w:val="en-US" w:eastAsia="zh-CN"/>
        </w:rPr>
        <w:t xml:space="preserve"> could increase the value of minimum guard bandwidth that gives us partial DL-UL reciprocity.</w:t>
      </w:r>
    </w:p>
    <w:p w14:paraId="7C352656" w14:textId="5D0FEDEB" w:rsidR="00EA1EAD" w:rsidRDefault="00EA1EAD" w:rsidP="00BD490D">
      <w:pPr>
        <w:spacing w:line="300" w:lineRule="auto"/>
        <w:ind w:firstLine="403"/>
        <w:jc w:val="both"/>
        <w:rPr>
          <w:rFonts w:eastAsia="SimSun"/>
          <w:lang w:val="en-US" w:eastAsia="zh-CN"/>
        </w:rPr>
      </w:pPr>
      <w:r>
        <w:rPr>
          <w:rFonts w:eastAsia="SimSun"/>
          <w:lang w:val="en-US" w:eastAsia="zh-CN"/>
        </w:rPr>
        <w:t>The BS antenna configuration has impact on the CSI acquisition. One BS antenna configuration option is dual polarization configuration and different polarization on separate panels. One example of this configuration option is illustrated in figure 2. As shown in figur</w:t>
      </w:r>
      <w:r w:rsidR="00594DF5">
        <w:rPr>
          <w:rFonts w:eastAsia="SimSun"/>
          <w:lang w:val="en-US" w:eastAsia="zh-CN"/>
        </w:rPr>
        <w:t>e 2, each panel consists of antennas with the same polarization.</w:t>
      </w:r>
      <w:r w:rsidR="00DA052D">
        <w:rPr>
          <w:rFonts w:eastAsia="SimSun"/>
          <w:lang w:val="en-US" w:eastAsia="zh-CN"/>
        </w:rPr>
        <w:t xml:space="preserve"> The Tx beam used on different panels could be same or different. The CSI measured from one panel could not be applied to other panels. If the BS sends CSI-RS to measure all the antenna panels, the overhead might be too much.</w:t>
      </w:r>
    </w:p>
    <w:p w14:paraId="51612EC0" w14:textId="5DEFDCEC" w:rsidR="00EA1EAD" w:rsidRDefault="00EA1EAD" w:rsidP="00EA1EAD">
      <w:pPr>
        <w:spacing w:line="300" w:lineRule="auto"/>
        <w:ind w:firstLine="403"/>
        <w:jc w:val="center"/>
        <w:rPr>
          <w:rFonts w:eastAsia="SimSun"/>
          <w:lang w:val="en-US" w:eastAsia="zh-CN"/>
        </w:rPr>
      </w:pPr>
      <w:r w:rsidRPr="00561277">
        <w:rPr>
          <w:noProof/>
          <w:lang w:val="en-US" w:eastAsia="zh-CN"/>
        </w:rPr>
        <w:drawing>
          <wp:inline distT="0" distB="0" distL="0" distR="0" wp14:anchorId="19AA731D" wp14:editId="78B1F423">
            <wp:extent cx="5063876" cy="25803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65466" cy="2581206"/>
                    </a:xfrm>
                    <a:prstGeom prst="rect">
                      <a:avLst/>
                    </a:prstGeom>
                    <a:noFill/>
                    <a:ln>
                      <a:noFill/>
                    </a:ln>
                  </pic:spPr>
                </pic:pic>
              </a:graphicData>
            </a:graphic>
          </wp:inline>
        </w:drawing>
      </w:r>
    </w:p>
    <w:p w14:paraId="55FB2D77" w14:textId="4C7B8B6B" w:rsidR="00EA1EAD" w:rsidRPr="00EA1EAD" w:rsidRDefault="00EA1EAD" w:rsidP="00EA1EAD">
      <w:pPr>
        <w:spacing w:line="300" w:lineRule="auto"/>
        <w:ind w:firstLine="403"/>
        <w:jc w:val="center"/>
        <w:rPr>
          <w:rFonts w:eastAsia="SimSun"/>
          <w:b/>
          <w:lang w:val="en-US" w:eastAsia="zh-CN"/>
        </w:rPr>
      </w:pPr>
      <w:r w:rsidRPr="00EA1EAD">
        <w:rPr>
          <w:rFonts w:eastAsia="SimSun"/>
          <w:b/>
          <w:lang w:val="en-US" w:eastAsia="zh-CN"/>
        </w:rPr>
        <w:t>Figure 2</w:t>
      </w:r>
    </w:p>
    <w:p w14:paraId="3D7CE576" w14:textId="31FC9824" w:rsidR="00DA052D" w:rsidRDefault="00DA052D" w:rsidP="00BD490D">
      <w:pPr>
        <w:spacing w:line="300" w:lineRule="auto"/>
        <w:ind w:firstLine="403"/>
        <w:jc w:val="both"/>
        <w:rPr>
          <w:rFonts w:eastAsia="SimSun"/>
          <w:b/>
          <w:lang w:val="en-US" w:eastAsia="zh-CN"/>
        </w:rPr>
      </w:pPr>
      <w:r w:rsidRPr="00DA052D">
        <w:rPr>
          <w:rFonts w:eastAsia="SimSun"/>
          <w:b/>
          <w:lang w:val="en-US" w:eastAsia="zh-CN"/>
        </w:rPr>
        <w:t>Observation 3:</w:t>
      </w:r>
      <w:r w:rsidR="002B041D">
        <w:rPr>
          <w:rFonts w:eastAsia="SimSun"/>
          <w:b/>
          <w:lang w:val="en-US" w:eastAsia="zh-CN"/>
        </w:rPr>
        <w:t xml:space="preserve"> F</w:t>
      </w:r>
      <w:r>
        <w:rPr>
          <w:rFonts w:eastAsia="SimSun"/>
          <w:b/>
          <w:lang w:val="en-US" w:eastAsia="zh-CN"/>
        </w:rPr>
        <w:t>or beamformed NR system</w:t>
      </w:r>
      <w:r w:rsidR="002B041D">
        <w:rPr>
          <w:rFonts w:eastAsia="SimSun"/>
          <w:b/>
          <w:lang w:val="en-US" w:eastAsia="zh-CN"/>
        </w:rPr>
        <w:t xml:space="preserve"> in FDD mode</w:t>
      </w:r>
      <w:r>
        <w:rPr>
          <w:rFonts w:eastAsia="SimSun"/>
          <w:b/>
          <w:lang w:val="en-US" w:eastAsia="zh-CN"/>
        </w:rPr>
        <w:t>, we could have partial DL-UL reciprocity or no DL-UL reciprocity.</w:t>
      </w:r>
    </w:p>
    <w:p w14:paraId="2C8C1B40" w14:textId="77777777" w:rsidR="00DA052D" w:rsidRDefault="00DA052D" w:rsidP="00DA052D">
      <w:pPr>
        <w:spacing w:line="300" w:lineRule="auto"/>
        <w:ind w:firstLine="403"/>
        <w:jc w:val="both"/>
        <w:rPr>
          <w:rFonts w:eastAsia="SimSun"/>
          <w:b/>
          <w:lang w:val="en-US" w:eastAsia="zh-CN"/>
        </w:rPr>
      </w:pPr>
      <w:r>
        <w:rPr>
          <w:rFonts w:eastAsia="SimSun"/>
          <w:b/>
          <w:lang w:val="en-US" w:eastAsia="zh-CN"/>
        </w:rPr>
        <w:t>Observation 4: Tx antenna configuration has impact on CSI measurement mechanism in FDD mode.</w:t>
      </w:r>
    </w:p>
    <w:p w14:paraId="2B524C44" w14:textId="731217A8" w:rsidR="00DA052D" w:rsidRPr="00DA052D" w:rsidRDefault="00DA052D" w:rsidP="00DA052D">
      <w:pPr>
        <w:spacing w:line="300" w:lineRule="auto"/>
        <w:ind w:firstLine="403"/>
        <w:jc w:val="both"/>
        <w:rPr>
          <w:rFonts w:eastAsia="SimSun"/>
          <w:b/>
          <w:lang w:val="en-US" w:eastAsia="zh-CN"/>
        </w:rPr>
      </w:pPr>
      <w:r>
        <w:rPr>
          <w:rFonts w:eastAsia="SimSun"/>
          <w:b/>
          <w:lang w:val="en-US" w:eastAsia="zh-CN"/>
        </w:rPr>
        <w:t xml:space="preserve">Proposal 2: </w:t>
      </w:r>
      <w:r w:rsidRPr="00937CC5">
        <w:rPr>
          <w:rFonts w:eastAsia="SimSun"/>
          <w:b/>
          <w:lang w:val="en-US" w:eastAsia="zh-CN"/>
        </w:rPr>
        <w:t>Study the DL-UL reciproci</w:t>
      </w:r>
      <w:r>
        <w:rPr>
          <w:rFonts w:eastAsia="SimSun"/>
          <w:b/>
          <w:lang w:val="en-US" w:eastAsia="zh-CN"/>
        </w:rPr>
        <w:t>ty for beamformed NR system in F</w:t>
      </w:r>
      <w:r w:rsidRPr="00937CC5">
        <w:rPr>
          <w:rFonts w:eastAsia="SimSun"/>
          <w:b/>
          <w:lang w:val="en-US" w:eastAsia="zh-CN"/>
        </w:rPr>
        <w:t>DD mode and study the CSI acquisition</w:t>
      </w:r>
      <w:r>
        <w:rPr>
          <w:rFonts w:eastAsia="SimSun"/>
          <w:b/>
          <w:lang w:val="en-US" w:eastAsia="zh-CN"/>
        </w:rPr>
        <w:t xml:space="preserve"> mechanism</w:t>
      </w:r>
      <w:r w:rsidRPr="00937CC5">
        <w:rPr>
          <w:rFonts w:eastAsia="SimSun"/>
          <w:b/>
          <w:lang w:val="en-US" w:eastAsia="zh-CN"/>
        </w:rPr>
        <w:t>.</w:t>
      </w:r>
      <w:r>
        <w:rPr>
          <w:rFonts w:eastAsia="SimSun"/>
          <w:b/>
          <w:lang w:val="en-US" w:eastAsia="zh-CN"/>
        </w:rPr>
        <w:t xml:space="preserve"> </w:t>
      </w:r>
    </w:p>
    <w:p w14:paraId="5578EA7D" w14:textId="77777777" w:rsidR="001E6C00" w:rsidRPr="00841893" w:rsidRDefault="001E6C00" w:rsidP="00D474D9">
      <w:pPr>
        <w:rPr>
          <w:b/>
          <w:lang w:eastAsia="ko-KR"/>
        </w:rPr>
      </w:pPr>
    </w:p>
    <w:p w14:paraId="6AA6C823" w14:textId="77777777" w:rsidR="003D3E2E" w:rsidRDefault="003D3E2E" w:rsidP="0007248F">
      <w:pPr>
        <w:pStyle w:val="Heading1"/>
        <w:jc w:val="both"/>
      </w:pPr>
      <w:r>
        <w:rPr>
          <w:rFonts w:hint="eastAsia"/>
        </w:rPr>
        <w:t>Conclusions</w:t>
      </w:r>
    </w:p>
    <w:p w14:paraId="3A5E1DCA" w14:textId="69654516" w:rsidR="005B0BAA" w:rsidRDefault="005B0BAA" w:rsidP="005B0BAA">
      <w:pPr>
        <w:rPr>
          <w:lang w:eastAsia="ko-KR"/>
        </w:rPr>
      </w:pPr>
      <w:r>
        <w:rPr>
          <w:lang w:eastAsia="ko-KR"/>
        </w:rPr>
        <w:t xml:space="preserve">For the </w:t>
      </w:r>
      <w:r>
        <w:rPr>
          <w:rFonts w:hint="eastAsia"/>
          <w:lang w:eastAsia="ko-KR"/>
        </w:rPr>
        <w:t>study item on new Radio Access Technology</w:t>
      </w:r>
      <w:r>
        <w:rPr>
          <w:lang w:eastAsia="ko-KR"/>
        </w:rPr>
        <w:t>, we should study the CSI acquisition scheme for beamformed system. Our proposal are given below:</w:t>
      </w:r>
    </w:p>
    <w:p w14:paraId="4463430E" w14:textId="1F91D388" w:rsidR="005B0BAA" w:rsidRDefault="005B0BAA" w:rsidP="005B0BAA">
      <w:pPr>
        <w:spacing w:line="300" w:lineRule="auto"/>
        <w:ind w:firstLine="403"/>
        <w:jc w:val="both"/>
        <w:rPr>
          <w:rFonts w:eastAsia="SimSun"/>
          <w:b/>
          <w:lang w:val="en-US" w:eastAsia="zh-CN"/>
        </w:rPr>
      </w:pPr>
      <w:r w:rsidRPr="003631F1">
        <w:rPr>
          <w:rFonts w:eastAsia="SimSun"/>
          <w:b/>
          <w:lang w:val="en-US" w:eastAsia="zh-CN"/>
        </w:rPr>
        <w:t>Observation</w:t>
      </w:r>
      <w:r>
        <w:rPr>
          <w:rFonts w:eastAsia="SimSun"/>
          <w:b/>
          <w:lang w:val="en-US" w:eastAsia="zh-CN"/>
        </w:rPr>
        <w:t xml:space="preserve"> 1</w:t>
      </w:r>
      <w:r w:rsidRPr="003631F1">
        <w:rPr>
          <w:rFonts w:eastAsia="SimSun"/>
          <w:b/>
          <w:lang w:val="en-US" w:eastAsia="zh-CN"/>
        </w:rPr>
        <w:t xml:space="preserve">: for NR </w:t>
      </w:r>
      <w:r>
        <w:rPr>
          <w:rFonts w:eastAsia="SimSun"/>
          <w:b/>
          <w:lang w:val="en-US" w:eastAsia="zh-CN"/>
        </w:rPr>
        <w:t>with beamformed mode,</w:t>
      </w:r>
      <w:r w:rsidRPr="003631F1">
        <w:rPr>
          <w:rFonts w:eastAsia="SimSun"/>
          <w:b/>
          <w:lang w:val="en-US" w:eastAsia="zh-CN"/>
        </w:rPr>
        <w:t xml:space="preserve"> we could have full </w:t>
      </w:r>
      <w:r>
        <w:rPr>
          <w:rFonts w:eastAsia="SimSun"/>
          <w:b/>
          <w:lang w:val="en-US" w:eastAsia="zh-CN"/>
        </w:rPr>
        <w:t>DL-UL</w:t>
      </w:r>
      <w:r w:rsidRPr="003631F1">
        <w:rPr>
          <w:rFonts w:eastAsia="SimSun"/>
          <w:b/>
          <w:lang w:val="en-US" w:eastAsia="zh-CN"/>
        </w:rPr>
        <w:t xml:space="preserve"> reciprocity and partial </w:t>
      </w:r>
      <w:r>
        <w:rPr>
          <w:rFonts w:eastAsia="SimSun"/>
          <w:b/>
          <w:lang w:val="en-US" w:eastAsia="zh-CN"/>
        </w:rPr>
        <w:t>DL-UL</w:t>
      </w:r>
      <w:r w:rsidRPr="003631F1">
        <w:rPr>
          <w:rFonts w:eastAsia="SimSun"/>
          <w:b/>
          <w:lang w:val="en-US" w:eastAsia="zh-CN"/>
        </w:rPr>
        <w:t xml:space="preserve"> reciprocity</w:t>
      </w:r>
      <w:r>
        <w:rPr>
          <w:rFonts w:eastAsia="SimSun"/>
          <w:b/>
          <w:lang w:val="en-US" w:eastAsia="zh-CN"/>
        </w:rPr>
        <w:t xml:space="preserve"> for TDD mode</w:t>
      </w:r>
      <w:r w:rsidRPr="005B0BAA">
        <w:rPr>
          <w:rFonts w:eastAsia="SimSun"/>
          <w:b/>
          <w:lang w:val="en-US" w:eastAsia="zh-CN"/>
        </w:rPr>
        <w:t xml:space="preserve"> </w:t>
      </w:r>
    </w:p>
    <w:p w14:paraId="15BC8EBC" w14:textId="2F104E1F" w:rsidR="005B0BAA" w:rsidRDefault="005B0BAA" w:rsidP="005B0BAA">
      <w:pPr>
        <w:spacing w:line="300" w:lineRule="auto"/>
        <w:ind w:firstLine="403"/>
        <w:jc w:val="both"/>
        <w:rPr>
          <w:rFonts w:eastAsia="SimSun"/>
          <w:b/>
          <w:lang w:val="en-US" w:eastAsia="zh-CN"/>
        </w:rPr>
      </w:pPr>
      <w:r w:rsidRPr="003631F1">
        <w:rPr>
          <w:rFonts w:eastAsia="SimSun"/>
          <w:b/>
          <w:lang w:val="en-US" w:eastAsia="zh-CN"/>
        </w:rPr>
        <w:t>Observation</w:t>
      </w:r>
      <w:r>
        <w:rPr>
          <w:rFonts w:eastAsia="SimSun"/>
          <w:b/>
          <w:lang w:val="en-US" w:eastAsia="zh-CN"/>
        </w:rPr>
        <w:t xml:space="preserve"> 2</w:t>
      </w:r>
      <w:r w:rsidRPr="003631F1">
        <w:rPr>
          <w:rFonts w:eastAsia="SimSun"/>
          <w:b/>
          <w:lang w:val="en-US" w:eastAsia="zh-CN"/>
        </w:rPr>
        <w:t xml:space="preserve">: </w:t>
      </w:r>
      <w:r>
        <w:rPr>
          <w:rFonts w:eastAsia="SimSun"/>
          <w:b/>
          <w:lang w:val="en-US" w:eastAsia="zh-CN"/>
        </w:rPr>
        <w:t>Beamformed system has new challenge on the uplink SRS transmission and scheduling</w:t>
      </w:r>
      <w:r w:rsidRPr="003631F1">
        <w:rPr>
          <w:rFonts w:eastAsia="SimSun"/>
          <w:b/>
          <w:lang w:val="en-US" w:eastAsia="zh-CN"/>
        </w:rPr>
        <w:t>.</w:t>
      </w:r>
    </w:p>
    <w:p w14:paraId="3E486096" w14:textId="79AE20D9" w:rsidR="005B0BAA" w:rsidRDefault="005B0BAA" w:rsidP="005B0BAA">
      <w:pPr>
        <w:spacing w:line="300" w:lineRule="auto"/>
        <w:ind w:firstLine="403"/>
        <w:jc w:val="both"/>
        <w:rPr>
          <w:rFonts w:eastAsia="SimSun"/>
          <w:b/>
          <w:lang w:val="en-US" w:eastAsia="zh-CN"/>
        </w:rPr>
      </w:pPr>
      <w:r w:rsidRPr="00DA052D">
        <w:rPr>
          <w:rFonts w:eastAsia="SimSun"/>
          <w:b/>
          <w:lang w:val="en-US" w:eastAsia="zh-CN"/>
        </w:rPr>
        <w:t>Observation 3:</w:t>
      </w:r>
      <w:r>
        <w:rPr>
          <w:rFonts w:eastAsia="SimSun"/>
          <w:b/>
          <w:lang w:val="en-US" w:eastAsia="zh-CN"/>
        </w:rPr>
        <w:t xml:space="preserve"> for beamformed NR system, we could have partial DL-UL reciprocity or no DL-UL reciprocity in FDD mode.</w:t>
      </w:r>
    </w:p>
    <w:p w14:paraId="3125D931" w14:textId="77777777" w:rsidR="005B0BAA" w:rsidRDefault="005B0BAA" w:rsidP="005B0BAA">
      <w:pPr>
        <w:spacing w:line="300" w:lineRule="auto"/>
        <w:ind w:firstLine="403"/>
        <w:jc w:val="both"/>
        <w:rPr>
          <w:rFonts w:eastAsia="SimSun"/>
          <w:b/>
          <w:lang w:val="en-US" w:eastAsia="zh-CN"/>
        </w:rPr>
      </w:pPr>
      <w:r>
        <w:rPr>
          <w:rFonts w:eastAsia="SimSun"/>
          <w:b/>
          <w:lang w:val="en-US" w:eastAsia="zh-CN"/>
        </w:rPr>
        <w:t>Observation 4: Tx antenna configuration has impact on CSI measurement mechanism in FDD mode.</w:t>
      </w:r>
    </w:p>
    <w:p w14:paraId="5CED52EF" w14:textId="77777777" w:rsidR="005B0BAA" w:rsidRPr="00937CC5" w:rsidRDefault="005B0BAA" w:rsidP="005B0BAA">
      <w:pPr>
        <w:spacing w:line="300" w:lineRule="auto"/>
        <w:ind w:firstLine="403"/>
        <w:jc w:val="both"/>
        <w:rPr>
          <w:rFonts w:eastAsia="SimSun"/>
          <w:b/>
          <w:lang w:val="en-US" w:eastAsia="zh-CN"/>
        </w:rPr>
      </w:pPr>
      <w:r w:rsidRPr="00937CC5">
        <w:rPr>
          <w:rFonts w:eastAsia="SimSun"/>
          <w:b/>
          <w:lang w:val="en-US" w:eastAsia="zh-CN"/>
        </w:rPr>
        <w:t>Proposal 1: Study the DL-UL reciprocity for beamformed NR system in TDD mode and study the impact on CSI acquisition.</w:t>
      </w:r>
    </w:p>
    <w:p w14:paraId="7B222EAB" w14:textId="33C19930" w:rsidR="005B0BAA" w:rsidRPr="005B0BAA" w:rsidRDefault="005B0BAA" w:rsidP="005B0BAA">
      <w:pPr>
        <w:spacing w:line="300" w:lineRule="auto"/>
        <w:ind w:firstLine="403"/>
        <w:jc w:val="both"/>
        <w:rPr>
          <w:lang w:val="en-US" w:eastAsia="ko-KR"/>
        </w:rPr>
      </w:pPr>
      <w:r>
        <w:rPr>
          <w:rFonts w:eastAsia="SimSun"/>
          <w:b/>
          <w:lang w:val="en-US" w:eastAsia="zh-CN"/>
        </w:rPr>
        <w:lastRenderedPageBreak/>
        <w:t xml:space="preserve">Proposal 2: </w:t>
      </w:r>
      <w:r w:rsidRPr="00937CC5">
        <w:rPr>
          <w:rFonts w:eastAsia="SimSun"/>
          <w:b/>
          <w:lang w:val="en-US" w:eastAsia="zh-CN"/>
        </w:rPr>
        <w:t>Study the DL-UL reciproci</w:t>
      </w:r>
      <w:r>
        <w:rPr>
          <w:rFonts w:eastAsia="SimSun"/>
          <w:b/>
          <w:lang w:val="en-US" w:eastAsia="zh-CN"/>
        </w:rPr>
        <w:t>ty for beamformed NR system in F</w:t>
      </w:r>
      <w:r w:rsidRPr="00937CC5">
        <w:rPr>
          <w:rFonts w:eastAsia="SimSun"/>
          <w:b/>
          <w:lang w:val="en-US" w:eastAsia="zh-CN"/>
        </w:rPr>
        <w:t>DD mode and study the CSI acquisition</w:t>
      </w:r>
      <w:r>
        <w:rPr>
          <w:rFonts w:eastAsia="SimSun"/>
          <w:b/>
          <w:lang w:val="en-US" w:eastAsia="zh-CN"/>
        </w:rPr>
        <w:t xml:space="preserve"> mechanism</w:t>
      </w:r>
      <w:r w:rsidRPr="00937CC5">
        <w:rPr>
          <w:rFonts w:eastAsia="SimSun"/>
          <w:b/>
          <w:lang w:val="en-US" w:eastAsia="zh-CN"/>
        </w:rPr>
        <w:t>.</w:t>
      </w:r>
      <w:r>
        <w:rPr>
          <w:rFonts w:eastAsia="SimSun"/>
          <w:b/>
          <w:lang w:val="en-US" w:eastAsia="zh-CN"/>
        </w:rPr>
        <w:t xml:space="preserve"> </w:t>
      </w:r>
    </w:p>
    <w:p w14:paraId="706F6831" w14:textId="77777777" w:rsidR="00841893" w:rsidRPr="00841893" w:rsidRDefault="00841893" w:rsidP="00841893">
      <w:pPr>
        <w:rPr>
          <w:lang w:eastAsia="ko-KR"/>
        </w:rPr>
      </w:pPr>
    </w:p>
    <w:p w14:paraId="2AADDA78" w14:textId="77777777" w:rsidR="000F762B" w:rsidRPr="00D04E23" w:rsidRDefault="000F762B" w:rsidP="0007248F">
      <w:pPr>
        <w:pStyle w:val="Heading1"/>
        <w:jc w:val="both"/>
      </w:pPr>
      <w:r w:rsidRPr="00D04E23">
        <w:rPr>
          <w:rFonts w:hint="eastAsia"/>
        </w:rPr>
        <w:t>Reference</w:t>
      </w:r>
      <w:r>
        <w:rPr>
          <w:rFonts w:hint="eastAsia"/>
        </w:rPr>
        <w:t>s</w:t>
      </w:r>
    </w:p>
    <w:p w14:paraId="43261170" w14:textId="2C3F3E5B" w:rsidR="00183C36" w:rsidRDefault="00DA5031" w:rsidP="0030209C">
      <w:pPr>
        <w:pStyle w:val="2222"/>
        <w:numPr>
          <w:ilvl w:val="0"/>
          <w:numId w:val="26"/>
        </w:numPr>
        <w:spacing w:after="120" w:line="288" w:lineRule="auto"/>
        <w:ind w:left="357" w:firstLineChars="0" w:hanging="357"/>
        <w:rPr>
          <w:lang w:eastAsia="ko-KR"/>
        </w:rPr>
      </w:pPr>
      <w:r>
        <w:rPr>
          <w:rFonts w:hint="eastAsia"/>
          <w:lang w:eastAsia="ko-KR"/>
        </w:rPr>
        <w:t>RP-160671, New SID Proposal: Study on New Radio Access Technology, NTT DOCOMO, RAN#71, March, 2016.</w:t>
      </w:r>
    </w:p>
    <w:p w14:paraId="12A4CAFB" w14:textId="70F39BBF" w:rsidR="00526B8A" w:rsidRDefault="00CD795F" w:rsidP="00271E5A">
      <w:pPr>
        <w:pStyle w:val="2222"/>
        <w:numPr>
          <w:ilvl w:val="0"/>
          <w:numId w:val="26"/>
        </w:numPr>
        <w:spacing w:after="120" w:line="288" w:lineRule="auto"/>
        <w:ind w:left="357" w:firstLineChars="0" w:hanging="357"/>
        <w:rPr>
          <w:lang w:eastAsia="ko-KR"/>
        </w:rPr>
      </w:pPr>
      <w:r w:rsidRPr="00CD795F">
        <w:rPr>
          <w:rFonts w:hint="eastAsia"/>
          <w:lang w:eastAsia="ko-KR"/>
        </w:rPr>
        <w:t xml:space="preserve"> </w:t>
      </w:r>
      <w:r>
        <w:rPr>
          <w:rFonts w:hint="eastAsia"/>
          <w:lang w:eastAsia="ko-KR"/>
        </w:rPr>
        <w:t>Draft Report of 3GPP TSG RAN WG1 #84bis v0.1.0</w:t>
      </w:r>
    </w:p>
    <w:sectPr w:rsidR="00526B8A"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D5E6D" w14:textId="77777777" w:rsidR="009230D6" w:rsidRDefault="009230D6">
      <w:r>
        <w:separator/>
      </w:r>
    </w:p>
  </w:endnote>
  <w:endnote w:type="continuationSeparator" w:id="0">
    <w:p w14:paraId="70129CA7" w14:textId="77777777" w:rsidR="009230D6" w:rsidRDefault="0092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A1A2E" w14:textId="77777777" w:rsidR="009230D6" w:rsidRDefault="009230D6">
      <w:r>
        <w:separator/>
      </w:r>
    </w:p>
  </w:footnote>
  <w:footnote w:type="continuationSeparator" w:id="0">
    <w:p w14:paraId="39FF3228" w14:textId="77777777" w:rsidR="009230D6" w:rsidRDefault="00923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9813C0"/>
    <w:multiLevelType w:val="hybridMultilevel"/>
    <w:tmpl w:val="720A8BAE"/>
    <w:lvl w:ilvl="0" w:tplc="08090005">
      <w:start w:val="1"/>
      <w:numFmt w:val="bullet"/>
      <w:lvlText w:val=""/>
      <w:lvlJc w:val="left"/>
      <w:pPr>
        <w:ind w:left="1254" w:hanging="400"/>
      </w:pPr>
      <w:rPr>
        <w:rFonts w:ascii="Wingdings" w:hAnsi="Wingdings" w:hint="default"/>
        <w:color w:val="auto"/>
      </w:rPr>
    </w:lvl>
    <w:lvl w:ilvl="1" w:tplc="6D0E1DBE">
      <w:start w:val="1"/>
      <w:numFmt w:val="bullet"/>
      <w:lvlText w:val="•"/>
      <w:lvlJc w:val="left"/>
      <w:pPr>
        <w:ind w:left="1654" w:hanging="400"/>
      </w:pPr>
      <w:rPr>
        <w:rFonts w:ascii="Arial" w:hAnsi="Arial" w:hint="default"/>
      </w:rPr>
    </w:lvl>
    <w:lvl w:ilvl="2" w:tplc="04090005" w:tentative="1">
      <w:start w:val="1"/>
      <w:numFmt w:val="bullet"/>
      <w:lvlText w:val=""/>
      <w:lvlJc w:val="left"/>
      <w:pPr>
        <w:ind w:left="2054" w:hanging="400"/>
      </w:pPr>
      <w:rPr>
        <w:rFonts w:ascii="Wingdings" w:hAnsi="Wingding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3"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9176C4"/>
    <w:multiLevelType w:val="hybridMultilevel"/>
    <w:tmpl w:val="5B9E24C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C345C46"/>
    <w:multiLevelType w:val="hybridMultilevel"/>
    <w:tmpl w:val="F7F8A0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E2A8B"/>
    <w:multiLevelType w:val="hybridMultilevel"/>
    <w:tmpl w:val="F67EC738"/>
    <w:lvl w:ilvl="0" w:tplc="9F725E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76E5CC8"/>
    <w:multiLevelType w:val="hybridMultilevel"/>
    <w:tmpl w:val="70D8B30E"/>
    <w:lvl w:ilvl="0" w:tplc="04090001">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6" w15:restartNumberingAfterBreak="0">
    <w:nsid w:val="29696EA7"/>
    <w:multiLevelType w:val="hybridMultilevel"/>
    <w:tmpl w:val="547A5BF2"/>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F9C42FE"/>
    <w:multiLevelType w:val="hybridMultilevel"/>
    <w:tmpl w:val="AB264BD8"/>
    <w:lvl w:ilvl="0" w:tplc="6D0E1DBE">
      <w:start w:val="1"/>
      <w:numFmt w:val="bullet"/>
      <w:lvlText w:val="•"/>
      <w:lvlJc w:val="left"/>
      <w:pPr>
        <w:ind w:left="1654" w:hanging="400"/>
      </w:pPr>
      <w:rPr>
        <w:rFonts w:ascii="Arial" w:hAnsi="Arial" w:hint="default"/>
      </w:rPr>
    </w:lvl>
    <w:lvl w:ilvl="1" w:tplc="04090003" w:tentative="1">
      <w:start w:val="1"/>
      <w:numFmt w:val="bullet"/>
      <w:lvlText w:val=""/>
      <w:lvlJc w:val="left"/>
      <w:pPr>
        <w:ind w:left="2054" w:hanging="400"/>
      </w:pPr>
      <w:rPr>
        <w:rFonts w:ascii="Wingdings" w:hAnsi="Wingdings" w:hint="default"/>
      </w:rPr>
    </w:lvl>
    <w:lvl w:ilvl="2" w:tplc="04090005" w:tentative="1">
      <w:start w:val="1"/>
      <w:numFmt w:val="bullet"/>
      <w:lvlText w:val=""/>
      <w:lvlJc w:val="left"/>
      <w:pPr>
        <w:ind w:left="2454" w:hanging="400"/>
      </w:pPr>
      <w:rPr>
        <w:rFonts w:ascii="Wingdings" w:hAnsi="Wingdings" w:hint="default"/>
      </w:rPr>
    </w:lvl>
    <w:lvl w:ilvl="3" w:tplc="04090001" w:tentative="1">
      <w:start w:val="1"/>
      <w:numFmt w:val="bullet"/>
      <w:lvlText w:val=""/>
      <w:lvlJc w:val="left"/>
      <w:pPr>
        <w:ind w:left="2854" w:hanging="400"/>
      </w:pPr>
      <w:rPr>
        <w:rFonts w:ascii="Wingdings" w:hAnsi="Wingdings" w:hint="default"/>
      </w:rPr>
    </w:lvl>
    <w:lvl w:ilvl="4" w:tplc="04090003" w:tentative="1">
      <w:start w:val="1"/>
      <w:numFmt w:val="bullet"/>
      <w:lvlText w:val=""/>
      <w:lvlJc w:val="left"/>
      <w:pPr>
        <w:ind w:left="3254" w:hanging="400"/>
      </w:pPr>
      <w:rPr>
        <w:rFonts w:ascii="Wingdings" w:hAnsi="Wingdings" w:hint="default"/>
      </w:rPr>
    </w:lvl>
    <w:lvl w:ilvl="5" w:tplc="04090005" w:tentative="1">
      <w:start w:val="1"/>
      <w:numFmt w:val="bullet"/>
      <w:lvlText w:val=""/>
      <w:lvlJc w:val="left"/>
      <w:pPr>
        <w:ind w:left="3654" w:hanging="400"/>
      </w:pPr>
      <w:rPr>
        <w:rFonts w:ascii="Wingdings" w:hAnsi="Wingdings" w:hint="default"/>
      </w:rPr>
    </w:lvl>
    <w:lvl w:ilvl="6" w:tplc="04090001" w:tentative="1">
      <w:start w:val="1"/>
      <w:numFmt w:val="bullet"/>
      <w:lvlText w:val=""/>
      <w:lvlJc w:val="left"/>
      <w:pPr>
        <w:ind w:left="4054" w:hanging="400"/>
      </w:pPr>
      <w:rPr>
        <w:rFonts w:ascii="Wingdings" w:hAnsi="Wingdings" w:hint="default"/>
      </w:rPr>
    </w:lvl>
    <w:lvl w:ilvl="7" w:tplc="04090003" w:tentative="1">
      <w:start w:val="1"/>
      <w:numFmt w:val="bullet"/>
      <w:lvlText w:val=""/>
      <w:lvlJc w:val="left"/>
      <w:pPr>
        <w:ind w:left="4454" w:hanging="400"/>
      </w:pPr>
      <w:rPr>
        <w:rFonts w:ascii="Wingdings" w:hAnsi="Wingdings" w:hint="default"/>
      </w:rPr>
    </w:lvl>
    <w:lvl w:ilvl="8" w:tplc="04090005" w:tentative="1">
      <w:start w:val="1"/>
      <w:numFmt w:val="bullet"/>
      <w:lvlText w:val=""/>
      <w:lvlJc w:val="left"/>
      <w:pPr>
        <w:ind w:left="4854" w:hanging="400"/>
      </w:pPr>
      <w:rPr>
        <w:rFonts w:ascii="Wingdings" w:hAnsi="Wingdings" w:hint="default"/>
      </w:rPr>
    </w:lvl>
  </w:abstractNum>
  <w:abstractNum w:abstractNumId="20"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770753"/>
    <w:multiLevelType w:val="hybridMultilevel"/>
    <w:tmpl w:val="5792FCBE"/>
    <w:lvl w:ilvl="0" w:tplc="557859E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900F9B"/>
    <w:multiLevelType w:val="hybridMultilevel"/>
    <w:tmpl w:val="AD08A336"/>
    <w:lvl w:ilvl="0" w:tplc="04090003">
      <w:start w:val="1"/>
      <w:numFmt w:val="bullet"/>
      <w:lvlText w:val=""/>
      <w:lvlJc w:val="left"/>
      <w:pPr>
        <w:ind w:left="800" w:hanging="400"/>
      </w:pPr>
      <w:rPr>
        <w:rFonts w:ascii="Wingdings" w:hAnsi="Wingdings" w:hint="default"/>
      </w:rPr>
    </w:lvl>
    <w:lvl w:ilvl="1" w:tplc="CA26B0DE">
      <w:start w:val="3267"/>
      <w:numFmt w:val="bullet"/>
      <w:lvlText w:val="–"/>
      <w:lvlJc w:val="left"/>
      <w:pPr>
        <w:ind w:left="1200" w:hanging="400"/>
      </w:pPr>
      <w:rPr>
        <w:rFonts w:ascii="Arial" w:hAnsi="Arial" w:hint="default"/>
        <w:color w:val="2E74B5" w:themeColor="accent1" w:themeShade="BF"/>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FF007A"/>
    <w:multiLevelType w:val="hybridMultilevel"/>
    <w:tmpl w:val="EB5013B8"/>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8" w15:restartNumberingAfterBreak="0">
    <w:nsid w:val="41A50CC8"/>
    <w:multiLevelType w:val="hybridMultilevel"/>
    <w:tmpl w:val="2C10E598"/>
    <w:lvl w:ilvl="0" w:tplc="B4989C74">
      <w:start w:val="1"/>
      <w:numFmt w:val="bullet"/>
      <w:lvlText w:val="–"/>
      <w:lvlJc w:val="left"/>
      <w:pPr>
        <w:tabs>
          <w:tab w:val="num" w:pos="720"/>
        </w:tabs>
        <w:ind w:left="720" w:hanging="360"/>
      </w:pPr>
      <w:rPr>
        <w:rFonts w:ascii="Arial" w:hAnsi="Arial" w:hint="default"/>
      </w:rPr>
    </w:lvl>
    <w:lvl w:ilvl="1" w:tplc="8F1E1118">
      <w:start w:val="1"/>
      <w:numFmt w:val="bullet"/>
      <w:lvlText w:val="–"/>
      <w:lvlJc w:val="left"/>
      <w:pPr>
        <w:tabs>
          <w:tab w:val="num" w:pos="1440"/>
        </w:tabs>
        <w:ind w:left="1440" w:hanging="360"/>
      </w:pPr>
      <w:rPr>
        <w:rFonts w:ascii="Arial" w:hAnsi="Arial" w:hint="default"/>
      </w:rPr>
    </w:lvl>
    <w:lvl w:ilvl="2" w:tplc="1D280C2E">
      <w:start w:val="2134"/>
      <w:numFmt w:val="bullet"/>
      <w:lvlText w:val="•"/>
      <w:lvlJc w:val="left"/>
      <w:pPr>
        <w:tabs>
          <w:tab w:val="num" w:pos="2160"/>
        </w:tabs>
        <w:ind w:left="2160" w:hanging="360"/>
      </w:pPr>
      <w:rPr>
        <w:rFonts w:ascii="Arial" w:hAnsi="Arial" w:hint="default"/>
      </w:rPr>
    </w:lvl>
    <w:lvl w:ilvl="3" w:tplc="BBC4C9B6" w:tentative="1">
      <w:start w:val="1"/>
      <w:numFmt w:val="bullet"/>
      <w:lvlText w:val="–"/>
      <w:lvlJc w:val="left"/>
      <w:pPr>
        <w:tabs>
          <w:tab w:val="num" w:pos="2880"/>
        </w:tabs>
        <w:ind w:left="2880" w:hanging="360"/>
      </w:pPr>
      <w:rPr>
        <w:rFonts w:ascii="Arial" w:hAnsi="Arial" w:hint="default"/>
      </w:rPr>
    </w:lvl>
    <w:lvl w:ilvl="4" w:tplc="D124C746" w:tentative="1">
      <w:start w:val="1"/>
      <w:numFmt w:val="bullet"/>
      <w:lvlText w:val="–"/>
      <w:lvlJc w:val="left"/>
      <w:pPr>
        <w:tabs>
          <w:tab w:val="num" w:pos="3600"/>
        </w:tabs>
        <w:ind w:left="3600" w:hanging="360"/>
      </w:pPr>
      <w:rPr>
        <w:rFonts w:ascii="Arial" w:hAnsi="Arial" w:hint="default"/>
      </w:rPr>
    </w:lvl>
    <w:lvl w:ilvl="5" w:tplc="7C100032" w:tentative="1">
      <w:start w:val="1"/>
      <w:numFmt w:val="bullet"/>
      <w:lvlText w:val="–"/>
      <w:lvlJc w:val="left"/>
      <w:pPr>
        <w:tabs>
          <w:tab w:val="num" w:pos="4320"/>
        </w:tabs>
        <w:ind w:left="4320" w:hanging="360"/>
      </w:pPr>
      <w:rPr>
        <w:rFonts w:ascii="Arial" w:hAnsi="Arial" w:hint="default"/>
      </w:rPr>
    </w:lvl>
    <w:lvl w:ilvl="6" w:tplc="D77C4BAE" w:tentative="1">
      <w:start w:val="1"/>
      <w:numFmt w:val="bullet"/>
      <w:lvlText w:val="–"/>
      <w:lvlJc w:val="left"/>
      <w:pPr>
        <w:tabs>
          <w:tab w:val="num" w:pos="5040"/>
        </w:tabs>
        <w:ind w:left="5040" w:hanging="360"/>
      </w:pPr>
      <w:rPr>
        <w:rFonts w:ascii="Arial" w:hAnsi="Arial" w:hint="default"/>
      </w:rPr>
    </w:lvl>
    <w:lvl w:ilvl="7" w:tplc="A84CE7A6" w:tentative="1">
      <w:start w:val="1"/>
      <w:numFmt w:val="bullet"/>
      <w:lvlText w:val="–"/>
      <w:lvlJc w:val="left"/>
      <w:pPr>
        <w:tabs>
          <w:tab w:val="num" w:pos="5760"/>
        </w:tabs>
        <w:ind w:left="5760" w:hanging="360"/>
      </w:pPr>
      <w:rPr>
        <w:rFonts w:ascii="Arial" w:hAnsi="Arial" w:hint="default"/>
      </w:rPr>
    </w:lvl>
    <w:lvl w:ilvl="8" w:tplc="79704E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094BC9"/>
    <w:multiLevelType w:val="hybridMultilevel"/>
    <w:tmpl w:val="36C23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E22DA3"/>
    <w:multiLevelType w:val="hybridMultilevel"/>
    <w:tmpl w:val="66F404DA"/>
    <w:lvl w:ilvl="0" w:tplc="9E00D954">
      <w:start w:val="1"/>
      <w:numFmt w:val="bullet"/>
      <w:lvlText w:val=""/>
      <w:lvlJc w:val="left"/>
      <w:pPr>
        <w:ind w:left="800" w:hanging="400"/>
      </w:pPr>
      <w:rPr>
        <w:rFonts w:ascii="Wingdings" w:hAnsi="Wingdings" w:hint="default"/>
        <w:color w:val="2E74B5" w:themeColor="accent1" w:themeShade="BF"/>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33"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3A5A21"/>
    <w:multiLevelType w:val="hybridMultilevel"/>
    <w:tmpl w:val="EA882BDE"/>
    <w:lvl w:ilvl="0" w:tplc="60F89D62">
      <w:start w:val="1"/>
      <w:numFmt w:val="bullet"/>
      <w:lvlText w:val="–"/>
      <w:lvlJc w:val="left"/>
      <w:pPr>
        <w:tabs>
          <w:tab w:val="num" w:pos="720"/>
        </w:tabs>
        <w:ind w:left="720" w:hanging="360"/>
      </w:pPr>
      <w:rPr>
        <w:rFonts w:ascii="Arial" w:hAnsi="Arial" w:hint="default"/>
      </w:rPr>
    </w:lvl>
    <w:lvl w:ilvl="1" w:tplc="2F647444">
      <w:start w:val="1"/>
      <w:numFmt w:val="bullet"/>
      <w:lvlText w:val="–"/>
      <w:lvlJc w:val="left"/>
      <w:pPr>
        <w:tabs>
          <w:tab w:val="num" w:pos="1440"/>
        </w:tabs>
        <w:ind w:left="1440" w:hanging="360"/>
      </w:pPr>
      <w:rPr>
        <w:rFonts w:ascii="Arial" w:hAnsi="Arial" w:hint="default"/>
      </w:rPr>
    </w:lvl>
    <w:lvl w:ilvl="2" w:tplc="B6601068">
      <w:start w:val="1954"/>
      <w:numFmt w:val="bullet"/>
      <w:lvlText w:val="•"/>
      <w:lvlJc w:val="left"/>
      <w:pPr>
        <w:tabs>
          <w:tab w:val="num" w:pos="2160"/>
        </w:tabs>
        <w:ind w:left="2160" w:hanging="360"/>
      </w:pPr>
      <w:rPr>
        <w:rFonts w:ascii="Arial" w:hAnsi="Arial" w:hint="default"/>
      </w:rPr>
    </w:lvl>
    <w:lvl w:ilvl="3" w:tplc="D382CCC8" w:tentative="1">
      <w:start w:val="1"/>
      <w:numFmt w:val="bullet"/>
      <w:lvlText w:val="–"/>
      <w:lvlJc w:val="left"/>
      <w:pPr>
        <w:tabs>
          <w:tab w:val="num" w:pos="2880"/>
        </w:tabs>
        <w:ind w:left="2880" w:hanging="360"/>
      </w:pPr>
      <w:rPr>
        <w:rFonts w:ascii="Arial" w:hAnsi="Arial" w:hint="default"/>
      </w:rPr>
    </w:lvl>
    <w:lvl w:ilvl="4" w:tplc="C9D46ED2" w:tentative="1">
      <w:start w:val="1"/>
      <w:numFmt w:val="bullet"/>
      <w:lvlText w:val="–"/>
      <w:lvlJc w:val="left"/>
      <w:pPr>
        <w:tabs>
          <w:tab w:val="num" w:pos="3600"/>
        </w:tabs>
        <w:ind w:left="3600" w:hanging="360"/>
      </w:pPr>
      <w:rPr>
        <w:rFonts w:ascii="Arial" w:hAnsi="Arial" w:hint="default"/>
      </w:rPr>
    </w:lvl>
    <w:lvl w:ilvl="5" w:tplc="08CA6D20" w:tentative="1">
      <w:start w:val="1"/>
      <w:numFmt w:val="bullet"/>
      <w:lvlText w:val="–"/>
      <w:lvlJc w:val="left"/>
      <w:pPr>
        <w:tabs>
          <w:tab w:val="num" w:pos="4320"/>
        </w:tabs>
        <w:ind w:left="4320" w:hanging="360"/>
      </w:pPr>
      <w:rPr>
        <w:rFonts w:ascii="Arial" w:hAnsi="Arial" w:hint="default"/>
      </w:rPr>
    </w:lvl>
    <w:lvl w:ilvl="6" w:tplc="DE3E7A4E" w:tentative="1">
      <w:start w:val="1"/>
      <w:numFmt w:val="bullet"/>
      <w:lvlText w:val="–"/>
      <w:lvlJc w:val="left"/>
      <w:pPr>
        <w:tabs>
          <w:tab w:val="num" w:pos="5040"/>
        </w:tabs>
        <w:ind w:left="5040" w:hanging="360"/>
      </w:pPr>
      <w:rPr>
        <w:rFonts w:ascii="Arial" w:hAnsi="Arial" w:hint="default"/>
      </w:rPr>
    </w:lvl>
    <w:lvl w:ilvl="7" w:tplc="6C84816E" w:tentative="1">
      <w:start w:val="1"/>
      <w:numFmt w:val="bullet"/>
      <w:lvlText w:val="–"/>
      <w:lvlJc w:val="left"/>
      <w:pPr>
        <w:tabs>
          <w:tab w:val="num" w:pos="5760"/>
        </w:tabs>
        <w:ind w:left="5760" w:hanging="360"/>
      </w:pPr>
      <w:rPr>
        <w:rFonts w:ascii="Arial" w:hAnsi="Arial" w:hint="default"/>
      </w:rPr>
    </w:lvl>
    <w:lvl w:ilvl="8" w:tplc="F0AC80E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757D56"/>
    <w:multiLevelType w:val="hybridMultilevel"/>
    <w:tmpl w:val="B94E73D4"/>
    <w:lvl w:ilvl="0" w:tplc="FD601432">
      <w:start w:val="1"/>
      <w:numFmt w:val="bullet"/>
      <w:lvlText w:val="•"/>
      <w:lvlJc w:val="left"/>
      <w:pPr>
        <w:ind w:left="800" w:hanging="400"/>
      </w:pPr>
      <w:rPr>
        <w:rFonts w:ascii="Arial" w:hAnsi="Arial"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A5680D"/>
    <w:multiLevelType w:val="hybridMultilevel"/>
    <w:tmpl w:val="ECB8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73585AB3"/>
    <w:multiLevelType w:val="hybridMultilevel"/>
    <w:tmpl w:val="90AC8A8C"/>
    <w:lvl w:ilvl="0" w:tplc="FD60143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41B727B"/>
    <w:multiLevelType w:val="hybridMultilevel"/>
    <w:tmpl w:val="370AC7F2"/>
    <w:lvl w:ilvl="0" w:tplc="040B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78C0DAD"/>
    <w:multiLevelType w:val="hybridMultilevel"/>
    <w:tmpl w:val="01B0FB96"/>
    <w:lvl w:ilvl="0" w:tplc="08090005">
      <w:start w:val="1"/>
      <w:numFmt w:val="bullet"/>
      <w:lvlText w:val=""/>
      <w:lvlJc w:val="left"/>
      <w:pPr>
        <w:ind w:left="1254" w:hanging="400"/>
      </w:pPr>
      <w:rPr>
        <w:rFonts w:ascii="Wingdings" w:hAnsi="Wingdings" w:hint="default"/>
        <w:color w:val="auto"/>
      </w:rPr>
    </w:lvl>
    <w:lvl w:ilvl="1" w:tplc="6D0E1DBE">
      <w:start w:val="1"/>
      <w:numFmt w:val="bullet"/>
      <w:lvlText w:val="•"/>
      <w:lvlJc w:val="left"/>
      <w:pPr>
        <w:ind w:left="1654" w:hanging="400"/>
      </w:pPr>
      <w:rPr>
        <w:rFonts w:ascii="Arial" w:hAnsi="Arial" w:hint="default"/>
      </w:rPr>
    </w:lvl>
    <w:lvl w:ilvl="2" w:tplc="CA887AF6">
      <w:numFmt w:val="bullet"/>
      <w:lvlText w:val="-"/>
      <w:lvlJc w:val="left"/>
      <w:pPr>
        <w:ind w:left="2054" w:hanging="400"/>
      </w:pPr>
      <w:rPr>
        <w:rFonts w:ascii="Times" w:eastAsia="Batang" w:hAnsi="Times" w:cs="Time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45" w15:restartNumberingAfterBreak="0">
    <w:nsid w:val="77942AD4"/>
    <w:multiLevelType w:val="hybridMultilevel"/>
    <w:tmpl w:val="2048BF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59018F"/>
    <w:multiLevelType w:val="hybridMultilevel"/>
    <w:tmpl w:val="4EDCE454"/>
    <w:lvl w:ilvl="0" w:tplc="C87E4090">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34"/>
  </w:num>
  <w:num w:numId="4">
    <w:abstractNumId w:val="33"/>
  </w:num>
  <w:num w:numId="5">
    <w:abstractNumId w:val="13"/>
  </w:num>
  <w:num w:numId="6">
    <w:abstractNumId w:val="46"/>
  </w:num>
  <w:num w:numId="7">
    <w:abstractNumId w:val="22"/>
  </w:num>
  <w:num w:numId="8">
    <w:abstractNumId w:val="17"/>
  </w:num>
  <w:num w:numId="9">
    <w:abstractNumId w:val="3"/>
  </w:num>
  <w:num w:numId="10">
    <w:abstractNumId w:val="26"/>
  </w:num>
  <w:num w:numId="11">
    <w:abstractNumId w:val="8"/>
  </w:num>
  <w:num w:numId="12">
    <w:abstractNumId w:val="40"/>
  </w:num>
  <w:num w:numId="13">
    <w:abstractNumId w:val="0"/>
  </w:num>
  <w:num w:numId="14">
    <w:abstractNumId w:val="20"/>
  </w:num>
  <w:num w:numId="15">
    <w:abstractNumId w:val="9"/>
  </w:num>
  <w:num w:numId="16">
    <w:abstractNumId w:val="35"/>
  </w:num>
  <w:num w:numId="17">
    <w:abstractNumId w:val="10"/>
  </w:num>
  <w:num w:numId="18">
    <w:abstractNumId w:val="24"/>
  </w:num>
  <w:num w:numId="19">
    <w:abstractNumId w:val="43"/>
  </w:num>
  <w:num w:numId="20">
    <w:abstractNumId w:val="1"/>
  </w:num>
  <w:num w:numId="21">
    <w:abstractNumId w:val="12"/>
  </w:num>
  <w:num w:numId="22">
    <w:abstractNumId w:val="27"/>
  </w:num>
  <w:num w:numId="23">
    <w:abstractNumId w:val="6"/>
  </w:num>
  <w:num w:numId="24">
    <w:abstractNumId w:val="31"/>
  </w:num>
  <w:num w:numId="25">
    <w:abstractNumId w:val="32"/>
  </w:num>
  <w:num w:numId="26">
    <w:abstractNumId w:val="4"/>
  </w:num>
  <w:num w:numId="27">
    <w:abstractNumId w:val="36"/>
  </w:num>
  <w:num w:numId="28">
    <w:abstractNumId w:val="28"/>
  </w:num>
  <w:num w:numId="29">
    <w:abstractNumId w:val="7"/>
  </w:num>
  <w:num w:numId="30">
    <w:abstractNumId w:val="45"/>
  </w:num>
  <w:num w:numId="31">
    <w:abstractNumId w:val="23"/>
  </w:num>
  <w:num w:numId="32">
    <w:abstractNumId w:val="25"/>
  </w:num>
  <w:num w:numId="33">
    <w:abstractNumId w:val="30"/>
  </w:num>
  <w:num w:numId="34">
    <w:abstractNumId w:val="16"/>
  </w:num>
  <w:num w:numId="35">
    <w:abstractNumId w:val="14"/>
  </w:num>
  <w:num w:numId="36">
    <w:abstractNumId w:val="21"/>
  </w:num>
  <w:num w:numId="37">
    <w:abstractNumId w:val="37"/>
  </w:num>
  <w:num w:numId="38">
    <w:abstractNumId w:val="41"/>
  </w:num>
  <w:num w:numId="39">
    <w:abstractNumId w:val="47"/>
  </w:num>
  <w:num w:numId="40">
    <w:abstractNumId w:val="11"/>
  </w:num>
  <w:num w:numId="41">
    <w:abstractNumId w:val="5"/>
  </w:num>
  <w:num w:numId="42">
    <w:abstractNumId w:val="11"/>
  </w:num>
  <w:num w:numId="43">
    <w:abstractNumId w:val="38"/>
  </w:num>
  <w:num w:numId="44">
    <w:abstractNumId w:val="42"/>
  </w:num>
  <w:num w:numId="45">
    <w:abstractNumId w:val="19"/>
  </w:num>
  <w:num w:numId="46">
    <w:abstractNumId w:val="44"/>
  </w:num>
  <w:num w:numId="47">
    <w:abstractNumId w:val="2"/>
  </w:num>
  <w:num w:numId="48">
    <w:abstractNumId w:val="39"/>
  </w:num>
  <w:num w:numId="49">
    <w:abstractNumId w:val="29"/>
  </w:num>
  <w:num w:numId="5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33A8"/>
    <w:rsid w:val="00004076"/>
    <w:rsid w:val="00004DEA"/>
    <w:rsid w:val="00005774"/>
    <w:rsid w:val="00010921"/>
    <w:rsid w:val="00011005"/>
    <w:rsid w:val="00011A53"/>
    <w:rsid w:val="00011B6D"/>
    <w:rsid w:val="00011FB1"/>
    <w:rsid w:val="00012357"/>
    <w:rsid w:val="00012D3C"/>
    <w:rsid w:val="0001401B"/>
    <w:rsid w:val="000156DF"/>
    <w:rsid w:val="000167DF"/>
    <w:rsid w:val="0001695D"/>
    <w:rsid w:val="000172F4"/>
    <w:rsid w:val="000210FF"/>
    <w:rsid w:val="00021CA4"/>
    <w:rsid w:val="00022194"/>
    <w:rsid w:val="00022411"/>
    <w:rsid w:val="00022677"/>
    <w:rsid w:val="00022C4C"/>
    <w:rsid w:val="00024201"/>
    <w:rsid w:val="00025786"/>
    <w:rsid w:val="000259F0"/>
    <w:rsid w:val="00030EA8"/>
    <w:rsid w:val="00032854"/>
    <w:rsid w:val="00036E33"/>
    <w:rsid w:val="000375ED"/>
    <w:rsid w:val="0004152C"/>
    <w:rsid w:val="00044B8E"/>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035"/>
    <w:rsid w:val="000612B6"/>
    <w:rsid w:val="0006267E"/>
    <w:rsid w:val="000627C6"/>
    <w:rsid w:val="00063AC6"/>
    <w:rsid w:val="00064545"/>
    <w:rsid w:val="00065630"/>
    <w:rsid w:val="0007119C"/>
    <w:rsid w:val="000711FF"/>
    <w:rsid w:val="000721F6"/>
    <w:rsid w:val="00072453"/>
    <w:rsid w:val="0007248F"/>
    <w:rsid w:val="000738CE"/>
    <w:rsid w:val="00073C42"/>
    <w:rsid w:val="000755B5"/>
    <w:rsid w:val="000755ED"/>
    <w:rsid w:val="00076FF5"/>
    <w:rsid w:val="000775AB"/>
    <w:rsid w:val="00080790"/>
    <w:rsid w:val="00083457"/>
    <w:rsid w:val="00083DE3"/>
    <w:rsid w:val="0008508E"/>
    <w:rsid w:val="000862ED"/>
    <w:rsid w:val="00086364"/>
    <w:rsid w:val="000864AB"/>
    <w:rsid w:val="00086A31"/>
    <w:rsid w:val="000873BA"/>
    <w:rsid w:val="00087615"/>
    <w:rsid w:val="00087EEE"/>
    <w:rsid w:val="00087F06"/>
    <w:rsid w:val="000902E8"/>
    <w:rsid w:val="00090A57"/>
    <w:rsid w:val="00091C52"/>
    <w:rsid w:val="00092123"/>
    <w:rsid w:val="00093C47"/>
    <w:rsid w:val="0009479A"/>
    <w:rsid w:val="00094A16"/>
    <w:rsid w:val="00094B22"/>
    <w:rsid w:val="0009739B"/>
    <w:rsid w:val="000A1D31"/>
    <w:rsid w:val="000A26F4"/>
    <w:rsid w:val="000A5315"/>
    <w:rsid w:val="000A591F"/>
    <w:rsid w:val="000A6336"/>
    <w:rsid w:val="000A77A6"/>
    <w:rsid w:val="000B0B99"/>
    <w:rsid w:val="000B25B1"/>
    <w:rsid w:val="000B2B68"/>
    <w:rsid w:val="000B34FB"/>
    <w:rsid w:val="000B3AD2"/>
    <w:rsid w:val="000B4FD7"/>
    <w:rsid w:val="000C074E"/>
    <w:rsid w:val="000C14C1"/>
    <w:rsid w:val="000C2DAC"/>
    <w:rsid w:val="000C3A4B"/>
    <w:rsid w:val="000C4DFA"/>
    <w:rsid w:val="000C650F"/>
    <w:rsid w:val="000D00DD"/>
    <w:rsid w:val="000D1026"/>
    <w:rsid w:val="000D19F4"/>
    <w:rsid w:val="000D25AC"/>
    <w:rsid w:val="000D329F"/>
    <w:rsid w:val="000D4806"/>
    <w:rsid w:val="000D5200"/>
    <w:rsid w:val="000D758A"/>
    <w:rsid w:val="000D77B5"/>
    <w:rsid w:val="000D7A2A"/>
    <w:rsid w:val="000E2201"/>
    <w:rsid w:val="000E4574"/>
    <w:rsid w:val="000E48A4"/>
    <w:rsid w:val="000E512F"/>
    <w:rsid w:val="000E700C"/>
    <w:rsid w:val="000E7166"/>
    <w:rsid w:val="000F0D83"/>
    <w:rsid w:val="000F2714"/>
    <w:rsid w:val="000F2916"/>
    <w:rsid w:val="000F3287"/>
    <w:rsid w:val="000F3AB3"/>
    <w:rsid w:val="000F3BED"/>
    <w:rsid w:val="000F433B"/>
    <w:rsid w:val="000F5D7C"/>
    <w:rsid w:val="000F60C9"/>
    <w:rsid w:val="000F67E7"/>
    <w:rsid w:val="000F762B"/>
    <w:rsid w:val="001006B1"/>
    <w:rsid w:val="00100CCE"/>
    <w:rsid w:val="0010112F"/>
    <w:rsid w:val="00101AC6"/>
    <w:rsid w:val="00101FE9"/>
    <w:rsid w:val="00102016"/>
    <w:rsid w:val="00102506"/>
    <w:rsid w:val="001038BF"/>
    <w:rsid w:val="00103DA8"/>
    <w:rsid w:val="00103FB1"/>
    <w:rsid w:val="00104BD6"/>
    <w:rsid w:val="0010509D"/>
    <w:rsid w:val="001067FF"/>
    <w:rsid w:val="00106F9A"/>
    <w:rsid w:val="00107C3A"/>
    <w:rsid w:val="00111454"/>
    <w:rsid w:val="00112A78"/>
    <w:rsid w:val="0011471A"/>
    <w:rsid w:val="00114EB4"/>
    <w:rsid w:val="001155B8"/>
    <w:rsid w:val="00117B15"/>
    <w:rsid w:val="00120B93"/>
    <w:rsid w:val="00121508"/>
    <w:rsid w:val="0012156A"/>
    <w:rsid w:val="00121AC2"/>
    <w:rsid w:val="0012303A"/>
    <w:rsid w:val="00123B51"/>
    <w:rsid w:val="00124392"/>
    <w:rsid w:val="0012493F"/>
    <w:rsid w:val="001266B0"/>
    <w:rsid w:val="00127AD3"/>
    <w:rsid w:val="0013023F"/>
    <w:rsid w:val="0013041F"/>
    <w:rsid w:val="00130A5C"/>
    <w:rsid w:val="00131748"/>
    <w:rsid w:val="00132CCB"/>
    <w:rsid w:val="00133026"/>
    <w:rsid w:val="00135071"/>
    <w:rsid w:val="00135EB0"/>
    <w:rsid w:val="00136E4B"/>
    <w:rsid w:val="00137048"/>
    <w:rsid w:val="00137383"/>
    <w:rsid w:val="001379DE"/>
    <w:rsid w:val="001409F1"/>
    <w:rsid w:val="00140E28"/>
    <w:rsid w:val="0014343A"/>
    <w:rsid w:val="00143869"/>
    <w:rsid w:val="001449AF"/>
    <w:rsid w:val="00146DE6"/>
    <w:rsid w:val="001471E4"/>
    <w:rsid w:val="00147305"/>
    <w:rsid w:val="001503B7"/>
    <w:rsid w:val="001517B8"/>
    <w:rsid w:val="0015445A"/>
    <w:rsid w:val="00155043"/>
    <w:rsid w:val="00161504"/>
    <w:rsid w:val="00162392"/>
    <w:rsid w:val="001639BD"/>
    <w:rsid w:val="00164498"/>
    <w:rsid w:val="001649A0"/>
    <w:rsid w:val="0016551E"/>
    <w:rsid w:val="0016793B"/>
    <w:rsid w:val="00167F3F"/>
    <w:rsid w:val="00167F57"/>
    <w:rsid w:val="0017033E"/>
    <w:rsid w:val="00170CD5"/>
    <w:rsid w:val="00171E74"/>
    <w:rsid w:val="00172663"/>
    <w:rsid w:val="001745F3"/>
    <w:rsid w:val="00176B67"/>
    <w:rsid w:val="00180AD4"/>
    <w:rsid w:val="00181489"/>
    <w:rsid w:val="00181899"/>
    <w:rsid w:val="00182E06"/>
    <w:rsid w:val="00183C36"/>
    <w:rsid w:val="00184848"/>
    <w:rsid w:val="001850D6"/>
    <w:rsid w:val="00185992"/>
    <w:rsid w:val="001911AC"/>
    <w:rsid w:val="0019161B"/>
    <w:rsid w:val="00191D7D"/>
    <w:rsid w:val="001932CC"/>
    <w:rsid w:val="0019332C"/>
    <w:rsid w:val="0019499E"/>
    <w:rsid w:val="00196912"/>
    <w:rsid w:val="00196998"/>
    <w:rsid w:val="00197BA4"/>
    <w:rsid w:val="001A2884"/>
    <w:rsid w:val="001A3681"/>
    <w:rsid w:val="001A3AFD"/>
    <w:rsid w:val="001A3EC6"/>
    <w:rsid w:val="001A4534"/>
    <w:rsid w:val="001A53DF"/>
    <w:rsid w:val="001A56C7"/>
    <w:rsid w:val="001B010D"/>
    <w:rsid w:val="001B0EE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6DD"/>
    <w:rsid w:val="001D524E"/>
    <w:rsid w:val="001D6132"/>
    <w:rsid w:val="001D61B8"/>
    <w:rsid w:val="001E01A3"/>
    <w:rsid w:val="001E083E"/>
    <w:rsid w:val="001E1EE8"/>
    <w:rsid w:val="001E2551"/>
    <w:rsid w:val="001E57F8"/>
    <w:rsid w:val="001E6796"/>
    <w:rsid w:val="001E6C00"/>
    <w:rsid w:val="001F1669"/>
    <w:rsid w:val="001F1FCC"/>
    <w:rsid w:val="001F2638"/>
    <w:rsid w:val="001F3815"/>
    <w:rsid w:val="001F3BD8"/>
    <w:rsid w:val="001F41A3"/>
    <w:rsid w:val="001F4519"/>
    <w:rsid w:val="001F48F3"/>
    <w:rsid w:val="001F5199"/>
    <w:rsid w:val="001F5FF0"/>
    <w:rsid w:val="001F65B2"/>
    <w:rsid w:val="001F6F91"/>
    <w:rsid w:val="001F7C2B"/>
    <w:rsid w:val="00202049"/>
    <w:rsid w:val="00202279"/>
    <w:rsid w:val="00202BE0"/>
    <w:rsid w:val="002044FD"/>
    <w:rsid w:val="00205DF1"/>
    <w:rsid w:val="00207719"/>
    <w:rsid w:val="0021177B"/>
    <w:rsid w:val="00211EAA"/>
    <w:rsid w:val="0021354A"/>
    <w:rsid w:val="00214221"/>
    <w:rsid w:val="0021488D"/>
    <w:rsid w:val="0021488F"/>
    <w:rsid w:val="002153D6"/>
    <w:rsid w:val="0021595D"/>
    <w:rsid w:val="002164F7"/>
    <w:rsid w:val="00216EBF"/>
    <w:rsid w:val="00217130"/>
    <w:rsid w:val="00217486"/>
    <w:rsid w:val="002177FD"/>
    <w:rsid w:val="00217AA4"/>
    <w:rsid w:val="00220CE6"/>
    <w:rsid w:val="00221014"/>
    <w:rsid w:val="00221965"/>
    <w:rsid w:val="00222B5E"/>
    <w:rsid w:val="002234ED"/>
    <w:rsid w:val="00223BC8"/>
    <w:rsid w:val="00225263"/>
    <w:rsid w:val="00225F6B"/>
    <w:rsid w:val="00227E85"/>
    <w:rsid w:val="002302CD"/>
    <w:rsid w:val="00233868"/>
    <w:rsid w:val="0023491C"/>
    <w:rsid w:val="002354CF"/>
    <w:rsid w:val="00235759"/>
    <w:rsid w:val="0023789F"/>
    <w:rsid w:val="00237EB6"/>
    <w:rsid w:val="0024012A"/>
    <w:rsid w:val="00240808"/>
    <w:rsid w:val="00241784"/>
    <w:rsid w:val="00242798"/>
    <w:rsid w:val="002428B8"/>
    <w:rsid w:val="00242921"/>
    <w:rsid w:val="00242D10"/>
    <w:rsid w:val="00244EF2"/>
    <w:rsid w:val="00245C3D"/>
    <w:rsid w:val="002469F1"/>
    <w:rsid w:val="002471CE"/>
    <w:rsid w:val="0024758D"/>
    <w:rsid w:val="00251DAC"/>
    <w:rsid w:val="0025287D"/>
    <w:rsid w:val="00255EFC"/>
    <w:rsid w:val="00256654"/>
    <w:rsid w:val="0025697E"/>
    <w:rsid w:val="00257528"/>
    <w:rsid w:val="002576FF"/>
    <w:rsid w:val="00257F7E"/>
    <w:rsid w:val="00261808"/>
    <w:rsid w:val="002624DF"/>
    <w:rsid w:val="00262587"/>
    <w:rsid w:val="002638DC"/>
    <w:rsid w:val="00264A6F"/>
    <w:rsid w:val="00264DBB"/>
    <w:rsid w:val="002651AA"/>
    <w:rsid w:val="00266890"/>
    <w:rsid w:val="00266901"/>
    <w:rsid w:val="00266A3B"/>
    <w:rsid w:val="002679C3"/>
    <w:rsid w:val="0027044A"/>
    <w:rsid w:val="0027050B"/>
    <w:rsid w:val="00270B63"/>
    <w:rsid w:val="002714B9"/>
    <w:rsid w:val="00271E5A"/>
    <w:rsid w:val="00271FF9"/>
    <w:rsid w:val="00272C69"/>
    <w:rsid w:val="002738B0"/>
    <w:rsid w:val="002738CD"/>
    <w:rsid w:val="00274128"/>
    <w:rsid w:val="00274425"/>
    <w:rsid w:val="00274B12"/>
    <w:rsid w:val="002757AF"/>
    <w:rsid w:val="0027602A"/>
    <w:rsid w:val="00277F82"/>
    <w:rsid w:val="00280698"/>
    <w:rsid w:val="00280A79"/>
    <w:rsid w:val="00280D04"/>
    <w:rsid w:val="00280DEA"/>
    <w:rsid w:val="002823A4"/>
    <w:rsid w:val="002824CA"/>
    <w:rsid w:val="00282DB7"/>
    <w:rsid w:val="00283135"/>
    <w:rsid w:val="002831F2"/>
    <w:rsid w:val="00284524"/>
    <w:rsid w:val="002852BE"/>
    <w:rsid w:val="00287951"/>
    <w:rsid w:val="00287A66"/>
    <w:rsid w:val="00287F14"/>
    <w:rsid w:val="002904E3"/>
    <w:rsid w:val="00290AEF"/>
    <w:rsid w:val="00290BE2"/>
    <w:rsid w:val="0029296E"/>
    <w:rsid w:val="00293E6E"/>
    <w:rsid w:val="00294508"/>
    <w:rsid w:val="002958FD"/>
    <w:rsid w:val="00295B0A"/>
    <w:rsid w:val="00296E08"/>
    <w:rsid w:val="00296E64"/>
    <w:rsid w:val="00297C96"/>
    <w:rsid w:val="002A16AE"/>
    <w:rsid w:val="002A1E47"/>
    <w:rsid w:val="002A2502"/>
    <w:rsid w:val="002A3A3D"/>
    <w:rsid w:val="002A68BB"/>
    <w:rsid w:val="002A74D6"/>
    <w:rsid w:val="002B041D"/>
    <w:rsid w:val="002B25BC"/>
    <w:rsid w:val="002B2C55"/>
    <w:rsid w:val="002B52C6"/>
    <w:rsid w:val="002B57DB"/>
    <w:rsid w:val="002B6BDA"/>
    <w:rsid w:val="002B71B0"/>
    <w:rsid w:val="002B790E"/>
    <w:rsid w:val="002C09F9"/>
    <w:rsid w:val="002C0D28"/>
    <w:rsid w:val="002C1230"/>
    <w:rsid w:val="002C46A5"/>
    <w:rsid w:val="002C6467"/>
    <w:rsid w:val="002D0013"/>
    <w:rsid w:val="002D233C"/>
    <w:rsid w:val="002D2CF6"/>
    <w:rsid w:val="002D2EF7"/>
    <w:rsid w:val="002D488B"/>
    <w:rsid w:val="002D53AF"/>
    <w:rsid w:val="002D5B2B"/>
    <w:rsid w:val="002D63F6"/>
    <w:rsid w:val="002D6FEE"/>
    <w:rsid w:val="002D7241"/>
    <w:rsid w:val="002D7E3E"/>
    <w:rsid w:val="002E05F8"/>
    <w:rsid w:val="002E11B9"/>
    <w:rsid w:val="002E29C7"/>
    <w:rsid w:val="002E2CB4"/>
    <w:rsid w:val="002E315D"/>
    <w:rsid w:val="002E333E"/>
    <w:rsid w:val="002E40F5"/>
    <w:rsid w:val="002E5EC2"/>
    <w:rsid w:val="002E60AB"/>
    <w:rsid w:val="002E7DD6"/>
    <w:rsid w:val="002F00C5"/>
    <w:rsid w:val="002F0739"/>
    <w:rsid w:val="002F0CE9"/>
    <w:rsid w:val="002F28D8"/>
    <w:rsid w:val="002F41F2"/>
    <w:rsid w:val="002F47AD"/>
    <w:rsid w:val="002F5790"/>
    <w:rsid w:val="002F64EA"/>
    <w:rsid w:val="002F6FEC"/>
    <w:rsid w:val="003006CA"/>
    <w:rsid w:val="0030209C"/>
    <w:rsid w:val="0030336D"/>
    <w:rsid w:val="00303455"/>
    <w:rsid w:val="00303FBB"/>
    <w:rsid w:val="003052A7"/>
    <w:rsid w:val="003065FD"/>
    <w:rsid w:val="0031062D"/>
    <w:rsid w:val="00310AAA"/>
    <w:rsid w:val="00310B3E"/>
    <w:rsid w:val="003114E5"/>
    <w:rsid w:val="00313945"/>
    <w:rsid w:val="00313DC6"/>
    <w:rsid w:val="00314E63"/>
    <w:rsid w:val="003155DC"/>
    <w:rsid w:val="00316644"/>
    <w:rsid w:val="00316AD7"/>
    <w:rsid w:val="003171EA"/>
    <w:rsid w:val="00317FB1"/>
    <w:rsid w:val="0032098B"/>
    <w:rsid w:val="00320E31"/>
    <w:rsid w:val="003214AE"/>
    <w:rsid w:val="003217E5"/>
    <w:rsid w:val="00321B4C"/>
    <w:rsid w:val="00322556"/>
    <w:rsid w:val="00323455"/>
    <w:rsid w:val="003237AF"/>
    <w:rsid w:val="00323B84"/>
    <w:rsid w:val="00324DCD"/>
    <w:rsid w:val="003250F2"/>
    <w:rsid w:val="003264AA"/>
    <w:rsid w:val="0032775A"/>
    <w:rsid w:val="0033129D"/>
    <w:rsid w:val="003324E2"/>
    <w:rsid w:val="00333E26"/>
    <w:rsid w:val="0033544D"/>
    <w:rsid w:val="00336575"/>
    <w:rsid w:val="00337211"/>
    <w:rsid w:val="00337623"/>
    <w:rsid w:val="00337F97"/>
    <w:rsid w:val="0034437D"/>
    <w:rsid w:val="00345DEA"/>
    <w:rsid w:val="003476A1"/>
    <w:rsid w:val="003514CD"/>
    <w:rsid w:val="00353783"/>
    <w:rsid w:val="00354C75"/>
    <w:rsid w:val="003552C8"/>
    <w:rsid w:val="00355AF2"/>
    <w:rsid w:val="00360211"/>
    <w:rsid w:val="00361538"/>
    <w:rsid w:val="00361D72"/>
    <w:rsid w:val="00362D53"/>
    <w:rsid w:val="00362DB7"/>
    <w:rsid w:val="003631F1"/>
    <w:rsid w:val="00363312"/>
    <w:rsid w:val="003636D3"/>
    <w:rsid w:val="00363F8E"/>
    <w:rsid w:val="00364A48"/>
    <w:rsid w:val="00364A9A"/>
    <w:rsid w:val="00367444"/>
    <w:rsid w:val="00367C76"/>
    <w:rsid w:val="00367F5B"/>
    <w:rsid w:val="0037239C"/>
    <w:rsid w:val="003738D9"/>
    <w:rsid w:val="003739C4"/>
    <w:rsid w:val="00373FE3"/>
    <w:rsid w:val="00375D60"/>
    <w:rsid w:val="00377151"/>
    <w:rsid w:val="00377D5D"/>
    <w:rsid w:val="00380246"/>
    <w:rsid w:val="00380384"/>
    <w:rsid w:val="003815A2"/>
    <w:rsid w:val="0038169D"/>
    <w:rsid w:val="00381784"/>
    <w:rsid w:val="003818F6"/>
    <w:rsid w:val="0038310A"/>
    <w:rsid w:val="0038352B"/>
    <w:rsid w:val="003848B0"/>
    <w:rsid w:val="0038584A"/>
    <w:rsid w:val="003877AE"/>
    <w:rsid w:val="0039023E"/>
    <w:rsid w:val="00390D43"/>
    <w:rsid w:val="00391AA1"/>
    <w:rsid w:val="00392B69"/>
    <w:rsid w:val="00392C24"/>
    <w:rsid w:val="00392E06"/>
    <w:rsid w:val="00393923"/>
    <w:rsid w:val="0039435D"/>
    <w:rsid w:val="0039448A"/>
    <w:rsid w:val="003947B1"/>
    <w:rsid w:val="00394CB0"/>
    <w:rsid w:val="0039593B"/>
    <w:rsid w:val="00395E02"/>
    <w:rsid w:val="00396217"/>
    <w:rsid w:val="003968A4"/>
    <w:rsid w:val="00397AAD"/>
    <w:rsid w:val="003A4806"/>
    <w:rsid w:val="003A5945"/>
    <w:rsid w:val="003A71FD"/>
    <w:rsid w:val="003A730C"/>
    <w:rsid w:val="003B0AC6"/>
    <w:rsid w:val="003B1B2E"/>
    <w:rsid w:val="003B33FB"/>
    <w:rsid w:val="003B37A4"/>
    <w:rsid w:val="003B3C19"/>
    <w:rsid w:val="003B784F"/>
    <w:rsid w:val="003C0353"/>
    <w:rsid w:val="003C13C6"/>
    <w:rsid w:val="003C1E94"/>
    <w:rsid w:val="003C2C5D"/>
    <w:rsid w:val="003C32F0"/>
    <w:rsid w:val="003C3F64"/>
    <w:rsid w:val="003C4CDE"/>
    <w:rsid w:val="003C53D6"/>
    <w:rsid w:val="003C5A7F"/>
    <w:rsid w:val="003C5BAF"/>
    <w:rsid w:val="003C5ED0"/>
    <w:rsid w:val="003C6A5F"/>
    <w:rsid w:val="003C7192"/>
    <w:rsid w:val="003C73BB"/>
    <w:rsid w:val="003C748B"/>
    <w:rsid w:val="003D1649"/>
    <w:rsid w:val="003D3265"/>
    <w:rsid w:val="003D3E2E"/>
    <w:rsid w:val="003D44EF"/>
    <w:rsid w:val="003D79CD"/>
    <w:rsid w:val="003E079D"/>
    <w:rsid w:val="003E0FEE"/>
    <w:rsid w:val="003E1753"/>
    <w:rsid w:val="003E188A"/>
    <w:rsid w:val="003E2779"/>
    <w:rsid w:val="003E4CD4"/>
    <w:rsid w:val="003E633B"/>
    <w:rsid w:val="003F0727"/>
    <w:rsid w:val="003F0876"/>
    <w:rsid w:val="003F0A78"/>
    <w:rsid w:val="003F1546"/>
    <w:rsid w:val="003F1A3F"/>
    <w:rsid w:val="003F3471"/>
    <w:rsid w:val="003F48AA"/>
    <w:rsid w:val="003F4981"/>
    <w:rsid w:val="003F4D6D"/>
    <w:rsid w:val="003F4E14"/>
    <w:rsid w:val="003F540A"/>
    <w:rsid w:val="003F680E"/>
    <w:rsid w:val="003F7398"/>
    <w:rsid w:val="004006C5"/>
    <w:rsid w:val="0040196A"/>
    <w:rsid w:val="00401F93"/>
    <w:rsid w:val="0040329D"/>
    <w:rsid w:val="004045C6"/>
    <w:rsid w:val="00404B4A"/>
    <w:rsid w:val="0040633D"/>
    <w:rsid w:val="00407C5D"/>
    <w:rsid w:val="004107E6"/>
    <w:rsid w:val="00416F04"/>
    <w:rsid w:val="00420853"/>
    <w:rsid w:val="00421E04"/>
    <w:rsid w:val="004232F7"/>
    <w:rsid w:val="00423840"/>
    <w:rsid w:val="004239D8"/>
    <w:rsid w:val="004240D5"/>
    <w:rsid w:val="00424A72"/>
    <w:rsid w:val="00424D6E"/>
    <w:rsid w:val="004254DF"/>
    <w:rsid w:val="00427387"/>
    <w:rsid w:val="004300DC"/>
    <w:rsid w:val="00430452"/>
    <w:rsid w:val="00432D00"/>
    <w:rsid w:val="00433489"/>
    <w:rsid w:val="004337F6"/>
    <w:rsid w:val="004351C1"/>
    <w:rsid w:val="00436AEE"/>
    <w:rsid w:val="00437386"/>
    <w:rsid w:val="00440E60"/>
    <w:rsid w:val="004419D7"/>
    <w:rsid w:val="00442C0D"/>
    <w:rsid w:val="004430A5"/>
    <w:rsid w:val="00444E62"/>
    <w:rsid w:val="004471CE"/>
    <w:rsid w:val="00450C48"/>
    <w:rsid w:val="00452E54"/>
    <w:rsid w:val="004530DE"/>
    <w:rsid w:val="0045322C"/>
    <w:rsid w:val="00454788"/>
    <w:rsid w:val="00454D22"/>
    <w:rsid w:val="00455974"/>
    <w:rsid w:val="00455E7A"/>
    <w:rsid w:val="00461C28"/>
    <w:rsid w:val="004624A3"/>
    <w:rsid w:val="0046666D"/>
    <w:rsid w:val="00467A29"/>
    <w:rsid w:val="00470D36"/>
    <w:rsid w:val="0047128F"/>
    <w:rsid w:val="004715EA"/>
    <w:rsid w:val="00473944"/>
    <w:rsid w:val="00474060"/>
    <w:rsid w:val="00474BDC"/>
    <w:rsid w:val="00474D44"/>
    <w:rsid w:val="00474F44"/>
    <w:rsid w:val="0047525B"/>
    <w:rsid w:val="0047643B"/>
    <w:rsid w:val="0047692C"/>
    <w:rsid w:val="00477672"/>
    <w:rsid w:val="004800A8"/>
    <w:rsid w:val="0048015F"/>
    <w:rsid w:val="00480A2B"/>
    <w:rsid w:val="00481D44"/>
    <w:rsid w:val="00481F84"/>
    <w:rsid w:val="00484F59"/>
    <w:rsid w:val="00485376"/>
    <w:rsid w:val="0048570F"/>
    <w:rsid w:val="00485F12"/>
    <w:rsid w:val="00485FF9"/>
    <w:rsid w:val="00486540"/>
    <w:rsid w:val="0048689D"/>
    <w:rsid w:val="00487090"/>
    <w:rsid w:val="00490D91"/>
    <w:rsid w:val="0049165D"/>
    <w:rsid w:val="0049325B"/>
    <w:rsid w:val="00493A37"/>
    <w:rsid w:val="00494D45"/>
    <w:rsid w:val="00494D55"/>
    <w:rsid w:val="00497819"/>
    <w:rsid w:val="004A06E7"/>
    <w:rsid w:val="004A0831"/>
    <w:rsid w:val="004A0A28"/>
    <w:rsid w:val="004A2F45"/>
    <w:rsid w:val="004A360E"/>
    <w:rsid w:val="004A43B9"/>
    <w:rsid w:val="004A4659"/>
    <w:rsid w:val="004A4968"/>
    <w:rsid w:val="004A5660"/>
    <w:rsid w:val="004A574A"/>
    <w:rsid w:val="004A5A2F"/>
    <w:rsid w:val="004A73B7"/>
    <w:rsid w:val="004B02A2"/>
    <w:rsid w:val="004B0763"/>
    <w:rsid w:val="004B2890"/>
    <w:rsid w:val="004B3135"/>
    <w:rsid w:val="004B37FF"/>
    <w:rsid w:val="004B38E1"/>
    <w:rsid w:val="004B3FBF"/>
    <w:rsid w:val="004B461B"/>
    <w:rsid w:val="004B4C96"/>
    <w:rsid w:val="004B4D4E"/>
    <w:rsid w:val="004B56BC"/>
    <w:rsid w:val="004C1607"/>
    <w:rsid w:val="004C1AC1"/>
    <w:rsid w:val="004C1B95"/>
    <w:rsid w:val="004C2115"/>
    <w:rsid w:val="004C23A7"/>
    <w:rsid w:val="004C2B42"/>
    <w:rsid w:val="004C2C1C"/>
    <w:rsid w:val="004C4315"/>
    <w:rsid w:val="004C48A5"/>
    <w:rsid w:val="004C5D06"/>
    <w:rsid w:val="004C657C"/>
    <w:rsid w:val="004D026D"/>
    <w:rsid w:val="004D108A"/>
    <w:rsid w:val="004D159C"/>
    <w:rsid w:val="004D1EEB"/>
    <w:rsid w:val="004D273C"/>
    <w:rsid w:val="004D3482"/>
    <w:rsid w:val="004D3760"/>
    <w:rsid w:val="004D3AAF"/>
    <w:rsid w:val="004D4638"/>
    <w:rsid w:val="004D4A60"/>
    <w:rsid w:val="004D54C6"/>
    <w:rsid w:val="004D5B92"/>
    <w:rsid w:val="004D6791"/>
    <w:rsid w:val="004D67FB"/>
    <w:rsid w:val="004D7291"/>
    <w:rsid w:val="004D7CAE"/>
    <w:rsid w:val="004D7CE2"/>
    <w:rsid w:val="004E03B4"/>
    <w:rsid w:val="004E5728"/>
    <w:rsid w:val="004E577A"/>
    <w:rsid w:val="004E6011"/>
    <w:rsid w:val="004E685A"/>
    <w:rsid w:val="004F040F"/>
    <w:rsid w:val="004F120F"/>
    <w:rsid w:val="004F17BB"/>
    <w:rsid w:val="004F32C8"/>
    <w:rsid w:val="00501CC1"/>
    <w:rsid w:val="00501E42"/>
    <w:rsid w:val="00503993"/>
    <w:rsid w:val="00503F9D"/>
    <w:rsid w:val="00507091"/>
    <w:rsid w:val="005074C4"/>
    <w:rsid w:val="005079CC"/>
    <w:rsid w:val="005109A0"/>
    <w:rsid w:val="00514BFF"/>
    <w:rsid w:val="00514ED9"/>
    <w:rsid w:val="00515B5F"/>
    <w:rsid w:val="00515DAE"/>
    <w:rsid w:val="0051650C"/>
    <w:rsid w:val="0051746B"/>
    <w:rsid w:val="00520036"/>
    <w:rsid w:val="0052348B"/>
    <w:rsid w:val="005261D9"/>
    <w:rsid w:val="00526A64"/>
    <w:rsid w:val="00526B8A"/>
    <w:rsid w:val="00526BC4"/>
    <w:rsid w:val="00526FD1"/>
    <w:rsid w:val="00527339"/>
    <w:rsid w:val="00527FA8"/>
    <w:rsid w:val="00531C02"/>
    <w:rsid w:val="0053211B"/>
    <w:rsid w:val="00532563"/>
    <w:rsid w:val="00533D37"/>
    <w:rsid w:val="0053421C"/>
    <w:rsid w:val="00534DF6"/>
    <w:rsid w:val="00535E8C"/>
    <w:rsid w:val="00535F4F"/>
    <w:rsid w:val="00537D78"/>
    <w:rsid w:val="00537F42"/>
    <w:rsid w:val="005402F7"/>
    <w:rsid w:val="00540BAC"/>
    <w:rsid w:val="00540C29"/>
    <w:rsid w:val="00541207"/>
    <w:rsid w:val="00541B80"/>
    <w:rsid w:val="005434F9"/>
    <w:rsid w:val="0054367D"/>
    <w:rsid w:val="00547B30"/>
    <w:rsid w:val="00550246"/>
    <w:rsid w:val="005515AC"/>
    <w:rsid w:val="0055167A"/>
    <w:rsid w:val="005529F9"/>
    <w:rsid w:val="00553AF5"/>
    <w:rsid w:val="00555F2F"/>
    <w:rsid w:val="0056459A"/>
    <w:rsid w:val="00565B58"/>
    <w:rsid w:val="00566605"/>
    <w:rsid w:val="00567B39"/>
    <w:rsid w:val="00570142"/>
    <w:rsid w:val="005742D7"/>
    <w:rsid w:val="005744E6"/>
    <w:rsid w:val="00574D57"/>
    <w:rsid w:val="005750FD"/>
    <w:rsid w:val="00575145"/>
    <w:rsid w:val="00575276"/>
    <w:rsid w:val="00576688"/>
    <w:rsid w:val="00576ADB"/>
    <w:rsid w:val="00576F91"/>
    <w:rsid w:val="005808CD"/>
    <w:rsid w:val="005813BF"/>
    <w:rsid w:val="00581B33"/>
    <w:rsid w:val="00581EBB"/>
    <w:rsid w:val="00582473"/>
    <w:rsid w:val="00583CEF"/>
    <w:rsid w:val="00583D9F"/>
    <w:rsid w:val="0058443F"/>
    <w:rsid w:val="0058463D"/>
    <w:rsid w:val="0058493F"/>
    <w:rsid w:val="005849C2"/>
    <w:rsid w:val="00586684"/>
    <w:rsid w:val="00587E75"/>
    <w:rsid w:val="0059077E"/>
    <w:rsid w:val="00590DDD"/>
    <w:rsid w:val="00590E08"/>
    <w:rsid w:val="0059155C"/>
    <w:rsid w:val="005916A7"/>
    <w:rsid w:val="00592741"/>
    <w:rsid w:val="00592ACC"/>
    <w:rsid w:val="0059368B"/>
    <w:rsid w:val="00593C4C"/>
    <w:rsid w:val="00593F01"/>
    <w:rsid w:val="005942A3"/>
    <w:rsid w:val="00594308"/>
    <w:rsid w:val="00594AAF"/>
    <w:rsid w:val="00594DF5"/>
    <w:rsid w:val="00595B38"/>
    <w:rsid w:val="0059714E"/>
    <w:rsid w:val="00597C43"/>
    <w:rsid w:val="00597F38"/>
    <w:rsid w:val="005A1708"/>
    <w:rsid w:val="005A1CF9"/>
    <w:rsid w:val="005A1D16"/>
    <w:rsid w:val="005A1F16"/>
    <w:rsid w:val="005A243A"/>
    <w:rsid w:val="005A2BF4"/>
    <w:rsid w:val="005A4129"/>
    <w:rsid w:val="005A490C"/>
    <w:rsid w:val="005A4C2A"/>
    <w:rsid w:val="005A4D13"/>
    <w:rsid w:val="005A73AC"/>
    <w:rsid w:val="005B0B07"/>
    <w:rsid w:val="005B0BAA"/>
    <w:rsid w:val="005B2603"/>
    <w:rsid w:val="005B2ADD"/>
    <w:rsid w:val="005B2AE8"/>
    <w:rsid w:val="005B334E"/>
    <w:rsid w:val="005B33D7"/>
    <w:rsid w:val="005B3F28"/>
    <w:rsid w:val="005B4C0C"/>
    <w:rsid w:val="005B5011"/>
    <w:rsid w:val="005B554A"/>
    <w:rsid w:val="005B5915"/>
    <w:rsid w:val="005B5C71"/>
    <w:rsid w:val="005C04B9"/>
    <w:rsid w:val="005C105E"/>
    <w:rsid w:val="005C1174"/>
    <w:rsid w:val="005C1FE0"/>
    <w:rsid w:val="005C3014"/>
    <w:rsid w:val="005C38FB"/>
    <w:rsid w:val="005C6EC6"/>
    <w:rsid w:val="005C70AD"/>
    <w:rsid w:val="005C7D83"/>
    <w:rsid w:val="005D0C6E"/>
    <w:rsid w:val="005D0EB6"/>
    <w:rsid w:val="005D2514"/>
    <w:rsid w:val="005D2F66"/>
    <w:rsid w:val="005D3C4F"/>
    <w:rsid w:val="005D46FD"/>
    <w:rsid w:val="005D545E"/>
    <w:rsid w:val="005D547F"/>
    <w:rsid w:val="005D7BC7"/>
    <w:rsid w:val="005E2034"/>
    <w:rsid w:val="005E3057"/>
    <w:rsid w:val="005E4102"/>
    <w:rsid w:val="005E52D7"/>
    <w:rsid w:val="005E58B6"/>
    <w:rsid w:val="005F15C2"/>
    <w:rsid w:val="005F174B"/>
    <w:rsid w:val="005F1FBE"/>
    <w:rsid w:val="005F3F91"/>
    <w:rsid w:val="005F4E6B"/>
    <w:rsid w:val="005F514C"/>
    <w:rsid w:val="005F5599"/>
    <w:rsid w:val="005F5AE4"/>
    <w:rsid w:val="005F5BAD"/>
    <w:rsid w:val="005F5E8A"/>
    <w:rsid w:val="005F7EE3"/>
    <w:rsid w:val="00600C24"/>
    <w:rsid w:val="00600CDE"/>
    <w:rsid w:val="0060297E"/>
    <w:rsid w:val="00603253"/>
    <w:rsid w:val="00603EF6"/>
    <w:rsid w:val="00604BA4"/>
    <w:rsid w:val="00605580"/>
    <w:rsid w:val="00605798"/>
    <w:rsid w:val="0060652B"/>
    <w:rsid w:val="00607327"/>
    <w:rsid w:val="006078B5"/>
    <w:rsid w:val="00613163"/>
    <w:rsid w:val="00613392"/>
    <w:rsid w:val="006134A9"/>
    <w:rsid w:val="00613608"/>
    <w:rsid w:val="006148D7"/>
    <w:rsid w:val="00615A3A"/>
    <w:rsid w:val="00615A8C"/>
    <w:rsid w:val="00615CB1"/>
    <w:rsid w:val="00615D77"/>
    <w:rsid w:val="00615D88"/>
    <w:rsid w:val="00615FF5"/>
    <w:rsid w:val="00616AB6"/>
    <w:rsid w:val="00616F0A"/>
    <w:rsid w:val="00617606"/>
    <w:rsid w:val="006178E4"/>
    <w:rsid w:val="00620B19"/>
    <w:rsid w:val="00621018"/>
    <w:rsid w:val="0062196D"/>
    <w:rsid w:val="00623446"/>
    <w:rsid w:val="006255CB"/>
    <w:rsid w:val="00627509"/>
    <w:rsid w:val="00630E9A"/>
    <w:rsid w:val="006316BB"/>
    <w:rsid w:val="0063193D"/>
    <w:rsid w:val="00631C9C"/>
    <w:rsid w:val="0063477E"/>
    <w:rsid w:val="006407EC"/>
    <w:rsid w:val="00642A83"/>
    <w:rsid w:val="00643083"/>
    <w:rsid w:val="006458B7"/>
    <w:rsid w:val="00645E63"/>
    <w:rsid w:val="00647880"/>
    <w:rsid w:val="0065003C"/>
    <w:rsid w:val="006515BC"/>
    <w:rsid w:val="00651971"/>
    <w:rsid w:val="00651A61"/>
    <w:rsid w:val="00653A11"/>
    <w:rsid w:val="00657F0C"/>
    <w:rsid w:val="00660ECE"/>
    <w:rsid w:val="006610EE"/>
    <w:rsid w:val="00662B35"/>
    <w:rsid w:val="00662FB7"/>
    <w:rsid w:val="006634B8"/>
    <w:rsid w:val="006663DD"/>
    <w:rsid w:val="00666C91"/>
    <w:rsid w:val="006676C8"/>
    <w:rsid w:val="006678A1"/>
    <w:rsid w:val="006678AE"/>
    <w:rsid w:val="00670F1B"/>
    <w:rsid w:val="006710BE"/>
    <w:rsid w:val="00671B65"/>
    <w:rsid w:val="00675513"/>
    <w:rsid w:val="00680617"/>
    <w:rsid w:val="0068084F"/>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970B9"/>
    <w:rsid w:val="006A0925"/>
    <w:rsid w:val="006A25EB"/>
    <w:rsid w:val="006A2D38"/>
    <w:rsid w:val="006A6FAD"/>
    <w:rsid w:val="006B1826"/>
    <w:rsid w:val="006B2F35"/>
    <w:rsid w:val="006B347E"/>
    <w:rsid w:val="006B4275"/>
    <w:rsid w:val="006B43E1"/>
    <w:rsid w:val="006B450E"/>
    <w:rsid w:val="006B5A69"/>
    <w:rsid w:val="006B6EFB"/>
    <w:rsid w:val="006B7556"/>
    <w:rsid w:val="006C0965"/>
    <w:rsid w:val="006C110E"/>
    <w:rsid w:val="006C1B5A"/>
    <w:rsid w:val="006C292A"/>
    <w:rsid w:val="006C2CEB"/>
    <w:rsid w:val="006C2DF3"/>
    <w:rsid w:val="006C4640"/>
    <w:rsid w:val="006C4E71"/>
    <w:rsid w:val="006D0769"/>
    <w:rsid w:val="006D09E5"/>
    <w:rsid w:val="006D1411"/>
    <w:rsid w:val="006D17F0"/>
    <w:rsid w:val="006D206D"/>
    <w:rsid w:val="006D2ED0"/>
    <w:rsid w:val="006D3D85"/>
    <w:rsid w:val="006D58CF"/>
    <w:rsid w:val="006D604D"/>
    <w:rsid w:val="006D60A8"/>
    <w:rsid w:val="006D6D52"/>
    <w:rsid w:val="006D6F16"/>
    <w:rsid w:val="006D716D"/>
    <w:rsid w:val="006D75D9"/>
    <w:rsid w:val="006D7619"/>
    <w:rsid w:val="006D7AD6"/>
    <w:rsid w:val="006E02D0"/>
    <w:rsid w:val="006E1EC6"/>
    <w:rsid w:val="006E2CBF"/>
    <w:rsid w:val="006E2D8C"/>
    <w:rsid w:val="006E2F39"/>
    <w:rsid w:val="006E5065"/>
    <w:rsid w:val="006E5428"/>
    <w:rsid w:val="006E6A76"/>
    <w:rsid w:val="006E760D"/>
    <w:rsid w:val="006F0CB4"/>
    <w:rsid w:val="006F199F"/>
    <w:rsid w:val="006F204A"/>
    <w:rsid w:val="006F4BD2"/>
    <w:rsid w:val="006F4D8E"/>
    <w:rsid w:val="006F6EF9"/>
    <w:rsid w:val="006F79E1"/>
    <w:rsid w:val="006F7BCF"/>
    <w:rsid w:val="0070274F"/>
    <w:rsid w:val="00705701"/>
    <w:rsid w:val="00705B9C"/>
    <w:rsid w:val="00706011"/>
    <w:rsid w:val="007062D9"/>
    <w:rsid w:val="00707D33"/>
    <w:rsid w:val="0071081E"/>
    <w:rsid w:val="007110E6"/>
    <w:rsid w:val="00711976"/>
    <w:rsid w:val="007130BE"/>
    <w:rsid w:val="0071370A"/>
    <w:rsid w:val="00714022"/>
    <w:rsid w:val="00714030"/>
    <w:rsid w:val="007155D3"/>
    <w:rsid w:val="00717162"/>
    <w:rsid w:val="007177ED"/>
    <w:rsid w:val="00720565"/>
    <w:rsid w:val="0072161A"/>
    <w:rsid w:val="0072162A"/>
    <w:rsid w:val="0072166D"/>
    <w:rsid w:val="007217AF"/>
    <w:rsid w:val="00721B2F"/>
    <w:rsid w:val="007233DA"/>
    <w:rsid w:val="007238F8"/>
    <w:rsid w:val="00724403"/>
    <w:rsid w:val="00725549"/>
    <w:rsid w:val="00725960"/>
    <w:rsid w:val="00727282"/>
    <w:rsid w:val="00731EB4"/>
    <w:rsid w:val="00732EEB"/>
    <w:rsid w:val="00733E13"/>
    <w:rsid w:val="00735463"/>
    <w:rsid w:val="00735BED"/>
    <w:rsid w:val="00737451"/>
    <w:rsid w:val="00737F4D"/>
    <w:rsid w:val="00740EA6"/>
    <w:rsid w:val="00741159"/>
    <w:rsid w:val="00741A37"/>
    <w:rsid w:val="00741B82"/>
    <w:rsid w:val="00746D48"/>
    <w:rsid w:val="00750E72"/>
    <w:rsid w:val="00751C96"/>
    <w:rsid w:val="00751F82"/>
    <w:rsid w:val="007533CE"/>
    <w:rsid w:val="00753A41"/>
    <w:rsid w:val="00755AD7"/>
    <w:rsid w:val="00756864"/>
    <w:rsid w:val="00760CE8"/>
    <w:rsid w:val="007610FE"/>
    <w:rsid w:val="00761697"/>
    <w:rsid w:val="00761FCA"/>
    <w:rsid w:val="007625EC"/>
    <w:rsid w:val="00763BEB"/>
    <w:rsid w:val="007643FA"/>
    <w:rsid w:val="007658A6"/>
    <w:rsid w:val="00766A79"/>
    <w:rsid w:val="00766BA8"/>
    <w:rsid w:val="00767D01"/>
    <w:rsid w:val="00771F90"/>
    <w:rsid w:val="0077429E"/>
    <w:rsid w:val="00775996"/>
    <w:rsid w:val="0077688F"/>
    <w:rsid w:val="00776D43"/>
    <w:rsid w:val="00776FB7"/>
    <w:rsid w:val="00777922"/>
    <w:rsid w:val="00780248"/>
    <w:rsid w:val="0078028C"/>
    <w:rsid w:val="00781967"/>
    <w:rsid w:val="00782F72"/>
    <w:rsid w:val="0078326A"/>
    <w:rsid w:val="0078358F"/>
    <w:rsid w:val="00783B50"/>
    <w:rsid w:val="007843C4"/>
    <w:rsid w:val="007858E7"/>
    <w:rsid w:val="007874F1"/>
    <w:rsid w:val="00787D0F"/>
    <w:rsid w:val="007901FD"/>
    <w:rsid w:val="007902B1"/>
    <w:rsid w:val="0079133C"/>
    <w:rsid w:val="00791704"/>
    <w:rsid w:val="00791981"/>
    <w:rsid w:val="00792B38"/>
    <w:rsid w:val="00792E98"/>
    <w:rsid w:val="007934C9"/>
    <w:rsid w:val="00793519"/>
    <w:rsid w:val="00794412"/>
    <w:rsid w:val="0079455D"/>
    <w:rsid w:val="007973AE"/>
    <w:rsid w:val="00797420"/>
    <w:rsid w:val="00797B10"/>
    <w:rsid w:val="007A12D9"/>
    <w:rsid w:val="007A1976"/>
    <w:rsid w:val="007A3AD3"/>
    <w:rsid w:val="007A3DB5"/>
    <w:rsid w:val="007A5C9F"/>
    <w:rsid w:val="007B284D"/>
    <w:rsid w:val="007B299C"/>
    <w:rsid w:val="007B2A97"/>
    <w:rsid w:val="007B3ED7"/>
    <w:rsid w:val="007B49B4"/>
    <w:rsid w:val="007B4F16"/>
    <w:rsid w:val="007B5D48"/>
    <w:rsid w:val="007B6146"/>
    <w:rsid w:val="007B6D6D"/>
    <w:rsid w:val="007C0B86"/>
    <w:rsid w:val="007C1FEB"/>
    <w:rsid w:val="007C2159"/>
    <w:rsid w:val="007C25EB"/>
    <w:rsid w:val="007C2DFB"/>
    <w:rsid w:val="007C5842"/>
    <w:rsid w:val="007C6231"/>
    <w:rsid w:val="007C7CD0"/>
    <w:rsid w:val="007D0D82"/>
    <w:rsid w:val="007D3572"/>
    <w:rsid w:val="007D3740"/>
    <w:rsid w:val="007D3B92"/>
    <w:rsid w:val="007D4F21"/>
    <w:rsid w:val="007D6340"/>
    <w:rsid w:val="007D7A62"/>
    <w:rsid w:val="007E1D9C"/>
    <w:rsid w:val="007E42C7"/>
    <w:rsid w:val="007E57D0"/>
    <w:rsid w:val="007E63F4"/>
    <w:rsid w:val="007E7FB0"/>
    <w:rsid w:val="007F16C9"/>
    <w:rsid w:val="007F400E"/>
    <w:rsid w:val="007F7478"/>
    <w:rsid w:val="007F75CB"/>
    <w:rsid w:val="007F76E5"/>
    <w:rsid w:val="00800681"/>
    <w:rsid w:val="008016AB"/>
    <w:rsid w:val="008023EB"/>
    <w:rsid w:val="00802A3E"/>
    <w:rsid w:val="00802B57"/>
    <w:rsid w:val="0080308A"/>
    <w:rsid w:val="00803EDA"/>
    <w:rsid w:val="00804239"/>
    <w:rsid w:val="0080482F"/>
    <w:rsid w:val="008059F1"/>
    <w:rsid w:val="00806712"/>
    <w:rsid w:val="00806F56"/>
    <w:rsid w:val="00807B70"/>
    <w:rsid w:val="0081007A"/>
    <w:rsid w:val="008100DD"/>
    <w:rsid w:val="00810FF3"/>
    <w:rsid w:val="00812A05"/>
    <w:rsid w:val="00812B7C"/>
    <w:rsid w:val="0081357E"/>
    <w:rsid w:val="00814AD0"/>
    <w:rsid w:val="00814EE4"/>
    <w:rsid w:val="0081514C"/>
    <w:rsid w:val="00815694"/>
    <w:rsid w:val="00815898"/>
    <w:rsid w:val="008166DC"/>
    <w:rsid w:val="00816AA5"/>
    <w:rsid w:val="008221D8"/>
    <w:rsid w:val="00822B88"/>
    <w:rsid w:val="00823F3B"/>
    <w:rsid w:val="00824242"/>
    <w:rsid w:val="0082540F"/>
    <w:rsid w:val="00825973"/>
    <w:rsid w:val="0082661A"/>
    <w:rsid w:val="00826649"/>
    <w:rsid w:val="008266A5"/>
    <w:rsid w:val="00830131"/>
    <w:rsid w:val="008304F8"/>
    <w:rsid w:val="00830BDE"/>
    <w:rsid w:val="00831200"/>
    <w:rsid w:val="00831893"/>
    <w:rsid w:val="00831E49"/>
    <w:rsid w:val="00832381"/>
    <w:rsid w:val="00833EDE"/>
    <w:rsid w:val="00833EE5"/>
    <w:rsid w:val="00833F5E"/>
    <w:rsid w:val="00835CD4"/>
    <w:rsid w:val="0083669C"/>
    <w:rsid w:val="008371F9"/>
    <w:rsid w:val="00837E33"/>
    <w:rsid w:val="00840022"/>
    <w:rsid w:val="008406BB"/>
    <w:rsid w:val="00841893"/>
    <w:rsid w:val="0084260A"/>
    <w:rsid w:val="00842D42"/>
    <w:rsid w:val="0084354B"/>
    <w:rsid w:val="00843705"/>
    <w:rsid w:val="0084383A"/>
    <w:rsid w:val="00843844"/>
    <w:rsid w:val="008446DE"/>
    <w:rsid w:val="00844D37"/>
    <w:rsid w:val="00845257"/>
    <w:rsid w:val="008468D2"/>
    <w:rsid w:val="00850994"/>
    <w:rsid w:val="0085153B"/>
    <w:rsid w:val="00851CF3"/>
    <w:rsid w:val="00852FCA"/>
    <w:rsid w:val="00855B15"/>
    <w:rsid w:val="00857A29"/>
    <w:rsid w:val="00860184"/>
    <w:rsid w:val="00860ECC"/>
    <w:rsid w:val="00861ED9"/>
    <w:rsid w:val="0086235A"/>
    <w:rsid w:val="0086401C"/>
    <w:rsid w:val="008640F9"/>
    <w:rsid w:val="00864292"/>
    <w:rsid w:val="00864E80"/>
    <w:rsid w:val="00866E62"/>
    <w:rsid w:val="008677FE"/>
    <w:rsid w:val="00867D71"/>
    <w:rsid w:val="00872047"/>
    <w:rsid w:val="0087249F"/>
    <w:rsid w:val="00873BC4"/>
    <w:rsid w:val="008748EA"/>
    <w:rsid w:val="00875365"/>
    <w:rsid w:val="0087541D"/>
    <w:rsid w:val="008765FC"/>
    <w:rsid w:val="00877054"/>
    <w:rsid w:val="00877486"/>
    <w:rsid w:val="0087758D"/>
    <w:rsid w:val="0087776D"/>
    <w:rsid w:val="00877BC4"/>
    <w:rsid w:val="00880A9E"/>
    <w:rsid w:val="00880F64"/>
    <w:rsid w:val="00881099"/>
    <w:rsid w:val="00881485"/>
    <w:rsid w:val="00881CA6"/>
    <w:rsid w:val="008822B4"/>
    <w:rsid w:val="008835D0"/>
    <w:rsid w:val="008843F0"/>
    <w:rsid w:val="00884784"/>
    <w:rsid w:val="00884FE0"/>
    <w:rsid w:val="008876A1"/>
    <w:rsid w:val="008903AE"/>
    <w:rsid w:val="00891393"/>
    <w:rsid w:val="00891D7B"/>
    <w:rsid w:val="00892EF8"/>
    <w:rsid w:val="00893197"/>
    <w:rsid w:val="008941E7"/>
    <w:rsid w:val="00895A0D"/>
    <w:rsid w:val="00895E5D"/>
    <w:rsid w:val="00897C9D"/>
    <w:rsid w:val="008A026C"/>
    <w:rsid w:val="008A3312"/>
    <w:rsid w:val="008A3B67"/>
    <w:rsid w:val="008A4260"/>
    <w:rsid w:val="008A4B3A"/>
    <w:rsid w:val="008A4D2F"/>
    <w:rsid w:val="008A4E83"/>
    <w:rsid w:val="008A60FF"/>
    <w:rsid w:val="008A6641"/>
    <w:rsid w:val="008A7736"/>
    <w:rsid w:val="008A7A3B"/>
    <w:rsid w:val="008B2148"/>
    <w:rsid w:val="008B2920"/>
    <w:rsid w:val="008B494B"/>
    <w:rsid w:val="008B6030"/>
    <w:rsid w:val="008B720E"/>
    <w:rsid w:val="008B74F3"/>
    <w:rsid w:val="008C3FC7"/>
    <w:rsid w:val="008C5D63"/>
    <w:rsid w:val="008C721D"/>
    <w:rsid w:val="008C7A40"/>
    <w:rsid w:val="008D0F3F"/>
    <w:rsid w:val="008D1E60"/>
    <w:rsid w:val="008D324A"/>
    <w:rsid w:val="008D49BE"/>
    <w:rsid w:val="008D5A50"/>
    <w:rsid w:val="008D5BAB"/>
    <w:rsid w:val="008D6F05"/>
    <w:rsid w:val="008D7192"/>
    <w:rsid w:val="008E0543"/>
    <w:rsid w:val="008E1091"/>
    <w:rsid w:val="008E158C"/>
    <w:rsid w:val="008E1CBB"/>
    <w:rsid w:val="008E1EB9"/>
    <w:rsid w:val="008E522D"/>
    <w:rsid w:val="008E686B"/>
    <w:rsid w:val="008F148E"/>
    <w:rsid w:val="008F2B67"/>
    <w:rsid w:val="008F301F"/>
    <w:rsid w:val="008F3F16"/>
    <w:rsid w:val="008F55A4"/>
    <w:rsid w:val="008F687A"/>
    <w:rsid w:val="008F6B64"/>
    <w:rsid w:val="008F6CED"/>
    <w:rsid w:val="008F79D8"/>
    <w:rsid w:val="00901A1C"/>
    <w:rsid w:val="00902F8A"/>
    <w:rsid w:val="009038A9"/>
    <w:rsid w:val="00904115"/>
    <w:rsid w:val="00904908"/>
    <w:rsid w:val="00905425"/>
    <w:rsid w:val="009068A4"/>
    <w:rsid w:val="009078A9"/>
    <w:rsid w:val="00907CE5"/>
    <w:rsid w:val="009103AF"/>
    <w:rsid w:val="009112F8"/>
    <w:rsid w:val="00911E3F"/>
    <w:rsid w:val="0091365E"/>
    <w:rsid w:val="009143C2"/>
    <w:rsid w:val="00915731"/>
    <w:rsid w:val="009170D7"/>
    <w:rsid w:val="00917BD8"/>
    <w:rsid w:val="0092003A"/>
    <w:rsid w:val="00920696"/>
    <w:rsid w:val="00921C98"/>
    <w:rsid w:val="009230D6"/>
    <w:rsid w:val="0092441A"/>
    <w:rsid w:val="00924784"/>
    <w:rsid w:val="0092530C"/>
    <w:rsid w:val="0093034C"/>
    <w:rsid w:val="00931E59"/>
    <w:rsid w:val="009322F2"/>
    <w:rsid w:val="00933BB5"/>
    <w:rsid w:val="00934C6C"/>
    <w:rsid w:val="009360F0"/>
    <w:rsid w:val="0093725F"/>
    <w:rsid w:val="00937CC5"/>
    <w:rsid w:val="00937E33"/>
    <w:rsid w:val="009419E1"/>
    <w:rsid w:val="0094231E"/>
    <w:rsid w:val="009446EA"/>
    <w:rsid w:val="009448F4"/>
    <w:rsid w:val="00947445"/>
    <w:rsid w:val="009502CE"/>
    <w:rsid w:val="0095220B"/>
    <w:rsid w:val="00952316"/>
    <w:rsid w:val="00952A7E"/>
    <w:rsid w:val="00952B7C"/>
    <w:rsid w:val="00954215"/>
    <w:rsid w:val="00954A84"/>
    <w:rsid w:val="009564A8"/>
    <w:rsid w:val="0096225A"/>
    <w:rsid w:val="00963A1D"/>
    <w:rsid w:val="00967D6D"/>
    <w:rsid w:val="00971D60"/>
    <w:rsid w:val="00972D70"/>
    <w:rsid w:val="00975CC7"/>
    <w:rsid w:val="00976F41"/>
    <w:rsid w:val="00977E64"/>
    <w:rsid w:val="00980278"/>
    <w:rsid w:val="0098068D"/>
    <w:rsid w:val="009824CA"/>
    <w:rsid w:val="009836D0"/>
    <w:rsid w:val="00983E39"/>
    <w:rsid w:val="009841EA"/>
    <w:rsid w:val="00984541"/>
    <w:rsid w:val="009849F5"/>
    <w:rsid w:val="0098598C"/>
    <w:rsid w:val="00985B18"/>
    <w:rsid w:val="009864ED"/>
    <w:rsid w:val="00986810"/>
    <w:rsid w:val="00986FF8"/>
    <w:rsid w:val="00987209"/>
    <w:rsid w:val="00990DD9"/>
    <w:rsid w:val="00991371"/>
    <w:rsid w:val="009929F4"/>
    <w:rsid w:val="00992D1F"/>
    <w:rsid w:val="00993AA0"/>
    <w:rsid w:val="00994754"/>
    <w:rsid w:val="00994EA8"/>
    <w:rsid w:val="00995128"/>
    <w:rsid w:val="0099527E"/>
    <w:rsid w:val="00996D1C"/>
    <w:rsid w:val="00997C9D"/>
    <w:rsid w:val="009A067C"/>
    <w:rsid w:val="009A1FA0"/>
    <w:rsid w:val="009A20C6"/>
    <w:rsid w:val="009A32A6"/>
    <w:rsid w:val="009A4121"/>
    <w:rsid w:val="009A4307"/>
    <w:rsid w:val="009A5398"/>
    <w:rsid w:val="009A546A"/>
    <w:rsid w:val="009B245D"/>
    <w:rsid w:val="009B40B4"/>
    <w:rsid w:val="009B4837"/>
    <w:rsid w:val="009B74A5"/>
    <w:rsid w:val="009B78C4"/>
    <w:rsid w:val="009B7F8D"/>
    <w:rsid w:val="009C09A4"/>
    <w:rsid w:val="009C0CF2"/>
    <w:rsid w:val="009C1301"/>
    <w:rsid w:val="009C2DD9"/>
    <w:rsid w:val="009C30D9"/>
    <w:rsid w:val="009C3A0D"/>
    <w:rsid w:val="009C43E2"/>
    <w:rsid w:val="009C4D18"/>
    <w:rsid w:val="009C5FD3"/>
    <w:rsid w:val="009C614B"/>
    <w:rsid w:val="009C6B5D"/>
    <w:rsid w:val="009C7129"/>
    <w:rsid w:val="009D0202"/>
    <w:rsid w:val="009D0769"/>
    <w:rsid w:val="009D0F6C"/>
    <w:rsid w:val="009D1438"/>
    <w:rsid w:val="009D15E4"/>
    <w:rsid w:val="009D17C2"/>
    <w:rsid w:val="009D26AB"/>
    <w:rsid w:val="009D29CB"/>
    <w:rsid w:val="009D2D27"/>
    <w:rsid w:val="009D3808"/>
    <w:rsid w:val="009D45C5"/>
    <w:rsid w:val="009D66EA"/>
    <w:rsid w:val="009E2872"/>
    <w:rsid w:val="009E4A14"/>
    <w:rsid w:val="009F0D5B"/>
    <w:rsid w:val="009F1A2B"/>
    <w:rsid w:val="009F307D"/>
    <w:rsid w:val="009F34AE"/>
    <w:rsid w:val="009F451D"/>
    <w:rsid w:val="009F5B4F"/>
    <w:rsid w:val="00A015CD"/>
    <w:rsid w:val="00A02D0F"/>
    <w:rsid w:val="00A03F05"/>
    <w:rsid w:val="00A05B8A"/>
    <w:rsid w:val="00A05C51"/>
    <w:rsid w:val="00A05EE2"/>
    <w:rsid w:val="00A0774C"/>
    <w:rsid w:val="00A109F3"/>
    <w:rsid w:val="00A11BF8"/>
    <w:rsid w:val="00A12A90"/>
    <w:rsid w:val="00A131C7"/>
    <w:rsid w:val="00A16523"/>
    <w:rsid w:val="00A16CD3"/>
    <w:rsid w:val="00A16F5D"/>
    <w:rsid w:val="00A17773"/>
    <w:rsid w:val="00A207CA"/>
    <w:rsid w:val="00A21216"/>
    <w:rsid w:val="00A232AC"/>
    <w:rsid w:val="00A23E01"/>
    <w:rsid w:val="00A252F2"/>
    <w:rsid w:val="00A26BD0"/>
    <w:rsid w:val="00A27535"/>
    <w:rsid w:val="00A2781F"/>
    <w:rsid w:val="00A31043"/>
    <w:rsid w:val="00A31E66"/>
    <w:rsid w:val="00A328DA"/>
    <w:rsid w:val="00A33E4A"/>
    <w:rsid w:val="00A35E28"/>
    <w:rsid w:val="00A368E9"/>
    <w:rsid w:val="00A371FA"/>
    <w:rsid w:val="00A37A66"/>
    <w:rsid w:val="00A40AD6"/>
    <w:rsid w:val="00A41899"/>
    <w:rsid w:val="00A41AA9"/>
    <w:rsid w:val="00A4518C"/>
    <w:rsid w:val="00A4571F"/>
    <w:rsid w:val="00A4626E"/>
    <w:rsid w:val="00A471C4"/>
    <w:rsid w:val="00A47A1D"/>
    <w:rsid w:val="00A47A54"/>
    <w:rsid w:val="00A51FC5"/>
    <w:rsid w:val="00A532A3"/>
    <w:rsid w:val="00A54248"/>
    <w:rsid w:val="00A5697C"/>
    <w:rsid w:val="00A60EBA"/>
    <w:rsid w:val="00A61895"/>
    <w:rsid w:val="00A6241F"/>
    <w:rsid w:val="00A63D53"/>
    <w:rsid w:val="00A6611E"/>
    <w:rsid w:val="00A67623"/>
    <w:rsid w:val="00A70256"/>
    <w:rsid w:val="00A70D7D"/>
    <w:rsid w:val="00A7142C"/>
    <w:rsid w:val="00A71CFB"/>
    <w:rsid w:val="00A72042"/>
    <w:rsid w:val="00A72270"/>
    <w:rsid w:val="00A725D8"/>
    <w:rsid w:val="00A7299D"/>
    <w:rsid w:val="00A73098"/>
    <w:rsid w:val="00A734CC"/>
    <w:rsid w:val="00A741C2"/>
    <w:rsid w:val="00A7437D"/>
    <w:rsid w:val="00A74895"/>
    <w:rsid w:val="00A7595D"/>
    <w:rsid w:val="00A81B80"/>
    <w:rsid w:val="00A81B88"/>
    <w:rsid w:val="00A83127"/>
    <w:rsid w:val="00A846F3"/>
    <w:rsid w:val="00A84E99"/>
    <w:rsid w:val="00A86177"/>
    <w:rsid w:val="00A86C9F"/>
    <w:rsid w:val="00A90758"/>
    <w:rsid w:val="00A90AF7"/>
    <w:rsid w:val="00A930E9"/>
    <w:rsid w:val="00A932AF"/>
    <w:rsid w:val="00A9571F"/>
    <w:rsid w:val="00A96360"/>
    <w:rsid w:val="00A9778A"/>
    <w:rsid w:val="00A97967"/>
    <w:rsid w:val="00AA0167"/>
    <w:rsid w:val="00AA10C3"/>
    <w:rsid w:val="00AA1886"/>
    <w:rsid w:val="00AA26F6"/>
    <w:rsid w:val="00AA29FE"/>
    <w:rsid w:val="00AA396D"/>
    <w:rsid w:val="00AA431D"/>
    <w:rsid w:val="00AA66FB"/>
    <w:rsid w:val="00AA729C"/>
    <w:rsid w:val="00AB1DAE"/>
    <w:rsid w:val="00AB2514"/>
    <w:rsid w:val="00AB265D"/>
    <w:rsid w:val="00AB2CAA"/>
    <w:rsid w:val="00AB2CC1"/>
    <w:rsid w:val="00AB465B"/>
    <w:rsid w:val="00AB4EF1"/>
    <w:rsid w:val="00AB51AA"/>
    <w:rsid w:val="00AB6015"/>
    <w:rsid w:val="00AB63F6"/>
    <w:rsid w:val="00AB6A6C"/>
    <w:rsid w:val="00AB6DF8"/>
    <w:rsid w:val="00AC2ABA"/>
    <w:rsid w:val="00AC4104"/>
    <w:rsid w:val="00AC5E73"/>
    <w:rsid w:val="00AC5F5B"/>
    <w:rsid w:val="00AC7214"/>
    <w:rsid w:val="00AD058B"/>
    <w:rsid w:val="00AD098F"/>
    <w:rsid w:val="00AD0FDB"/>
    <w:rsid w:val="00AD3DB5"/>
    <w:rsid w:val="00AD4B19"/>
    <w:rsid w:val="00AD568E"/>
    <w:rsid w:val="00AD5F6E"/>
    <w:rsid w:val="00AD5F7B"/>
    <w:rsid w:val="00AD6CA7"/>
    <w:rsid w:val="00AD71AA"/>
    <w:rsid w:val="00AD7755"/>
    <w:rsid w:val="00AD7BB8"/>
    <w:rsid w:val="00AE0192"/>
    <w:rsid w:val="00AE0603"/>
    <w:rsid w:val="00AE063C"/>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4344"/>
    <w:rsid w:val="00AF528F"/>
    <w:rsid w:val="00AF5631"/>
    <w:rsid w:val="00AF744F"/>
    <w:rsid w:val="00AF75BE"/>
    <w:rsid w:val="00AF78AE"/>
    <w:rsid w:val="00B009C4"/>
    <w:rsid w:val="00B00C96"/>
    <w:rsid w:val="00B01DB5"/>
    <w:rsid w:val="00B058D3"/>
    <w:rsid w:val="00B074DA"/>
    <w:rsid w:val="00B076E9"/>
    <w:rsid w:val="00B10EBC"/>
    <w:rsid w:val="00B12C3B"/>
    <w:rsid w:val="00B12CB3"/>
    <w:rsid w:val="00B12EF7"/>
    <w:rsid w:val="00B13D7B"/>
    <w:rsid w:val="00B13F65"/>
    <w:rsid w:val="00B1446D"/>
    <w:rsid w:val="00B14D91"/>
    <w:rsid w:val="00B15A94"/>
    <w:rsid w:val="00B17653"/>
    <w:rsid w:val="00B202C2"/>
    <w:rsid w:val="00B202F1"/>
    <w:rsid w:val="00B205A5"/>
    <w:rsid w:val="00B2075D"/>
    <w:rsid w:val="00B22628"/>
    <w:rsid w:val="00B2265E"/>
    <w:rsid w:val="00B23480"/>
    <w:rsid w:val="00B242D6"/>
    <w:rsid w:val="00B24B8F"/>
    <w:rsid w:val="00B2681C"/>
    <w:rsid w:val="00B273A8"/>
    <w:rsid w:val="00B30B75"/>
    <w:rsid w:val="00B325F5"/>
    <w:rsid w:val="00B32D75"/>
    <w:rsid w:val="00B3361F"/>
    <w:rsid w:val="00B339CD"/>
    <w:rsid w:val="00B342AC"/>
    <w:rsid w:val="00B343FF"/>
    <w:rsid w:val="00B410F3"/>
    <w:rsid w:val="00B41E15"/>
    <w:rsid w:val="00B42710"/>
    <w:rsid w:val="00B4397A"/>
    <w:rsid w:val="00B45E3F"/>
    <w:rsid w:val="00B51895"/>
    <w:rsid w:val="00B51924"/>
    <w:rsid w:val="00B53B8E"/>
    <w:rsid w:val="00B57C2A"/>
    <w:rsid w:val="00B608DB"/>
    <w:rsid w:val="00B60F97"/>
    <w:rsid w:val="00B60FD5"/>
    <w:rsid w:val="00B61D56"/>
    <w:rsid w:val="00B6315E"/>
    <w:rsid w:val="00B63617"/>
    <w:rsid w:val="00B64CB1"/>
    <w:rsid w:val="00B656AE"/>
    <w:rsid w:val="00B65AFC"/>
    <w:rsid w:val="00B65B07"/>
    <w:rsid w:val="00B65F4F"/>
    <w:rsid w:val="00B66946"/>
    <w:rsid w:val="00B66CC5"/>
    <w:rsid w:val="00B7077E"/>
    <w:rsid w:val="00B712A8"/>
    <w:rsid w:val="00B71576"/>
    <w:rsid w:val="00B717B4"/>
    <w:rsid w:val="00B71CD5"/>
    <w:rsid w:val="00B71D72"/>
    <w:rsid w:val="00B722FC"/>
    <w:rsid w:val="00B72EA5"/>
    <w:rsid w:val="00B73C8D"/>
    <w:rsid w:val="00B74702"/>
    <w:rsid w:val="00B74CA2"/>
    <w:rsid w:val="00B7692A"/>
    <w:rsid w:val="00B7737D"/>
    <w:rsid w:val="00B774A4"/>
    <w:rsid w:val="00B77735"/>
    <w:rsid w:val="00B80B1A"/>
    <w:rsid w:val="00B80FAF"/>
    <w:rsid w:val="00B81BA0"/>
    <w:rsid w:val="00B836ED"/>
    <w:rsid w:val="00B848C9"/>
    <w:rsid w:val="00B85D36"/>
    <w:rsid w:val="00B87945"/>
    <w:rsid w:val="00B911DF"/>
    <w:rsid w:val="00B920A2"/>
    <w:rsid w:val="00B93E09"/>
    <w:rsid w:val="00B93EE0"/>
    <w:rsid w:val="00B95160"/>
    <w:rsid w:val="00B96102"/>
    <w:rsid w:val="00B96BFE"/>
    <w:rsid w:val="00BA0940"/>
    <w:rsid w:val="00BA267A"/>
    <w:rsid w:val="00BA3A0E"/>
    <w:rsid w:val="00BA3D0B"/>
    <w:rsid w:val="00BA4A51"/>
    <w:rsid w:val="00BA5A0C"/>
    <w:rsid w:val="00BB0244"/>
    <w:rsid w:val="00BB2364"/>
    <w:rsid w:val="00BB308A"/>
    <w:rsid w:val="00BB3744"/>
    <w:rsid w:val="00BB3C1A"/>
    <w:rsid w:val="00BB417F"/>
    <w:rsid w:val="00BB4764"/>
    <w:rsid w:val="00BB53C4"/>
    <w:rsid w:val="00BB69E5"/>
    <w:rsid w:val="00BB6A0E"/>
    <w:rsid w:val="00BB6B48"/>
    <w:rsid w:val="00BB78B5"/>
    <w:rsid w:val="00BC0C41"/>
    <w:rsid w:val="00BC0DC6"/>
    <w:rsid w:val="00BC0E07"/>
    <w:rsid w:val="00BC5ECA"/>
    <w:rsid w:val="00BC6B61"/>
    <w:rsid w:val="00BD123B"/>
    <w:rsid w:val="00BD215F"/>
    <w:rsid w:val="00BD33B2"/>
    <w:rsid w:val="00BD4462"/>
    <w:rsid w:val="00BD490D"/>
    <w:rsid w:val="00BD6D28"/>
    <w:rsid w:val="00BD7DAB"/>
    <w:rsid w:val="00BE0D79"/>
    <w:rsid w:val="00BE1A0A"/>
    <w:rsid w:val="00BE2276"/>
    <w:rsid w:val="00BE25BC"/>
    <w:rsid w:val="00BE3569"/>
    <w:rsid w:val="00BE389E"/>
    <w:rsid w:val="00BE398D"/>
    <w:rsid w:val="00BE3D38"/>
    <w:rsid w:val="00BE447E"/>
    <w:rsid w:val="00BE5030"/>
    <w:rsid w:val="00BE6109"/>
    <w:rsid w:val="00BE6320"/>
    <w:rsid w:val="00BE66B6"/>
    <w:rsid w:val="00BE77AD"/>
    <w:rsid w:val="00BE7E89"/>
    <w:rsid w:val="00BF0BE6"/>
    <w:rsid w:val="00BF216C"/>
    <w:rsid w:val="00BF26A0"/>
    <w:rsid w:val="00BF2C7B"/>
    <w:rsid w:val="00BF5216"/>
    <w:rsid w:val="00BF5D37"/>
    <w:rsid w:val="00BF7B24"/>
    <w:rsid w:val="00C02A3E"/>
    <w:rsid w:val="00C02C22"/>
    <w:rsid w:val="00C0397A"/>
    <w:rsid w:val="00C0411A"/>
    <w:rsid w:val="00C0469F"/>
    <w:rsid w:val="00C04EB8"/>
    <w:rsid w:val="00C0522E"/>
    <w:rsid w:val="00C058F3"/>
    <w:rsid w:val="00C06B4F"/>
    <w:rsid w:val="00C10261"/>
    <w:rsid w:val="00C10A32"/>
    <w:rsid w:val="00C1271B"/>
    <w:rsid w:val="00C13585"/>
    <w:rsid w:val="00C13880"/>
    <w:rsid w:val="00C17342"/>
    <w:rsid w:val="00C204CD"/>
    <w:rsid w:val="00C20C78"/>
    <w:rsid w:val="00C215D0"/>
    <w:rsid w:val="00C228AD"/>
    <w:rsid w:val="00C232F1"/>
    <w:rsid w:val="00C23C48"/>
    <w:rsid w:val="00C24981"/>
    <w:rsid w:val="00C2617F"/>
    <w:rsid w:val="00C27490"/>
    <w:rsid w:val="00C311DA"/>
    <w:rsid w:val="00C32284"/>
    <w:rsid w:val="00C325AE"/>
    <w:rsid w:val="00C328DB"/>
    <w:rsid w:val="00C32AC2"/>
    <w:rsid w:val="00C33BE7"/>
    <w:rsid w:val="00C34E94"/>
    <w:rsid w:val="00C357F7"/>
    <w:rsid w:val="00C359D2"/>
    <w:rsid w:val="00C35AAD"/>
    <w:rsid w:val="00C42ED0"/>
    <w:rsid w:val="00C44D97"/>
    <w:rsid w:val="00C4598A"/>
    <w:rsid w:val="00C50936"/>
    <w:rsid w:val="00C511E0"/>
    <w:rsid w:val="00C52045"/>
    <w:rsid w:val="00C538D5"/>
    <w:rsid w:val="00C53A87"/>
    <w:rsid w:val="00C53E69"/>
    <w:rsid w:val="00C543CC"/>
    <w:rsid w:val="00C54940"/>
    <w:rsid w:val="00C551A9"/>
    <w:rsid w:val="00C55311"/>
    <w:rsid w:val="00C56034"/>
    <w:rsid w:val="00C57126"/>
    <w:rsid w:val="00C57D8A"/>
    <w:rsid w:val="00C61567"/>
    <w:rsid w:val="00C62546"/>
    <w:rsid w:val="00C62BAD"/>
    <w:rsid w:val="00C63980"/>
    <w:rsid w:val="00C63E32"/>
    <w:rsid w:val="00C643E9"/>
    <w:rsid w:val="00C64441"/>
    <w:rsid w:val="00C64FF0"/>
    <w:rsid w:val="00C655BB"/>
    <w:rsid w:val="00C670E1"/>
    <w:rsid w:val="00C671D7"/>
    <w:rsid w:val="00C6771C"/>
    <w:rsid w:val="00C70F99"/>
    <w:rsid w:val="00C71F57"/>
    <w:rsid w:val="00C73800"/>
    <w:rsid w:val="00C73A02"/>
    <w:rsid w:val="00C73CD0"/>
    <w:rsid w:val="00C74822"/>
    <w:rsid w:val="00C753CF"/>
    <w:rsid w:val="00C75B14"/>
    <w:rsid w:val="00C75CAA"/>
    <w:rsid w:val="00C75E5F"/>
    <w:rsid w:val="00C76ACB"/>
    <w:rsid w:val="00C777BC"/>
    <w:rsid w:val="00C7791B"/>
    <w:rsid w:val="00C80084"/>
    <w:rsid w:val="00C80395"/>
    <w:rsid w:val="00C8049E"/>
    <w:rsid w:val="00C824C3"/>
    <w:rsid w:val="00C83756"/>
    <w:rsid w:val="00C84C7D"/>
    <w:rsid w:val="00C852E7"/>
    <w:rsid w:val="00C8628A"/>
    <w:rsid w:val="00C865CD"/>
    <w:rsid w:val="00C865E0"/>
    <w:rsid w:val="00C86F11"/>
    <w:rsid w:val="00C877FD"/>
    <w:rsid w:val="00C87E29"/>
    <w:rsid w:val="00C90A67"/>
    <w:rsid w:val="00C9223F"/>
    <w:rsid w:val="00C92340"/>
    <w:rsid w:val="00C93759"/>
    <w:rsid w:val="00C9424E"/>
    <w:rsid w:val="00C943D1"/>
    <w:rsid w:val="00C9621E"/>
    <w:rsid w:val="00C97C43"/>
    <w:rsid w:val="00CA18DB"/>
    <w:rsid w:val="00CA1A6B"/>
    <w:rsid w:val="00CA220D"/>
    <w:rsid w:val="00CA22E2"/>
    <w:rsid w:val="00CA37ED"/>
    <w:rsid w:val="00CA56C6"/>
    <w:rsid w:val="00CB0153"/>
    <w:rsid w:val="00CB0560"/>
    <w:rsid w:val="00CB1A49"/>
    <w:rsid w:val="00CB1F70"/>
    <w:rsid w:val="00CB25C5"/>
    <w:rsid w:val="00CB2C08"/>
    <w:rsid w:val="00CB2EDD"/>
    <w:rsid w:val="00CB3FA8"/>
    <w:rsid w:val="00CB414B"/>
    <w:rsid w:val="00CB4F47"/>
    <w:rsid w:val="00CB7374"/>
    <w:rsid w:val="00CB79AA"/>
    <w:rsid w:val="00CB7DB8"/>
    <w:rsid w:val="00CC109A"/>
    <w:rsid w:val="00CC18C9"/>
    <w:rsid w:val="00CC27A1"/>
    <w:rsid w:val="00CC29CE"/>
    <w:rsid w:val="00CC2EC6"/>
    <w:rsid w:val="00CC423C"/>
    <w:rsid w:val="00CC4358"/>
    <w:rsid w:val="00CC5DFD"/>
    <w:rsid w:val="00CC6844"/>
    <w:rsid w:val="00CC7705"/>
    <w:rsid w:val="00CC7C8D"/>
    <w:rsid w:val="00CD09F9"/>
    <w:rsid w:val="00CD13E5"/>
    <w:rsid w:val="00CD1BD3"/>
    <w:rsid w:val="00CD2B76"/>
    <w:rsid w:val="00CD3320"/>
    <w:rsid w:val="00CD66F3"/>
    <w:rsid w:val="00CD67C6"/>
    <w:rsid w:val="00CD6D6B"/>
    <w:rsid w:val="00CD7318"/>
    <w:rsid w:val="00CD74C4"/>
    <w:rsid w:val="00CD795F"/>
    <w:rsid w:val="00CE1480"/>
    <w:rsid w:val="00CE1575"/>
    <w:rsid w:val="00CE17CC"/>
    <w:rsid w:val="00CE1F0F"/>
    <w:rsid w:val="00CE29FE"/>
    <w:rsid w:val="00CE36BD"/>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1BE0"/>
    <w:rsid w:val="00D039ED"/>
    <w:rsid w:val="00D0525D"/>
    <w:rsid w:val="00D05563"/>
    <w:rsid w:val="00D07B94"/>
    <w:rsid w:val="00D07EC2"/>
    <w:rsid w:val="00D10778"/>
    <w:rsid w:val="00D10AF9"/>
    <w:rsid w:val="00D10FA1"/>
    <w:rsid w:val="00D11A6D"/>
    <w:rsid w:val="00D13F27"/>
    <w:rsid w:val="00D147F5"/>
    <w:rsid w:val="00D14C5D"/>
    <w:rsid w:val="00D154BD"/>
    <w:rsid w:val="00D15929"/>
    <w:rsid w:val="00D15A2A"/>
    <w:rsid w:val="00D16868"/>
    <w:rsid w:val="00D21563"/>
    <w:rsid w:val="00D26EE3"/>
    <w:rsid w:val="00D2719E"/>
    <w:rsid w:val="00D27A5F"/>
    <w:rsid w:val="00D27B3D"/>
    <w:rsid w:val="00D3051E"/>
    <w:rsid w:val="00D313D0"/>
    <w:rsid w:val="00D31E2E"/>
    <w:rsid w:val="00D32097"/>
    <w:rsid w:val="00D33009"/>
    <w:rsid w:val="00D33ACD"/>
    <w:rsid w:val="00D348E4"/>
    <w:rsid w:val="00D36A2A"/>
    <w:rsid w:val="00D40DAB"/>
    <w:rsid w:val="00D43742"/>
    <w:rsid w:val="00D4467A"/>
    <w:rsid w:val="00D45E1A"/>
    <w:rsid w:val="00D474D9"/>
    <w:rsid w:val="00D500CF"/>
    <w:rsid w:val="00D501AC"/>
    <w:rsid w:val="00D5147E"/>
    <w:rsid w:val="00D51890"/>
    <w:rsid w:val="00D51B09"/>
    <w:rsid w:val="00D53155"/>
    <w:rsid w:val="00D53BD8"/>
    <w:rsid w:val="00D5490A"/>
    <w:rsid w:val="00D54DB1"/>
    <w:rsid w:val="00D555C9"/>
    <w:rsid w:val="00D5568B"/>
    <w:rsid w:val="00D55C99"/>
    <w:rsid w:val="00D56839"/>
    <w:rsid w:val="00D56A09"/>
    <w:rsid w:val="00D611F3"/>
    <w:rsid w:val="00D61897"/>
    <w:rsid w:val="00D63046"/>
    <w:rsid w:val="00D65BEE"/>
    <w:rsid w:val="00D66AA4"/>
    <w:rsid w:val="00D675D0"/>
    <w:rsid w:val="00D701A1"/>
    <w:rsid w:val="00D71842"/>
    <w:rsid w:val="00D72E1A"/>
    <w:rsid w:val="00D73693"/>
    <w:rsid w:val="00D74EF6"/>
    <w:rsid w:val="00D8023F"/>
    <w:rsid w:val="00D81D93"/>
    <w:rsid w:val="00D83627"/>
    <w:rsid w:val="00D84E2B"/>
    <w:rsid w:val="00D85EFA"/>
    <w:rsid w:val="00D87747"/>
    <w:rsid w:val="00D87CA4"/>
    <w:rsid w:val="00D90384"/>
    <w:rsid w:val="00D90C34"/>
    <w:rsid w:val="00D93BE3"/>
    <w:rsid w:val="00D94390"/>
    <w:rsid w:val="00D9542E"/>
    <w:rsid w:val="00D957EA"/>
    <w:rsid w:val="00D958E3"/>
    <w:rsid w:val="00DA052D"/>
    <w:rsid w:val="00DA1231"/>
    <w:rsid w:val="00DA19A1"/>
    <w:rsid w:val="00DA4CC9"/>
    <w:rsid w:val="00DA5031"/>
    <w:rsid w:val="00DA711A"/>
    <w:rsid w:val="00DB102D"/>
    <w:rsid w:val="00DB11AA"/>
    <w:rsid w:val="00DB14D9"/>
    <w:rsid w:val="00DB1F24"/>
    <w:rsid w:val="00DB20BE"/>
    <w:rsid w:val="00DB3288"/>
    <w:rsid w:val="00DB3B85"/>
    <w:rsid w:val="00DB5580"/>
    <w:rsid w:val="00DC09C8"/>
    <w:rsid w:val="00DC1896"/>
    <w:rsid w:val="00DC19D1"/>
    <w:rsid w:val="00DC1D4C"/>
    <w:rsid w:val="00DC2E14"/>
    <w:rsid w:val="00DC3F52"/>
    <w:rsid w:val="00DC4A9D"/>
    <w:rsid w:val="00DC4EE4"/>
    <w:rsid w:val="00DC5DB3"/>
    <w:rsid w:val="00DD043D"/>
    <w:rsid w:val="00DD0AFB"/>
    <w:rsid w:val="00DD0B61"/>
    <w:rsid w:val="00DD1DCF"/>
    <w:rsid w:val="00DD2039"/>
    <w:rsid w:val="00DD2CED"/>
    <w:rsid w:val="00DD2ED7"/>
    <w:rsid w:val="00DD356D"/>
    <w:rsid w:val="00DD41C8"/>
    <w:rsid w:val="00DD4FCB"/>
    <w:rsid w:val="00DD6237"/>
    <w:rsid w:val="00DE135B"/>
    <w:rsid w:val="00DE31AD"/>
    <w:rsid w:val="00DE714A"/>
    <w:rsid w:val="00DE7B76"/>
    <w:rsid w:val="00DF1507"/>
    <w:rsid w:val="00DF27CE"/>
    <w:rsid w:val="00DF2CB8"/>
    <w:rsid w:val="00DF3A66"/>
    <w:rsid w:val="00DF3E32"/>
    <w:rsid w:val="00DF5896"/>
    <w:rsid w:val="00DF73AC"/>
    <w:rsid w:val="00DF7613"/>
    <w:rsid w:val="00DF7C77"/>
    <w:rsid w:val="00E007C7"/>
    <w:rsid w:val="00E009AC"/>
    <w:rsid w:val="00E016D7"/>
    <w:rsid w:val="00E052E0"/>
    <w:rsid w:val="00E063DF"/>
    <w:rsid w:val="00E10A0F"/>
    <w:rsid w:val="00E10B86"/>
    <w:rsid w:val="00E11BD7"/>
    <w:rsid w:val="00E11D4C"/>
    <w:rsid w:val="00E123B5"/>
    <w:rsid w:val="00E13802"/>
    <w:rsid w:val="00E149AF"/>
    <w:rsid w:val="00E14E0C"/>
    <w:rsid w:val="00E14E59"/>
    <w:rsid w:val="00E152CF"/>
    <w:rsid w:val="00E158C4"/>
    <w:rsid w:val="00E15AA3"/>
    <w:rsid w:val="00E16DF8"/>
    <w:rsid w:val="00E16E43"/>
    <w:rsid w:val="00E20EC0"/>
    <w:rsid w:val="00E21452"/>
    <w:rsid w:val="00E216E5"/>
    <w:rsid w:val="00E237D1"/>
    <w:rsid w:val="00E2410B"/>
    <w:rsid w:val="00E244B4"/>
    <w:rsid w:val="00E24CC7"/>
    <w:rsid w:val="00E2520C"/>
    <w:rsid w:val="00E2793E"/>
    <w:rsid w:val="00E3384C"/>
    <w:rsid w:val="00E34E86"/>
    <w:rsid w:val="00E35478"/>
    <w:rsid w:val="00E359CA"/>
    <w:rsid w:val="00E3673D"/>
    <w:rsid w:val="00E41835"/>
    <w:rsid w:val="00E42776"/>
    <w:rsid w:val="00E4454D"/>
    <w:rsid w:val="00E45DD4"/>
    <w:rsid w:val="00E46774"/>
    <w:rsid w:val="00E46819"/>
    <w:rsid w:val="00E50821"/>
    <w:rsid w:val="00E5332E"/>
    <w:rsid w:val="00E53541"/>
    <w:rsid w:val="00E53C61"/>
    <w:rsid w:val="00E53E59"/>
    <w:rsid w:val="00E53E98"/>
    <w:rsid w:val="00E541F4"/>
    <w:rsid w:val="00E544A9"/>
    <w:rsid w:val="00E549D5"/>
    <w:rsid w:val="00E54ADA"/>
    <w:rsid w:val="00E54F00"/>
    <w:rsid w:val="00E550A8"/>
    <w:rsid w:val="00E55EFF"/>
    <w:rsid w:val="00E60466"/>
    <w:rsid w:val="00E604F7"/>
    <w:rsid w:val="00E60523"/>
    <w:rsid w:val="00E60C67"/>
    <w:rsid w:val="00E60D4C"/>
    <w:rsid w:val="00E61418"/>
    <w:rsid w:val="00E62E4F"/>
    <w:rsid w:val="00E63323"/>
    <w:rsid w:val="00E64767"/>
    <w:rsid w:val="00E65EE0"/>
    <w:rsid w:val="00E66160"/>
    <w:rsid w:val="00E66865"/>
    <w:rsid w:val="00E6712F"/>
    <w:rsid w:val="00E67F31"/>
    <w:rsid w:val="00E70DE5"/>
    <w:rsid w:val="00E71855"/>
    <w:rsid w:val="00E71E31"/>
    <w:rsid w:val="00E725B1"/>
    <w:rsid w:val="00E72DE5"/>
    <w:rsid w:val="00E73012"/>
    <w:rsid w:val="00E74CC1"/>
    <w:rsid w:val="00E76B97"/>
    <w:rsid w:val="00E777F8"/>
    <w:rsid w:val="00E84296"/>
    <w:rsid w:val="00E84B03"/>
    <w:rsid w:val="00E87B10"/>
    <w:rsid w:val="00E87DCB"/>
    <w:rsid w:val="00E902AB"/>
    <w:rsid w:val="00E90C53"/>
    <w:rsid w:val="00E90F78"/>
    <w:rsid w:val="00E90FAE"/>
    <w:rsid w:val="00E91A36"/>
    <w:rsid w:val="00E91DF8"/>
    <w:rsid w:val="00E91E02"/>
    <w:rsid w:val="00E929CD"/>
    <w:rsid w:val="00E92A40"/>
    <w:rsid w:val="00E9308B"/>
    <w:rsid w:val="00E93471"/>
    <w:rsid w:val="00E958B5"/>
    <w:rsid w:val="00E95A75"/>
    <w:rsid w:val="00E95EBC"/>
    <w:rsid w:val="00E97B0E"/>
    <w:rsid w:val="00EA0256"/>
    <w:rsid w:val="00EA1043"/>
    <w:rsid w:val="00EA15EC"/>
    <w:rsid w:val="00EA1E56"/>
    <w:rsid w:val="00EA1EAD"/>
    <w:rsid w:val="00EA2847"/>
    <w:rsid w:val="00EA39E8"/>
    <w:rsid w:val="00EA4766"/>
    <w:rsid w:val="00EA4B34"/>
    <w:rsid w:val="00EA633E"/>
    <w:rsid w:val="00EA6792"/>
    <w:rsid w:val="00EA6C38"/>
    <w:rsid w:val="00EA76B8"/>
    <w:rsid w:val="00EA773E"/>
    <w:rsid w:val="00EA7A3F"/>
    <w:rsid w:val="00EA7A98"/>
    <w:rsid w:val="00EB10C6"/>
    <w:rsid w:val="00EB25B1"/>
    <w:rsid w:val="00EB3120"/>
    <w:rsid w:val="00EB45BB"/>
    <w:rsid w:val="00EB7C7E"/>
    <w:rsid w:val="00EC03BE"/>
    <w:rsid w:val="00EC1B2D"/>
    <w:rsid w:val="00EC1D3E"/>
    <w:rsid w:val="00EC4AF7"/>
    <w:rsid w:val="00EC5455"/>
    <w:rsid w:val="00EC7B9A"/>
    <w:rsid w:val="00ED00DE"/>
    <w:rsid w:val="00ED048F"/>
    <w:rsid w:val="00ED0A8D"/>
    <w:rsid w:val="00ED0B58"/>
    <w:rsid w:val="00ED323C"/>
    <w:rsid w:val="00ED42B6"/>
    <w:rsid w:val="00ED607C"/>
    <w:rsid w:val="00EE082D"/>
    <w:rsid w:val="00EE08C5"/>
    <w:rsid w:val="00EE2A83"/>
    <w:rsid w:val="00EE42F4"/>
    <w:rsid w:val="00EE4827"/>
    <w:rsid w:val="00EF0DBD"/>
    <w:rsid w:val="00EF12AC"/>
    <w:rsid w:val="00EF21E2"/>
    <w:rsid w:val="00EF2C8E"/>
    <w:rsid w:val="00EF2D06"/>
    <w:rsid w:val="00EF2E76"/>
    <w:rsid w:val="00EF3EF0"/>
    <w:rsid w:val="00EF4EE9"/>
    <w:rsid w:val="00EF692D"/>
    <w:rsid w:val="00EF6A09"/>
    <w:rsid w:val="00EF72A1"/>
    <w:rsid w:val="00EF72FE"/>
    <w:rsid w:val="00EF738B"/>
    <w:rsid w:val="00F01548"/>
    <w:rsid w:val="00F01774"/>
    <w:rsid w:val="00F01D83"/>
    <w:rsid w:val="00F01FD0"/>
    <w:rsid w:val="00F0387E"/>
    <w:rsid w:val="00F03B43"/>
    <w:rsid w:val="00F040F9"/>
    <w:rsid w:val="00F049C4"/>
    <w:rsid w:val="00F06541"/>
    <w:rsid w:val="00F070D6"/>
    <w:rsid w:val="00F07F4E"/>
    <w:rsid w:val="00F113D1"/>
    <w:rsid w:val="00F11730"/>
    <w:rsid w:val="00F1231E"/>
    <w:rsid w:val="00F133E1"/>
    <w:rsid w:val="00F1444B"/>
    <w:rsid w:val="00F15D19"/>
    <w:rsid w:val="00F16046"/>
    <w:rsid w:val="00F173FD"/>
    <w:rsid w:val="00F2058B"/>
    <w:rsid w:val="00F20DB4"/>
    <w:rsid w:val="00F212BA"/>
    <w:rsid w:val="00F229F9"/>
    <w:rsid w:val="00F2372B"/>
    <w:rsid w:val="00F24910"/>
    <w:rsid w:val="00F2776C"/>
    <w:rsid w:val="00F27C7B"/>
    <w:rsid w:val="00F30825"/>
    <w:rsid w:val="00F30B86"/>
    <w:rsid w:val="00F3162C"/>
    <w:rsid w:val="00F32027"/>
    <w:rsid w:val="00F32A82"/>
    <w:rsid w:val="00F32FFD"/>
    <w:rsid w:val="00F333C1"/>
    <w:rsid w:val="00F34BD1"/>
    <w:rsid w:val="00F370D1"/>
    <w:rsid w:val="00F400EB"/>
    <w:rsid w:val="00F40874"/>
    <w:rsid w:val="00F40A4B"/>
    <w:rsid w:val="00F42374"/>
    <w:rsid w:val="00F44E93"/>
    <w:rsid w:val="00F45E58"/>
    <w:rsid w:val="00F46173"/>
    <w:rsid w:val="00F47ABE"/>
    <w:rsid w:val="00F50EF1"/>
    <w:rsid w:val="00F52ECF"/>
    <w:rsid w:val="00F56484"/>
    <w:rsid w:val="00F56C05"/>
    <w:rsid w:val="00F56E59"/>
    <w:rsid w:val="00F57B44"/>
    <w:rsid w:val="00F61161"/>
    <w:rsid w:val="00F6182E"/>
    <w:rsid w:val="00F628A6"/>
    <w:rsid w:val="00F62EA8"/>
    <w:rsid w:val="00F632FA"/>
    <w:rsid w:val="00F63B0A"/>
    <w:rsid w:val="00F63DC4"/>
    <w:rsid w:val="00F63E12"/>
    <w:rsid w:val="00F6537B"/>
    <w:rsid w:val="00F66D2F"/>
    <w:rsid w:val="00F70310"/>
    <w:rsid w:val="00F71912"/>
    <w:rsid w:val="00F7234A"/>
    <w:rsid w:val="00F735BB"/>
    <w:rsid w:val="00F73A9B"/>
    <w:rsid w:val="00F74937"/>
    <w:rsid w:val="00F7496A"/>
    <w:rsid w:val="00F75670"/>
    <w:rsid w:val="00F774C1"/>
    <w:rsid w:val="00F809BC"/>
    <w:rsid w:val="00F82A79"/>
    <w:rsid w:val="00F8318B"/>
    <w:rsid w:val="00F83C00"/>
    <w:rsid w:val="00F84490"/>
    <w:rsid w:val="00F85DC0"/>
    <w:rsid w:val="00F85FDF"/>
    <w:rsid w:val="00F8646E"/>
    <w:rsid w:val="00F866FB"/>
    <w:rsid w:val="00F901D6"/>
    <w:rsid w:val="00F902CB"/>
    <w:rsid w:val="00F90D2E"/>
    <w:rsid w:val="00F92B60"/>
    <w:rsid w:val="00F9397F"/>
    <w:rsid w:val="00F93DAF"/>
    <w:rsid w:val="00F93F2F"/>
    <w:rsid w:val="00F94C74"/>
    <w:rsid w:val="00F95ADC"/>
    <w:rsid w:val="00F97AB2"/>
    <w:rsid w:val="00FA1865"/>
    <w:rsid w:val="00FA1886"/>
    <w:rsid w:val="00FA1977"/>
    <w:rsid w:val="00FA37F1"/>
    <w:rsid w:val="00FA7C6D"/>
    <w:rsid w:val="00FB03EA"/>
    <w:rsid w:val="00FB1962"/>
    <w:rsid w:val="00FB4F84"/>
    <w:rsid w:val="00FB52F3"/>
    <w:rsid w:val="00FB6B74"/>
    <w:rsid w:val="00FB7598"/>
    <w:rsid w:val="00FB7C17"/>
    <w:rsid w:val="00FC029F"/>
    <w:rsid w:val="00FC0D33"/>
    <w:rsid w:val="00FC1D4F"/>
    <w:rsid w:val="00FC2BA3"/>
    <w:rsid w:val="00FC6C75"/>
    <w:rsid w:val="00FC71D7"/>
    <w:rsid w:val="00FC79E0"/>
    <w:rsid w:val="00FD0D5B"/>
    <w:rsid w:val="00FD1195"/>
    <w:rsid w:val="00FD194D"/>
    <w:rsid w:val="00FD2879"/>
    <w:rsid w:val="00FD30C2"/>
    <w:rsid w:val="00FD3250"/>
    <w:rsid w:val="00FD3BD9"/>
    <w:rsid w:val="00FD5A96"/>
    <w:rsid w:val="00FD73F6"/>
    <w:rsid w:val="00FD7DAF"/>
    <w:rsid w:val="00FE085B"/>
    <w:rsid w:val="00FE11A8"/>
    <w:rsid w:val="00FE1F27"/>
    <w:rsid w:val="00FE1F6A"/>
    <w:rsid w:val="00FE4B66"/>
    <w:rsid w:val="00FE4D0C"/>
    <w:rsid w:val="00FE5C15"/>
    <w:rsid w:val="00FF1FA5"/>
    <w:rsid w:val="00FF2B38"/>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4B8331EE-6BCD-44CA-B81D-88185B466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464C9-DE15-4CDE-9C38-87F659708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1199</Words>
  <Characters>6838</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Li Guo</cp:lastModifiedBy>
  <cp:revision>4</cp:revision>
  <cp:lastPrinted>2016-05-04T10:31:00Z</cp:lastPrinted>
  <dcterms:created xsi:type="dcterms:W3CDTF">2016-05-13T15:17:00Z</dcterms:created>
  <dcterms:modified xsi:type="dcterms:W3CDTF">2016-05-13T18:39:00Z</dcterms:modified>
</cp:coreProperties>
</file>