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4EDC80B7" w:rsidR="004726F9" w:rsidRPr="003013C1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Theme="majorHAnsi" w:eastAsia="MS Mincho" w:hAnsiTheme="majorHAnsi" w:cstheme="majorHAnsi"/>
          <w:b/>
          <w:bCs/>
          <w:sz w:val="24"/>
          <w:lang w:val="de-DE" w:eastAsia="ja-JP"/>
        </w:rPr>
      </w:pPr>
      <w:r w:rsidRPr="003013C1">
        <w:rPr>
          <w:rFonts w:asciiTheme="majorHAnsi" w:hAnsiTheme="majorHAnsi" w:cstheme="majorHAnsi"/>
          <w:b/>
          <w:bCs/>
          <w:sz w:val="24"/>
          <w:lang w:val="de-DE"/>
        </w:rPr>
        <w:t>3GPP TSG</w:t>
      </w:r>
      <w:r w:rsidR="00BE7BED" w:rsidRPr="003013C1">
        <w:rPr>
          <w:rFonts w:asciiTheme="majorHAnsi" w:hAnsiTheme="majorHAnsi" w:cstheme="majorHAnsi"/>
          <w:b/>
          <w:bCs/>
          <w:sz w:val="24"/>
          <w:lang w:val="de-DE"/>
        </w:rPr>
        <w:t xml:space="preserve"> RAN WG1 Meeting #</w:t>
      </w:r>
      <w:r w:rsidR="001B5B45" w:rsidRPr="003013C1">
        <w:rPr>
          <w:rFonts w:asciiTheme="majorHAnsi" w:eastAsia="MS Mincho" w:hAnsiTheme="majorHAnsi" w:cstheme="majorHAnsi"/>
          <w:b/>
          <w:bCs/>
          <w:sz w:val="24"/>
          <w:lang w:val="de-DE" w:eastAsia="ja-JP"/>
        </w:rPr>
        <w:t>8</w:t>
      </w:r>
      <w:r w:rsidR="007152B4" w:rsidRPr="003013C1">
        <w:rPr>
          <w:rFonts w:asciiTheme="majorHAnsi" w:eastAsia="MS Mincho" w:hAnsiTheme="majorHAnsi" w:cstheme="majorHAnsi"/>
          <w:b/>
          <w:bCs/>
          <w:sz w:val="24"/>
          <w:lang w:val="de-DE" w:eastAsia="ja-JP"/>
        </w:rPr>
        <w:t>2</w:t>
      </w:r>
      <w:r w:rsidR="00BE7BED" w:rsidRPr="003013C1">
        <w:rPr>
          <w:rFonts w:asciiTheme="majorHAnsi" w:hAnsiTheme="majorHAnsi" w:cstheme="majorHAnsi"/>
          <w:b/>
          <w:bCs/>
          <w:sz w:val="24"/>
          <w:lang w:val="de-DE"/>
        </w:rPr>
        <w:tab/>
      </w:r>
      <w:r w:rsidR="00BE7BED" w:rsidRPr="003013C1">
        <w:rPr>
          <w:rFonts w:asciiTheme="majorHAnsi" w:hAnsiTheme="majorHAnsi" w:cstheme="majorHAnsi"/>
          <w:b/>
          <w:bCs/>
          <w:sz w:val="24"/>
          <w:lang w:val="de-DE"/>
        </w:rPr>
        <w:tab/>
      </w:r>
      <w:r w:rsidR="00BE7BED" w:rsidRPr="003013C1">
        <w:rPr>
          <w:rFonts w:asciiTheme="majorHAnsi" w:hAnsiTheme="majorHAnsi" w:cstheme="majorHAnsi"/>
          <w:b/>
          <w:bCs/>
          <w:sz w:val="24"/>
          <w:lang w:val="de-DE"/>
        </w:rPr>
        <w:tab/>
        <w:t>R1-</w:t>
      </w:r>
      <w:r w:rsidR="006E0B8C" w:rsidRPr="003013C1">
        <w:rPr>
          <w:rFonts w:asciiTheme="majorHAnsi" w:hAnsiTheme="majorHAnsi" w:cstheme="majorHAnsi"/>
          <w:b/>
          <w:bCs/>
          <w:sz w:val="24"/>
          <w:lang w:val="de-DE"/>
        </w:rPr>
        <w:t>154</w:t>
      </w:r>
      <w:r w:rsidR="009A2AE2">
        <w:rPr>
          <w:rFonts w:asciiTheme="majorHAnsi" w:hAnsiTheme="majorHAnsi" w:cstheme="majorHAnsi"/>
          <w:b/>
          <w:bCs/>
          <w:sz w:val="24"/>
          <w:lang w:val="de-DE"/>
        </w:rPr>
        <w:t>753</w:t>
      </w:r>
    </w:p>
    <w:p w14:paraId="195B2618" w14:textId="03006AEA" w:rsidR="00F97383" w:rsidRPr="003013C1" w:rsidRDefault="002B7530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Theme="majorHAnsi" w:eastAsia="MS Mincho" w:hAnsiTheme="majorHAnsi" w:cstheme="majorHAnsi"/>
          <w:b/>
          <w:bCs/>
          <w:sz w:val="24"/>
          <w:lang w:val="en-US" w:eastAsia="ja-JP"/>
        </w:rPr>
      </w:pPr>
      <w:hyperlink r:id="rId8" w:tgtFrame="_blank" w:history="1">
        <w:r w:rsidR="00F55BEF" w:rsidRPr="003013C1">
          <w:rPr>
            <w:rFonts w:asciiTheme="majorHAnsi" w:eastAsia="MS Mincho" w:hAnsiTheme="majorHAnsi" w:cstheme="majorHAnsi"/>
            <w:b/>
            <w:bCs/>
            <w:sz w:val="24"/>
            <w:lang w:val="en-US" w:eastAsia="ja-JP"/>
          </w:rPr>
          <w:t>Beijing</w:t>
        </w:r>
      </w:hyperlink>
      <w:r w:rsidR="00D26A50" w:rsidRPr="003013C1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, </w:t>
      </w:r>
      <w:r w:rsidR="00F55BEF" w:rsidRPr="003013C1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China</w:t>
      </w:r>
      <w:r w:rsidR="00D26A50" w:rsidRPr="003013C1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, 24 – 28</w:t>
      </w:r>
      <w:r w:rsidR="00F97383" w:rsidRPr="003013C1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th </w:t>
      </w:r>
      <w:r w:rsidR="00D26A50" w:rsidRPr="003013C1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August</w:t>
      </w:r>
      <w:r w:rsidR="00F97383" w:rsidRPr="003013C1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 2015  </w:t>
      </w:r>
    </w:p>
    <w:p w14:paraId="58D11612" w14:textId="77777777" w:rsidR="007D4C02" w:rsidRPr="003013C1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Theme="majorHAnsi" w:eastAsia="MS Mincho" w:hAnsiTheme="majorHAnsi" w:cstheme="majorHAnsi"/>
          <w:b/>
          <w:bCs/>
          <w:sz w:val="24"/>
          <w:lang w:val="de-DE" w:eastAsia="ja-JP"/>
        </w:rPr>
      </w:pPr>
      <w:r w:rsidRPr="003013C1">
        <w:rPr>
          <w:rFonts w:asciiTheme="majorHAnsi" w:hAnsiTheme="majorHAnsi" w:cstheme="majorHAnsi"/>
          <w:b/>
          <w:bCs/>
          <w:sz w:val="24"/>
          <w:lang w:val="de-DE"/>
        </w:rPr>
        <w:t xml:space="preserve"> </w:t>
      </w:r>
      <w:bookmarkStart w:id="0" w:name="_GoBack"/>
      <w:bookmarkEnd w:id="0"/>
    </w:p>
    <w:p w14:paraId="6848A8F2" w14:textId="77777777" w:rsidR="004726F9" w:rsidRPr="003013C1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Theme="majorHAnsi" w:hAnsiTheme="majorHAnsi" w:cstheme="majorHAnsi"/>
          <w:b/>
          <w:bCs/>
          <w:sz w:val="24"/>
          <w:lang w:val="de-DE"/>
        </w:rPr>
      </w:pPr>
    </w:p>
    <w:p w14:paraId="46864825" w14:textId="4E8B4706" w:rsidR="007D4C02" w:rsidRPr="003013C1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Theme="majorHAnsi" w:eastAsia="MS Mincho" w:hAnsiTheme="majorHAnsi" w:cstheme="majorHAnsi"/>
          <w:b/>
          <w:bCs/>
          <w:sz w:val="24"/>
          <w:lang w:val="en-US" w:eastAsia="ja-JP"/>
        </w:rPr>
      </w:pPr>
      <w:r w:rsidRPr="003013C1">
        <w:rPr>
          <w:rFonts w:asciiTheme="majorHAnsi" w:hAnsiTheme="majorHAnsi" w:cstheme="majorHAnsi"/>
          <w:b/>
          <w:bCs/>
          <w:sz w:val="24"/>
          <w:lang w:val="en-US"/>
        </w:rPr>
        <w:t>Agenda Item:</w:t>
      </w:r>
      <w:bookmarkStart w:id="1" w:name="Source"/>
      <w:bookmarkEnd w:id="1"/>
      <w:r w:rsidRPr="003013C1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="00EE7CAA" w:rsidRPr="003013C1">
        <w:rPr>
          <w:rFonts w:asciiTheme="majorHAnsi" w:hAnsiTheme="majorHAnsi" w:cstheme="majorHAnsi"/>
          <w:b/>
          <w:bCs/>
          <w:sz w:val="24"/>
          <w:lang w:val="en-US"/>
        </w:rPr>
        <w:t xml:space="preserve">           </w:t>
      </w:r>
      <w:r w:rsidR="00D26A50" w:rsidRPr="003013C1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7</w:t>
      </w:r>
      <w:r w:rsidR="00D91CF1" w:rsidRPr="003013C1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.2.4.</w:t>
      </w:r>
      <w:r w:rsidR="0066746C" w:rsidRPr="003013C1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2.1</w:t>
      </w:r>
    </w:p>
    <w:p w14:paraId="288A936D" w14:textId="77777777" w:rsidR="007D4C02" w:rsidRPr="003013C1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Theme="majorHAnsi" w:hAnsiTheme="majorHAnsi" w:cstheme="majorHAnsi"/>
          <w:b/>
          <w:bCs/>
          <w:sz w:val="24"/>
          <w:lang w:val="en-US"/>
        </w:rPr>
      </w:pPr>
      <w:r w:rsidRPr="003013C1">
        <w:rPr>
          <w:rFonts w:asciiTheme="majorHAnsi" w:hAnsiTheme="majorHAnsi" w:cstheme="majorHAnsi"/>
          <w:b/>
          <w:bCs/>
          <w:sz w:val="24"/>
          <w:lang w:val="en-US"/>
        </w:rPr>
        <w:t xml:space="preserve">Source: </w:t>
      </w:r>
      <w:r w:rsidRPr="003013C1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Pr="003013C1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="00F97383" w:rsidRPr="003013C1">
        <w:rPr>
          <w:rFonts w:asciiTheme="majorHAnsi" w:hAnsiTheme="majorHAnsi" w:cstheme="majorHAnsi"/>
          <w:b/>
          <w:bCs/>
          <w:sz w:val="24"/>
          <w:lang w:val="en-US"/>
        </w:rPr>
        <w:t>Intel Corporation</w:t>
      </w:r>
    </w:p>
    <w:p w14:paraId="67468A39" w14:textId="19A1326E" w:rsidR="007D4C02" w:rsidRPr="003013C1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Theme="majorHAnsi" w:eastAsia="MS Mincho" w:hAnsiTheme="majorHAnsi" w:cstheme="majorHAnsi"/>
          <w:b/>
          <w:bCs/>
          <w:sz w:val="24"/>
          <w:lang w:val="en-US" w:eastAsia="ja-JP"/>
        </w:rPr>
      </w:pPr>
      <w:r w:rsidRPr="003013C1">
        <w:rPr>
          <w:rFonts w:asciiTheme="majorHAnsi" w:hAnsiTheme="majorHAnsi" w:cstheme="majorHAnsi"/>
          <w:b/>
          <w:bCs/>
          <w:sz w:val="24"/>
          <w:lang w:val="en-US"/>
        </w:rPr>
        <w:t>Title:</w:t>
      </w:r>
      <w:r w:rsidRPr="003013C1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="007D6FF9" w:rsidRPr="003013C1">
        <w:rPr>
          <w:rFonts w:asciiTheme="majorHAnsi" w:hAnsiTheme="majorHAnsi" w:cstheme="majorHAnsi"/>
          <w:b/>
          <w:bCs/>
          <w:sz w:val="24"/>
          <w:lang w:val="en-US"/>
        </w:rPr>
        <w:t>On the LAA DRS design</w:t>
      </w:r>
      <w:r w:rsidR="0066746C" w:rsidRPr="003013C1">
        <w:rPr>
          <w:rFonts w:asciiTheme="majorHAnsi" w:hAnsiTheme="majorHAnsi" w:cstheme="majorHAnsi"/>
          <w:b/>
          <w:bCs/>
          <w:sz w:val="24"/>
          <w:lang w:val="en-US"/>
        </w:rPr>
        <w:t xml:space="preserve"> </w:t>
      </w:r>
      <w:r w:rsidR="008173C5" w:rsidRPr="003013C1">
        <w:rPr>
          <w:rFonts w:asciiTheme="majorHAnsi" w:hAnsiTheme="majorHAnsi" w:cstheme="majorHAnsi"/>
          <w:b/>
          <w:bCs/>
          <w:sz w:val="24"/>
          <w:lang w:val="en-US"/>
        </w:rPr>
        <w:t xml:space="preserve"> </w:t>
      </w:r>
    </w:p>
    <w:p w14:paraId="18318D71" w14:textId="77777777" w:rsidR="007122C4" w:rsidRPr="003013C1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013C1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Document for:</w:t>
      </w:r>
      <w:r w:rsidRPr="003013C1"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  <w:t xml:space="preserve"> </w:t>
      </w:r>
      <w:r w:rsidRPr="003013C1"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  <w:tab/>
      </w:r>
      <w:r w:rsidRPr="003013C1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Pr="003013C1" w:rsidRDefault="00F60535" w:rsidP="00734DCD">
      <w:pPr>
        <w:pStyle w:val="Heading1"/>
        <w:keepNext w:val="0"/>
        <w:widowControl w:val="0"/>
        <w:jc w:val="both"/>
        <w:rPr>
          <w:rFonts w:asciiTheme="majorHAnsi" w:hAnsiTheme="majorHAnsi" w:cstheme="majorHAnsi"/>
        </w:rPr>
      </w:pPr>
      <w:r w:rsidRPr="003013C1">
        <w:rPr>
          <w:rFonts w:asciiTheme="majorHAnsi" w:hAnsiTheme="majorHAnsi" w:cstheme="majorHAnsi"/>
        </w:rPr>
        <w:t>Introduction</w:t>
      </w:r>
    </w:p>
    <w:p w14:paraId="139E2013" w14:textId="77777777" w:rsidR="00812266" w:rsidRPr="003013C1" w:rsidRDefault="00812266" w:rsidP="00D427D1">
      <w:pPr>
        <w:jc w:val="both"/>
        <w:rPr>
          <w:rFonts w:asciiTheme="majorHAnsi" w:hAnsiTheme="majorHAnsi" w:cstheme="majorHAnsi"/>
          <w:szCs w:val="20"/>
        </w:rPr>
      </w:pPr>
    </w:p>
    <w:p w14:paraId="517D334E" w14:textId="09A959F4" w:rsidR="00D427D1" w:rsidRPr="003013C1" w:rsidRDefault="00190232" w:rsidP="00797658">
      <w:pPr>
        <w:spacing w:before="60"/>
        <w:jc w:val="both"/>
        <w:rPr>
          <w:rFonts w:asciiTheme="majorHAnsi" w:hAnsiTheme="majorHAnsi" w:cstheme="majorHAnsi"/>
          <w:szCs w:val="20"/>
        </w:rPr>
      </w:pPr>
      <w:r w:rsidRPr="003013C1">
        <w:rPr>
          <w:rFonts w:asciiTheme="majorHAnsi" w:hAnsiTheme="majorHAnsi" w:cstheme="majorHAnsi"/>
          <w:szCs w:val="20"/>
        </w:rPr>
        <w:t xml:space="preserve">In </w:t>
      </w:r>
      <w:r w:rsidR="007A48DC" w:rsidRPr="003013C1">
        <w:rPr>
          <w:rFonts w:asciiTheme="majorHAnsi" w:hAnsiTheme="majorHAnsi" w:cstheme="majorHAnsi"/>
          <w:szCs w:val="20"/>
        </w:rPr>
        <w:t>TR 36.889 [1]</w:t>
      </w:r>
      <w:r w:rsidR="00D427D1" w:rsidRPr="003013C1">
        <w:rPr>
          <w:rFonts w:asciiTheme="majorHAnsi" w:hAnsiTheme="majorHAnsi" w:cstheme="majorHAnsi"/>
          <w:szCs w:val="20"/>
        </w:rPr>
        <w:t xml:space="preserve">, </w:t>
      </w:r>
      <w:r w:rsidRPr="003013C1">
        <w:rPr>
          <w:rFonts w:asciiTheme="majorHAnsi" w:hAnsiTheme="majorHAnsi" w:cstheme="majorHAnsi"/>
          <w:szCs w:val="20"/>
        </w:rPr>
        <w:t xml:space="preserve">for </w:t>
      </w:r>
      <w:r w:rsidR="00D427D1" w:rsidRPr="003013C1">
        <w:rPr>
          <w:rFonts w:asciiTheme="majorHAnsi" w:hAnsiTheme="majorHAnsi" w:cstheme="majorHAnsi"/>
          <w:szCs w:val="20"/>
        </w:rPr>
        <w:t xml:space="preserve">DRS </w:t>
      </w:r>
      <w:r w:rsidR="00812266" w:rsidRPr="003013C1">
        <w:rPr>
          <w:rFonts w:asciiTheme="majorHAnsi" w:hAnsiTheme="majorHAnsi" w:cstheme="majorHAnsi"/>
          <w:szCs w:val="20"/>
        </w:rPr>
        <w:t xml:space="preserve">design </w:t>
      </w:r>
      <w:r w:rsidR="00A63F6E" w:rsidRPr="003013C1">
        <w:rPr>
          <w:rFonts w:asciiTheme="majorHAnsi" w:hAnsiTheme="majorHAnsi" w:cstheme="majorHAnsi"/>
          <w:szCs w:val="20"/>
        </w:rPr>
        <w:t xml:space="preserve">it </w:t>
      </w:r>
      <w:r w:rsidR="004D7947">
        <w:rPr>
          <w:rFonts w:asciiTheme="majorHAnsi" w:hAnsiTheme="majorHAnsi" w:cstheme="majorHAnsi"/>
          <w:szCs w:val="20"/>
        </w:rPr>
        <w:t>is recommended that:</w:t>
      </w:r>
    </w:p>
    <w:p w14:paraId="4B260736" w14:textId="77777777" w:rsidR="00D427D1" w:rsidRPr="003013C1" w:rsidRDefault="00D427D1" w:rsidP="00797658">
      <w:pPr>
        <w:numPr>
          <w:ilvl w:val="0"/>
          <w:numId w:val="23"/>
        </w:numPr>
        <w:spacing w:before="60"/>
        <w:rPr>
          <w:rFonts w:asciiTheme="majorHAnsi" w:hAnsiTheme="majorHAnsi" w:cstheme="majorHAnsi"/>
          <w:i/>
          <w:szCs w:val="20"/>
        </w:rPr>
      </w:pPr>
      <w:r w:rsidRPr="003013C1">
        <w:rPr>
          <w:rFonts w:asciiTheme="majorHAnsi" w:hAnsiTheme="majorHAnsi" w:cstheme="majorHAnsi"/>
          <w:i/>
          <w:szCs w:val="20"/>
        </w:rPr>
        <w:t>Design targets of LAA DRS includes at least</w:t>
      </w:r>
    </w:p>
    <w:p w14:paraId="0CEF79B0" w14:textId="77777777" w:rsidR="00D427D1" w:rsidRPr="003013C1" w:rsidRDefault="00D427D1" w:rsidP="00797658">
      <w:pPr>
        <w:numPr>
          <w:ilvl w:val="1"/>
          <w:numId w:val="23"/>
        </w:numPr>
        <w:spacing w:before="60"/>
        <w:rPr>
          <w:rFonts w:asciiTheme="majorHAnsi" w:hAnsiTheme="majorHAnsi" w:cstheme="majorHAnsi"/>
          <w:i/>
          <w:szCs w:val="20"/>
        </w:rPr>
      </w:pPr>
      <w:r w:rsidRPr="003013C1">
        <w:rPr>
          <w:rFonts w:asciiTheme="majorHAnsi" w:hAnsiTheme="majorHAnsi" w:cstheme="majorHAnsi"/>
          <w:i/>
          <w:szCs w:val="20"/>
        </w:rPr>
        <w:t>LAA DRS should at least support for RRM measurement</w:t>
      </w:r>
    </w:p>
    <w:p w14:paraId="5A1C0AF6" w14:textId="77777777" w:rsidR="00D427D1" w:rsidRPr="003013C1" w:rsidRDefault="00D427D1" w:rsidP="00797658">
      <w:pPr>
        <w:numPr>
          <w:ilvl w:val="1"/>
          <w:numId w:val="23"/>
        </w:numPr>
        <w:spacing w:before="60"/>
        <w:rPr>
          <w:rFonts w:asciiTheme="majorHAnsi" w:hAnsiTheme="majorHAnsi" w:cstheme="majorHAnsi"/>
          <w:i/>
          <w:szCs w:val="20"/>
        </w:rPr>
      </w:pPr>
      <w:r w:rsidRPr="003013C1">
        <w:rPr>
          <w:rFonts w:asciiTheme="majorHAnsi" w:hAnsiTheme="majorHAnsi" w:cstheme="majorHAnsi"/>
          <w:i/>
          <w:szCs w:val="20"/>
        </w:rPr>
        <w:t>Detection of DRS from a cell based on a single DRS occasion</w:t>
      </w:r>
    </w:p>
    <w:p w14:paraId="467D7A62" w14:textId="77777777" w:rsidR="00D427D1" w:rsidRPr="003013C1" w:rsidRDefault="00D427D1" w:rsidP="00797658">
      <w:pPr>
        <w:numPr>
          <w:ilvl w:val="1"/>
          <w:numId w:val="23"/>
        </w:numPr>
        <w:spacing w:before="60"/>
        <w:rPr>
          <w:rFonts w:asciiTheme="majorHAnsi" w:hAnsiTheme="majorHAnsi" w:cstheme="majorHAnsi"/>
          <w:i/>
          <w:szCs w:val="20"/>
        </w:rPr>
      </w:pPr>
      <w:r w:rsidRPr="003013C1">
        <w:rPr>
          <w:rFonts w:asciiTheme="majorHAnsi" w:hAnsiTheme="majorHAnsi" w:cstheme="majorHAnsi"/>
          <w:i/>
          <w:szCs w:val="20"/>
        </w:rPr>
        <w:t>Transmission burst containing DRS signals should consist of continuous OFDM symbols</w:t>
      </w:r>
    </w:p>
    <w:p w14:paraId="56CCDC91" w14:textId="77777777" w:rsidR="00D427D1" w:rsidRPr="003013C1" w:rsidRDefault="00D427D1" w:rsidP="00797658">
      <w:pPr>
        <w:numPr>
          <w:ilvl w:val="2"/>
          <w:numId w:val="23"/>
        </w:numPr>
        <w:spacing w:before="60"/>
        <w:rPr>
          <w:rFonts w:asciiTheme="majorHAnsi" w:hAnsiTheme="majorHAnsi" w:cstheme="majorHAnsi"/>
          <w:i/>
          <w:szCs w:val="20"/>
        </w:rPr>
      </w:pPr>
      <w:r w:rsidRPr="003013C1">
        <w:rPr>
          <w:rFonts w:asciiTheme="majorHAnsi" w:hAnsiTheme="majorHAnsi" w:cstheme="majorHAnsi"/>
          <w:i/>
          <w:szCs w:val="20"/>
        </w:rPr>
        <w:t xml:space="preserve">FFS: How to realize contiguous OFDM symbol transmission </w:t>
      </w:r>
    </w:p>
    <w:p w14:paraId="2120EEB2" w14:textId="6EC6515E" w:rsidR="00D427D1" w:rsidRPr="003013C1" w:rsidRDefault="00D427D1" w:rsidP="00797658">
      <w:pPr>
        <w:numPr>
          <w:ilvl w:val="0"/>
          <w:numId w:val="23"/>
        </w:numPr>
        <w:spacing w:before="60"/>
        <w:rPr>
          <w:rFonts w:asciiTheme="majorHAnsi" w:hAnsiTheme="majorHAnsi" w:cstheme="majorHAnsi"/>
          <w:i/>
          <w:szCs w:val="20"/>
        </w:rPr>
      </w:pPr>
      <w:r w:rsidRPr="003013C1">
        <w:rPr>
          <w:rFonts w:asciiTheme="majorHAnsi" w:hAnsiTheme="majorHAnsi" w:cstheme="majorHAnsi"/>
          <w:i/>
          <w:szCs w:val="20"/>
        </w:rPr>
        <w:t>DRS design should allow DRS transmission on an LAA SCell to be subject to LBT</w:t>
      </w:r>
    </w:p>
    <w:p w14:paraId="7A9082C2" w14:textId="3656D756" w:rsidR="003B7EF6" w:rsidRPr="003013C1" w:rsidRDefault="0068304C" w:rsidP="00797658">
      <w:pPr>
        <w:spacing w:before="60"/>
        <w:rPr>
          <w:rFonts w:asciiTheme="majorHAnsi" w:hAnsiTheme="majorHAnsi" w:cstheme="majorHAnsi"/>
        </w:rPr>
      </w:pPr>
      <w:r w:rsidRPr="003013C1">
        <w:rPr>
          <w:rFonts w:asciiTheme="majorHAnsi" w:hAnsiTheme="majorHAnsi" w:cstheme="majorHAnsi"/>
          <w:szCs w:val="20"/>
        </w:rPr>
        <w:t xml:space="preserve">In this document, we present </w:t>
      </w:r>
      <w:r w:rsidRPr="003013C1">
        <w:rPr>
          <w:rFonts w:asciiTheme="majorHAnsi" w:hAnsiTheme="majorHAnsi" w:cstheme="majorHAnsi"/>
          <w:iCs/>
        </w:rPr>
        <w:t>our views</w:t>
      </w:r>
      <w:r w:rsidR="003E491D" w:rsidRPr="003013C1">
        <w:rPr>
          <w:rFonts w:asciiTheme="majorHAnsi" w:hAnsiTheme="majorHAnsi" w:cstheme="majorHAnsi"/>
          <w:iCs/>
        </w:rPr>
        <w:t xml:space="preserve"> and alternatives</w:t>
      </w:r>
      <w:r w:rsidRPr="003013C1">
        <w:rPr>
          <w:rFonts w:asciiTheme="majorHAnsi" w:hAnsiTheme="majorHAnsi" w:cstheme="majorHAnsi"/>
          <w:iCs/>
        </w:rPr>
        <w:t xml:space="preserve"> </w:t>
      </w:r>
      <w:r w:rsidR="003E491D" w:rsidRPr="003013C1">
        <w:rPr>
          <w:rFonts w:asciiTheme="majorHAnsi" w:hAnsiTheme="majorHAnsi" w:cstheme="majorHAnsi"/>
          <w:iCs/>
        </w:rPr>
        <w:t>for</w:t>
      </w:r>
      <w:r w:rsidRPr="003013C1">
        <w:rPr>
          <w:rFonts w:asciiTheme="majorHAnsi" w:hAnsiTheme="majorHAnsi" w:cstheme="majorHAnsi"/>
          <w:iCs/>
        </w:rPr>
        <w:t xml:space="preserve"> DRS design.</w:t>
      </w:r>
    </w:p>
    <w:p w14:paraId="6732E0F1" w14:textId="1AC26787" w:rsidR="000D3BDE" w:rsidRPr="003013C1" w:rsidRDefault="00B10822" w:rsidP="00734DCD">
      <w:pPr>
        <w:pStyle w:val="Heading1"/>
        <w:keepNext w:val="0"/>
        <w:widowControl w:val="0"/>
        <w:spacing w:after="240"/>
        <w:jc w:val="both"/>
        <w:rPr>
          <w:rFonts w:asciiTheme="majorHAnsi" w:hAnsiTheme="majorHAnsi" w:cstheme="majorHAnsi"/>
          <w:lang w:val="en-US"/>
        </w:rPr>
      </w:pPr>
      <w:r w:rsidRPr="003013C1">
        <w:rPr>
          <w:rFonts w:asciiTheme="majorHAnsi" w:hAnsiTheme="majorHAnsi" w:cstheme="majorHAnsi"/>
          <w:lang w:val="en-US"/>
        </w:rPr>
        <w:t>DRS</w:t>
      </w:r>
      <w:r w:rsidR="00414148" w:rsidRPr="003013C1">
        <w:rPr>
          <w:rFonts w:asciiTheme="majorHAnsi" w:hAnsiTheme="majorHAnsi" w:cstheme="majorHAnsi"/>
          <w:lang w:val="en-US"/>
        </w:rPr>
        <w:t xml:space="preserve"> </w:t>
      </w:r>
      <w:r w:rsidR="00B772E8" w:rsidRPr="003013C1">
        <w:rPr>
          <w:rFonts w:asciiTheme="majorHAnsi" w:hAnsiTheme="majorHAnsi" w:cstheme="majorHAnsi"/>
          <w:lang w:val="en-US"/>
        </w:rPr>
        <w:t xml:space="preserve">Design </w:t>
      </w:r>
      <w:r w:rsidR="00BA15B3">
        <w:rPr>
          <w:rFonts w:asciiTheme="majorHAnsi" w:hAnsiTheme="majorHAnsi" w:cstheme="majorHAnsi"/>
          <w:lang w:val="en-US"/>
        </w:rPr>
        <w:t>Options</w:t>
      </w:r>
    </w:p>
    <w:p w14:paraId="6CA9DEF2" w14:textId="7F20C7D8" w:rsidR="00EA4128" w:rsidRPr="00B84760" w:rsidRDefault="006A3668" w:rsidP="00EA4128">
      <w:pPr>
        <w:rPr>
          <w:lang w:val="en-US"/>
        </w:rPr>
      </w:pPr>
      <w:r>
        <w:t>W</w:t>
      </w:r>
      <w:r w:rsidR="00EA4128" w:rsidRPr="00EA4128">
        <w:t xml:space="preserve">e discuss the following </w:t>
      </w:r>
      <w:r w:rsidR="003C3EDA">
        <w:t xml:space="preserve">two </w:t>
      </w:r>
      <w:r w:rsidR="00D41868">
        <w:t xml:space="preserve">skeleton designs </w:t>
      </w:r>
      <w:r w:rsidR="00B84760">
        <w:t xml:space="preserve">which </w:t>
      </w:r>
      <w:r w:rsidR="0085571D">
        <w:t xml:space="preserve">can be </w:t>
      </w:r>
      <w:r w:rsidR="00B84760">
        <w:t xml:space="preserve">used </w:t>
      </w:r>
      <w:r w:rsidR="00D41868">
        <w:t>as the basis for LAA DRS design</w:t>
      </w:r>
      <w:r w:rsidR="00B84760">
        <w:t xml:space="preserve">. </w:t>
      </w:r>
    </w:p>
    <w:p w14:paraId="76894846" w14:textId="6B65DB7F" w:rsidR="00A757B2" w:rsidRPr="00A757B2" w:rsidRDefault="00BF2C07" w:rsidP="00EA6736">
      <w:pPr>
        <w:pStyle w:val="ListParagraph"/>
        <w:numPr>
          <w:ilvl w:val="0"/>
          <w:numId w:val="36"/>
        </w:numPr>
        <w:rPr>
          <w:rFonts w:asciiTheme="majorHAnsi" w:hAnsiTheme="majorHAnsi" w:cstheme="majorHAnsi"/>
          <w:sz w:val="20"/>
          <w:szCs w:val="20"/>
          <w:lang w:val="en-US"/>
        </w:rPr>
      </w:pPr>
      <w:r>
        <w:rPr>
          <w:rFonts w:asciiTheme="majorHAnsi" w:hAnsiTheme="majorHAnsi" w:cstheme="majorHAnsi"/>
          <w:sz w:val="20"/>
          <w:szCs w:val="20"/>
        </w:rPr>
        <w:t xml:space="preserve">LAA DRS design based on Rel-12 DRS is desirable to minimize the implementation impact. </w:t>
      </w:r>
      <w:r w:rsidR="00FD6AB9">
        <w:rPr>
          <w:rFonts w:asciiTheme="majorHAnsi" w:hAnsiTheme="majorHAnsi" w:cstheme="majorHAnsi"/>
          <w:sz w:val="20"/>
          <w:szCs w:val="20"/>
        </w:rPr>
        <w:t xml:space="preserve"> Existing legacy Rel-12 DRS </w:t>
      </w:r>
      <w:r w:rsidR="00783F6B">
        <w:rPr>
          <w:rFonts w:asciiTheme="majorHAnsi" w:hAnsiTheme="majorHAnsi" w:cstheme="majorHAnsi"/>
          <w:sz w:val="20"/>
          <w:szCs w:val="20"/>
        </w:rPr>
        <w:t>is</w:t>
      </w:r>
      <w:r w:rsidR="00FD6AB9">
        <w:rPr>
          <w:rFonts w:asciiTheme="majorHAnsi" w:hAnsiTheme="majorHAnsi" w:cstheme="majorHAnsi"/>
          <w:sz w:val="20"/>
          <w:szCs w:val="20"/>
        </w:rPr>
        <w:t xml:space="preserve"> shown in Figure 1.  </w:t>
      </w:r>
    </w:p>
    <w:p w14:paraId="4D7A5C45" w14:textId="46ECF811" w:rsidR="00D41868" w:rsidRPr="00EA6736" w:rsidRDefault="006A3668" w:rsidP="00EA6736">
      <w:pPr>
        <w:pStyle w:val="ListParagraph"/>
        <w:numPr>
          <w:ilvl w:val="0"/>
          <w:numId w:val="36"/>
        </w:numPr>
        <w:rPr>
          <w:rFonts w:asciiTheme="majorHAnsi" w:hAnsiTheme="majorHAnsi" w:cstheme="majorHAnsi"/>
          <w:sz w:val="20"/>
          <w:szCs w:val="20"/>
          <w:lang w:val="en-US"/>
        </w:rPr>
      </w:pPr>
      <w:r w:rsidRPr="00EA6736">
        <w:rPr>
          <w:rFonts w:asciiTheme="majorHAnsi" w:hAnsiTheme="majorHAnsi" w:cstheme="majorHAnsi"/>
          <w:sz w:val="20"/>
          <w:szCs w:val="20"/>
        </w:rPr>
        <w:t xml:space="preserve">Figure 2 describes </w:t>
      </w:r>
      <w:r w:rsidR="00587EB4">
        <w:rPr>
          <w:rFonts w:asciiTheme="majorHAnsi" w:hAnsiTheme="majorHAnsi" w:cstheme="majorHAnsi"/>
          <w:sz w:val="20"/>
          <w:szCs w:val="20"/>
        </w:rPr>
        <w:t>an illustration of a</w:t>
      </w:r>
      <w:r w:rsidRPr="00EA6736">
        <w:rPr>
          <w:rFonts w:asciiTheme="majorHAnsi" w:hAnsiTheme="majorHAnsi" w:cstheme="majorHAnsi"/>
          <w:sz w:val="20"/>
          <w:szCs w:val="20"/>
        </w:rPr>
        <w:t xml:space="preserve"> DRS design containing additional C</w:t>
      </w:r>
      <w:r w:rsidR="007D3FA3">
        <w:rPr>
          <w:rFonts w:asciiTheme="majorHAnsi" w:hAnsiTheme="majorHAnsi" w:cstheme="majorHAnsi"/>
          <w:sz w:val="20"/>
          <w:szCs w:val="20"/>
        </w:rPr>
        <w:t xml:space="preserve">RS within the Rel-12 DRS burst </w:t>
      </w:r>
      <w:r w:rsidR="007D3FA3" w:rsidRPr="003013C1">
        <w:rPr>
          <w:rFonts w:asciiTheme="majorHAnsi" w:hAnsiTheme="majorHAnsi" w:cstheme="majorHAnsi"/>
          <w:sz w:val="20"/>
          <w:szCs w:val="20"/>
        </w:rPr>
        <w:t xml:space="preserve">to ensure </w:t>
      </w:r>
      <w:r w:rsidR="007D3FA3">
        <w:rPr>
          <w:rFonts w:asciiTheme="majorHAnsi" w:hAnsiTheme="majorHAnsi" w:cstheme="majorHAnsi"/>
          <w:sz w:val="20"/>
          <w:szCs w:val="20"/>
        </w:rPr>
        <w:t>contiguous DRS</w:t>
      </w:r>
      <w:r w:rsidR="004A15A3">
        <w:rPr>
          <w:rFonts w:asciiTheme="majorHAnsi" w:hAnsiTheme="majorHAnsi" w:cstheme="majorHAnsi"/>
          <w:sz w:val="20"/>
          <w:szCs w:val="20"/>
        </w:rPr>
        <w:t xml:space="preserve"> transmission</w:t>
      </w:r>
      <w:r w:rsidR="007D3FA3">
        <w:rPr>
          <w:rFonts w:asciiTheme="majorHAnsi" w:hAnsiTheme="majorHAnsi" w:cstheme="majorHAnsi"/>
          <w:sz w:val="20"/>
          <w:szCs w:val="20"/>
        </w:rPr>
        <w:t xml:space="preserve">. </w:t>
      </w:r>
      <w:r w:rsidR="00587EB4">
        <w:rPr>
          <w:rFonts w:asciiTheme="majorHAnsi" w:hAnsiTheme="majorHAnsi" w:cstheme="majorHAnsi"/>
          <w:sz w:val="20"/>
          <w:szCs w:val="20"/>
        </w:rPr>
        <w:t>Note that a</w:t>
      </w:r>
      <w:r w:rsidR="00913FEB">
        <w:rPr>
          <w:rFonts w:asciiTheme="majorHAnsi" w:hAnsiTheme="majorHAnsi" w:cstheme="majorHAnsi"/>
          <w:sz w:val="20"/>
          <w:szCs w:val="20"/>
        </w:rPr>
        <w:t xml:space="preserve">dditional CRS can </w:t>
      </w:r>
      <w:r w:rsidR="00FD6AB9">
        <w:rPr>
          <w:rFonts w:asciiTheme="majorHAnsi" w:hAnsiTheme="majorHAnsi" w:cstheme="majorHAnsi"/>
          <w:sz w:val="20"/>
          <w:szCs w:val="20"/>
        </w:rPr>
        <w:t>improve DRS</w:t>
      </w:r>
      <w:r w:rsidR="00913FEB">
        <w:rPr>
          <w:rFonts w:asciiTheme="majorHAnsi" w:hAnsiTheme="majorHAnsi" w:cstheme="majorHAnsi"/>
          <w:sz w:val="20"/>
          <w:szCs w:val="20"/>
        </w:rPr>
        <w:t xml:space="preserve"> detection and RRM performance.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2"/>
        <w:gridCol w:w="4320"/>
      </w:tblGrid>
      <w:tr w:rsidR="005115CB" w14:paraId="195BC88A" w14:textId="77777777" w:rsidTr="005115CB">
        <w:trPr>
          <w:jc w:val="center"/>
        </w:trPr>
        <w:tc>
          <w:tcPr>
            <w:tcW w:w="3506" w:type="dxa"/>
          </w:tcPr>
          <w:p w14:paraId="3C6B33E7" w14:textId="19945B3B" w:rsidR="005115CB" w:rsidRDefault="0011031C" w:rsidP="005115CB">
            <w:pPr>
              <w:keepNext/>
              <w:jc w:val="center"/>
            </w:pPr>
            <w:r>
              <w:object w:dxaOrig="6651" w:dyaOrig="9056" w14:anchorId="2001CC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.05pt;height:233.85pt" o:ole="">
                  <v:imagedata r:id="rId9" o:title=""/>
                </v:shape>
                <o:OLEObject Type="Embed" ProgID="Visio.Drawing.11" ShapeID="_x0000_i1025" DrawAspect="Content" ObjectID="_1501883618" r:id="rId10"/>
              </w:object>
            </w:r>
          </w:p>
          <w:p w14:paraId="0C4D16A9" w14:textId="0C7B94C8" w:rsidR="005115CB" w:rsidRPr="005115CB" w:rsidRDefault="005115CB" w:rsidP="005115CB">
            <w:pPr>
              <w:pStyle w:val="Caption"/>
              <w:jc w:val="center"/>
              <w:rPr>
                <w:lang w:val="en-US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 xml:space="preserve">: </w:t>
            </w:r>
            <w:r w:rsidR="00D41868">
              <w:t xml:space="preserve">Illustration of </w:t>
            </w:r>
            <w:r w:rsidR="0062351A">
              <w:t>Rel-</w:t>
            </w:r>
            <w:r>
              <w:t>12 DRS design</w:t>
            </w:r>
          </w:p>
        </w:tc>
        <w:tc>
          <w:tcPr>
            <w:tcW w:w="4320" w:type="dxa"/>
          </w:tcPr>
          <w:p w14:paraId="14DF4A9D" w14:textId="02E854E5" w:rsidR="005115CB" w:rsidRDefault="0011031C" w:rsidP="005115CB">
            <w:pPr>
              <w:keepNext/>
              <w:jc w:val="center"/>
            </w:pPr>
            <w:r>
              <w:object w:dxaOrig="6754" w:dyaOrig="9056" w14:anchorId="6BB94630">
                <v:shape id="_x0000_i1026" type="#_x0000_t75" style="width:174.15pt;height:233.35pt" o:ole="">
                  <v:imagedata r:id="rId11" o:title=""/>
                </v:shape>
                <o:OLEObject Type="Embed" ProgID="Visio.Drawing.11" ShapeID="_x0000_i1026" DrawAspect="Content" ObjectID="_1501883619" r:id="rId12"/>
              </w:object>
            </w:r>
          </w:p>
          <w:p w14:paraId="046B0998" w14:textId="1BC14AE5" w:rsidR="005115CB" w:rsidRDefault="005115CB" w:rsidP="00D41868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r>
              <w:t>: Additional CRS within R</w:t>
            </w:r>
            <w:r w:rsidR="0062351A">
              <w:t>el-</w:t>
            </w:r>
            <w:r>
              <w:t>12 DRS burst</w:t>
            </w:r>
          </w:p>
        </w:tc>
      </w:tr>
    </w:tbl>
    <w:p w14:paraId="2497BA70" w14:textId="50CCC06E" w:rsidR="00587EB4" w:rsidRDefault="00587EB4" w:rsidP="00587EB4">
      <w:pPr>
        <w:pStyle w:val="ListBullet"/>
        <w:numPr>
          <w:ilvl w:val="0"/>
          <w:numId w:val="0"/>
        </w:numPr>
        <w:ind w:left="720"/>
        <w:rPr>
          <w:rFonts w:asciiTheme="majorHAnsi" w:eastAsia="Calibri" w:hAnsiTheme="majorHAnsi" w:cstheme="majorHAnsi"/>
        </w:rPr>
      </w:pPr>
    </w:p>
    <w:p w14:paraId="2AA0398A" w14:textId="3FCD4574" w:rsidR="006508ED" w:rsidRDefault="007D3FA3" w:rsidP="00587EB4">
      <w:pPr>
        <w:pStyle w:val="ListParagraph"/>
        <w:ind w:left="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Below we </w:t>
      </w:r>
      <w:r w:rsidR="00210589">
        <w:rPr>
          <w:rFonts w:asciiTheme="majorHAnsi" w:hAnsiTheme="majorHAnsi" w:cstheme="majorHAnsi"/>
          <w:sz w:val="20"/>
          <w:szCs w:val="20"/>
        </w:rPr>
        <w:t>describe</w:t>
      </w:r>
      <w:r>
        <w:rPr>
          <w:rFonts w:asciiTheme="majorHAnsi" w:hAnsiTheme="majorHAnsi" w:cstheme="majorHAnsi"/>
          <w:sz w:val="20"/>
          <w:szCs w:val="20"/>
        </w:rPr>
        <w:t xml:space="preserve"> variations of DRS designs in Figure 1 and Figure 2 to </w:t>
      </w:r>
      <w:r w:rsidR="00210589">
        <w:rPr>
          <w:rFonts w:asciiTheme="majorHAnsi" w:hAnsiTheme="majorHAnsi" w:cstheme="majorHAnsi"/>
          <w:sz w:val="20"/>
          <w:szCs w:val="20"/>
        </w:rPr>
        <w:t>maintain the</w:t>
      </w:r>
      <w:r>
        <w:rPr>
          <w:rFonts w:asciiTheme="majorHAnsi" w:hAnsiTheme="majorHAnsi" w:cstheme="majorHAnsi"/>
          <w:sz w:val="20"/>
          <w:szCs w:val="20"/>
        </w:rPr>
        <w:t xml:space="preserve"> desirable properties </w:t>
      </w:r>
      <w:r w:rsidR="00210589">
        <w:rPr>
          <w:rFonts w:asciiTheme="majorHAnsi" w:hAnsiTheme="majorHAnsi" w:cstheme="majorHAnsi"/>
          <w:sz w:val="20"/>
          <w:szCs w:val="20"/>
        </w:rPr>
        <w:t>of DRS.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8543423" w14:textId="684AB60A" w:rsidR="00A6254E" w:rsidRDefault="00F22D0C" w:rsidP="00A6254E">
      <w:pPr>
        <w:pStyle w:val="ListParagraph"/>
        <w:numPr>
          <w:ilvl w:val="0"/>
          <w:numId w:val="45"/>
        </w:numPr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lastRenderedPageBreak/>
        <w:t>For</w:t>
      </w:r>
      <w:r w:rsidR="00A6254E">
        <w:rPr>
          <w:rFonts w:asciiTheme="majorHAnsi" w:hAnsiTheme="majorHAnsi" w:cstheme="majorHAnsi"/>
          <w:sz w:val="20"/>
          <w:szCs w:val="20"/>
        </w:rPr>
        <w:t xml:space="preserve"> the </w:t>
      </w:r>
      <w:r w:rsidR="007D3FA3">
        <w:rPr>
          <w:rFonts w:asciiTheme="majorHAnsi" w:hAnsiTheme="majorHAnsi" w:cstheme="majorHAnsi"/>
          <w:sz w:val="20"/>
          <w:szCs w:val="20"/>
        </w:rPr>
        <w:t xml:space="preserve">DRS </w:t>
      </w:r>
      <w:r w:rsidR="00210589">
        <w:rPr>
          <w:rFonts w:asciiTheme="majorHAnsi" w:hAnsiTheme="majorHAnsi" w:cstheme="majorHAnsi"/>
          <w:sz w:val="20"/>
          <w:szCs w:val="20"/>
        </w:rPr>
        <w:t>design</w:t>
      </w:r>
      <w:r w:rsidR="00A6254E">
        <w:rPr>
          <w:rFonts w:asciiTheme="majorHAnsi" w:hAnsiTheme="majorHAnsi" w:cstheme="majorHAnsi"/>
          <w:sz w:val="20"/>
          <w:szCs w:val="20"/>
        </w:rPr>
        <w:t>s</w:t>
      </w:r>
      <w:r w:rsidR="00210589">
        <w:rPr>
          <w:rFonts w:asciiTheme="majorHAnsi" w:hAnsiTheme="majorHAnsi" w:cstheme="majorHAnsi"/>
          <w:sz w:val="20"/>
          <w:szCs w:val="20"/>
        </w:rPr>
        <w:t xml:space="preserve"> in Figure 1 and Figure 2, the OFDM symbols within DRS </w:t>
      </w:r>
      <w:r w:rsidR="00987377">
        <w:rPr>
          <w:rFonts w:asciiTheme="majorHAnsi" w:hAnsiTheme="majorHAnsi" w:cstheme="majorHAnsi"/>
          <w:sz w:val="20"/>
          <w:szCs w:val="20"/>
        </w:rPr>
        <w:t xml:space="preserve">burst transmitted outside DL </w:t>
      </w:r>
      <w:r w:rsidR="00182985">
        <w:rPr>
          <w:rFonts w:asciiTheme="majorHAnsi" w:hAnsiTheme="majorHAnsi" w:cstheme="majorHAnsi"/>
          <w:sz w:val="20"/>
          <w:szCs w:val="20"/>
        </w:rPr>
        <w:t>burst may</w:t>
      </w:r>
      <w:r w:rsidR="00210589">
        <w:rPr>
          <w:rFonts w:asciiTheme="majorHAnsi" w:hAnsiTheme="majorHAnsi" w:cstheme="majorHAnsi"/>
          <w:sz w:val="20"/>
          <w:szCs w:val="20"/>
        </w:rPr>
        <w:t xml:space="preserve"> have lower </w:t>
      </w:r>
      <w:r w:rsidR="004A15A3">
        <w:rPr>
          <w:rFonts w:asciiTheme="majorHAnsi" w:hAnsiTheme="majorHAnsi" w:cstheme="majorHAnsi"/>
          <w:sz w:val="20"/>
          <w:szCs w:val="20"/>
        </w:rPr>
        <w:t>energy</w:t>
      </w:r>
      <w:r w:rsidR="00210589">
        <w:rPr>
          <w:rFonts w:asciiTheme="majorHAnsi" w:hAnsiTheme="majorHAnsi" w:cstheme="majorHAnsi"/>
          <w:sz w:val="20"/>
          <w:szCs w:val="20"/>
        </w:rPr>
        <w:t xml:space="preserve"> than </w:t>
      </w:r>
      <w:r w:rsidR="00E741E5">
        <w:rPr>
          <w:rFonts w:asciiTheme="majorHAnsi" w:hAnsiTheme="majorHAnsi" w:cstheme="majorHAnsi"/>
          <w:sz w:val="20"/>
          <w:szCs w:val="20"/>
        </w:rPr>
        <w:t>DRS burst</w:t>
      </w:r>
      <w:r w:rsidR="00987377">
        <w:rPr>
          <w:rFonts w:asciiTheme="majorHAnsi" w:hAnsiTheme="majorHAnsi" w:cstheme="majorHAnsi"/>
          <w:sz w:val="20"/>
          <w:szCs w:val="20"/>
        </w:rPr>
        <w:t xml:space="preserve"> within DL burst</w:t>
      </w:r>
      <w:r w:rsidR="00210589">
        <w:rPr>
          <w:rFonts w:asciiTheme="majorHAnsi" w:hAnsiTheme="majorHAnsi" w:cstheme="majorHAnsi"/>
          <w:sz w:val="20"/>
          <w:szCs w:val="20"/>
        </w:rPr>
        <w:t xml:space="preserve">.  </w:t>
      </w:r>
      <w:r w:rsidR="00513229">
        <w:rPr>
          <w:rFonts w:asciiTheme="majorHAnsi" w:hAnsiTheme="majorHAnsi" w:cstheme="majorHAnsi"/>
          <w:sz w:val="20"/>
          <w:szCs w:val="20"/>
        </w:rPr>
        <w:t>Furthermore, a</w:t>
      </w:r>
      <w:r w:rsidR="00210589" w:rsidRPr="003013C1">
        <w:rPr>
          <w:rFonts w:asciiTheme="majorHAnsi" w:hAnsiTheme="majorHAnsi" w:cstheme="majorHAnsi"/>
          <w:sz w:val="20"/>
          <w:szCs w:val="20"/>
        </w:rPr>
        <w:t xml:space="preserve"> contiguous DRS transmission with low energy variation </w:t>
      </w:r>
      <w:r w:rsidR="0011031C">
        <w:rPr>
          <w:rFonts w:asciiTheme="majorHAnsi" w:hAnsiTheme="majorHAnsi" w:cstheme="majorHAnsi"/>
          <w:sz w:val="20"/>
          <w:szCs w:val="20"/>
        </w:rPr>
        <w:t xml:space="preserve">within DRS burst symbols </w:t>
      </w:r>
      <w:r w:rsidR="00210589" w:rsidRPr="003013C1">
        <w:rPr>
          <w:rFonts w:asciiTheme="majorHAnsi" w:hAnsiTheme="majorHAnsi" w:cstheme="majorHAnsi"/>
          <w:sz w:val="20"/>
          <w:szCs w:val="20"/>
        </w:rPr>
        <w:t xml:space="preserve">is </w:t>
      </w:r>
      <w:r w:rsidR="00987377">
        <w:rPr>
          <w:rFonts w:asciiTheme="majorHAnsi" w:hAnsiTheme="majorHAnsi" w:cstheme="majorHAnsi"/>
          <w:sz w:val="20"/>
          <w:szCs w:val="20"/>
        </w:rPr>
        <w:t>desirable</w:t>
      </w:r>
      <w:r w:rsidR="00210589" w:rsidRPr="003013C1">
        <w:rPr>
          <w:rFonts w:asciiTheme="majorHAnsi" w:hAnsiTheme="majorHAnsi" w:cstheme="majorHAnsi"/>
          <w:sz w:val="20"/>
          <w:szCs w:val="20"/>
        </w:rPr>
        <w:t xml:space="preserve"> so that the contenting nodes do not assume that channel is idle during the DRS transmission, thereby avoiding any potential collisions</w:t>
      </w:r>
      <w:r w:rsidR="00EF617A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5EC60356" w14:textId="7149CCBE" w:rsidR="00587EB4" w:rsidRDefault="00587EB4" w:rsidP="00A6254E">
      <w:pPr>
        <w:pStyle w:val="ListParagraph"/>
        <w:numPr>
          <w:ilvl w:val="1"/>
          <w:numId w:val="45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A6254E">
        <w:rPr>
          <w:rFonts w:asciiTheme="majorHAnsi" w:hAnsiTheme="majorHAnsi" w:cstheme="majorHAnsi"/>
          <w:sz w:val="20"/>
          <w:szCs w:val="20"/>
        </w:rPr>
        <w:t xml:space="preserve">The contiguity and low energy variation for DRS symbols </w:t>
      </w:r>
      <w:r w:rsidR="00987377">
        <w:rPr>
          <w:rFonts w:asciiTheme="majorHAnsi" w:hAnsiTheme="majorHAnsi" w:cstheme="majorHAnsi"/>
          <w:sz w:val="20"/>
          <w:szCs w:val="20"/>
        </w:rPr>
        <w:t xml:space="preserve">transmitted outside DL burst </w:t>
      </w:r>
      <w:r w:rsidR="006508ED" w:rsidRPr="00A6254E">
        <w:rPr>
          <w:rFonts w:asciiTheme="majorHAnsi" w:hAnsiTheme="majorHAnsi" w:cstheme="majorHAnsi"/>
          <w:sz w:val="20"/>
          <w:szCs w:val="20"/>
        </w:rPr>
        <w:t>can</w:t>
      </w:r>
      <w:r w:rsidRPr="00A6254E">
        <w:rPr>
          <w:rFonts w:asciiTheme="majorHAnsi" w:hAnsiTheme="majorHAnsi" w:cstheme="majorHAnsi"/>
          <w:sz w:val="20"/>
          <w:szCs w:val="20"/>
        </w:rPr>
        <w:t xml:space="preserve"> be achieved by transmitting a signal transparent and unknown to UEs in the empty REs. </w:t>
      </w:r>
      <w:r w:rsidR="00A6254E" w:rsidRPr="00A6254E">
        <w:rPr>
          <w:rFonts w:asciiTheme="majorHAnsi" w:hAnsiTheme="majorHAnsi" w:cstheme="majorHAnsi"/>
          <w:sz w:val="20"/>
          <w:szCs w:val="20"/>
        </w:rPr>
        <w:t xml:space="preserve"> However, such an option may not be desirable as the empty REs of Rel-12 DRS could be used to carry useful signal</w:t>
      </w:r>
      <w:r w:rsidR="00987377">
        <w:rPr>
          <w:rFonts w:asciiTheme="majorHAnsi" w:hAnsiTheme="majorHAnsi" w:cstheme="majorHAnsi"/>
          <w:sz w:val="20"/>
          <w:szCs w:val="20"/>
        </w:rPr>
        <w:t xml:space="preserve"> such as additional CRS</w:t>
      </w:r>
      <w:r w:rsidR="00A6254E" w:rsidRPr="00A6254E">
        <w:rPr>
          <w:rFonts w:asciiTheme="majorHAnsi" w:hAnsiTheme="majorHAnsi" w:cstheme="majorHAnsi"/>
          <w:sz w:val="20"/>
          <w:szCs w:val="20"/>
        </w:rPr>
        <w:t>.</w:t>
      </w:r>
    </w:p>
    <w:p w14:paraId="3A2B4926" w14:textId="1EB96DAE" w:rsidR="004A15A3" w:rsidRPr="00E633EF" w:rsidRDefault="00A6254E" w:rsidP="00E633EF">
      <w:pPr>
        <w:pStyle w:val="ListParagraph"/>
        <w:numPr>
          <w:ilvl w:val="1"/>
          <w:numId w:val="45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3013C1">
        <w:rPr>
          <w:rFonts w:asciiTheme="majorHAnsi" w:hAnsiTheme="majorHAnsi" w:cstheme="majorHAnsi"/>
          <w:sz w:val="20"/>
          <w:szCs w:val="20"/>
        </w:rPr>
        <w:t xml:space="preserve">RS </w:t>
      </w:r>
      <w:r>
        <w:rPr>
          <w:rFonts w:asciiTheme="majorHAnsi" w:hAnsiTheme="majorHAnsi" w:cstheme="majorHAnsi"/>
          <w:sz w:val="20"/>
          <w:szCs w:val="20"/>
        </w:rPr>
        <w:t>can be</w:t>
      </w:r>
      <w:r w:rsidRPr="003013C1">
        <w:rPr>
          <w:rFonts w:asciiTheme="majorHAnsi" w:hAnsiTheme="majorHAnsi" w:cstheme="majorHAnsi"/>
          <w:sz w:val="20"/>
          <w:szCs w:val="20"/>
        </w:rPr>
        <w:t xml:space="preserve"> transmitted with power boosting </w:t>
      </w:r>
      <w:r>
        <w:rPr>
          <w:rFonts w:asciiTheme="majorHAnsi" w:hAnsiTheme="majorHAnsi" w:cstheme="majorHAnsi"/>
          <w:sz w:val="20"/>
          <w:szCs w:val="20"/>
        </w:rPr>
        <w:t>for the DRS</w:t>
      </w:r>
      <w:r w:rsidRPr="003013C1">
        <w:rPr>
          <w:rFonts w:asciiTheme="majorHAnsi" w:hAnsiTheme="majorHAnsi" w:cstheme="majorHAnsi"/>
          <w:sz w:val="20"/>
          <w:szCs w:val="20"/>
        </w:rPr>
        <w:t xml:space="preserve"> </w:t>
      </w:r>
      <w:r w:rsidR="00987377">
        <w:rPr>
          <w:rFonts w:asciiTheme="majorHAnsi" w:hAnsiTheme="majorHAnsi" w:cstheme="majorHAnsi"/>
          <w:sz w:val="20"/>
          <w:szCs w:val="20"/>
        </w:rPr>
        <w:t xml:space="preserve">outside DL burst </w:t>
      </w:r>
      <w:r w:rsidRPr="003013C1">
        <w:rPr>
          <w:rFonts w:asciiTheme="majorHAnsi" w:hAnsiTheme="majorHAnsi" w:cstheme="majorHAnsi"/>
          <w:sz w:val="20"/>
          <w:szCs w:val="20"/>
        </w:rPr>
        <w:t xml:space="preserve">to minimize the </w:t>
      </w:r>
      <w:r w:rsidR="00987377">
        <w:rPr>
          <w:rFonts w:asciiTheme="majorHAnsi" w:hAnsiTheme="majorHAnsi" w:cstheme="majorHAnsi"/>
          <w:sz w:val="20"/>
          <w:szCs w:val="20"/>
        </w:rPr>
        <w:t>energy</w:t>
      </w:r>
      <w:r w:rsidRPr="003013C1">
        <w:rPr>
          <w:rFonts w:asciiTheme="majorHAnsi" w:hAnsiTheme="majorHAnsi" w:cstheme="majorHAnsi"/>
          <w:sz w:val="20"/>
          <w:szCs w:val="20"/>
        </w:rPr>
        <w:t xml:space="preserve"> variation across </w:t>
      </w:r>
      <w:r w:rsidR="002C4C60">
        <w:rPr>
          <w:rFonts w:asciiTheme="majorHAnsi" w:hAnsiTheme="majorHAnsi" w:cstheme="majorHAnsi"/>
          <w:sz w:val="20"/>
          <w:szCs w:val="20"/>
        </w:rPr>
        <w:t xml:space="preserve">DRS burst </w:t>
      </w:r>
      <w:r w:rsidRPr="003013C1">
        <w:rPr>
          <w:rFonts w:asciiTheme="majorHAnsi" w:hAnsiTheme="majorHAnsi" w:cstheme="majorHAnsi"/>
          <w:sz w:val="20"/>
          <w:szCs w:val="20"/>
        </w:rPr>
        <w:t xml:space="preserve">symbols </w:t>
      </w:r>
      <w:r w:rsidR="00987377">
        <w:rPr>
          <w:rFonts w:asciiTheme="majorHAnsi" w:hAnsiTheme="majorHAnsi" w:cstheme="majorHAnsi"/>
          <w:sz w:val="20"/>
          <w:szCs w:val="20"/>
        </w:rPr>
        <w:t>within and outside DL burst</w:t>
      </w:r>
      <w:r w:rsidR="00F22D0C">
        <w:rPr>
          <w:rFonts w:asciiTheme="majorHAnsi" w:hAnsiTheme="majorHAnsi" w:cstheme="majorHAnsi"/>
          <w:sz w:val="20"/>
          <w:szCs w:val="20"/>
        </w:rPr>
        <w:t>.</w:t>
      </w:r>
      <w:r w:rsidRPr="003013C1">
        <w:rPr>
          <w:rFonts w:asciiTheme="majorHAnsi" w:hAnsiTheme="majorHAnsi" w:cstheme="majorHAnsi"/>
          <w:sz w:val="20"/>
          <w:szCs w:val="20"/>
        </w:rPr>
        <w:t xml:space="preserve">  RRM and CQI feedback reporting from the UE based on the DRS transmission with CRS </w:t>
      </w:r>
      <w:r w:rsidR="000D4854" w:rsidRPr="003013C1">
        <w:rPr>
          <w:rFonts w:asciiTheme="majorHAnsi" w:hAnsiTheme="majorHAnsi" w:cstheme="majorHAnsi"/>
          <w:sz w:val="20"/>
          <w:szCs w:val="20"/>
        </w:rPr>
        <w:t>boosting</w:t>
      </w:r>
      <w:r w:rsidRPr="003013C1">
        <w:rPr>
          <w:rFonts w:asciiTheme="majorHAnsi" w:hAnsiTheme="majorHAnsi" w:cstheme="majorHAnsi"/>
          <w:sz w:val="20"/>
          <w:szCs w:val="20"/>
        </w:rPr>
        <w:t xml:space="preserve"> should be compensated at the eNB</w:t>
      </w:r>
      <w:r>
        <w:rPr>
          <w:rFonts w:asciiTheme="majorHAnsi" w:hAnsiTheme="majorHAnsi" w:cstheme="majorHAnsi"/>
          <w:sz w:val="20"/>
          <w:szCs w:val="20"/>
        </w:rPr>
        <w:t xml:space="preserve"> as discussed in our companion </w:t>
      </w:r>
      <w:r w:rsidR="00E633EF">
        <w:rPr>
          <w:rFonts w:asciiTheme="majorHAnsi" w:hAnsiTheme="majorHAnsi" w:cstheme="majorHAnsi"/>
          <w:sz w:val="20"/>
          <w:szCs w:val="20"/>
        </w:rPr>
        <w:t>contribution [</w:t>
      </w:r>
      <w:r>
        <w:rPr>
          <w:rFonts w:asciiTheme="majorHAnsi" w:hAnsiTheme="majorHAnsi" w:cstheme="majorHAnsi"/>
          <w:sz w:val="20"/>
          <w:szCs w:val="20"/>
        </w:rPr>
        <w:t>2]</w:t>
      </w:r>
      <w:r w:rsidR="008427AF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1EC79D0A" w14:textId="410EF6E3" w:rsidR="00587EB4" w:rsidRPr="008427AF" w:rsidRDefault="0012741F" w:rsidP="00587EB4">
      <w:pPr>
        <w:pStyle w:val="ListParagraph"/>
        <w:numPr>
          <w:ilvl w:val="0"/>
          <w:numId w:val="36"/>
        </w:numPr>
        <w:rPr>
          <w:rFonts w:asciiTheme="majorHAnsi" w:hAnsiTheme="majorHAnsi" w:cstheme="majorHAnsi"/>
          <w:i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</w:t>
      </w:r>
      <w:r w:rsidRPr="003013C1">
        <w:rPr>
          <w:rFonts w:asciiTheme="majorHAnsi" w:hAnsiTheme="majorHAnsi" w:cstheme="majorHAnsi"/>
          <w:sz w:val="20"/>
          <w:szCs w:val="20"/>
        </w:rPr>
        <w:t xml:space="preserve">ell </w:t>
      </w:r>
      <w:r w:rsidR="00F67B43" w:rsidRPr="003013C1">
        <w:rPr>
          <w:rFonts w:asciiTheme="majorHAnsi" w:hAnsiTheme="majorHAnsi" w:cstheme="majorHAnsi"/>
          <w:sz w:val="20"/>
          <w:szCs w:val="20"/>
        </w:rPr>
        <w:t xml:space="preserve">identification </w:t>
      </w:r>
      <w:r w:rsidR="00F67B43">
        <w:rPr>
          <w:rFonts w:asciiTheme="majorHAnsi" w:hAnsiTheme="majorHAnsi" w:cstheme="majorHAnsi"/>
          <w:sz w:val="20"/>
          <w:szCs w:val="20"/>
        </w:rPr>
        <w:t>and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587EB4" w:rsidRPr="008427AF">
        <w:rPr>
          <w:rFonts w:asciiTheme="majorHAnsi" w:hAnsiTheme="majorHAnsi" w:cstheme="majorHAnsi"/>
          <w:sz w:val="20"/>
          <w:szCs w:val="20"/>
        </w:rPr>
        <w:t xml:space="preserve">DRS detection can be improved by increasing the number REs occupied by </w:t>
      </w:r>
      <w:r w:rsidR="005805DA">
        <w:rPr>
          <w:rFonts w:asciiTheme="majorHAnsi" w:hAnsiTheme="majorHAnsi" w:cstheme="majorHAnsi"/>
          <w:sz w:val="20"/>
          <w:szCs w:val="20"/>
        </w:rPr>
        <w:t>PSS/SSS</w:t>
      </w:r>
      <w:r w:rsidR="00587EB4" w:rsidRPr="008427AF">
        <w:rPr>
          <w:rFonts w:asciiTheme="majorHAnsi" w:hAnsiTheme="majorHAnsi" w:cstheme="majorHAnsi"/>
          <w:sz w:val="20"/>
          <w:szCs w:val="20"/>
        </w:rPr>
        <w:t xml:space="preserve"> symbols</w:t>
      </w:r>
      <w:r w:rsidR="00291259">
        <w:rPr>
          <w:rFonts w:asciiTheme="majorHAnsi" w:hAnsiTheme="majorHAnsi" w:cstheme="majorHAnsi"/>
          <w:sz w:val="20"/>
          <w:szCs w:val="20"/>
        </w:rPr>
        <w:t xml:space="preserve">. </w:t>
      </w:r>
      <w:r w:rsidR="00291259" w:rsidRPr="003013C1">
        <w:rPr>
          <w:rFonts w:asciiTheme="majorHAnsi" w:hAnsiTheme="majorHAnsi" w:cstheme="majorHAnsi"/>
          <w:sz w:val="20"/>
          <w:szCs w:val="20"/>
        </w:rPr>
        <w:t xml:space="preserve"> PSS/SSS signal may be extended to occupy the entire transmission bandwidth. The existing PSS/SSS sequences of length 62, occupying the centre 6 RBs are copied across RBs in the frequency domain. </w:t>
      </w:r>
      <w:r w:rsidR="00587EB4" w:rsidRPr="008427AF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83A7920" w14:textId="77777777" w:rsidR="0013115F" w:rsidRDefault="0013115F" w:rsidP="00F34B7B">
      <w:pPr>
        <w:pStyle w:val="ListParagraph"/>
        <w:ind w:left="0"/>
        <w:rPr>
          <w:rFonts w:asciiTheme="majorHAnsi" w:eastAsia="Batang" w:hAnsiTheme="majorHAnsi" w:cstheme="majorHAnsi"/>
          <w:sz w:val="20"/>
          <w:szCs w:val="20"/>
          <w:lang w:val="en-US"/>
        </w:rPr>
      </w:pPr>
    </w:p>
    <w:p w14:paraId="17791D4C" w14:textId="4C3AA897" w:rsidR="004805EC" w:rsidRPr="003013C1" w:rsidRDefault="0075227B" w:rsidP="00F34B7B">
      <w:pPr>
        <w:pStyle w:val="ListParagraph"/>
        <w:ind w:left="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Proposal 1</w:t>
      </w:r>
      <w:r w:rsidR="004805EC" w:rsidRPr="003013C1">
        <w:rPr>
          <w:rFonts w:asciiTheme="majorHAnsi" w:hAnsiTheme="majorHAnsi" w:cstheme="majorHAnsi"/>
          <w:b/>
          <w:sz w:val="20"/>
          <w:szCs w:val="20"/>
        </w:rPr>
        <w:t xml:space="preserve">: Consider following options for DRS design </w:t>
      </w:r>
      <w:r w:rsidR="00B60E67" w:rsidRPr="00B60E67">
        <w:rPr>
          <w:rFonts w:asciiTheme="majorHAnsi" w:hAnsiTheme="majorHAnsi" w:cstheme="majorHAnsi"/>
          <w:b/>
          <w:sz w:val="20"/>
          <w:szCs w:val="20"/>
        </w:rPr>
        <w:t xml:space="preserve">when DRS is transmitted </w:t>
      </w:r>
      <w:r w:rsidR="004D7947">
        <w:rPr>
          <w:rFonts w:asciiTheme="majorHAnsi" w:hAnsiTheme="majorHAnsi" w:cstheme="majorHAnsi"/>
          <w:b/>
          <w:sz w:val="20"/>
          <w:szCs w:val="20"/>
        </w:rPr>
        <w:t>outside of DL data burst.</w:t>
      </w:r>
    </w:p>
    <w:p w14:paraId="1C659CB7" w14:textId="77CC3AA9" w:rsidR="004805EC" w:rsidRPr="003013C1" w:rsidRDefault="007736F2" w:rsidP="004805EC">
      <w:pPr>
        <w:pStyle w:val="ListParagraph"/>
        <w:numPr>
          <w:ilvl w:val="1"/>
          <w:numId w:val="36"/>
        </w:numPr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S</w:t>
      </w:r>
      <w:r w:rsidRPr="003013C1">
        <w:rPr>
          <w:rFonts w:asciiTheme="majorHAnsi" w:hAnsiTheme="majorHAnsi" w:cstheme="majorHAnsi"/>
          <w:b/>
          <w:sz w:val="20"/>
          <w:szCs w:val="20"/>
        </w:rPr>
        <w:t xml:space="preserve">ignal </w:t>
      </w:r>
      <w:r>
        <w:rPr>
          <w:rFonts w:asciiTheme="majorHAnsi" w:hAnsiTheme="majorHAnsi" w:cstheme="majorHAnsi"/>
          <w:b/>
          <w:sz w:val="20"/>
          <w:szCs w:val="20"/>
        </w:rPr>
        <w:t xml:space="preserve">transparent to </w:t>
      </w:r>
      <w:r w:rsidR="004805EC" w:rsidRPr="003013C1">
        <w:rPr>
          <w:rFonts w:asciiTheme="majorHAnsi" w:hAnsiTheme="majorHAnsi" w:cstheme="majorHAnsi"/>
          <w:b/>
          <w:sz w:val="20"/>
          <w:szCs w:val="20"/>
        </w:rPr>
        <w:t xml:space="preserve">UE </w:t>
      </w:r>
      <w:r w:rsidR="00B60E67">
        <w:rPr>
          <w:rFonts w:asciiTheme="majorHAnsi" w:hAnsiTheme="majorHAnsi" w:cstheme="majorHAnsi"/>
          <w:b/>
          <w:sz w:val="20"/>
          <w:szCs w:val="20"/>
        </w:rPr>
        <w:t xml:space="preserve">can be transmitted </w:t>
      </w:r>
      <w:r w:rsidR="004805EC" w:rsidRPr="003013C1">
        <w:rPr>
          <w:rFonts w:asciiTheme="majorHAnsi" w:hAnsiTheme="majorHAnsi" w:cstheme="majorHAnsi"/>
          <w:b/>
          <w:sz w:val="20"/>
          <w:szCs w:val="20"/>
        </w:rPr>
        <w:t>on the R</w:t>
      </w:r>
      <w:r w:rsidR="009F3F4E">
        <w:rPr>
          <w:rFonts w:asciiTheme="majorHAnsi" w:hAnsiTheme="majorHAnsi" w:cstheme="majorHAnsi"/>
          <w:b/>
          <w:sz w:val="20"/>
          <w:szCs w:val="20"/>
        </w:rPr>
        <w:t>Es not used for RS</w:t>
      </w:r>
      <w:r w:rsidR="00142F6A">
        <w:rPr>
          <w:rFonts w:asciiTheme="majorHAnsi" w:hAnsiTheme="majorHAnsi" w:cstheme="majorHAnsi"/>
          <w:b/>
          <w:sz w:val="20"/>
          <w:szCs w:val="20"/>
        </w:rPr>
        <w:t xml:space="preserve"> and PSS/SSS</w:t>
      </w:r>
      <w:r w:rsidR="004D7947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9F3F4E">
        <w:rPr>
          <w:rFonts w:asciiTheme="majorHAnsi" w:hAnsiTheme="majorHAnsi" w:cstheme="majorHAnsi"/>
          <w:b/>
          <w:sz w:val="20"/>
          <w:szCs w:val="20"/>
        </w:rPr>
        <w:t xml:space="preserve">transmission. </w:t>
      </w:r>
    </w:p>
    <w:p w14:paraId="0139E37D" w14:textId="56B8FF98" w:rsidR="004805EC" w:rsidRPr="003013C1" w:rsidRDefault="004805EC" w:rsidP="004805EC">
      <w:pPr>
        <w:pStyle w:val="ListParagraph"/>
        <w:numPr>
          <w:ilvl w:val="1"/>
          <w:numId w:val="36"/>
        </w:numPr>
        <w:rPr>
          <w:rFonts w:asciiTheme="majorHAnsi" w:hAnsiTheme="majorHAnsi" w:cstheme="majorHAnsi"/>
          <w:b/>
          <w:sz w:val="20"/>
          <w:szCs w:val="20"/>
        </w:rPr>
      </w:pPr>
      <w:r w:rsidRPr="003013C1">
        <w:rPr>
          <w:rFonts w:asciiTheme="majorHAnsi" w:hAnsiTheme="majorHAnsi" w:cstheme="majorHAnsi"/>
          <w:b/>
          <w:sz w:val="20"/>
          <w:szCs w:val="20"/>
        </w:rPr>
        <w:t xml:space="preserve">Additional CRS/PSS/SSS can be transmitted to improve the RRM measurements, DRS detection and </w:t>
      </w:r>
      <w:r w:rsidR="00D82C98">
        <w:rPr>
          <w:rFonts w:asciiTheme="majorHAnsi" w:hAnsiTheme="majorHAnsi" w:cstheme="majorHAnsi"/>
          <w:b/>
          <w:sz w:val="20"/>
          <w:szCs w:val="20"/>
        </w:rPr>
        <w:t>time/</w:t>
      </w:r>
      <w:r w:rsidRPr="003013C1">
        <w:rPr>
          <w:rFonts w:asciiTheme="majorHAnsi" w:hAnsiTheme="majorHAnsi" w:cstheme="majorHAnsi"/>
          <w:b/>
          <w:sz w:val="20"/>
          <w:szCs w:val="20"/>
        </w:rPr>
        <w:t>frequency synchronization</w:t>
      </w:r>
      <w:r w:rsidR="00B06E20">
        <w:rPr>
          <w:rFonts w:asciiTheme="majorHAnsi" w:hAnsiTheme="majorHAnsi" w:cstheme="majorHAnsi"/>
          <w:b/>
          <w:sz w:val="20"/>
          <w:szCs w:val="20"/>
        </w:rPr>
        <w:t>.</w:t>
      </w:r>
      <w:r w:rsidR="004D7947">
        <w:rPr>
          <w:rFonts w:asciiTheme="majorHAnsi" w:hAnsiTheme="majorHAnsi" w:cstheme="majorHAnsi"/>
          <w:b/>
          <w:sz w:val="20"/>
          <w:szCs w:val="20"/>
        </w:rPr>
        <w:t xml:space="preserve"> </w:t>
      </w:r>
    </w:p>
    <w:p w14:paraId="143ED18D" w14:textId="44202C76" w:rsidR="00000FF3" w:rsidRPr="003013C1" w:rsidRDefault="004805EC" w:rsidP="003013C1">
      <w:pPr>
        <w:pStyle w:val="ListParagraph"/>
        <w:numPr>
          <w:ilvl w:val="1"/>
          <w:numId w:val="36"/>
        </w:numPr>
        <w:rPr>
          <w:rFonts w:asciiTheme="majorHAnsi" w:hAnsiTheme="majorHAnsi" w:cstheme="majorHAnsi"/>
          <w:b/>
          <w:sz w:val="20"/>
          <w:szCs w:val="20"/>
        </w:rPr>
      </w:pPr>
      <w:r w:rsidRPr="003013C1">
        <w:rPr>
          <w:rFonts w:asciiTheme="majorHAnsi" w:hAnsiTheme="majorHAnsi" w:cstheme="majorHAnsi"/>
          <w:b/>
          <w:sz w:val="20"/>
          <w:szCs w:val="20"/>
        </w:rPr>
        <w:t xml:space="preserve">Consider RS power boosting as an option for improving RRM measurements and maintain low power variation across DRS symbols. </w:t>
      </w:r>
    </w:p>
    <w:p w14:paraId="6FA826CD" w14:textId="0066E1ED" w:rsidR="000D3BDE" w:rsidRPr="003013C1" w:rsidRDefault="000D3BDE" w:rsidP="00BC77B0">
      <w:pPr>
        <w:pStyle w:val="Heading1"/>
        <w:jc w:val="both"/>
        <w:rPr>
          <w:rFonts w:asciiTheme="majorHAnsi" w:hAnsiTheme="majorHAnsi" w:cstheme="majorHAnsi"/>
          <w:color w:val="000000"/>
        </w:rPr>
      </w:pPr>
      <w:r w:rsidRPr="003013C1">
        <w:rPr>
          <w:rFonts w:asciiTheme="majorHAnsi" w:hAnsiTheme="majorHAnsi" w:cstheme="majorHAnsi"/>
          <w:color w:val="000000"/>
        </w:rPr>
        <w:t>Conclusion</w:t>
      </w:r>
    </w:p>
    <w:p w14:paraId="242E190A" w14:textId="51A1F673" w:rsidR="004805EC" w:rsidRPr="003013C1" w:rsidRDefault="004805EC" w:rsidP="004805EC">
      <w:pPr>
        <w:rPr>
          <w:rFonts w:asciiTheme="majorHAnsi" w:hAnsiTheme="majorHAnsi" w:cstheme="majorHAnsi"/>
          <w:szCs w:val="20"/>
        </w:rPr>
      </w:pPr>
      <w:r w:rsidRPr="003013C1">
        <w:rPr>
          <w:rFonts w:asciiTheme="majorHAnsi" w:hAnsiTheme="majorHAnsi" w:cstheme="majorHAnsi"/>
          <w:szCs w:val="20"/>
        </w:rPr>
        <w:t xml:space="preserve">In this contribution, we presented </w:t>
      </w:r>
      <w:r w:rsidRPr="003013C1">
        <w:rPr>
          <w:rFonts w:asciiTheme="majorHAnsi" w:hAnsiTheme="majorHAnsi" w:cstheme="majorHAnsi"/>
          <w:iCs/>
          <w:szCs w:val="20"/>
        </w:rPr>
        <w:t>our views and alternatives for DRS design.</w:t>
      </w:r>
    </w:p>
    <w:p w14:paraId="3CBCF357" w14:textId="77777777" w:rsidR="004805EC" w:rsidRPr="003013C1" w:rsidRDefault="004805EC" w:rsidP="004805EC">
      <w:pPr>
        <w:rPr>
          <w:rFonts w:asciiTheme="majorHAnsi" w:hAnsiTheme="majorHAnsi" w:cstheme="majorHAnsi"/>
          <w:szCs w:val="20"/>
        </w:rPr>
      </w:pPr>
    </w:p>
    <w:p w14:paraId="502A5C43" w14:textId="20DCC847" w:rsidR="00B60E67" w:rsidRPr="003013C1" w:rsidRDefault="0075227B" w:rsidP="00B60E67">
      <w:pPr>
        <w:pStyle w:val="ListParagraph"/>
        <w:ind w:left="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Proposal 1</w:t>
      </w:r>
      <w:r w:rsidR="00B60E67" w:rsidRPr="003013C1">
        <w:rPr>
          <w:rFonts w:asciiTheme="majorHAnsi" w:hAnsiTheme="majorHAnsi" w:cstheme="majorHAnsi"/>
          <w:b/>
          <w:sz w:val="20"/>
          <w:szCs w:val="20"/>
        </w:rPr>
        <w:t xml:space="preserve">: Consider the following options for DRS design </w:t>
      </w:r>
      <w:r w:rsidR="00B60E67" w:rsidRPr="00B60E67">
        <w:rPr>
          <w:rFonts w:asciiTheme="majorHAnsi" w:hAnsiTheme="majorHAnsi" w:cstheme="majorHAnsi"/>
          <w:b/>
          <w:sz w:val="20"/>
          <w:szCs w:val="20"/>
        </w:rPr>
        <w:t>when DRS is transmitted without PDSCH</w:t>
      </w:r>
    </w:p>
    <w:p w14:paraId="04226610" w14:textId="5B3D5A6A" w:rsidR="00B60E67" w:rsidRPr="003013C1" w:rsidRDefault="007736F2" w:rsidP="00B60E67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S</w:t>
      </w:r>
      <w:r w:rsidRPr="003013C1">
        <w:rPr>
          <w:rFonts w:asciiTheme="majorHAnsi" w:hAnsiTheme="majorHAnsi" w:cstheme="majorHAnsi"/>
          <w:b/>
          <w:sz w:val="20"/>
          <w:szCs w:val="20"/>
        </w:rPr>
        <w:t xml:space="preserve">ignal </w:t>
      </w:r>
      <w:r>
        <w:rPr>
          <w:rFonts w:asciiTheme="majorHAnsi" w:hAnsiTheme="majorHAnsi" w:cstheme="majorHAnsi"/>
          <w:b/>
          <w:sz w:val="20"/>
          <w:szCs w:val="20"/>
        </w:rPr>
        <w:t xml:space="preserve">transparent to </w:t>
      </w:r>
      <w:r w:rsidRPr="003013C1">
        <w:rPr>
          <w:rFonts w:asciiTheme="majorHAnsi" w:hAnsiTheme="majorHAnsi" w:cstheme="majorHAnsi"/>
          <w:b/>
          <w:sz w:val="20"/>
          <w:szCs w:val="20"/>
        </w:rPr>
        <w:t xml:space="preserve">UE </w:t>
      </w:r>
      <w:r w:rsidR="00B60E67" w:rsidRPr="003013C1">
        <w:rPr>
          <w:rFonts w:asciiTheme="majorHAnsi" w:hAnsiTheme="majorHAnsi" w:cstheme="majorHAnsi"/>
          <w:b/>
          <w:sz w:val="20"/>
          <w:szCs w:val="20"/>
        </w:rPr>
        <w:t xml:space="preserve">signal </w:t>
      </w:r>
      <w:r w:rsidR="00B60E67">
        <w:rPr>
          <w:rFonts w:asciiTheme="majorHAnsi" w:hAnsiTheme="majorHAnsi" w:cstheme="majorHAnsi"/>
          <w:b/>
          <w:sz w:val="20"/>
          <w:szCs w:val="20"/>
        </w:rPr>
        <w:t xml:space="preserve">can be transmitted </w:t>
      </w:r>
      <w:r w:rsidR="00B60E67" w:rsidRPr="003013C1">
        <w:rPr>
          <w:rFonts w:asciiTheme="majorHAnsi" w:hAnsiTheme="majorHAnsi" w:cstheme="majorHAnsi"/>
          <w:b/>
          <w:sz w:val="20"/>
          <w:szCs w:val="20"/>
        </w:rPr>
        <w:t xml:space="preserve">on the REs not used for RS </w:t>
      </w:r>
      <w:r w:rsidR="008B6929">
        <w:rPr>
          <w:rFonts w:asciiTheme="majorHAnsi" w:hAnsiTheme="majorHAnsi" w:cstheme="majorHAnsi"/>
          <w:b/>
          <w:sz w:val="20"/>
          <w:szCs w:val="20"/>
        </w:rPr>
        <w:t xml:space="preserve">and PSS/SSS </w:t>
      </w:r>
      <w:r w:rsidR="00B60E67" w:rsidRPr="003013C1">
        <w:rPr>
          <w:rFonts w:asciiTheme="majorHAnsi" w:hAnsiTheme="majorHAnsi" w:cstheme="majorHAnsi"/>
          <w:b/>
          <w:sz w:val="20"/>
          <w:szCs w:val="20"/>
        </w:rPr>
        <w:t xml:space="preserve">transmission </w:t>
      </w:r>
    </w:p>
    <w:p w14:paraId="36B2209F" w14:textId="27BAF533" w:rsidR="00B60E67" w:rsidRPr="003013C1" w:rsidRDefault="00B60E67" w:rsidP="00B60E67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  <w:sz w:val="20"/>
          <w:szCs w:val="20"/>
        </w:rPr>
      </w:pPr>
      <w:r w:rsidRPr="003013C1">
        <w:rPr>
          <w:rFonts w:asciiTheme="majorHAnsi" w:hAnsiTheme="majorHAnsi" w:cstheme="majorHAnsi"/>
          <w:b/>
          <w:sz w:val="20"/>
          <w:szCs w:val="20"/>
        </w:rPr>
        <w:t xml:space="preserve">Additional CRS/PSS/SSS can be transmitted to improve the RRM measurements, DRS detection and </w:t>
      </w:r>
      <w:r w:rsidR="00DA2A72">
        <w:rPr>
          <w:rFonts w:asciiTheme="majorHAnsi" w:hAnsiTheme="majorHAnsi" w:cstheme="majorHAnsi"/>
          <w:b/>
          <w:sz w:val="20"/>
          <w:szCs w:val="20"/>
        </w:rPr>
        <w:t>time/</w:t>
      </w:r>
      <w:r w:rsidRPr="003013C1">
        <w:rPr>
          <w:rFonts w:asciiTheme="majorHAnsi" w:hAnsiTheme="majorHAnsi" w:cstheme="majorHAnsi"/>
          <w:b/>
          <w:sz w:val="20"/>
          <w:szCs w:val="20"/>
        </w:rPr>
        <w:t>frequency synchronization.</w:t>
      </w:r>
    </w:p>
    <w:p w14:paraId="6A9A3F10" w14:textId="77777777" w:rsidR="00B60E67" w:rsidRPr="003013C1" w:rsidRDefault="00B60E67" w:rsidP="00B60E67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  <w:sz w:val="20"/>
          <w:szCs w:val="20"/>
        </w:rPr>
      </w:pPr>
      <w:r w:rsidRPr="003013C1">
        <w:rPr>
          <w:rFonts w:asciiTheme="majorHAnsi" w:hAnsiTheme="majorHAnsi" w:cstheme="majorHAnsi"/>
          <w:b/>
          <w:sz w:val="20"/>
          <w:szCs w:val="20"/>
        </w:rPr>
        <w:t xml:space="preserve">Consider RS power boosting as an option for improving RRM measurements and maintain low power variation across DRS symbols. </w:t>
      </w:r>
    </w:p>
    <w:p w14:paraId="5410BDE6" w14:textId="77777777" w:rsidR="00ED0DFE" w:rsidRPr="003013C1" w:rsidRDefault="00D975DE" w:rsidP="0006388A">
      <w:pPr>
        <w:pStyle w:val="Heading1"/>
        <w:numPr>
          <w:ilvl w:val="0"/>
          <w:numId w:val="0"/>
        </w:numPr>
        <w:jc w:val="both"/>
        <w:rPr>
          <w:rFonts w:asciiTheme="majorHAnsi" w:hAnsiTheme="majorHAnsi" w:cstheme="majorHAnsi"/>
          <w:color w:val="000000"/>
        </w:rPr>
      </w:pPr>
      <w:r w:rsidRPr="003013C1">
        <w:rPr>
          <w:rFonts w:asciiTheme="majorHAnsi" w:hAnsiTheme="majorHAnsi" w:cstheme="majorHAnsi"/>
          <w:color w:val="000000"/>
        </w:rPr>
        <w:t>References</w:t>
      </w:r>
    </w:p>
    <w:p w14:paraId="21520A6E" w14:textId="77777777" w:rsidR="00C54855" w:rsidRPr="003013C1" w:rsidRDefault="00C54855" w:rsidP="00D970EE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3013C1">
        <w:rPr>
          <w:rFonts w:asciiTheme="majorHAnsi" w:hAnsiTheme="majorHAnsi" w:cstheme="majorHAnsi"/>
          <w:kern w:val="2"/>
          <w:szCs w:val="20"/>
        </w:rPr>
        <w:t>3GPP TR 36.889, “</w:t>
      </w:r>
      <w:r w:rsidRPr="003013C1">
        <w:rPr>
          <w:rFonts w:asciiTheme="majorHAnsi" w:eastAsia="MS Mincho" w:hAnsiTheme="majorHAnsi" w:cstheme="majorHAnsi"/>
          <w:szCs w:val="20"/>
          <w:lang w:eastAsia="ja-JP"/>
        </w:rPr>
        <w:t>Study on Licensed-Assisted Access to Unlicensed Spectrum”</w:t>
      </w:r>
    </w:p>
    <w:p w14:paraId="53E66086" w14:textId="0E369354" w:rsidR="00374574" w:rsidRPr="003013C1" w:rsidRDefault="00DC775C" w:rsidP="00DC775C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3013C1">
        <w:rPr>
          <w:rFonts w:asciiTheme="majorHAnsi" w:hAnsiTheme="majorHAnsi" w:cstheme="majorHAnsi"/>
          <w:kern w:val="2"/>
          <w:szCs w:val="20"/>
        </w:rPr>
        <w:t xml:space="preserve">R1-15407, “On the dynamic power sharing among multiple LAA SCells for DL-only transmission”, Intel </w:t>
      </w:r>
      <w:r w:rsidR="009A0B66" w:rsidRPr="003013C1">
        <w:rPr>
          <w:rFonts w:asciiTheme="majorHAnsi" w:hAnsiTheme="majorHAnsi" w:cstheme="majorHAnsi"/>
          <w:kern w:val="2"/>
          <w:szCs w:val="20"/>
        </w:rPr>
        <w:t>Corporation</w:t>
      </w:r>
      <w:r w:rsidRPr="003013C1">
        <w:rPr>
          <w:rFonts w:asciiTheme="majorHAnsi" w:hAnsiTheme="majorHAnsi" w:cstheme="majorHAnsi"/>
          <w:kern w:val="2"/>
          <w:szCs w:val="20"/>
        </w:rPr>
        <w:t xml:space="preserve">. </w:t>
      </w:r>
    </w:p>
    <w:sectPr w:rsidR="00374574" w:rsidRPr="003013C1" w:rsidSect="0012020F">
      <w:footerReference w:type="default" r:id="rId13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0C3C8" w14:textId="77777777" w:rsidR="002B7530" w:rsidRDefault="002B7530"/>
  </w:endnote>
  <w:endnote w:type="continuationSeparator" w:id="0">
    <w:p w14:paraId="0FC1908C" w14:textId="77777777" w:rsidR="002B7530" w:rsidRDefault="002B75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D970EE" w:rsidRDefault="00D970E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A2AE2">
      <w:rPr>
        <w:noProof/>
      </w:rPr>
      <w:t>2</w:t>
    </w:r>
    <w:r>
      <w:rPr>
        <w:noProof/>
      </w:rPr>
      <w:fldChar w:fldCharType="end"/>
    </w:r>
  </w:p>
  <w:p w14:paraId="55EFA5A2" w14:textId="77777777" w:rsidR="00D970EE" w:rsidRDefault="00D970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AA8A3" w14:textId="77777777" w:rsidR="002B7530" w:rsidRDefault="002B7530"/>
  </w:footnote>
  <w:footnote w:type="continuationSeparator" w:id="0">
    <w:p w14:paraId="25053E5A" w14:textId="77777777" w:rsidR="002B7530" w:rsidRDefault="002B75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E6C5A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34C2694"/>
    <w:multiLevelType w:val="hybridMultilevel"/>
    <w:tmpl w:val="1BD03E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3312"/>
        </w:tabs>
        <w:ind w:left="331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5DB2205"/>
    <w:multiLevelType w:val="hybridMultilevel"/>
    <w:tmpl w:val="7AF48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C37B0"/>
    <w:multiLevelType w:val="hybridMultilevel"/>
    <w:tmpl w:val="A5C87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65076"/>
    <w:multiLevelType w:val="hybridMultilevel"/>
    <w:tmpl w:val="B6BCC520"/>
    <w:lvl w:ilvl="0" w:tplc="4C40CA54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8777C"/>
    <w:multiLevelType w:val="hybridMultilevel"/>
    <w:tmpl w:val="A27E463E"/>
    <w:lvl w:ilvl="0" w:tplc="6EA4F0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35082"/>
    <w:multiLevelType w:val="hybridMultilevel"/>
    <w:tmpl w:val="E7822C2C"/>
    <w:lvl w:ilvl="0" w:tplc="D77C72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E90ADF"/>
    <w:multiLevelType w:val="hybridMultilevel"/>
    <w:tmpl w:val="023865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2C43DEA"/>
    <w:multiLevelType w:val="hybridMultilevel"/>
    <w:tmpl w:val="DA64B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B08AF"/>
    <w:multiLevelType w:val="hybridMultilevel"/>
    <w:tmpl w:val="7ECE1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14ACF"/>
    <w:multiLevelType w:val="hybridMultilevel"/>
    <w:tmpl w:val="4BD24FC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783E9F"/>
    <w:multiLevelType w:val="hybridMultilevel"/>
    <w:tmpl w:val="A27E463E"/>
    <w:lvl w:ilvl="0" w:tplc="6EA4F0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3606F57"/>
    <w:multiLevelType w:val="hybridMultilevel"/>
    <w:tmpl w:val="0DE4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BC477E"/>
    <w:multiLevelType w:val="hybridMultilevel"/>
    <w:tmpl w:val="343ADE0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D95378"/>
    <w:multiLevelType w:val="hybridMultilevel"/>
    <w:tmpl w:val="BE7E84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826D3D"/>
    <w:multiLevelType w:val="hybridMultilevel"/>
    <w:tmpl w:val="A27E463E"/>
    <w:lvl w:ilvl="0" w:tplc="6EA4F0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058E5"/>
    <w:multiLevelType w:val="hybridMultilevel"/>
    <w:tmpl w:val="1366AC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5" w15:restartNumberingAfterBreak="0">
    <w:nsid w:val="5EFD673D"/>
    <w:multiLevelType w:val="hybridMultilevel"/>
    <w:tmpl w:val="89945630"/>
    <w:lvl w:ilvl="0" w:tplc="08CCCD72">
      <w:start w:val="1"/>
      <w:numFmt w:val="lowerRoman"/>
      <w:lvlText w:val="%1)"/>
      <w:lvlJc w:val="left"/>
      <w:pPr>
        <w:ind w:left="1080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DF3C53"/>
    <w:multiLevelType w:val="hybridMultilevel"/>
    <w:tmpl w:val="0228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B0C5C"/>
    <w:multiLevelType w:val="hybridMultilevel"/>
    <w:tmpl w:val="317A7ADE"/>
    <w:lvl w:ilvl="0" w:tplc="30B60820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7"/>
  </w:num>
  <w:num w:numId="3">
    <w:abstractNumId w:val="5"/>
  </w:num>
  <w:num w:numId="4">
    <w:abstractNumId w:val="1"/>
  </w:num>
  <w:num w:numId="5">
    <w:abstractNumId w:val="33"/>
  </w:num>
  <w:num w:numId="6">
    <w:abstractNumId w:val="8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"/>
  </w:num>
  <w:num w:numId="11">
    <w:abstractNumId w:val="17"/>
  </w:num>
  <w:num w:numId="12">
    <w:abstractNumId w:val="13"/>
  </w:num>
  <w:num w:numId="13">
    <w:abstractNumId w:val="30"/>
  </w:num>
  <w:num w:numId="14">
    <w:abstractNumId w:val="3"/>
  </w:num>
  <w:num w:numId="15">
    <w:abstractNumId w:val="27"/>
  </w:num>
  <w:num w:numId="16">
    <w:abstractNumId w:val="15"/>
  </w:num>
  <w:num w:numId="17">
    <w:abstractNumId w:val="39"/>
  </w:num>
  <w:num w:numId="18">
    <w:abstractNumId w:val="1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8"/>
  </w:num>
  <w:num w:numId="22">
    <w:abstractNumId w:val="40"/>
  </w:num>
  <w:num w:numId="23">
    <w:abstractNumId w:val="26"/>
  </w:num>
  <w:num w:numId="24">
    <w:abstractNumId w:val="7"/>
  </w:num>
  <w:num w:numId="25">
    <w:abstractNumId w:val="2"/>
  </w:num>
  <w:num w:numId="26">
    <w:abstractNumId w:val="19"/>
  </w:num>
  <w:num w:numId="27">
    <w:abstractNumId w:val="12"/>
  </w:num>
  <w:num w:numId="28">
    <w:abstractNumId w:val="35"/>
  </w:num>
  <w:num w:numId="29">
    <w:abstractNumId w:val="16"/>
  </w:num>
  <w:num w:numId="30">
    <w:abstractNumId w:val="0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31"/>
  </w:num>
  <w:num w:numId="34">
    <w:abstractNumId w:val="21"/>
  </w:num>
  <w:num w:numId="35">
    <w:abstractNumId w:val="23"/>
  </w:num>
  <w:num w:numId="36">
    <w:abstractNumId w:val="28"/>
  </w:num>
  <w:num w:numId="37">
    <w:abstractNumId w:val="25"/>
  </w:num>
  <w:num w:numId="38">
    <w:abstractNumId w:val="29"/>
  </w:num>
  <w:num w:numId="39">
    <w:abstractNumId w:val="5"/>
  </w:num>
  <w:num w:numId="40">
    <w:abstractNumId w:val="20"/>
  </w:num>
  <w:num w:numId="41">
    <w:abstractNumId w:val="32"/>
  </w:num>
  <w:num w:numId="42">
    <w:abstractNumId w:val="22"/>
  </w:num>
  <w:num w:numId="43">
    <w:abstractNumId w:val="41"/>
  </w:num>
  <w:num w:numId="44">
    <w:abstractNumId w:val="36"/>
  </w:num>
  <w:num w:numId="4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8A"/>
    <w:rsid w:val="00000491"/>
    <w:rsid w:val="00000FF3"/>
    <w:rsid w:val="000027C2"/>
    <w:rsid w:val="000041DF"/>
    <w:rsid w:val="00004E6C"/>
    <w:rsid w:val="000055C7"/>
    <w:rsid w:val="00007449"/>
    <w:rsid w:val="00010F11"/>
    <w:rsid w:val="0001112E"/>
    <w:rsid w:val="00011E5B"/>
    <w:rsid w:val="000120A3"/>
    <w:rsid w:val="000121E6"/>
    <w:rsid w:val="00012ABB"/>
    <w:rsid w:val="00014B26"/>
    <w:rsid w:val="00014DD0"/>
    <w:rsid w:val="00015B24"/>
    <w:rsid w:val="00017223"/>
    <w:rsid w:val="00020190"/>
    <w:rsid w:val="000217EF"/>
    <w:rsid w:val="000218E4"/>
    <w:rsid w:val="0002224E"/>
    <w:rsid w:val="00022FE4"/>
    <w:rsid w:val="000239FE"/>
    <w:rsid w:val="0002412C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06E"/>
    <w:rsid w:val="00034B93"/>
    <w:rsid w:val="00034E30"/>
    <w:rsid w:val="000353EB"/>
    <w:rsid w:val="00037454"/>
    <w:rsid w:val="00040E79"/>
    <w:rsid w:val="000411DE"/>
    <w:rsid w:val="00041A80"/>
    <w:rsid w:val="00041D87"/>
    <w:rsid w:val="00043787"/>
    <w:rsid w:val="0004453A"/>
    <w:rsid w:val="00044671"/>
    <w:rsid w:val="0004534B"/>
    <w:rsid w:val="000456A5"/>
    <w:rsid w:val="00046862"/>
    <w:rsid w:val="00047008"/>
    <w:rsid w:val="00047971"/>
    <w:rsid w:val="00047E19"/>
    <w:rsid w:val="00050682"/>
    <w:rsid w:val="000511F0"/>
    <w:rsid w:val="0005204A"/>
    <w:rsid w:val="00052746"/>
    <w:rsid w:val="00052BBF"/>
    <w:rsid w:val="00052E9E"/>
    <w:rsid w:val="00053D96"/>
    <w:rsid w:val="00054F4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7A"/>
    <w:rsid w:val="000751D3"/>
    <w:rsid w:val="00076D07"/>
    <w:rsid w:val="00076FA3"/>
    <w:rsid w:val="0007717C"/>
    <w:rsid w:val="000772C9"/>
    <w:rsid w:val="000774A9"/>
    <w:rsid w:val="00077E17"/>
    <w:rsid w:val="00077EEC"/>
    <w:rsid w:val="00077F07"/>
    <w:rsid w:val="000805FC"/>
    <w:rsid w:val="0008092E"/>
    <w:rsid w:val="000809C1"/>
    <w:rsid w:val="00081BC0"/>
    <w:rsid w:val="00081D2A"/>
    <w:rsid w:val="000844F6"/>
    <w:rsid w:val="0008472D"/>
    <w:rsid w:val="000849A3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E16"/>
    <w:rsid w:val="00094011"/>
    <w:rsid w:val="000941AA"/>
    <w:rsid w:val="00095665"/>
    <w:rsid w:val="000961DD"/>
    <w:rsid w:val="00096277"/>
    <w:rsid w:val="000968E5"/>
    <w:rsid w:val="00097926"/>
    <w:rsid w:val="000A0CB7"/>
    <w:rsid w:val="000A1F96"/>
    <w:rsid w:val="000A3443"/>
    <w:rsid w:val="000A5D78"/>
    <w:rsid w:val="000A69EC"/>
    <w:rsid w:val="000A6C22"/>
    <w:rsid w:val="000A6E36"/>
    <w:rsid w:val="000A7645"/>
    <w:rsid w:val="000A7B2F"/>
    <w:rsid w:val="000A7EE3"/>
    <w:rsid w:val="000B14C3"/>
    <w:rsid w:val="000B17D3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0F1D"/>
    <w:rsid w:val="000C107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C7818"/>
    <w:rsid w:val="000D2AF5"/>
    <w:rsid w:val="000D396F"/>
    <w:rsid w:val="000D3B86"/>
    <w:rsid w:val="000D3BDE"/>
    <w:rsid w:val="000D41AB"/>
    <w:rsid w:val="000D4748"/>
    <w:rsid w:val="000D4854"/>
    <w:rsid w:val="000D516D"/>
    <w:rsid w:val="000D63E1"/>
    <w:rsid w:val="000D7163"/>
    <w:rsid w:val="000D72A8"/>
    <w:rsid w:val="000D76DB"/>
    <w:rsid w:val="000E16C4"/>
    <w:rsid w:val="000E1A95"/>
    <w:rsid w:val="000E2327"/>
    <w:rsid w:val="000E2433"/>
    <w:rsid w:val="000E284C"/>
    <w:rsid w:val="000E2CB4"/>
    <w:rsid w:val="000E328E"/>
    <w:rsid w:val="000E3332"/>
    <w:rsid w:val="000E36C6"/>
    <w:rsid w:val="000E3868"/>
    <w:rsid w:val="000E3F6E"/>
    <w:rsid w:val="000E49C5"/>
    <w:rsid w:val="000E4D41"/>
    <w:rsid w:val="000E5826"/>
    <w:rsid w:val="000F0193"/>
    <w:rsid w:val="000F0B3F"/>
    <w:rsid w:val="000F18DE"/>
    <w:rsid w:val="000F32E2"/>
    <w:rsid w:val="000F32E5"/>
    <w:rsid w:val="000F43A1"/>
    <w:rsid w:val="000F4612"/>
    <w:rsid w:val="000F4DC7"/>
    <w:rsid w:val="000F5AA1"/>
    <w:rsid w:val="000F6396"/>
    <w:rsid w:val="000F6FEB"/>
    <w:rsid w:val="000F7143"/>
    <w:rsid w:val="000F74D7"/>
    <w:rsid w:val="00100819"/>
    <w:rsid w:val="0010234C"/>
    <w:rsid w:val="00102DAE"/>
    <w:rsid w:val="00103662"/>
    <w:rsid w:val="00103C6C"/>
    <w:rsid w:val="00103E3A"/>
    <w:rsid w:val="00104737"/>
    <w:rsid w:val="00104BED"/>
    <w:rsid w:val="00104D3A"/>
    <w:rsid w:val="00105E78"/>
    <w:rsid w:val="00105EC0"/>
    <w:rsid w:val="00107EB4"/>
    <w:rsid w:val="0011031C"/>
    <w:rsid w:val="0011214F"/>
    <w:rsid w:val="00114DE7"/>
    <w:rsid w:val="0011532B"/>
    <w:rsid w:val="0011565E"/>
    <w:rsid w:val="00115B90"/>
    <w:rsid w:val="0011776A"/>
    <w:rsid w:val="00117C0A"/>
    <w:rsid w:val="0012020F"/>
    <w:rsid w:val="00122501"/>
    <w:rsid w:val="0012268A"/>
    <w:rsid w:val="0012309D"/>
    <w:rsid w:val="0012337D"/>
    <w:rsid w:val="00123AEE"/>
    <w:rsid w:val="00124A31"/>
    <w:rsid w:val="00125C63"/>
    <w:rsid w:val="0012720A"/>
    <w:rsid w:val="0012741F"/>
    <w:rsid w:val="00127E2C"/>
    <w:rsid w:val="00130013"/>
    <w:rsid w:val="00130897"/>
    <w:rsid w:val="001308E1"/>
    <w:rsid w:val="00130D19"/>
    <w:rsid w:val="0013115F"/>
    <w:rsid w:val="00132573"/>
    <w:rsid w:val="001325EE"/>
    <w:rsid w:val="00132B1E"/>
    <w:rsid w:val="00132FB0"/>
    <w:rsid w:val="00133E6A"/>
    <w:rsid w:val="001357C6"/>
    <w:rsid w:val="00135E14"/>
    <w:rsid w:val="00135F7A"/>
    <w:rsid w:val="0013697C"/>
    <w:rsid w:val="0014250C"/>
    <w:rsid w:val="001427CF"/>
    <w:rsid w:val="001428A6"/>
    <w:rsid w:val="00142F6A"/>
    <w:rsid w:val="00143313"/>
    <w:rsid w:val="0014357E"/>
    <w:rsid w:val="00143C28"/>
    <w:rsid w:val="00144EC2"/>
    <w:rsid w:val="0014577A"/>
    <w:rsid w:val="00145C8E"/>
    <w:rsid w:val="00146355"/>
    <w:rsid w:val="00146BD0"/>
    <w:rsid w:val="0015139E"/>
    <w:rsid w:val="001514F3"/>
    <w:rsid w:val="00151579"/>
    <w:rsid w:val="00151831"/>
    <w:rsid w:val="00151BC7"/>
    <w:rsid w:val="001520C2"/>
    <w:rsid w:val="001549BD"/>
    <w:rsid w:val="001568EC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422F"/>
    <w:rsid w:val="001656AF"/>
    <w:rsid w:val="00165A12"/>
    <w:rsid w:val="00166B73"/>
    <w:rsid w:val="001679AF"/>
    <w:rsid w:val="00167ACC"/>
    <w:rsid w:val="00167B28"/>
    <w:rsid w:val="001716C2"/>
    <w:rsid w:val="001719AA"/>
    <w:rsid w:val="0017275A"/>
    <w:rsid w:val="00172FF5"/>
    <w:rsid w:val="00173F96"/>
    <w:rsid w:val="00174630"/>
    <w:rsid w:val="001751E8"/>
    <w:rsid w:val="001766CD"/>
    <w:rsid w:val="0017673F"/>
    <w:rsid w:val="001768BE"/>
    <w:rsid w:val="00177779"/>
    <w:rsid w:val="00177AFB"/>
    <w:rsid w:val="001801A1"/>
    <w:rsid w:val="00180234"/>
    <w:rsid w:val="00180406"/>
    <w:rsid w:val="001808D8"/>
    <w:rsid w:val="00180F41"/>
    <w:rsid w:val="0018125A"/>
    <w:rsid w:val="001816A9"/>
    <w:rsid w:val="0018197E"/>
    <w:rsid w:val="00181E6E"/>
    <w:rsid w:val="00181FBD"/>
    <w:rsid w:val="00182985"/>
    <w:rsid w:val="001829DB"/>
    <w:rsid w:val="00182BEA"/>
    <w:rsid w:val="00183E19"/>
    <w:rsid w:val="00184340"/>
    <w:rsid w:val="0018478D"/>
    <w:rsid w:val="001852FC"/>
    <w:rsid w:val="0018536D"/>
    <w:rsid w:val="0018706A"/>
    <w:rsid w:val="00190232"/>
    <w:rsid w:val="00190C98"/>
    <w:rsid w:val="00191BB7"/>
    <w:rsid w:val="001921AC"/>
    <w:rsid w:val="001921F0"/>
    <w:rsid w:val="001941AE"/>
    <w:rsid w:val="00194256"/>
    <w:rsid w:val="001955C9"/>
    <w:rsid w:val="001958DB"/>
    <w:rsid w:val="001961BE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4F5D"/>
    <w:rsid w:val="001A50F4"/>
    <w:rsid w:val="001A6721"/>
    <w:rsid w:val="001A7122"/>
    <w:rsid w:val="001A7999"/>
    <w:rsid w:val="001B0442"/>
    <w:rsid w:val="001B0E29"/>
    <w:rsid w:val="001B1100"/>
    <w:rsid w:val="001B1398"/>
    <w:rsid w:val="001B1949"/>
    <w:rsid w:val="001B1A2C"/>
    <w:rsid w:val="001B290E"/>
    <w:rsid w:val="001B2A9F"/>
    <w:rsid w:val="001B2AB7"/>
    <w:rsid w:val="001B39B6"/>
    <w:rsid w:val="001B3D53"/>
    <w:rsid w:val="001B41B4"/>
    <w:rsid w:val="001B53AD"/>
    <w:rsid w:val="001B5B45"/>
    <w:rsid w:val="001B627A"/>
    <w:rsid w:val="001B686E"/>
    <w:rsid w:val="001B6A24"/>
    <w:rsid w:val="001B78A4"/>
    <w:rsid w:val="001B7E52"/>
    <w:rsid w:val="001C0999"/>
    <w:rsid w:val="001C2CCA"/>
    <w:rsid w:val="001C32BA"/>
    <w:rsid w:val="001C42ED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254E"/>
    <w:rsid w:val="001E3B7B"/>
    <w:rsid w:val="001E587B"/>
    <w:rsid w:val="001E6134"/>
    <w:rsid w:val="001E6853"/>
    <w:rsid w:val="001F090C"/>
    <w:rsid w:val="001F0D58"/>
    <w:rsid w:val="001F111E"/>
    <w:rsid w:val="001F1555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6785"/>
    <w:rsid w:val="001F67AA"/>
    <w:rsid w:val="001F6CA1"/>
    <w:rsid w:val="001F7E7E"/>
    <w:rsid w:val="00200200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664"/>
    <w:rsid w:val="002057E5"/>
    <w:rsid w:val="002059E4"/>
    <w:rsid w:val="00207997"/>
    <w:rsid w:val="00210246"/>
    <w:rsid w:val="00210589"/>
    <w:rsid w:val="00211A1A"/>
    <w:rsid w:val="0021273A"/>
    <w:rsid w:val="00213784"/>
    <w:rsid w:val="002147BA"/>
    <w:rsid w:val="00214CCB"/>
    <w:rsid w:val="00220B35"/>
    <w:rsid w:val="00221337"/>
    <w:rsid w:val="00221A70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0DD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293"/>
    <w:rsid w:val="002374A5"/>
    <w:rsid w:val="00240770"/>
    <w:rsid w:val="00242530"/>
    <w:rsid w:val="00243448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2108"/>
    <w:rsid w:val="00262EE3"/>
    <w:rsid w:val="00263934"/>
    <w:rsid w:val="0026423D"/>
    <w:rsid w:val="00264413"/>
    <w:rsid w:val="002646FA"/>
    <w:rsid w:val="002656C8"/>
    <w:rsid w:val="00265B94"/>
    <w:rsid w:val="002663FB"/>
    <w:rsid w:val="00266EE0"/>
    <w:rsid w:val="002675C3"/>
    <w:rsid w:val="00270583"/>
    <w:rsid w:val="002710D1"/>
    <w:rsid w:val="00271880"/>
    <w:rsid w:val="00271E6F"/>
    <w:rsid w:val="002722A8"/>
    <w:rsid w:val="00272451"/>
    <w:rsid w:val="002746AA"/>
    <w:rsid w:val="00274A37"/>
    <w:rsid w:val="00275E70"/>
    <w:rsid w:val="002764AE"/>
    <w:rsid w:val="00277AAF"/>
    <w:rsid w:val="00280156"/>
    <w:rsid w:val="002805D8"/>
    <w:rsid w:val="00280718"/>
    <w:rsid w:val="00281AD8"/>
    <w:rsid w:val="00282360"/>
    <w:rsid w:val="00282A65"/>
    <w:rsid w:val="00285B05"/>
    <w:rsid w:val="0028629F"/>
    <w:rsid w:val="002866D5"/>
    <w:rsid w:val="00286D59"/>
    <w:rsid w:val="00291259"/>
    <w:rsid w:val="002912FB"/>
    <w:rsid w:val="00291403"/>
    <w:rsid w:val="002914C6"/>
    <w:rsid w:val="0029161E"/>
    <w:rsid w:val="0029308D"/>
    <w:rsid w:val="002930C9"/>
    <w:rsid w:val="0029318B"/>
    <w:rsid w:val="002935B5"/>
    <w:rsid w:val="00293EA3"/>
    <w:rsid w:val="00294DCB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B76"/>
    <w:rsid w:val="002A4D57"/>
    <w:rsid w:val="002A539D"/>
    <w:rsid w:val="002A62C0"/>
    <w:rsid w:val="002A696C"/>
    <w:rsid w:val="002A6979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4FF3"/>
    <w:rsid w:val="002B532A"/>
    <w:rsid w:val="002B599D"/>
    <w:rsid w:val="002B605B"/>
    <w:rsid w:val="002B6393"/>
    <w:rsid w:val="002B6C06"/>
    <w:rsid w:val="002B73A6"/>
    <w:rsid w:val="002B7530"/>
    <w:rsid w:val="002B7715"/>
    <w:rsid w:val="002B7AD7"/>
    <w:rsid w:val="002C1047"/>
    <w:rsid w:val="002C130C"/>
    <w:rsid w:val="002C26B8"/>
    <w:rsid w:val="002C26BF"/>
    <w:rsid w:val="002C3DB7"/>
    <w:rsid w:val="002C40AC"/>
    <w:rsid w:val="002C4B26"/>
    <w:rsid w:val="002C4C60"/>
    <w:rsid w:val="002C5282"/>
    <w:rsid w:val="002C5956"/>
    <w:rsid w:val="002C5C07"/>
    <w:rsid w:val="002C6808"/>
    <w:rsid w:val="002D038B"/>
    <w:rsid w:val="002D055E"/>
    <w:rsid w:val="002D0AF7"/>
    <w:rsid w:val="002D1AAA"/>
    <w:rsid w:val="002D28E1"/>
    <w:rsid w:val="002D3085"/>
    <w:rsid w:val="002D35FE"/>
    <w:rsid w:val="002D39BE"/>
    <w:rsid w:val="002D453F"/>
    <w:rsid w:val="002D5589"/>
    <w:rsid w:val="002D60FA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C99"/>
    <w:rsid w:val="002F1B28"/>
    <w:rsid w:val="002F3531"/>
    <w:rsid w:val="002F3B30"/>
    <w:rsid w:val="002F3C6E"/>
    <w:rsid w:val="002F53C0"/>
    <w:rsid w:val="002F583C"/>
    <w:rsid w:val="002F5919"/>
    <w:rsid w:val="002F67FD"/>
    <w:rsid w:val="002F6959"/>
    <w:rsid w:val="003000D4"/>
    <w:rsid w:val="00301149"/>
    <w:rsid w:val="003013C1"/>
    <w:rsid w:val="003021DD"/>
    <w:rsid w:val="003022E4"/>
    <w:rsid w:val="003028C3"/>
    <w:rsid w:val="0030376D"/>
    <w:rsid w:val="00303AF2"/>
    <w:rsid w:val="00305046"/>
    <w:rsid w:val="003060D5"/>
    <w:rsid w:val="00306A75"/>
    <w:rsid w:val="00306BF6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597"/>
    <w:rsid w:val="0032386C"/>
    <w:rsid w:val="003245D1"/>
    <w:rsid w:val="00324955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530"/>
    <w:rsid w:val="00340CA8"/>
    <w:rsid w:val="00340D3B"/>
    <w:rsid w:val="003416AB"/>
    <w:rsid w:val="00342607"/>
    <w:rsid w:val="00345EC2"/>
    <w:rsid w:val="0034703B"/>
    <w:rsid w:val="00347929"/>
    <w:rsid w:val="003503E7"/>
    <w:rsid w:val="003505FF"/>
    <w:rsid w:val="00351261"/>
    <w:rsid w:val="003512F4"/>
    <w:rsid w:val="00351D39"/>
    <w:rsid w:val="00353048"/>
    <w:rsid w:val="003539CB"/>
    <w:rsid w:val="0035448B"/>
    <w:rsid w:val="003544D0"/>
    <w:rsid w:val="00354BBA"/>
    <w:rsid w:val="00356EB7"/>
    <w:rsid w:val="0035779E"/>
    <w:rsid w:val="0035795F"/>
    <w:rsid w:val="0036069B"/>
    <w:rsid w:val="00361053"/>
    <w:rsid w:val="003614F4"/>
    <w:rsid w:val="00361B37"/>
    <w:rsid w:val="00362083"/>
    <w:rsid w:val="00362A44"/>
    <w:rsid w:val="00362F00"/>
    <w:rsid w:val="0036353E"/>
    <w:rsid w:val="003640E5"/>
    <w:rsid w:val="00364BDD"/>
    <w:rsid w:val="00365377"/>
    <w:rsid w:val="00365A24"/>
    <w:rsid w:val="00365F15"/>
    <w:rsid w:val="00366BCE"/>
    <w:rsid w:val="003711F7"/>
    <w:rsid w:val="003721CD"/>
    <w:rsid w:val="00372550"/>
    <w:rsid w:val="0037416E"/>
    <w:rsid w:val="00374574"/>
    <w:rsid w:val="0037457C"/>
    <w:rsid w:val="0037511F"/>
    <w:rsid w:val="00376021"/>
    <w:rsid w:val="00376049"/>
    <w:rsid w:val="00377A15"/>
    <w:rsid w:val="00377DB9"/>
    <w:rsid w:val="00377E3A"/>
    <w:rsid w:val="0038016C"/>
    <w:rsid w:val="00380865"/>
    <w:rsid w:val="00380C92"/>
    <w:rsid w:val="00380DA4"/>
    <w:rsid w:val="0038170A"/>
    <w:rsid w:val="003824D8"/>
    <w:rsid w:val="0038336F"/>
    <w:rsid w:val="00383647"/>
    <w:rsid w:val="0038379E"/>
    <w:rsid w:val="00384AAF"/>
    <w:rsid w:val="003860BD"/>
    <w:rsid w:val="00387CB0"/>
    <w:rsid w:val="00390456"/>
    <w:rsid w:val="0039057B"/>
    <w:rsid w:val="00391B15"/>
    <w:rsid w:val="00391EA8"/>
    <w:rsid w:val="003926B2"/>
    <w:rsid w:val="003937A6"/>
    <w:rsid w:val="00393C8A"/>
    <w:rsid w:val="00393E1D"/>
    <w:rsid w:val="003947D4"/>
    <w:rsid w:val="00395FA6"/>
    <w:rsid w:val="003967A6"/>
    <w:rsid w:val="00396FB2"/>
    <w:rsid w:val="003A17B9"/>
    <w:rsid w:val="003A1ACF"/>
    <w:rsid w:val="003A22C7"/>
    <w:rsid w:val="003A42FD"/>
    <w:rsid w:val="003A4C8C"/>
    <w:rsid w:val="003A5D2E"/>
    <w:rsid w:val="003B0B8D"/>
    <w:rsid w:val="003B13C4"/>
    <w:rsid w:val="003B1469"/>
    <w:rsid w:val="003B1EC7"/>
    <w:rsid w:val="003B26F6"/>
    <w:rsid w:val="003B2A41"/>
    <w:rsid w:val="003B53E3"/>
    <w:rsid w:val="003B5CDD"/>
    <w:rsid w:val="003B5F29"/>
    <w:rsid w:val="003B7A2E"/>
    <w:rsid w:val="003B7EF6"/>
    <w:rsid w:val="003C0A0B"/>
    <w:rsid w:val="003C3EDA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5572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491D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B48"/>
    <w:rsid w:val="00404E80"/>
    <w:rsid w:val="00406D37"/>
    <w:rsid w:val="00407161"/>
    <w:rsid w:val="00407516"/>
    <w:rsid w:val="00407B54"/>
    <w:rsid w:val="00410EDA"/>
    <w:rsid w:val="00411C0C"/>
    <w:rsid w:val="004122EC"/>
    <w:rsid w:val="00413D3D"/>
    <w:rsid w:val="00414148"/>
    <w:rsid w:val="00417D8B"/>
    <w:rsid w:val="00422F4A"/>
    <w:rsid w:val="0042467D"/>
    <w:rsid w:val="00424E1B"/>
    <w:rsid w:val="004272C3"/>
    <w:rsid w:val="0042757E"/>
    <w:rsid w:val="00427DA5"/>
    <w:rsid w:val="00427E5C"/>
    <w:rsid w:val="00431F38"/>
    <w:rsid w:val="00432C90"/>
    <w:rsid w:val="00432D5E"/>
    <w:rsid w:val="004331A8"/>
    <w:rsid w:val="00433496"/>
    <w:rsid w:val="004337FB"/>
    <w:rsid w:val="00434236"/>
    <w:rsid w:val="00434D0E"/>
    <w:rsid w:val="004354C4"/>
    <w:rsid w:val="004370EF"/>
    <w:rsid w:val="00437D2F"/>
    <w:rsid w:val="00441887"/>
    <w:rsid w:val="004418A2"/>
    <w:rsid w:val="00441BD1"/>
    <w:rsid w:val="004425D9"/>
    <w:rsid w:val="004432BE"/>
    <w:rsid w:val="00443515"/>
    <w:rsid w:val="00443824"/>
    <w:rsid w:val="004459F4"/>
    <w:rsid w:val="00445BD1"/>
    <w:rsid w:val="00450AB7"/>
    <w:rsid w:val="00453D78"/>
    <w:rsid w:val="00454A08"/>
    <w:rsid w:val="0045554F"/>
    <w:rsid w:val="004566D2"/>
    <w:rsid w:val="004569D7"/>
    <w:rsid w:val="004574C9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5823"/>
    <w:rsid w:val="00465C96"/>
    <w:rsid w:val="00465DED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4184"/>
    <w:rsid w:val="0047470D"/>
    <w:rsid w:val="00474FA9"/>
    <w:rsid w:val="00475132"/>
    <w:rsid w:val="004755FB"/>
    <w:rsid w:val="00476750"/>
    <w:rsid w:val="004774BC"/>
    <w:rsid w:val="004805EC"/>
    <w:rsid w:val="0048182E"/>
    <w:rsid w:val="00481D38"/>
    <w:rsid w:val="0048342F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D85"/>
    <w:rsid w:val="00495A01"/>
    <w:rsid w:val="00495F65"/>
    <w:rsid w:val="00496F95"/>
    <w:rsid w:val="00497D1D"/>
    <w:rsid w:val="004A009F"/>
    <w:rsid w:val="004A079B"/>
    <w:rsid w:val="004A12A5"/>
    <w:rsid w:val="004A15A3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5E77"/>
    <w:rsid w:val="004A604E"/>
    <w:rsid w:val="004A60F4"/>
    <w:rsid w:val="004A7A9C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D24"/>
    <w:rsid w:val="004B63BD"/>
    <w:rsid w:val="004B6FBC"/>
    <w:rsid w:val="004C0EDC"/>
    <w:rsid w:val="004C132D"/>
    <w:rsid w:val="004C203B"/>
    <w:rsid w:val="004C2DF1"/>
    <w:rsid w:val="004C3AC8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4331"/>
    <w:rsid w:val="004D4357"/>
    <w:rsid w:val="004D497A"/>
    <w:rsid w:val="004D588A"/>
    <w:rsid w:val="004D691C"/>
    <w:rsid w:val="004D7947"/>
    <w:rsid w:val="004E17C2"/>
    <w:rsid w:val="004E2AE9"/>
    <w:rsid w:val="004E315B"/>
    <w:rsid w:val="004E44DE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3B99"/>
    <w:rsid w:val="00504340"/>
    <w:rsid w:val="005043EA"/>
    <w:rsid w:val="00504463"/>
    <w:rsid w:val="00505B57"/>
    <w:rsid w:val="00506756"/>
    <w:rsid w:val="00507B7C"/>
    <w:rsid w:val="00510EB0"/>
    <w:rsid w:val="005115CB"/>
    <w:rsid w:val="0051178F"/>
    <w:rsid w:val="005118A2"/>
    <w:rsid w:val="00512148"/>
    <w:rsid w:val="00512732"/>
    <w:rsid w:val="00512AC1"/>
    <w:rsid w:val="00512F84"/>
    <w:rsid w:val="00513225"/>
    <w:rsid w:val="00513229"/>
    <w:rsid w:val="00516AA0"/>
    <w:rsid w:val="00516CA3"/>
    <w:rsid w:val="00520D70"/>
    <w:rsid w:val="00522312"/>
    <w:rsid w:val="00523637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250"/>
    <w:rsid w:val="00540BC3"/>
    <w:rsid w:val="00541BA8"/>
    <w:rsid w:val="0054299C"/>
    <w:rsid w:val="00542BAF"/>
    <w:rsid w:val="005434C1"/>
    <w:rsid w:val="00543E79"/>
    <w:rsid w:val="005442D1"/>
    <w:rsid w:val="005445BF"/>
    <w:rsid w:val="00544864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BD4"/>
    <w:rsid w:val="0055584F"/>
    <w:rsid w:val="005574D0"/>
    <w:rsid w:val="00557644"/>
    <w:rsid w:val="0056063F"/>
    <w:rsid w:val="00561589"/>
    <w:rsid w:val="00562471"/>
    <w:rsid w:val="00562867"/>
    <w:rsid w:val="00563A9C"/>
    <w:rsid w:val="00563B99"/>
    <w:rsid w:val="00565DA4"/>
    <w:rsid w:val="005670E8"/>
    <w:rsid w:val="005700C0"/>
    <w:rsid w:val="00570117"/>
    <w:rsid w:val="00571A0F"/>
    <w:rsid w:val="00571B4A"/>
    <w:rsid w:val="0057233C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3F5"/>
    <w:rsid w:val="005805DA"/>
    <w:rsid w:val="00580C62"/>
    <w:rsid w:val="005822A7"/>
    <w:rsid w:val="0058465C"/>
    <w:rsid w:val="00584C9B"/>
    <w:rsid w:val="00585C00"/>
    <w:rsid w:val="00585EDB"/>
    <w:rsid w:val="00586CE4"/>
    <w:rsid w:val="00587EB4"/>
    <w:rsid w:val="005904E5"/>
    <w:rsid w:val="0059108B"/>
    <w:rsid w:val="0059112B"/>
    <w:rsid w:val="005911C0"/>
    <w:rsid w:val="005917D7"/>
    <w:rsid w:val="00592E6C"/>
    <w:rsid w:val="00592EF6"/>
    <w:rsid w:val="005957E9"/>
    <w:rsid w:val="005963F0"/>
    <w:rsid w:val="00596959"/>
    <w:rsid w:val="00597A9B"/>
    <w:rsid w:val="00597F68"/>
    <w:rsid w:val="005A0005"/>
    <w:rsid w:val="005A07C3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6444"/>
    <w:rsid w:val="005A754A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802"/>
    <w:rsid w:val="005C1888"/>
    <w:rsid w:val="005C2CA5"/>
    <w:rsid w:val="005C3ACA"/>
    <w:rsid w:val="005C3D2B"/>
    <w:rsid w:val="005C5920"/>
    <w:rsid w:val="005C5DF7"/>
    <w:rsid w:val="005C66FE"/>
    <w:rsid w:val="005C6DFD"/>
    <w:rsid w:val="005C7C9B"/>
    <w:rsid w:val="005D10A8"/>
    <w:rsid w:val="005D1428"/>
    <w:rsid w:val="005D30DC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6B3F"/>
    <w:rsid w:val="005E76BF"/>
    <w:rsid w:val="005F1827"/>
    <w:rsid w:val="005F19E8"/>
    <w:rsid w:val="005F26DA"/>
    <w:rsid w:val="005F27CC"/>
    <w:rsid w:val="005F3D2B"/>
    <w:rsid w:val="005F52A8"/>
    <w:rsid w:val="005F6E19"/>
    <w:rsid w:val="005F76C5"/>
    <w:rsid w:val="00600017"/>
    <w:rsid w:val="00600475"/>
    <w:rsid w:val="00600CBD"/>
    <w:rsid w:val="00600FBE"/>
    <w:rsid w:val="0060407B"/>
    <w:rsid w:val="00604F0B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E4F"/>
    <w:rsid w:val="00615B58"/>
    <w:rsid w:val="00615E49"/>
    <w:rsid w:val="0061682B"/>
    <w:rsid w:val="0061714F"/>
    <w:rsid w:val="006179AA"/>
    <w:rsid w:val="00617EDD"/>
    <w:rsid w:val="0062096C"/>
    <w:rsid w:val="00620CE1"/>
    <w:rsid w:val="0062123B"/>
    <w:rsid w:val="006212E3"/>
    <w:rsid w:val="006223B6"/>
    <w:rsid w:val="00622731"/>
    <w:rsid w:val="00622EF4"/>
    <w:rsid w:val="0062351A"/>
    <w:rsid w:val="006244F8"/>
    <w:rsid w:val="006245F6"/>
    <w:rsid w:val="00624F1B"/>
    <w:rsid w:val="00626036"/>
    <w:rsid w:val="006274E3"/>
    <w:rsid w:val="006275CC"/>
    <w:rsid w:val="00631023"/>
    <w:rsid w:val="00631EBD"/>
    <w:rsid w:val="0063379E"/>
    <w:rsid w:val="00633B59"/>
    <w:rsid w:val="00635225"/>
    <w:rsid w:val="00635308"/>
    <w:rsid w:val="006354E0"/>
    <w:rsid w:val="00635A1C"/>
    <w:rsid w:val="006365F2"/>
    <w:rsid w:val="006375DC"/>
    <w:rsid w:val="00637A00"/>
    <w:rsid w:val="00640083"/>
    <w:rsid w:val="00641D77"/>
    <w:rsid w:val="006426FD"/>
    <w:rsid w:val="00642727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6E0C"/>
    <w:rsid w:val="00646F5B"/>
    <w:rsid w:val="0064707D"/>
    <w:rsid w:val="006479A6"/>
    <w:rsid w:val="00647B36"/>
    <w:rsid w:val="006508ED"/>
    <w:rsid w:val="00651723"/>
    <w:rsid w:val="00651F09"/>
    <w:rsid w:val="00651F59"/>
    <w:rsid w:val="00652F94"/>
    <w:rsid w:val="006532D5"/>
    <w:rsid w:val="0065352E"/>
    <w:rsid w:val="00653C41"/>
    <w:rsid w:val="00654212"/>
    <w:rsid w:val="0065436D"/>
    <w:rsid w:val="00654D69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6C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7B9"/>
    <w:rsid w:val="00674F0F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04C"/>
    <w:rsid w:val="00683FC5"/>
    <w:rsid w:val="0068404D"/>
    <w:rsid w:val="006856FA"/>
    <w:rsid w:val="006864B9"/>
    <w:rsid w:val="006866F0"/>
    <w:rsid w:val="00687AF6"/>
    <w:rsid w:val="00690212"/>
    <w:rsid w:val="006909F9"/>
    <w:rsid w:val="0069148C"/>
    <w:rsid w:val="00691653"/>
    <w:rsid w:val="00691827"/>
    <w:rsid w:val="00692D8B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3A3"/>
    <w:rsid w:val="006A05C5"/>
    <w:rsid w:val="006A1697"/>
    <w:rsid w:val="006A3668"/>
    <w:rsid w:val="006A4307"/>
    <w:rsid w:val="006A4BB6"/>
    <w:rsid w:val="006A67C7"/>
    <w:rsid w:val="006B0127"/>
    <w:rsid w:val="006B25F1"/>
    <w:rsid w:val="006B4114"/>
    <w:rsid w:val="006B49BA"/>
    <w:rsid w:val="006B4CBC"/>
    <w:rsid w:val="006B5330"/>
    <w:rsid w:val="006B53DA"/>
    <w:rsid w:val="006B6B82"/>
    <w:rsid w:val="006B70AF"/>
    <w:rsid w:val="006C01B5"/>
    <w:rsid w:val="006C088D"/>
    <w:rsid w:val="006C0897"/>
    <w:rsid w:val="006C251F"/>
    <w:rsid w:val="006C2795"/>
    <w:rsid w:val="006C3289"/>
    <w:rsid w:val="006C3836"/>
    <w:rsid w:val="006C38BA"/>
    <w:rsid w:val="006C3A83"/>
    <w:rsid w:val="006C3F22"/>
    <w:rsid w:val="006C4998"/>
    <w:rsid w:val="006C51F1"/>
    <w:rsid w:val="006C55A9"/>
    <w:rsid w:val="006C5C55"/>
    <w:rsid w:val="006C6506"/>
    <w:rsid w:val="006D0588"/>
    <w:rsid w:val="006D0A45"/>
    <w:rsid w:val="006D0C49"/>
    <w:rsid w:val="006D0EE0"/>
    <w:rsid w:val="006D0F2E"/>
    <w:rsid w:val="006D2BF6"/>
    <w:rsid w:val="006D377F"/>
    <w:rsid w:val="006D3A2C"/>
    <w:rsid w:val="006D3CF1"/>
    <w:rsid w:val="006D4081"/>
    <w:rsid w:val="006D496B"/>
    <w:rsid w:val="006D73DC"/>
    <w:rsid w:val="006D7881"/>
    <w:rsid w:val="006E00BD"/>
    <w:rsid w:val="006E04C0"/>
    <w:rsid w:val="006E09F4"/>
    <w:rsid w:val="006E0B8C"/>
    <w:rsid w:val="006E0BF8"/>
    <w:rsid w:val="006E200C"/>
    <w:rsid w:val="006E2FA7"/>
    <w:rsid w:val="006E33BD"/>
    <w:rsid w:val="006E3A22"/>
    <w:rsid w:val="006E3ECB"/>
    <w:rsid w:val="006E3FE0"/>
    <w:rsid w:val="006E4984"/>
    <w:rsid w:val="006E4AA4"/>
    <w:rsid w:val="006E4E10"/>
    <w:rsid w:val="006E6845"/>
    <w:rsid w:val="006E697E"/>
    <w:rsid w:val="006E7DDA"/>
    <w:rsid w:val="006F066C"/>
    <w:rsid w:val="006F07E0"/>
    <w:rsid w:val="006F0923"/>
    <w:rsid w:val="006F0EA5"/>
    <w:rsid w:val="006F0F65"/>
    <w:rsid w:val="006F1C75"/>
    <w:rsid w:val="006F2091"/>
    <w:rsid w:val="006F27FC"/>
    <w:rsid w:val="006F3A3C"/>
    <w:rsid w:val="006F43C5"/>
    <w:rsid w:val="006F462C"/>
    <w:rsid w:val="006F482D"/>
    <w:rsid w:val="006F502B"/>
    <w:rsid w:val="0070020C"/>
    <w:rsid w:val="007004CD"/>
    <w:rsid w:val="00700AC5"/>
    <w:rsid w:val="00701EDA"/>
    <w:rsid w:val="00702C60"/>
    <w:rsid w:val="00702D0C"/>
    <w:rsid w:val="00704085"/>
    <w:rsid w:val="00705E60"/>
    <w:rsid w:val="00706AC7"/>
    <w:rsid w:val="007079BE"/>
    <w:rsid w:val="00710667"/>
    <w:rsid w:val="007111E0"/>
    <w:rsid w:val="007111E3"/>
    <w:rsid w:val="00711F98"/>
    <w:rsid w:val="00712269"/>
    <w:rsid w:val="007122C4"/>
    <w:rsid w:val="007137D4"/>
    <w:rsid w:val="007143E7"/>
    <w:rsid w:val="007147B8"/>
    <w:rsid w:val="00714E1C"/>
    <w:rsid w:val="007152B4"/>
    <w:rsid w:val="007155CB"/>
    <w:rsid w:val="00715C08"/>
    <w:rsid w:val="0071624D"/>
    <w:rsid w:val="00717D37"/>
    <w:rsid w:val="00720152"/>
    <w:rsid w:val="00720814"/>
    <w:rsid w:val="00720850"/>
    <w:rsid w:val="00723022"/>
    <w:rsid w:val="0072325C"/>
    <w:rsid w:val="00725246"/>
    <w:rsid w:val="0072664C"/>
    <w:rsid w:val="007270C7"/>
    <w:rsid w:val="0072722E"/>
    <w:rsid w:val="0073034E"/>
    <w:rsid w:val="00731E5C"/>
    <w:rsid w:val="00732A0F"/>
    <w:rsid w:val="00733434"/>
    <w:rsid w:val="007337EC"/>
    <w:rsid w:val="00733DE8"/>
    <w:rsid w:val="0073475C"/>
    <w:rsid w:val="00734B4A"/>
    <w:rsid w:val="00734DCD"/>
    <w:rsid w:val="00735584"/>
    <w:rsid w:val="00735E6F"/>
    <w:rsid w:val="00735FD0"/>
    <w:rsid w:val="00736CAD"/>
    <w:rsid w:val="007402BB"/>
    <w:rsid w:val="007402E0"/>
    <w:rsid w:val="0074150E"/>
    <w:rsid w:val="00741D65"/>
    <w:rsid w:val="00742FD6"/>
    <w:rsid w:val="00744263"/>
    <w:rsid w:val="00744AB6"/>
    <w:rsid w:val="00745B59"/>
    <w:rsid w:val="007469CA"/>
    <w:rsid w:val="00746DB5"/>
    <w:rsid w:val="00747940"/>
    <w:rsid w:val="00747C5F"/>
    <w:rsid w:val="00747F85"/>
    <w:rsid w:val="0075018F"/>
    <w:rsid w:val="00750EE9"/>
    <w:rsid w:val="00751CF5"/>
    <w:rsid w:val="00752031"/>
    <w:rsid w:val="007521F9"/>
    <w:rsid w:val="0075227B"/>
    <w:rsid w:val="007540AB"/>
    <w:rsid w:val="0075521A"/>
    <w:rsid w:val="007552F7"/>
    <w:rsid w:val="00755DA0"/>
    <w:rsid w:val="00756F7D"/>
    <w:rsid w:val="007571F7"/>
    <w:rsid w:val="007600C0"/>
    <w:rsid w:val="0076018A"/>
    <w:rsid w:val="007604FA"/>
    <w:rsid w:val="0076052A"/>
    <w:rsid w:val="00760A3C"/>
    <w:rsid w:val="0076161B"/>
    <w:rsid w:val="00761C1D"/>
    <w:rsid w:val="007631C8"/>
    <w:rsid w:val="00764C00"/>
    <w:rsid w:val="00764CDF"/>
    <w:rsid w:val="00764E55"/>
    <w:rsid w:val="00765479"/>
    <w:rsid w:val="00766869"/>
    <w:rsid w:val="00766F65"/>
    <w:rsid w:val="007673C2"/>
    <w:rsid w:val="00767A99"/>
    <w:rsid w:val="00770536"/>
    <w:rsid w:val="00770608"/>
    <w:rsid w:val="00771483"/>
    <w:rsid w:val="007736F2"/>
    <w:rsid w:val="0077473F"/>
    <w:rsid w:val="00775A22"/>
    <w:rsid w:val="00775E6D"/>
    <w:rsid w:val="0077796E"/>
    <w:rsid w:val="00777E9C"/>
    <w:rsid w:val="00777EBC"/>
    <w:rsid w:val="00780933"/>
    <w:rsid w:val="00780F4B"/>
    <w:rsid w:val="00781D0A"/>
    <w:rsid w:val="00781D8A"/>
    <w:rsid w:val="00783E4F"/>
    <w:rsid w:val="00783F6B"/>
    <w:rsid w:val="00784253"/>
    <w:rsid w:val="007846FB"/>
    <w:rsid w:val="0078514F"/>
    <w:rsid w:val="0078589F"/>
    <w:rsid w:val="00785945"/>
    <w:rsid w:val="00787342"/>
    <w:rsid w:val="00787723"/>
    <w:rsid w:val="007918FE"/>
    <w:rsid w:val="0079271D"/>
    <w:rsid w:val="00792721"/>
    <w:rsid w:val="00792C85"/>
    <w:rsid w:val="00793222"/>
    <w:rsid w:val="0079376A"/>
    <w:rsid w:val="00793EE7"/>
    <w:rsid w:val="00794B4F"/>
    <w:rsid w:val="00795D07"/>
    <w:rsid w:val="007961FE"/>
    <w:rsid w:val="00796A00"/>
    <w:rsid w:val="007972FB"/>
    <w:rsid w:val="0079746A"/>
    <w:rsid w:val="00797658"/>
    <w:rsid w:val="007A0EA9"/>
    <w:rsid w:val="007A1501"/>
    <w:rsid w:val="007A1C1A"/>
    <w:rsid w:val="007A221C"/>
    <w:rsid w:val="007A3DF3"/>
    <w:rsid w:val="007A48DC"/>
    <w:rsid w:val="007A5089"/>
    <w:rsid w:val="007A5A0D"/>
    <w:rsid w:val="007A6208"/>
    <w:rsid w:val="007A7170"/>
    <w:rsid w:val="007A7B7C"/>
    <w:rsid w:val="007A7EAD"/>
    <w:rsid w:val="007B135F"/>
    <w:rsid w:val="007B3041"/>
    <w:rsid w:val="007B3D91"/>
    <w:rsid w:val="007B6278"/>
    <w:rsid w:val="007B746F"/>
    <w:rsid w:val="007B765F"/>
    <w:rsid w:val="007C061C"/>
    <w:rsid w:val="007C1426"/>
    <w:rsid w:val="007C1C00"/>
    <w:rsid w:val="007C20BC"/>
    <w:rsid w:val="007C35DB"/>
    <w:rsid w:val="007C4D38"/>
    <w:rsid w:val="007C4E2F"/>
    <w:rsid w:val="007C6532"/>
    <w:rsid w:val="007C6D11"/>
    <w:rsid w:val="007C79B6"/>
    <w:rsid w:val="007D0B4E"/>
    <w:rsid w:val="007D106C"/>
    <w:rsid w:val="007D2538"/>
    <w:rsid w:val="007D3FA3"/>
    <w:rsid w:val="007D45AE"/>
    <w:rsid w:val="007D4C02"/>
    <w:rsid w:val="007D4F6B"/>
    <w:rsid w:val="007D67A9"/>
    <w:rsid w:val="007D6C96"/>
    <w:rsid w:val="007D6FF9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624"/>
    <w:rsid w:val="007E699D"/>
    <w:rsid w:val="007E6D25"/>
    <w:rsid w:val="007E788D"/>
    <w:rsid w:val="007E7C8D"/>
    <w:rsid w:val="007F0F57"/>
    <w:rsid w:val="007F1530"/>
    <w:rsid w:val="007F18B9"/>
    <w:rsid w:val="007F1913"/>
    <w:rsid w:val="007F24A3"/>
    <w:rsid w:val="007F2C1D"/>
    <w:rsid w:val="007F4C59"/>
    <w:rsid w:val="007F4C99"/>
    <w:rsid w:val="007F5BEE"/>
    <w:rsid w:val="007F5C2F"/>
    <w:rsid w:val="007F782D"/>
    <w:rsid w:val="00800DA5"/>
    <w:rsid w:val="0080132D"/>
    <w:rsid w:val="008019D1"/>
    <w:rsid w:val="00801ABF"/>
    <w:rsid w:val="00801C68"/>
    <w:rsid w:val="008030BC"/>
    <w:rsid w:val="00803450"/>
    <w:rsid w:val="00803DAE"/>
    <w:rsid w:val="00806ACB"/>
    <w:rsid w:val="008073D4"/>
    <w:rsid w:val="00807EB8"/>
    <w:rsid w:val="00811103"/>
    <w:rsid w:val="0081171D"/>
    <w:rsid w:val="00812266"/>
    <w:rsid w:val="00813A9F"/>
    <w:rsid w:val="00814D14"/>
    <w:rsid w:val="008165E6"/>
    <w:rsid w:val="008173C5"/>
    <w:rsid w:val="00817917"/>
    <w:rsid w:val="00817FB5"/>
    <w:rsid w:val="00821193"/>
    <w:rsid w:val="0082255A"/>
    <w:rsid w:val="0082300C"/>
    <w:rsid w:val="008234AB"/>
    <w:rsid w:val="008236E9"/>
    <w:rsid w:val="008258C7"/>
    <w:rsid w:val="00830E56"/>
    <w:rsid w:val="00831738"/>
    <w:rsid w:val="00831D91"/>
    <w:rsid w:val="00832FA7"/>
    <w:rsid w:val="00833DD9"/>
    <w:rsid w:val="008350EE"/>
    <w:rsid w:val="00837654"/>
    <w:rsid w:val="00837D23"/>
    <w:rsid w:val="00837DC5"/>
    <w:rsid w:val="008406EE"/>
    <w:rsid w:val="00840B6C"/>
    <w:rsid w:val="0084176D"/>
    <w:rsid w:val="008421F9"/>
    <w:rsid w:val="008427AF"/>
    <w:rsid w:val="00842B9C"/>
    <w:rsid w:val="00845FC5"/>
    <w:rsid w:val="00847260"/>
    <w:rsid w:val="00850ABB"/>
    <w:rsid w:val="008510A9"/>
    <w:rsid w:val="00852C1A"/>
    <w:rsid w:val="0085449A"/>
    <w:rsid w:val="00855618"/>
    <w:rsid w:val="0085571D"/>
    <w:rsid w:val="00856F84"/>
    <w:rsid w:val="008570AD"/>
    <w:rsid w:val="008575DD"/>
    <w:rsid w:val="008612FF"/>
    <w:rsid w:val="00862A49"/>
    <w:rsid w:val="00862C4E"/>
    <w:rsid w:val="00864AA0"/>
    <w:rsid w:val="00864FDB"/>
    <w:rsid w:val="00865458"/>
    <w:rsid w:val="00866484"/>
    <w:rsid w:val="00867237"/>
    <w:rsid w:val="00867890"/>
    <w:rsid w:val="00871874"/>
    <w:rsid w:val="00871F28"/>
    <w:rsid w:val="0087218F"/>
    <w:rsid w:val="00873879"/>
    <w:rsid w:val="00873AD3"/>
    <w:rsid w:val="00873B74"/>
    <w:rsid w:val="00873BD1"/>
    <w:rsid w:val="00875578"/>
    <w:rsid w:val="0087711A"/>
    <w:rsid w:val="0087748D"/>
    <w:rsid w:val="008779DA"/>
    <w:rsid w:val="00880590"/>
    <w:rsid w:val="008813D1"/>
    <w:rsid w:val="00883F5C"/>
    <w:rsid w:val="00884507"/>
    <w:rsid w:val="00884A7B"/>
    <w:rsid w:val="0088554F"/>
    <w:rsid w:val="00886229"/>
    <w:rsid w:val="008869F3"/>
    <w:rsid w:val="00886AE3"/>
    <w:rsid w:val="008870FE"/>
    <w:rsid w:val="0088723A"/>
    <w:rsid w:val="00890602"/>
    <w:rsid w:val="00891264"/>
    <w:rsid w:val="00891B39"/>
    <w:rsid w:val="00891F02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97A83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5D1"/>
    <w:rsid w:val="008B27FB"/>
    <w:rsid w:val="008B28FD"/>
    <w:rsid w:val="008B307D"/>
    <w:rsid w:val="008B3D0A"/>
    <w:rsid w:val="008B4C7C"/>
    <w:rsid w:val="008B60CC"/>
    <w:rsid w:val="008B61D2"/>
    <w:rsid w:val="008B6929"/>
    <w:rsid w:val="008B6CB4"/>
    <w:rsid w:val="008B7889"/>
    <w:rsid w:val="008B7B31"/>
    <w:rsid w:val="008B7F5E"/>
    <w:rsid w:val="008C0BCD"/>
    <w:rsid w:val="008C12E8"/>
    <w:rsid w:val="008C1401"/>
    <w:rsid w:val="008C15A6"/>
    <w:rsid w:val="008C3002"/>
    <w:rsid w:val="008C3742"/>
    <w:rsid w:val="008C403D"/>
    <w:rsid w:val="008C4C96"/>
    <w:rsid w:val="008C572D"/>
    <w:rsid w:val="008C5CD0"/>
    <w:rsid w:val="008C643C"/>
    <w:rsid w:val="008C72CD"/>
    <w:rsid w:val="008C779D"/>
    <w:rsid w:val="008D09B1"/>
    <w:rsid w:val="008D28D5"/>
    <w:rsid w:val="008D353E"/>
    <w:rsid w:val="008D3558"/>
    <w:rsid w:val="008D368D"/>
    <w:rsid w:val="008D3D03"/>
    <w:rsid w:val="008D59D4"/>
    <w:rsid w:val="008E0E98"/>
    <w:rsid w:val="008E0F94"/>
    <w:rsid w:val="008E19EC"/>
    <w:rsid w:val="008E20DD"/>
    <w:rsid w:val="008E24A9"/>
    <w:rsid w:val="008E2FB9"/>
    <w:rsid w:val="008E3FA0"/>
    <w:rsid w:val="008E44A9"/>
    <w:rsid w:val="008E46AB"/>
    <w:rsid w:val="008E624A"/>
    <w:rsid w:val="008F02FF"/>
    <w:rsid w:val="008F10BB"/>
    <w:rsid w:val="008F4880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7E2"/>
    <w:rsid w:val="00900C03"/>
    <w:rsid w:val="00901CED"/>
    <w:rsid w:val="0090207E"/>
    <w:rsid w:val="00902F55"/>
    <w:rsid w:val="0090408A"/>
    <w:rsid w:val="00905978"/>
    <w:rsid w:val="00906160"/>
    <w:rsid w:val="00907222"/>
    <w:rsid w:val="0090740A"/>
    <w:rsid w:val="00907BDD"/>
    <w:rsid w:val="009103ED"/>
    <w:rsid w:val="00912F71"/>
    <w:rsid w:val="00913FEB"/>
    <w:rsid w:val="0091548C"/>
    <w:rsid w:val="00916AA2"/>
    <w:rsid w:val="00916BB1"/>
    <w:rsid w:val="00916F7D"/>
    <w:rsid w:val="00921383"/>
    <w:rsid w:val="009218C4"/>
    <w:rsid w:val="00921E9A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3496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37AE7"/>
    <w:rsid w:val="00940176"/>
    <w:rsid w:val="0094020C"/>
    <w:rsid w:val="00940D4B"/>
    <w:rsid w:val="00940F22"/>
    <w:rsid w:val="009418DD"/>
    <w:rsid w:val="009421BF"/>
    <w:rsid w:val="009427BA"/>
    <w:rsid w:val="00942962"/>
    <w:rsid w:val="00942EC4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567"/>
    <w:rsid w:val="009479FB"/>
    <w:rsid w:val="00950912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4AA3"/>
    <w:rsid w:val="00965095"/>
    <w:rsid w:val="00965D66"/>
    <w:rsid w:val="009662BD"/>
    <w:rsid w:val="009665CF"/>
    <w:rsid w:val="00967A8E"/>
    <w:rsid w:val="009700A3"/>
    <w:rsid w:val="00971A1C"/>
    <w:rsid w:val="00971D00"/>
    <w:rsid w:val="00973550"/>
    <w:rsid w:val="00973D5F"/>
    <w:rsid w:val="00974130"/>
    <w:rsid w:val="00974871"/>
    <w:rsid w:val="009750F6"/>
    <w:rsid w:val="00975526"/>
    <w:rsid w:val="009756FA"/>
    <w:rsid w:val="009809EC"/>
    <w:rsid w:val="00981077"/>
    <w:rsid w:val="00982DEB"/>
    <w:rsid w:val="00983246"/>
    <w:rsid w:val="00983B02"/>
    <w:rsid w:val="00983C1C"/>
    <w:rsid w:val="00983F69"/>
    <w:rsid w:val="00984BBB"/>
    <w:rsid w:val="009850F7"/>
    <w:rsid w:val="00986456"/>
    <w:rsid w:val="00987142"/>
    <w:rsid w:val="00987377"/>
    <w:rsid w:val="00987804"/>
    <w:rsid w:val="00987A06"/>
    <w:rsid w:val="00990AEF"/>
    <w:rsid w:val="00992D6D"/>
    <w:rsid w:val="00993F52"/>
    <w:rsid w:val="0099475E"/>
    <w:rsid w:val="00994C96"/>
    <w:rsid w:val="009950A5"/>
    <w:rsid w:val="00996B98"/>
    <w:rsid w:val="00996D2F"/>
    <w:rsid w:val="009A0AEE"/>
    <w:rsid w:val="009A0B66"/>
    <w:rsid w:val="009A211D"/>
    <w:rsid w:val="009A2AE2"/>
    <w:rsid w:val="009A33F7"/>
    <w:rsid w:val="009A35EC"/>
    <w:rsid w:val="009A3648"/>
    <w:rsid w:val="009A36AE"/>
    <w:rsid w:val="009A3A58"/>
    <w:rsid w:val="009A5CE7"/>
    <w:rsid w:val="009A6008"/>
    <w:rsid w:val="009A683E"/>
    <w:rsid w:val="009A796F"/>
    <w:rsid w:val="009A7A31"/>
    <w:rsid w:val="009B232A"/>
    <w:rsid w:val="009B38BE"/>
    <w:rsid w:val="009B41C8"/>
    <w:rsid w:val="009B6216"/>
    <w:rsid w:val="009B7201"/>
    <w:rsid w:val="009B75A6"/>
    <w:rsid w:val="009B7ECE"/>
    <w:rsid w:val="009B7EFB"/>
    <w:rsid w:val="009C0824"/>
    <w:rsid w:val="009C230C"/>
    <w:rsid w:val="009C30FC"/>
    <w:rsid w:val="009C431A"/>
    <w:rsid w:val="009C4756"/>
    <w:rsid w:val="009C47EE"/>
    <w:rsid w:val="009C58AD"/>
    <w:rsid w:val="009C6173"/>
    <w:rsid w:val="009C690C"/>
    <w:rsid w:val="009C6A33"/>
    <w:rsid w:val="009C6CE5"/>
    <w:rsid w:val="009D2531"/>
    <w:rsid w:val="009D2B65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A6C"/>
    <w:rsid w:val="009E2DF8"/>
    <w:rsid w:val="009E34CC"/>
    <w:rsid w:val="009E41E6"/>
    <w:rsid w:val="009E50FD"/>
    <w:rsid w:val="009E5E6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3F4E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216"/>
    <w:rsid w:val="00A06973"/>
    <w:rsid w:val="00A06B7F"/>
    <w:rsid w:val="00A10A78"/>
    <w:rsid w:val="00A11DA6"/>
    <w:rsid w:val="00A12731"/>
    <w:rsid w:val="00A1298B"/>
    <w:rsid w:val="00A13604"/>
    <w:rsid w:val="00A138D4"/>
    <w:rsid w:val="00A141FF"/>
    <w:rsid w:val="00A166AF"/>
    <w:rsid w:val="00A16B34"/>
    <w:rsid w:val="00A17BCA"/>
    <w:rsid w:val="00A17CFC"/>
    <w:rsid w:val="00A214A8"/>
    <w:rsid w:val="00A21944"/>
    <w:rsid w:val="00A219BE"/>
    <w:rsid w:val="00A21C00"/>
    <w:rsid w:val="00A21CC2"/>
    <w:rsid w:val="00A220C7"/>
    <w:rsid w:val="00A2282E"/>
    <w:rsid w:val="00A22AED"/>
    <w:rsid w:val="00A22D11"/>
    <w:rsid w:val="00A2495F"/>
    <w:rsid w:val="00A24D6F"/>
    <w:rsid w:val="00A24E35"/>
    <w:rsid w:val="00A258D8"/>
    <w:rsid w:val="00A25A3A"/>
    <w:rsid w:val="00A25A47"/>
    <w:rsid w:val="00A27FA4"/>
    <w:rsid w:val="00A30C59"/>
    <w:rsid w:val="00A310DE"/>
    <w:rsid w:val="00A3178D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502B"/>
    <w:rsid w:val="00A45130"/>
    <w:rsid w:val="00A45215"/>
    <w:rsid w:val="00A45D56"/>
    <w:rsid w:val="00A45DC8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3161"/>
    <w:rsid w:val="00A53347"/>
    <w:rsid w:val="00A54588"/>
    <w:rsid w:val="00A54ABE"/>
    <w:rsid w:val="00A55EF5"/>
    <w:rsid w:val="00A55F10"/>
    <w:rsid w:val="00A56CF1"/>
    <w:rsid w:val="00A5701B"/>
    <w:rsid w:val="00A57478"/>
    <w:rsid w:val="00A575E5"/>
    <w:rsid w:val="00A57B7A"/>
    <w:rsid w:val="00A57CEF"/>
    <w:rsid w:val="00A61246"/>
    <w:rsid w:val="00A612C4"/>
    <w:rsid w:val="00A6254E"/>
    <w:rsid w:val="00A63ECD"/>
    <w:rsid w:val="00A63F6E"/>
    <w:rsid w:val="00A64E17"/>
    <w:rsid w:val="00A65DFE"/>
    <w:rsid w:val="00A661E9"/>
    <w:rsid w:val="00A66397"/>
    <w:rsid w:val="00A670D8"/>
    <w:rsid w:val="00A70248"/>
    <w:rsid w:val="00A71760"/>
    <w:rsid w:val="00A7231A"/>
    <w:rsid w:val="00A7234E"/>
    <w:rsid w:val="00A72803"/>
    <w:rsid w:val="00A745D5"/>
    <w:rsid w:val="00A757B2"/>
    <w:rsid w:val="00A80C82"/>
    <w:rsid w:val="00A80D6D"/>
    <w:rsid w:val="00A81002"/>
    <w:rsid w:val="00A8323C"/>
    <w:rsid w:val="00A8365F"/>
    <w:rsid w:val="00A8392C"/>
    <w:rsid w:val="00A83E09"/>
    <w:rsid w:val="00A84E8A"/>
    <w:rsid w:val="00A852B8"/>
    <w:rsid w:val="00A87660"/>
    <w:rsid w:val="00A90160"/>
    <w:rsid w:val="00A90A55"/>
    <w:rsid w:val="00A9108A"/>
    <w:rsid w:val="00A91BD5"/>
    <w:rsid w:val="00A94E3D"/>
    <w:rsid w:val="00A95900"/>
    <w:rsid w:val="00A96103"/>
    <w:rsid w:val="00AA009A"/>
    <w:rsid w:val="00AA0436"/>
    <w:rsid w:val="00AA1F4C"/>
    <w:rsid w:val="00AA29A6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3083"/>
    <w:rsid w:val="00AB4C2C"/>
    <w:rsid w:val="00AB4F61"/>
    <w:rsid w:val="00AB6B4C"/>
    <w:rsid w:val="00AB7327"/>
    <w:rsid w:val="00AB7697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E0212"/>
    <w:rsid w:val="00AE1CC4"/>
    <w:rsid w:val="00AE2C0C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BB4"/>
    <w:rsid w:val="00AF4183"/>
    <w:rsid w:val="00AF4AA6"/>
    <w:rsid w:val="00AF4F7F"/>
    <w:rsid w:val="00AF7182"/>
    <w:rsid w:val="00AF727D"/>
    <w:rsid w:val="00AF780F"/>
    <w:rsid w:val="00AF7B46"/>
    <w:rsid w:val="00B025FC"/>
    <w:rsid w:val="00B04983"/>
    <w:rsid w:val="00B05916"/>
    <w:rsid w:val="00B06E20"/>
    <w:rsid w:val="00B07372"/>
    <w:rsid w:val="00B0792E"/>
    <w:rsid w:val="00B10094"/>
    <w:rsid w:val="00B102BA"/>
    <w:rsid w:val="00B10496"/>
    <w:rsid w:val="00B107A2"/>
    <w:rsid w:val="00B10822"/>
    <w:rsid w:val="00B110E8"/>
    <w:rsid w:val="00B12707"/>
    <w:rsid w:val="00B12EAA"/>
    <w:rsid w:val="00B14093"/>
    <w:rsid w:val="00B15602"/>
    <w:rsid w:val="00B16B6B"/>
    <w:rsid w:val="00B16B77"/>
    <w:rsid w:val="00B16BED"/>
    <w:rsid w:val="00B16DED"/>
    <w:rsid w:val="00B17130"/>
    <w:rsid w:val="00B172FF"/>
    <w:rsid w:val="00B1745F"/>
    <w:rsid w:val="00B20042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607D"/>
    <w:rsid w:val="00B36453"/>
    <w:rsid w:val="00B36528"/>
    <w:rsid w:val="00B3682B"/>
    <w:rsid w:val="00B36BC0"/>
    <w:rsid w:val="00B40941"/>
    <w:rsid w:val="00B41DE5"/>
    <w:rsid w:val="00B42B6B"/>
    <w:rsid w:val="00B43CF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0500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44D"/>
    <w:rsid w:val="00B5766B"/>
    <w:rsid w:val="00B605F1"/>
    <w:rsid w:val="00B60E67"/>
    <w:rsid w:val="00B62E20"/>
    <w:rsid w:val="00B63238"/>
    <w:rsid w:val="00B63FA8"/>
    <w:rsid w:val="00B64781"/>
    <w:rsid w:val="00B64F07"/>
    <w:rsid w:val="00B6523A"/>
    <w:rsid w:val="00B66C51"/>
    <w:rsid w:val="00B66E58"/>
    <w:rsid w:val="00B703D4"/>
    <w:rsid w:val="00B7126F"/>
    <w:rsid w:val="00B72222"/>
    <w:rsid w:val="00B72C1E"/>
    <w:rsid w:val="00B74D6F"/>
    <w:rsid w:val="00B755A7"/>
    <w:rsid w:val="00B77031"/>
    <w:rsid w:val="00B772E8"/>
    <w:rsid w:val="00B773E0"/>
    <w:rsid w:val="00B80185"/>
    <w:rsid w:val="00B80831"/>
    <w:rsid w:val="00B82B42"/>
    <w:rsid w:val="00B83083"/>
    <w:rsid w:val="00B832C7"/>
    <w:rsid w:val="00B83DC3"/>
    <w:rsid w:val="00B8422D"/>
    <w:rsid w:val="00B84760"/>
    <w:rsid w:val="00B84CCB"/>
    <w:rsid w:val="00B84D18"/>
    <w:rsid w:val="00B84FFA"/>
    <w:rsid w:val="00B852D6"/>
    <w:rsid w:val="00B87090"/>
    <w:rsid w:val="00B91163"/>
    <w:rsid w:val="00B91D27"/>
    <w:rsid w:val="00B928A7"/>
    <w:rsid w:val="00B943E7"/>
    <w:rsid w:val="00B94540"/>
    <w:rsid w:val="00B95648"/>
    <w:rsid w:val="00B96390"/>
    <w:rsid w:val="00BA0177"/>
    <w:rsid w:val="00BA11FF"/>
    <w:rsid w:val="00BA15B3"/>
    <w:rsid w:val="00BA1EC0"/>
    <w:rsid w:val="00BA2FA9"/>
    <w:rsid w:val="00BA3BF6"/>
    <w:rsid w:val="00BA56E5"/>
    <w:rsid w:val="00BA5DD4"/>
    <w:rsid w:val="00BA7296"/>
    <w:rsid w:val="00BA7D8F"/>
    <w:rsid w:val="00BA7DEF"/>
    <w:rsid w:val="00BA7E34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350B"/>
    <w:rsid w:val="00BC408C"/>
    <w:rsid w:val="00BC4400"/>
    <w:rsid w:val="00BC5AD8"/>
    <w:rsid w:val="00BC683E"/>
    <w:rsid w:val="00BC73C2"/>
    <w:rsid w:val="00BC77B0"/>
    <w:rsid w:val="00BD0157"/>
    <w:rsid w:val="00BD05E2"/>
    <w:rsid w:val="00BD0815"/>
    <w:rsid w:val="00BD1717"/>
    <w:rsid w:val="00BD1F5F"/>
    <w:rsid w:val="00BD4ABE"/>
    <w:rsid w:val="00BD6259"/>
    <w:rsid w:val="00BD763E"/>
    <w:rsid w:val="00BD773F"/>
    <w:rsid w:val="00BD7ABA"/>
    <w:rsid w:val="00BE0CEC"/>
    <w:rsid w:val="00BE18F4"/>
    <w:rsid w:val="00BE2B64"/>
    <w:rsid w:val="00BE2C7E"/>
    <w:rsid w:val="00BE32A2"/>
    <w:rsid w:val="00BE389D"/>
    <w:rsid w:val="00BE3E02"/>
    <w:rsid w:val="00BE4120"/>
    <w:rsid w:val="00BE5616"/>
    <w:rsid w:val="00BE5677"/>
    <w:rsid w:val="00BE5752"/>
    <w:rsid w:val="00BE6DD6"/>
    <w:rsid w:val="00BE74ED"/>
    <w:rsid w:val="00BE7BED"/>
    <w:rsid w:val="00BE7DDC"/>
    <w:rsid w:val="00BF0912"/>
    <w:rsid w:val="00BF12B1"/>
    <w:rsid w:val="00BF1312"/>
    <w:rsid w:val="00BF1BC8"/>
    <w:rsid w:val="00BF1E39"/>
    <w:rsid w:val="00BF22EB"/>
    <w:rsid w:val="00BF2C07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EC0"/>
    <w:rsid w:val="00C00795"/>
    <w:rsid w:val="00C00EAF"/>
    <w:rsid w:val="00C016EC"/>
    <w:rsid w:val="00C017EE"/>
    <w:rsid w:val="00C02AB1"/>
    <w:rsid w:val="00C0346A"/>
    <w:rsid w:val="00C04741"/>
    <w:rsid w:val="00C04BF3"/>
    <w:rsid w:val="00C053E6"/>
    <w:rsid w:val="00C05EF0"/>
    <w:rsid w:val="00C06652"/>
    <w:rsid w:val="00C06D7A"/>
    <w:rsid w:val="00C07487"/>
    <w:rsid w:val="00C0753B"/>
    <w:rsid w:val="00C100B0"/>
    <w:rsid w:val="00C1050D"/>
    <w:rsid w:val="00C115FA"/>
    <w:rsid w:val="00C1181E"/>
    <w:rsid w:val="00C13BC9"/>
    <w:rsid w:val="00C14689"/>
    <w:rsid w:val="00C151B3"/>
    <w:rsid w:val="00C15EA1"/>
    <w:rsid w:val="00C17231"/>
    <w:rsid w:val="00C17253"/>
    <w:rsid w:val="00C177F3"/>
    <w:rsid w:val="00C17B08"/>
    <w:rsid w:val="00C21DAB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30479"/>
    <w:rsid w:val="00C30FB6"/>
    <w:rsid w:val="00C30FF5"/>
    <w:rsid w:val="00C3126E"/>
    <w:rsid w:val="00C31681"/>
    <w:rsid w:val="00C325A4"/>
    <w:rsid w:val="00C33067"/>
    <w:rsid w:val="00C35492"/>
    <w:rsid w:val="00C36239"/>
    <w:rsid w:val="00C36430"/>
    <w:rsid w:val="00C37C8D"/>
    <w:rsid w:val="00C40399"/>
    <w:rsid w:val="00C40A15"/>
    <w:rsid w:val="00C41CCB"/>
    <w:rsid w:val="00C41CF7"/>
    <w:rsid w:val="00C42079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7EB"/>
    <w:rsid w:val="00C60C93"/>
    <w:rsid w:val="00C60E84"/>
    <w:rsid w:val="00C61C57"/>
    <w:rsid w:val="00C61E3C"/>
    <w:rsid w:val="00C61F5A"/>
    <w:rsid w:val="00C61F9B"/>
    <w:rsid w:val="00C62818"/>
    <w:rsid w:val="00C62B95"/>
    <w:rsid w:val="00C63D93"/>
    <w:rsid w:val="00C649B7"/>
    <w:rsid w:val="00C66CFF"/>
    <w:rsid w:val="00C6783B"/>
    <w:rsid w:val="00C70668"/>
    <w:rsid w:val="00C70E3A"/>
    <w:rsid w:val="00C72D48"/>
    <w:rsid w:val="00C74441"/>
    <w:rsid w:val="00C7483D"/>
    <w:rsid w:val="00C75ED1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79C"/>
    <w:rsid w:val="00C87B3C"/>
    <w:rsid w:val="00C87E5C"/>
    <w:rsid w:val="00C90011"/>
    <w:rsid w:val="00C919E5"/>
    <w:rsid w:val="00C91B9E"/>
    <w:rsid w:val="00C91E6D"/>
    <w:rsid w:val="00C92511"/>
    <w:rsid w:val="00C92BA2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9CA"/>
    <w:rsid w:val="00CA0FA9"/>
    <w:rsid w:val="00CA1252"/>
    <w:rsid w:val="00CA1339"/>
    <w:rsid w:val="00CA141A"/>
    <w:rsid w:val="00CA2663"/>
    <w:rsid w:val="00CA2764"/>
    <w:rsid w:val="00CA28C7"/>
    <w:rsid w:val="00CA3423"/>
    <w:rsid w:val="00CA48F5"/>
    <w:rsid w:val="00CA5157"/>
    <w:rsid w:val="00CA5F44"/>
    <w:rsid w:val="00CA6B95"/>
    <w:rsid w:val="00CA6EA3"/>
    <w:rsid w:val="00CA6FBA"/>
    <w:rsid w:val="00CA7435"/>
    <w:rsid w:val="00CB02A6"/>
    <w:rsid w:val="00CB0316"/>
    <w:rsid w:val="00CB1ACF"/>
    <w:rsid w:val="00CB3212"/>
    <w:rsid w:val="00CB3834"/>
    <w:rsid w:val="00CB648D"/>
    <w:rsid w:val="00CB7541"/>
    <w:rsid w:val="00CB75BD"/>
    <w:rsid w:val="00CB7770"/>
    <w:rsid w:val="00CC1872"/>
    <w:rsid w:val="00CC2220"/>
    <w:rsid w:val="00CC30E9"/>
    <w:rsid w:val="00CC32CD"/>
    <w:rsid w:val="00CC5585"/>
    <w:rsid w:val="00CC5681"/>
    <w:rsid w:val="00CC63AC"/>
    <w:rsid w:val="00CC6782"/>
    <w:rsid w:val="00CC68FA"/>
    <w:rsid w:val="00CC7A52"/>
    <w:rsid w:val="00CD0132"/>
    <w:rsid w:val="00CD0791"/>
    <w:rsid w:val="00CD0BAA"/>
    <w:rsid w:val="00CD1C80"/>
    <w:rsid w:val="00CD23A7"/>
    <w:rsid w:val="00CD2C3C"/>
    <w:rsid w:val="00CD3D73"/>
    <w:rsid w:val="00CD3ED8"/>
    <w:rsid w:val="00CD432E"/>
    <w:rsid w:val="00CD4930"/>
    <w:rsid w:val="00CD51C3"/>
    <w:rsid w:val="00CD5ECA"/>
    <w:rsid w:val="00CD707C"/>
    <w:rsid w:val="00CE0A41"/>
    <w:rsid w:val="00CE1418"/>
    <w:rsid w:val="00CE1C1F"/>
    <w:rsid w:val="00CE6211"/>
    <w:rsid w:val="00CE66A2"/>
    <w:rsid w:val="00CE69AC"/>
    <w:rsid w:val="00CF00FB"/>
    <w:rsid w:val="00CF22D6"/>
    <w:rsid w:val="00CF23C7"/>
    <w:rsid w:val="00CF305E"/>
    <w:rsid w:val="00CF36E4"/>
    <w:rsid w:val="00CF3E0C"/>
    <w:rsid w:val="00CF52EE"/>
    <w:rsid w:val="00CF5834"/>
    <w:rsid w:val="00CF5AB3"/>
    <w:rsid w:val="00CF606D"/>
    <w:rsid w:val="00CF67C8"/>
    <w:rsid w:val="00D007D4"/>
    <w:rsid w:val="00D00F41"/>
    <w:rsid w:val="00D02F7F"/>
    <w:rsid w:val="00D040A5"/>
    <w:rsid w:val="00D04239"/>
    <w:rsid w:val="00D043A0"/>
    <w:rsid w:val="00D052AF"/>
    <w:rsid w:val="00D0580E"/>
    <w:rsid w:val="00D0618F"/>
    <w:rsid w:val="00D065E4"/>
    <w:rsid w:val="00D069DC"/>
    <w:rsid w:val="00D06E71"/>
    <w:rsid w:val="00D10254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860"/>
    <w:rsid w:val="00D254C6"/>
    <w:rsid w:val="00D25507"/>
    <w:rsid w:val="00D258E7"/>
    <w:rsid w:val="00D262C9"/>
    <w:rsid w:val="00D267D4"/>
    <w:rsid w:val="00D26A50"/>
    <w:rsid w:val="00D26A99"/>
    <w:rsid w:val="00D2770A"/>
    <w:rsid w:val="00D31788"/>
    <w:rsid w:val="00D31DEA"/>
    <w:rsid w:val="00D33DBF"/>
    <w:rsid w:val="00D34EBC"/>
    <w:rsid w:val="00D34FBF"/>
    <w:rsid w:val="00D369D6"/>
    <w:rsid w:val="00D37771"/>
    <w:rsid w:val="00D4076A"/>
    <w:rsid w:val="00D40899"/>
    <w:rsid w:val="00D410FF"/>
    <w:rsid w:val="00D416A0"/>
    <w:rsid w:val="00D41868"/>
    <w:rsid w:val="00D4251B"/>
    <w:rsid w:val="00D4271E"/>
    <w:rsid w:val="00D427D1"/>
    <w:rsid w:val="00D42912"/>
    <w:rsid w:val="00D43110"/>
    <w:rsid w:val="00D4440E"/>
    <w:rsid w:val="00D44E5D"/>
    <w:rsid w:val="00D44F76"/>
    <w:rsid w:val="00D456E3"/>
    <w:rsid w:val="00D45713"/>
    <w:rsid w:val="00D45D4A"/>
    <w:rsid w:val="00D479B2"/>
    <w:rsid w:val="00D50729"/>
    <w:rsid w:val="00D5124C"/>
    <w:rsid w:val="00D5137E"/>
    <w:rsid w:val="00D5262C"/>
    <w:rsid w:val="00D527AE"/>
    <w:rsid w:val="00D5326B"/>
    <w:rsid w:val="00D536FA"/>
    <w:rsid w:val="00D53C99"/>
    <w:rsid w:val="00D55671"/>
    <w:rsid w:val="00D565C6"/>
    <w:rsid w:val="00D57576"/>
    <w:rsid w:val="00D575FF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67808"/>
    <w:rsid w:val="00D71FB7"/>
    <w:rsid w:val="00D7349E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1705"/>
    <w:rsid w:val="00D82ABD"/>
    <w:rsid w:val="00D82C98"/>
    <w:rsid w:val="00D82FB9"/>
    <w:rsid w:val="00D8410F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2E0A"/>
    <w:rsid w:val="00D93464"/>
    <w:rsid w:val="00D93C2B"/>
    <w:rsid w:val="00D94C31"/>
    <w:rsid w:val="00D96993"/>
    <w:rsid w:val="00D970EE"/>
    <w:rsid w:val="00D9736C"/>
    <w:rsid w:val="00D975DE"/>
    <w:rsid w:val="00DA0D25"/>
    <w:rsid w:val="00DA1588"/>
    <w:rsid w:val="00DA2A72"/>
    <w:rsid w:val="00DA3201"/>
    <w:rsid w:val="00DA331A"/>
    <w:rsid w:val="00DA39A9"/>
    <w:rsid w:val="00DA4D85"/>
    <w:rsid w:val="00DA57EB"/>
    <w:rsid w:val="00DA5DC2"/>
    <w:rsid w:val="00DA6220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CA0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6FBA"/>
    <w:rsid w:val="00DC7347"/>
    <w:rsid w:val="00DC775C"/>
    <w:rsid w:val="00DC7941"/>
    <w:rsid w:val="00DC7D87"/>
    <w:rsid w:val="00DC7D8A"/>
    <w:rsid w:val="00DC7E25"/>
    <w:rsid w:val="00DD00EF"/>
    <w:rsid w:val="00DD04C7"/>
    <w:rsid w:val="00DD0756"/>
    <w:rsid w:val="00DD0BF8"/>
    <w:rsid w:val="00DD45EE"/>
    <w:rsid w:val="00DD5421"/>
    <w:rsid w:val="00DD571C"/>
    <w:rsid w:val="00DD5FEB"/>
    <w:rsid w:val="00DD6558"/>
    <w:rsid w:val="00DD6EEC"/>
    <w:rsid w:val="00DD7508"/>
    <w:rsid w:val="00DD76D3"/>
    <w:rsid w:val="00DE2573"/>
    <w:rsid w:val="00DE3194"/>
    <w:rsid w:val="00DE3241"/>
    <w:rsid w:val="00DE379D"/>
    <w:rsid w:val="00DE42EA"/>
    <w:rsid w:val="00DE44BD"/>
    <w:rsid w:val="00DE4E79"/>
    <w:rsid w:val="00DE5415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2F06"/>
    <w:rsid w:val="00DF3AA6"/>
    <w:rsid w:val="00DF4EB3"/>
    <w:rsid w:val="00DF5E25"/>
    <w:rsid w:val="00DF648A"/>
    <w:rsid w:val="00DF72B1"/>
    <w:rsid w:val="00DF73C6"/>
    <w:rsid w:val="00E009B2"/>
    <w:rsid w:val="00E00F2E"/>
    <w:rsid w:val="00E029D5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190"/>
    <w:rsid w:val="00E113FB"/>
    <w:rsid w:val="00E11A53"/>
    <w:rsid w:val="00E11A6C"/>
    <w:rsid w:val="00E11CB4"/>
    <w:rsid w:val="00E13C5C"/>
    <w:rsid w:val="00E1430E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D39"/>
    <w:rsid w:val="00E23E26"/>
    <w:rsid w:val="00E244DB"/>
    <w:rsid w:val="00E2664B"/>
    <w:rsid w:val="00E26E15"/>
    <w:rsid w:val="00E27226"/>
    <w:rsid w:val="00E306EF"/>
    <w:rsid w:val="00E3104F"/>
    <w:rsid w:val="00E31857"/>
    <w:rsid w:val="00E32376"/>
    <w:rsid w:val="00E32846"/>
    <w:rsid w:val="00E32F3C"/>
    <w:rsid w:val="00E32FBA"/>
    <w:rsid w:val="00E3305E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5012B"/>
    <w:rsid w:val="00E50B73"/>
    <w:rsid w:val="00E51E70"/>
    <w:rsid w:val="00E524E1"/>
    <w:rsid w:val="00E527DE"/>
    <w:rsid w:val="00E53ABC"/>
    <w:rsid w:val="00E5461E"/>
    <w:rsid w:val="00E553E4"/>
    <w:rsid w:val="00E56CD8"/>
    <w:rsid w:val="00E56F9C"/>
    <w:rsid w:val="00E5704C"/>
    <w:rsid w:val="00E572A7"/>
    <w:rsid w:val="00E57D8F"/>
    <w:rsid w:val="00E62717"/>
    <w:rsid w:val="00E63024"/>
    <w:rsid w:val="00E633EF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3097"/>
    <w:rsid w:val="00E7317A"/>
    <w:rsid w:val="00E741E5"/>
    <w:rsid w:val="00E742E6"/>
    <w:rsid w:val="00E76732"/>
    <w:rsid w:val="00E768CC"/>
    <w:rsid w:val="00E77ECF"/>
    <w:rsid w:val="00E80150"/>
    <w:rsid w:val="00E80FDB"/>
    <w:rsid w:val="00E81F94"/>
    <w:rsid w:val="00E8246B"/>
    <w:rsid w:val="00E8269D"/>
    <w:rsid w:val="00E82B92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6C7E"/>
    <w:rsid w:val="00E97BA3"/>
    <w:rsid w:val="00EA20CE"/>
    <w:rsid w:val="00EA21CB"/>
    <w:rsid w:val="00EA27F0"/>
    <w:rsid w:val="00EA28DF"/>
    <w:rsid w:val="00EA2B5A"/>
    <w:rsid w:val="00EA4128"/>
    <w:rsid w:val="00EA62FC"/>
    <w:rsid w:val="00EA6736"/>
    <w:rsid w:val="00EA6B83"/>
    <w:rsid w:val="00EA73E8"/>
    <w:rsid w:val="00EA773E"/>
    <w:rsid w:val="00EA7CA5"/>
    <w:rsid w:val="00EA7DDA"/>
    <w:rsid w:val="00EB1096"/>
    <w:rsid w:val="00EB10D8"/>
    <w:rsid w:val="00EB1E0D"/>
    <w:rsid w:val="00EB216B"/>
    <w:rsid w:val="00EB375F"/>
    <w:rsid w:val="00EB3858"/>
    <w:rsid w:val="00EB4F20"/>
    <w:rsid w:val="00EB5002"/>
    <w:rsid w:val="00EB5CCB"/>
    <w:rsid w:val="00EB667E"/>
    <w:rsid w:val="00EB6940"/>
    <w:rsid w:val="00EC1A61"/>
    <w:rsid w:val="00EC3281"/>
    <w:rsid w:val="00EC3599"/>
    <w:rsid w:val="00EC3DCE"/>
    <w:rsid w:val="00EC4984"/>
    <w:rsid w:val="00EC4B06"/>
    <w:rsid w:val="00EC5458"/>
    <w:rsid w:val="00EC5906"/>
    <w:rsid w:val="00EC6552"/>
    <w:rsid w:val="00EC7082"/>
    <w:rsid w:val="00ED0DFE"/>
    <w:rsid w:val="00ED1BE7"/>
    <w:rsid w:val="00ED2473"/>
    <w:rsid w:val="00ED45A7"/>
    <w:rsid w:val="00ED49B4"/>
    <w:rsid w:val="00ED4B23"/>
    <w:rsid w:val="00ED5E6A"/>
    <w:rsid w:val="00ED60C4"/>
    <w:rsid w:val="00ED6E58"/>
    <w:rsid w:val="00ED7399"/>
    <w:rsid w:val="00ED783F"/>
    <w:rsid w:val="00ED7E3B"/>
    <w:rsid w:val="00EE0695"/>
    <w:rsid w:val="00EE25B3"/>
    <w:rsid w:val="00EE3A79"/>
    <w:rsid w:val="00EE3EA1"/>
    <w:rsid w:val="00EE439E"/>
    <w:rsid w:val="00EE4941"/>
    <w:rsid w:val="00EE7CAA"/>
    <w:rsid w:val="00EF38D6"/>
    <w:rsid w:val="00EF5915"/>
    <w:rsid w:val="00EF617A"/>
    <w:rsid w:val="00F0052A"/>
    <w:rsid w:val="00F0054D"/>
    <w:rsid w:val="00F01394"/>
    <w:rsid w:val="00F0191C"/>
    <w:rsid w:val="00F01A1B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10B2A"/>
    <w:rsid w:val="00F10DC5"/>
    <w:rsid w:val="00F11008"/>
    <w:rsid w:val="00F11CED"/>
    <w:rsid w:val="00F12253"/>
    <w:rsid w:val="00F14D6E"/>
    <w:rsid w:val="00F156B9"/>
    <w:rsid w:val="00F16201"/>
    <w:rsid w:val="00F16A99"/>
    <w:rsid w:val="00F1793E"/>
    <w:rsid w:val="00F17B4B"/>
    <w:rsid w:val="00F20200"/>
    <w:rsid w:val="00F21412"/>
    <w:rsid w:val="00F21FB3"/>
    <w:rsid w:val="00F2225C"/>
    <w:rsid w:val="00F22BAE"/>
    <w:rsid w:val="00F22D0C"/>
    <w:rsid w:val="00F234E3"/>
    <w:rsid w:val="00F237F0"/>
    <w:rsid w:val="00F23B24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1BB1"/>
    <w:rsid w:val="00F325BF"/>
    <w:rsid w:val="00F33847"/>
    <w:rsid w:val="00F343E4"/>
    <w:rsid w:val="00F34B7B"/>
    <w:rsid w:val="00F34BE9"/>
    <w:rsid w:val="00F34C59"/>
    <w:rsid w:val="00F34CAC"/>
    <w:rsid w:val="00F34EA2"/>
    <w:rsid w:val="00F354FA"/>
    <w:rsid w:val="00F3647B"/>
    <w:rsid w:val="00F365FC"/>
    <w:rsid w:val="00F368EC"/>
    <w:rsid w:val="00F36F77"/>
    <w:rsid w:val="00F400E8"/>
    <w:rsid w:val="00F4253B"/>
    <w:rsid w:val="00F436CE"/>
    <w:rsid w:val="00F437EC"/>
    <w:rsid w:val="00F44D0E"/>
    <w:rsid w:val="00F44EEB"/>
    <w:rsid w:val="00F45790"/>
    <w:rsid w:val="00F45A93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BEF"/>
    <w:rsid w:val="00F55CDE"/>
    <w:rsid w:val="00F56079"/>
    <w:rsid w:val="00F56B7E"/>
    <w:rsid w:val="00F577E8"/>
    <w:rsid w:val="00F57DA3"/>
    <w:rsid w:val="00F60535"/>
    <w:rsid w:val="00F6090A"/>
    <w:rsid w:val="00F61DE9"/>
    <w:rsid w:val="00F6385C"/>
    <w:rsid w:val="00F63A98"/>
    <w:rsid w:val="00F6469E"/>
    <w:rsid w:val="00F64730"/>
    <w:rsid w:val="00F6577A"/>
    <w:rsid w:val="00F66ED7"/>
    <w:rsid w:val="00F66F7D"/>
    <w:rsid w:val="00F6733D"/>
    <w:rsid w:val="00F6780D"/>
    <w:rsid w:val="00F679CC"/>
    <w:rsid w:val="00F67B43"/>
    <w:rsid w:val="00F67C26"/>
    <w:rsid w:val="00F707E1"/>
    <w:rsid w:val="00F71D4B"/>
    <w:rsid w:val="00F721B5"/>
    <w:rsid w:val="00F736BB"/>
    <w:rsid w:val="00F73F0F"/>
    <w:rsid w:val="00F74677"/>
    <w:rsid w:val="00F75656"/>
    <w:rsid w:val="00F7579E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58C9"/>
    <w:rsid w:val="00F97383"/>
    <w:rsid w:val="00FA022F"/>
    <w:rsid w:val="00FA137A"/>
    <w:rsid w:val="00FA16C7"/>
    <w:rsid w:val="00FA17E2"/>
    <w:rsid w:val="00FA2A07"/>
    <w:rsid w:val="00FA30CA"/>
    <w:rsid w:val="00FA38FD"/>
    <w:rsid w:val="00FA403C"/>
    <w:rsid w:val="00FA4516"/>
    <w:rsid w:val="00FA4673"/>
    <w:rsid w:val="00FA5ADF"/>
    <w:rsid w:val="00FA5C00"/>
    <w:rsid w:val="00FA647D"/>
    <w:rsid w:val="00FA659B"/>
    <w:rsid w:val="00FA6FE9"/>
    <w:rsid w:val="00FB02E2"/>
    <w:rsid w:val="00FB1D21"/>
    <w:rsid w:val="00FB491B"/>
    <w:rsid w:val="00FB4EAD"/>
    <w:rsid w:val="00FB65A1"/>
    <w:rsid w:val="00FB6ADC"/>
    <w:rsid w:val="00FB755F"/>
    <w:rsid w:val="00FB7E9B"/>
    <w:rsid w:val="00FB7F21"/>
    <w:rsid w:val="00FC0455"/>
    <w:rsid w:val="00FC0F35"/>
    <w:rsid w:val="00FC1ABA"/>
    <w:rsid w:val="00FC23FD"/>
    <w:rsid w:val="00FC2AAE"/>
    <w:rsid w:val="00FC2BE4"/>
    <w:rsid w:val="00FC5371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48EB"/>
    <w:rsid w:val="00FD4B48"/>
    <w:rsid w:val="00FD55FF"/>
    <w:rsid w:val="00FD6AB9"/>
    <w:rsid w:val="00FD7291"/>
    <w:rsid w:val="00FD7CDB"/>
    <w:rsid w:val="00FE1A82"/>
    <w:rsid w:val="00FE3D34"/>
    <w:rsid w:val="00FE4389"/>
    <w:rsid w:val="00FE484A"/>
    <w:rsid w:val="00FE577A"/>
    <w:rsid w:val="00FE6C33"/>
    <w:rsid w:val="00FE6D14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13A"/>
    <w:rsid w:val="00FF23B7"/>
    <w:rsid w:val="00FF3163"/>
    <w:rsid w:val="00FF326A"/>
    <w:rsid w:val="00FF3895"/>
    <w:rsid w:val="00FF43DF"/>
    <w:rsid w:val="00FF45D0"/>
    <w:rsid w:val="00FF4CED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7166CE5B-39B1-43E6-9072-BB18DB9CB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tabs>
        <w:tab w:val="clear" w:pos="3312"/>
        <w:tab w:val="num" w:pos="522"/>
      </w:tabs>
      <w:spacing w:before="240" w:after="60"/>
      <w:ind w:left="522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styleId="ListBullet">
    <w:name w:val="List Bullet"/>
    <w:basedOn w:val="Normal"/>
    <w:unhideWhenUsed/>
    <w:rsid w:val="00B83083"/>
    <w:pPr>
      <w:numPr>
        <w:numId w:val="3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5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1/Invitation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8CE5C-1013-4666-81A5-0C40BC21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382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4158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Kwon, Eddy</cp:lastModifiedBy>
  <cp:revision>46</cp:revision>
  <cp:lastPrinted>2015-04-10T22:53:00Z</cp:lastPrinted>
  <dcterms:created xsi:type="dcterms:W3CDTF">2015-08-20T21:36:00Z</dcterms:created>
  <dcterms:modified xsi:type="dcterms:W3CDTF">2015-08-24T08:07:00Z</dcterms:modified>
</cp:coreProperties>
</file>