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988" w:rsidRPr="002176A0" w:rsidRDefault="00C93988" w:rsidP="00C93988">
      <w:pPr>
        <w:spacing w:after="60"/>
        <w:rPr>
          <w:rFonts w:ascii="Arial" w:eastAsiaTheme="minorEastAsia" w:hAnsi="Arial"/>
          <w:b/>
          <w:sz w:val="24"/>
          <w:szCs w:val="24"/>
          <w:lang w:eastAsia="zh-CN"/>
        </w:rPr>
      </w:pPr>
      <w:r w:rsidRPr="004C1790">
        <w:rPr>
          <w:rFonts w:ascii="Arial" w:hAnsi="Arial"/>
          <w:b/>
          <w:sz w:val="24"/>
          <w:szCs w:val="24"/>
        </w:rPr>
        <w:t>3GPP TSG RAN WG1 Meeting #</w:t>
      </w:r>
      <w:r w:rsidR="00DF3D7C">
        <w:rPr>
          <w:rFonts w:ascii="Arial" w:eastAsia="宋体" w:hAnsi="Arial" w:hint="eastAsia"/>
          <w:b/>
          <w:sz w:val="24"/>
          <w:szCs w:val="24"/>
          <w:lang w:eastAsia="zh-CN"/>
        </w:rPr>
        <w:t>68</w:t>
      </w:r>
      <w:r>
        <w:rPr>
          <w:rFonts w:ascii="Arial" w:hAnsi="Arial"/>
          <w:b/>
          <w:sz w:val="24"/>
          <w:szCs w:val="24"/>
        </w:rPr>
        <w:tab/>
        <w:t xml:space="preserve">  </w:t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ab/>
        <w:t xml:space="preserve">       </w:t>
      </w:r>
      <w:r>
        <w:rPr>
          <w:rFonts w:ascii="Arial" w:eastAsia="宋体" w:hAnsi="Arial" w:hint="eastAsia"/>
          <w:b/>
          <w:sz w:val="24"/>
          <w:szCs w:val="24"/>
          <w:lang w:eastAsia="zh-CN"/>
        </w:rPr>
        <w:t xml:space="preserve">                               </w:t>
      </w:r>
      <w:r w:rsidR="00AF1B00">
        <w:rPr>
          <w:rFonts w:ascii="Arial" w:hAnsi="Arial"/>
          <w:b/>
          <w:snapToGrid w:val="0"/>
          <w:sz w:val="24"/>
          <w:szCs w:val="24"/>
        </w:rPr>
        <w:t>R1-</w:t>
      </w:r>
      <w:r w:rsidR="002176A0">
        <w:rPr>
          <w:rFonts w:ascii="Arial" w:eastAsiaTheme="minorEastAsia" w:hAnsi="Arial" w:hint="eastAsia"/>
          <w:b/>
          <w:snapToGrid w:val="0"/>
          <w:sz w:val="24"/>
          <w:szCs w:val="24"/>
          <w:lang w:eastAsia="zh-CN"/>
        </w:rPr>
        <w:t>12</w:t>
      </w:r>
      <w:r w:rsidR="00AF1B00">
        <w:rPr>
          <w:rFonts w:ascii="Arial" w:eastAsiaTheme="minorEastAsia" w:hAnsi="Arial" w:hint="eastAsia"/>
          <w:b/>
          <w:snapToGrid w:val="0"/>
          <w:sz w:val="24"/>
          <w:szCs w:val="24"/>
          <w:lang w:eastAsia="zh-CN"/>
        </w:rPr>
        <w:t>0</w:t>
      </w:r>
      <w:r w:rsidR="002176A0">
        <w:rPr>
          <w:rFonts w:ascii="Arial" w:eastAsiaTheme="minorEastAsia" w:hAnsi="Arial" w:hint="eastAsia"/>
          <w:b/>
          <w:snapToGrid w:val="0"/>
          <w:sz w:val="24"/>
          <w:szCs w:val="24"/>
          <w:lang w:eastAsia="zh-CN"/>
        </w:rPr>
        <w:t>608</w:t>
      </w:r>
    </w:p>
    <w:p w:rsidR="00C93988" w:rsidRPr="0007616B" w:rsidRDefault="0052432E" w:rsidP="00C93988">
      <w:pPr>
        <w:tabs>
          <w:tab w:val="left" w:pos="1800"/>
        </w:tabs>
        <w:spacing w:after="60"/>
        <w:rPr>
          <w:rFonts w:ascii="Arial" w:eastAsia="宋体" w:hAnsi="Arial"/>
          <w:b/>
          <w:bCs/>
          <w:sz w:val="24"/>
          <w:szCs w:val="24"/>
          <w:lang w:val="en-US" w:eastAsia="zh-CN"/>
        </w:rPr>
      </w:pPr>
      <w:r w:rsidRPr="0052432E">
        <w:rPr>
          <w:rFonts w:ascii="Arial" w:eastAsia="宋体" w:hAnsi="Arial"/>
          <w:b/>
          <w:bCs/>
          <w:sz w:val="24"/>
          <w:szCs w:val="24"/>
          <w:lang w:val="en-US" w:eastAsia="zh-CN"/>
        </w:rPr>
        <w:t>Dresden</w:t>
      </w:r>
      <w:r w:rsidR="00C93988" w:rsidRPr="00DA7A07">
        <w:rPr>
          <w:rFonts w:ascii="Arial" w:hAnsi="Arial"/>
          <w:b/>
          <w:bCs/>
          <w:sz w:val="24"/>
          <w:szCs w:val="24"/>
          <w:lang w:val="en-US"/>
        </w:rPr>
        <w:t xml:space="preserve">, </w:t>
      </w:r>
      <w:r w:rsidRPr="0052432E">
        <w:rPr>
          <w:rFonts w:ascii="Arial" w:eastAsia="宋体" w:hAnsi="Arial"/>
          <w:b/>
          <w:bCs/>
          <w:sz w:val="24"/>
          <w:szCs w:val="24"/>
          <w:lang w:val="en-US" w:eastAsia="zh-CN"/>
        </w:rPr>
        <w:t>Germany</w:t>
      </w:r>
      <w:r w:rsidR="00C93988" w:rsidRPr="00DA7A07">
        <w:rPr>
          <w:rFonts w:ascii="Arial" w:hAnsi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eastAsia="宋体" w:hAnsi="Arial" w:hint="eastAsia"/>
          <w:b/>
          <w:bCs/>
          <w:sz w:val="24"/>
          <w:szCs w:val="24"/>
          <w:lang w:val="en-US" w:eastAsia="zh-CN"/>
        </w:rPr>
        <w:t>06</w:t>
      </w:r>
      <w:r w:rsidR="00C93988" w:rsidRPr="00DA7A07">
        <w:rPr>
          <w:rFonts w:ascii="Arial" w:hAnsi="Arial"/>
          <w:b/>
          <w:bCs/>
          <w:sz w:val="24"/>
          <w:szCs w:val="24"/>
          <w:vertAlign w:val="superscript"/>
          <w:lang w:val="en-US"/>
        </w:rPr>
        <w:t>th</w:t>
      </w:r>
      <w:r w:rsidR="00C93988" w:rsidRPr="00DA7A07">
        <w:rPr>
          <w:rFonts w:ascii="Arial" w:hAnsi="Arial"/>
          <w:b/>
          <w:bCs/>
          <w:sz w:val="24"/>
          <w:szCs w:val="24"/>
          <w:lang w:val="en-US"/>
        </w:rPr>
        <w:t xml:space="preserve"> – </w:t>
      </w:r>
      <w:r>
        <w:rPr>
          <w:rFonts w:ascii="Arial" w:eastAsia="宋体" w:hAnsi="Arial" w:hint="eastAsia"/>
          <w:b/>
          <w:bCs/>
          <w:sz w:val="24"/>
          <w:szCs w:val="24"/>
          <w:lang w:val="en-US" w:eastAsia="zh-CN"/>
        </w:rPr>
        <w:t>10</w:t>
      </w:r>
      <w:r w:rsidR="00C93988" w:rsidRPr="00DA7A07">
        <w:rPr>
          <w:rFonts w:ascii="Arial" w:hAnsi="Arial"/>
          <w:b/>
          <w:bCs/>
          <w:sz w:val="24"/>
          <w:szCs w:val="24"/>
          <w:vertAlign w:val="superscript"/>
          <w:lang w:val="en-US"/>
        </w:rPr>
        <w:t>th</w:t>
      </w:r>
      <w:r w:rsidR="00C93988" w:rsidRPr="00DA7A07">
        <w:rPr>
          <w:rFonts w:ascii="Arial" w:hAnsi="Arial"/>
          <w:b/>
          <w:bCs/>
          <w:sz w:val="24"/>
          <w:szCs w:val="24"/>
          <w:lang w:val="en-US"/>
        </w:rPr>
        <w:t xml:space="preserve"> </w:t>
      </w:r>
      <w:r w:rsidR="0007616B">
        <w:rPr>
          <w:rFonts w:ascii="Arial" w:eastAsia="宋体" w:hAnsi="Arial"/>
          <w:b/>
          <w:bCs/>
          <w:sz w:val="24"/>
          <w:szCs w:val="24"/>
          <w:lang w:val="en-US" w:eastAsia="zh-CN"/>
        </w:rPr>
        <w:t>February</w:t>
      </w:r>
      <w:r w:rsidR="0007616B">
        <w:rPr>
          <w:rFonts w:ascii="Arial" w:hAnsi="Arial"/>
          <w:b/>
          <w:bCs/>
          <w:sz w:val="24"/>
          <w:szCs w:val="24"/>
          <w:lang w:val="en-US"/>
        </w:rPr>
        <w:t xml:space="preserve"> 201</w:t>
      </w:r>
      <w:r w:rsidR="0007616B">
        <w:rPr>
          <w:rFonts w:ascii="Arial" w:eastAsia="宋体" w:hAnsi="Arial" w:hint="eastAsia"/>
          <w:b/>
          <w:bCs/>
          <w:sz w:val="24"/>
          <w:szCs w:val="24"/>
          <w:lang w:val="en-US" w:eastAsia="zh-CN"/>
        </w:rPr>
        <w:t>2</w:t>
      </w:r>
    </w:p>
    <w:p w:rsidR="009B3D97" w:rsidRPr="003A7D78" w:rsidRDefault="009B3D97" w:rsidP="009B3D97">
      <w:pPr>
        <w:tabs>
          <w:tab w:val="left" w:pos="1800"/>
        </w:tabs>
        <w:spacing w:after="60"/>
        <w:rPr>
          <w:rFonts w:ascii="Arial" w:eastAsia="宋体" w:hAnsi="Arial" w:cs="Arial"/>
          <w:sz w:val="24"/>
          <w:szCs w:val="24"/>
          <w:lang w:eastAsia="zh-CN"/>
        </w:rPr>
      </w:pPr>
      <w:r w:rsidRPr="004C1790">
        <w:rPr>
          <w:rFonts w:ascii="Arial" w:hAnsi="Arial" w:cs="Arial"/>
          <w:b/>
          <w:sz w:val="24"/>
          <w:szCs w:val="24"/>
        </w:rPr>
        <w:t>Agenda Item:</w:t>
      </w:r>
      <w:r w:rsidRPr="004C1790">
        <w:rPr>
          <w:rFonts w:ascii="Arial" w:hAnsi="Arial" w:cs="Arial"/>
          <w:sz w:val="24"/>
          <w:szCs w:val="24"/>
        </w:rPr>
        <w:tab/>
      </w:r>
      <w:r w:rsidR="009B4EA5">
        <w:rPr>
          <w:rFonts w:ascii="Arial" w:eastAsia="宋体" w:hAnsi="Arial" w:cs="Arial"/>
          <w:sz w:val="24"/>
          <w:szCs w:val="24"/>
          <w:lang w:eastAsia="zh-CN"/>
        </w:rPr>
        <w:t>7.3.3</w:t>
      </w:r>
    </w:p>
    <w:p w:rsidR="009B3D97" w:rsidRPr="00A45148" w:rsidRDefault="009B3D97" w:rsidP="009B3D97">
      <w:pPr>
        <w:tabs>
          <w:tab w:val="left" w:pos="1800"/>
        </w:tabs>
        <w:spacing w:after="60"/>
        <w:rPr>
          <w:rFonts w:ascii="Arial" w:eastAsia="宋体" w:hAnsi="Arial" w:cs="Arial"/>
          <w:sz w:val="24"/>
          <w:szCs w:val="24"/>
          <w:lang w:eastAsia="zh-CN"/>
        </w:rPr>
      </w:pPr>
      <w:r w:rsidRPr="004C1790">
        <w:rPr>
          <w:rFonts w:ascii="Arial" w:hAnsi="Arial" w:cs="Arial"/>
          <w:b/>
          <w:sz w:val="24"/>
          <w:szCs w:val="24"/>
        </w:rPr>
        <w:t xml:space="preserve">Source: </w:t>
      </w:r>
      <w:r w:rsidRPr="004C1790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 w:hint="eastAsia"/>
          <w:sz w:val="24"/>
          <w:szCs w:val="24"/>
          <w:lang w:eastAsia="zh-CN"/>
        </w:rPr>
        <w:t>Intel Corporation</w:t>
      </w:r>
    </w:p>
    <w:p w:rsidR="009B3D97" w:rsidRPr="00F90BBE" w:rsidRDefault="009B3D97" w:rsidP="009B3D97">
      <w:pPr>
        <w:tabs>
          <w:tab w:val="left" w:pos="1800"/>
          <w:tab w:val="left" w:pos="8234"/>
        </w:tabs>
        <w:spacing w:after="60"/>
        <w:ind w:left="1980" w:hanging="1980"/>
        <w:rPr>
          <w:rFonts w:ascii="Arial" w:eastAsia="宋体" w:hAnsi="Arial" w:cs="Arial"/>
          <w:sz w:val="24"/>
          <w:szCs w:val="24"/>
          <w:lang w:eastAsia="zh-CN"/>
        </w:rPr>
      </w:pPr>
      <w:r w:rsidRPr="004C1790">
        <w:rPr>
          <w:rFonts w:ascii="Arial" w:hAnsi="Arial" w:cs="Arial"/>
          <w:b/>
          <w:sz w:val="24"/>
          <w:szCs w:val="24"/>
        </w:rPr>
        <w:t>Title:</w:t>
      </w:r>
      <w:r w:rsidRPr="004C1790">
        <w:rPr>
          <w:rFonts w:ascii="Arial" w:hAnsi="Arial" w:cs="Arial"/>
          <w:b/>
          <w:sz w:val="24"/>
          <w:szCs w:val="24"/>
        </w:rPr>
        <w:tab/>
      </w:r>
      <w:r w:rsidR="00AD7869">
        <w:rPr>
          <w:rFonts w:ascii="Arial" w:eastAsia="宋体" w:hAnsi="Arial" w:cs="Arial" w:hint="eastAsia"/>
          <w:sz w:val="24"/>
          <w:szCs w:val="24"/>
          <w:lang w:eastAsia="zh-CN"/>
        </w:rPr>
        <w:t>View</w:t>
      </w:r>
      <w:r w:rsidR="00970A0B">
        <w:rPr>
          <w:rFonts w:ascii="Arial" w:eastAsia="宋体" w:hAnsi="Arial" w:cs="Arial" w:hint="eastAsia"/>
          <w:sz w:val="24"/>
          <w:szCs w:val="24"/>
          <w:lang w:eastAsia="zh-CN"/>
        </w:rPr>
        <w:t>s on CRS/</w:t>
      </w:r>
      <w:r w:rsidR="00AD7869">
        <w:rPr>
          <w:rFonts w:ascii="Arial" w:eastAsia="宋体" w:hAnsi="Arial" w:cs="Arial" w:hint="eastAsia"/>
          <w:sz w:val="24"/>
          <w:szCs w:val="24"/>
          <w:lang w:eastAsia="zh-CN"/>
        </w:rPr>
        <w:t xml:space="preserve">PDSCH </w:t>
      </w:r>
      <w:r w:rsidR="006245EC">
        <w:rPr>
          <w:rFonts w:ascii="Arial" w:eastAsia="宋体" w:hAnsi="Arial" w:cs="Arial" w:hint="eastAsia"/>
          <w:sz w:val="24"/>
          <w:szCs w:val="24"/>
          <w:lang w:eastAsia="zh-CN"/>
        </w:rPr>
        <w:t xml:space="preserve">RE </w:t>
      </w:r>
      <w:r w:rsidR="00BC793F">
        <w:rPr>
          <w:rFonts w:ascii="Arial" w:eastAsia="宋体" w:hAnsi="Arial" w:cs="Arial"/>
          <w:sz w:val="24"/>
          <w:szCs w:val="24"/>
          <w:lang w:eastAsia="zh-CN"/>
        </w:rPr>
        <w:t>C</w:t>
      </w:r>
      <w:r w:rsidR="00BC793F">
        <w:rPr>
          <w:rFonts w:ascii="Arial" w:eastAsia="宋体" w:hAnsi="Arial" w:cs="Arial" w:hint="eastAsia"/>
          <w:sz w:val="24"/>
          <w:szCs w:val="24"/>
          <w:lang w:eastAsia="zh-CN"/>
        </w:rPr>
        <w:t>olli</w:t>
      </w:r>
      <w:r w:rsidR="00BC793F">
        <w:rPr>
          <w:rFonts w:ascii="Arial" w:eastAsia="宋体" w:hAnsi="Arial" w:cs="Arial"/>
          <w:sz w:val="24"/>
          <w:szCs w:val="24"/>
          <w:lang w:eastAsia="zh-CN"/>
        </w:rPr>
        <w:t>sion</w:t>
      </w:r>
      <w:r w:rsidR="00BC793F">
        <w:rPr>
          <w:rFonts w:ascii="Arial" w:eastAsia="宋体" w:hAnsi="Arial" w:cs="Arial" w:hint="eastAsia"/>
          <w:sz w:val="24"/>
          <w:szCs w:val="24"/>
          <w:lang w:eastAsia="zh-CN"/>
        </w:rPr>
        <w:t xml:space="preserve"> </w:t>
      </w:r>
      <w:r w:rsidR="004E1DCF">
        <w:rPr>
          <w:rFonts w:ascii="Arial" w:eastAsia="宋体" w:hAnsi="Arial" w:cs="Arial" w:hint="eastAsia"/>
          <w:sz w:val="24"/>
          <w:szCs w:val="24"/>
          <w:lang w:eastAsia="zh-CN"/>
        </w:rPr>
        <w:t>in</w:t>
      </w:r>
      <w:r w:rsidR="00AD7869">
        <w:rPr>
          <w:rFonts w:ascii="Arial" w:eastAsia="宋体" w:hAnsi="Arial" w:cs="Arial" w:hint="eastAsia"/>
          <w:sz w:val="24"/>
          <w:szCs w:val="24"/>
          <w:lang w:eastAsia="zh-CN"/>
        </w:rPr>
        <w:t xml:space="preserve"> </w:t>
      </w:r>
      <w:r w:rsidR="00BC793F">
        <w:rPr>
          <w:rFonts w:ascii="Arial" w:eastAsia="宋体" w:hAnsi="Arial" w:cs="Arial"/>
          <w:sz w:val="24"/>
          <w:szCs w:val="24"/>
          <w:lang w:eastAsia="zh-CN"/>
        </w:rPr>
        <w:t>J</w:t>
      </w:r>
      <w:r w:rsidR="00AD7869">
        <w:rPr>
          <w:rFonts w:ascii="Arial" w:eastAsia="宋体" w:hAnsi="Arial" w:cs="Arial" w:hint="eastAsia"/>
          <w:sz w:val="24"/>
          <w:szCs w:val="24"/>
          <w:lang w:eastAsia="zh-CN"/>
        </w:rPr>
        <w:t xml:space="preserve">oint </w:t>
      </w:r>
      <w:r w:rsidR="00BC793F">
        <w:rPr>
          <w:rFonts w:ascii="Arial" w:eastAsia="宋体" w:hAnsi="Arial" w:cs="Arial"/>
          <w:sz w:val="24"/>
          <w:szCs w:val="24"/>
          <w:lang w:eastAsia="zh-CN"/>
        </w:rPr>
        <w:t>T</w:t>
      </w:r>
      <w:r w:rsidR="00AD7869">
        <w:rPr>
          <w:rFonts w:ascii="Arial" w:eastAsia="宋体" w:hAnsi="Arial" w:cs="Arial" w:hint="eastAsia"/>
          <w:sz w:val="24"/>
          <w:szCs w:val="24"/>
          <w:lang w:eastAsia="zh-CN"/>
        </w:rPr>
        <w:t>ransmission</w:t>
      </w:r>
    </w:p>
    <w:p w:rsidR="009B3D97" w:rsidRPr="00F63348" w:rsidRDefault="009B3D97" w:rsidP="009B3D97">
      <w:pPr>
        <w:tabs>
          <w:tab w:val="left" w:pos="1800"/>
        </w:tabs>
        <w:spacing w:after="60"/>
        <w:rPr>
          <w:rFonts w:ascii="Arial" w:eastAsia="宋体" w:hAnsi="Arial" w:cs="Arial"/>
          <w:sz w:val="24"/>
          <w:szCs w:val="24"/>
          <w:lang w:eastAsia="zh-CN"/>
        </w:rPr>
      </w:pPr>
      <w:r w:rsidRPr="004C1790">
        <w:rPr>
          <w:rFonts w:ascii="Arial" w:hAnsi="Arial" w:cs="Arial"/>
          <w:b/>
          <w:sz w:val="24"/>
          <w:szCs w:val="24"/>
        </w:rPr>
        <w:t>Document for:</w:t>
      </w:r>
      <w:r w:rsidRPr="004C1790">
        <w:rPr>
          <w:rFonts w:ascii="Arial" w:hAnsi="Arial" w:cs="Arial"/>
          <w:sz w:val="24"/>
          <w:szCs w:val="24"/>
        </w:rPr>
        <w:tab/>
      </w:r>
      <w:r w:rsidR="001C4E09" w:rsidRPr="001C4E09">
        <w:rPr>
          <w:rFonts w:ascii="Arial" w:hAnsi="Arial" w:cs="Arial"/>
          <w:sz w:val="24"/>
          <w:szCs w:val="24"/>
          <w:lang w:val="en-US"/>
        </w:rPr>
        <w:t>Discussion and Decision</w:t>
      </w:r>
    </w:p>
    <w:p w:rsidR="009B3D97" w:rsidRPr="007A3A2F" w:rsidRDefault="009B3D97" w:rsidP="007A3A2F">
      <w:pPr>
        <w:pBdr>
          <w:bottom w:val="single" w:sz="6" w:space="1" w:color="auto"/>
        </w:pBdr>
        <w:tabs>
          <w:tab w:val="left" w:pos="7705"/>
        </w:tabs>
        <w:spacing w:after="120"/>
        <w:rPr>
          <w:rFonts w:eastAsia="宋体"/>
          <w:lang w:eastAsia="zh-CN"/>
        </w:rPr>
      </w:pPr>
    </w:p>
    <w:p w:rsidR="00601D15" w:rsidRPr="007A282F" w:rsidRDefault="00601D15" w:rsidP="005B18FE">
      <w:pPr>
        <w:numPr>
          <w:ilvl w:val="0"/>
          <w:numId w:val="1"/>
        </w:numPr>
        <w:spacing w:after="100" w:afterAutospacing="1"/>
        <w:ind w:left="357" w:hanging="357"/>
        <w:outlineLvl w:val="0"/>
        <w:rPr>
          <w:rFonts w:ascii="Arial" w:eastAsia="Calibri" w:hAnsi="Arial" w:cs="Arial"/>
          <w:b/>
          <w:color w:val="auto"/>
          <w:sz w:val="24"/>
          <w:szCs w:val="24"/>
          <w:lang w:eastAsia="zh-CN" w:bidi="ar-SA"/>
        </w:rPr>
      </w:pPr>
      <w:r w:rsidRPr="007A282F">
        <w:rPr>
          <w:rFonts w:ascii="Arial" w:eastAsia="Calibri" w:hAnsi="Arial" w:cs="Arial"/>
          <w:b/>
          <w:color w:val="auto"/>
          <w:sz w:val="24"/>
          <w:szCs w:val="24"/>
          <w:lang w:eastAsia="zh-CN" w:bidi="ar-SA"/>
        </w:rPr>
        <w:t>Introduction</w:t>
      </w:r>
    </w:p>
    <w:p w:rsidR="00AE0A71" w:rsidRDefault="002A3922" w:rsidP="00121E7E">
      <w:pPr>
        <w:pStyle w:val="ListParagraph"/>
        <w:spacing w:after="120"/>
        <w:ind w:left="0"/>
        <w:jc w:val="both"/>
        <w:rPr>
          <w:rFonts w:ascii="Times New Roman" w:eastAsia="宋体" w:hAnsi="Times New Roman"/>
          <w:color w:val="auto"/>
          <w:szCs w:val="22"/>
          <w:lang w:val="en-US" w:eastAsia="zh-CN" w:bidi="ar-SA"/>
        </w:rPr>
      </w:pPr>
      <w:r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For </w:t>
      </w:r>
      <w:r w:rsidR="002C5AC3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Joint </w:t>
      </w:r>
      <w:r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Transmission (JT) in non-MBSFN </w:t>
      </w:r>
      <w:proofErr w:type="spellStart"/>
      <w:r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subframes</w:t>
      </w:r>
      <w:proofErr w:type="spellEnd"/>
      <w:r w:rsidR="00BC793F">
        <w:rPr>
          <w:rFonts w:ascii="Times New Roman" w:eastAsia="宋体" w:hAnsi="Times New Roman"/>
          <w:color w:val="auto"/>
          <w:szCs w:val="22"/>
          <w:lang w:val="en-US" w:eastAsia="zh-CN" w:bidi="ar-SA"/>
        </w:rPr>
        <w:t>, since</w:t>
      </w:r>
      <w:r w:rsidR="00E23E49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 </w:t>
      </w:r>
      <w:r w:rsidR="008F3429">
        <w:rPr>
          <w:rFonts w:ascii="Times New Roman" w:eastAsia="宋体" w:hAnsi="Times New Roman"/>
          <w:color w:val="auto"/>
          <w:szCs w:val="22"/>
          <w:lang w:val="en-US" w:eastAsia="zh-CN" w:bidi="ar-SA"/>
        </w:rPr>
        <w:t xml:space="preserve">distinct </w:t>
      </w:r>
      <w:r w:rsidR="007C16A8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cell specific </w:t>
      </w:r>
      <w:r w:rsidR="00E23E49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CRS shift</w:t>
      </w:r>
      <w:r w:rsidR="00BC793F">
        <w:rPr>
          <w:rFonts w:ascii="Times New Roman" w:eastAsia="宋体" w:hAnsi="Times New Roman"/>
          <w:color w:val="auto"/>
          <w:szCs w:val="22"/>
          <w:lang w:val="en-US" w:eastAsia="zh-CN" w:bidi="ar-SA"/>
        </w:rPr>
        <w:t>s</w:t>
      </w:r>
      <w:r w:rsidR="00E23E49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 </w:t>
      </w:r>
      <w:r w:rsidR="00BC793F">
        <w:rPr>
          <w:rFonts w:ascii="Times New Roman" w:eastAsia="宋体" w:hAnsi="Times New Roman"/>
          <w:color w:val="auto"/>
          <w:szCs w:val="22"/>
          <w:lang w:val="en-US" w:eastAsia="zh-CN" w:bidi="ar-SA"/>
        </w:rPr>
        <w:t>are</w:t>
      </w:r>
      <w:r w:rsidR="00BC793F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 </w:t>
      </w:r>
      <w:r w:rsidR="00E23E49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applied </w:t>
      </w:r>
      <w:r w:rsidR="008D5F32">
        <w:rPr>
          <w:rFonts w:ascii="Times New Roman" w:eastAsia="宋体" w:hAnsi="Times New Roman"/>
          <w:color w:val="auto"/>
          <w:szCs w:val="22"/>
          <w:lang w:val="en-US" w:eastAsia="zh-CN" w:bidi="ar-SA"/>
        </w:rPr>
        <w:t>across the</w:t>
      </w:r>
      <w:r w:rsidR="00BC793F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 </w:t>
      </w:r>
      <w:r w:rsidR="00E23E49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JT cells</w:t>
      </w:r>
      <w:r w:rsidR="00D9627E">
        <w:rPr>
          <w:rFonts w:ascii="Times New Roman" w:eastAsia="宋体" w:hAnsi="Times New Roman"/>
          <w:color w:val="auto"/>
          <w:szCs w:val="22"/>
          <w:lang w:val="en-US" w:eastAsia="zh-CN" w:bidi="ar-SA"/>
        </w:rPr>
        <w:t>,</w:t>
      </w:r>
      <w:r w:rsidR="007C16A8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 </w:t>
      </w:r>
      <w:r w:rsidR="002C5AC3" w:rsidRPr="002C5AC3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the </w:t>
      </w:r>
      <w:r w:rsidR="000E3C0E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CRS </w:t>
      </w:r>
      <w:r w:rsidR="00BD62EF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RE </w:t>
      </w:r>
      <w:r w:rsidR="00BC793F">
        <w:rPr>
          <w:rFonts w:ascii="Times New Roman" w:eastAsia="宋体" w:hAnsi="Times New Roman"/>
          <w:color w:val="auto"/>
          <w:szCs w:val="22"/>
          <w:lang w:val="en-US" w:eastAsia="zh-CN" w:bidi="ar-SA"/>
        </w:rPr>
        <w:t>of</w:t>
      </w:r>
      <w:r w:rsidR="00BC793F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 </w:t>
      </w:r>
      <w:r w:rsidR="000E3C0E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one </w:t>
      </w:r>
      <w:r w:rsidR="00F11A55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JT </w:t>
      </w:r>
      <w:r w:rsidR="000E3C0E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cell </w:t>
      </w:r>
      <w:r w:rsidR="00BB0085">
        <w:rPr>
          <w:rFonts w:ascii="Times New Roman" w:eastAsia="宋体" w:hAnsi="Times New Roman"/>
          <w:color w:val="auto"/>
          <w:szCs w:val="22"/>
          <w:lang w:val="en-US" w:eastAsia="zh-CN" w:bidi="ar-SA"/>
        </w:rPr>
        <w:t xml:space="preserve">thus </w:t>
      </w:r>
      <w:r w:rsidR="00BD62EF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collide</w:t>
      </w:r>
      <w:r w:rsidR="00BC793F">
        <w:rPr>
          <w:rFonts w:ascii="Times New Roman" w:eastAsia="宋体" w:hAnsi="Times New Roman"/>
          <w:color w:val="auto"/>
          <w:szCs w:val="22"/>
          <w:lang w:val="en-US" w:eastAsia="zh-CN" w:bidi="ar-SA"/>
        </w:rPr>
        <w:t>s</w:t>
      </w:r>
      <w:r w:rsidR="000E3C0E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 </w:t>
      </w:r>
      <w:r w:rsidR="00BD62EF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with </w:t>
      </w:r>
      <w:r w:rsidR="000E3C0E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the </w:t>
      </w:r>
      <w:r w:rsidR="002C5AC3" w:rsidRPr="002C5AC3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PDSCH </w:t>
      </w:r>
      <w:r w:rsidR="007033BA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RE of </w:t>
      </w:r>
      <w:r w:rsidR="00BC793F">
        <w:rPr>
          <w:rFonts w:ascii="Times New Roman" w:eastAsia="宋体" w:hAnsi="Times New Roman"/>
          <w:color w:val="auto"/>
          <w:szCs w:val="22"/>
          <w:lang w:val="en-US" w:eastAsia="zh-CN" w:bidi="ar-SA"/>
        </w:rPr>
        <w:t xml:space="preserve">the </w:t>
      </w:r>
      <w:r w:rsidR="000E3C0E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other </w:t>
      </w:r>
      <w:r w:rsidR="00F11A55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JT </w:t>
      </w:r>
      <w:r w:rsidR="000E3C0E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cell</w:t>
      </w:r>
      <w:r w:rsidR="007033BA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s</w:t>
      </w:r>
      <w:r w:rsidR="002C5AC3" w:rsidRPr="002C5AC3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. </w:t>
      </w:r>
      <w:r w:rsidR="0004030F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I</w:t>
      </w:r>
      <w:r w:rsidR="00D566CA">
        <w:rPr>
          <w:rFonts w:ascii="Times New Roman" w:eastAsia="宋体" w:hAnsi="Times New Roman"/>
          <w:color w:val="auto"/>
          <w:szCs w:val="22"/>
          <w:lang w:val="en-US" w:eastAsia="zh-CN" w:bidi="ar-SA"/>
        </w:rPr>
        <w:t>n PDSCH</w:t>
      </w:r>
      <w:r w:rsidR="0004030F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 transmission mode 9 (TM9)</w:t>
      </w:r>
      <w:r w:rsidR="00D566CA">
        <w:rPr>
          <w:rFonts w:ascii="Times New Roman" w:eastAsia="宋体" w:hAnsi="Times New Roman"/>
          <w:color w:val="auto"/>
          <w:szCs w:val="22"/>
          <w:lang w:val="en-US" w:eastAsia="zh-CN" w:bidi="ar-SA"/>
        </w:rPr>
        <w:t>,</w:t>
      </w:r>
      <w:r w:rsidR="0004030F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 </w:t>
      </w:r>
      <w:r w:rsidR="00BB0085">
        <w:rPr>
          <w:rFonts w:ascii="Times New Roman" w:eastAsia="宋体" w:hAnsi="Times New Roman"/>
          <w:color w:val="auto"/>
          <w:szCs w:val="22"/>
          <w:lang w:val="en-US" w:eastAsia="zh-CN" w:bidi="ar-SA"/>
        </w:rPr>
        <w:t xml:space="preserve">UE-RS with </w:t>
      </w:r>
      <w:proofErr w:type="spellStart"/>
      <w:r w:rsidR="00BB0085">
        <w:rPr>
          <w:rFonts w:ascii="Times New Roman" w:eastAsia="宋体" w:hAnsi="Times New Roman"/>
          <w:color w:val="auto"/>
          <w:szCs w:val="22"/>
          <w:lang w:val="en-US" w:eastAsia="zh-CN" w:bidi="ar-SA"/>
        </w:rPr>
        <w:t>precoding</w:t>
      </w:r>
      <w:proofErr w:type="spellEnd"/>
      <w:r w:rsidR="00BB0085">
        <w:rPr>
          <w:rFonts w:ascii="Times New Roman" w:eastAsia="宋体" w:hAnsi="Times New Roman"/>
          <w:color w:val="auto"/>
          <w:szCs w:val="22"/>
          <w:lang w:val="en-US" w:eastAsia="zh-CN" w:bidi="ar-SA"/>
        </w:rPr>
        <w:t xml:space="preserve"> is applied for coherent detection. </w:t>
      </w:r>
      <w:r w:rsidR="00E14E99">
        <w:rPr>
          <w:rFonts w:ascii="Times New Roman" w:eastAsia="宋体" w:hAnsi="Times New Roman"/>
          <w:color w:val="auto"/>
          <w:szCs w:val="22"/>
          <w:lang w:val="en-US" w:eastAsia="zh-CN" w:bidi="ar-SA"/>
        </w:rPr>
        <w:t xml:space="preserve">Therefore, UE specific </w:t>
      </w:r>
      <w:proofErr w:type="spellStart"/>
      <w:r w:rsidR="00E14E99">
        <w:rPr>
          <w:rFonts w:ascii="Times New Roman" w:eastAsia="宋体" w:hAnsi="Times New Roman"/>
          <w:color w:val="auto"/>
          <w:szCs w:val="22"/>
          <w:lang w:val="en-US" w:eastAsia="zh-CN" w:bidi="ar-SA"/>
        </w:rPr>
        <w:t>beamforming</w:t>
      </w:r>
      <w:proofErr w:type="spellEnd"/>
      <w:r w:rsidR="00E14E99">
        <w:rPr>
          <w:rFonts w:ascii="Times New Roman" w:eastAsia="宋体" w:hAnsi="Times New Roman"/>
          <w:color w:val="auto"/>
          <w:szCs w:val="22"/>
          <w:lang w:val="en-US" w:eastAsia="zh-CN" w:bidi="ar-SA"/>
        </w:rPr>
        <w:t xml:space="preserve"> weights are applied on the PDSCH REs and may vary across time and frequency. When the CRS with constant </w:t>
      </w:r>
      <w:proofErr w:type="spellStart"/>
      <w:r w:rsidR="00E14E99">
        <w:rPr>
          <w:rFonts w:ascii="Times New Roman" w:eastAsia="宋体" w:hAnsi="Times New Roman"/>
          <w:color w:val="auto"/>
          <w:szCs w:val="22"/>
          <w:lang w:val="en-US" w:eastAsia="zh-CN" w:bidi="ar-SA"/>
        </w:rPr>
        <w:t>beamforming</w:t>
      </w:r>
      <w:proofErr w:type="spellEnd"/>
      <w:r w:rsidR="00E14E99">
        <w:rPr>
          <w:rFonts w:ascii="Times New Roman" w:eastAsia="宋体" w:hAnsi="Times New Roman"/>
          <w:color w:val="auto"/>
          <w:szCs w:val="22"/>
          <w:lang w:val="en-US" w:eastAsia="zh-CN" w:bidi="ar-SA"/>
        </w:rPr>
        <w:t xml:space="preserve"> weights collides with the PDSCH with varying </w:t>
      </w:r>
      <w:proofErr w:type="spellStart"/>
      <w:r w:rsidR="00E14E99">
        <w:rPr>
          <w:rFonts w:ascii="Times New Roman" w:eastAsia="宋体" w:hAnsi="Times New Roman"/>
          <w:color w:val="auto"/>
          <w:szCs w:val="22"/>
          <w:lang w:val="en-US" w:eastAsia="zh-CN" w:bidi="ar-SA"/>
        </w:rPr>
        <w:t>beamforming</w:t>
      </w:r>
      <w:proofErr w:type="spellEnd"/>
      <w:r w:rsidR="00E14E99">
        <w:rPr>
          <w:rFonts w:ascii="Times New Roman" w:eastAsia="宋体" w:hAnsi="Times New Roman"/>
          <w:color w:val="auto"/>
          <w:szCs w:val="22"/>
          <w:lang w:val="en-US" w:eastAsia="zh-CN" w:bidi="ar-SA"/>
        </w:rPr>
        <w:t xml:space="preserve"> weights, </w:t>
      </w:r>
      <w:r w:rsidR="00096506">
        <w:rPr>
          <w:rFonts w:ascii="Times New Roman" w:eastAsia="宋体" w:hAnsi="Times New Roman"/>
          <w:color w:val="auto"/>
          <w:szCs w:val="22"/>
          <w:lang w:val="en-US" w:eastAsia="zh-CN" w:bidi="ar-SA"/>
        </w:rPr>
        <w:t xml:space="preserve">strong inference occurs. </w:t>
      </w:r>
      <w:r w:rsidR="002419F6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As discussed in [</w:t>
      </w:r>
      <w:r w:rsidR="00592674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1</w:t>
      </w:r>
      <w:r w:rsidR="002419F6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,</w:t>
      </w:r>
      <w:r w:rsidR="008C04F7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 </w:t>
      </w:r>
      <w:r w:rsidR="00592674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2</w:t>
      </w:r>
      <w:r w:rsidR="002419F6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], </w:t>
      </w:r>
      <w:r w:rsidR="002B3A5E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one straightforward </w:t>
      </w:r>
      <w:r w:rsidR="00890A65">
        <w:rPr>
          <w:rFonts w:ascii="Times New Roman" w:eastAsia="宋体" w:hAnsi="Times New Roman"/>
          <w:color w:val="auto"/>
          <w:szCs w:val="22"/>
          <w:lang w:val="en-US" w:eastAsia="zh-CN" w:bidi="ar-SA"/>
        </w:rPr>
        <w:t>solution</w:t>
      </w:r>
      <w:r w:rsidR="00890A65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 </w:t>
      </w:r>
      <w:r w:rsidR="002B3A5E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is to </w:t>
      </w:r>
      <w:r w:rsidR="00096506">
        <w:rPr>
          <w:rFonts w:ascii="Times New Roman" w:eastAsia="宋体" w:hAnsi="Times New Roman"/>
          <w:color w:val="auto"/>
          <w:szCs w:val="22"/>
          <w:lang w:val="en-US" w:eastAsia="zh-CN" w:bidi="ar-SA"/>
        </w:rPr>
        <w:t>mute</w:t>
      </w:r>
      <w:r w:rsidR="002B3A5E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 those PDSCH REs </w:t>
      </w:r>
      <w:r w:rsidR="00096506">
        <w:rPr>
          <w:rFonts w:ascii="Times New Roman" w:eastAsia="宋体" w:hAnsi="Times New Roman"/>
          <w:color w:val="auto"/>
          <w:szCs w:val="22"/>
          <w:lang w:val="en-US" w:eastAsia="zh-CN" w:bidi="ar-SA"/>
        </w:rPr>
        <w:t xml:space="preserve">collided with the CRS </w:t>
      </w:r>
      <w:r w:rsidR="002B3A5E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and apply </w:t>
      </w:r>
      <w:r w:rsidR="00A06487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PDSCH </w:t>
      </w:r>
      <w:r w:rsidR="002B3A5E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rate matching around those </w:t>
      </w:r>
      <w:proofErr w:type="spellStart"/>
      <w:r w:rsidR="002B3A5E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REs</w:t>
      </w:r>
      <w:r w:rsidR="00D77DCB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.</w:t>
      </w:r>
      <w:proofErr w:type="spellEnd"/>
      <w:r w:rsidR="00D77DCB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 </w:t>
      </w:r>
      <w:r w:rsidR="00A95E3D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One direct drawback for muting is PDSCH capacity degradation</w:t>
      </w:r>
      <w:r w:rsidR="002419F6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 [</w:t>
      </w:r>
      <w:r w:rsidR="00592674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2</w:t>
      </w:r>
      <w:r w:rsidR="002419F6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]. </w:t>
      </w:r>
      <w:r w:rsidR="00DE06AB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Another drawback </w:t>
      </w:r>
      <w:r w:rsidR="00050CA0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is </w:t>
      </w:r>
      <w:r w:rsidR="003558B7">
        <w:rPr>
          <w:rFonts w:ascii="Times New Roman" w:eastAsia="宋体" w:hAnsi="Times New Roman"/>
          <w:color w:val="auto"/>
          <w:szCs w:val="22"/>
          <w:lang w:val="en-US" w:eastAsia="zh-CN" w:bidi="ar-SA"/>
        </w:rPr>
        <w:t xml:space="preserve">that </w:t>
      </w:r>
      <w:r w:rsidR="003558B7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legacy UE</w:t>
      </w:r>
      <w:r w:rsidR="003558B7">
        <w:rPr>
          <w:rFonts w:ascii="Times New Roman" w:eastAsia="宋体" w:hAnsi="Times New Roman"/>
          <w:color w:val="auto"/>
          <w:szCs w:val="22"/>
          <w:lang w:val="en-US" w:eastAsia="zh-CN" w:bidi="ar-SA"/>
        </w:rPr>
        <w:t xml:space="preserve"> may underestimate the interference level since the interfering PDSCH is muted on the measured CRS </w:t>
      </w:r>
      <w:proofErr w:type="spellStart"/>
      <w:r w:rsidR="003558B7">
        <w:rPr>
          <w:rFonts w:ascii="Times New Roman" w:eastAsia="宋体" w:hAnsi="Times New Roman"/>
          <w:color w:val="auto"/>
          <w:szCs w:val="22"/>
          <w:lang w:val="en-US" w:eastAsia="zh-CN" w:bidi="ar-SA"/>
        </w:rPr>
        <w:t>REs</w:t>
      </w:r>
      <w:r w:rsidR="00684789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.</w:t>
      </w:r>
      <w:proofErr w:type="spellEnd"/>
      <w:r w:rsidR="00340EF0">
        <w:rPr>
          <w:rFonts w:ascii="Times New Roman" w:eastAsia="宋体" w:hAnsi="Times New Roman"/>
          <w:color w:val="auto"/>
          <w:szCs w:val="22"/>
          <w:lang w:val="en-US" w:eastAsia="zh-CN" w:bidi="ar-SA"/>
        </w:rPr>
        <w:t xml:space="preserve"> It is desirable to develop a solution without the two drawbacks. </w:t>
      </w:r>
    </w:p>
    <w:p w:rsidR="00121E7E" w:rsidRPr="00121E7E" w:rsidRDefault="00FD656A" w:rsidP="00597A06">
      <w:pPr>
        <w:pStyle w:val="ListParagraph"/>
        <w:spacing w:after="120"/>
        <w:ind w:left="0"/>
        <w:jc w:val="both"/>
        <w:rPr>
          <w:rFonts w:ascii="Times New Roman" w:eastAsia="宋体" w:hAnsi="Times New Roman"/>
          <w:color w:val="auto"/>
          <w:szCs w:val="22"/>
          <w:lang w:eastAsia="zh-CN" w:bidi="ar-SA"/>
        </w:rPr>
      </w:pPr>
      <w:r>
        <w:rPr>
          <w:rFonts w:ascii="Times New Roman" w:eastAsia="宋体" w:hAnsi="Times New Roman"/>
          <w:color w:val="auto"/>
          <w:szCs w:val="22"/>
          <w:lang w:val="en-US" w:eastAsia="zh-CN" w:bidi="ar-SA"/>
        </w:rPr>
        <w:t>We</w:t>
      </w:r>
      <w:r w:rsidR="00AE0A71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 notice </w:t>
      </w:r>
      <w:r>
        <w:rPr>
          <w:rFonts w:ascii="Times New Roman" w:eastAsia="宋体" w:hAnsi="Times New Roman"/>
          <w:color w:val="auto"/>
          <w:szCs w:val="22"/>
          <w:lang w:val="en-US" w:eastAsia="zh-CN" w:bidi="ar-SA"/>
        </w:rPr>
        <w:t xml:space="preserve">that </w:t>
      </w:r>
      <w:r w:rsidR="00AE0A71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CRS-IC receiver has been discussed intensively in </w:t>
      </w:r>
      <w:proofErr w:type="spellStart"/>
      <w:r w:rsidR="00AE0A71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FeICIC</w:t>
      </w:r>
      <w:proofErr w:type="spellEnd"/>
      <w:r w:rsidR="00AE0A71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 WI [</w:t>
      </w:r>
      <w:r w:rsidR="00BE1487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3</w:t>
      </w:r>
      <w:r w:rsidR="00AE0A71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]</w:t>
      </w:r>
      <w:r w:rsidR="00BE1487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 xml:space="preserve">. </w:t>
      </w:r>
      <w:r w:rsidR="00597A06">
        <w:rPr>
          <w:rFonts w:ascii="Times New Roman" w:eastAsia="宋体" w:hAnsi="Times New Roman" w:hint="eastAsia"/>
          <w:color w:val="auto"/>
          <w:szCs w:val="22"/>
          <w:lang w:val="en-US" w:eastAsia="zh-CN" w:bidi="ar-SA"/>
        </w:rPr>
        <w:t>T</w:t>
      </w:r>
      <w:r w:rsidR="00597A06"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he </w:t>
      </w:r>
      <w:r w:rsidR="003F01D0"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conclusions </w:t>
      </w:r>
      <w:r w:rsidR="00597A06">
        <w:rPr>
          <w:rFonts w:ascii="Times New Roman" w:eastAsia="宋体" w:hAnsi="Times New Roman" w:hint="eastAsia"/>
          <w:color w:val="auto"/>
          <w:szCs w:val="22"/>
          <w:lang w:eastAsia="zh-CN" w:bidi="ar-SA"/>
        </w:rPr>
        <w:t>on</w:t>
      </w:r>
      <w:r w:rsidR="003F01D0"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 </w:t>
      </w:r>
      <w:proofErr w:type="spellStart"/>
      <w:r w:rsidR="003F01D0">
        <w:rPr>
          <w:rFonts w:ascii="Times New Roman" w:eastAsia="宋体" w:hAnsi="Times New Roman" w:hint="eastAsia"/>
          <w:color w:val="auto"/>
          <w:szCs w:val="22"/>
          <w:lang w:eastAsia="zh-CN" w:bidi="ar-SA"/>
        </w:rPr>
        <w:t>FeICIC</w:t>
      </w:r>
      <w:proofErr w:type="spellEnd"/>
      <w:r w:rsidR="003F01D0"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 </w:t>
      </w:r>
      <w:r w:rsidR="00735BCC"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[4] </w:t>
      </w:r>
      <w:r w:rsidR="003F01D0"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discussion </w:t>
      </w:r>
      <w:r w:rsidR="00597A06">
        <w:rPr>
          <w:rFonts w:ascii="Times New Roman" w:eastAsia="宋体" w:hAnsi="Times New Roman" w:hint="eastAsia"/>
          <w:color w:val="auto"/>
          <w:szCs w:val="22"/>
          <w:lang w:eastAsia="zh-CN" w:bidi="ar-SA"/>
        </w:rPr>
        <w:t>are re-capped as below</w:t>
      </w:r>
      <w:r w:rsidR="00121E7E" w:rsidRPr="00121E7E">
        <w:rPr>
          <w:rFonts w:ascii="Times New Roman" w:eastAsia="宋体" w:hAnsi="Times New Roman"/>
          <w:color w:val="auto"/>
          <w:szCs w:val="22"/>
          <w:lang w:eastAsia="zh-CN" w:bidi="ar-SA"/>
        </w:rPr>
        <w:t>:</w:t>
      </w:r>
    </w:p>
    <w:p w:rsidR="003F01D0" w:rsidRPr="003F01D0" w:rsidRDefault="003F01D0" w:rsidP="003F01D0">
      <w:pPr>
        <w:numPr>
          <w:ilvl w:val="0"/>
          <w:numId w:val="11"/>
        </w:numPr>
        <w:spacing w:after="120"/>
        <w:jc w:val="both"/>
        <w:rPr>
          <w:rFonts w:ascii="Times New Roman" w:eastAsia="宋体" w:hAnsi="Times New Roman"/>
          <w:i/>
          <w:color w:val="auto"/>
          <w:lang w:eastAsia="zh-CN" w:bidi="ar-SA"/>
        </w:rPr>
      </w:pPr>
      <w:r w:rsidRPr="003F01D0">
        <w:rPr>
          <w:rFonts w:ascii="Times New Roman" w:eastAsia="宋体" w:hAnsi="Times New Roman"/>
          <w:i/>
          <w:color w:val="auto"/>
          <w:lang w:eastAsia="zh-CN" w:bidi="ar-SA"/>
        </w:rPr>
        <w:t xml:space="preserve">Handling of CRS interference </w:t>
      </w:r>
    </w:p>
    <w:p w:rsidR="003F01D0" w:rsidRPr="003F01D0" w:rsidRDefault="003F01D0" w:rsidP="003F01D0">
      <w:pPr>
        <w:numPr>
          <w:ilvl w:val="1"/>
          <w:numId w:val="11"/>
        </w:numPr>
        <w:spacing w:after="120"/>
        <w:jc w:val="both"/>
        <w:rPr>
          <w:rFonts w:ascii="Times New Roman" w:eastAsia="宋体" w:hAnsi="Times New Roman"/>
          <w:i/>
          <w:color w:val="auto"/>
          <w:lang w:eastAsia="zh-CN" w:bidi="ar-SA"/>
        </w:rPr>
      </w:pPr>
      <w:r w:rsidRPr="003F01D0">
        <w:rPr>
          <w:rFonts w:ascii="Times New Roman" w:eastAsia="宋体" w:hAnsi="Times New Roman"/>
          <w:i/>
          <w:color w:val="auto"/>
          <w:lang w:eastAsia="zh-CN" w:bidi="ar-SA"/>
        </w:rPr>
        <w:t>RAN1 recommends RAN4 to consider UE performance requirements for UE Rx based techniques for DL control/data demodulation (PDCCH/PDSCH), UE measurements/reporting for 9 dB CRE bias according to WID for colliding and non-colliding CRS scenarios with ABS configurations</w:t>
      </w:r>
    </w:p>
    <w:p w:rsidR="003F01D0" w:rsidRPr="003F01D0" w:rsidRDefault="003F01D0" w:rsidP="003F01D0">
      <w:pPr>
        <w:numPr>
          <w:ilvl w:val="1"/>
          <w:numId w:val="11"/>
        </w:numPr>
        <w:spacing w:after="120"/>
        <w:jc w:val="both"/>
        <w:rPr>
          <w:rFonts w:ascii="Times New Roman" w:eastAsia="宋体" w:hAnsi="Times New Roman"/>
          <w:i/>
          <w:color w:val="auto"/>
          <w:lang w:eastAsia="zh-CN" w:bidi="ar-SA"/>
        </w:rPr>
      </w:pPr>
      <w:r w:rsidRPr="003F01D0">
        <w:rPr>
          <w:rFonts w:ascii="Times New Roman" w:eastAsia="宋体" w:hAnsi="Times New Roman"/>
          <w:i/>
          <w:color w:val="auto"/>
          <w:lang w:eastAsia="zh-CN" w:bidi="ar-SA"/>
        </w:rPr>
        <w:t>Information on number of CRS ports of neighbour cell(s) is needed</w:t>
      </w:r>
    </w:p>
    <w:p w:rsidR="003F01D0" w:rsidRPr="003F01D0" w:rsidRDefault="003F01D0" w:rsidP="003F01D0">
      <w:pPr>
        <w:numPr>
          <w:ilvl w:val="1"/>
          <w:numId w:val="11"/>
        </w:numPr>
        <w:spacing w:after="120"/>
        <w:jc w:val="both"/>
        <w:rPr>
          <w:rFonts w:ascii="Times New Roman" w:eastAsia="宋体" w:hAnsi="Times New Roman"/>
          <w:i/>
          <w:color w:val="auto"/>
          <w:lang w:eastAsia="zh-CN" w:bidi="ar-SA"/>
        </w:rPr>
      </w:pPr>
      <w:r w:rsidRPr="003F01D0">
        <w:rPr>
          <w:rFonts w:ascii="Times New Roman" w:eastAsia="宋体" w:hAnsi="Times New Roman"/>
          <w:i/>
          <w:color w:val="auto"/>
          <w:lang w:eastAsia="zh-CN" w:bidi="ar-SA"/>
        </w:rPr>
        <w:t xml:space="preserve">Information on which </w:t>
      </w:r>
      <w:proofErr w:type="spellStart"/>
      <w:r w:rsidRPr="003F01D0">
        <w:rPr>
          <w:rFonts w:ascii="Times New Roman" w:eastAsia="宋体" w:hAnsi="Times New Roman"/>
          <w:i/>
          <w:color w:val="auto"/>
          <w:lang w:eastAsia="zh-CN" w:bidi="ar-SA"/>
        </w:rPr>
        <w:t>subframes</w:t>
      </w:r>
      <w:proofErr w:type="spellEnd"/>
      <w:r w:rsidRPr="003F01D0">
        <w:rPr>
          <w:rFonts w:ascii="Times New Roman" w:eastAsia="宋体" w:hAnsi="Times New Roman"/>
          <w:i/>
          <w:color w:val="auto"/>
          <w:lang w:eastAsia="zh-CN" w:bidi="ar-SA"/>
        </w:rPr>
        <w:t xml:space="preserve"> in neighbouring cell(s) the CRS is present (e.g. MBSFN configuration) is needed</w:t>
      </w:r>
    </w:p>
    <w:p w:rsidR="003F01D0" w:rsidRPr="003F01D0" w:rsidRDefault="003F01D0" w:rsidP="003F01D0">
      <w:pPr>
        <w:numPr>
          <w:ilvl w:val="0"/>
          <w:numId w:val="11"/>
        </w:numPr>
        <w:spacing w:after="120"/>
        <w:jc w:val="both"/>
        <w:rPr>
          <w:rFonts w:ascii="Times New Roman" w:eastAsia="宋体" w:hAnsi="Times New Roman"/>
          <w:i/>
          <w:color w:val="auto"/>
          <w:lang w:eastAsia="zh-CN" w:bidi="ar-SA"/>
        </w:rPr>
      </w:pPr>
      <w:r w:rsidRPr="003F01D0">
        <w:rPr>
          <w:rFonts w:ascii="Times New Roman" w:eastAsia="宋体" w:hAnsi="Times New Roman"/>
          <w:i/>
          <w:color w:val="auto"/>
          <w:lang w:eastAsia="zh-CN" w:bidi="ar-SA"/>
        </w:rPr>
        <w:t xml:space="preserve">FFS the additional need for rate matching around CRS of neighbour cell(s) – also discussed in </w:t>
      </w:r>
      <w:proofErr w:type="spellStart"/>
      <w:r w:rsidRPr="003F01D0">
        <w:rPr>
          <w:rFonts w:ascii="Times New Roman" w:eastAsia="宋体" w:hAnsi="Times New Roman"/>
          <w:i/>
          <w:color w:val="auto"/>
          <w:lang w:eastAsia="zh-CN" w:bidi="ar-SA"/>
        </w:rPr>
        <w:t>CoMP</w:t>
      </w:r>
      <w:proofErr w:type="spellEnd"/>
      <w:r w:rsidRPr="003F01D0">
        <w:rPr>
          <w:rFonts w:ascii="Times New Roman" w:eastAsia="宋体" w:hAnsi="Times New Roman"/>
          <w:i/>
          <w:color w:val="auto"/>
          <w:lang w:eastAsia="zh-CN" w:bidi="ar-SA"/>
        </w:rPr>
        <w:t xml:space="preserve"> WI</w:t>
      </w:r>
    </w:p>
    <w:p w:rsidR="00121E7E" w:rsidRDefault="00D60030" w:rsidP="00121E7E">
      <w:pPr>
        <w:spacing w:after="120"/>
        <w:jc w:val="both"/>
        <w:rPr>
          <w:rFonts w:ascii="Times New Roman" w:eastAsia="宋体" w:hAnsi="Times New Roman"/>
          <w:color w:val="auto"/>
          <w:lang w:eastAsia="zh-CN" w:bidi="ar-SA"/>
        </w:rPr>
      </w:pPr>
      <w:r>
        <w:rPr>
          <w:rFonts w:ascii="Times New Roman" w:eastAsia="宋体" w:hAnsi="Times New Roman" w:hint="eastAsia"/>
          <w:color w:val="auto"/>
          <w:lang w:val="en-US" w:eastAsia="zh-CN" w:bidi="ar-SA"/>
        </w:rPr>
        <w:t xml:space="preserve">If CRS-IC </w:t>
      </w:r>
      <w:r>
        <w:rPr>
          <w:rFonts w:ascii="Times New Roman" w:eastAsia="宋体" w:hAnsi="Times New Roman"/>
          <w:color w:val="auto"/>
          <w:lang w:val="en-US" w:eastAsia="zh-CN" w:bidi="ar-SA"/>
        </w:rPr>
        <w:t>receiver</w:t>
      </w:r>
      <w:r>
        <w:rPr>
          <w:rFonts w:ascii="Times New Roman" w:eastAsia="宋体" w:hAnsi="Times New Roman" w:hint="eastAsia"/>
          <w:color w:val="auto"/>
          <w:lang w:val="en-US" w:eastAsia="zh-CN" w:bidi="ar-SA"/>
        </w:rPr>
        <w:t xml:space="preserve"> can be assumed in all Rel. 11 UE implementation, we can design </w:t>
      </w:r>
      <w:r w:rsidR="00A54FC0">
        <w:rPr>
          <w:rFonts w:ascii="Times New Roman" w:eastAsia="宋体" w:hAnsi="Times New Roman" w:hint="eastAsia"/>
          <w:color w:val="auto"/>
          <w:lang w:val="en-US" w:eastAsia="zh-CN" w:bidi="ar-SA"/>
        </w:rPr>
        <w:t xml:space="preserve">a </w:t>
      </w:r>
      <w:r>
        <w:rPr>
          <w:rFonts w:ascii="Times New Roman" w:eastAsia="宋体" w:hAnsi="Times New Roman" w:hint="eastAsia"/>
          <w:color w:val="auto"/>
          <w:lang w:val="en-US" w:eastAsia="zh-CN" w:bidi="ar-SA"/>
        </w:rPr>
        <w:t xml:space="preserve">better approach to solve the CRS/PDSCH RE </w:t>
      </w:r>
      <w:r w:rsidR="00F259C6">
        <w:rPr>
          <w:rFonts w:ascii="Times New Roman" w:eastAsia="宋体" w:hAnsi="Times New Roman"/>
          <w:color w:val="auto"/>
          <w:lang w:val="en-US" w:eastAsia="zh-CN" w:bidi="ar-SA"/>
        </w:rPr>
        <w:t xml:space="preserve">collision </w:t>
      </w:r>
      <w:r>
        <w:rPr>
          <w:rFonts w:ascii="Times New Roman" w:eastAsia="宋体" w:hAnsi="Times New Roman" w:hint="eastAsia"/>
          <w:color w:val="auto"/>
          <w:lang w:val="en-US" w:eastAsia="zh-CN" w:bidi="ar-SA"/>
        </w:rPr>
        <w:t xml:space="preserve">in JT. </w:t>
      </w:r>
      <w:r w:rsidR="00530D4A">
        <w:rPr>
          <w:rFonts w:ascii="Times New Roman" w:eastAsia="宋体" w:hAnsi="Times New Roman" w:hint="eastAsia"/>
          <w:color w:val="auto"/>
          <w:lang w:eastAsia="zh-CN" w:bidi="ar-SA"/>
        </w:rPr>
        <w:t xml:space="preserve">This contribution </w:t>
      </w:r>
      <w:r w:rsidR="00882CCE">
        <w:rPr>
          <w:rFonts w:ascii="Times New Roman" w:eastAsia="宋体" w:hAnsi="Times New Roman" w:hint="eastAsia"/>
          <w:color w:val="auto"/>
          <w:lang w:eastAsia="zh-CN" w:bidi="ar-SA"/>
        </w:rPr>
        <w:t xml:space="preserve">proposes </w:t>
      </w:r>
      <w:r w:rsidR="00913700">
        <w:rPr>
          <w:rFonts w:ascii="Times New Roman" w:eastAsia="宋体" w:hAnsi="Times New Roman"/>
          <w:color w:val="auto"/>
          <w:lang w:eastAsia="zh-CN" w:bidi="ar-SA"/>
        </w:rPr>
        <w:t xml:space="preserve">using a CRS-IC receiver to solve </w:t>
      </w:r>
      <w:r w:rsidR="00882CCE">
        <w:rPr>
          <w:rFonts w:ascii="Times New Roman" w:eastAsia="宋体" w:hAnsi="Times New Roman" w:hint="eastAsia"/>
          <w:color w:val="auto"/>
          <w:lang w:eastAsia="zh-CN" w:bidi="ar-SA"/>
        </w:rPr>
        <w:t>the CRS/PDSCH colliding issues</w:t>
      </w:r>
      <w:r w:rsidR="005931BA">
        <w:rPr>
          <w:rFonts w:ascii="Times New Roman" w:eastAsia="宋体" w:hAnsi="Times New Roman" w:hint="eastAsia"/>
          <w:color w:val="auto"/>
          <w:lang w:eastAsia="zh-CN" w:bidi="ar-SA"/>
        </w:rPr>
        <w:t>.</w:t>
      </w:r>
    </w:p>
    <w:p w:rsidR="005E5C4B" w:rsidRPr="00121E7E" w:rsidRDefault="005E5C4B" w:rsidP="00121E7E">
      <w:pPr>
        <w:spacing w:after="120"/>
        <w:jc w:val="both"/>
        <w:rPr>
          <w:rFonts w:ascii="Times New Roman" w:eastAsia="宋体" w:hAnsi="Times New Roman"/>
          <w:color w:val="auto"/>
          <w:lang w:eastAsia="zh-CN" w:bidi="ar-SA"/>
        </w:rPr>
      </w:pPr>
    </w:p>
    <w:p w:rsidR="00705476" w:rsidRDefault="00890A65" w:rsidP="00AF1B00">
      <w:pPr>
        <w:numPr>
          <w:ilvl w:val="0"/>
          <w:numId w:val="1"/>
        </w:numPr>
        <w:spacing w:afterLines="50"/>
        <w:ind w:left="357" w:hanging="357"/>
        <w:outlineLvl w:val="0"/>
        <w:rPr>
          <w:rFonts w:ascii="Arial" w:eastAsia="Calibri" w:hAnsi="Arial" w:cs="Arial"/>
          <w:b/>
          <w:color w:val="auto"/>
          <w:sz w:val="24"/>
          <w:szCs w:val="24"/>
          <w:lang w:eastAsia="zh-CN" w:bidi="ar-SA"/>
        </w:rPr>
      </w:pPr>
      <w:r>
        <w:rPr>
          <w:rFonts w:ascii="Arial" w:eastAsia="宋体" w:hAnsi="Arial" w:cs="Arial"/>
          <w:b/>
          <w:color w:val="auto"/>
          <w:sz w:val="24"/>
          <w:szCs w:val="24"/>
          <w:lang w:eastAsia="zh-CN" w:bidi="ar-SA"/>
        </w:rPr>
        <w:t>Cancellation of CRS Interference</w:t>
      </w:r>
    </w:p>
    <w:p w:rsidR="00BB7107" w:rsidRDefault="007A08C9" w:rsidP="00AF1B00">
      <w:pPr>
        <w:spacing w:afterLines="50"/>
        <w:ind w:left="720"/>
        <w:rPr>
          <w:rFonts w:eastAsiaTheme="minorEastAsia"/>
          <w:lang w:eastAsia="zh-CN"/>
        </w:rPr>
      </w:pPr>
      <w:r>
        <w:object w:dxaOrig="8932" w:dyaOrig="4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15pt;height:180.45pt" o:ole="">
            <v:imagedata r:id="rId8" o:title=""/>
          </v:shape>
          <o:OLEObject Type="Embed" ProgID="Visio.Drawing.11" ShapeID="_x0000_i1025" DrawAspect="Content" ObjectID="_1389504428" r:id="rId9"/>
        </w:object>
      </w:r>
    </w:p>
    <w:p w:rsidR="00705476" w:rsidRDefault="00BB7107" w:rsidP="00AF1B00">
      <w:pPr>
        <w:spacing w:afterLines="100"/>
        <w:ind w:left="720"/>
        <w:jc w:val="center"/>
        <w:rPr>
          <w:rFonts w:ascii="Times New Roman" w:eastAsia="宋体" w:hAnsi="Times New Roman"/>
          <w:color w:val="auto"/>
          <w:lang w:eastAsia="zh-CN" w:bidi="ar-SA"/>
        </w:rPr>
      </w:pPr>
      <w:r w:rsidRPr="003B2F82">
        <w:rPr>
          <w:rFonts w:ascii="Times New Roman" w:eastAsia="宋体" w:hAnsi="Times New Roman" w:hint="eastAsia"/>
          <w:color w:val="auto"/>
          <w:lang w:eastAsia="zh-CN" w:bidi="ar-SA"/>
        </w:rPr>
        <w:t xml:space="preserve">Fig.1 Example of </w:t>
      </w:r>
      <w:r w:rsidR="00447F7F">
        <w:rPr>
          <w:rFonts w:ascii="Times New Roman" w:eastAsia="宋体" w:hAnsi="Times New Roman" w:hint="eastAsia"/>
          <w:color w:val="auto"/>
          <w:lang w:eastAsia="zh-CN" w:bidi="ar-SA"/>
        </w:rPr>
        <w:t>CRS muting in JT</w:t>
      </w:r>
    </w:p>
    <w:p w:rsidR="00705476" w:rsidRDefault="008D5202" w:rsidP="00AF1B00">
      <w:pPr>
        <w:spacing w:afterLines="50"/>
        <w:jc w:val="both"/>
        <w:outlineLvl w:val="0"/>
        <w:rPr>
          <w:rFonts w:ascii="Times New Roman" w:eastAsia="宋体" w:hAnsi="Times New Roman"/>
          <w:color w:val="auto"/>
          <w:lang w:eastAsia="zh-CN" w:bidi="ar-SA"/>
        </w:rPr>
      </w:pPr>
      <w:r>
        <w:rPr>
          <w:rFonts w:ascii="Times New Roman" w:eastAsia="宋体" w:hAnsi="Times New Roman" w:hint="eastAsia"/>
          <w:color w:val="auto"/>
          <w:lang w:eastAsia="zh-CN" w:bidi="ar-SA"/>
        </w:rPr>
        <w:t xml:space="preserve">Figure 1 </w:t>
      </w:r>
      <w:r w:rsidR="008D5F32">
        <w:rPr>
          <w:rFonts w:ascii="Times New Roman" w:eastAsia="宋体" w:hAnsi="Times New Roman"/>
          <w:color w:val="auto"/>
          <w:lang w:eastAsia="zh-CN" w:bidi="ar-SA"/>
        </w:rPr>
        <w:t>shows</w:t>
      </w:r>
      <w:r w:rsidR="008D5F32">
        <w:rPr>
          <w:rFonts w:ascii="Times New Roman" w:eastAsia="宋体" w:hAnsi="Times New Roman" w:hint="eastAsia"/>
          <w:color w:val="auto"/>
          <w:lang w:eastAsia="zh-CN" w:bidi="ar-SA"/>
        </w:rPr>
        <w:t xml:space="preserve"> </w:t>
      </w:r>
      <w:r w:rsidR="008D5F32">
        <w:rPr>
          <w:rFonts w:ascii="Times New Roman" w:eastAsia="宋体" w:hAnsi="Times New Roman"/>
          <w:color w:val="auto"/>
          <w:lang w:eastAsia="zh-CN" w:bidi="ar-SA"/>
        </w:rPr>
        <w:t>an</w:t>
      </w:r>
      <w:r w:rsidR="008D5F32">
        <w:rPr>
          <w:rFonts w:ascii="Times New Roman" w:eastAsia="宋体" w:hAnsi="Times New Roman" w:hint="eastAsia"/>
          <w:color w:val="auto"/>
          <w:lang w:eastAsia="zh-CN" w:bidi="ar-SA"/>
        </w:rPr>
        <w:t xml:space="preserve"> </w:t>
      </w:r>
      <w:r>
        <w:rPr>
          <w:rFonts w:ascii="Times New Roman" w:eastAsia="宋体" w:hAnsi="Times New Roman" w:hint="eastAsia"/>
          <w:color w:val="auto"/>
          <w:lang w:eastAsia="zh-CN" w:bidi="ar-SA"/>
        </w:rPr>
        <w:t>example of joint transm</w:t>
      </w:r>
      <w:r w:rsidR="001C12C8">
        <w:rPr>
          <w:rFonts w:ascii="Times New Roman" w:eastAsia="宋体" w:hAnsi="Times New Roman" w:hint="eastAsia"/>
          <w:color w:val="auto"/>
          <w:lang w:eastAsia="zh-CN" w:bidi="ar-SA"/>
        </w:rPr>
        <w:t>ission from two JT cells.</w:t>
      </w:r>
      <w:r w:rsidR="004F6F1C">
        <w:rPr>
          <w:rFonts w:ascii="Times New Roman" w:eastAsia="宋体" w:hAnsi="Times New Roman" w:hint="eastAsia"/>
          <w:color w:val="auto"/>
          <w:lang w:eastAsia="zh-CN" w:bidi="ar-SA"/>
        </w:rPr>
        <w:t xml:space="preserve"> Each JT cell </w:t>
      </w:r>
      <w:r w:rsidR="008D5F32">
        <w:rPr>
          <w:rFonts w:ascii="Times New Roman" w:eastAsia="宋体" w:hAnsi="Times New Roman"/>
          <w:color w:val="auto"/>
          <w:lang w:eastAsia="zh-CN" w:bidi="ar-SA"/>
        </w:rPr>
        <w:t>has</w:t>
      </w:r>
      <w:r w:rsidR="004F6F1C">
        <w:rPr>
          <w:rFonts w:ascii="Times New Roman" w:eastAsia="宋体" w:hAnsi="Times New Roman" w:hint="eastAsia"/>
          <w:color w:val="auto"/>
          <w:lang w:eastAsia="zh-CN" w:bidi="ar-SA"/>
        </w:rPr>
        <w:t xml:space="preserve"> two CRS ports and the two frequency shifts for </w:t>
      </w:r>
      <w:r w:rsidR="008D5F32">
        <w:rPr>
          <w:rFonts w:ascii="Times New Roman" w:eastAsia="宋体" w:hAnsi="Times New Roman"/>
          <w:color w:val="auto"/>
          <w:lang w:eastAsia="zh-CN" w:bidi="ar-SA"/>
        </w:rPr>
        <w:t xml:space="preserve">the </w:t>
      </w:r>
      <w:r w:rsidR="004F6F1C">
        <w:rPr>
          <w:rFonts w:ascii="Times New Roman" w:eastAsia="宋体" w:hAnsi="Times New Roman" w:hint="eastAsia"/>
          <w:color w:val="auto"/>
          <w:lang w:eastAsia="zh-CN" w:bidi="ar-SA"/>
        </w:rPr>
        <w:t xml:space="preserve">two JT cells are different. </w:t>
      </w:r>
      <w:r w:rsidR="00200EBE">
        <w:rPr>
          <w:rFonts w:ascii="Times New Roman" w:eastAsia="宋体" w:hAnsi="Times New Roman" w:hint="eastAsia"/>
          <w:color w:val="auto"/>
          <w:lang w:eastAsia="zh-CN" w:bidi="ar-SA"/>
        </w:rPr>
        <w:t xml:space="preserve">We are focusing on the data transmission on the fourth OFDM symbol since it contains CRS in the data region. </w:t>
      </w:r>
      <w:r w:rsidR="00BF6A96">
        <w:rPr>
          <w:rFonts w:ascii="Times New Roman" w:eastAsia="宋体" w:hAnsi="Times New Roman" w:hint="eastAsia"/>
          <w:color w:val="auto"/>
          <w:lang w:eastAsia="zh-CN" w:bidi="ar-SA"/>
        </w:rPr>
        <w:t>The most straightforward way to support J</w:t>
      </w:r>
      <w:r w:rsidR="00CA2700">
        <w:rPr>
          <w:rFonts w:ascii="Times New Roman" w:eastAsia="宋体" w:hAnsi="Times New Roman" w:hint="eastAsia"/>
          <w:color w:val="auto"/>
          <w:lang w:eastAsia="zh-CN" w:bidi="ar-SA"/>
        </w:rPr>
        <w:t>T is to mute those CRS-collided</w:t>
      </w:r>
      <w:r w:rsidR="00BF6A96">
        <w:rPr>
          <w:rFonts w:ascii="Times New Roman" w:eastAsia="宋体" w:hAnsi="Times New Roman" w:hint="eastAsia"/>
          <w:color w:val="auto"/>
          <w:lang w:eastAsia="zh-CN" w:bidi="ar-SA"/>
        </w:rPr>
        <w:t xml:space="preserve"> PDSCH </w:t>
      </w:r>
      <w:proofErr w:type="spellStart"/>
      <w:r w:rsidR="00BF6A96">
        <w:rPr>
          <w:rFonts w:ascii="Times New Roman" w:eastAsia="宋体" w:hAnsi="Times New Roman" w:hint="eastAsia"/>
          <w:color w:val="auto"/>
          <w:lang w:eastAsia="zh-CN" w:bidi="ar-SA"/>
        </w:rPr>
        <w:t>REs.</w:t>
      </w:r>
      <w:proofErr w:type="spellEnd"/>
    </w:p>
    <w:p w:rsidR="00705476" w:rsidRDefault="00890A65" w:rsidP="00AF1B00">
      <w:pPr>
        <w:spacing w:afterLines="50"/>
        <w:jc w:val="both"/>
        <w:outlineLvl w:val="0"/>
        <w:rPr>
          <w:rFonts w:ascii="Times New Roman" w:eastAsia="宋体" w:hAnsi="Times New Roman"/>
          <w:color w:val="auto"/>
          <w:lang w:eastAsia="zh-CN" w:bidi="ar-SA"/>
        </w:rPr>
      </w:pPr>
      <w:r>
        <w:rPr>
          <w:rFonts w:ascii="Times New Roman" w:eastAsia="宋体" w:hAnsi="Times New Roman"/>
          <w:color w:val="auto"/>
          <w:lang w:eastAsia="zh-CN" w:bidi="ar-SA"/>
        </w:rPr>
        <w:t xml:space="preserve">Since muting the PDSCH has drawbacks, cancelling the CRS interference on the collided REs can be a desirable alternative. </w:t>
      </w:r>
      <w:r w:rsidR="00FB4AB1">
        <w:rPr>
          <w:rFonts w:ascii="Times New Roman" w:eastAsia="宋体" w:hAnsi="Times New Roman"/>
          <w:color w:val="auto"/>
          <w:lang w:eastAsia="zh-CN" w:bidi="ar-SA"/>
        </w:rPr>
        <w:t>In this approach, the PDSCH and CRS are both sent on the collided REs an</w:t>
      </w:r>
      <w:r w:rsidR="00C31E3C">
        <w:rPr>
          <w:rFonts w:ascii="Times New Roman" w:eastAsia="宋体" w:hAnsi="Times New Roman"/>
          <w:color w:val="auto"/>
          <w:lang w:eastAsia="zh-CN" w:bidi="ar-SA"/>
        </w:rPr>
        <w:t xml:space="preserve">d </w:t>
      </w:r>
      <w:r w:rsidR="000D72E9">
        <w:rPr>
          <w:rFonts w:ascii="Times New Roman" w:eastAsia="宋体" w:hAnsi="Times New Roman"/>
          <w:color w:val="auto"/>
          <w:lang w:eastAsia="zh-CN" w:bidi="ar-SA"/>
        </w:rPr>
        <w:t xml:space="preserve">the receiver relies on successive interference cancellation (SIC) for decoding the PDSCH. Specifically, </w:t>
      </w:r>
      <w:r w:rsidR="00FB4AB1">
        <w:rPr>
          <w:rFonts w:ascii="Times New Roman" w:eastAsia="宋体" w:hAnsi="Times New Roman"/>
          <w:color w:val="auto"/>
          <w:lang w:eastAsia="zh-CN" w:bidi="ar-SA"/>
        </w:rPr>
        <w:t>the receiver first detects the CRS and estimates its channel response. Then, the received CRS on the collided RE is reconstructe</w:t>
      </w:r>
      <w:r w:rsidR="000D72E9">
        <w:rPr>
          <w:rFonts w:ascii="Times New Roman" w:eastAsia="宋体" w:hAnsi="Times New Roman"/>
          <w:color w:val="auto"/>
          <w:lang w:eastAsia="zh-CN" w:bidi="ar-SA"/>
        </w:rPr>
        <w:t>d and subtracted out from the superimposed, received signal. Finally, the remaining PDSCH is detected in the absence of the strong CRS strong interference.</w:t>
      </w:r>
      <w:r w:rsidR="00FB4AB1">
        <w:rPr>
          <w:rFonts w:ascii="Times New Roman" w:eastAsia="宋体" w:hAnsi="Times New Roman"/>
          <w:color w:val="auto"/>
          <w:lang w:eastAsia="zh-CN" w:bidi="ar-SA"/>
        </w:rPr>
        <w:t xml:space="preserve"> </w:t>
      </w:r>
      <w:r w:rsidR="00C714B1">
        <w:rPr>
          <w:rFonts w:ascii="Times New Roman" w:eastAsia="宋体" w:hAnsi="Times New Roman"/>
          <w:color w:val="auto"/>
          <w:lang w:eastAsia="zh-CN" w:bidi="ar-SA"/>
        </w:rPr>
        <w:t xml:space="preserve">Since channel estimation error exists, the CRS interference cannot be completely removed and the residual interference degrades the SINR of </w:t>
      </w:r>
      <w:r w:rsidR="00737B17">
        <w:rPr>
          <w:rFonts w:ascii="Times New Roman" w:eastAsia="宋体" w:hAnsi="Times New Roman"/>
          <w:color w:val="auto"/>
          <w:lang w:eastAsia="zh-CN" w:bidi="ar-SA"/>
        </w:rPr>
        <w:t>collided RE. For the example in Figure 2, the PD</w:t>
      </w:r>
      <w:r w:rsidR="00094327">
        <w:rPr>
          <w:rFonts w:ascii="Times New Roman" w:eastAsia="宋体" w:hAnsi="Times New Roman"/>
          <w:color w:val="auto"/>
          <w:lang w:eastAsia="zh-CN" w:bidi="ar-SA"/>
        </w:rPr>
        <w:t xml:space="preserve">SCH data symbol </w:t>
      </w:r>
      <w:r w:rsidR="00094327" w:rsidRPr="00034785">
        <w:rPr>
          <w:rFonts w:ascii="Times New Roman" w:eastAsia="宋体" w:hAnsi="Times New Roman"/>
          <w:i/>
          <w:color w:val="auto"/>
          <w:lang w:eastAsia="zh-CN" w:bidi="ar-SA"/>
        </w:rPr>
        <w:t>s</w:t>
      </w:r>
      <w:r w:rsidR="00094327">
        <w:rPr>
          <w:rFonts w:ascii="Times New Roman" w:eastAsia="宋体" w:hAnsi="Times New Roman"/>
          <w:color w:val="auto"/>
          <w:lang w:eastAsia="zh-CN" w:bidi="ar-SA"/>
        </w:rPr>
        <w:t xml:space="preserve"> is sent on twice on two</w:t>
      </w:r>
      <w:r w:rsidR="00737B17">
        <w:rPr>
          <w:rFonts w:ascii="Times New Roman" w:eastAsia="宋体" w:hAnsi="Times New Roman"/>
          <w:color w:val="auto"/>
          <w:lang w:eastAsia="zh-CN" w:bidi="ar-SA"/>
        </w:rPr>
        <w:t xml:space="preserve"> collided REs</w:t>
      </w:r>
      <w:r w:rsidR="00094327">
        <w:rPr>
          <w:rFonts w:ascii="Times New Roman" w:eastAsia="宋体" w:hAnsi="Times New Roman"/>
          <w:color w:val="auto"/>
          <w:lang w:eastAsia="zh-CN" w:bidi="ar-SA"/>
        </w:rPr>
        <w:t xml:space="preserve">, i.e. RE 16 of cell1 and cell 2, respectively. </w:t>
      </w:r>
    </w:p>
    <w:p w:rsidR="00705476" w:rsidRDefault="003F0D35" w:rsidP="00AF1B00">
      <w:pPr>
        <w:spacing w:afterLines="50"/>
        <w:jc w:val="center"/>
        <w:rPr>
          <w:rFonts w:eastAsia="宋体"/>
          <w:lang w:eastAsia="zh-CN"/>
        </w:rPr>
      </w:pPr>
      <w:r>
        <w:object w:dxaOrig="8932" w:dyaOrig="4326">
          <v:shape id="_x0000_i1026" type="#_x0000_t75" style="width:372.15pt;height:180.45pt" o:ole="">
            <v:imagedata r:id="rId10" o:title=""/>
          </v:shape>
          <o:OLEObject Type="Embed" ProgID="Visio.Drawing.11" ShapeID="_x0000_i1026" DrawAspect="Content" ObjectID="_1389504429" r:id="rId11"/>
        </w:object>
      </w:r>
    </w:p>
    <w:p w:rsidR="00705476" w:rsidRDefault="00D434DF" w:rsidP="00AF1B00">
      <w:pPr>
        <w:spacing w:afterLines="100"/>
        <w:jc w:val="center"/>
        <w:rPr>
          <w:rFonts w:ascii="Times New Roman" w:eastAsia="宋体" w:hAnsi="Times New Roman"/>
          <w:color w:val="auto"/>
          <w:lang w:eastAsia="zh-CN" w:bidi="ar-SA"/>
        </w:rPr>
      </w:pPr>
      <w:r>
        <w:rPr>
          <w:rFonts w:ascii="Times New Roman" w:eastAsia="宋体" w:hAnsi="Times New Roman" w:hint="eastAsia"/>
          <w:color w:val="auto"/>
          <w:lang w:eastAsia="zh-CN" w:bidi="ar-SA"/>
        </w:rPr>
        <w:t>Fig.2</w:t>
      </w:r>
      <w:r w:rsidRPr="003B2F82">
        <w:rPr>
          <w:rFonts w:ascii="Times New Roman" w:eastAsia="宋体" w:hAnsi="Times New Roman" w:hint="eastAsia"/>
          <w:color w:val="auto"/>
          <w:lang w:eastAsia="zh-CN" w:bidi="ar-SA"/>
        </w:rPr>
        <w:t xml:space="preserve"> Example of </w:t>
      </w:r>
      <w:r>
        <w:rPr>
          <w:rFonts w:ascii="Times New Roman" w:eastAsia="宋体" w:hAnsi="Times New Roman" w:hint="eastAsia"/>
          <w:color w:val="auto"/>
          <w:lang w:eastAsia="zh-CN" w:bidi="ar-SA"/>
        </w:rPr>
        <w:t>non CRS-muting in JT</w:t>
      </w:r>
    </w:p>
    <w:p w:rsidR="00705476" w:rsidRDefault="00D434DF" w:rsidP="00AF1B00">
      <w:pPr>
        <w:spacing w:afterLines="50"/>
        <w:jc w:val="both"/>
        <w:outlineLvl w:val="0"/>
        <w:rPr>
          <w:rFonts w:ascii="Times New Roman" w:eastAsia="宋体" w:hAnsi="Times New Roman"/>
          <w:color w:val="auto"/>
          <w:lang w:eastAsia="zh-CN" w:bidi="ar-SA"/>
        </w:rPr>
      </w:pPr>
      <w:r>
        <w:rPr>
          <w:rFonts w:ascii="Times New Roman" w:eastAsia="宋体" w:hAnsi="Times New Roman" w:hint="eastAsia"/>
          <w:color w:val="auto"/>
          <w:lang w:eastAsia="zh-CN" w:bidi="ar-SA"/>
        </w:rPr>
        <w:t xml:space="preserve">Fig. 2 gives </w:t>
      </w:r>
      <w:r w:rsidR="000C6A55">
        <w:rPr>
          <w:rFonts w:ascii="Times New Roman" w:eastAsia="宋体" w:hAnsi="Times New Roman"/>
          <w:color w:val="auto"/>
          <w:lang w:eastAsia="zh-CN" w:bidi="ar-SA"/>
        </w:rPr>
        <w:t xml:space="preserve">an </w:t>
      </w:r>
      <w:r>
        <w:rPr>
          <w:rFonts w:ascii="Times New Roman" w:eastAsia="宋体" w:hAnsi="Times New Roman" w:hint="eastAsia"/>
          <w:color w:val="auto"/>
          <w:lang w:eastAsia="zh-CN" w:bidi="ar-SA"/>
        </w:rPr>
        <w:t>example</w:t>
      </w:r>
      <w:r w:rsidR="000C6A55">
        <w:rPr>
          <w:rFonts w:ascii="Times New Roman" w:eastAsia="宋体" w:hAnsi="Times New Roman"/>
          <w:color w:val="auto"/>
          <w:lang w:eastAsia="zh-CN" w:bidi="ar-SA"/>
        </w:rPr>
        <w:t xml:space="preserve"> where both PDSCH and CRS are sent on the collided </w:t>
      </w:r>
      <w:proofErr w:type="spellStart"/>
      <w:r w:rsidR="000C6A55">
        <w:rPr>
          <w:rFonts w:ascii="Times New Roman" w:eastAsia="宋体" w:hAnsi="Times New Roman"/>
          <w:color w:val="auto"/>
          <w:lang w:eastAsia="zh-CN" w:bidi="ar-SA"/>
        </w:rPr>
        <w:t>REs</w:t>
      </w:r>
      <w:r>
        <w:rPr>
          <w:rFonts w:ascii="Times New Roman" w:eastAsia="宋体" w:hAnsi="Times New Roman" w:hint="eastAsia"/>
          <w:color w:val="auto"/>
          <w:lang w:eastAsia="zh-CN" w:bidi="ar-SA"/>
        </w:rPr>
        <w:t>.</w:t>
      </w:r>
      <w:proofErr w:type="spellEnd"/>
      <w:r>
        <w:rPr>
          <w:rFonts w:ascii="Times New Roman" w:eastAsia="宋体" w:hAnsi="Times New Roman" w:hint="eastAsia"/>
          <w:color w:val="auto"/>
          <w:lang w:eastAsia="zh-CN" w:bidi="ar-SA"/>
        </w:rPr>
        <w:t xml:space="preserve"> </w:t>
      </w:r>
      <w:r w:rsidR="00FA6364">
        <w:rPr>
          <w:rFonts w:ascii="Times New Roman" w:eastAsia="宋体" w:hAnsi="Times New Roman" w:hint="eastAsia"/>
          <w:color w:val="auto"/>
          <w:lang w:eastAsia="zh-CN" w:bidi="ar-SA"/>
        </w:rPr>
        <w:t xml:space="preserve">Unlike CRS-muting </w:t>
      </w:r>
      <w:r w:rsidR="000C6A55">
        <w:rPr>
          <w:rFonts w:ascii="Times New Roman" w:eastAsia="宋体" w:hAnsi="Times New Roman"/>
          <w:color w:val="auto"/>
          <w:lang w:eastAsia="zh-CN" w:bidi="ar-SA"/>
        </w:rPr>
        <w:t>that</w:t>
      </w:r>
      <w:r w:rsidR="000C6A55">
        <w:rPr>
          <w:rFonts w:ascii="Times New Roman" w:eastAsia="宋体" w:hAnsi="Times New Roman" w:hint="eastAsia"/>
          <w:color w:val="auto"/>
          <w:lang w:eastAsia="zh-CN" w:bidi="ar-SA"/>
        </w:rPr>
        <w:t xml:space="preserve"> </w:t>
      </w:r>
      <w:r w:rsidR="00FA6364">
        <w:rPr>
          <w:rFonts w:ascii="Times New Roman" w:eastAsia="宋体" w:hAnsi="Times New Roman" w:hint="eastAsia"/>
          <w:color w:val="auto"/>
          <w:lang w:eastAsia="zh-CN" w:bidi="ar-SA"/>
        </w:rPr>
        <w:t xml:space="preserve">mutes the PDSCH RE transmission of one JT cell </w:t>
      </w:r>
      <w:r w:rsidR="00A31628">
        <w:rPr>
          <w:rFonts w:ascii="Times New Roman" w:eastAsia="宋体" w:hAnsi="Times New Roman" w:hint="eastAsia"/>
          <w:color w:val="auto"/>
          <w:lang w:eastAsia="zh-CN" w:bidi="ar-SA"/>
        </w:rPr>
        <w:t xml:space="preserve">when </w:t>
      </w:r>
      <w:r w:rsidR="00FA6364">
        <w:rPr>
          <w:rFonts w:ascii="Times New Roman" w:eastAsia="宋体" w:hAnsi="Times New Roman" w:hint="eastAsia"/>
          <w:color w:val="auto"/>
          <w:lang w:eastAsia="zh-CN" w:bidi="ar-SA"/>
        </w:rPr>
        <w:t xml:space="preserve">another JT cell transmits CRS in the same RE, </w:t>
      </w:r>
      <w:r w:rsidR="00CD3B84">
        <w:rPr>
          <w:rFonts w:ascii="Times New Roman" w:eastAsia="宋体" w:hAnsi="Times New Roman" w:hint="eastAsia"/>
          <w:color w:val="auto"/>
          <w:lang w:eastAsia="zh-CN" w:bidi="ar-SA"/>
        </w:rPr>
        <w:t>in non CRS muting case</w:t>
      </w:r>
      <w:r w:rsidR="000C6A55">
        <w:rPr>
          <w:rFonts w:ascii="Times New Roman" w:eastAsia="宋体" w:hAnsi="Times New Roman"/>
          <w:color w:val="auto"/>
          <w:lang w:eastAsia="zh-CN" w:bidi="ar-SA"/>
        </w:rPr>
        <w:t>,</w:t>
      </w:r>
      <w:r w:rsidR="00CD3B84">
        <w:rPr>
          <w:rFonts w:ascii="Times New Roman" w:eastAsia="宋体" w:hAnsi="Times New Roman" w:hint="eastAsia"/>
          <w:color w:val="auto"/>
          <w:lang w:eastAsia="zh-CN" w:bidi="ar-SA"/>
        </w:rPr>
        <w:t xml:space="preserve"> two JT cell</w:t>
      </w:r>
      <w:r w:rsidR="003F4BE1">
        <w:rPr>
          <w:rFonts w:ascii="Times New Roman" w:eastAsia="宋体" w:hAnsi="Times New Roman" w:hint="eastAsia"/>
          <w:color w:val="auto"/>
          <w:lang w:eastAsia="zh-CN" w:bidi="ar-SA"/>
        </w:rPr>
        <w:t>s</w:t>
      </w:r>
      <w:r w:rsidR="00CD3B84">
        <w:rPr>
          <w:rFonts w:ascii="Times New Roman" w:eastAsia="宋体" w:hAnsi="Times New Roman" w:hint="eastAsia"/>
          <w:color w:val="auto"/>
          <w:lang w:eastAsia="zh-CN" w:bidi="ar-SA"/>
        </w:rPr>
        <w:t xml:space="preserve"> can </w:t>
      </w:r>
      <w:r w:rsidR="000C6A55">
        <w:rPr>
          <w:rFonts w:ascii="Times New Roman" w:eastAsia="宋体" w:hAnsi="Times New Roman"/>
          <w:color w:val="auto"/>
          <w:lang w:eastAsia="zh-CN" w:bidi="ar-SA"/>
        </w:rPr>
        <w:t xml:space="preserve">fully </w:t>
      </w:r>
      <w:r w:rsidR="00CD3B84">
        <w:rPr>
          <w:rFonts w:ascii="Times New Roman" w:eastAsia="宋体" w:hAnsi="Times New Roman" w:hint="eastAsia"/>
          <w:color w:val="auto"/>
          <w:lang w:eastAsia="zh-CN" w:bidi="ar-SA"/>
        </w:rPr>
        <w:t xml:space="preserve">utilize </w:t>
      </w:r>
      <w:r w:rsidR="000C6A55">
        <w:rPr>
          <w:rFonts w:ascii="Times New Roman" w:eastAsia="宋体" w:hAnsi="Times New Roman"/>
          <w:color w:val="auto"/>
          <w:lang w:eastAsia="zh-CN" w:bidi="ar-SA"/>
        </w:rPr>
        <w:t>the collided RE to send</w:t>
      </w:r>
      <w:r w:rsidR="00CD3B84">
        <w:rPr>
          <w:rFonts w:ascii="Times New Roman" w:eastAsia="宋体" w:hAnsi="Times New Roman" w:hint="eastAsia"/>
          <w:color w:val="auto"/>
          <w:lang w:eastAsia="zh-CN" w:bidi="ar-SA"/>
        </w:rPr>
        <w:t xml:space="preserve"> CRS </w:t>
      </w:r>
      <w:r w:rsidR="000C6A55">
        <w:rPr>
          <w:rFonts w:ascii="Times New Roman" w:eastAsia="宋体" w:hAnsi="Times New Roman"/>
          <w:color w:val="auto"/>
          <w:lang w:eastAsia="zh-CN" w:bidi="ar-SA"/>
        </w:rPr>
        <w:t>and</w:t>
      </w:r>
      <w:r w:rsidR="000C6A55">
        <w:rPr>
          <w:rFonts w:ascii="Times New Roman" w:eastAsia="宋体" w:hAnsi="Times New Roman" w:hint="eastAsia"/>
          <w:color w:val="auto"/>
          <w:lang w:eastAsia="zh-CN" w:bidi="ar-SA"/>
        </w:rPr>
        <w:t xml:space="preserve"> </w:t>
      </w:r>
      <w:r w:rsidR="0042722D">
        <w:rPr>
          <w:rFonts w:ascii="Times New Roman" w:eastAsia="宋体" w:hAnsi="Times New Roman" w:hint="eastAsia"/>
          <w:color w:val="auto"/>
          <w:lang w:eastAsia="zh-CN" w:bidi="ar-SA"/>
        </w:rPr>
        <w:t>PDSCH</w:t>
      </w:r>
      <w:r w:rsidR="00A31628">
        <w:rPr>
          <w:rFonts w:ascii="Times New Roman" w:eastAsia="宋体" w:hAnsi="Times New Roman" w:hint="eastAsia"/>
          <w:color w:val="auto"/>
          <w:lang w:eastAsia="zh-CN" w:bidi="ar-SA"/>
        </w:rPr>
        <w:t>.</w:t>
      </w:r>
      <w:r w:rsidR="00F80C59">
        <w:rPr>
          <w:rFonts w:ascii="Times New Roman" w:eastAsia="宋体" w:hAnsi="Times New Roman" w:hint="eastAsia"/>
          <w:color w:val="auto"/>
          <w:lang w:eastAsia="zh-CN" w:bidi="ar-SA"/>
        </w:rPr>
        <w:t xml:space="preserve"> If we only focus on one RE </w:t>
      </w:r>
      <w:r w:rsidR="00F12189">
        <w:rPr>
          <w:rFonts w:ascii="Times New Roman" w:eastAsia="宋体" w:hAnsi="Times New Roman" w:hint="eastAsia"/>
          <w:color w:val="auto"/>
          <w:lang w:eastAsia="zh-CN" w:bidi="ar-SA"/>
        </w:rPr>
        <w:t>such as PDSCH RE 16 in Fig. 2</w:t>
      </w:r>
      <w:r w:rsidR="00F80C59">
        <w:rPr>
          <w:rFonts w:ascii="Times New Roman" w:eastAsia="宋体" w:hAnsi="Times New Roman" w:hint="eastAsia"/>
          <w:color w:val="auto"/>
          <w:lang w:eastAsia="zh-CN" w:bidi="ar-SA"/>
        </w:rPr>
        <w:t xml:space="preserve">, it can be viewed as spatial multiplexing between CRS from one JT cell and </w:t>
      </w:r>
      <w:r w:rsidR="001B17E0">
        <w:rPr>
          <w:rFonts w:ascii="Times New Roman" w:eastAsia="宋体" w:hAnsi="Times New Roman"/>
          <w:color w:val="auto"/>
          <w:lang w:eastAsia="zh-CN" w:bidi="ar-SA"/>
        </w:rPr>
        <w:t>the</w:t>
      </w:r>
      <w:r w:rsidR="00F80C59">
        <w:rPr>
          <w:rFonts w:ascii="Times New Roman" w:eastAsia="宋体" w:hAnsi="Times New Roman" w:hint="eastAsia"/>
          <w:color w:val="auto"/>
          <w:lang w:eastAsia="zh-CN" w:bidi="ar-SA"/>
        </w:rPr>
        <w:t xml:space="preserve"> PDSCH RE from another JT cell.</w:t>
      </w:r>
      <w:r w:rsidR="00BD56E8">
        <w:rPr>
          <w:rFonts w:ascii="Times New Roman" w:eastAsia="宋体" w:hAnsi="Times New Roman" w:hint="eastAsia"/>
          <w:color w:val="auto"/>
          <w:lang w:eastAsia="zh-CN" w:bidi="ar-SA"/>
        </w:rPr>
        <w:t xml:space="preserve"> </w:t>
      </w:r>
      <w:r w:rsidR="00A77603">
        <w:rPr>
          <w:rFonts w:ascii="Times New Roman" w:eastAsia="宋体" w:hAnsi="Times New Roman" w:hint="eastAsia"/>
          <w:color w:val="auto"/>
          <w:lang w:eastAsia="zh-CN" w:bidi="ar-SA"/>
        </w:rPr>
        <w:t>T</w:t>
      </w:r>
      <w:r w:rsidR="00E82705">
        <w:rPr>
          <w:rFonts w:ascii="Times New Roman" w:eastAsia="宋体" w:hAnsi="Times New Roman" w:hint="eastAsia"/>
          <w:color w:val="auto"/>
          <w:lang w:eastAsia="zh-CN" w:bidi="ar-SA"/>
        </w:rPr>
        <w:t>he</w:t>
      </w:r>
      <w:r w:rsidR="00BD56E8">
        <w:rPr>
          <w:rFonts w:ascii="Times New Roman" w:eastAsia="宋体" w:hAnsi="Times New Roman" w:hint="eastAsia"/>
          <w:color w:val="auto"/>
          <w:lang w:eastAsia="zh-CN" w:bidi="ar-SA"/>
        </w:rPr>
        <w:t xml:space="preserve"> </w:t>
      </w:r>
      <w:r w:rsidR="00BD56E8">
        <w:rPr>
          <w:rFonts w:ascii="Times New Roman" w:eastAsia="宋体" w:hAnsi="Times New Roman"/>
          <w:color w:val="auto"/>
          <w:lang w:eastAsia="zh-CN" w:bidi="ar-SA"/>
        </w:rPr>
        <w:t>mathematical</w:t>
      </w:r>
      <w:r w:rsidR="00BD56E8">
        <w:rPr>
          <w:rFonts w:ascii="Times New Roman" w:eastAsia="宋体" w:hAnsi="Times New Roman" w:hint="eastAsia"/>
          <w:color w:val="auto"/>
          <w:lang w:eastAsia="zh-CN" w:bidi="ar-SA"/>
        </w:rPr>
        <w:t xml:space="preserve"> </w:t>
      </w:r>
      <w:r w:rsidR="00E82705">
        <w:rPr>
          <w:rFonts w:ascii="Times New Roman" w:eastAsia="宋体" w:hAnsi="Times New Roman"/>
          <w:color w:val="auto"/>
          <w:lang w:eastAsia="zh-CN" w:bidi="ar-SA"/>
        </w:rPr>
        <w:t>expression</w:t>
      </w:r>
      <w:r w:rsidR="00E82705">
        <w:rPr>
          <w:rFonts w:ascii="Times New Roman" w:eastAsia="宋体" w:hAnsi="Times New Roman" w:hint="eastAsia"/>
          <w:color w:val="auto"/>
          <w:lang w:eastAsia="zh-CN" w:bidi="ar-SA"/>
        </w:rPr>
        <w:t xml:space="preserve"> </w:t>
      </w:r>
      <w:r w:rsidR="00A77603">
        <w:rPr>
          <w:rFonts w:ascii="Times New Roman" w:eastAsia="宋体" w:hAnsi="Times New Roman" w:hint="eastAsia"/>
          <w:color w:val="auto"/>
          <w:lang w:eastAsia="zh-CN" w:bidi="ar-SA"/>
        </w:rPr>
        <w:t xml:space="preserve">for using one </w:t>
      </w:r>
      <w:r w:rsidR="00B2320D">
        <w:rPr>
          <w:rFonts w:ascii="Times New Roman" w:eastAsia="宋体" w:hAnsi="Times New Roman" w:hint="eastAsia"/>
          <w:color w:val="auto"/>
          <w:lang w:eastAsia="zh-CN" w:bidi="ar-SA"/>
        </w:rPr>
        <w:t xml:space="preserve">pair of CRS-collided </w:t>
      </w:r>
      <w:r w:rsidR="00DC3F3F">
        <w:rPr>
          <w:rFonts w:ascii="Times New Roman" w:eastAsia="宋体" w:hAnsi="Times New Roman" w:hint="eastAsia"/>
          <w:color w:val="auto"/>
          <w:lang w:eastAsia="zh-CN" w:bidi="ar-SA"/>
        </w:rPr>
        <w:t xml:space="preserve">PDSCH </w:t>
      </w:r>
      <w:r w:rsidR="00B2320D">
        <w:rPr>
          <w:rFonts w:ascii="Times New Roman" w:eastAsia="宋体" w:hAnsi="Times New Roman" w:hint="eastAsia"/>
          <w:color w:val="auto"/>
          <w:lang w:eastAsia="zh-CN" w:bidi="ar-SA"/>
        </w:rPr>
        <w:t xml:space="preserve">REs </w:t>
      </w:r>
      <w:r w:rsidR="00A77603">
        <w:rPr>
          <w:rFonts w:ascii="Times New Roman" w:eastAsia="宋体" w:hAnsi="Times New Roman" w:hint="eastAsia"/>
          <w:color w:val="auto"/>
          <w:lang w:eastAsia="zh-CN" w:bidi="ar-SA"/>
        </w:rPr>
        <w:t xml:space="preserve">to transmit PDSCH RE 16 </w:t>
      </w:r>
      <w:r w:rsidR="00E82705">
        <w:rPr>
          <w:rFonts w:ascii="Times New Roman" w:eastAsia="宋体" w:hAnsi="Times New Roman" w:hint="eastAsia"/>
          <w:color w:val="auto"/>
          <w:lang w:eastAsia="zh-CN" w:bidi="ar-SA"/>
        </w:rPr>
        <w:t xml:space="preserve">can be </w:t>
      </w:r>
      <w:r w:rsidR="00D0607C">
        <w:rPr>
          <w:rFonts w:ascii="Times New Roman" w:eastAsia="宋体" w:hAnsi="Times New Roman" w:hint="eastAsia"/>
          <w:color w:val="auto"/>
          <w:lang w:eastAsia="zh-CN" w:bidi="ar-SA"/>
        </w:rPr>
        <w:t>explained</w:t>
      </w:r>
      <w:r w:rsidR="00BD56E8">
        <w:rPr>
          <w:rFonts w:ascii="Times New Roman" w:eastAsia="宋体" w:hAnsi="Times New Roman" w:hint="eastAsia"/>
          <w:color w:val="auto"/>
          <w:lang w:eastAsia="zh-CN" w:bidi="ar-SA"/>
        </w:rPr>
        <w:t xml:space="preserve"> as below</w:t>
      </w:r>
      <w:r w:rsidR="00461075">
        <w:rPr>
          <w:rFonts w:ascii="Times New Roman" w:eastAsia="宋体" w:hAnsi="Times New Roman" w:hint="eastAsia"/>
          <w:color w:val="auto"/>
          <w:lang w:eastAsia="zh-CN" w:bidi="ar-SA"/>
        </w:rPr>
        <w:t xml:space="preserve"> equations</w:t>
      </w:r>
      <w:r w:rsidR="00BD56E8">
        <w:rPr>
          <w:rFonts w:ascii="Times New Roman" w:eastAsia="宋体" w:hAnsi="Times New Roman" w:hint="eastAsia"/>
          <w:color w:val="auto"/>
          <w:lang w:eastAsia="zh-CN" w:bidi="ar-SA"/>
        </w:rPr>
        <w:t>:</w:t>
      </w:r>
    </w:p>
    <w:p w:rsidR="00705476" w:rsidRDefault="009F6F22" w:rsidP="00AF1B00">
      <w:pPr>
        <w:spacing w:afterLines="50"/>
        <w:jc w:val="both"/>
        <w:outlineLvl w:val="0"/>
        <w:rPr>
          <w:rFonts w:ascii="Times New Roman" w:eastAsia="宋体" w:hAnsi="Times New Roman"/>
          <w:color w:val="auto"/>
          <w:lang w:eastAsia="zh-CN" w:bidi="ar-SA"/>
        </w:rPr>
      </w:pPr>
      <w:r>
        <w:rPr>
          <w:rFonts w:ascii="Times New Roman" w:eastAsia="宋体" w:hAnsi="Times New Roman" w:hint="eastAsia"/>
          <w:color w:val="auto"/>
          <w:lang w:eastAsia="zh-CN" w:bidi="ar-SA"/>
        </w:rPr>
        <w:t xml:space="preserve">Firstly the transmission </w:t>
      </w:r>
      <w:r w:rsidR="00267812">
        <w:rPr>
          <w:rFonts w:ascii="Times New Roman" w:eastAsia="宋体" w:hAnsi="Times New Roman" w:hint="eastAsia"/>
          <w:color w:val="auto"/>
          <w:lang w:eastAsia="zh-CN" w:bidi="ar-SA"/>
        </w:rPr>
        <w:t xml:space="preserve">of one PDSCH RE over a pair of </w:t>
      </w:r>
      <w:r>
        <w:rPr>
          <w:rFonts w:ascii="Times New Roman" w:eastAsia="宋体" w:hAnsi="Times New Roman" w:hint="eastAsia"/>
          <w:color w:val="auto"/>
          <w:lang w:eastAsia="zh-CN" w:bidi="ar-SA"/>
        </w:rPr>
        <w:t>CRS-collided RE</w:t>
      </w:r>
      <w:r w:rsidR="002F4748">
        <w:rPr>
          <w:rFonts w:ascii="Times New Roman" w:eastAsia="宋体" w:hAnsi="Times New Roman" w:hint="eastAsia"/>
          <w:color w:val="auto"/>
          <w:lang w:eastAsia="zh-CN" w:bidi="ar-SA"/>
        </w:rPr>
        <w:t>s</w:t>
      </w:r>
      <w:r>
        <w:rPr>
          <w:rFonts w:ascii="Times New Roman" w:eastAsia="宋体" w:hAnsi="Times New Roman" w:hint="eastAsia"/>
          <w:color w:val="auto"/>
          <w:lang w:eastAsia="zh-CN" w:bidi="ar-SA"/>
        </w:rPr>
        <w:t xml:space="preserve"> can be expressed as:</w:t>
      </w:r>
    </w:p>
    <w:p w:rsidR="00705476" w:rsidRDefault="00B2320D" w:rsidP="00AF1B00">
      <w:pPr>
        <w:spacing w:afterLines="50"/>
        <w:jc w:val="right"/>
        <w:outlineLvl w:val="0"/>
        <w:rPr>
          <w:rFonts w:ascii="Times New Roman" w:eastAsia="宋体" w:hAnsi="Times New Roman"/>
          <w:spacing w:val="6"/>
          <w:lang w:eastAsia="zh-CN"/>
        </w:rPr>
      </w:pPr>
      <w:r>
        <w:rPr>
          <w:rFonts w:ascii="Times New Roman" w:eastAsia="宋体" w:hAnsi="Times New Roman" w:hint="eastAsia"/>
          <w:spacing w:val="6"/>
          <w:lang w:eastAsia="zh-CN"/>
        </w:rPr>
        <w:t xml:space="preserve">                         </w:t>
      </w:r>
    </w:p>
    <w:p w:rsidR="003F0D35" w:rsidRDefault="00C7647E" w:rsidP="00AF1B00">
      <w:pPr>
        <w:spacing w:afterLines="50"/>
        <w:jc w:val="center"/>
        <w:outlineLvl w:val="0"/>
        <w:rPr>
          <w:rFonts w:ascii="Times New Roman" w:eastAsia="宋体" w:hAnsi="Times New Roman"/>
          <w:color w:val="auto"/>
          <w:position w:val="-32"/>
          <w:lang w:eastAsia="zh-CN" w:bidi="ar-SA"/>
        </w:rPr>
      </w:pPr>
      <w:r w:rsidRPr="00EB2629">
        <w:rPr>
          <w:rFonts w:ascii="Times New Roman" w:eastAsia="宋体" w:hAnsi="Times New Roman"/>
          <w:color w:val="auto"/>
          <w:position w:val="-32"/>
          <w:lang w:eastAsia="zh-CN" w:bidi="ar-SA"/>
        </w:rPr>
        <w:object w:dxaOrig="2799" w:dyaOrig="760">
          <v:shape id="_x0000_i1027" type="#_x0000_t75" style="width:139.8pt;height:37.85pt" o:ole="">
            <v:imagedata r:id="rId12" o:title=""/>
          </v:shape>
          <o:OLEObject Type="Embed" ProgID="Equation.DSMT4" ShapeID="_x0000_i1027" DrawAspect="Content" ObjectID="_1389504430" r:id="rId13"/>
        </w:object>
      </w:r>
      <w:r w:rsidRPr="00C7647E">
        <w:rPr>
          <w:rFonts w:ascii="Times New Roman" w:eastAsia="宋体" w:hAnsi="Times New Roman" w:hint="eastAsia"/>
          <w:spacing w:val="6"/>
          <w:lang w:eastAsia="zh-CN"/>
        </w:rPr>
        <w:t xml:space="preserve"> </w:t>
      </w:r>
      <w:r>
        <w:rPr>
          <w:rFonts w:ascii="Times New Roman" w:eastAsia="宋体" w:hAnsi="Times New Roman"/>
          <w:spacing w:val="6"/>
          <w:lang w:eastAsia="zh-CN"/>
        </w:rPr>
        <w:tab/>
      </w:r>
      <w:r>
        <w:rPr>
          <w:rFonts w:ascii="Times New Roman" w:eastAsia="宋体" w:hAnsi="Times New Roman" w:hint="eastAsia"/>
          <w:spacing w:val="6"/>
          <w:lang w:eastAsia="zh-CN"/>
        </w:rPr>
        <w:t>(1)</w:t>
      </w:r>
    </w:p>
    <w:p w:rsidR="006E6CB8" w:rsidRDefault="009E1610" w:rsidP="00AF1B00">
      <w:pPr>
        <w:spacing w:afterLines="50"/>
        <w:jc w:val="both"/>
        <w:outlineLvl w:val="0"/>
        <w:rPr>
          <w:rFonts w:ascii="Times New Roman" w:eastAsia="宋体" w:hAnsi="Times New Roman"/>
          <w:color w:val="auto"/>
          <w:lang w:eastAsia="zh-CN" w:bidi="ar-SA"/>
        </w:rPr>
      </w:pPr>
      <w:r>
        <w:rPr>
          <w:rFonts w:ascii="Times New Roman" w:eastAsia="宋体" w:hAnsi="Times New Roman" w:hint="eastAsia"/>
          <w:color w:val="auto"/>
          <w:lang w:eastAsia="zh-CN" w:bidi="ar-SA"/>
        </w:rPr>
        <w:t>w</w:t>
      </w:r>
      <w:r w:rsidR="00733563" w:rsidRPr="00733563">
        <w:rPr>
          <w:rFonts w:ascii="Times New Roman" w:eastAsia="宋体" w:hAnsi="Times New Roman"/>
          <w:color w:val="auto"/>
          <w:lang w:eastAsia="zh-CN" w:bidi="ar-SA"/>
        </w:rPr>
        <w:t>here</w:t>
      </w:r>
      <w:r w:rsidR="008A0171">
        <w:rPr>
          <w:rFonts w:ascii="Times New Roman" w:eastAsia="宋体" w:hAnsi="Times New Roman"/>
          <w:spacing w:val="6"/>
          <w:lang w:eastAsia="zh-CN"/>
        </w:rPr>
        <w:t xml:space="preserve"> </w:t>
      </w:r>
      <m:oMath>
        <m:sSubSup>
          <m:sSubSupPr>
            <m:ctrlPr>
              <w:rPr>
                <w:rFonts w:ascii="Cambria Math" w:hAnsi="Arial" w:cs="Arial"/>
                <w:spacing w:val="6"/>
                <w:lang w:eastAsia="zh-CN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Arial" w:cs="Arial"/>
                    <w:spacing w:val="6"/>
                    <w:lang w:eastAsia="zh-CN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Arial" w:cs="Arial"/>
                    <w:spacing w:val="6"/>
                    <w:lang w:eastAsia="zh-CN"/>
                  </w:rPr>
                  <m:t>y</m:t>
                </m:r>
              </m:e>
            </m:acc>
          </m:e>
          <m:sub>
            <m:r>
              <w:rPr>
                <w:rFonts w:ascii="Cambria Math" w:hAnsi="Arial" w:cs="Arial"/>
                <w:spacing w:val="6"/>
                <w:lang w:eastAsia="zh-CN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Arial" w:cs="Arial"/>
                <w:spacing w:val="6"/>
                <w:lang w:eastAsia="zh-CN"/>
              </w:rPr>
              <m:t>16</m:t>
            </m:r>
          </m:sup>
        </m:sSubSup>
      </m:oMath>
      <w:r w:rsidR="008A0171">
        <w:rPr>
          <w:rFonts w:ascii="Times New Roman" w:eastAsia="宋体" w:hAnsi="Times New Roman"/>
          <w:spacing w:val="6"/>
          <w:lang w:eastAsia="zh-CN"/>
        </w:rPr>
        <w:t xml:space="preserve"> is the received vector when PDSCH of cell </w:t>
      </w:r>
      <m:oMath>
        <m:r>
          <w:rPr>
            <w:rFonts w:ascii="Cambria Math" w:eastAsia="宋体" w:hAnsi="Cambria Math"/>
            <w:spacing w:val="6"/>
            <w:lang w:eastAsia="zh-CN"/>
          </w:rPr>
          <m:t>i</m:t>
        </m:r>
      </m:oMath>
      <w:r w:rsidR="008A0171">
        <w:rPr>
          <w:rFonts w:ascii="Times New Roman" w:eastAsia="宋体" w:hAnsi="Times New Roman"/>
          <w:spacing w:val="6"/>
          <w:lang w:eastAsia="zh-CN"/>
        </w:rPr>
        <w:t xml:space="preserve"> send</w:t>
      </w:r>
      <w:r w:rsidR="00510AE5">
        <w:rPr>
          <w:rFonts w:ascii="Times New Roman" w:eastAsia="宋体" w:hAnsi="Times New Roman"/>
          <w:spacing w:val="6"/>
          <w:lang w:eastAsia="zh-CN"/>
        </w:rPr>
        <w:t xml:space="preserve">s data (vector or symbol) </w:t>
      </w:r>
      <m:oMath>
        <m:r>
          <w:rPr>
            <w:rFonts w:ascii="Cambria Math" w:hAnsi="Arial" w:cs="Arial"/>
            <w:spacing w:val="6"/>
            <w:lang w:eastAsia="zh-CN"/>
          </w:rPr>
          <m:t>s</m:t>
        </m:r>
      </m:oMath>
      <w:r w:rsidR="005550BB">
        <w:rPr>
          <w:rFonts w:ascii="Times New Roman" w:eastAsia="宋体" w:hAnsi="Times New Roman"/>
          <w:spacing w:val="6"/>
          <w:lang w:eastAsia="zh-CN"/>
        </w:rPr>
        <w:t>;</w:t>
      </w:r>
      <w:r w:rsidR="006E6CB8">
        <w:rPr>
          <w:rFonts w:ascii="Times New Roman" w:eastAsia="宋体" w:hAnsi="Times New Roman"/>
          <w:spacing w:val="6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spacing w:val="6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pacing w:val="6"/>
                <w:lang w:eastAsia="zh-CN"/>
              </w:rPr>
              <m:t>r</m:t>
            </m:r>
          </m:e>
          <m:sub>
            <m:r>
              <w:rPr>
                <w:rFonts w:ascii="Cambria Math" w:eastAsia="宋体" w:hAnsi="Cambria Math"/>
                <w:spacing w:val="6"/>
                <w:lang w:eastAsia="zh-CN"/>
              </w:rPr>
              <m:t>i</m:t>
            </m:r>
          </m:sub>
        </m:sSub>
      </m:oMath>
      <w:r w:rsidR="006E6CB8">
        <w:rPr>
          <w:rFonts w:ascii="Times New Roman" w:eastAsia="宋体" w:hAnsi="Times New Roman"/>
          <w:spacing w:val="6"/>
          <w:lang w:eastAsia="zh-CN"/>
        </w:rPr>
        <w:t xml:space="preserve"> is the CRS sent by cell </w:t>
      </w:r>
      <m:oMath>
        <m:r>
          <w:rPr>
            <w:rFonts w:ascii="Cambria Math" w:eastAsia="宋体" w:hAnsi="Cambria Math"/>
            <w:spacing w:val="6"/>
            <w:lang w:eastAsia="zh-CN"/>
          </w:rPr>
          <m:t>i</m:t>
        </m:r>
      </m:oMath>
      <w:r w:rsidR="006E6CB8">
        <w:rPr>
          <w:rFonts w:ascii="Times New Roman" w:eastAsia="宋体" w:hAnsi="Times New Roman"/>
          <w:spacing w:val="6"/>
          <w:lang w:eastAsia="zh-CN"/>
        </w:rPr>
        <w:t>;</w:t>
      </w:r>
      <w:r w:rsidR="005550BB">
        <w:rPr>
          <w:rFonts w:ascii="Times New Roman" w:eastAsia="宋体" w:hAnsi="Times New Roman"/>
          <w:spacing w:val="6"/>
          <w:lang w:eastAsia="zh-CN"/>
        </w:rPr>
        <w:t xml:space="preserve"> </w:t>
      </w:r>
      <m:oMath>
        <m:sSubSup>
          <m:sSubSupPr>
            <m:ctrlPr>
              <w:rPr>
                <w:rFonts w:ascii="Cambria Math" w:hAnsi="Arial" w:cs="Arial"/>
                <w:spacing w:val="6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Arial" w:cs="Arial"/>
                <w:spacing w:val="6"/>
                <w:lang w:eastAsia="zh-CN"/>
              </w:rPr>
              <m:t>H</m:t>
            </m:r>
          </m:e>
          <m:sub>
            <m:r>
              <w:rPr>
                <w:rFonts w:ascii="Cambria Math" w:hAnsi="Arial" w:cs="Arial"/>
                <w:spacing w:val="6"/>
                <w:lang w:eastAsia="zh-CN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Arial" w:cs="Arial"/>
                <w:spacing w:val="6"/>
                <w:lang w:eastAsia="zh-CN"/>
              </w:rPr>
              <m:t>16</m:t>
            </m:r>
          </m:sup>
        </m:sSubSup>
      </m:oMath>
      <w:r w:rsidR="005550BB">
        <w:rPr>
          <w:rFonts w:ascii="Times New Roman" w:eastAsia="宋体" w:hAnsi="Times New Roman"/>
          <w:spacing w:val="6"/>
          <w:lang w:eastAsia="zh-CN"/>
        </w:rPr>
        <w:t xml:space="preserve"> is the </w:t>
      </w:r>
      <w:r w:rsidR="00C7647E">
        <w:rPr>
          <w:rFonts w:ascii="Times New Roman" w:eastAsia="宋体" w:hAnsi="Times New Roman"/>
          <w:spacing w:val="6"/>
          <w:lang w:eastAsia="zh-CN"/>
        </w:rPr>
        <w:t xml:space="preserve">downlink </w:t>
      </w:r>
      <w:r w:rsidR="005550BB">
        <w:rPr>
          <w:rFonts w:ascii="Times New Roman" w:eastAsia="宋体" w:hAnsi="Times New Roman"/>
          <w:spacing w:val="6"/>
          <w:lang w:eastAsia="zh-CN"/>
        </w:rPr>
        <w:t xml:space="preserve">channel matrix </w:t>
      </w:r>
      <w:r w:rsidR="00E45373">
        <w:rPr>
          <w:rFonts w:ascii="Times New Roman" w:eastAsia="宋体" w:hAnsi="Times New Roman"/>
          <w:spacing w:val="6"/>
          <w:lang w:eastAsia="zh-CN"/>
        </w:rPr>
        <w:t xml:space="preserve">from cell </w:t>
      </w:r>
      <m:oMath>
        <m:r>
          <w:rPr>
            <w:rFonts w:ascii="Cambria Math" w:eastAsia="宋体" w:hAnsi="Cambria Math"/>
            <w:spacing w:val="6"/>
            <w:lang w:eastAsia="zh-CN"/>
          </w:rPr>
          <m:t>i</m:t>
        </m:r>
      </m:oMath>
      <w:r w:rsidR="00E45373">
        <w:rPr>
          <w:rFonts w:ascii="Times New Roman" w:eastAsia="宋体" w:hAnsi="Times New Roman"/>
          <w:spacing w:val="6"/>
          <w:lang w:eastAsia="zh-CN"/>
        </w:rPr>
        <w:t xml:space="preserve"> to the UE; </w:t>
      </w:r>
      <m:oMath>
        <m:sSub>
          <m:sSubPr>
            <m:ctrlPr>
              <w:rPr>
                <w:rFonts w:ascii="Cambria Math" w:hAnsi="Arial" w:cs="Arial"/>
                <w:spacing w:val="6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  <w:spacing w:val="6"/>
                <w:lang w:eastAsia="zh-CN"/>
              </w:rPr>
              <m:t>P</m:t>
            </m:r>
          </m:e>
          <m:sub>
            <m:r>
              <w:rPr>
                <w:rFonts w:ascii="Cambria Math" w:hAnsi="Arial" w:cs="Arial"/>
                <w:spacing w:val="6"/>
                <w:lang w:eastAsia="zh-CN"/>
              </w:rPr>
              <m:t>i</m:t>
            </m:r>
          </m:sub>
        </m:sSub>
      </m:oMath>
      <w:r w:rsidR="00531804">
        <w:rPr>
          <w:rFonts w:ascii="Times New Roman" w:eastAsia="宋体" w:hAnsi="Times New Roman"/>
          <w:spacing w:val="6"/>
          <w:lang w:eastAsia="zh-CN"/>
        </w:rPr>
        <w:t xml:space="preserve"> is the beamforming matrix for </w:t>
      </w:r>
      <w:r w:rsidR="007F0D89">
        <w:rPr>
          <w:rFonts w:ascii="Times New Roman" w:eastAsia="宋体" w:hAnsi="Times New Roman"/>
          <w:spacing w:val="6"/>
          <w:lang w:eastAsia="zh-CN"/>
        </w:rPr>
        <w:t xml:space="preserve">sending </w:t>
      </w:r>
      <w:r w:rsidR="00531804">
        <w:rPr>
          <w:rFonts w:ascii="Times New Roman" w:eastAsia="宋体" w:hAnsi="Times New Roman"/>
          <w:spacing w:val="6"/>
          <w:lang w:eastAsia="zh-CN"/>
        </w:rPr>
        <w:t xml:space="preserve">the data </w:t>
      </w:r>
      <m:oMath>
        <m:r>
          <w:rPr>
            <w:rFonts w:ascii="Cambria Math" w:hAnsi="Arial" w:cs="Arial"/>
            <w:spacing w:val="6"/>
            <w:lang w:eastAsia="zh-CN"/>
          </w:rPr>
          <m:t>s</m:t>
        </m:r>
      </m:oMath>
      <w:r w:rsidR="00531804">
        <w:rPr>
          <w:rFonts w:ascii="Times New Roman" w:eastAsia="宋体" w:hAnsi="Times New Roman"/>
          <w:spacing w:val="6"/>
          <w:lang w:eastAsia="zh-CN"/>
        </w:rPr>
        <w:t xml:space="preserve"> </w:t>
      </w:r>
      <w:r w:rsidR="007F0D89">
        <w:rPr>
          <w:rFonts w:ascii="Times New Roman" w:eastAsia="宋体" w:hAnsi="Times New Roman"/>
          <w:spacing w:val="6"/>
          <w:lang w:eastAsia="zh-CN"/>
        </w:rPr>
        <w:t xml:space="preserve">from cell </w:t>
      </w:r>
      <m:oMath>
        <m:r>
          <w:rPr>
            <w:rFonts w:ascii="Cambria Math" w:eastAsia="宋体" w:hAnsi="Cambria Math"/>
            <w:spacing w:val="6"/>
            <w:lang w:eastAsia="zh-CN"/>
          </w:rPr>
          <m:t>i</m:t>
        </m:r>
      </m:oMath>
      <w:r w:rsidR="007F0D89">
        <w:rPr>
          <w:rFonts w:ascii="Times New Roman" w:eastAsia="宋体" w:hAnsi="Times New Roman"/>
          <w:spacing w:val="6"/>
          <w:lang w:eastAsia="zh-CN"/>
        </w:rPr>
        <w:t xml:space="preserve"> to the UE; </w:t>
      </w:r>
      <m:oMath>
        <m:sSub>
          <m:sSubPr>
            <m:ctrlPr>
              <w:rPr>
                <w:rFonts w:ascii="Cambria Math" w:hAnsi="Arial" w:cs="Arial"/>
                <w:i/>
                <w:spacing w:val="6"/>
                <w:lang w:eastAsia="zh-CN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Arial" w:cs="Arial"/>
                    <w:i/>
                    <w:spacing w:val="6"/>
                    <w:lang w:eastAsia="zh-CN"/>
                  </w:rPr>
                </m:ctrlPr>
              </m:barPr>
              <m:e>
                <m:r>
                  <w:rPr>
                    <w:rFonts w:ascii="Cambria Math" w:hAnsi="Arial" w:cs="Arial"/>
                    <w:spacing w:val="6"/>
                    <w:lang w:eastAsia="zh-CN"/>
                  </w:rPr>
                  <m:t>e</m:t>
                </m:r>
              </m:e>
            </m:bar>
          </m:e>
          <m:sub>
            <m:r>
              <w:rPr>
                <w:rFonts w:ascii="Cambria Math" w:hAnsi="Arial" w:cs="Arial"/>
                <w:spacing w:val="6"/>
                <w:lang w:eastAsia="zh-CN"/>
              </w:rPr>
              <m:t>i</m:t>
            </m:r>
          </m:sub>
        </m:sSub>
      </m:oMath>
      <w:r w:rsidR="007F0D89">
        <w:rPr>
          <w:rFonts w:ascii="Times New Roman" w:eastAsia="宋体" w:hAnsi="Times New Roman"/>
          <w:spacing w:val="6"/>
          <w:lang w:eastAsia="zh-CN"/>
        </w:rPr>
        <w:t xml:space="preserve"> is the antenna selection vector e.g. </w:t>
      </w:r>
      <m:oMath>
        <m:sSup>
          <m:sSupPr>
            <m:ctrlPr>
              <w:rPr>
                <w:rFonts w:ascii="Cambria Math" w:eastAsia="宋体" w:hAnsi="Cambria Math"/>
                <w:i/>
                <w:spacing w:val="6"/>
                <w:lang w:eastAsia="zh-CN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宋体" w:hAnsi="Cambria Math"/>
                    <w:i/>
                    <w:spacing w:val="6"/>
                    <w:lang w:eastAsia="zh-CN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="宋体" w:hAnsi="Cambria Math"/>
                        <w:i/>
                        <w:spacing w:val="6"/>
                        <w:lang w:eastAsia="zh-CN"/>
                      </w:rPr>
                    </m:ctrlPr>
                  </m:mPr>
                  <m:mr>
                    <m:e>
                      <m:r>
                        <w:rPr>
                          <w:rFonts w:ascii="Cambria Math" w:eastAsia="宋体" w:hAnsi="Cambria Math"/>
                          <w:spacing w:val="6"/>
                          <w:lang w:eastAsia="zh-CN"/>
                        </w:rPr>
                        <m:t>1</m:t>
                      </m:r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  <w:i/>
                              <w:spacing w:val="6"/>
                              <w:lang w:eastAsia="zh-CN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="宋体" w:hAnsi="Cambria Math"/>
                                <w:spacing w:val="6"/>
                                <w:lang w:eastAsia="zh-CN"/>
                              </w:rPr>
                              <m:t>0</m:t>
                            </m:r>
                          </m:e>
                          <m:e>
                            <m:r>
                              <w:rPr>
                                <w:rFonts w:ascii="Cambria Math" w:eastAsia="宋体" w:hAnsi="Cambria Math"/>
                                <w:spacing w:val="6"/>
                              </w:rPr>
                              <m:t>⋯</m:t>
                            </m:r>
                          </m:e>
                        </m:mr>
                      </m:m>
                    </m:e>
                    <m:e>
                      <m:r>
                        <w:rPr>
                          <w:rFonts w:ascii="Cambria Math" w:eastAsia="宋体" w:hAnsi="Cambria Math"/>
                          <w:spacing w:val="6"/>
                          <w:lang w:eastAsia="zh-CN"/>
                        </w:rPr>
                        <m:t>0</m:t>
                      </m:r>
                    </m:e>
                  </m:mr>
                </m:m>
              </m:e>
            </m:d>
          </m:e>
          <m:sup>
            <m:r>
              <w:rPr>
                <w:rFonts w:ascii="Cambria Math" w:eastAsia="宋体" w:hAnsi="Cambria Math"/>
                <w:spacing w:val="6"/>
                <w:lang w:eastAsia="zh-CN"/>
              </w:rPr>
              <m:t>T</m:t>
            </m:r>
          </m:sup>
        </m:sSup>
        <m:r>
          <w:rPr>
            <w:rFonts w:ascii="Cambria Math" w:eastAsia="宋体" w:hAnsi="Cambria Math"/>
            <w:spacing w:val="6"/>
            <w:lang w:eastAsia="zh-CN"/>
          </w:rPr>
          <m:t xml:space="preserve"> </m:t>
        </m:r>
      </m:oMath>
      <w:r w:rsidR="007F0D89">
        <w:rPr>
          <w:rFonts w:ascii="Times New Roman" w:eastAsia="宋体" w:hAnsi="Times New Roman"/>
          <w:spacing w:val="6"/>
          <w:lang w:eastAsia="zh-CN"/>
        </w:rPr>
        <w:t xml:space="preserve">for cell </w:t>
      </w:r>
      <m:oMath>
        <m:r>
          <w:rPr>
            <w:rFonts w:ascii="Cambria Math" w:eastAsia="宋体" w:hAnsi="Cambria Math"/>
            <w:spacing w:val="6"/>
            <w:lang w:eastAsia="zh-CN"/>
          </w:rPr>
          <m:t>i</m:t>
        </m:r>
      </m:oMath>
      <w:r w:rsidR="003157D4">
        <w:rPr>
          <w:rFonts w:ascii="Times New Roman" w:eastAsia="宋体" w:hAnsi="Times New Roman"/>
          <w:spacing w:val="6"/>
          <w:lang w:eastAsia="zh-CN"/>
        </w:rPr>
        <w:t>;</w:t>
      </w:r>
      <w:r w:rsidR="00D75A5C">
        <w:rPr>
          <w:rFonts w:ascii="Times New Roman" w:eastAsia="宋体" w:hAnsi="Times New Roman"/>
          <w:spacing w:val="6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spacing w:val="6"/>
                <w:lang w:eastAsia="zh-CN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="宋体" w:hAnsi="Cambria Math"/>
                    <w:i/>
                    <w:spacing w:val="6"/>
                    <w:lang w:eastAsia="zh-CN"/>
                  </w:rPr>
                </m:ctrlPr>
              </m:barPr>
              <m:e>
                <m:r>
                  <w:rPr>
                    <w:rFonts w:ascii="Cambria Math" w:eastAsia="宋体" w:hAnsi="Cambria Math"/>
                    <w:spacing w:val="6"/>
                    <w:lang w:eastAsia="zh-CN"/>
                  </w:rPr>
                  <m:t>n</m:t>
                </m:r>
              </m:e>
            </m:bar>
          </m:e>
          <m:sub>
            <m:r>
              <w:rPr>
                <w:rFonts w:ascii="Cambria Math" w:eastAsia="宋体" w:hAnsi="Cambria Math"/>
                <w:spacing w:val="6"/>
                <w:lang w:eastAsia="zh-CN"/>
              </w:rPr>
              <m:t>i</m:t>
            </m:r>
          </m:sub>
        </m:sSub>
      </m:oMath>
      <w:r w:rsidR="00D75A5C">
        <w:rPr>
          <w:rFonts w:ascii="Times New Roman" w:eastAsia="宋体" w:hAnsi="Times New Roman"/>
          <w:spacing w:val="6"/>
          <w:lang w:eastAsia="zh-CN"/>
        </w:rPr>
        <w:t xml:space="preserve"> is the noise vector seen by the UE when cell </w:t>
      </w:r>
      <m:oMath>
        <m:r>
          <w:rPr>
            <w:rFonts w:ascii="Cambria Math" w:eastAsia="宋体" w:hAnsi="Cambria Math"/>
            <w:spacing w:val="6"/>
            <w:lang w:eastAsia="zh-CN"/>
          </w:rPr>
          <m:t>i</m:t>
        </m:r>
      </m:oMath>
      <w:r w:rsidR="00D75A5C">
        <w:rPr>
          <w:rFonts w:ascii="Times New Roman" w:eastAsia="宋体" w:hAnsi="Times New Roman"/>
          <w:spacing w:val="6"/>
          <w:lang w:eastAsia="zh-CN"/>
        </w:rPr>
        <w:t xml:space="preserve"> sends PDSCH data </w:t>
      </w:r>
      <m:oMath>
        <m:r>
          <w:rPr>
            <w:rFonts w:ascii="Cambria Math" w:hAnsi="Arial" w:cs="Arial"/>
            <w:spacing w:val="6"/>
            <w:lang w:eastAsia="zh-CN"/>
          </w:rPr>
          <m:t>s</m:t>
        </m:r>
      </m:oMath>
      <w:r w:rsidR="00733563" w:rsidRPr="00733563">
        <w:rPr>
          <w:rFonts w:ascii="Times New Roman" w:eastAsia="宋体" w:hAnsi="Times New Roman"/>
          <w:color w:val="auto"/>
          <w:lang w:eastAsia="zh-CN" w:bidi="ar-SA"/>
        </w:rPr>
        <w:t xml:space="preserve">. </w:t>
      </w:r>
      <w:r w:rsidR="00962D3D">
        <w:rPr>
          <w:rFonts w:ascii="Times New Roman" w:eastAsia="宋体" w:hAnsi="Times New Roman"/>
          <w:color w:val="auto"/>
          <w:lang w:eastAsia="zh-CN" w:bidi="ar-SA"/>
        </w:rPr>
        <w:t xml:space="preserve">It should be noticed that the full </w:t>
      </w:r>
      <w:proofErr w:type="spellStart"/>
      <w:r w:rsidR="00962D3D">
        <w:rPr>
          <w:rFonts w:ascii="Times New Roman" w:eastAsia="宋体" w:hAnsi="Times New Roman"/>
          <w:color w:val="auto"/>
          <w:lang w:eastAsia="zh-CN" w:bidi="ar-SA"/>
        </w:rPr>
        <w:t>beamforming</w:t>
      </w:r>
      <w:proofErr w:type="spellEnd"/>
      <w:r w:rsidR="00962D3D">
        <w:rPr>
          <w:rFonts w:ascii="Times New Roman" w:eastAsia="宋体" w:hAnsi="Times New Roman"/>
          <w:color w:val="auto"/>
          <w:lang w:eastAsia="zh-CN" w:bidi="ar-SA"/>
        </w:rPr>
        <w:t xml:space="preserve"> matrix of the joint transmission on the non-collided RE </w:t>
      </w:r>
      <w:proofErr w:type="gramStart"/>
      <w:r w:rsidR="00962D3D">
        <w:rPr>
          <w:rFonts w:ascii="Times New Roman" w:eastAsia="宋体" w:hAnsi="Times New Roman"/>
          <w:color w:val="auto"/>
          <w:lang w:eastAsia="zh-CN" w:bidi="ar-SA"/>
        </w:rPr>
        <w:t xml:space="preserve">is </w:t>
      </w:r>
      <m:oMath>
        <w:proofErr w:type="gramEnd"/>
        <m:r>
          <w:rPr>
            <w:rFonts w:ascii="Cambria Math" w:eastAsia="宋体" w:hAnsi="Cambria Math"/>
            <w:color w:val="auto"/>
            <w:lang w:eastAsia="zh-CN" w:bidi="ar-SA"/>
          </w:rPr>
          <m:t>P=</m:t>
        </m:r>
        <m:d>
          <m:dPr>
            <m:begChr m:val="["/>
            <m:endChr m:val="]"/>
            <m:ctrlPr>
              <w:rPr>
                <w:rFonts w:ascii="Cambria Math" w:eastAsia="宋体" w:hAnsi="Cambria Math"/>
                <w:i/>
                <w:color w:val="auto"/>
                <w:lang w:eastAsia="zh-CN" w:bidi="ar-S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宋体" w:hAnsi="Cambria Math"/>
                    <w:i/>
                    <w:color w:val="auto"/>
                    <w:lang w:eastAsia="zh-CN" w:bidi="ar-S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auto"/>
                          <w:lang w:eastAsia="zh-CN" w:bidi="ar-SA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auto"/>
                          <w:lang w:eastAsia="zh-CN" w:bidi="ar-S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auto"/>
                          <w:lang w:eastAsia="zh-CN" w:bidi="ar-SA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auto"/>
                          <w:lang w:eastAsia="zh-CN" w:bidi="ar-SA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auto"/>
                          <w:lang w:eastAsia="zh-CN" w:bidi="ar-S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auto"/>
                          <w:lang w:eastAsia="zh-CN" w:bidi="ar-SA"/>
                        </w:rPr>
                        <m:t>2</m:t>
                      </m:r>
                    </m:sub>
                  </m:sSub>
                </m:e>
              </m:mr>
            </m:m>
          </m:e>
        </m:d>
      </m:oMath>
      <w:r w:rsidR="00962D3D">
        <w:rPr>
          <w:rFonts w:ascii="Times New Roman" w:eastAsia="宋体" w:hAnsi="Times New Roman"/>
          <w:color w:val="auto"/>
          <w:lang w:eastAsia="zh-CN" w:bidi="ar-SA"/>
        </w:rPr>
        <w:t xml:space="preserve">. </w:t>
      </w:r>
      <w:r w:rsidR="008356AD">
        <w:rPr>
          <w:rFonts w:ascii="Times New Roman" w:eastAsia="宋体" w:hAnsi="Times New Roman"/>
          <w:color w:val="auto"/>
          <w:lang w:eastAsia="zh-CN" w:bidi="ar-SA"/>
        </w:rPr>
        <w:t xml:space="preserve">Namely, the </w:t>
      </w:r>
      <w:r w:rsidR="00C11471">
        <w:rPr>
          <w:rFonts w:ascii="Times New Roman" w:eastAsia="宋体" w:hAnsi="Times New Roman"/>
          <w:color w:val="auto"/>
          <w:lang w:eastAsia="zh-CN" w:bidi="ar-SA"/>
        </w:rPr>
        <w:t xml:space="preserve">full </w:t>
      </w:r>
      <w:proofErr w:type="spellStart"/>
      <w:r w:rsidR="008356AD">
        <w:rPr>
          <w:rFonts w:ascii="Times New Roman" w:eastAsia="宋体" w:hAnsi="Times New Roman"/>
          <w:color w:val="auto"/>
          <w:lang w:eastAsia="zh-CN" w:bidi="ar-SA"/>
        </w:rPr>
        <w:t>beamforming</w:t>
      </w:r>
      <w:proofErr w:type="spellEnd"/>
      <w:r w:rsidR="008356AD">
        <w:rPr>
          <w:rFonts w:ascii="Times New Roman" w:eastAsia="宋体" w:hAnsi="Times New Roman"/>
          <w:color w:val="auto"/>
          <w:lang w:eastAsia="zh-CN" w:bidi="ar-SA"/>
        </w:rPr>
        <w:t xml:space="preserve"> matrixes of the joint transmission on the collided RE </w:t>
      </w:r>
      <w:r w:rsidR="001E589B">
        <w:rPr>
          <w:rFonts w:ascii="Times New Roman" w:eastAsia="宋体" w:hAnsi="Times New Roman"/>
          <w:color w:val="auto"/>
          <w:lang w:eastAsia="zh-CN" w:bidi="ar-SA"/>
        </w:rPr>
        <w:t xml:space="preserve">are 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i/>
                <w:color w:val="auto"/>
                <w:lang w:eastAsia="zh-CN" w:bidi="ar-S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宋体" w:hAnsi="Cambria Math"/>
                    <w:i/>
                    <w:color w:val="auto"/>
                    <w:lang w:eastAsia="zh-CN" w:bidi="ar-S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auto"/>
                          <w:lang w:eastAsia="zh-CN" w:bidi="ar-SA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auto"/>
                          <w:lang w:eastAsia="zh-CN" w:bidi="ar-S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auto"/>
                          <w:lang w:eastAsia="zh-CN" w:bidi="ar-SA"/>
                        </w:rPr>
                        <m:t>1</m:t>
                      </m:r>
                    </m:sub>
                  </m:sSub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宋体" w:hAnsi="Cambria Math"/>
                      <w:color w:val="auto"/>
                      <w:lang w:eastAsia="zh-CN" w:bidi="ar-SA"/>
                    </w:rPr>
                    <m:t>0</m:t>
                  </m:r>
                </m:e>
              </m:mr>
            </m:m>
          </m:e>
        </m:d>
      </m:oMath>
      <w:r w:rsidR="001E589B">
        <w:rPr>
          <w:rFonts w:ascii="Times New Roman" w:eastAsia="宋体" w:hAnsi="Times New Roman"/>
          <w:color w:val="auto"/>
          <w:lang w:eastAsia="zh-CN" w:bidi="ar-SA"/>
        </w:rPr>
        <w:t xml:space="preserve"> and 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i/>
                <w:color w:val="auto"/>
                <w:lang w:eastAsia="zh-CN" w:bidi="ar-S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宋体" w:hAnsi="Cambria Math"/>
                    <w:i/>
                    <w:color w:val="auto"/>
                    <w:lang w:eastAsia="zh-CN" w:bidi="ar-SA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="宋体" w:hAnsi="Cambria Math"/>
                      <w:color w:val="auto"/>
                      <w:lang w:eastAsia="zh-CN" w:bidi="ar-SA"/>
                    </w:rPr>
                    <m:t>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auto"/>
                          <w:lang w:eastAsia="zh-CN" w:bidi="ar-SA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auto"/>
                          <w:lang w:eastAsia="zh-CN" w:bidi="ar-S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auto"/>
                          <w:lang w:eastAsia="zh-CN" w:bidi="ar-SA"/>
                        </w:rPr>
                        <m:t>2</m:t>
                      </m:r>
                    </m:sub>
                  </m:sSub>
                </m:e>
              </m:mr>
            </m:m>
          </m:e>
        </m:d>
      </m:oMath>
      <w:r w:rsidR="006D07C0">
        <w:rPr>
          <w:rFonts w:ascii="Times New Roman" w:eastAsia="宋体" w:hAnsi="Times New Roman"/>
          <w:color w:val="auto"/>
          <w:lang w:eastAsia="zh-CN" w:bidi="ar-SA"/>
        </w:rPr>
        <w:t xml:space="preserve"> with </w:t>
      </w:r>
      <m:oMath>
        <m:r>
          <w:rPr>
            <w:rFonts w:ascii="Cambria Math" w:eastAsia="宋体" w:hAnsi="Cambria Math"/>
            <w:color w:val="auto"/>
            <w:lang w:eastAsia="zh-CN" w:bidi="ar-SA"/>
          </w:rPr>
          <m:t>P=</m:t>
        </m:r>
        <m:d>
          <m:dPr>
            <m:begChr m:val="["/>
            <m:endChr m:val="]"/>
            <m:ctrlPr>
              <w:rPr>
                <w:rFonts w:ascii="Cambria Math" w:eastAsia="宋体" w:hAnsi="Cambria Math"/>
                <w:i/>
                <w:color w:val="auto"/>
                <w:lang w:eastAsia="zh-CN" w:bidi="ar-S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宋体" w:hAnsi="Cambria Math"/>
                    <w:i/>
                    <w:color w:val="auto"/>
                    <w:lang w:eastAsia="zh-CN" w:bidi="ar-S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auto"/>
                          <w:lang w:eastAsia="zh-CN" w:bidi="ar-SA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auto"/>
                          <w:lang w:eastAsia="zh-CN" w:bidi="ar-S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auto"/>
                          <w:lang w:eastAsia="zh-CN" w:bidi="ar-SA"/>
                        </w:rPr>
                        <m:t>1</m:t>
                      </m:r>
                    </m:sub>
                  </m:sSub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宋体" w:hAnsi="Cambria Math"/>
                      <w:color w:val="auto"/>
                      <w:lang w:eastAsia="zh-CN" w:bidi="ar-SA"/>
                    </w:rPr>
                    <m:t>0</m:t>
                  </m:r>
                </m:e>
              </m:mr>
            </m:m>
          </m:e>
        </m:d>
      </m:oMath>
      <w:r w:rsidR="006D07C0">
        <w:rPr>
          <w:rFonts w:ascii="Times New Roman" w:eastAsia="宋体" w:hAnsi="Times New Roman"/>
          <w:color w:val="auto"/>
          <w:lang w:eastAsia="zh-CN" w:bidi="ar-SA"/>
        </w:rPr>
        <w:t xml:space="preserve"> +</w:t>
      </w:r>
      <m:oMath>
        <m:d>
          <m:dPr>
            <m:begChr m:val="["/>
            <m:endChr m:val="]"/>
            <m:ctrlPr>
              <w:rPr>
                <w:rFonts w:ascii="Cambria Math" w:eastAsia="宋体" w:hAnsi="Cambria Math"/>
                <w:i/>
                <w:color w:val="auto"/>
                <w:lang w:eastAsia="zh-CN" w:bidi="ar-S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宋体" w:hAnsi="Cambria Math"/>
                    <w:i/>
                    <w:color w:val="auto"/>
                    <w:lang w:eastAsia="zh-CN" w:bidi="ar-SA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="宋体" w:hAnsi="Cambria Math"/>
                      <w:color w:val="auto"/>
                      <w:lang w:eastAsia="zh-CN" w:bidi="ar-SA"/>
                    </w:rPr>
                    <m:t>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auto"/>
                          <w:lang w:eastAsia="zh-CN" w:bidi="ar-SA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auto"/>
                          <w:lang w:eastAsia="zh-CN" w:bidi="ar-S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auto"/>
                          <w:lang w:eastAsia="zh-CN" w:bidi="ar-SA"/>
                        </w:rPr>
                        <m:t>2</m:t>
                      </m:r>
                    </m:sub>
                  </m:sSub>
                </m:e>
              </m:mr>
            </m:m>
          </m:e>
        </m:d>
      </m:oMath>
      <w:r w:rsidR="001E589B">
        <w:rPr>
          <w:rFonts w:ascii="Times New Roman" w:eastAsia="宋体" w:hAnsi="Times New Roman"/>
          <w:color w:val="auto"/>
          <w:lang w:eastAsia="zh-CN" w:bidi="ar-SA"/>
        </w:rPr>
        <w:t xml:space="preserve">, corresponding to the upper and lower parts </w:t>
      </w:r>
      <w:proofErr w:type="gramStart"/>
      <w:r w:rsidR="001E589B">
        <w:rPr>
          <w:rFonts w:ascii="Times New Roman" w:eastAsia="宋体" w:hAnsi="Times New Roman"/>
          <w:color w:val="auto"/>
          <w:lang w:eastAsia="zh-CN" w:bidi="ar-SA"/>
        </w:rPr>
        <w:t xml:space="preserve">of </w:t>
      </w:r>
      <m:oMath>
        <w:proofErr w:type="gramEnd"/>
        <m:r>
          <w:rPr>
            <w:rFonts w:ascii="Cambria Math" w:eastAsia="宋体" w:hAnsi="Cambria Math"/>
            <w:color w:val="auto"/>
            <w:lang w:eastAsia="zh-CN" w:bidi="ar-SA"/>
          </w:rPr>
          <m:t>P</m:t>
        </m:r>
      </m:oMath>
      <w:r w:rsidR="001E589B">
        <w:rPr>
          <w:rFonts w:ascii="Times New Roman" w:eastAsia="宋体" w:hAnsi="Times New Roman"/>
          <w:color w:val="auto"/>
          <w:lang w:eastAsia="zh-CN" w:bidi="ar-SA"/>
        </w:rPr>
        <w:t>, respectively.</w:t>
      </w:r>
      <w:r w:rsidR="006D07C0">
        <w:rPr>
          <w:rFonts w:ascii="Times New Roman" w:eastAsia="宋体" w:hAnsi="Times New Roman"/>
          <w:color w:val="auto"/>
          <w:lang w:eastAsia="zh-CN" w:bidi="ar-SA"/>
        </w:rPr>
        <w:t xml:space="preserve">  In other words, UE observes different parts of the full </w:t>
      </w:r>
      <w:proofErr w:type="spellStart"/>
      <w:r w:rsidR="006D07C0">
        <w:rPr>
          <w:rFonts w:ascii="Times New Roman" w:eastAsia="宋体" w:hAnsi="Times New Roman"/>
          <w:color w:val="auto"/>
          <w:lang w:eastAsia="zh-CN" w:bidi="ar-SA"/>
        </w:rPr>
        <w:t>beamformed</w:t>
      </w:r>
      <w:proofErr w:type="spellEnd"/>
      <w:r w:rsidR="006D07C0">
        <w:rPr>
          <w:rFonts w:ascii="Times New Roman" w:eastAsia="宋体" w:hAnsi="Times New Roman"/>
          <w:color w:val="auto"/>
          <w:lang w:eastAsia="zh-CN" w:bidi="ar-SA"/>
        </w:rPr>
        <w:t xml:space="preserve"> channel on each collided RE. </w:t>
      </w:r>
    </w:p>
    <w:p w:rsidR="006D07C0" w:rsidRDefault="00D24CE1" w:rsidP="00AF1B00">
      <w:pPr>
        <w:spacing w:afterLines="50"/>
        <w:jc w:val="both"/>
        <w:outlineLvl w:val="0"/>
        <w:rPr>
          <w:rFonts w:ascii="Times New Roman" w:eastAsia="宋体" w:hAnsi="Times New Roman"/>
          <w:color w:val="auto"/>
          <w:lang w:eastAsia="zh-CN" w:bidi="ar-SA"/>
        </w:rPr>
      </w:pPr>
      <w:r>
        <w:rPr>
          <w:rFonts w:ascii="Times New Roman" w:eastAsia="宋体" w:hAnsi="Times New Roman" w:hint="eastAsia"/>
          <w:color w:val="auto"/>
          <w:lang w:eastAsia="zh-CN" w:bidi="ar-SA"/>
        </w:rPr>
        <w:t xml:space="preserve">After </w:t>
      </w:r>
      <w:r w:rsidR="00F77D39">
        <w:rPr>
          <w:rFonts w:ascii="Times New Roman" w:eastAsia="宋体" w:hAnsi="Times New Roman"/>
          <w:color w:val="auto"/>
          <w:lang w:eastAsia="zh-CN" w:bidi="ar-SA"/>
        </w:rPr>
        <w:t>cancelling</w:t>
      </w:r>
      <w:r w:rsidR="00F77D39">
        <w:rPr>
          <w:rFonts w:ascii="Times New Roman" w:eastAsia="宋体" w:hAnsi="Times New Roman" w:hint="eastAsia"/>
          <w:color w:val="auto"/>
          <w:lang w:eastAsia="zh-CN" w:bidi="ar-SA"/>
        </w:rPr>
        <w:t xml:space="preserve"> </w:t>
      </w:r>
      <w:r>
        <w:rPr>
          <w:rFonts w:ascii="Times New Roman" w:eastAsia="宋体" w:hAnsi="Times New Roman" w:hint="eastAsia"/>
          <w:color w:val="auto"/>
          <w:lang w:eastAsia="zh-CN" w:bidi="ar-SA"/>
        </w:rPr>
        <w:t>the CRS</w:t>
      </w:r>
      <w:r w:rsidR="00A723DF">
        <w:rPr>
          <w:rFonts w:ascii="Times New Roman" w:eastAsia="宋体" w:hAnsi="Times New Roman"/>
          <w:color w:val="auto"/>
          <w:lang w:eastAsia="zh-CN" w:bidi="ar-SA"/>
        </w:rPr>
        <w:t xml:space="preserve"> interference</w:t>
      </w:r>
      <w:r w:rsidR="0006375A">
        <w:rPr>
          <w:rFonts w:ascii="Times New Roman" w:eastAsia="宋体" w:hAnsi="Times New Roman" w:hint="eastAsia"/>
          <w:color w:val="auto"/>
          <w:lang w:eastAsia="zh-CN" w:bidi="ar-SA"/>
        </w:rPr>
        <w:t xml:space="preserve">, </w:t>
      </w:r>
      <w:r w:rsidR="00653FEA">
        <w:rPr>
          <w:rFonts w:ascii="Times New Roman" w:eastAsia="宋体" w:hAnsi="Times New Roman" w:hint="eastAsia"/>
          <w:color w:val="auto"/>
          <w:lang w:eastAsia="zh-CN" w:bidi="ar-SA"/>
        </w:rPr>
        <w:t xml:space="preserve">UE </w:t>
      </w:r>
      <w:r w:rsidR="006D07C0">
        <w:rPr>
          <w:rFonts w:ascii="Times New Roman" w:eastAsia="宋体" w:hAnsi="Times New Roman"/>
          <w:color w:val="auto"/>
          <w:lang w:eastAsia="zh-CN" w:bidi="ar-SA"/>
        </w:rPr>
        <w:t xml:space="preserve">can combine the two partial observations to get the full observation of </w:t>
      </w:r>
      <w:r w:rsidR="006D07C0">
        <w:rPr>
          <w:rFonts w:ascii="Times New Roman" w:eastAsia="宋体" w:hAnsi="Times New Roman"/>
          <w:spacing w:val="6"/>
          <w:lang w:eastAsia="zh-CN"/>
        </w:rPr>
        <w:t xml:space="preserve">data </w:t>
      </w:r>
      <m:oMath>
        <m:r>
          <w:rPr>
            <w:rFonts w:ascii="Cambria Math" w:hAnsi="Arial" w:cs="Arial"/>
            <w:spacing w:val="6"/>
            <w:lang w:eastAsia="zh-CN"/>
          </w:rPr>
          <m:t>s</m:t>
        </m:r>
      </m:oMath>
      <w:r w:rsidR="006D07C0">
        <w:rPr>
          <w:rFonts w:ascii="Times New Roman" w:eastAsia="宋体" w:hAnsi="Times New Roman"/>
          <w:spacing w:val="6"/>
          <w:lang w:eastAsia="zh-CN"/>
        </w:rPr>
        <w:t xml:space="preserve"> as</w:t>
      </w:r>
    </w:p>
    <w:p w:rsidR="006D07C0" w:rsidRDefault="000460F2" w:rsidP="00AF1B00">
      <w:pPr>
        <w:wordWrap w:val="0"/>
        <w:spacing w:afterLines="50"/>
        <w:jc w:val="center"/>
        <w:outlineLvl w:val="0"/>
        <w:rPr>
          <w:rFonts w:ascii="Times New Roman" w:eastAsia="宋体" w:hAnsi="Times New Roman"/>
          <w:color w:val="auto"/>
          <w:lang w:eastAsia="zh-CN" w:bidi="ar-SA"/>
        </w:rPr>
      </w:pPr>
      <w:r w:rsidRPr="00EB2629">
        <w:rPr>
          <w:rFonts w:ascii="Times New Roman" w:eastAsia="宋体" w:hAnsi="Times New Roman"/>
          <w:color w:val="auto"/>
          <w:position w:val="-32"/>
          <w:lang w:eastAsia="zh-CN" w:bidi="ar-SA"/>
        </w:rPr>
        <w:object w:dxaOrig="3860" w:dyaOrig="760">
          <v:shape id="_x0000_i1028" type="#_x0000_t75" style="width:193.1pt;height:37.85pt" o:ole="">
            <v:imagedata r:id="rId14" o:title=""/>
          </v:shape>
          <o:OLEObject Type="Embed" ProgID="Equation.DSMT4" ShapeID="_x0000_i1028" DrawAspect="Content" ObjectID="_1389504431" r:id="rId15"/>
        </w:object>
      </w:r>
      <w:r w:rsidR="00C7647E">
        <w:rPr>
          <w:rFonts w:ascii="Times New Roman" w:eastAsia="宋体" w:hAnsi="Times New Roman" w:hint="eastAsia"/>
          <w:spacing w:val="6"/>
          <w:lang w:eastAsia="zh-CN"/>
        </w:rPr>
        <w:t xml:space="preserve"> </w:t>
      </w:r>
      <w:r w:rsidR="005605BB">
        <w:rPr>
          <w:rFonts w:ascii="Times New Roman" w:eastAsia="宋体" w:hAnsi="Times New Roman" w:hint="eastAsia"/>
          <w:spacing w:val="6"/>
          <w:lang w:eastAsia="zh-CN"/>
        </w:rPr>
        <w:t>(</w:t>
      </w:r>
      <w:r w:rsidR="000455A3">
        <w:rPr>
          <w:rFonts w:ascii="Times New Roman" w:eastAsia="宋体" w:hAnsi="Times New Roman" w:hint="eastAsia"/>
          <w:spacing w:val="6"/>
          <w:lang w:eastAsia="zh-CN"/>
        </w:rPr>
        <w:t>2</w:t>
      </w:r>
      <w:r w:rsidR="005605BB">
        <w:rPr>
          <w:rFonts w:ascii="Times New Roman" w:eastAsia="宋体" w:hAnsi="Times New Roman" w:hint="eastAsia"/>
          <w:spacing w:val="6"/>
          <w:lang w:eastAsia="zh-CN"/>
        </w:rPr>
        <w:t>)</w:t>
      </w:r>
    </w:p>
    <w:p w:rsidR="00705476" w:rsidRDefault="00E60575" w:rsidP="00AF1B00">
      <w:pPr>
        <w:spacing w:afterLines="50"/>
        <w:jc w:val="both"/>
        <w:outlineLvl w:val="0"/>
        <w:rPr>
          <w:rFonts w:ascii="Times New Roman" w:eastAsia="宋体" w:hAnsi="Times New Roman"/>
          <w:color w:val="auto"/>
          <w:lang w:eastAsia="zh-CN" w:bidi="ar-SA"/>
        </w:rPr>
      </w:pPr>
      <w:r>
        <w:rPr>
          <w:rFonts w:ascii="Times New Roman" w:eastAsia="宋体" w:hAnsi="Times New Roman"/>
          <w:color w:val="auto"/>
          <w:lang w:eastAsia="zh-CN" w:bidi="ar-SA"/>
        </w:rPr>
        <w:t xml:space="preserve">It should be noticed that </w:t>
      </w:r>
      <m:oMath>
        <m:sSup>
          <m:sSupPr>
            <m:ctrlPr>
              <w:rPr>
                <w:rFonts w:ascii="Cambria Math" w:eastAsia="宋体" w:hAnsi="Cambria Math"/>
                <w:i/>
                <w:color w:val="auto"/>
                <w:lang w:eastAsia="zh-CN" w:bidi="ar-SA"/>
              </w:rPr>
            </m:ctrlPr>
          </m:sSupPr>
          <m:e>
            <m:r>
              <w:rPr>
                <w:rFonts w:ascii="Cambria Math" w:eastAsia="宋体" w:hAnsi="Cambria Math"/>
                <w:color w:val="auto"/>
                <w:lang w:eastAsia="zh-CN" w:bidi="ar-SA"/>
              </w:rPr>
              <m:t>H</m:t>
            </m:r>
          </m:e>
          <m:sup>
            <m:r>
              <w:rPr>
                <w:rFonts w:ascii="Cambria Math" w:eastAsia="宋体" w:hAnsi="Cambria Math"/>
                <w:color w:val="auto"/>
                <w:lang w:eastAsia="zh-CN" w:bidi="ar-SA"/>
              </w:rPr>
              <m:t>k</m:t>
            </m:r>
          </m:sup>
        </m:sSup>
        <m:r>
          <w:rPr>
            <w:rFonts w:ascii="Cambria Math" w:eastAsia="宋体" w:hAnsi="Cambria Math"/>
            <w:color w:val="auto"/>
            <w:lang w:eastAsia="zh-CN" w:bidi="ar-SA"/>
          </w:rPr>
          <m:t>=</m:t>
        </m:r>
        <m:d>
          <m:dPr>
            <m:begChr m:val="["/>
            <m:endChr m:val="]"/>
            <m:ctrlPr>
              <w:rPr>
                <w:rFonts w:ascii="Cambria Math" w:eastAsia="宋体" w:hAnsi="Cambria Math"/>
                <w:i/>
                <w:color w:val="auto"/>
                <w:lang w:eastAsia="zh-CN" w:bidi="ar-SA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宋体" w:hAnsi="Cambria Math"/>
                    <w:i/>
                    <w:color w:val="auto"/>
                    <w:lang w:eastAsia="zh-CN" w:bidi="ar-SA"/>
                  </w:rPr>
                </m:ctrlPr>
              </m:mPr>
              <m:mr>
                <m:e>
                  <m:sSubSup>
                    <m:sSubSupPr>
                      <m:ctrlPr>
                        <w:rPr>
                          <w:rFonts w:ascii="Cambria Math" w:hAnsi="Arial" w:cs="Arial"/>
                          <w:i/>
                          <w:spacing w:val="6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Arial" w:cs="Arial"/>
                          <w:spacing w:val="6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Arial" w:cs="Arial"/>
                          <w:spacing w:val="6"/>
                          <w:lang w:eastAsia="zh-CN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Arial" w:cs="Arial"/>
                          <w:spacing w:val="6"/>
                          <w:lang w:eastAsia="zh-CN"/>
                        </w:rPr>
                        <m:t>k</m:t>
                      </m:r>
                    </m:sup>
                  </m:sSubSup>
                </m:e>
                <m:e>
                  <m:sSubSup>
                    <m:sSubSupPr>
                      <m:ctrlPr>
                        <w:rPr>
                          <w:rFonts w:ascii="Cambria Math" w:hAnsi="Arial" w:cs="Arial"/>
                          <w:i/>
                          <w:spacing w:val="6"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Arial" w:cs="Arial"/>
                          <w:spacing w:val="6"/>
                          <w:lang w:eastAsia="zh-CN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Arial" w:cs="Arial"/>
                          <w:spacing w:val="6"/>
                          <w:lang w:eastAsia="zh-CN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Arial" w:cs="Arial"/>
                          <w:spacing w:val="6"/>
                          <w:lang w:eastAsia="zh-CN"/>
                        </w:rPr>
                        <m:t>k</m:t>
                      </m:r>
                    </m:sup>
                  </m:sSubSup>
                </m:e>
              </m:mr>
            </m:m>
          </m:e>
        </m:d>
      </m:oMath>
      <w:r>
        <w:rPr>
          <w:rFonts w:ascii="Times New Roman" w:eastAsia="宋体" w:hAnsi="Times New Roman"/>
          <w:color w:val="auto"/>
          <w:lang w:eastAsia="zh-CN" w:bidi="ar-SA"/>
        </w:rPr>
        <w:t xml:space="preserve"> is the full channel matrix for joint transmission on the k-th RE and </w:t>
      </w:r>
      <m:oMath>
        <m:r>
          <w:rPr>
            <w:rFonts w:ascii="Cambria Math" w:eastAsia="宋体" w:hAnsi="Cambria Math"/>
            <w:color w:val="auto"/>
            <w:lang w:eastAsia="zh-CN" w:bidi="ar-SA"/>
          </w:rPr>
          <m:t>P=</m:t>
        </m:r>
        <m:d>
          <m:dPr>
            <m:begChr m:val="["/>
            <m:endChr m:val="]"/>
            <m:ctrlPr>
              <w:rPr>
                <w:rFonts w:ascii="Cambria Math" w:eastAsia="宋体" w:hAnsi="Cambria Math"/>
                <w:i/>
                <w:color w:val="auto"/>
                <w:lang w:eastAsia="zh-CN" w:bidi="ar-S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宋体" w:hAnsi="Cambria Math"/>
                    <w:i/>
                    <w:color w:val="auto"/>
                    <w:lang w:eastAsia="zh-CN" w:bidi="ar-S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auto"/>
                          <w:lang w:eastAsia="zh-CN" w:bidi="ar-SA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auto"/>
                          <w:lang w:eastAsia="zh-CN" w:bidi="ar-S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auto"/>
                          <w:lang w:eastAsia="zh-CN" w:bidi="ar-SA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i/>
                          <w:color w:val="auto"/>
                          <w:lang w:eastAsia="zh-CN" w:bidi="ar-SA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color w:val="auto"/>
                          <w:lang w:eastAsia="zh-CN" w:bidi="ar-S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color w:val="auto"/>
                          <w:lang w:eastAsia="zh-CN" w:bidi="ar-SA"/>
                        </w:rPr>
                        <m:t>2</m:t>
                      </m:r>
                    </m:sub>
                  </m:sSub>
                </m:e>
              </m:mr>
            </m:m>
          </m:e>
        </m:d>
      </m:oMath>
      <w:r>
        <w:rPr>
          <w:rFonts w:ascii="Times New Roman" w:eastAsia="宋体" w:hAnsi="Times New Roman"/>
          <w:color w:val="auto"/>
          <w:lang w:eastAsia="zh-CN" w:bidi="ar-SA"/>
        </w:rPr>
        <w:t xml:space="preserve"> is the beamforming matrix for the non-collided RE. </w:t>
      </w:r>
      <w:r w:rsidR="00705476" w:rsidRPr="00C7647E">
        <w:rPr>
          <w:rFonts w:ascii="Times New Roman" w:eastAsia="宋体" w:hAnsi="Times New Roman"/>
          <w:color w:val="auto"/>
          <w:lang w:eastAsia="zh-CN" w:bidi="ar-SA"/>
        </w:rPr>
        <w:t xml:space="preserve">Finally, the </w:t>
      </w:r>
      <w:r w:rsidR="002058B1" w:rsidRPr="00C7647E">
        <w:rPr>
          <w:rFonts w:ascii="Times New Roman" w:eastAsia="宋体" w:hAnsi="Times New Roman" w:hint="eastAsia"/>
          <w:color w:val="auto"/>
          <w:lang w:eastAsia="zh-CN" w:bidi="ar-SA"/>
        </w:rPr>
        <w:t>UE can use UE-RS to coherent</w:t>
      </w:r>
      <w:r w:rsidR="00705476" w:rsidRPr="00C7647E">
        <w:rPr>
          <w:rFonts w:ascii="Times New Roman" w:eastAsia="宋体" w:hAnsi="Times New Roman"/>
          <w:color w:val="auto"/>
          <w:lang w:eastAsia="zh-CN" w:bidi="ar-SA"/>
        </w:rPr>
        <w:t>ly</w:t>
      </w:r>
      <w:r w:rsidR="002058B1" w:rsidRPr="00C7647E">
        <w:rPr>
          <w:rFonts w:ascii="Times New Roman" w:eastAsia="宋体" w:hAnsi="Times New Roman" w:hint="eastAsia"/>
          <w:color w:val="auto"/>
          <w:lang w:eastAsia="zh-CN" w:bidi="ar-SA"/>
        </w:rPr>
        <w:t xml:space="preserve"> decode the PDSCH</w:t>
      </w:r>
      <w:r w:rsidR="00705476" w:rsidRPr="00C7647E">
        <w:rPr>
          <w:rFonts w:ascii="Times New Roman" w:eastAsia="宋体" w:hAnsi="Times New Roman"/>
          <w:color w:val="auto"/>
          <w:lang w:eastAsia="zh-CN" w:bidi="ar-SA"/>
        </w:rPr>
        <w:t xml:space="preserve"> using the </w:t>
      </w:r>
      <w:r w:rsidR="004F061A" w:rsidRPr="00C7647E">
        <w:rPr>
          <w:rFonts w:ascii="Times New Roman" w:eastAsia="宋体" w:hAnsi="Times New Roman"/>
          <w:color w:val="auto"/>
          <w:lang w:eastAsia="zh-CN" w:bidi="ar-SA"/>
        </w:rPr>
        <w:t xml:space="preserve">observations from both collided and non-collided </w:t>
      </w:r>
      <w:proofErr w:type="spellStart"/>
      <w:r w:rsidR="004F061A" w:rsidRPr="00C7647E">
        <w:rPr>
          <w:rFonts w:ascii="Times New Roman" w:eastAsia="宋体" w:hAnsi="Times New Roman"/>
          <w:color w:val="auto"/>
          <w:lang w:eastAsia="zh-CN" w:bidi="ar-SA"/>
        </w:rPr>
        <w:t>REs</w:t>
      </w:r>
      <w:r w:rsidR="002058B1" w:rsidRPr="00C7647E">
        <w:rPr>
          <w:rFonts w:ascii="Times New Roman" w:eastAsia="宋体" w:hAnsi="Times New Roman" w:hint="eastAsia"/>
          <w:color w:val="auto"/>
          <w:lang w:eastAsia="zh-CN" w:bidi="ar-SA"/>
        </w:rPr>
        <w:t>.</w:t>
      </w:r>
      <w:proofErr w:type="spellEnd"/>
    </w:p>
    <w:p w:rsidR="00705476" w:rsidRDefault="00705476" w:rsidP="00AF1B00">
      <w:pPr>
        <w:spacing w:afterLines="50"/>
        <w:jc w:val="both"/>
        <w:outlineLvl w:val="0"/>
        <w:rPr>
          <w:rFonts w:ascii="Times New Roman" w:eastAsia="宋体" w:hAnsi="Times New Roman"/>
          <w:color w:val="auto"/>
          <w:lang w:eastAsia="zh-CN" w:bidi="ar-SA"/>
        </w:rPr>
      </w:pPr>
    </w:p>
    <w:p w:rsidR="00705476" w:rsidRDefault="003B4ECD" w:rsidP="00AF1B00">
      <w:pPr>
        <w:numPr>
          <w:ilvl w:val="0"/>
          <w:numId w:val="1"/>
        </w:numPr>
        <w:spacing w:afterLines="50"/>
        <w:ind w:left="357" w:hanging="357"/>
        <w:outlineLvl w:val="0"/>
        <w:rPr>
          <w:rFonts w:ascii="Arial" w:eastAsia="Calibri" w:hAnsi="Arial" w:cs="Arial"/>
          <w:b/>
          <w:color w:val="auto"/>
          <w:sz w:val="24"/>
          <w:szCs w:val="24"/>
          <w:lang w:eastAsia="zh-CN" w:bidi="ar-SA"/>
        </w:rPr>
      </w:pPr>
      <w:r>
        <w:rPr>
          <w:rFonts w:ascii="Arial" w:eastAsia="宋体" w:hAnsi="Arial" w:cs="Arial"/>
          <w:b/>
          <w:color w:val="auto"/>
          <w:sz w:val="24"/>
          <w:szCs w:val="24"/>
          <w:lang w:eastAsia="zh-CN" w:bidi="ar-SA"/>
        </w:rPr>
        <w:t>Performance</w:t>
      </w:r>
      <w:r>
        <w:rPr>
          <w:rFonts w:ascii="Arial" w:eastAsia="宋体" w:hAnsi="Arial" w:cs="Arial" w:hint="eastAsia"/>
          <w:b/>
          <w:color w:val="auto"/>
          <w:sz w:val="24"/>
          <w:szCs w:val="24"/>
          <w:lang w:eastAsia="zh-CN" w:bidi="ar-SA"/>
        </w:rPr>
        <w:t xml:space="preserve"> Evaluation of </w:t>
      </w:r>
      <w:r w:rsidR="008117C7">
        <w:rPr>
          <w:rFonts w:ascii="Arial" w:eastAsia="宋体" w:hAnsi="Arial" w:cs="Arial" w:hint="eastAsia"/>
          <w:b/>
          <w:color w:val="auto"/>
          <w:sz w:val="24"/>
          <w:szCs w:val="24"/>
          <w:lang w:eastAsia="zh-CN" w:bidi="ar-SA"/>
        </w:rPr>
        <w:t xml:space="preserve"> </w:t>
      </w:r>
      <w:r w:rsidR="00CA4EDC">
        <w:rPr>
          <w:rFonts w:ascii="Arial" w:eastAsia="宋体" w:hAnsi="Arial" w:cs="Arial" w:hint="eastAsia"/>
          <w:b/>
          <w:color w:val="auto"/>
          <w:sz w:val="24"/>
          <w:szCs w:val="24"/>
          <w:lang w:eastAsia="zh-CN" w:bidi="ar-SA"/>
        </w:rPr>
        <w:t>JT with CRS/PDSCH</w:t>
      </w:r>
      <w:r w:rsidR="00B427E6">
        <w:rPr>
          <w:rFonts w:ascii="Arial" w:eastAsia="宋体" w:hAnsi="Arial" w:cs="Arial" w:hint="eastAsia"/>
          <w:b/>
          <w:color w:val="auto"/>
          <w:sz w:val="24"/>
          <w:szCs w:val="24"/>
          <w:lang w:eastAsia="zh-CN" w:bidi="ar-SA"/>
        </w:rPr>
        <w:t xml:space="preserve"> colliding</w:t>
      </w:r>
    </w:p>
    <w:p w:rsidR="00705476" w:rsidRDefault="00EA1B09" w:rsidP="00AF1B00">
      <w:pPr>
        <w:spacing w:afterLines="50"/>
        <w:jc w:val="both"/>
        <w:rPr>
          <w:rFonts w:ascii="Times New Roman" w:eastAsia="宋体" w:hAnsi="Times New Roman"/>
          <w:color w:val="auto"/>
          <w:lang w:eastAsia="zh-CN" w:bidi="ar-SA"/>
        </w:rPr>
      </w:pPr>
      <w:r>
        <w:rPr>
          <w:rFonts w:ascii="Times New Roman" w:eastAsia="宋体" w:hAnsi="Times New Roman" w:hint="eastAsia"/>
          <w:color w:val="auto"/>
          <w:lang w:eastAsia="zh-CN" w:bidi="ar-SA"/>
        </w:rPr>
        <w:t>In this section we compare the link level performance of two alternatives for JT with CRS/PDSCH</w:t>
      </w:r>
      <w:r w:rsidR="0098554C">
        <w:rPr>
          <w:rFonts w:ascii="Times New Roman" w:eastAsia="宋体" w:hAnsi="Times New Roman" w:hint="eastAsia"/>
          <w:color w:val="auto"/>
          <w:lang w:eastAsia="zh-CN" w:bidi="ar-SA"/>
        </w:rPr>
        <w:t xml:space="preserve"> colliding</w:t>
      </w:r>
      <w:r>
        <w:rPr>
          <w:rFonts w:ascii="Times New Roman" w:eastAsia="宋体" w:hAnsi="Times New Roman" w:hint="eastAsia"/>
          <w:color w:val="auto"/>
          <w:lang w:eastAsia="zh-CN" w:bidi="ar-SA"/>
        </w:rPr>
        <w:t>:</w:t>
      </w:r>
    </w:p>
    <w:p w:rsidR="00705476" w:rsidRDefault="00EA1B09" w:rsidP="00AF1B00">
      <w:pPr>
        <w:spacing w:afterLines="50"/>
        <w:jc w:val="both"/>
        <w:rPr>
          <w:rFonts w:ascii="Times New Roman" w:eastAsia="宋体" w:hAnsi="Times New Roman"/>
          <w:b/>
          <w:i/>
          <w:color w:val="auto"/>
          <w:lang w:eastAsia="zh-CN" w:bidi="ar-SA"/>
        </w:rPr>
      </w:pPr>
      <w:r w:rsidRPr="00052F39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 xml:space="preserve">Alternative 1: CRS muting </w:t>
      </w:r>
      <w:r w:rsidR="001B7670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 xml:space="preserve">of </w:t>
      </w:r>
      <w:r w:rsidRPr="00052F39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 xml:space="preserve">and PDSCH rate matching </w:t>
      </w:r>
      <w:r w:rsidR="001B7670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 xml:space="preserve">around </w:t>
      </w:r>
      <w:r w:rsidRPr="00052F39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>for all CR</w:t>
      </w:r>
      <w:r w:rsidR="0079270C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>-</w:t>
      </w:r>
      <w:r w:rsidRPr="00052F39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>collided PDSCH REs (shown in Fig. 1)</w:t>
      </w:r>
    </w:p>
    <w:p w:rsidR="00705476" w:rsidRDefault="00904526" w:rsidP="00AF1B00">
      <w:pPr>
        <w:spacing w:afterLines="50"/>
        <w:jc w:val="both"/>
        <w:rPr>
          <w:rFonts w:ascii="Times New Roman" w:eastAsia="宋体" w:hAnsi="Times New Roman"/>
          <w:b/>
          <w:i/>
          <w:color w:val="auto"/>
          <w:lang w:eastAsia="zh-CN" w:bidi="ar-SA"/>
        </w:rPr>
      </w:pPr>
      <w:r w:rsidRPr="00052F39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>Alternative 2</w:t>
      </w:r>
      <w:r w:rsidR="00EA1B09" w:rsidRPr="00052F39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 xml:space="preserve">: </w:t>
      </w:r>
      <w:r w:rsidR="009E7BBE" w:rsidRPr="00052F39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>Use a pair of CRS</w:t>
      </w:r>
      <w:r w:rsidR="00561FB0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>-</w:t>
      </w:r>
      <w:r w:rsidR="009E7BBE" w:rsidRPr="00052F39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>collided PDSCH REs to transmit one PDSCH RE</w:t>
      </w:r>
      <w:r w:rsidR="00EA1B09" w:rsidRPr="00052F39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 xml:space="preserve"> (shown in Fig. 2)</w:t>
      </w:r>
    </w:p>
    <w:p w:rsidR="00705476" w:rsidRDefault="00D70A78" w:rsidP="00AF1B00">
      <w:pPr>
        <w:spacing w:afterLines="50"/>
        <w:jc w:val="both"/>
        <w:rPr>
          <w:rFonts w:ascii="Times New Roman" w:eastAsia="宋体" w:hAnsi="Times New Roman"/>
          <w:color w:val="auto"/>
          <w:lang w:eastAsia="zh-CN" w:bidi="ar-SA"/>
        </w:rPr>
      </w:pPr>
      <w:r>
        <w:rPr>
          <w:rFonts w:ascii="Times New Roman" w:eastAsia="宋体" w:hAnsi="Times New Roman" w:hint="eastAsia"/>
          <w:color w:val="auto"/>
          <w:lang w:eastAsia="zh-CN" w:bidi="ar-SA"/>
        </w:rPr>
        <w:t>Fig.3 and Fig.4</w:t>
      </w:r>
      <w:r w:rsidR="004C62A0">
        <w:rPr>
          <w:rFonts w:ascii="Times New Roman" w:eastAsia="宋体" w:hAnsi="Times New Roman" w:hint="eastAsia"/>
          <w:color w:val="auto"/>
          <w:lang w:eastAsia="zh-CN" w:bidi="ar-SA"/>
        </w:rPr>
        <w:t xml:space="preserve"> show</w:t>
      </w:r>
      <w:r w:rsidR="00A2684E">
        <w:rPr>
          <w:rFonts w:ascii="Times New Roman" w:eastAsia="宋体" w:hAnsi="Times New Roman" w:hint="eastAsia"/>
          <w:color w:val="auto"/>
          <w:lang w:eastAsia="zh-CN" w:bidi="ar-SA"/>
        </w:rPr>
        <w:t xml:space="preserve"> the performance comparison </w:t>
      </w:r>
      <w:r w:rsidR="004C62A0">
        <w:rPr>
          <w:rFonts w:ascii="Times New Roman" w:eastAsia="宋体" w:hAnsi="Times New Roman" w:hint="eastAsia"/>
          <w:color w:val="auto"/>
          <w:lang w:eastAsia="zh-CN" w:bidi="ar-SA"/>
        </w:rPr>
        <w:t xml:space="preserve">of </w:t>
      </w:r>
      <w:r w:rsidR="00512B3E">
        <w:rPr>
          <w:rFonts w:ascii="Times New Roman" w:eastAsia="宋体" w:hAnsi="Times New Roman" w:hint="eastAsia"/>
          <w:color w:val="auto"/>
          <w:lang w:eastAsia="zh-CN" w:bidi="ar-SA"/>
        </w:rPr>
        <w:t>alternative 1 and alternative 2</w:t>
      </w:r>
      <w:r w:rsidR="00C002AF">
        <w:rPr>
          <w:rFonts w:ascii="Times New Roman" w:eastAsia="宋体" w:hAnsi="Times New Roman" w:hint="eastAsia"/>
          <w:color w:val="auto"/>
          <w:lang w:eastAsia="zh-CN" w:bidi="ar-SA"/>
        </w:rPr>
        <w:t>. In Fig. 3</w:t>
      </w:r>
      <w:r>
        <w:rPr>
          <w:rFonts w:ascii="Times New Roman" w:eastAsia="宋体" w:hAnsi="Times New Roman" w:hint="eastAsia"/>
          <w:color w:val="auto"/>
          <w:lang w:eastAsia="zh-CN" w:bidi="ar-SA"/>
        </w:rPr>
        <w:t xml:space="preserve">, no </w:t>
      </w:r>
      <w:r w:rsidR="004C62A0">
        <w:rPr>
          <w:rFonts w:ascii="Times New Roman" w:eastAsia="宋体" w:hAnsi="Times New Roman" w:hint="eastAsia"/>
          <w:color w:val="auto"/>
          <w:lang w:eastAsia="zh-CN" w:bidi="ar-SA"/>
        </w:rPr>
        <w:t>antenna gain imbalance</w:t>
      </w:r>
      <w:r>
        <w:rPr>
          <w:rFonts w:ascii="Times New Roman" w:eastAsia="宋体" w:hAnsi="Times New Roman" w:hint="eastAsia"/>
          <w:color w:val="auto"/>
          <w:lang w:eastAsia="zh-CN" w:bidi="ar-SA"/>
        </w:rPr>
        <w:t xml:space="preserve"> (AGI)</w:t>
      </w:r>
      <w:r w:rsidR="004C62A0">
        <w:rPr>
          <w:rFonts w:ascii="Times New Roman" w:eastAsia="宋体" w:hAnsi="Times New Roman" w:hint="eastAsia"/>
          <w:color w:val="auto"/>
          <w:lang w:eastAsia="zh-CN" w:bidi="ar-SA"/>
        </w:rPr>
        <w:t xml:space="preserve"> is applied between the antennas </w:t>
      </w:r>
      <w:r w:rsidR="007E0CBA">
        <w:rPr>
          <w:rFonts w:ascii="Times New Roman" w:eastAsia="宋体" w:hAnsi="Times New Roman" w:hint="eastAsia"/>
          <w:color w:val="auto"/>
          <w:lang w:eastAsia="zh-CN" w:bidi="ar-SA"/>
        </w:rPr>
        <w:t>of</w:t>
      </w:r>
      <w:r w:rsidR="004C62A0">
        <w:rPr>
          <w:rFonts w:ascii="Times New Roman" w:eastAsia="宋体" w:hAnsi="Times New Roman" w:hint="eastAsia"/>
          <w:color w:val="auto"/>
          <w:lang w:eastAsia="zh-CN" w:bidi="ar-SA"/>
        </w:rPr>
        <w:t xml:space="preserve"> the two </w:t>
      </w:r>
      <w:r w:rsidR="007B0D63">
        <w:rPr>
          <w:rFonts w:ascii="Times New Roman" w:eastAsia="宋体" w:hAnsi="Times New Roman" w:hint="eastAsia"/>
          <w:color w:val="auto"/>
          <w:lang w:eastAsia="zh-CN" w:bidi="ar-SA"/>
        </w:rPr>
        <w:t>JT cells</w:t>
      </w:r>
      <w:r w:rsidR="00C002AF">
        <w:rPr>
          <w:rFonts w:ascii="Times New Roman" w:eastAsia="宋体" w:hAnsi="Times New Roman" w:hint="eastAsia"/>
          <w:color w:val="auto"/>
          <w:lang w:eastAsia="zh-CN" w:bidi="ar-SA"/>
        </w:rPr>
        <w:t>; In Fig. 4</w:t>
      </w:r>
      <w:r w:rsidR="004C62A0">
        <w:rPr>
          <w:rFonts w:ascii="Times New Roman" w:eastAsia="宋体" w:hAnsi="Times New Roman" w:hint="eastAsia"/>
          <w:color w:val="auto"/>
          <w:lang w:eastAsia="zh-CN" w:bidi="ar-SA"/>
        </w:rPr>
        <w:t xml:space="preserve">, 9dB AGI is applied between the antennas </w:t>
      </w:r>
      <w:r w:rsidR="009C3C1D">
        <w:rPr>
          <w:rFonts w:ascii="Times New Roman" w:eastAsia="宋体" w:hAnsi="Times New Roman" w:hint="eastAsia"/>
          <w:color w:val="auto"/>
          <w:lang w:eastAsia="zh-CN" w:bidi="ar-SA"/>
        </w:rPr>
        <w:t>of</w:t>
      </w:r>
      <w:r w:rsidR="004C62A0">
        <w:rPr>
          <w:rFonts w:ascii="Times New Roman" w:eastAsia="宋体" w:hAnsi="Times New Roman" w:hint="eastAsia"/>
          <w:color w:val="auto"/>
          <w:lang w:eastAsia="zh-CN" w:bidi="ar-SA"/>
        </w:rPr>
        <w:t xml:space="preserve"> the two </w:t>
      </w:r>
      <w:r w:rsidR="00F14381">
        <w:rPr>
          <w:rFonts w:ascii="Times New Roman" w:eastAsia="宋体" w:hAnsi="Times New Roman" w:hint="eastAsia"/>
          <w:color w:val="auto"/>
          <w:lang w:eastAsia="zh-CN" w:bidi="ar-SA"/>
        </w:rPr>
        <w:t>JT cells</w:t>
      </w:r>
      <w:r w:rsidR="004C62A0">
        <w:rPr>
          <w:rFonts w:ascii="Times New Roman" w:eastAsia="宋体" w:hAnsi="Times New Roman" w:hint="eastAsia"/>
          <w:color w:val="auto"/>
          <w:lang w:eastAsia="zh-CN" w:bidi="ar-SA"/>
        </w:rPr>
        <w:t xml:space="preserve">. </w:t>
      </w:r>
      <w:r w:rsidR="00AD6F70">
        <w:rPr>
          <w:rFonts w:ascii="Times New Roman" w:eastAsia="宋体" w:hAnsi="Times New Roman"/>
          <w:color w:val="auto"/>
          <w:lang w:eastAsia="zh-CN" w:bidi="ar-SA"/>
        </w:rPr>
        <w:t>Detailed</w:t>
      </w:r>
      <w:r w:rsidR="00AD6F70">
        <w:rPr>
          <w:rFonts w:ascii="Times New Roman" w:eastAsia="宋体" w:hAnsi="Times New Roman" w:hint="eastAsia"/>
          <w:color w:val="auto"/>
          <w:lang w:eastAsia="zh-CN" w:bidi="ar-SA"/>
        </w:rPr>
        <w:t xml:space="preserve"> </w:t>
      </w:r>
      <w:r w:rsidR="00431FCC">
        <w:rPr>
          <w:rFonts w:ascii="Times New Roman" w:eastAsia="宋体" w:hAnsi="Times New Roman" w:hint="eastAsia"/>
          <w:color w:val="auto"/>
          <w:lang w:eastAsia="zh-CN" w:bidi="ar-SA"/>
        </w:rPr>
        <w:t>s</w:t>
      </w:r>
      <w:r w:rsidR="0053312C">
        <w:rPr>
          <w:rFonts w:ascii="Times New Roman" w:eastAsia="宋体" w:hAnsi="Times New Roman" w:hint="eastAsia"/>
          <w:color w:val="auto"/>
          <w:lang w:eastAsia="zh-CN" w:bidi="ar-SA"/>
        </w:rPr>
        <w:t xml:space="preserve">imulation assumptions are shown in </w:t>
      </w:r>
      <w:r w:rsidR="00F3212F">
        <w:rPr>
          <w:rFonts w:ascii="Times New Roman" w:eastAsia="宋体" w:hAnsi="Times New Roman" w:hint="eastAsia"/>
          <w:color w:val="auto"/>
          <w:lang w:eastAsia="zh-CN" w:bidi="ar-SA"/>
        </w:rPr>
        <w:t>the Appendix</w:t>
      </w:r>
      <w:r w:rsidR="0053312C">
        <w:rPr>
          <w:rFonts w:ascii="Times New Roman" w:eastAsia="宋体" w:hAnsi="Times New Roman" w:hint="eastAsia"/>
          <w:color w:val="auto"/>
          <w:lang w:eastAsia="zh-CN" w:bidi="ar-SA"/>
        </w:rPr>
        <w:t xml:space="preserve">. </w:t>
      </w:r>
      <w:r w:rsidR="00F45976">
        <w:rPr>
          <w:rFonts w:ascii="Times New Roman" w:eastAsia="宋体" w:hAnsi="Times New Roman"/>
          <w:color w:val="auto"/>
          <w:lang w:eastAsia="zh-CN" w:bidi="ar-SA"/>
        </w:rPr>
        <w:t xml:space="preserve">We can see that </w:t>
      </w:r>
      <w:r w:rsidR="007C4465">
        <w:rPr>
          <w:rFonts w:ascii="Times New Roman" w:eastAsia="宋体" w:hAnsi="Times New Roman"/>
          <w:color w:val="auto"/>
          <w:lang w:eastAsia="zh-CN" w:bidi="ar-SA"/>
        </w:rPr>
        <w:t>alternative 2 outperforms alternative 1 due to more REs are available for PDSCH transmission.</w:t>
      </w:r>
      <w:r w:rsidR="000D605B">
        <w:rPr>
          <w:rFonts w:ascii="Times New Roman" w:eastAsia="宋体" w:hAnsi="Times New Roman"/>
          <w:color w:val="auto"/>
          <w:lang w:eastAsia="zh-CN" w:bidi="ar-SA"/>
        </w:rPr>
        <w:t xml:space="preserve"> </w:t>
      </w:r>
    </w:p>
    <w:p w:rsidR="00705476" w:rsidRPr="003A5A9B" w:rsidRDefault="00E37E89" w:rsidP="00AF1B00">
      <w:pPr>
        <w:spacing w:afterLines="50"/>
        <w:ind w:leftChars="-129" w:left="-284" w:rightChars="-258" w:right="-568"/>
        <w:rPr>
          <w:rFonts w:ascii="Times New Roman" w:eastAsia="宋体" w:hAnsi="Times New Roman"/>
          <w:color w:val="auto"/>
          <w:lang w:val="en-US" w:eastAsia="zh-CN" w:bidi="ar-SA"/>
        </w:rPr>
      </w:pPr>
      <w:r>
        <w:rPr>
          <w:rFonts w:ascii="Times New Roman" w:eastAsia="宋体" w:hAnsi="Times New Roman" w:hint="eastAsia"/>
          <w:noProof/>
          <w:color w:val="auto"/>
          <w:lang w:val="en-US" w:eastAsia="zh-CN" w:bidi="ar-SA"/>
        </w:rPr>
        <w:drawing>
          <wp:inline distT="0" distB="0" distL="0" distR="0">
            <wp:extent cx="3152899" cy="24429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067" cy="2446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52C6">
        <w:rPr>
          <w:rFonts w:ascii="Times New Roman" w:eastAsia="宋体" w:hAnsi="Times New Roman" w:hint="eastAsia"/>
          <w:color w:val="auto"/>
          <w:lang w:eastAsia="zh-CN" w:bidi="ar-SA"/>
        </w:rPr>
        <w:t xml:space="preserve">        </w:t>
      </w:r>
      <w:r w:rsidR="003A5A9B">
        <w:rPr>
          <w:rFonts w:ascii="Times New Roman" w:eastAsia="宋体" w:hAnsi="Times New Roman" w:hint="eastAsia"/>
          <w:noProof/>
          <w:color w:val="auto"/>
          <w:lang w:val="en-US" w:eastAsia="zh-CN" w:bidi="ar-SA"/>
        </w:rPr>
        <w:drawing>
          <wp:inline distT="0" distB="0" distL="0" distR="0">
            <wp:extent cx="3207325" cy="248194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810" cy="2481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476" w:rsidRDefault="00745858" w:rsidP="00AF1B00">
      <w:pPr>
        <w:spacing w:afterLines="100"/>
        <w:ind w:rightChars="-258" w:right="-568" w:firstLine="720"/>
        <w:rPr>
          <w:rFonts w:ascii="Times New Roman" w:eastAsia="宋体" w:hAnsi="Times New Roman"/>
          <w:color w:val="auto"/>
          <w:sz w:val="18"/>
          <w:lang w:eastAsia="zh-CN" w:bidi="ar-SA"/>
        </w:rPr>
      </w:pPr>
      <w:r>
        <w:rPr>
          <w:rFonts w:ascii="Times New Roman" w:eastAsia="宋体" w:hAnsi="Times New Roman" w:hint="eastAsia"/>
          <w:color w:val="auto"/>
          <w:sz w:val="16"/>
          <w:lang w:eastAsia="zh-CN" w:bidi="ar-SA"/>
        </w:rPr>
        <w:t>Fig.3</w:t>
      </w:r>
      <w:r w:rsidR="00614F60" w:rsidRPr="00614F60">
        <w:rPr>
          <w:rFonts w:ascii="Times New Roman" w:eastAsia="宋体" w:hAnsi="Times New Roman" w:hint="eastAsia"/>
          <w:color w:val="auto"/>
          <w:sz w:val="16"/>
          <w:lang w:eastAsia="zh-CN" w:bidi="ar-SA"/>
        </w:rPr>
        <w:t xml:space="preserve"> Comparison of </w:t>
      </w:r>
      <w:r w:rsidR="00E849A3">
        <w:rPr>
          <w:rFonts w:ascii="Times New Roman" w:eastAsia="宋体" w:hAnsi="Times New Roman" w:hint="eastAsia"/>
          <w:color w:val="auto"/>
          <w:sz w:val="16"/>
          <w:lang w:eastAsia="zh-CN" w:bidi="ar-SA"/>
        </w:rPr>
        <w:t>Alt. 1 and A</w:t>
      </w:r>
      <w:r w:rsidR="00E849A3">
        <w:rPr>
          <w:rFonts w:ascii="Times New Roman" w:eastAsia="宋体" w:hAnsi="Times New Roman"/>
          <w:color w:val="auto"/>
          <w:sz w:val="16"/>
          <w:lang w:eastAsia="zh-CN" w:bidi="ar-SA"/>
        </w:rPr>
        <w:t>l</w:t>
      </w:r>
      <w:r w:rsidR="00E849A3">
        <w:rPr>
          <w:rFonts w:ascii="Times New Roman" w:eastAsia="宋体" w:hAnsi="Times New Roman" w:hint="eastAsia"/>
          <w:color w:val="auto"/>
          <w:sz w:val="16"/>
          <w:lang w:eastAsia="zh-CN" w:bidi="ar-SA"/>
        </w:rPr>
        <w:t>t. 2</w:t>
      </w:r>
      <w:r w:rsidR="00614F60" w:rsidRPr="00614F60">
        <w:rPr>
          <w:rFonts w:ascii="Times New Roman" w:eastAsia="宋体" w:hAnsi="Times New Roman" w:hint="eastAsia"/>
          <w:color w:val="auto"/>
          <w:sz w:val="16"/>
          <w:lang w:eastAsia="zh-CN" w:bidi="ar-SA"/>
        </w:rPr>
        <w:t xml:space="preserve"> with</w:t>
      </w:r>
      <w:r w:rsidR="00F302F0">
        <w:rPr>
          <w:rFonts w:ascii="Times New Roman" w:eastAsia="宋体" w:hAnsi="Times New Roman" w:hint="eastAsia"/>
          <w:color w:val="auto"/>
          <w:sz w:val="16"/>
          <w:lang w:eastAsia="zh-CN" w:bidi="ar-SA"/>
        </w:rPr>
        <w:t>out</w:t>
      </w:r>
      <w:r w:rsidR="00614F60" w:rsidRPr="00614F60">
        <w:rPr>
          <w:rFonts w:ascii="Times New Roman" w:eastAsia="宋体" w:hAnsi="Times New Roman" w:hint="eastAsia"/>
          <w:color w:val="auto"/>
          <w:sz w:val="16"/>
          <w:lang w:eastAsia="zh-CN" w:bidi="ar-SA"/>
        </w:rPr>
        <w:t xml:space="preserve"> AGI</w:t>
      </w:r>
      <w:r w:rsidR="00614F60">
        <w:rPr>
          <w:rFonts w:ascii="Times New Roman" w:eastAsia="宋体" w:hAnsi="Times New Roman" w:hint="eastAsia"/>
          <w:color w:val="auto"/>
          <w:sz w:val="18"/>
          <w:lang w:eastAsia="zh-CN" w:bidi="ar-SA"/>
        </w:rPr>
        <w:t xml:space="preserve">     </w:t>
      </w:r>
      <w:r w:rsidR="00A84242">
        <w:rPr>
          <w:rFonts w:ascii="Times New Roman" w:eastAsia="宋体" w:hAnsi="Times New Roman" w:hint="eastAsia"/>
          <w:color w:val="auto"/>
          <w:sz w:val="18"/>
          <w:lang w:eastAsia="zh-CN" w:bidi="ar-SA"/>
        </w:rPr>
        <w:t xml:space="preserve">                                     </w:t>
      </w:r>
      <w:r>
        <w:rPr>
          <w:rFonts w:ascii="Times New Roman" w:eastAsia="宋体" w:hAnsi="Times New Roman" w:hint="eastAsia"/>
          <w:color w:val="auto"/>
          <w:sz w:val="16"/>
          <w:lang w:eastAsia="zh-CN" w:bidi="ar-SA"/>
        </w:rPr>
        <w:t>Fig.4</w:t>
      </w:r>
      <w:r w:rsidR="00614F60" w:rsidRPr="00614F60">
        <w:rPr>
          <w:rFonts w:ascii="Times New Roman" w:eastAsia="宋体" w:hAnsi="Times New Roman" w:hint="eastAsia"/>
          <w:color w:val="auto"/>
          <w:sz w:val="16"/>
          <w:lang w:eastAsia="zh-CN" w:bidi="ar-SA"/>
        </w:rPr>
        <w:t xml:space="preserve"> Comparison of </w:t>
      </w:r>
      <w:r w:rsidR="00A84242">
        <w:rPr>
          <w:rFonts w:ascii="Times New Roman" w:eastAsia="宋体" w:hAnsi="Times New Roman" w:hint="eastAsia"/>
          <w:color w:val="auto"/>
          <w:sz w:val="16"/>
          <w:lang w:eastAsia="zh-CN" w:bidi="ar-SA"/>
        </w:rPr>
        <w:t>Alt. 1 and A</w:t>
      </w:r>
      <w:r w:rsidR="00A84242">
        <w:rPr>
          <w:rFonts w:ascii="Times New Roman" w:eastAsia="宋体" w:hAnsi="Times New Roman"/>
          <w:color w:val="auto"/>
          <w:sz w:val="16"/>
          <w:lang w:eastAsia="zh-CN" w:bidi="ar-SA"/>
        </w:rPr>
        <w:t>l</w:t>
      </w:r>
      <w:r w:rsidR="00A84242">
        <w:rPr>
          <w:rFonts w:ascii="Times New Roman" w:eastAsia="宋体" w:hAnsi="Times New Roman" w:hint="eastAsia"/>
          <w:color w:val="auto"/>
          <w:sz w:val="16"/>
          <w:lang w:eastAsia="zh-CN" w:bidi="ar-SA"/>
        </w:rPr>
        <w:t>t. 2</w:t>
      </w:r>
      <w:r w:rsidR="00F302F0">
        <w:rPr>
          <w:rFonts w:ascii="Times New Roman" w:eastAsia="宋体" w:hAnsi="Times New Roman" w:hint="eastAsia"/>
          <w:color w:val="auto"/>
          <w:sz w:val="16"/>
          <w:lang w:eastAsia="zh-CN" w:bidi="ar-SA"/>
        </w:rPr>
        <w:t xml:space="preserve"> with</w:t>
      </w:r>
      <w:r w:rsidR="00614F60" w:rsidRPr="00614F60">
        <w:rPr>
          <w:rFonts w:ascii="Times New Roman" w:eastAsia="宋体" w:hAnsi="Times New Roman" w:hint="eastAsia"/>
          <w:color w:val="auto"/>
          <w:sz w:val="16"/>
          <w:lang w:eastAsia="zh-CN" w:bidi="ar-SA"/>
        </w:rPr>
        <w:t xml:space="preserve"> </w:t>
      </w:r>
      <w:r w:rsidR="00C7465F">
        <w:rPr>
          <w:rFonts w:ascii="Times New Roman" w:eastAsia="宋体" w:hAnsi="Times New Roman" w:hint="eastAsia"/>
          <w:color w:val="auto"/>
          <w:sz w:val="16"/>
          <w:lang w:eastAsia="zh-CN" w:bidi="ar-SA"/>
        </w:rPr>
        <w:t xml:space="preserve">9dB </w:t>
      </w:r>
      <w:r w:rsidR="00614F60" w:rsidRPr="00614F60">
        <w:rPr>
          <w:rFonts w:ascii="Times New Roman" w:eastAsia="宋体" w:hAnsi="Times New Roman" w:hint="eastAsia"/>
          <w:color w:val="auto"/>
          <w:sz w:val="16"/>
          <w:lang w:eastAsia="zh-CN" w:bidi="ar-SA"/>
        </w:rPr>
        <w:t xml:space="preserve">AGI </w:t>
      </w:r>
    </w:p>
    <w:p w:rsidR="00705476" w:rsidRDefault="003B77B3" w:rsidP="00AF1B00">
      <w:pPr>
        <w:spacing w:afterLines="50"/>
        <w:jc w:val="both"/>
        <w:rPr>
          <w:rFonts w:ascii="Times New Roman" w:eastAsia="宋体" w:hAnsi="Times New Roman"/>
          <w:b/>
          <w:i/>
          <w:color w:val="auto"/>
          <w:lang w:eastAsia="zh-CN" w:bidi="ar-SA"/>
        </w:rPr>
      </w:pPr>
      <w:r w:rsidRPr="003B77B3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lastRenderedPageBreak/>
        <w:t xml:space="preserve">Observation: </w:t>
      </w:r>
      <w:r w:rsidR="00052F39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 xml:space="preserve">For joint transmission with CRS/PDSCH colliding, using a pair of </w:t>
      </w:r>
      <w:r w:rsidR="003A11AD">
        <w:rPr>
          <w:rFonts w:ascii="Times New Roman" w:eastAsia="宋体" w:hAnsi="Times New Roman"/>
          <w:b/>
          <w:i/>
          <w:color w:val="auto"/>
          <w:lang w:eastAsia="zh-CN" w:bidi="ar-SA"/>
        </w:rPr>
        <w:t>collided</w:t>
      </w:r>
      <w:r w:rsidR="00147E60">
        <w:rPr>
          <w:rFonts w:ascii="Times New Roman" w:eastAsia="宋体" w:hAnsi="Times New Roman"/>
          <w:b/>
          <w:i/>
          <w:color w:val="auto"/>
          <w:lang w:eastAsia="zh-CN" w:bidi="ar-SA"/>
        </w:rPr>
        <w:t xml:space="preserve"> </w:t>
      </w:r>
      <w:r w:rsidR="00052F39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>CRS</w:t>
      </w:r>
      <w:r w:rsidR="00147E60">
        <w:rPr>
          <w:rFonts w:ascii="Times New Roman" w:eastAsia="宋体" w:hAnsi="Times New Roman"/>
          <w:b/>
          <w:i/>
          <w:color w:val="auto"/>
          <w:lang w:eastAsia="zh-CN" w:bidi="ar-SA"/>
        </w:rPr>
        <w:t>/</w:t>
      </w:r>
      <w:r w:rsidR="00052F39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 xml:space="preserve">PDSCH REs to transmit one PDSCH RE has throughput gain </w:t>
      </w:r>
      <w:r w:rsidR="00AD3E18">
        <w:rPr>
          <w:rFonts w:ascii="Times New Roman" w:eastAsia="宋体" w:hAnsi="Times New Roman"/>
          <w:b/>
          <w:i/>
          <w:color w:val="auto"/>
          <w:lang w:eastAsia="zh-CN" w:bidi="ar-SA"/>
        </w:rPr>
        <w:t>compared with</w:t>
      </w:r>
      <w:r w:rsidR="00052F39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 xml:space="preserve"> CRS muting</w:t>
      </w:r>
      <w:r w:rsidR="00AD3E18">
        <w:rPr>
          <w:rFonts w:ascii="Times New Roman" w:eastAsia="宋体" w:hAnsi="Times New Roman"/>
          <w:b/>
          <w:i/>
          <w:color w:val="auto"/>
          <w:lang w:eastAsia="zh-CN" w:bidi="ar-SA"/>
        </w:rPr>
        <w:t>;</w:t>
      </w:r>
      <w:r w:rsidR="007C4465">
        <w:rPr>
          <w:rFonts w:ascii="Times New Roman" w:eastAsia="宋体" w:hAnsi="Times New Roman"/>
          <w:b/>
          <w:i/>
          <w:color w:val="auto"/>
          <w:lang w:eastAsia="zh-CN" w:bidi="ar-SA"/>
        </w:rPr>
        <w:t xml:space="preserve"> </w:t>
      </w:r>
      <w:r w:rsidR="00147E60">
        <w:rPr>
          <w:rFonts w:ascii="Times New Roman" w:eastAsia="宋体" w:hAnsi="Times New Roman"/>
          <w:b/>
          <w:i/>
          <w:color w:val="auto"/>
          <w:lang w:eastAsia="zh-CN" w:bidi="ar-SA"/>
        </w:rPr>
        <w:t>Furthermore,</w:t>
      </w:r>
      <w:r w:rsidR="00147E60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 xml:space="preserve"> </w:t>
      </w:r>
      <w:r w:rsidR="00EF06EA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>this transmission scheme has no impact on legacy UE</w:t>
      </w:r>
      <w:r w:rsidR="00EF06EA">
        <w:rPr>
          <w:rFonts w:ascii="Times New Roman" w:eastAsia="宋体" w:hAnsi="Times New Roman"/>
          <w:b/>
          <w:i/>
          <w:color w:val="auto"/>
          <w:lang w:eastAsia="zh-CN" w:bidi="ar-SA"/>
        </w:rPr>
        <w:t>’</w:t>
      </w:r>
      <w:r w:rsidR="00EF06EA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 xml:space="preserve">s interference </w:t>
      </w:r>
      <w:r w:rsidR="00EF06EA">
        <w:rPr>
          <w:rFonts w:ascii="Times New Roman" w:eastAsia="宋体" w:hAnsi="Times New Roman"/>
          <w:b/>
          <w:i/>
          <w:color w:val="auto"/>
          <w:lang w:eastAsia="zh-CN" w:bidi="ar-SA"/>
        </w:rPr>
        <w:t>measurement</w:t>
      </w:r>
      <w:r w:rsidR="00EF06EA">
        <w:rPr>
          <w:rFonts w:ascii="Times New Roman" w:eastAsia="宋体" w:hAnsi="Times New Roman" w:hint="eastAsia"/>
          <w:b/>
          <w:i/>
          <w:color w:val="auto"/>
          <w:lang w:eastAsia="zh-CN" w:bidi="ar-SA"/>
        </w:rPr>
        <w:t>.</w:t>
      </w:r>
    </w:p>
    <w:p w:rsidR="00705476" w:rsidRDefault="00705476" w:rsidP="00AF1B00">
      <w:pPr>
        <w:spacing w:afterLines="50"/>
        <w:jc w:val="both"/>
        <w:rPr>
          <w:rFonts w:ascii="Times New Roman" w:eastAsia="宋体" w:hAnsi="Times New Roman"/>
          <w:b/>
          <w:i/>
          <w:color w:val="auto"/>
          <w:lang w:eastAsia="zh-CN" w:bidi="ar-SA"/>
        </w:rPr>
      </w:pPr>
    </w:p>
    <w:p w:rsidR="00705476" w:rsidRDefault="00F0202F" w:rsidP="00AF1B00">
      <w:pPr>
        <w:numPr>
          <w:ilvl w:val="0"/>
          <w:numId w:val="1"/>
        </w:numPr>
        <w:spacing w:afterLines="50"/>
        <w:ind w:left="357" w:hanging="357"/>
        <w:outlineLvl w:val="0"/>
        <w:rPr>
          <w:rFonts w:ascii="Arial" w:eastAsia="宋体" w:hAnsi="Arial" w:cs="Arial"/>
          <w:b/>
          <w:color w:val="auto"/>
          <w:sz w:val="24"/>
          <w:szCs w:val="24"/>
          <w:lang w:eastAsia="zh-CN" w:bidi="ar-SA"/>
        </w:rPr>
      </w:pPr>
      <w:r>
        <w:rPr>
          <w:rFonts w:ascii="Arial" w:eastAsia="宋体" w:hAnsi="Arial" w:cs="Arial" w:hint="eastAsia"/>
          <w:b/>
          <w:color w:val="auto"/>
          <w:sz w:val="24"/>
          <w:szCs w:val="24"/>
          <w:lang w:eastAsia="zh-CN" w:bidi="ar-SA"/>
        </w:rPr>
        <w:t>Conclusion</w:t>
      </w:r>
    </w:p>
    <w:p w:rsidR="002E73BA" w:rsidRDefault="00CB4ED9" w:rsidP="00B00618">
      <w:pPr>
        <w:pStyle w:val="ListParagraph"/>
        <w:spacing w:before="120" w:after="120"/>
        <w:ind w:left="0"/>
        <w:jc w:val="both"/>
        <w:rPr>
          <w:rFonts w:ascii="Times New Roman" w:eastAsia="宋体" w:hAnsi="Times New Roman"/>
          <w:color w:val="auto"/>
          <w:szCs w:val="22"/>
          <w:lang w:eastAsia="zh-CN" w:bidi="ar-SA"/>
        </w:rPr>
      </w:pPr>
      <w:r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In this contribution we studied the joint transmission with CRS/PDSCH RE colliding. </w:t>
      </w:r>
      <w:r w:rsidR="0090468D">
        <w:rPr>
          <w:rFonts w:ascii="Times New Roman" w:eastAsia="宋体" w:hAnsi="Times New Roman"/>
          <w:color w:val="auto"/>
          <w:szCs w:val="22"/>
          <w:lang w:eastAsia="zh-CN" w:bidi="ar-SA"/>
        </w:rPr>
        <w:t xml:space="preserve">Since </w:t>
      </w:r>
      <w:r w:rsidR="00707C85"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CRS muting </w:t>
      </w:r>
      <w:r w:rsidR="00147E60">
        <w:rPr>
          <w:rFonts w:ascii="Times New Roman" w:eastAsia="宋体" w:hAnsi="Times New Roman"/>
          <w:color w:val="auto"/>
          <w:szCs w:val="22"/>
          <w:lang w:eastAsia="zh-CN" w:bidi="ar-SA"/>
        </w:rPr>
        <w:t xml:space="preserve">with rate matching decreases PDSCH throughput, </w:t>
      </w:r>
      <w:r w:rsidR="00AB6C6B">
        <w:rPr>
          <w:rFonts w:ascii="Times New Roman" w:eastAsia="宋体" w:hAnsi="Times New Roman"/>
          <w:color w:val="auto"/>
          <w:szCs w:val="22"/>
          <w:lang w:eastAsia="zh-CN" w:bidi="ar-SA"/>
        </w:rPr>
        <w:t xml:space="preserve">we propose sending an additional PDSCH RE over </w:t>
      </w:r>
      <w:r w:rsidR="0093642A">
        <w:rPr>
          <w:rFonts w:ascii="Times New Roman" w:eastAsia="宋体" w:hAnsi="Times New Roman" w:hint="eastAsia"/>
          <w:color w:val="auto"/>
          <w:szCs w:val="22"/>
          <w:lang w:eastAsia="zh-CN" w:bidi="ar-SA"/>
        </w:rPr>
        <w:t>a pair of CRS</w:t>
      </w:r>
      <w:r w:rsidR="00AB6C6B">
        <w:rPr>
          <w:rFonts w:ascii="Times New Roman" w:eastAsia="宋体" w:hAnsi="Times New Roman"/>
          <w:color w:val="auto"/>
          <w:szCs w:val="22"/>
          <w:lang w:eastAsia="zh-CN" w:bidi="ar-SA"/>
        </w:rPr>
        <w:t xml:space="preserve"> REs that </w:t>
      </w:r>
      <w:r w:rsidR="003F0D35">
        <w:rPr>
          <w:rFonts w:ascii="Times New Roman" w:eastAsia="宋体" w:hAnsi="Times New Roman"/>
          <w:color w:val="auto"/>
          <w:szCs w:val="22"/>
          <w:lang w:eastAsia="zh-CN" w:bidi="ar-SA"/>
        </w:rPr>
        <w:t>collide</w:t>
      </w:r>
      <w:r w:rsidR="00707C85"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 </w:t>
      </w:r>
      <w:r w:rsidR="00AB6C6B">
        <w:rPr>
          <w:rFonts w:ascii="Times New Roman" w:eastAsia="宋体" w:hAnsi="Times New Roman"/>
          <w:color w:val="auto"/>
          <w:szCs w:val="22"/>
          <w:lang w:eastAsia="zh-CN" w:bidi="ar-SA"/>
        </w:rPr>
        <w:t xml:space="preserve">with </w:t>
      </w:r>
      <w:r w:rsidR="00707C85"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PDSCH </w:t>
      </w:r>
      <w:proofErr w:type="spellStart"/>
      <w:r w:rsidR="00707C85">
        <w:rPr>
          <w:rFonts w:ascii="Times New Roman" w:eastAsia="宋体" w:hAnsi="Times New Roman" w:hint="eastAsia"/>
          <w:color w:val="auto"/>
          <w:szCs w:val="22"/>
          <w:lang w:eastAsia="zh-CN" w:bidi="ar-SA"/>
        </w:rPr>
        <w:t>REs.</w:t>
      </w:r>
      <w:proofErr w:type="spellEnd"/>
      <w:r w:rsidR="00707C85"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 </w:t>
      </w:r>
      <w:r w:rsidR="00AB6C6B">
        <w:rPr>
          <w:rFonts w:ascii="Times New Roman" w:eastAsia="宋体" w:hAnsi="Times New Roman"/>
          <w:color w:val="auto"/>
          <w:szCs w:val="22"/>
          <w:lang w:eastAsia="zh-CN" w:bidi="ar-SA"/>
        </w:rPr>
        <w:t>With</w:t>
      </w:r>
      <w:r w:rsidR="00707C85"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 CRS-IC receiver at UE, this </w:t>
      </w:r>
      <w:r w:rsidR="00AB6C6B">
        <w:rPr>
          <w:rFonts w:ascii="Times New Roman" w:eastAsia="宋体" w:hAnsi="Times New Roman"/>
          <w:color w:val="auto"/>
          <w:szCs w:val="22"/>
          <w:lang w:eastAsia="zh-CN" w:bidi="ar-SA"/>
        </w:rPr>
        <w:t>scheme</w:t>
      </w:r>
      <w:r w:rsidR="00707C85"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 </w:t>
      </w:r>
      <w:r w:rsidR="003F0D35">
        <w:rPr>
          <w:rFonts w:ascii="Times New Roman" w:eastAsia="宋体" w:hAnsi="Times New Roman"/>
          <w:color w:val="auto"/>
          <w:szCs w:val="22"/>
          <w:lang w:eastAsia="zh-CN" w:bidi="ar-SA"/>
        </w:rPr>
        <w:t xml:space="preserve">has </w:t>
      </w:r>
      <w:r w:rsidR="00034785">
        <w:rPr>
          <w:rFonts w:ascii="Times New Roman" w:eastAsia="宋体" w:hAnsi="Times New Roman"/>
          <w:color w:val="auto"/>
          <w:szCs w:val="22"/>
          <w:lang w:eastAsia="zh-CN" w:bidi="ar-SA"/>
        </w:rPr>
        <w:t>throughput</w:t>
      </w:r>
      <w:r w:rsidR="00707C85"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 </w:t>
      </w:r>
      <w:r w:rsidR="00707CD4">
        <w:rPr>
          <w:rFonts w:ascii="Times New Roman" w:eastAsia="宋体" w:hAnsi="Times New Roman"/>
          <w:color w:val="auto"/>
          <w:szCs w:val="22"/>
          <w:lang w:eastAsia="zh-CN" w:bidi="ar-SA"/>
        </w:rPr>
        <w:t>gain over</w:t>
      </w:r>
      <w:r w:rsidR="00707C85"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 CRS muting. </w:t>
      </w:r>
      <w:r w:rsidR="00971095">
        <w:rPr>
          <w:rFonts w:ascii="Times New Roman" w:eastAsia="宋体" w:hAnsi="Times New Roman"/>
          <w:color w:val="auto"/>
          <w:szCs w:val="22"/>
          <w:lang w:eastAsia="zh-CN" w:bidi="ar-SA"/>
        </w:rPr>
        <w:t>In addition</w:t>
      </w:r>
      <w:r w:rsidR="00C01297"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, this new approach </w:t>
      </w:r>
      <w:r w:rsidR="00911CFA">
        <w:rPr>
          <w:rFonts w:ascii="Times New Roman" w:eastAsia="宋体" w:hAnsi="Times New Roman"/>
          <w:color w:val="auto"/>
          <w:szCs w:val="22"/>
          <w:lang w:eastAsia="zh-CN" w:bidi="ar-SA"/>
        </w:rPr>
        <w:t>doesn’t have</w:t>
      </w:r>
      <w:r w:rsidR="003F0D35">
        <w:rPr>
          <w:rFonts w:ascii="Times New Roman" w:eastAsia="宋体" w:hAnsi="Times New Roman"/>
          <w:color w:val="auto"/>
          <w:szCs w:val="22"/>
          <w:lang w:eastAsia="zh-CN" w:bidi="ar-SA"/>
        </w:rPr>
        <w:t xml:space="preserve"> </w:t>
      </w:r>
      <w:r w:rsidR="00C01297">
        <w:rPr>
          <w:rFonts w:ascii="Times New Roman" w:eastAsia="宋体" w:hAnsi="Times New Roman" w:hint="eastAsia"/>
          <w:color w:val="auto"/>
          <w:szCs w:val="22"/>
          <w:lang w:eastAsia="zh-CN" w:bidi="ar-SA"/>
        </w:rPr>
        <w:t>negative impact on legacy</w:t>
      </w:r>
      <w:r w:rsidR="00C01297">
        <w:rPr>
          <w:rFonts w:ascii="Times New Roman" w:eastAsia="宋体" w:hAnsi="Times New Roman"/>
          <w:color w:val="auto"/>
          <w:szCs w:val="22"/>
          <w:lang w:eastAsia="zh-CN" w:bidi="ar-SA"/>
        </w:rPr>
        <w:t xml:space="preserve"> UE’</w:t>
      </w:r>
      <w:r w:rsidR="00C01297">
        <w:rPr>
          <w:rFonts w:ascii="Times New Roman" w:eastAsia="宋体" w:hAnsi="Times New Roman" w:hint="eastAsia"/>
          <w:color w:val="auto"/>
          <w:szCs w:val="22"/>
          <w:lang w:eastAsia="zh-CN" w:bidi="ar-SA"/>
        </w:rPr>
        <w:t xml:space="preserve">s interference measurements. </w:t>
      </w:r>
      <w:r w:rsidR="00BB7565">
        <w:rPr>
          <w:rFonts w:ascii="Times New Roman" w:eastAsia="宋体" w:hAnsi="Times New Roman" w:hint="eastAsia"/>
          <w:color w:val="auto"/>
          <w:szCs w:val="22"/>
          <w:lang w:eastAsia="zh-CN" w:bidi="ar-SA"/>
        </w:rPr>
        <w:t>Thus we propose following:</w:t>
      </w:r>
    </w:p>
    <w:p w:rsidR="00BB7565" w:rsidRDefault="00BB7565" w:rsidP="00B00618">
      <w:pPr>
        <w:pStyle w:val="ListParagraph"/>
        <w:spacing w:before="120" w:after="120"/>
        <w:ind w:left="0"/>
        <w:jc w:val="both"/>
        <w:rPr>
          <w:rFonts w:ascii="Times New Roman" w:eastAsia="宋体" w:hAnsi="Times New Roman"/>
          <w:b/>
          <w:i/>
          <w:color w:val="auto"/>
          <w:szCs w:val="22"/>
          <w:lang w:eastAsia="zh-CN" w:bidi="ar-SA"/>
        </w:rPr>
      </w:pPr>
      <w:r>
        <w:rPr>
          <w:rFonts w:ascii="Times New Roman" w:eastAsia="宋体" w:hAnsi="Times New Roman" w:hint="eastAsia"/>
          <w:b/>
          <w:i/>
          <w:color w:val="auto"/>
          <w:szCs w:val="22"/>
          <w:lang w:eastAsia="zh-CN" w:bidi="ar-SA"/>
        </w:rPr>
        <w:t>Proposal</w:t>
      </w:r>
      <w:r w:rsidRPr="00BB7565">
        <w:rPr>
          <w:rFonts w:ascii="Times New Roman" w:eastAsia="宋体" w:hAnsi="Times New Roman" w:hint="eastAsia"/>
          <w:b/>
          <w:i/>
          <w:color w:val="auto"/>
          <w:szCs w:val="22"/>
          <w:lang w:eastAsia="zh-CN" w:bidi="ar-SA"/>
        </w:rPr>
        <w:t>:</w:t>
      </w:r>
      <w:r>
        <w:rPr>
          <w:rFonts w:ascii="Times New Roman" w:eastAsia="宋体" w:hAnsi="Times New Roman" w:hint="eastAsia"/>
          <w:b/>
          <w:i/>
          <w:color w:val="auto"/>
          <w:szCs w:val="22"/>
          <w:lang w:eastAsia="zh-CN" w:bidi="ar-SA"/>
        </w:rPr>
        <w:t xml:space="preserve"> </w:t>
      </w:r>
      <w:r w:rsidR="001857B8">
        <w:rPr>
          <w:rFonts w:ascii="Times New Roman" w:eastAsia="宋体" w:hAnsi="Times New Roman"/>
          <w:b/>
          <w:i/>
          <w:color w:val="auto"/>
          <w:szCs w:val="22"/>
          <w:lang w:eastAsia="zh-CN" w:bidi="ar-SA"/>
        </w:rPr>
        <w:t>Considering</w:t>
      </w:r>
      <w:r>
        <w:rPr>
          <w:rFonts w:ascii="Times New Roman" w:eastAsia="宋体" w:hAnsi="Times New Roman" w:hint="eastAsia"/>
          <w:b/>
          <w:i/>
          <w:color w:val="auto"/>
          <w:szCs w:val="22"/>
          <w:lang w:eastAsia="zh-CN" w:bidi="ar-SA"/>
        </w:rPr>
        <w:t xml:space="preserve"> </w:t>
      </w:r>
      <w:r w:rsidR="001857B8">
        <w:rPr>
          <w:rFonts w:ascii="Times New Roman" w:eastAsia="宋体" w:hAnsi="Times New Roman"/>
          <w:b/>
          <w:i/>
          <w:color w:val="auto"/>
          <w:szCs w:val="22"/>
          <w:lang w:eastAsia="zh-CN" w:bidi="ar-SA"/>
        </w:rPr>
        <w:t xml:space="preserve">the scheme shown in figure 2 that </w:t>
      </w:r>
      <w:r w:rsidR="001857B8">
        <w:rPr>
          <w:rFonts w:ascii="Times New Roman" w:eastAsia="宋体" w:hAnsi="Times New Roman" w:hint="eastAsia"/>
          <w:b/>
          <w:i/>
          <w:color w:val="auto"/>
          <w:szCs w:val="22"/>
          <w:lang w:eastAsia="zh-CN" w:bidi="ar-SA"/>
        </w:rPr>
        <w:t xml:space="preserve">use one pair of </w:t>
      </w:r>
      <w:r w:rsidR="001857B8">
        <w:rPr>
          <w:rFonts w:ascii="Times New Roman" w:eastAsia="宋体" w:hAnsi="Times New Roman"/>
          <w:b/>
          <w:i/>
          <w:color w:val="auto"/>
          <w:szCs w:val="22"/>
          <w:lang w:eastAsia="zh-CN" w:bidi="ar-SA"/>
        </w:rPr>
        <w:t>collided CRS/</w:t>
      </w:r>
      <w:r w:rsidR="001857B8">
        <w:rPr>
          <w:rFonts w:ascii="Times New Roman" w:eastAsia="宋体" w:hAnsi="Times New Roman" w:hint="eastAsia"/>
          <w:b/>
          <w:i/>
          <w:color w:val="auto"/>
          <w:szCs w:val="22"/>
          <w:lang w:eastAsia="zh-CN" w:bidi="ar-SA"/>
        </w:rPr>
        <w:t xml:space="preserve">PDSCH REs to transmit one data RE </w:t>
      </w:r>
      <w:r w:rsidR="001857B8">
        <w:rPr>
          <w:rFonts w:ascii="Times New Roman" w:eastAsia="宋体" w:hAnsi="Times New Roman"/>
          <w:b/>
          <w:i/>
          <w:color w:val="auto"/>
          <w:szCs w:val="22"/>
          <w:lang w:eastAsia="zh-CN" w:bidi="ar-SA"/>
        </w:rPr>
        <w:t xml:space="preserve">for </w:t>
      </w:r>
      <w:proofErr w:type="spellStart"/>
      <w:r w:rsidR="001857B8">
        <w:rPr>
          <w:rFonts w:ascii="Times New Roman" w:eastAsia="宋体" w:hAnsi="Times New Roman"/>
          <w:b/>
          <w:i/>
          <w:color w:val="auto"/>
          <w:szCs w:val="22"/>
          <w:lang w:eastAsia="zh-CN" w:bidi="ar-SA"/>
        </w:rPr>
        <w:t>CoMP</w:t>
      </w:r>
      <w:proofErr w:type="spellEnd"/>
      <w:r w:rsidR="001857B8">
        <w:rPr>
          <w:rFonts w:ascii="Times New Roman" w:eastAsia="宋体" w:hAnsi="Times New Roman"/>
          <w:b/>
          <w:i/>
          <w:color w:val="auto"/>
          <w:szCs w:val="22"/>
          <w:lang w:eastAsia="zh-CN" w:bidi="ar-SA"/>
        </w:rPr>
        <w:t xml:space="preserve"> JT</w:t>
      </w:r>
      <w:bookmarkStart w:id="0" w:name="_GoBack"/>
      <w:bookmarkEnd w:id="0"/>
      <w:r w:rsidR="00226ED7">
        <w:rPr>
          <w:rFonts w:ascii="Times New Roman" w:eastAsia="宋体" w:hAnsi="Times New Roman"/>
          <w:b/>
          <w:i/>
          <w:color w:val="auto"/>
          <w:szCs w:val="22"/>
          <w:lang w:eastAsia="zh-CN" w:bidi="ar-SA"/>
        </w:rPr>
        <w:t>.</w:t>
      </w:r>
      <w:r w:rsidR="00226ED7">
        <w:rPr>
          <w:rFonts w:ascii="Times New Roman" w:eastAsia="宋体" w:hAnsi="Times New Roman" w:hint="eastAsia"/>
          <w:b/>
          <w:i/>
          <w:color w:val="auto"/>
          <w:szCs w:val="22"/>
          <w:lang w:eastAsia="zh-CN" w:bidi="ar-SA"/>
        </w:rPr>
        <w:t xml:space="preserve"> </w:t>
      </w:r>
    </w:p>
    <w:p w:rsidR="006D07C0" w:rsidRDefault="006D07C0" w:rsidP="00AF1B00">
      <w:pPr>
        <w:spacing w:afterLines="50"/>
        <w:jc w:val="both"/>
        <w:rPr>
          <w:rFonts w:ascii="Times New Roman" w:eastAsia="宋体" w:hAnsi="Times New Roman"/>
          <w:b/>
          <w:color w:val="auto"/>
          <w:lang w:eastAsia="zh-CN" w:bidi="ar-SA"/>
        </w:rPr>
      </w:pPr>
    </w:p>
    <w:p w:rsidR="00705476" w:rsidRDefault="00AB7F41" w:rsidP="00AF1B00">
      <w:pPr>
        <w:numPr>
          <w:ilvl w:val="0"/>
          <w:numId w:val="1"/>
        </w:numPr>
        <w:spacing w:afterLines="50"/>
        <w:ind w:left="357" w:hanging="357"/>
        <w:outlineLvl w:val="0"/>
        <w:rPr>
          <w:rFonts w:ascii="Arial" w:eastAsia="宋体" w:hAnsi="Arial" w:cs="Arial"/>
          <w:b/>
          <w:color w:val="auto"/>
          <w:sz w:val="24"/>
          <w:szCs w:val="24"/>
          <w:lang w:eastAsia="zh-CN" w:bidi="ar-SA"/>
        </w:rPr>
      </w:pPr>
      <w:r>
        <w:rPr>
          <w:rFonts w:ascii="Arial" w:eastAsia="宋体" w:hAnsi="Arial" w:cs="Arial" w:hint="eastAsia"/>
          <w:b/>
          <w:color w:val="auto"/>
          <w:sz w:val="24"/>
          <w:szCs w:val="24"/>
          <w:lang w:eastAsia="zh-CN" w:bidi="ar-SA"/>
        </w:rPr>
        <w:t>Reference</w:t>
      </w:r>
    </w:p>
    <w:p w:rsidR="00705476" w:rsidRDefault="00214B4F" w:rsidP="00AF1B00">
      <w:pPr>
        <w:pStyle w:val="BodyText"/>
        <w:tabs>
          <w:tab w:val="num" w:pos="720"/>
        </w:tabs>
        <w:spacing w:beforeLines="40" w:afterLines="40"/>
        <w:jc w:val="both"/>
        <w:rPr>
          <w:sz w:val="22"/>
          <w:szCs w:val="22"/>
          <w:lang w:eastAsia="zh-CN"/>
        </w:rPr>
      </w:pPr>
      <w:r w:rsidRPr="007621DD">
        <w:rPr>
          <w:rFonts w:hint="eastAsia"/>
          <w:sz w:val="22"/>
          <w:szCs w:val="22"/>
          <w:lang w:eastAsia="zh-CN"/>
        </w:rPr>
        <w:t>[</w:t>
      </w:r>
      <w:r w:rsidR="00592674">
        <w:rPr>
          <w:rFonts w:hint="eastAsia"/>
          <w:sz w:val="22"/>
          <w:szCs w:val="22"/>
          <w:lang w:eastAsia="zh-CN"/>
        </w:rPr>
        <w:t>1</w:t>
      </w:r>
      <w:r w:rsidRPr="007621DD">
        <w:rPr>
          <w:rFonts w:hint="eastAsia"/>
          <w:sz w:val="22"/>
          <w:szCs w:val="22"/>
          <w:lang w:eastAsia="zh-CN"/>
        </w:rPr>
        <w:t>]</w:t>
      </w:r>
      <w:r w:rsidR="007621DD">
        <w:rPr>
          <w:rFonts w:hint="eastAsia"/>
          <w:sz w:val="22"/>
          <w:szCs w:val="22"/>
          <w:lang w:eastAsia="zh-CN"/>
        </w:rPr>
        <w:t xml:space="preserve">: </w:t>
      </w:r>
      <w:r w:rsidRPr="007621DD">
        <w:rPr>
          <w:sz w:val="22"/>
          <w:szCs w:val="22"/>
          <w:lang w:eastAsia="zh-CN"/>
        </w:rPr>
        <w:t>R1-1</w:t>
      </w:r>
      <w:r w:rsidRPr="007621DD">
        <w:rPr>
          <w:rFonts w:hint="eastAsia"/>
          <w:sz w:val="22"/>
          <w:szCs w:val="22"/>
          <w:lang w:eastAsia="zh-CN"/>
        </w:rPr>
        <w:t>12600</w:t>
      </w:r>
      <w:r w:rsidRPr="007621DD">
        <w:rPr>
          <w:sz w:val="22"/>
          <w:szCs w:val="22"/>
          <w:lang w:eastAsia="zh-CN"/>
        </w:rPr>
        <w:t xml:space="preserve">, Investigation of Specification Impact for Rel. 11 </w:t>
      </w:r>
      <w:proofErr w:type="spellStart"/>
      <w:r w:rsidRPr="007621DD">
        <w:rPr>
          <w:sz w:val="22"/>
          <w:szCs w:val="22"/>
          <w:lang w:eastAsia="zh-CN"/>
        </w:rPr>
        <w:t>CoMP</w:t>
      </w:r>
      <w:proofErr w:type="spellEnd"/>
      <w:r w:rsidRPr="007621DD">
        <w:rPr>
          <w:sz w:val="22"/>
          <w:szCs w:val="22"/>
          <w:lang w:eastAsia="zh-CN"/>
        </w:rPr>
        <w:t>, RAN1#66, NTT D</w:t>
      </w:r>
      <w:r w:rsidRPr="007621DD">
        <w:rPr>
          <w:rFonts w:hint="eastAsia"/>
          <w:sz w:val="22"/>
          <w:szCs w:val="22"/>
          <w:lang w:eastAsia="zh-CN"/>
        </w:rPr>
        <w:t>OCOMO</w:t>
      </w:r>
      <w:r w:rsidRPr="007621DD">
        <w:rPr>
          <w:sz w:val="22"/>
          <w:szCs w:val="22"/>
          <w:lang w:eastAsia="zh-CN"/>
        </w:rPr>
        <w:t xml:space="preserve"> , Athens, Greece, August 2011.</w:t>
      </w:r>
    </w:p>
    <w:p w:rsidR="00705476" w:rsidRDefault="00592674" w:rsidP="00AF1B00">
      <w:pPr>
        <w:pStyle w:val="BodyText"/>
        <w:tabs>
          <w:tab w:val="num" w:pos="720"/>
        </w:tabs>
        <w:spacing w:beforeLines="40" w:afterLines="4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[2</w:t>
      </w:r>
      <w:r w:rsidR="00214B4F" w:rsidRPr="007621DD">
        <w:rPr>
          <w:rFonts w:hint="eastAsia"/>
          <w:sz w:val="22"/>
          <w:szCs w:val="22"/>
          <w:lang w:eastAsia="zh-CN"/>
        </w:rPr>
        <w:t>]</w:t>
      </w:r>
      <w:r w:rsidR="007621DD">
        <w:rPr>
          <w:rFonts w:hint="eastAsia"/>
          <w:sz w:val="22"/>
          <w:szCs w:val="22"/>
          <w:lang w:eastAsia="zh-CN"/>
        </w:rPr>
        <w:t xml:space="preserve">: </w:t>
      </w:r>
      <w:r w:rsidR="00214B4F" w:rsidRPr="007621DD">
        <w:rPr>
          <w:sz w:val="22"/>
          <w:szCs w:val="22"/>
          <w:lang w:eastAsia="zh-CN"/>
        </w:rPr>
        <w:t>R1-112226, Analysis of CRS and PDSCH collisions in Scenarios 3 and 4, Intel Corporation, RAN1#66, Athens, Greece, August 2011.</w:t>
      </w:r>
    </w:p>
    <w:p w:rsidR="00BE1487" w:rsidRDefault="00BE1487" w:rsidP="00BE1487">
      <w:pPr>
        <w:spacing w:after="120"/>
        <w:jc w:val="both"/>
        <w:outlineLvl w:val="0"/>
        <w:rPr>
          <w:rFonts w:ascii="Times New Roman" w:eastAsia="宋体" w:hAnsi="Times New Roman"/>
          <w:color w:val="auto"/>
          <w:lang w:eastAsia="zh-CN" w:bidi="ar-SA"/>
        </w:rPr>
      </w:pPr>
      <w:r>
        <w:rPr>
          <w:rFonts w:ascii="Times New Roman" w:eastAsia="宋体" w:hAnsi="Times New Roman" w:hint="eastAsia"/>
          <w:color w:val="auto"/>
          <w:lang w:eastAsia="zh-CN" w:bidi="ar-SA"/>
        </w:rPr>
        <w:t xml:space="preserve">[3]: R1-112856, </w:t>
      </w:r>
      <w:r>
        <w:rPr>
          <w:rFonts w:ascii="Times New Roman" w:eastAsia="宋体" w:hAnsi="Times New Roman"/>
          <w:color w:val="auto"/>
          <w:lang w:eastAsia="zh-CN" w:bidi="ar-SA"/>
        </w:rPr>
        <w:t>“</w:t>
      </w:r>
      <w:r w:rsidRPr="00C51D6A">
        <w:rPr>
          <w:rFonts w:ascii="Times New Roman" w:eastAsia="宋体" w:hAnsi="Times New Roman" w:hint="eastAsia"/>
          <w:color w:val="auto"/>
          <w:lang w:eastAsia="zh-CN" w:bidi="ar-SA"/>
        </w:rPr>
        <w:t xml:space="preserve">Summary of ad hoc session on </w:t>
      </w:r>
      <w:proofErr w:type="spellStart"/>
      <w:r w:rsidRPr="00C51D6A">
        <w:rPr>
          <w:rFonts w:ascii="Times New Roman" w:eastAsia="宋体" w:hAnsi="Times New Roman" w:hint="eastAsia"/>
          <w:color w:val="auto"/>
          <w:lang w:eastAsia="zh-CN" w:bidi="ar-SA"/>
        </w:rPr>
        <w:t>FeICIC</w:t>
      </w:r>
      <w:proofErr w:type="spellEnd"/>
      <w:r w:rsidRPr="00C51D6A">
        <w:rPr>
          <w:rFonts w:ascii="Times New Roman" w:eastAsia="宋体" w:hAnsi="Times New Roman" w:hint="eastAsia"/>
          <w:color w:val="auto"/>
          <w:lang w:eastAsia="zh-CN" w:bidi="ar-SA"/>
        </w:rPr>
        <w:t xml:space="preserve"> simulation assumptions</w:t>
      </w:r>
      <w:r>
        <w:rPr>
          <w:rFonts w:ascii="Times New Roman" w:eastAsia="宋体" w:hAnsi="Times New Roman"/>
          <w:color w:val="auto"/>
          <w:lang w:eastAsia="zh-CN" w:bidi="ar-SA"/>
        </w:rPr>
        <w:t>”</w:t>
      </w:r>
      <w:r>
        <w:rPr>
          <w:rFonts w:ascii="Times New Roman" w:eastAsia="宋体" w:hAnsi="Times New Roman" w:hint="eastAsia"/>
          <w:color w:val="auto"/>
          <w:lang w:eastAsia="zh-CN" w:bidi="ar-SA"/>
        </w:rPr>
        <w:t xml:space="preserve">, NTT </w:t>
      </w:r>
      <w:proofErr w:type="spellStart"/>
      <w:r>
        <w:rPr>
          <w:rFonts w:ascii="Times New Roman" w:eastAsia="宋体" w:hAnsi="Times New Roman" w:hint="eastAsia"/>
          <w:color w:val="auto"/>
          <w:lang w:eastAsia="zh-CN" w:bidi="ar-SA"/>
        </w:rPr>
        <w:t>DoCoMo</w:t>
      </w:r>
      <w:proofErr w:type="spellEnd"/>
    </w:p>
    <w:p w:rsidR="00762633" w:rsidRPr="00762633" w:rsidRDefault="00762633" w:rsidP="00BE1487">
      <w:pPr>
        <w:spacing w:after="120"/>
        <w:jc w:val="both"/>
        <w:outlineLvl w:val="0"/>
        <w:rPr>
          <w:rFonts w:ascii="Times New Roman" w:eastAsia="宋体" w:hAnsi="Times New Roman"/>
          <w:color w:val="auto"/>
          <w:lang w:eastAsia="zh-CN" w:bidi="ar-SA"/>
        </w:rPr>
      </w:pPr>
      <w:r w:rsidRPr="009D2696">
        <w:rPr>
          <w:rFonts w:ascii="Times New Roman" w:eastAsia="宋体" w:hAnsi="Times New Roman" w:hint="eastAsia"/>
          <w:color w:val="auto"/>
          <w:lang w:eastAsia="zh-CN" w:bidi="ar-SA"/>
        </w:rPr>
        <w:t>[</w:t>
      </w:r>
      <w:r>
        <w:rPr>
          <w:rFonts w:ascii="Times New Roman" w:eastAsia="宋体" w:hAnsi="Times New Roman" w:hint="eastAsia"/>
          <w:color w:val="auto"/>
          <w:lang w:eastAsia="zh-CN" w:bidi="ar-SA"/>
        </w:rPr>
        <w:t>4</w:t>
      </w:r>
      <w:r w:rsidRPr="009D2696">
        <w:rPr>
          <w:rFonts w:ascii="Times New Roman" w:eastAsia="宋体" w:hAnsi="Times New Roman" w:hint="eastAsia"/>
          <w:color w:val="auto"/>
          <w:lang w:eastAsia="zh-CN" w:bidi="ar-SA"/>
        </w:rPr>
        <w:t xml:space="preserve">]: </w:t>
      </w:r>
      <w:r w:rsidRPr="007621DD">
        <w:rPr>
          <w:rFonts w:ascii="Times New Roman" w:eastAsia="宋体" w:hAnsi="Times New Roman"/>
          <w:color w:val="auto"/>
          <w:lang w:eastAsia="zh-CN" w:bidi="ar-SA"/>
        </w:rPr>
        <w:t>R1-114468</w:t>
      </w:r>
      <w:r w:rsidRPr="009D2696">
        <w:rPr>
          <w:rFonts w:ascii="Times New Roman" w:eastAsia="宋体" w:hAnsi="Times New Roman" w:hint="eastAsia"/>
          <w:color w:val="auto"/>
          <w:lang w:eastAsia="zh-CN" w:bidi="ar-SA"/>
        </w:rPr>
        <w:t>,</w:t>
      </w:r>
      <w:r>
        <w:rPr>
          <w:rFonts w:ascii="Times New Roman" w:eastAsia="宋体" w:hAnsi="Times New Roman"/>
          <w:color w:val="auto"/>
          <w:lang w:eastAsia="zh-CN" w:bidi="ar-SA"/>
        </w:rPr>
        <w:t>”</w:t>
      </w:r>
      <w:r w:rsidRPr="007621DD">
        <w:rPr>
          <w:rFonts w:ascii="Times New Roman" w:eastAsia="宋体" w:hAnsi="Times New Roman"/>
          <w:color w:val="auto"/>
          <w:lang w:eastAsia="zh-CN" w:bidi="ar-SA"/>
        </w:rPr>
        <w:t xml:space="preserve"> LS on </w:t>
      </w:r>
      <w:proofErr w:type="spellStart"/>
      <w:r w:rsidRPr="007621DD">
        <w:rPr>
          <w:rFonts w:ascii="Times New Roman" w:eastAsia="宋体" w:hAnsi="Times New Roman"/>
          <w:color w:val="auto"/>
          <w:lang w:eastAsia="zh-CN" w:bidi="ar-SA"/>
        </w:rPr>
        <w:t>feICIC</w:t>
      </w:r>
      <w:proofErr w:type="spellEnd"/>
      <w:r w:rsidRPr="009D2696">
        <w:rPr>
          <w:rFonts w:ascii="Times New Roman" w:eastAsia="宋体" w:hAnsi="Times New Roman"/>
          <w:color w:val="auto"/>
          <w:lang w:eastAsia="zh-CN" w:bidi="ar-SA"/>
        </w:rPr>
        <w:t>”</w:t>
      </w:r>
      <w:r>
        <w:rPr>
          <w:rFonts w:ascii="Times New Roman" w:eastAsia="宋体" w:hAnsi="Times New Roman" w:hint="eastAsia"/>
          <w:color w:val="auto"/>
          <w:lang w:eastAsia="zh-CN" w:bidi="ar-SA"/>
        </w:rPr>
        <w:t>, RAN1.</w:t>
      </w:r>
    </w:p>
    <w:p w:rsidR="00186417" w:rsidRPr="009D2696" w:rsidRDefault="00186417" w:rsidP="00EF2DFE">
      <w:pPr>
        <w:spacing w:after="120"/>
        <w:jc w:val="both"/>
        <w:outlineLvl w:val="0"/>
        <w:rPr>
          <w:rFonts w:ascii="Times New Roman" w:eastAsia="宋体" w:hAnsi="Times New Roman"/>
          <w:color w:val="auto"/>
          <w:lang w:eastAsia="zh-CN" w:bidi="ar-SA"/>
        </w:rPr>
      </w:pPr>
    </w:p>
    <w:p w:rsidR="006D07C0" w:rsidRDefault="00766276" w:rsidP="00AF1B00">
      <w:pPr>
        <w:numPr>
          <w:ilvl w:val="0"/>
          <w:numId w:val="1"/>
        </w:numPr>
        <w:spacing w:afterLines="50"/>
        <w:ind w:left="357" w:hanging="357"/>
        <w:outlineLvl w:val="0"/>
        <w:rPr>
          <w:rFonts w:ascii="Arial" w:eastAsia="宋体" w:hAnsi="Arial" w:cs="Arial"/>
          <w:b/>
          <w:color w:val="auto"/>
          <w:sz w:val="24"/>
          <w:szCs w:val="24"/>
          <w:lang w:eastAsia="zh-CN" w:bidi="ar-SA"/>
        </w:rPr>
      </w:pPr>
      <w:r w:rsidRPr="00766276">
        <w:rPr>
          <w:rFonts w:ascii="Arial" w:eastAsia="宋体" w:hAnsi="Arial" w:cs="Arial" w:hint="eastAsia"/>
          <w:b/>
          <w:color w:val="auto"/>
          <w:sz w:val="24"/>
          <w:szCs w:val="24"/>
          <w:lang w:eastAsia="zh-CN" w:bidi="ar-SA"/>
        </w:rPr>
        <w:t>Appendix</w:t>
      </w:r>
    </w:p>
    <w:p w:rsidR="00EE38A4" w:rsidRDefault="00D27881" w:rsidP="00EE38A4">
      <w:pPr>
        <w:pStyle w:val="Caption"/>
        <w:keepNext/>
        <w:jc w:val="center"/>
        <w:rPr>
          <w:lang w:eastAsia="zh-CN"/>
        </w:rPr>
      </w:pPr>
      <w:r>
        <w:rPr>
          <w:rFonts w:hint="eastAsia"/>
          <w:lang w:eastAsia="zh-CN"/>
        </w:rPr>
        <w:t xml:space="preserve">Simulation </w:t>
      </w:r>
      <w:r w:rsidR="0059232A">
        <w:rPr>
          <w:lang w:eastAsia="zh-CN"/>
        </w:rPr>
        <w:t>Assumptions</w:t>
      </w:r>
    </w:p>
    <w:tbl>
      <w:tblPr>
        <w:tblW w:w="0" w:type="auto"/>
        <w:jc w:val="center"/>
        <w:tblInd w:w="-30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2797"/>
        <w:gridCol w:w="3394"/>
      </w:tblGrid>
      <w:tr w:rsidR="00EE38A4" w:rsidRPr="006616D7" w:rsidTr="006D4B52">
        <w:trPr>
          <w:trHeight w:val="513"/>
          <w:jc w:val="center"/>
        </w:trPr>
        <w:tc>
          <w:tcPr>
            <w:tcW w:w="2797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EE38A4" w:rsidRPr="00BB4ECF" w:rsidRDefault="00EE38A4" w:rsidP="006D4B52">
            <w:pPr>
              <w:pStyle w:val="TAH"/>
              <w:rPr>
                <w:rFonts w:ascii="Times New Roman" w:hAnsi="Times New Roman"/>
                <w:color w:val="C00000"/>
                <w:sz w:val="20"/>
                <w:lang w:val="en-US"/>
              </w:rPr>
            </w:pPr>
            <w:r w:rsidRPr="00BC721F">
              <w:rPr>
                <w:rFonts w:ascii="Times New Roman" w:hAnsi="Times New Roman"/>
                <w:b w:val="0"/>
                <w:sz w:val="20"/>
                <w:lang w:val="en-US"/>
              </w:rPr>
              <w:t>Parameter</w:t>
            </w:r>
          </w:p>
        </w:tc>
        <w:tc>
          <w:tcPr>
            <w:tcW w:w="339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EE38A4" w:rsidRPr="0053520E" w:rsidRDefault="00EE38A4" w:rsidP="006D4B52">
            <w:pPr>
              <w:pStyle w:val="TAH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Value</w:t>
            </w:r>
          </w:p>
        </w:tc>
      </w:tr>
      <w:tr w:rsidR="00EE38A4" w:rsidRPr="006616D7" w:rsidTr="006D4B52">
        <w:trPr>
          <w:trHeight w:val="513"/>
          <w:jc w:val="center"/>
        </w:trPr>
        <w:tc>
          <w:tcPr>
            <w:tcW w:w="279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E38A4" w:rsidRPr="00B23A1A" w:rsidRDefault="00EE38A4" w:rsidP="006D4B52">
            <w:pPr>
              <w:pStyle w:val="TAH"/>
              <w:jc w:val="both"/>
              <w:rPr>
                <w:rFonts w:ascii="Times New Roman" w:eastAsia="宋体" w:hAnsi="Times New Roman"/>
                <w:b w:val="0"/>
                <w:color w:val="C00000"/>
                <w:sz w:val="20"/>
                <w:lang w:val="en-US" w:eastAsia="zh-CN"/>
              </w:rPr>
            </w:pPr>
            <w:r w:rsidRPr="00BC721F">
              <w:rPr>
                <w:rFonts w:ascii="Times New Roman" w:hAnsi="Times New Roman"/>
                <w:b w:val="0"/>
                <w:sz w:val="20"/>
                <w:lang w:val="en-US"/>
              </w:rPr>
              <w:t>Bandwidth</w:t>
            </w:r>
          </w:p>
        </w:tc>
        <w:tc>
          <w:tcPr>
            <w:tcW w:w="339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E38A4" w:rsidRPr="00B23A1A" w:rsidRDefault="00EE38A4" w:rsidP="00B23A1A">
            <w:pPr>
              <w:pStyle w:val="TAH"/>
              <w:jc w:val="both"/>
              <w:rPr>
                <w:rFonts w:ascii="Times New Roman" w:eastAsia="宋体" w:hAnsi="Times New Roman"/>
                <w:b w:val="0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>10</w:t>
            </w:r>
            <w:r>
              <w:rPr>
                <w:rFonts w:ascii="Times New Roman" w:hAnsi="Times New Roman"/>
                <w:b w:val="0"/>
                <w:sz w:val="20"/>
                <w:lang w:val="en-US"/>
              </w:rPr>
              <w:t>MHz</w:t>
            </w:r>
            <w:r w:rsidR="00B23A1A"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>/50RB (2 OFDM symbols for PDCCH)</w:t>
            </w:r>
          </w:p>
        </w:tc>
      </w:tr>
      <w:tr w:rsidR="00EE38A4" w:rsidRPr="002A7B65" w:rsidTr="006D4B52">
        <w:trPr>
          <w:trHeight w:val="513"/>
          <w:jc w:val="center"/>
        </w:trPr>
        <w:tc>
          <w:tcPr>
            <w:tcW w:w="2797" w:type="dxa"/>
            <w:tcBorders>
              <w:right w:val="double" w:sz="4" w:space="0" w:color="auto"/>
            </w:tcBorders>
            <w:vAlign w:val="center"/>
          </w:tcPr>
          <w:p w:rsidR="00EE38A4" w:rsidRPr="00BB4ECF" w:rsidRDefault="00EE38A4" w:rsidP="006D4B52">
            <w:pPr>
              <w:pStyle w:val="TAH"/>
              <w:jc w:val="both"/>
              <w:rPr>
                <w:rFonts w:ascii="Times New Roman" w:hAnsi="Times New Roman"/>
                <w:b w:val="0"/>
                <w:color w:val="C00000"/>
                <w:sz w:val="20"/>
                <w:lang w:val="en-US"/>
              </w:rPr>
            </w:pPr>
            <w:r w:rsidRPr="00BC721F">
              <w:rPr>
                <w:rFonts w:ascii="Times New Roman" w:hAnsi="Times New Roman"/>
                <w:b w:val="0"/>
                <w:sz w:val="20"/>
                <w:lang w:val="en-US"/>
              </w:rPr>
              <w:t>Channel Model</w:t>
            </w:r>
          </w:p>
        </w:tc>
        <w:tc>
          <w:tcPr>
            <w:tcW w:w="3394" w:type="dxa"/>
            <w:tcBorders>
              <w:left w:val="double" w:sz="4" w:space="0" w:color="auto"/>
            </w:tcBorders>
            <w:vAlign w:val="center"/>
          </w:tcPr>
          <w:p w:rsidR="00EE38A4" w:rsidRPr="008D6562" w:rsidRDefault="00B21D84" w:rsidP="00B21D84">
            <w:pPr>
              <w:pStyle w:val="TAH"/>
              <w:jc w:val="both"/>
              <w:rPr>
                <w:rFonts w:ascii="Times New Roman" w:eastAsia="宋体" w:hAnsi="Times New Roman"/>
                <w:b w:val="0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>ETU 3</w:t>
            </w:r>
            <w:r w:rsidR="00EE38A4"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>km/h</w:t>
            </w:r>
            <w:r w:rsidR="00B23A1A"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>;</w:t>
            </w:r>
          </w:p>
        </w:tc>
      </w:tr>
      <w:tr w:rsidR="00EE38A4" w:rsidRPr="006616D7" w:rsidTr="006D4B52">
        <w:trPr>
          <w:trHeight w:val="513"/>
          <w:jc w:val="center"/>
        </w:trPr>
        <w:tc>
          <w:tcPr>
            <w:tcW w:w="2797" w:type="dxa"/>
            <w:tcBorders>
              <w:right w:val="double" w:sz="4" w:space="0" w:color="auto"/>
            </w:tcBorders>
            <w:vAlign w:val="center"/>
          </w:tcPr>
          <w:p w:rsidR="00EE38A4" w:rsidRPr="00BC721F" w:rsidRDefault="00EE38A4" w:rsidP="006D4B52">
            <w:pPr>
              <w:pStyle w:val="TAH"/>
              <w:jc w:val="both"/>
              <w:rPr>
                <w:rFonts w:ascii="Times New Roman" w:eastAsia="宋体" w:hAnsi="Times New Roman"/>
                <w:b w:val="0"/>
                <w:color w:val="C00000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>Antenna Configuration</w:t>
            </w:r>
          </w:p>
        </w:tc>
        <w:tc>
          <w:tcPr>
            <w:tcW w:w="3394" w:type="dxa"/>
            <w:tcBorders>
              <w:left w:val="double" w:sz="4" w:space="0" w:color="auto"/>
            </w:tcBorders>
            <w:vAlign w:val="center"/>
          </w:tcPr>
          <w:p w:rsidR="00EE38A4" w:rsidRPr="00016519" w:rsidRDefault="00B21D84" w:rsidP="005E4408">
            <w:pPr>
              <w:pStyle w:val="TAH"/>
              <w:jc w:val="bot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>2</w:t>
            </w:r>
            <w:r w:rsidR="00B23A1A"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 xml:space="preserve"> </w:t>
            </w:r>
            <w:r w:rsidR="005E4408"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>JT cells</w:t>
            </w:r>
            <w:r w:rsidR="00B23A1A"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 xml:space="preserve"> in total</w:t>
            </w:r>
            <w:r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 xml:space="preserve">; </w:t>
            </w:r>
            <w:r w:rsidR="0054360E"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>||</w:t>
            </w:r>
            <w:r w:rsidR="00EE38A4"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 xml:space="preserve"> </w:t>
            </w:r>
            <w:r w:rsidR="0054360E"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 xml:space="preserve">-&gt; </w:t>
            </w:r>
            <w:r w:rsidR="0054360E"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||</w:t>
            </w:r>
            <w:r w:rsidR="008A5617"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 xml:space="preserve">; </w:t>
            </w: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without AGI</w:t>
            </w:r>
            <w:r w:rsidR="008A5617"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 xml:space="preserve"> or with 9dB AGI</w:t>
            </w:r>
          </w:p>
        </w:tc>
      </w:tr>
      <w:tr w:rsidR="00EE38A4" w:rsidRPr="00A27240" w:rsidTr="006D4B52">
        <w:trPr>
          <w:trHeight w:val="513"/>
          <w:jc w:val="center"/>
        </w:trPr>
        <w:tc>
          <w:tcPr>
            <w:tcW w:w="2797" w:type="dxa"/>
            <w:tcBorders>
              <w:right w:val="double" w:sz="4" w:space="0" w:color="auto"/>
            </w:tcBorders>
            <w:vAlign w:val="center"/>
          </w:tcPr>
          <w:p w:rsidR="00EE38A4" w:rsidRPr="00B21D84" w:rsidRDefault="00B21D84" w:rsidP="00745D1A">
            <w:pPr>
              <w:pStyle w:val="TAH"/>
              <w:jc w:val="bot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Reference Signal</w:t>
            </w:r>
          </w:p>
        </w:tc>
        <w:tc>
          <w:tcPr>
            <w:tcW w:w="3394" w:type="dxa"/>
            <w:tcBorders>
              <w:left w:val="double" w:sz="4" w:space="0" w:color="auto"/>
            </w:tcBorders>
            <w:vAlign w:val="center"/>
          </w:tcPr>
          <w:p w:rsidR="00EE38A4" w:rsidRPr="002A7B65" w:rsidRDefault="00B21D84" w:rsidP="002C656E">
            <w:pPr>
              <w:pStyle w:val="TAH"/>
              <w:jc w:val="both"/>
              <w:rPr>
                <w:rFonts w:ascii="Times New Roman" w:eastAsia="宋体" w:hAnsi="Times New Roman"/>
                <w:b w:val="0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 xml:space="preserve">Each </w:t>
            </w:r>
            <w:r w:rsidR="00CA3D49"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>JT</w:t>
            </w:r>
            <w:r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 xml:space="preserve"> </w:t>
            </w:r>
            <w:r w:rsidR="003F0D35">
              <w:rPr>
                <w:rFonts w:ascii="Times New Roman" w:eastAsia="宋体" w:hAnsi="Times New Roman"/>
                <w:b w:val="0"/>
                <w:sz w:val="20"/>
                <w:lang w:val="en-US" w:eastAsia="zh-CN"/>
              </w:rPr>
              <w:t xml:space="preserve">cell has </w:t>
            </w:r>
            <w:r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>2 CRS ports; 2 CSI-RS ports; 1 UE-RS port.</w:t>
            </w:r>
          </w:p>
        </w:tc>
      </w:tr>
      <w:tr w:rsidR="00A27240" w:rsidRPr="00A27240" w:rsidTr="006D4B52">
        <w:trPr>
          <w:trHeight w:val="513"/>
          <w:jc w:val="center"/>
        </w:trPr>
        <w:tc>
          <w:tcPr>
            <w:tcW w:w="2797" w:type="dxa"/>
            <w:tcBorders>
              <w:right w:val="double" w:sz="4" w:space="0" w:color="auto"/>
            </w:tcBorders>
            <w:vAlign w:val="center"/>
          </w:tcPr>
          <w:p w:rsidR="00A27240" w:rsidRDefault="00A27240" w:rsidP="00745D1A">
            <w:pPr>
              <w:pStyle w:val="TAH"/>
              <w:jc w:val="bot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eastAsia="zh-CN"/>
              </w:rPr>
              <w:t>Feedback</w:t>
            </w:r>
          </w:p>
        </w:tc>
        <w:tc>
          <w:tcPr>
            <w:tcW w:w="3394" w:type="dxa"/>
            <w:tcBorders>
              <w:left w:val="double" w:sz="4" w:space="0" w:color="auto"/>
            </w:tcBorders>
            <w:vAlign w:val="center"/>
          </w:tcPr>
          <w:p w:rsidR="00A27240" w:rsidRDefault="00395D5A" w:rsidP="00132F64">
            <w:pPr>
              <w:pStyle w:val="TAH"/>
              <w:jc w:val="both"/>
              <w:rPr>
                <w:rFonts w:ascii="Times New Roman" w:eastAsia="宋体" w:hAnsi="Times New Roman"/>
                <w:b w:val="0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b w:val="0"/>
                <w:sz w:val="20"/>
                <w:lang w:val="en-US" w:eastAsia="zh-CN"/>
              </w:rPr>
              <w:t>R</w:t>
            </w:r>
            <w:r w:rsidR="00A27240"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 xml:space="preserve">andom </w:t>
            </w:r>
            <w:proofErr w:type="spellStart"/>
            <w:r w:rsidR="00A27240"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>beamforming</w:t>
            </w:r>
            <w:proofErr w:type="spellEnd"/>
          </w:p>
        </w:tc>
      </w:tr>
      <w:tr w:rsidR="00E37E89" w:rsidRPr="00A27240" w:rsidTr="006D4B52">
        <w:trPr>
          <w:trHeight w:val="513"/>
          <w:jc w:val="center"/>
        </w:trPr>
        <w:tc>
          <w:tcPr>
            <w:tcW w:w="2797" w:type="dxa"/>
            <w:tcBorders>
              <w:right w:val="double" w:sz="4" w:space="0" w:color="auto"/>
            </w:tcBorders>
            <w:vAlign w:val="center"/>
          </w:tcPr>
          <w:p w:rsidR="00E37E89" w:rsidRDefault="00E37E89" w:rsidP="00745D1A">
            <w:pPr>
              <w:pStyle w:val="TAH"/>
              <w:jc w:val="both"/>
              <w:rPr>
                <w:rFonts w:ascii="Times New Roman" w:eastAsia="宋体" w:hAnsi="Times New Roman"/>
                <w:b w:val="0"/>
                <w:sz w:val="20"/>
                <w:lang w:eastAsia="zh-CN"/>
              </w:rPr>
            </w:pPr>
            <w:r>
              <w:rPr>
                <w:rFonts w:ascii="Times New Roman" w:eastAsia="宋体" w:hAnsi="Times New Roman"/>
                <w:b w:val="0"/>
                <w:sz w:val="20"/>
                <w:lang w:eastAsia="zh-CN"/>
              </w:rPr>
              <w:t>Maximum HARQ</w:t>
            </w:r>
          </w:p>
        </w:tc>
        <w:tc>
          <w:tcPr>
            <w:tcW w:w="3394" w:type="dxa"/>
            <w:tcBorders>
              <w:left w:val="double" w:sz="4" w:space="0" w:color="auto"/>
            </w:tcBorders>
            <w:vAlign w:val="center"/>
          </w:tcPr>
          <w:p w:rsidR="00E37E89" w:rsidRDefault="00E37E89" w:rsidP="00132F64">
            <w:pPr>
              <w:pStyle w:val="TAH"/>
              <w:jc w:val="both"/>
              <w:rPr>
                <w:rFonts w:ascii="Times New Roman" w:eastAsia="宋体" w:hAnsi="Times New Roman"/>
                <w:b w:val="0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b w:val="0"/>
                <w:sz w:val="20"/>
                <w:lang w:val="en-US" w:eastAsia="zh-CN"/>
              </w:rPr>
              <w:t>4</w:t>
            </w:r>
          </w:p>
        </w:tc>
      </w:tr>
      <w:tr w:rsidR="00EE38A4" w:rsidRPr="006616D7" w:rsidTr="006D4B52">
        <w:trPr>
          <w:trHeight w:val="513"/>
          <w:jc w:val="center"/>
        </w:trPr>
        <w:tc>
          <w:tcPr>
            <w:tcW w:w="2797" w:type="dxa"/>
            <w:tcBorders>
              <w:right w:val="double" w:sz="4" w:space="0" w:color="auto"/>
            </w:tcBorders>
            <w:vAlign w:val="center"/>
          </w:tcPr>
          <w:p w:rsidR="00EE38A4" w:rsidRPr="00BB4ECF" w:rsidRDefault="00EE38A4" w:rsidP="006D4B52">
            <w:pPr>
              <w:pStyle w:val="TAH"/>
              <w:jc w:val="both"/>
              <w:rPr>
                <w:rFonts w:ascii="Times New Roman" w:hAnsi="Times New Roman"/>
                <w:b w:val="0"/>
                <w:color w:val="C00000"/>
                <w:sz w:val="20"/>
                <w:lang w:val="en-US"/>
              </w:rPr>
            </w:pPr>
            <w:r w:rsidRPr="00BC721F">
              <w:rPr>
                <w:rFonts w:ascii="Times New Roman" w:hAnsi="Times New Roman"/>
                <w:b w:val="0"/>
                <w:sz w:val="20"/>
                <w:lang w:val="en-US"/>
              </w:rPr>
              <w:t>Receiver Type</w:t>
            </w:r>
          </w:p>
        </w:tc>
        <w:tc>
          <w:tcPr>
            <w:tcW w:w="3394" w:type="dxa"/>
            <w:tcBorders>
              <w:left w:val="double" w:sz="4" w:space="0" w:color="auto"/>
            </w:tcBorders>
            <w:vAlign w:val="center"/>
          </w:tcPr>
          <w:p w:rsidR="00EE38A4" w:rsidRPr="00D77439" w:rsidRDefault="00EE38A4" w:rsidP="006D4B52">
            <w:pPr>
              <w:pStyle w:val="TAH"/>
              <w:jc w:val="both"/>
              <w:rPr>
                <w:rFonts w:ascii="Times New Roman" w:hAnsi="Times New Roman"/>
                <w:b w:val="0"/>
                <w:sz w:val="20"/>
                <w:lang w:val="en-US"/>
              </w:rPr>
            </w:pPr>
            <w:r>
              <w:rPr>
                <w:rFonts w:ascii="Times New Roman" w:hAnsi="Times New Roman"/>
                <w:b w:val="0"/>
                <w:sz w:val="20"/>
                <w:lang w:val="en-US"/>
              </w:rPr>
              <w:t>Linear MMSE</w:t>
            </w:r>
          </w:p>
        </w:tc>
      </w:tr>
      <w:tr w:rsidR="00745D1A" w:rsidRPr="006616D7" w:rsidTr="006D4B52">
        <w:trPr>
          <w:trHeight w:val="513"/>
          <w:jc w:val="center"/>
        </w:trPr>
        <w:tc>
          <w:tcPr>
            <w:tcW w:w="2797" w:type="dxa"/>
            <w:tcBorders>
              <w:right w:val="double" w:sz="4" w:space="0" w:color="auto"/>
            </w:tcBorders>
            <w:vAlign w:val="center"/>
          </w:tcPr>
          <w:p w:rsidR="00745D1A" w:rsidRPr="00745D1A" w:rsidRDefault="00745D1A" w:rsidP="006D4B52">
            <w:pPr>
              <w:pStyle w:val="TAH"/>
              <w:jc w:val="both"/>
              <w:rPr>
                <w:rFonts w:ascii="Times New Roman" w:eastAsia="宋体" w:hAnsi="Times New Roman"/>
                <w:b w:val="0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>Channel Estimation</w:t>
            </w:r>
          </w:p>
        </w:tc>
        <w:tc>
          <w:tcPr>
            <w:tcW w:w="3394" w:type="dxa"/>
            <w:tcBorders>
              <w:left w:val="double" w:sz="4" w:space="0" w:color="auto"/>
            </w:tcBorders>
            <w:vAlign w:val="center"/>
          </w:tcPr>
          <w:p w:rsidR="00745D1A" w:rsidRPr="00745D1A" w:rsidRDefault="00745D1A" w:rsidP="00A3557F">
            <w:pPr>
              <w:pStyle w:val="TAH"/>
              <w:jc w:val="both"/>
              <w:rPr>
                <w:rFonts w:ascii="Times New Roman" w:eastAsia="宋体" w:hAnsi="Times New Roman"/>
                <w:b w:val="0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0"/>
                <w:lang w:val="en-US" w:eastAsia="zh-CN"/>
              </w:rPr>
              <w:t>MMSE</w:t>
            </w:r>
            <w:r w:rsidR="00A3557F">
              <w:rPr>
                <w:rFonts w:ascii="Times New Roman" w:eastAsia="宋体" w:hAnsi="Times New Roman"/>
                <w:b w:val="0"/>
                <w:sz w:val="20"/>
                <w:lang w:val="en-US" w:eastAsia="zh-CN"/>
              </w:rPr>
              <w:t xml:space="preserve"> with PRB Bundling</w:t>
            </w:r>
          </w:p>
        </w:tc>
      </w:tr>
    </w:tbl>
    <w:p w:rsidR="00EF2DFE" w:rsidRPr="00EE38A4" w:rsidRDefault="00EF2DFE" w:rsidP="00C23620">
      <w:pPr>
        <w:spacing w:after="120"/>
        <w:jc w:val="both"/>
        <w:outlineLvl w:val="0"/>
        <w:rPr>
          <w:rFonts w:eastAsia="宋体"/>
          <w:lang w:eastAsia="zh-CN"/>
        </w:rPr>
      </w:pPr>
    </w:p>
    <w:sectPr w:rsidR="00EF2DFE" w:rsidRPr="00EE38A4" w:rsidSect="006E6044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135" w:rsidRDefault="00F55135"/>
  </w:endnote>
  <w:endnote w:type="continuationSeparator" w:id="0">
    <w:p w:rsidR="00F55135" w:rsidRDefault="00F5513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CFKHM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CFLED+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135" w:rsidRDefault="00F55135"/>
  </w:footnote>
  <w:footnote w:type="continuationSeparator" w:id="0">
    <w:p w:rsidR="00F55135" w:rsidRDefault="00F5513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6C64DAD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F16F70"/>
    <w:multiLevelType w:val="hybridMultilevel"/>
    <w:tmpl w:val="75ACB328"/>
    <w:lvl w:ilvl="0" w:tplc="EDCE8D4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1B4338"/>
    <w:multiLevelType w:val="hybridMultilevel"/>
    <w:tmpl w:val="56EC0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FA48EE"/>
    <w:multiLevelType w:val="hybridMultilevel"/>
    <w:tmpl w:val="2DD6FA92"/>
    <w:lvl w:ilvl="0" w:tplc="04090019">
      <w:start w:val="1"/>
      <w:numFmt w:val="bullet"/>
      <w:lvlText w:val="o"/>
      <w:lvlJc w:val="left"/>
      <w:pPr>
        <w:ind w:left="1144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4" w:hanging="420"/>
      </w:pPr>
      <w:rPr>
        <w:rFonts w:ascii="Wingdings" w:hAnsi="Wingdings" w:hint="default"/>
      </w:rPr>
    </w:lvl>
  </w:abstractNum>
  <w:abstractNum w:abstractNumId="5">
    <w:nsid w:val="1F250011"/>
    <w:multiLevelType w:val="hybridMultilevel"/>
    <w:tmpl w:val="6390F9DE"/>
    <w:lvl w:ilvl="0" w:tplc="04090001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395400FB"/>
    <w:multiLevelType w:val="hybridMultilevel"/>
    <w:tmpl w:val="935CC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A55685D"/>
    <w:multiLevelType w:val="singleLevel"/>
    <w:tmpl w:val="947A7058"/>
    <w:lvl w:ilvl="0">
      <w:start w:val="1"/>
      <w:numFmt w:val="bullet"/>
      <w:pStyle w:val="tex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58D47B46"/>
    <w:multiLevelType w:val="hybridMultilevel"/>
    <w:tmpl w:val="A1420322"/>
    <w:lvl w:ilvl="0" w:tplc="8E56E2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C2100E8"/>
    <w:multiLevelType w:val="hybridMultilevel"/>
    <w:tmpl w:val="864A6266"/>
    <w:lvl w:ilvl="0" w:tplc="226837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63341A3"/>
    <w:multiLevelType w:val="hybridMultilevel"/>
    <w:tmpl w:val="B860EC12"/>
    <w:lvl w:ilvl="0" w:tplc="0C2E8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eastAsia="Times New Roman" w:hAnsi="MS PGothic" w:cs="Times New Roman" w:hint="eastAsia"/>
      </w:rPr>
    </w:lvl>
    <w:lvl w:ilvl="1" w:tplc="A6A0DF30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eastAsia="Times New Roman" w:hAnsi="MS PGothic" w:cs="Times New Roman" w:hint="eastAsia"/>
      </w:rPr>
    </w:lvl>
    <w:lvl w:ilvl="2" w:tplc="C79657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eastAsia="Times New Roman" w:hAnsi="MS PGothic" w:cs="Times New Roman" w:hint="eastAsia"/>
      </w:rPr>
    </w:lvl>
    <w:lvl w:ilvl="3" w:tplc="E39217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104C7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C2CC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5CE8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EE8B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E4AE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4F53A6"/>
    <w:multiLevelType w:val="hybridMultilevel"/>
    <w:tmpl w:val="A028A6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BEFCFA">
      <w:start w:val="1"/>
      <w:numFmt w:val="decimal"/>
      <w:lvlText w:val="%2.2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8"/>
  </w:num>
  <w:num w:numId="10">
    <w:abstractNumId w:val="1"/>
    <w:lvlOverride w:ilvl="0">
      <w:lvl w:ilvl="0">
        <w:numFmt w:val="bullet"/>
        <w:lvlText w:val=""/>
        <w:lvlJc w:val="left"/>
        <w:pPr>
          <w:tabs>
            <w:tab w:val="num" w:pos="717"/>
          </w:tabs>
          <w:ind w:left="717" w:hanging="360"/>
        </w:pPr>
        <w:rPr>
          <w:rFonts w:ascii="Wingdings" w:hAnsi="Wingdings" w:hint="default"/>
          <w:sz w:val="20"/>
        </w:rPr>
      </w:lvl>
    </w:lvlOverride>
  </w:num>
  <w:num w:numId="11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displayBackgroundShape/>
  <w:bordersDoNotSurroundHeader/>
  <w:bordersDoNotSurroundFooter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96CD4"/>
    <w:rsid w:val="00000B0B"/>
    <w:rsid w:val="00000E8D"/>
    <w:rsid w:val="00000F05"/>
    <w:rsid w:val="0000150B"/>
    <w:rsid w:val="000017A4"/>
    <w:rsid w:val="00002A63"/>
    <w:rsid w:val="000033E2"/>
    <w:rsid w:val="000034C3"/>
    <w:rsid w:val="00003505"/>
    <w:rsid w:val="000039DB"/>
    <w:rsid w:val="00003C4A"/>
    <w:rsid w:val="0000431A"/>
    <w:rsid w:val="00004604"/>
    <w:rsid w:val="000046F0"/>
    <w:rsid w:val="000054C8"/>
    <w:rsid w:val="000057E3"/>
    <w:rsid w:val="00005EBE"/>
    <w:rsid w:val="0000627E"/>
    <w:rsid w:val="00007253"/>
    <w:rsid w:val="00007820"/>
    <w:rsid w:val="0001019C"/>
    <w:rsid w:val="00010266"/>
    <w:rsid w:val="0001090B"/>
    <w:rsid w:val="00011F6D"/>
    <w:rsid w:val="000125F6"/>
    <w:rsid w:val="0001277B"/>
    <w:rsid w:val="000136E0"/>
    <w:rsid w:val="000151AA"/>
    <w:rsid w:val="000153D7"/>
    <w:rsid w:val="00015B13"/>
    <w:rsid w:val="00015BD4"/>
    <w:rsid w:val="000167E9"/>
    <w:rsid w:val="000176AC"/>
    <w:rsid w:val="000179EC"/>
    <w:rsid w:val="00020077"/>
    <w:rsid w:val="0002043F"/>
    <w:rsid w:val="000207E5"/>
    <w:rsid w:val="00020D2D"/>
    <w:rsid w:val="00021C15"/>
    <w:rsid w:val="00021FDC"/>
    <w:rsid w:val="00022A99"/>
    <w:rsid w:val="00023639"/>
    <w:rsid w:val="00025A91"/>
    <w:rsid w:val="00026A44"/>
    <w:rsid w:val="00027A24"/>
    <w:rsid w:val="00032B67"/>
    <w:rsid w:val="000334CF"/>
    <w:rsid w:val="00033B2F"/>
    <w:rsid w:val="00034029"/>
    <w:rsid w:val="00034785"/>
    <w:rsid w:val="0003482C"/>
    <w:rsid w:val="000355D5"/>
    <w:rsid w:val="00035D34"/>
    <w:rsid w:val="00036D87"/>
    <w:rsid w:val="00036FB0"/>
    <w:rsid w:val="00037235"/>
    <w:rsid w:val="00037896"/>
    <w:rsid w:val="00040259"/>
    <w:rsid w:val="000402E4"/>
    <w:rsid w:val="0004030F"/>
    <w:rsid w:val="00040B02"/>
    <w:rsid w:val="00042C3D"/>
    <w:rsid w:val="00043F9E"/>
    <w:rsid w:val="00044C13"/>
    <w:rsid w:val="000455A3"/>
    <w:rsid w:val="000460F2"/>
    <w:rsid w:val="0004654F"/>
    <w:rsid w:val="00046CF2"/>
    <w:rsid w:val="00046F10"/>
    <w:rsid w:val="00050CA0"/>
    <w:rsid w:val="00050F42"/>
    <w:rsid w:val="00052F39"/>
    <w:rsid w:val="0005433F"/>
    <w:rsid w:val="0005546F"/>
    <w:rsid w:val="00056007"/>
    <w:rsid w:val="00056C47"/>
    <w:rsid w:val="00056EA9"/>
    <w:rsid w:val="000571A5"/>
    <w:rsid w:val="000577F5"/>
    <w:rsid w:val="00057B9F"/>
    <w:rsid w:val="00057C3E"/>
    <w:rsid w:val="00060744"/>
    <w:rsid w:val="00060F30"/>
    <w:rsid w:val="0006155A"/>
    <w:rsid w:val="0006174A"/>
    <w:rsid w:val="00062911"/>
    <w:rsid w:val="00062A9F"/>
    <w:rsid w:val="00062EBA"/>
    <w:rsid w:val="000632A7"/>
    <w:rsid w:val="00063353"/>
    <w:rsid w:val="0006375A"/>
    <w:rsid w:val="00063B9C"/>
    <w:rsid w:val="00064D73"/>
    <w:rsid w:val="00065FA8"/>
    <w:rsid w:val="00066325"/>
    <w:rsid w:val="00067B5A"/>
    <w:rsid w:val="000715B5"/>
    <w:rsid w:val="000733E4"/>
    <w:rsid w:val="00073426"/>
    <w:rsid w:val="00075093"/>
    <w:rsid w:val="0007566C"/>
    <w:rsid w:val="0007572F"/>
    <w:rsid w:val="0007588A"/>
    <w:rsid w:val="0007608E"/>
    <w:rsid w:val="0007610B"/>
    <w:rsid w:val="0007616B"/>
    <w:rsid w:val="00076324"/>
    <w:rsid w:val="00076B7C"/>
    <w:rsid w:val="00077D3C"/>
    <w:rsid w:val="00080385"/>
    <w:rsid w:val="000825B9"/>
    <w:rsid w:val="00082B75"/>
    <w:rsid w:val="00083048"/>
    <w:rsid w:val="0008366A"/>
    <w:rsid w:val="0008485B"/>
    <w:rsid w:val="0008494F"/>
    <w:rsid w:val="00085DF2"/>
    <w:rsid w:val="00086819"/>
    <w:rsid w:val="0008769A"/>
    <w:rsid w:val="00087B7C"/>
    <w:rsid w:val="00087E42"/>
    <w:rsid w:val="00090026"/>
    <w:rsid w:val="000904E0"/>
    <w:rsid w:val="00090E6B"/>
    <w:rsid w:val="00091035"/>
    <w:rsid w:val="0009128B"/>
    <w:rsid w:val="0009151C"/>
    <w:rsid w:val="00091BE1"/>
    <w:rsid w:val="00091C6D"/>
    <w:rsid w:val="000924B7"/>
    <w:rsid w:val="00092B26"/>
    <w:rsid w:val="0009303E"/>
    <w:rsid w:val="0009307A"/>
    <w:rsid w:val="00093EA0"/>
    <w:rsid w:val="00094327"/>
    <w:rsid w:val="00094529"/>
    <w:rsid w:val="00094AF2"/>
    <w:rsid w:val="00094E47"/>
    <w:rsid w:val="00094E53"/>
    <w:rsid w:val="00094F15"/>
    <w:rsid w:val="0009526C"/>
    <w:rsid w:val="00095CCB"/>
    <w:rsid w:val="00096506"/>
    <w:rsid w:val="0009663E"/>
    <w:rsid w:val="000967C4"/>
    <w:rsid w:val="00097A1E"/>
    <w:rsid w:val="00097C02"/>
    <w:rsid w:val="00097C88"/>
    <w:rsid w:val="00097FEB"/>
    <w:rsid w:val="000A008F"/>
    <w:rsid w:val="000A04EE"/>
    <w:rsid w:val="000A171E"/>
    <w:rsid w:val="000A1CC8"/>
    <w:rsid w:val="000A1DA0"/>
    <w:rsid w:val="000A30A5"/>
    <w:rsid w:val="000A573E"/>
    <w:rsid w:val="000A6CA4"/>
    <w:rsid w:val="000A7A08"/>
    <w:rsid w:val="000B0801"/>
    <w:rsid w:val="000B1BD3"/>
    <w:rsid w:val="000B2BB6"/>
    <w:rsid w:val="000B489A"/>
    <w:rsid w:val="000B4DC3"/>
    <w:rsid w:val="000B5EC5"/>
    <w:rsid w:val="000B626F"/>
    <w:rsid w:val="000B6288"/>
    <w:rsid w:val="000B639E"/>
    <w:rsid w:val="000B6803"/>
    <w:rsid w:val="000B6E6A"/>
    <w:rsid w:val="000B717B"/>
    <w:rsid w:val="000B7A1C"/>
    <w:rsid w:val="000C003F"/>
    <w:rsid w:val="000C0C78"/>
    <w:rsid w:val="000C18A1"/>
    <w:rsid w:val="000C2A0E"/>
    <w:rsid w:val="000C306D"/>
    <w:rsid w:val="000C44BD"/>
    <w:rsid w:val="000C4593"/>
    <w:rsid w:val="000C4C79"/>
    <w:rsid w:val="000C6205"/>
    <w:rsid w:val="000C6A05"/>
    <w:rsid w:val="000C6A55"/>
    <w:rsid w:val="000C72EA"/>
    <w:rsid w:val="000C76C2"/>
    <w:rsid w:val="000D2F17"/>
    <w:rsid w:val="000D34B1"/>
    <w:rsid w:val="000D3E2F"/>
    <w:rsid w:val="000D5F49"/>
    <w:rsid w:val="000D605B"/>
    <w:rsid w:val="000D61CC"/>
    <w:rsid w:val="000D6202"/>
    <w:rsid w:val="000D63D9"/>
    <w:rsid w:val="000D68C2"/>
    <w:rsid w:val="000D6B1B"/>
    <w:rsid w:val="000D6E6B"/>
    <w:rsid w:val="000D72E9"/>
    <w:rsid w:val="000D76FA"/>
    <w:rsid w:val="000D7FC5"/>
    <w:rsid w:val="000E042B"/>
    <w:rsid w:val="000E21C8"/>
    <w:rsid w:val="000E2221"/>
    <w:rsid w:val="000E24A9"/>
    <w:rsid w:val="000E25B0"/>
    <w:rsid w:val="000E2BF2"/>
    <w:rsid w:val="000E2EE9"/>
    <w:rsid w:val="000E3922"/>
    <w:rsid w:val="000E3C0E"/>
    <w:rsid w:val="000E3F21"/>
    <w:rsid w:val="000E436F"/>
    <w:rsid w:val="000E4598"/>
    <w:rsid w:val="000E47A8"/>
    <w:rsid w:val="000E61F5"/>
    <w:rsid w:val="000E6F3C"/>
    <w:rsid w:val="000E71EF"/>
    <w:rsid w:val="000E7434"/>
    <w:rsid w:val="000E7962"/>
    <w:rsid w:val="000F19CD"/>
    <w:rsid w:val="000F1BE1"/>
    <w:rsid w:val="000F20B8"/>
    <w:rsid w:val="000F222F"/>
    <w:rsid w:val="000F26F9"/>
    <w:rsid w:val="000F2724"/>
    <w:rsid w:val="000F422C"/>
    <w:rsid w:val="000F4A26"/>
    <w:rsid w:val="000F4D24"/>
    <w:rsid w:val="000F5AC9"/>
    <w:rsid w:val="000F62D6"/>
    <w:rsid w:val="000F6F99"/>
    <w:rsid w:val="000F7961"/>
    <w:rsid w:val="000F7A99"/>
    <w:rsid w:val="000F7C34"/>
    <w:rsid w:val="00102AF7"/>
    <w:rsid w:val="00103706"/>
    <w:rsid w:val="001041DD"/>
    <w:rsid w:val="00104A41"/>
    <w:rsid w:val="00104D72"/>
    <w:rsid w:val="001052A3"/>
    <w:rsid w:val="001054C9"/>
    <w:rsid w:val="00105D44"/>
    <w:rsid w:val="001064D1"/>
    <w:rsid w:val="00106821"/>
    <w:rsid w:val="00106E85"/>
    <w:rsid w:val="00106F6F"/>
    <w:rsid w:val="00107031"/>
    <w:rsid w:val="00107EC8"/>
    <w:rsid w:val="00110360"/>
    <w:rsid w:val="00110E27"/>
    <w:rsid w:val="00111FDE"/>
    <w:rsid w:val="00112ADD"/>
    <w:rsid w:val="001130E5"/>
    <w:rsid w:val="001148EC"/>
    <w:rsid w:val="00114D42"/>
    <w:rsid w:val="00116485"/>
    <w:rsid w:val="00116D6F"/>
    <w:rsid w:val="00121E7E"/>
    <w:rsid w:val="00122ABF"/>
    <w:rsid w:val="00122E83"/>
    <w:rsid w:val="00123C5B"/>
    <w:rsid w:val="0012493E"/>
    <w:rsid w:val="001252BE"/>
    <w:rsid w:val="00126594"/>
    <w:rsid w:val="00127220"/>
    <w:rsid w:val="0013032A"/>
    <w:rsid w:val="00130A6E"/>
    <w:rsid w:val="00130B08"/>
    <w:rsid w:val="00132EAC"/>
    <w:rsid w:val="00132F64"/>
    <w:rsid w:val="0013330A"/>
    <w:rsid w:val="00133887"/>
    <w:rsid w:val="00133DC8"/>
    <w:rsid w:val="00134E8B"/>
    <w:rsid w:val="00135F76"/>
    <w:rsid w:val="0013627F"/>
    <w:rsid w:val="0013677F"/>
    <w:rsid w:val="00137A8F"/>
    <w:rsid w:val="00140586"/>
    <w:rsid w:val="001406B2"/>
    <w:rsid w:val="001411F9"/>
    <w:rsid w:val="001428D6"/>
    <w:rsid w:val="00143628"/>
    <w:rsid w:val="00143A6A"/>
    <w:rsid w:val="00143C15"/>
    <w:rsid w:val="00145365"/>
    <w:rsid w:val="001462D6"/>
    <w:rsid w:val="00146939"/>
    <w:rsid w:val="00146D32"/>
    <w:rsid w:val="001476A2"/>
    <w:rsid w:val="00147E60"/>
    <w:rsid w:val="00150E6C"/>
    <w:rsid w:val="00150F63"/>
    <w:rsid w:val="001517F9"/>
    <w:rsid w:val="00152345"/>
    <w:rsid w:val="0015443B"/>
    <w:rsid w:val="001545F1"/>
    <w:rsid w:val="00154FEC"/>
    <w:rsid w:val="001553ED"/>
    <w:rsid w:val="00157406"/>
    <w:rsid w:val="00161039"/>
    <w:rsid w:val="00161A9B"/>
    <w:rsid w:val="00161D94"/>
    <w:rsid w:val="00162236"/>
    <w:rsid w:val="00162A54"/>
    <w:rsid w:val="00162D76"/>
    <w:rsid w:val="001631BE"/>
    <w:rsid w:val="0016385D"/>
    <w:rsid w:val="001638F4"/>
    <w:rsid w:val="00163A1E"/>
    <w:rsid w:val="00163D03"/>
    <w:rsid w:val="00163DC1"/>
    <w:rsid w:val="00163E26"/>
    <w:rsid w:val="00163F6C"/>
    <w:rsid w:val="00164018"/>
    <w:rsid w:val="0016484D"/>
    <w:rsid w:val="00166112"/>
    <w:rsid w:val="00166D51"/>
    <w:rsid w:val="00166DE8"/>
    <w:rsid w:val="00166E8B"/>
    <w:rsid w:val="001670B1"/>
    <w:rsid w:val="001672B7"/>
    <w:rsid w:val="001674EB"/>
    <w:rsid w:val="001676A1"/>
    <w:rsid w:val="00167A57"/>
    <w:rsid w:val="00167BB5"/>
    <w:rsid w:val="001706DE"/>
    <w:rsid w:val="00170AEB"/>
    <w:rsid w:val="00171441"/>
    <w:rsid w:val="00171792"/>
    <w:rsid w:val="001717EC"/>
    <w:rsid w:val="00172269"/>
    <w:rsid w:val="00172678"/>
    <w:rsid w:val="00173495"/>
    <w:rsid w:val="0017377F"/>
    <w:rsid w:val="00174F21"/>
    <w:rsid w:val="00175615"/>
    <w:rsid w:val="001759B3"/>
    <w:rsid w:val="001760A0"/>
    <w:rsid w:val="00176A1F"/>
    <w:rsid w:val="00177404"/>
    <w:rsid w:val="00180F48"/>
    <w:rsid w:val="001810BB"/>
    <w:rsid w:val="0018308D"/>
    <w:rsid w:val="001833B3"/>
    <w:rsid w:val="00183866"/>
    <w:rsid w:val="0018386F"/>
    <w:rsid w:val="001842FF"/>
    <w:rsid w:val="001843CD"/>
    <w:rsid w:val="001846B8"/>
    <w:rsid w:val="0018490E"/>
    <w:rsid w:val="001857B8"/>
    <w:rsid w:val="00186286"/>
    <w:rsid w:val="00186417"/>
    <w:rsid w:val="0018690F"/>
    <w:rsid w:val="00186C7A"/>
    <w:rsid w:val="00187CC5"/>
    <w:rsid w:val="00190F3F"/>
    <w:rsid w:val="001913DF"/>
    <w:rsid w:val="0019154D"/>
    <w:rsid w:val="00191C5C"/>
    <w:rsid w:val="00191D7D"/>
    <w:rsid w:val="00192C72"/>
    <w:rsid w:val="00192C94"/>
    <w:rsid w:val="001935F4"/>
    <w:rsid w:val="00193A10"/>
    <w:rsid w:val="001945B2"/>
    <w:rsid w:val="0019521F"/>
    <w:rsid w:val="00195275"/>
    <w:rsid w:val="001961BA"/>
    <w:rsid w:val="00196CD7"/>
    <w:rsid w:val="00196F5E"/>
    <w:rsid w:val="00197E3A"/>
    <w:rsid w:val="001A1050"/>
    <w:rsid w:val="001A1659"/>
    <w:rsid w:val="001A17F9"/>
    <w:rsid w:val="001A1FB5"/>
    <w:rsid w:val="001A3137"/>
    <w:rsid w:val="001A3529"/>
    <w:rsid w:val="001A371E"/>
    <w:rsid w:val="001A4505"/>
    <w:rsid w:val="001A453C"/>
    <w:rsid w:val="001A4BB4"/>
    <w:rsid w:val="001A4D03"/>
    <w:rsid w:val="001A514C"/>
    <w:rsid w:val="001A7442"/>
    <w:rsid w:val="001A7679"/>
    <w:rsid w:val="001A7740"/>
    <w:rsid w:val="001B0707"/>
    <w:rsid w:val="001B1651"/>
    <w:rsid w:val="001B1703"/>
    <w:rsid w:val="001B17E0"/>
    <w:rsid w:val="001B2B4A"/>
    <w:rsid w:val="001B4281"/>
    <w:rsid w:val="001B47C3"/>
    <w:rsid w:val="001B4A9E"/>
    <w:rsid w:val="001B5507"/>
    <w:rsid w:val="001B5C15"/>
    <w:rsid w:val="001B6720"/>
    <w:rsid w:val="001B7670"/>
    <w:rsid w:val="001C12C8"/>
    <w:rsid w:val="001C146C"/>
    <w:rsid w:val="001C163B"/>
    <w:rsid w:val="001C1F34"/>
    <w:rsid w:val="001C2542"/>
    <w:rsid w:val="001C2E6F"/>
    <w:rsid w:val="001C3EBE"/>
    <w:rsid w:val="001C3F55"/>
    <w:rsid w:val="001C4D88"/>
    <w:rsid w:val="001C4E09"/>
    <w:rsid w:val="001C51B2"/>
    <w:rsid w:val="001C5B45"/>
    <w:rsid w:val="001C64AB"/>
    <w:rsid w:val="001C6759"/>
    <w:rsid w:val="001C6B71"/>
    <w:rsid w:val="001C6E18"/>
    <w:rsid w:val="001C715A"/>
    <w:rsid w:val="001D00EC"/>
    <w:rsid w:val="001D077E"/>
    <w:rsid w:val="001D2184"/>
    <w:rsid w:val="001D227C"/>
    <w:rsid w:val="001D2EE0"/>
    <w:rsid w:val="001D34F0"/>
    <w:rsid w:val="001D42CD"/>
    <w:rsid w:val="001D5615"/>
    <w:rsid w:val="001D596F"/>
    <w:rsid w:val="001D5CE5"/>
    <w:rsid w:val="001D6551"/>
    <w:rsid w:val="001D6B80"/>
    <w:rsid w:val="001D7762"/>
    <w:rsid w:val="001E07E1"/>
    <w:rsid w:val="001E1FF0"/>
    <w:rsid w:val="001E21F9"/>
    <w:rsid w:val="001E244F"/>
    <w:rsid w:val="001E2B30"/>
    <w:rsid w:val="001E2FD2"/>
    <w:rsid w:val="001E533C"/>
    <w:rsid w:val="001E589B"/>
    <w:rsid w:val="001E64E4"/>
    <w:rsid w:val="001E6926"/>
    <w:rsid w:val="001E6A3C"/>
    <w:rsid w:val="001E7038"/>
    <w:rsid w:val="001E7E84"/>
    <w:rsid w:val="001F027A"/>
    <w:rsid w:val="001F0841"/>
    <w:rsid w:val="001F0884"/>
    <w:rsid w:val="001F0FC7"/>
    <w:rsid w:val="001F12A0"/>
    <w:rsid w:val="001F136D"/>
    <w:rsid w:val="001F1938"/>
    <w:rsid w:val="001F2A55"/>
    <w:rsid w:val="001F30AE"/>
    <w:rsid w:val="001F43A5"/>
    <w:rsid w:val="001F465E"/>
    <w:rsid w:val="001F4848"/>
    <w:rsid w:val="001F4B08"/>
    <w:rsid w:val="001F4FF0"/>
    <w:rsid w:val="001F5D21"/>
    <w:rsid w:val="001F6BCB"/>
    <w:rsid w:val="001F6EBD"/>
    <w:rsid w:val="001F72B6"/>
    <w:rsid w:val="001F7F69"/>
    <w:rsid w:val="00200394"/>
    <w:rsid w:val="00200EBE"/>
    <w:rsid w:val="00201038"/>
    <w:rsid w:val="0020125F"/>
    <w:rsid w:val="0020177A"/>
    <w:rsid w:val="00201787"/>
    <w:rsid w:val="00201F4E"/>
    <w:rsid w:val="002020E1"/>
    <w:rsid w:val="00202E21"/>
    <w:rsid w:val="0020480D"/>
    <w:rsid w:val="002052A9"/>
    <w:rsid w:val="00205414"/>
    <w:rsid w:val="00205716"/>
    <w:rsid w:val="002058B1"/>
    <w:rsid w:val="0020689F"/>
    <w:rsid w:val="00206C88"/>
    <w:rsid w:val="00206F8E"/>
    <w:rsid w:val="0020718B"/>
    <w:rsid w:val="002074BA"/>
    <w:rsid w:val="00207BF6"/>
    <w:rsid w:val="00207FBC"/>
    <w:rsid w:val="0021016B"/>
    <w:rsid w:val="00210B7A"/>
    <w:rsid w:val="00210C73"/>
    <w:rsid w:val="00210F96"/>
    <w:rsid w:val="0021269F"/>
    <w:rsid w:val="00214510"/>
    <w:rsid w:val="00214B4F"/>
    <w:rsid w:val="00214DB3"/>
    <w:rsid w:val="00214F7A"/>
    <w:rsid w:val="0021501D"/>
    <w:rsid w:val="002150AB"/>
    <w:rsid w:val="00215886"/>
    <w:rsid w:val="002158BC"/>
    <w:rsid w:val="002162BB"/>
    <w:rsid w:val="00216F5A"/>
    <w:rsid w:val="002176A0"/>
    <w:rsid w:val="00220932"/>
    <w:rsid w:val="002219AF"/>
    <w:rsid w:val="00222915"/>
    <w:rsid w:val="00222A4C"/>
    <w:rsid w:val="002254E6"/>
    <w:rsid w:val="0022606E"/>
    <w:rsid w:val="00226B84"/>
    <w:rsid w:val="00226ED7"/>
    <w:rsid w:val="00227044"/>
    <w:rsid w:val="002271F4"/>
    <w:rsid w:val="002278FB"/>
    <w:rsid w:val="00230158"/>
    <w:rsid w:val="002303FA"/>
    <w:rsid w:val="0023167D"/>
    <w:rsid w:val="002318D5"/>
    <w:rsid w:val="00231C06"/>
    <w:rsid w:val="002323E3"/>
    <w:rsid w:val="00233277"/>
    <w:rsid w:val="002334DB"/>
    <w:rsid w:val="00233A94"/>
    <w:rsid w:val="00233D7D"/>
    <w:rsid w:val="00233DAD"/>
    <w:rsid w:val="00234071"/>
    <w:rsid w:val="00234F71"/>
    <w:rsid w:val="002351C9"/>
    <w:rsid w:val="00236682"/>
    <w:rsid w:val="00237A98"/>
    <w:rsid w:val="002401E1"/>
    <w:rsid w:val="00240B6A"/>
    <w:rsid w:val="002419F6"/>
    <w:rsid w:val="00242B40"/>
    <w:rsid w:val="0024428F"/>
    <w:rsid w:val="00244E3E"/>
    <w:rsid w:val="00244E4F"/>
    <w:rsid w:val="00245A18"/>
    <w:rsid w:val="00245D0E"/>
    <w:rsid w:val="00247249"/>
    <w:rsid w:val="00247722"/>
    <w:rsid w:val="00247957"/>
    <w:rsid w:val="00250388"/>
    <w:rsid w:val="002507FA"/>
    <w:rsid w:val="00250B13"/>
    <w:rsid w:val="00251DDA"/>
    <w:rsid w:val="0025399F"/>
    <w:rsid w:val="002540E0"/>
    <w:rsid w:val="00254F23"/>
    <w:rsid w:val="00255464"/>
    <w:rsid w:val="00257346"/>
    <w:rsid w:val="00261622"/>
    <w:rsid w:val="0026235E"/>
    <w:rsid w:val="00262A76"/>
    <w:rsid w:val="00262C14"/>
    <w:rsid w:val="00263D91"/>
    <w:rsid w:val="00264372"/>
    <w:rsid w:val="002645D8"/>
    <w:rsid w:val="002646AD"/>
    <w:rsid w:val="00266F5F"/>
    <w:rsid w:val="00267030"/>
    <w:rsid w:val="00267812"/>
    <w:rsid w:val="0027066F"/>
    <w:rsid w:val="00270D4F"/>
    <w:rsid w:val="00270F29"/>
    <w:rsid w:val="0027136F"/>
    <w:rsid w:val="00271391"/>
    <w:rsid w:val="002716AF"/>
    <w:rsid w:val="00271B17"/>
    <w:rsid w:val="002737C3"/>
    <w:rsid w:val="00273E92"/>
    <w:rsid w:val="00274B05"/>
    <w:rsid w:val="002750FF"/>
    <w:rsid w:val="0027616A"/>
    <w:rsid w:val="00276B15"/>
    <w:rsid w:val="00277049"/>
    <w:rsid w:val="002779AC"/>
    <w:rsid w:val="002779C8"/>
    <w:rsid w:val="00277F62"/>
    <w:rsid w:val="002801D6"/>
    <w:rsid w:val="002807EA"/>
    <w:rsid w:val="00280A74"/>
    <w:rsid w:val="002813B7"/>
    <w:rsid w:val="0028197F"/>
    <w:rsid w:val="00281E1D"/>
    <w:rsid w:val="002822CE"/>
    <w:rsid w:val="002823AB"/>
    <w:rsid w:val="002823FB"/>
    <w:rsid w:val="002830CB"/>
    <w:rsid w:val="00284105"/>
    <w:rsid w:val="0028437C"/>
    <w:rsid w:val="002848E0"/>
    <w:rsid w:val="00284A14"/>
    <w:rsid w:val="00284B6F"/>
    <w:rsid w:val="00286905"/>
    <w:rsid w:val="00287083"/>
    <w:rsid w:val="002872B4"/>
    <w:rsid w:val="00287B40"/>
    <w:rsid w:val="00287ED3"/>
    <w:rsid w:val="0029171E"/>
    <w:rsid w:val="00291B36"/>
    <w:rsid w:val="002920BC"/>
    <w:rsid w:val="00292F14"/>
    <w:rsid w:val="002930FE"/>
    <w:rsid w:val="002934E0"/>
    <w:rsid w:val="00293714"/>
    <w:rsid w:val="00293A7A"/>
    <w:rsid w:val="00293D12"/>
    <w:rsid w:val="00293F70"/>
    <w:rsid w:val="00294603"/>
    <w:rsid w:val="002955D2"/>
    <w:rsid w:val="00295649"/>
    <w:rsid w:val="00296179"/>
    <w:rsid w:val="002961EE"/>
    <w:rsid w:val="00296376"/>
    <w:rsid w:val="002964EE"/>
    <w:rsid w:val="0029708A"/>
    <w:rsid w:val="002978CB"/>
    <w:rsid w:val="00297E24"/>
    <w:rsid w:val="002A06C8"/>
    <w:rsid w:val="002A11F8"/>
    <w:rsid w:val="002A1736"/>
    <w:rsid w:val="002A1B83"/>
    <w:rsid w:val="002A3922"/>
    <w:rsid w:val="002A3DE0"/>
    <w:rsid w:val="002A4098"/>
    <w:rsid w:val="002A418E"/>
    <w:rsid w:val="002A5998"/>
    <w:rsid w:val="002A6529"/>
    <w:rsid w:val="002A6A7A"/>
    <w:rsid w:val="002A757D"/>
    <w:rsid w:val="002A79BD"/>
    <w:rsid w:val="002B03A3"/>
    <w:rsid w:val="002B087B"/>
    <w:rsid w:val="002B1BBB"/>
    <w:rsid w:val="002B3A5E"/>
    <w:rsid w:val="002B4162"/>
    <w:rsid w:val="002B4991"/>
    <w:rsid w:val="002B5080"/>
    <w:rsid w:val="002B50C8"/>
    <w:rsid w:val="002B624E"/>
    <w:rsid w:val="002B6D62"/>
    <w:rsid w:val="002B6F86"/>
    <w:rsid w:val="002B73F3"/>
    <w:rsid w:val="002C0133"/>
    <w:rsid w:val="002C0EF6"/>
    <w:rsid w:val="002C199A"/>
    <w:rsid w:val="002C2649"/>
    <w:rsid w:val="002C2D22"/>
    <w:rsid w:val="002C3E4E"/>
    <w:rsid w:val="002C530C"/>
    <w:rsid w:val="002C5761"/>
    <w:rsid w:val="002C5AC3"/>
    <w:rsid w:val="002C5D5E"/>
    <w:rsid w:val="002C6430"/>
    <w:rsid w:val="002C656E"/>
    <w:rsid w:val="002C6F2F"/>
    <w:rsid w:val="002C71C8"/>
    <w:rsid w:val="002C71FC"/>
    <w:rsid w:val="002C745A"/>
    <w:rsid w:val="002C75E2"/>
    <w:rsid w:val="002C7D78"/>
    <w:rsid w:val="002D0081"/>
    <w:rsid w:val="002D0161"/>
    <w:rsid w:val="002D017E"/>
    <w:rsid w:val="002D031E"/>
    <w:rsid w:val="002D07B5"/>
    <w:rsid w:val="002D1280"/>
    <w:rsid w:val="002D200A"/>
    <w:rsid w:val="002D20AC"/>
    <w:rsid w:val="002D2316"/>
    <w:rsid w:val="002D2A80"/>
    <w:rsid w:val="002D3F7B"/>
    <w:rsid w:val="002D4329"/>
    <w:rsid w:val="002D4FB7"/>
    <w:rsid w:val="002D53E2"/>
    <w:rsid w:val="002D5434"/>
    <w:rsid w:val="002D5A4A"/>
    <w:rsid w:val="002D5EF4"/>
    <w:rsid w:val="002D6232"/>
    <w:rsid w:val="002D6B59"/>
    <w:rsid w:val="002D6D8E"/>
    <w:rsid w:val="002D70FD"/>
    <w:rsid w:val="002D7195"/>
    <w:rsid w:val="002E0672"/>
    <w:rsid w:val="002E089D"/>
    <w:rsid w:val="002E0CAB"/>
    <w:rsid w:val="002E13FA"/>
    <w:rsid w:val="002E1826"/>
    <w:rsid w:val="002E1E9A"/>
    <w:rsid w:val="002E31A0"/>
    <w:rsid w:val="002E3B16"/>
    <w:rsid w:val="002E5399"/>
    <w:rsid w:val="002E5B71"/>
    <w:rsid w:val="002E646D"/>
    <w:rsid w:val="002E67BC"/>
    <w:rsid w:val="002E6937"/>
    <w:rsid w:val="002E702B"/>
    <w:rsid w:val="002E73BA"/>
    <w:rsid w:val="002E75B4"/>
    <w:rsid w:val="002E78CF"/>
    <w:rsid w:val="002F0175"/>
    <w:rsid w:val="002F02CB"/>
    <w:rsid w:val="002F0BCD"/>
    <w:rsid w:val="002F0E08"/>
    <w:rsid w:val="002F1903"/>
    <w:rsid w:val="002F1CAA"/>
    <w:rsid w:val="002F3888"/>
    <w:rsid w:val="002F3A28"/>
    <w:rsid w:val="002F4239"/>
    <w:rsid w:val="002F45AD"/>
    <w:rsid w:val="002F4748"/>
    <w:rsid w:val="002F4FDD"/>
    <w:rsid w:val="002F579E"/>
    <w:rsid w:val="002F583F"/>
    <w:rsid w:val="002F66CD"/>
    <w:rsid w:val="002F7191"/>
    <w:rsid w:val="002F71A7"/>
    <w:rsid w:val="002F71EB"/>
    <w:rsid w:val="002F73E0"/>
    <w:rsid w:val="002F75A4"/>
    <w:rsid w:val="002F7B9E"/>
    <w:rsid w:val="002F7E21"/>
    <w:rsid w:val="00300F10"/>
    <w:rsid w:val="00300F5D"/>
    <w:rsid w:val="00302C82"/>
    <w:rsid w:val="00302ECF"/>
    <w:rsid w:val="00303613"/>
    <w:rsid w:val="0030435D"/>
    <w:rsid w:val="003043E9"/>
    <w:rsid w:val="003051C3"/>
    <w:rsid w:val="003053D2"/>
    <w:rsid w:val="00305EB8"/>
    <w:rsid w:val="00305F7B"/>
    <w:rsid w:val="003061AF"/>
    <w:rsid w:val="00306277"/>
    <w:rsid w:val="00306533"/>
    <w:rsid w:val="0030664E"/>
    <w:rsid w:val="00306E5C"/>
    <w:rsid w:val="003071B5"/>
    <w:rsid w:val="003074E5"/>
    <w:rsid w:val="003101E2"/>
    <w:rsid w:val="003114D5"/>
    <w:rsid w:val="0031155F"/>
    <w:rsid w:val="00311924"/>
    <w:rsid w:val="00311B1E"/>
    <w:rsid w:val="00312238"/>
    <w:rsid w:val="003122C7"/>
    <w:rsid w:val="003124A9"/>
    <w:rsid w:val="00312803"/>
    <w:rsid w:val="00312B40"/>
    <w:rsid w:val="00313EA7"/>
    <w:rsid w:val="00314798"/>
    <w:rsid w:val="00315309"/>
    <w:rsid w:val="003157D4"/>
    <w:rsid w:val="00317886"/>
    <w:rsid w:val="00317C45"/>
    <w:rsid w:val="00317EC6"/>
    <w:rsid w:val="00320074"/>
    <w:rsid w:val="00320ED9"/>
    <w:rsid w:val="00320F68"/>
    <w:rsid w:val="00320F75"/>
    <w:rsid w:val="00321FC4"/>
    <w:rsid w:val="003224E9"/>
    <w:rsid w:val="00322993"/>
    <w:rsid w:val="003231AC"/>
    <w:rsid w:val="00323959"/>
    <w:rsid w:val="00323BEE"/>
    <w:rsid w:val="0032442E"/>
    <w:rsid w:val="00324B3A"/>
    <w:rsid w:val="003250D5"/>
    <w:rsid w:val="00325474"/>
    <w:rsid w:val="0032599D"/>
    <w:rsid w:val="00325EC9"/>
    <w:rsid w:val="00325FF5"/>
    <w:rsid w:val="003265C5"/>
    <w:rsid w:val="00326D8A"/>
    <w:rsid w:val="00326D97"/>
    <w:rsid w:val="003272B3"/>
    <w:rsid w:val="003272F8"/>
    <w:rsid w:val="0032783E"/>
    <w:rsid w:val="0032785B"/>
    <w:rsid w:val="00330301"/>
    <w:rsid w:val="00330361"/>
    <w:rsid w:val="00331023"/>
    <w:rsid w:val="00331C98"/>
    <w:rsid w:val="00332D12"/>
    <w:rsid w:val="00333987"/>
    <w:rsid w:val="00333CA2"/>
    <w:rsid w:val="00334302"/>
    <w:rsid w:val="00334AFA"/>
    <w:rsid w:val="00334CAB"/>
    <w:rsid w:val="00335FB8"/>
    <w:rsid w:val="003371BD"/>
    <w:rsid w:val="003371D0"/>
    <w:rsid w:val="0034012B"/>
    <w:rsid w:val="0034093E"/>
    <w:rsid w:val="00340D03"/>
    <w:rsid w:val="00340EF0"/>
    <w:rsid w:val="00341528"/>
    <w:rsid w:val="00341813"/>
    <w:rsid w:val="00341862"/>
    <w:rsid w:val="00341D0E"/>
    <w:rsid w:val="00342176"/>
    <w:rsid w:val="003421AB"/>
    <w:rsid w:val="00342425"/>
    <w:rsid w:val="00342523"/>
    <w:rsid w:val="003429C3"/>
    <w:rsid w:val="00342CD1"/>
    <w:rsid w:val="00342E58"/>
    <w:rsid w:val="003434C2"/>
    <w:rsid w:val="00343F05"/>
    <w:rsid w:val="0034439E"/>
    <w:rsid w:val="00344C8B"/>
    <w:rsid w:val="00344FF8"/>
    <w:rsid w:val="00345420"/>
    <w:rsid w:val="00345BB8"/>
    <w:rsid w:val="003463EB"/>
    <w:rsid w:val="00346692"/>
    <w:rsid w:val="00346BD4"/>
    <w:rsid w:val="00346CF3"/>
    <w:rsid w:val="00347F62"/>
    <w:rsid w:val="003503B3"/>
    <w:rsid w:val="003504BE"/>
    <w:rsid w:val="003508B6"/>
    <w:rsid w:val="00350DF4"/>
    <w:rsid w:val="00351CE0"/>
    <w:rsid w:val="00352403"/>
    <w:rsid w:val="00352587"/>
    <w:rsid w:val="003525BB"/>
    <w:rsid w:val="00352B84"/>
    <w:rsid w:val="0035311E"/>
    <w:rsid w:val="003531DA"/>
    <w:rsid w:val="003542CB"/>
    <w:rsid w:val="00355177"/>
    <w:rsid w:val="003558B7"/>
    <w:rsid w:val="003561E0"/>
    <w:rsid w:val="00357080"/>
    <w:rsid w:val="00357AF8"/>
    <w:rsid w:val="00360FA0"/>
    <w:rsid w:val="00361615"/>
    <w:rsid w:val="003619DE"/>
    <w:rsid w:val="00361A89"/>
    <w:rsid w:val="00361D9B"/>
    <w:rsid w:val="0036271D"/>
    <w:rsid w:val="00363382"/>
    <w:rsid w:val="003634FB"/>
    <w:rsid w:val="0036393D"/>
    <w:rsid w:val="00364B37"/>
    <w:rsid w:val="003655AB"/>
    <w:rsid w:val="003662E0"/>
    <w:rsid w:val="00366665"/>
    <w:rsid w:val="003671CB"/>
    <w:rsid w:val="00367402"/>
    <w:rsid w:val="00370685"/>
    <w:rsid w:val="00370A5B"/>
    <w:rsid w:val="00370D12"/>
    <w:rsid w:val="003712ED"/>
    <w:rsid w:val="00371968"/>
    <w:rsid w:val="00371E0E"/>
    <w:rsid w:val="00372F57"/>
    <w:rsid w:val="003737B3"/>
    <w:rsid w:val="00374382"/>
    <w:rsid w:val="003744BE"/>
    <w:rsid w:val="00374E28"/>
    <w:rsid w:val="003800D8"/>
    <w:rsid w:val="00380115"/>
    <w:rsid w:val="00380579"/>
    <w:rsid w:val="00380D4F"/>
    <w:rsid w:val="00382844"/>
    <w:rsid w:val="00382A9D"/>
    <w:rsid w:val="00383709"/>
    <w:rsid w:val="0038482C"/>
    <w:rsid w:val="00384FCE"/>
    <w:rsid w:val="00385C6F"/>
    <w:rsid w:val="0038601A"/>
    <w:rsid w:val="003864B2"/>
    <w:rsid w:val="00386B93"/>
    <w:rsid w:val="0039086E"/>
    <w:rsid w:val="003912C2"/>
    <w:rsid w:val="00391385"/>
    <w:rsid w:val="00391657"/>
    <w:rsid w:val="00392D38"/>
    <w:rsid w:val="003933C7"/>
    <w:rsid w:val="00394AE2"/>
    <w:rsid w:val="00395B24"/>
    <w:rsid w:val="00395D5A"/>
    <w:rsid w:val="003960D0"/>
    <w:rsid w:val="00396548"/>
    <w:rsid w:val="00396FE3"/>
    <w:rsid w:val="00397706"/>
    <w:rsid w:val="00397768"/>
    <w:rsid w:val="003A0C61"/>
    <w:rsid w:val="003A11AD"/>
    <w:rsid w:val="003A1DE9"/>
    <w:rsid w:val="003A2356"/>
    <w:rsid w:val="003A2358"/>
    <w:rsid w:val="003A2880"/>
    <w:rsid w:val="003A2FD3"/>
    <w:rsid w:val="003A3BFB"/>
    <w:rsid w:val="003A42D3"/>
    <w:rsid w:val="003A4429"/>
    <w:rsid w:val="003A463E"/>
    <w:rsid w:val="003A4751"/>
    <w:rsid w:val="003A5000"/>
    <w:rsid w:val="003A56F3"/>
    <w:rsid w:val="003A5A9B"/>
    <w:rsid w:val="003A6901"/>
    <w:rsid w:val="003A7386"/>
    <w:rsid w:val="003A7D78"/>
    <w:rsid w:val="003B12CC"/>
    <w:rsid w:val="003B1F1C"/>
    <w:rsid w:val="003B23AB"/>
    <w:rsid w:val="003B2A91"/>
    <w:rsid w:val="003B2F82"/>
    <w:rsid w:val="003B2FA6"/>
    <w:rsid w:val="003B3628"/>
    <w:rsid w:val="003B38E0"/>
    <w:rsid w:val="003B3B03"/>
    <w:rsid w:val="003B4ECD"/>
    <w:rsid w:val="003B6197"/>
    <w:rsid w:val="003B654C"/>
    <w:rsid w:val="003B77B3"/>
    <w:rsid w:val="003C08CC"/>
    <w:rsid w:val="003C0B01"/>
    <w:rsid w:val="003C0BCF"/>
    <w:rsid w:val="003C0D12"/>
    <w:rsid w:val="003C220C"/>
    <w:rsid w:val="003C3925"/>
    <w:rsid w:val="003C3C46"/>
    <w:rsid w:val="003C463D"/>
    <w:rsid w:val="003C4C47"/>
    <w:rsid w:val="003C4E6D"/>
    <w:rsid w:val="003C5A5B"/>
    <w:rsid w:val="003C6111"/>
    <w:rsid w:val="003C6541"/>
    <w:rsid w:val="003C6C91"/>
    <w:rsid w:val="003D0B50"/>
    <w:rsid w:val="003D1851"/>
    <w:rsid w:val="003D1A70"/>
    <w:rsid w:val="003D225A"/>
    <w:rsid w:val="003D23A8"/>
    <w:rsid w:val="003D2485"/>
    <w:rsid w:val="003D3486"/>
    <w:rsid w:val="003D42D5"/>
    <w:rsid w:val="003D4402"/>
    <w:rsid w:val="003D4E2C"/>
    <w:rsid w:val="003D51EA"/>
    <w:rsid w:val="003D525B"/>
    <w:rsid w:val="003D54EB"/>
    <w:rsid w:val="003D5E8C"/>
    <w:rsid w:val="003D6D93"/>
    <w:rsid w:val="003D7983"/>
    <w:rsid w:val="003D7CB6"/>
    <w:rsid w:val="003E0344"/>
    <w:rsid w:val="003E1183"/>
    <w:rsid w:val="003E1194"/>
    <w:rsid w:val="003E161B"/>
    <w:rsid w:val="003E2417"/>
    <w:rsid w:val="003E2675"/>
    <w:rsid w:val="003E42B7"/>
    <w:rsid w:val="003E4893"/>
    <w:rsid w:val="003E50BE"/>
    <w:rsid w:val="003E5E0B"/>
    <w:rsid w:val="003E71D7"/>
    <w:rsid w:val="003F01D0"/>
    <w:rsid w:val="003F0AC5"/>
    <w:rsid w:val="003F0B09"/>
    <w:rsid w:val="003F0B4B"/>
    <w:rsid w:val="003F0D35"/>
    <w:rsid w:val="003F1D91"/>
    <w:rsid w:val="003F2E18"/>
    <w:rsid w:val="003F34FE"/>
    <w:rsid w:val="003F3B1D"/>
    <w:rsid w:val="003F3D39"/>
    <w:rsid w:val="003F413E"/>
    <w:rsid w:val="003F4454"/>
    <w:rsid w:val="003F4730"/>
    <w:rsid w:val="003F4BE1"/>
    <w:rsid w:val="003F5F50"/>
    <w:rsid w:val="003F70F9"/>
    <w:rsid w:val="003F788E"/>
    <w:rsid w:val="003F7AC1"/>
    <w:rsid w:val="004003F2"/>
    <w:rsid w:val="004003F8"/>
    <w:rsid w:val="004007B9"/>
    <w:rsid w:val="0040250F"/>
    <w:rsid w:val="00402766"/>
    <w:rsid w:val="0040393A"/>
    <w:rsid w:val="0040398C"/>
    <w:rsid w:val="00403A44"/>
    <w:rsid w:val="00403D5A"/>
    <w:rsid w:val="00404696"/>
    <w:rsid w:val="00404941"/>
    <w:rsid w:val="00405546"/>
    <w:rsid w:val="00405651"/>
    <w:rsid w:val="0040570F"/>
    <w:rsid w:val="004059C9"/>
    <w:rsid w:val="00405D32"/>
    <w:rsid w:val="004062EB"/>
    <w:rsid w:val="004071A2"/>
    <w:rsid w:val="00407A9E"/>
    <w:rsid w:val="00410545"/>
    <w:rsid w:val="004107FB"/>
    <w:rsid w:val="004109C7"/>
    <w:rsid w:val="00410D8B"/>
    <w:rsid w:val="00411459"/>
    <w:rsid w:val="00411E5E"/>
    <w:rsid w:val="00412EDD"/>
    <w:rsid w:val="00413497"/>
    <w:rsid w:val="00413A77"/>
    <w:rsid w:val="00413C40"/>
    <w:rsid w:val="0041481A"/>
    <w:rsid w:val="004152FB"/>
    <w:rsid w:val="00416452"/>
    <w:rsid w:val="00416DCC"/>
    <w:rsid w:val="00417694"/>
    <w:rsid w:val="00417D39"/>
    <w:rsid w:val="004202DA"/>
    <w:rsid w:val="00420E28"/>
    <w:rsid w:val="00420E76"/>
    <w:rsid w:val="00423291"/>
    <w:rsid w:val="004232B3"/>
    <w:rsid w:val="00423AED"/>
    <w:rsid w:val="00424468"/>
    <w:rsid w:val="004262FF"/>
    <w:rsid w:val="00426651"/>
    <w:rsid w:val="004267B1"/>
    <w:rsid w:val="00426FFF"/>
    <w:rsid w:val="00427147"/>
    <w:rsid w:val="0042722D"/>
    <w:rsid w:val="00427B35"/>
    <w:rsid w:val="00427FD8"/>
    <w:rsid w:val="0043048A"/>
    <w:rsid w:val="00430AB3"/>
    <w:rsid w:val="00431332"/>
    <w:rsid w:val="004313E5"/>
    <w:rsid w:val="00431645"/>
    <w:rsid w:val="00431E98"/>
    <w:rsid w:val="00431FCC"/>
    <w:rsid w:val="00432415"/>
    <w:rsid w:val="00432CF0"/>
    <w:rsid w:val="00433A13"/>
    <w:rsid w:val="00434035"/>
    <w:rsid w:val="004341D9"/>
    <w:rsid w:val="004342CE"/>
    <w:rsid w:val="004345E1"/>
    <w:rsid w:val="004354F3"/>
    <w:rsid w:val="00435CEE"/>
    <w:rsid w:val="004360AE"/>
    <w:rsid w:val="004366DC"/>
    <w:rsid w:val="00436D39"/>
    <w:rsid w:val="0043768D"/>
    <w:rsid w:val="00437B72"/>
    <w:rsid w:val="00437C7F"/>
    <w:rsid w:val="00440AEE"/>
    <w:rsid w:val="00440DE0"/>
    <w:rsid w:val="00440DF9"/>
    <w:rsid w:val="004411CE"/>
    <w:rsid w:val="0044128C"/>
    <w:rsid w:val="00441558"/>
    <w:rsid w:val="00441C5A"/>
    <w:rsid w:val="00441C88"/>
    <w:rsid w:val="00441C91"/>
    <w:rsid w:val="00441DC7"/>
    <w:rsid w:val="00442031"/>
    <w:rsid w:val="00442536"/>
    <w:rsid w:val="00442E1B"/>
    <w:rsid w:val="00442F28"/>
    <w:rsid w:val="0044485B"/>
    <w:rsid w:val="00444CDC"/>
    <w:rsid w:val="00445BEA"/>
    <w:rsid w:val="0044639D"/>
    <w:rsid w:val="00446EAF"/>
    <w:rsid w:val="00446F65"/>
    <w:rsid w:val="00447636"/>
    <w:rsid w:val="00447D6F"/>
    <w:rsid w:val="00447F7F"/>
    <w:rsid w:val="004503B2"/>
    <w:rsid w:val="004521F8"/>
    <w:rsid w:val="004523F4"/>
    <w:rsid w:val="00452881"/>
    <w:rsid w:val="00452B25"/>
    <w:rsid w:val="004539F7"/>
    <w:rsid w:val="00454975"/>
    <w:rsid w:val="00454DD5"/>
    <w:rsid w:val="004559AA"/>
    <w:rsid w:val="004560E7"/>
    <w:rsid w:val="00456645"/>
    <w:rsid w:val="004566B9"/>
    <w:rsid w:val="0045718D"/>
    <w:rsid w:val="004606C1"/>
    <w:rsid w:val="0046081A"/>
    <w:rsid w:val="00460E6A"/>
    <w:rsid w:val="00460EF9"/>
    <w:rsid w:val="00461075"/>
    <w:rsid w:val="0046111B"/>
    <w:rsid w:val="00461328"/>
    <w:rsid w:val="00461873"/>
    <w:rsid w:val="00461B0B"/>
    <w:rsid w:val="00461F0F"/>
    <w:rsid w:val="00461F4B"/>
    <w:rsid w:val="004634B1"/>
    <w:rsid w:val="004639A5"/>
    <w:rsid w:val="00463B79"/>
    <w:rsid w:val="0046461D"/>
    <w:rsid w:val="00464938"/>
    <w:rsid w:val="004649FD"/>
    <w:rsid w:val="00465AC6"/>
    <w:rsid w:val="00465D55"/>
    <w:rsid w:val="004661FF"/>
    <w:rsid w:val="00466AF0"/>
    <w:rsid w:val="00467360"/>
    <w:rsid w:val="004677C7"/>
    <w:rsid w:val="00467BF6"/>
    <w:rsid w:val="00467C00"/>
    <w:rsid w:val="00471B32"/>
    <w:rsid w:val="00471C8A"/>
    <w:rsid w:val="00472F2B"/>
    <w:rsid w:val="00473BE2"/>
    <w:rsid w:val="00474185"/>
    <w:rsid w:val="00474553"/>
    <w:rsid w:val="004752D2"/>
    <w:rsid w:val="004754A0"/>
    <w:rsid w:val="00475C64"/>
    <w:rsid w:val="00476B37"/>
    <w:rsid w:val="004811BD"/>
    <w:rsid w:val="004815DD"/>
    <w:rsid w:val="00482292"/>
    <w:rsid w:val="004828FA"/>
    <w:rsid w:val="00483658"/>
    <w:rsid w:val="0048391C"/>
    <w:rsid w:val="00483BB5"/>
    <w:rsid w:val="004840E5"/>
    <w:rsid w:val="00484AFF"/>
    <w:rsid w:val="004850AD"/>
    <w:rsid w:val="004856C9"/>
    <w:rsid w:val="004869F2"/>
    <w:rsid w:val="00486DB2"/>
    <w:rsid w:val="00487577"/>
    <w:rsid w:val="00487BB0"/>
    <w:rsid w:val="00490145"/>
    <w:rsid w:val="004903CA"/>
    <w:rsid w:val="00491B7A"/>
    <w:rsid w:val="00491BB3"/>
    <w:rsid w:val="00492E3A"/>
    <w:rsid w:val="00492F59"/>
    <w:rsid w:val="00493823"/>
    <w:rsid w:val="004946C3"/>
    <w:rsid w:val="00494E6D"/>
    <w:rsid w:val="00495613"/>
    <w:rsid w:val="004970A0"/>
    <w:rsid w:val="00497DCC"/>
    <w:rsid w:val="004A043D"/>
    <w:rsid w:val="004A0606"/>
    <w:rsid w:val="004A0FCC"/>
    <w:rsid w:val="004A144B"/>
    <w:rsid w:val="004A1480"/>
    <w:rsid w:val="004A1B28"/>
    <w:rsid w:val="004A1BCE"/>
    <w:rsid w:val="004A2618"/>
    <w:rsid w:val="004A4751"/>
    <w:rsid w:val="004A47DF"/>
    <w:rsid w:val="004A57DE"/>
    <w:rsid w:val="004A5F02"/>
    <w:rsid w:val="004A5F12"/>
    <w:rsid w:val="004A7284"/>
    <w:rsid w:val="004A7390"/>
    <w:rsid w:val="004B0AB2"/>
    <w:rsid w:val="004B0BB0"/>
    <w:rsid w:val="004B0BE1"/>
    <w:rsid w:val="004B0C2C"/>
    <w:rsid w:val="004B112A"/>
    <w:rsid w:val="004B1705"/>
    <w:rsid w:val="004B2378"/>
    <w:rsid w:val="004B26D4"/>
    <w:rsid w:val="004B2C90"/>
    <w:rsid w:val="004B4117"/>
    <w:rsid w:val="004B450F"/>
    <w:rsid w:val="004B4DF9"/>
    <w:rsid w:val="004B5A81"/>
    <w:rsid w:val="004B63C6"/>
    <w:rsid w:val="004B6978"/>
    <w:rsid w:val="004B7010"/>
    <w:rsid w:val="004B7D7B"/>
    <w:rsid w:val="004C015B"/>
    <w:rsid w:val="004C0856"/>
    <w:rsid w:val="004C0BD9"/>
    <w:rsid w:val="004C1790"/>
    <w:rsid w:val="004C1BAB"/>
    <w:rsid w:val="004C1E85"/>
    <w:rsid w:val="004C1EB0"/>
    <w:rsid w:val="004C22DA"/>
    <w:rsid w:val="004C32C3"/>
    <w:rsid w:val="004C3605"/>
    <w:rsid w:val="004C3B3C"/>
    <w:rsid w:val="004C4080"/>
    <w:rsid w:val="004C40B8"/>
    <w:rsid w:val="004C4BDE"/>
    <w:rsid w:val="004C5411"/>
    <w:rsid w:val="004C5456"/>
    <w:rsid w:val="004C5488"/>
    <w:rsid w:val="004C5730"/>
    <w:rsid w:val="004C613C"/>
    <w:rsid w:val="004C62A0"/>
    <w:rsid w:val="004C67B0"/>
    <w:rsid w:val="004C6F1B"/>
    <w:rsid w:val="004C73BD"/>
    <w:rsid w:val="004D05AF"/>
    <w:rsid w:val="004D06E8"/>
    <w:rsid w:val="004D0870"/>
    <w:rsid w:val="004D1372"/>
    <w:rsid w:val="004D13B0"/>
    <w:rsid w:val="004D153A"/>
    <w:rsid w:val="004D210A"/>
    <w:rsid w:val="004D2209"/>
    <w:rsid w:val="004D32B2"/>
    <w:rsid w:val="004D340D"/>
    <w:rsid w:val="004D448E"/>
    <w:rsid w:val="004D4931"/>
    <w:rsid w:val="004D4DA6"/>
    <w:rsid w:val="004D5F25"/>
    <w:rsid w:val="004D725E"/>
    <w:rsid w:val="004D74F5"/>
    <w:rsid w:val="004E16B1"/>
    <w:rsid w:val="004E1DCF"/>
    <w:rsid w:val="004E2CAD"/>
    <w:rsid w:val="004E4386"/>
    <w:rsid w:val="004E4B50"/>
    <w:rsid w:val="004E4D79"/>
    <w:rsid w:val="004E5A59"/>
    <w:rsid w:val="004E5A5D"/>
    <w:rsid w:val="004E5B7D"/>
    <w:rsid w:val="004E603D"/>
    <w:rsid w:val="004E6FDD"/>
    <w:rsid w:val="004E7101"/>
    <w:rsid w:val="004E72C8"/>
    <w:rsid w:val="004F05A0"/>
    <w:rsid w:val="004F061A"/>
    <w:rsid w:val="004F2002"/>
    <w:rsid w:val="004F5009"/>
    <w:rsid w:val="004F6ABD"/>
    <w:rsid w:val="004F6B8F"/>
    <w:rsid w:val="004F6F1C"/>
    <w:rsid w:val="004F74E0"/>
    <w:rsid w:val="00500703"/>
    <w:rsid w:val="00500778"/>
    <w:rsid w:val="00501CFB"/>
    <w:rsid w:val="0050220F"/>
    <w:rsid w:val="005026E1"/>
    <w:rsid w:val="0050272C"/>
    <w:rsid w:val="00503F1F"/>
    <w:rsid w:val="00504072"/>
    <w:rsid w:val="00504B09"/>
    <w:rsid w:val="00504F20"/>
    <w:rsid w:val="005052C2"/>
    <w:rsid w:val="005066A0"/>
    <w:rsid w:val="005068C8"/>
    <w:rsid w:val="00506AE4"/>
    <w:rsid w:val="00506CC4"/>
    <w:rsid w:val="00507014"/>
    <w:rsid w:val="005071EC"/>
    <w:rsid w:val="00510AE5"/>
    <w:rsid w:val="005112B2"/>
    <w:rsid w:val="00511719"/>
    <w:rsid w:val="00511BF2"/>
    <w:rsid w:val="0051212F"/>
    <w:rsid w:val="00512B3E"/>
    <w:rsid w:val="005135A8"/>
    <w:rsid w:val="00513DB1"/>
    <w:rsid w:val="005140C5"/>
    <w:rsid w:val="00514360"/>
    <w:rsid w:val="00514C59"/>
    <w:rsid w:val="00515055"/>
    <w:rsid w:val="00515BEF"/>
    <w:rsid w:val="00516F7A"/>
    <w:rsid w:val="0051720B"/>
    <w:rsid w:val="0051789D"/>
    <w:rsid w:val="005204CE"/>
    <w:rsid w:val="00520828"/>
    <w:rsid w:val="00520E23"/>
    <w:rsid w:val="0052139B"/>
    <w:rsid w:val="005224E4"/>
    <w:rsid w:val="005239F3"/>
    <w:rsid w:val="00523A21"/>
    <w:rsid w:val="00523CEF"/>
    <w:rsid w:val="0052432E"/>
    <w:rsid w:val="00524A03"/>
    <w:rsid w:val="00524A90"/>
    <w:rsid w:val="00525E1B"/>
    <w:rsid w:val="00527081"/>
    <w:rsid w:val="0052735B"/>
    <w:rsid w:val="00530D4A"/>
    <w:rsid w:val="00531804"/>
    <w:rsid w:val="00532BF0"/>
    <w:rsid w:val="00532D97"/>
    <w:rsid w:val="0053312C"/>
    <w:rsid w:val="0053349C"/>
    <w:rsid w:val="00534AE5"/>
    <w:rsid w:val="0053520E"/>
    <w:rsid w:val="00535491"/>
    <w:rsid w:val="00535A1F"/>
    <w:rsid w:val="00535F29"/>
    <w:rsid w:val="005369DE"/>
    <w:rsid w:val="0053717A"/>
    <w:rsid w:val="00537BEB"/>
    <w:rsid w:val="00537F88"/>
    <w:rsid w:val="005400DD"/>
    <w:rsid w:val="005402BB"/>
    <w:rsid w:val="0054140F"/>
    <w:rsid w:val="00541C11"/>
    <w:rsid w:val="00541D2E"/>
    <w:rsid w:val="00542647"/>
    <w:rsid w:val="0054360E"/>
    <w:rsid w:val="00543CA3"/>
    <w:rsid w:val="00543DB4"/>
    <w:rsid w:val="00545236"/>
    <w:rsid w:val="00545E1B"/>
    <w:rsid w:val="00546413"/>
    <w:rsid w:val="00546543"/>
    <w:rsid w:val="00547223"/>
    <w:rsid w:val="005473B3"/>
    <w:rsid w:val="00547FD4"/>
    <w:rsid w:val="005507E3"/>
    <w:rsid w:val="00550BD9"/>
    <w:rsid w:val="00550D43"/>
    <w:rsid w:val="005517DB"/>
    <w:rsid w:val="00551B8A"/>
    <w:rsid w:val="00551F54"/>
    <w:rsid w:val="005521AE"/>
    <w:rsid w:val="005525E6"/>
    <w:rsid w:val="00552680"/>
    <w:rsid w:val="005527C3"/>
    <w:rsid w:val="00554624"/>
    <w:rsid w:val="00554836"/>
    <w:rsid w:val="005550BB"/>
    <w:rsid w:val="005560C1"/>
    <w:rsid w:val="00556CB7"/>
    <w:rsid w:val="005605BB"/>
    <w:rsid w:val="005607B2"/>
    <w:rsid w:val="00560945"/>
    <w:rsid w:val="00560E3D"/>
    <w:rsid w:val="00561145"/>
    <w:rsid w:val="005617DF"/>
    <w:rsid w:val="00561809"/>
    <w:rsid w:val="00561C24"/>
    <w:rsid w:val="00561FB0"/>
    <w:rsid w:val="0056236A"/>
    <w:rsid w:val="00562F60"/>
    <w:rsid w:val="00563FEA"/>
    <w:rsid w:val="00564285"/>
    <w:rsid w:val="0056446A"/>
    <w:rsid w:val="00564801"/>
    <w:rsid w:val="00564C9E"/>
    <w:rsid w:val="00566746"/>
    <w:rsid w:val="00566C97"/>
    <w:rsid w:val="00567383"/>
    <w:rsid w:val="00567ABD"/>
    <w:rsid w:val="00567B50"/>
    <w:rsid w:val="00567C97"/>
    <w:rsid w:val="005705F3"/>
    <w:rsid w:val="0057124F"/>
    <w:rsid w:val="00571720"/>
    <w:rsid w:val="00571B83"/>
    <w:rsid w:val="005732FF"/>
    <w:rsid w:val="00573C4C"/>
    <w:rsid w:val="00574124"/>
    <w:rsid w:val="0057421D"/>
    <w:rsid w:val="00574911"/>
    <w:rsid w:val="00574C0B"/>
    <w:rsid w:val="0057515D"/>
    <w:rsid w:val="00575D7E"/>
    <w:rsid w:val="005760F7"/>
    <w:rsid w:val="00577512"/>
    <w:rsid w:val="00577C1C"/>
    <w:rsid w:val="005808FF"/>
    <w:rsid w:val="00580AB5"/>
    <w:rsid w:val="00580EDA"/>
    <w:rsid w:val="00581BE5"/>
    <w:rsid w:val="00581CA4"/>
    <w:rsid w:val="0058208D"/>
    <w:rsid w:val="00582966"/>
    <w:rsid w:val="00583437"/>
    <w:rsid w:val="00583861"/>
    <w:rsid w:val="00583C59"/>
    <w:rsid w:val="00583CB6"/>
    <w:rsid w:val="0058516A"/>
    <w:rsid w:val="00585243"/>
    <w:rsid w:val="00585B71"/>
    <w:rsid w:val="00585CBA"/>
    <w:rsid w:val="00586BC6"/>
    <w:rsid w:val="00586D5F"/>
    <w:rsid w:val="00587251"/>
    <w:rsid w:val="0058769F"/>
    <w:rsid w:val="0059006C"/>
    <w:rsid w:val="00590B0F"/>
    <w:rsid w:val="00590F0B"/>
    <w:rsid w:val="005910E1"/>
    <w:rsid w:val="005912DA"/>
    <w:rsid w:val="005913AE"/>
    <w:rsid w:val="00591497"/>
    <w:rsid w:val="00591E74"/>
    <w:rsid w:val="0059232A"/>
    <w:rsid w:val="00592674"/>
    <w:rsid w:val="005930A2"/>
    <w:rsid w:val="005931BA"/>
    <w:rsid w:val="00593A92"/>
    <w:rsid w:val="005950FF"/>
    <w:rsid w:val="00595279"/>
    <w:rsid w:val="0059652B"/>
    <w:rsid w:val="005968B9"/>
    <w:rsid w:val="00597A06"/>
    <w:rsid w:val="00597D25"/>
    <w:rsid w:val="005A12DA"/>
    <w:rsid w:val="005A25A3"/>
    <w:rsid w:val="005A2F0A"/>
    <w:rsid w:val="005A3FB8"/>
    <w:rsid w:val="005A460D"/>
    <w:rsid w:val="005A5123"/>
    <w:rsid w:val="005A53CF"/>
    <w:rsid w:val="005A5E2F"/>
    <w:rsid w:val="005A5E76"/>
    <w:rsid w:val="005A65CA"/>
    <w:rsid w:val="005A6FCC"/>
    <w:rsid w:val="005B0E27"/>
    <w:rsid w:val="005B18FE"/>
    <w:rsid w:val="005B2329"/>
    <w:rsid w:val="005B319D"/>
    <w:rsid w:val="005B31EE"/>
    <w:rsid w:val="005B336F"/>
    <w:rsid w:val="005B39DB"/>
    <w:rsid w:val="005B3A9F"/>
    <w:rsid w:val="005B4268"/>
    <w:rsid w:val="005B4430"/>
    <w:rsid w:val="005B6DB7"/>
    <w:rsid w:val="005B7F57"/>
    <w:rsid w:val="005C063E"/>
    <w:rsid w:val="005C0C2A"/>
    <w:rsid w:val="005C1D26"/>
    <w:rsid w:val="005C1F04"/>
    <w:rsid w:val="005C30AA"/>
    <w:rsid w:val="005C30CE"/>
    <w:rsid w:val="005C3A8F"/>
    <w:rsid w:val="005C3B06"/>
    <w:rsid w:val="005C3EF7"/>
    <w:rsid w:val="005C403F"/>
    <w:rsid w:val="005C4A0F"/>
    <w:rsid w:val="005C586E"/>
    <w:rsid w:val="005C6299"/>
    <w:rsid w:val="005C636E"/>
    <w:rsid w:val="005C63AC"/>
    <w:rsid w:val="005C6C89"/>
    <w:rsid w:val="005C6E5F"/>
    <w:rsid w:val="005C7042"/>
    <w:rsid w:val="005D13A3"/>
    <w:rsid w:val="005D1EE8"/>
    <w:rsid w:val="005D29C6"/>
    <w:rsid w:val="005D2A25"/>
    <w:rsid w:val="005D2BA0"/>
    <w:rsid w:val="005D2EC9"/>
    <w:rsid w:val="005D31B8"/>
    <w:rsid w:val="005D35F8"/>
    <w:rsid w:val="005D4220"/>
    <w:rsid w:val="005D4452"/>
    <w:rsid w:val="005D51B6"/>
    <w:rsid w:val="005D53CE"/>
    <w:rsid w:val="005D5CED"/>
    <w:rsid w:val="005D5F6E"/>
    <w:rsid w:val="005E01B0"/>
    <w:rsid w:val="005E0CCA"/>
    <w:rsid w:val="005E14FC"/>
    <w:rsid w:val="005E17AC"/>
    <w:rsid w:val="005E195E"/>
    <w:rsid w:val="005E1D30"/>
    <w:rsid w:val="005E29D2"/>
    <w:rsid w:val="005E2C84"/>
    <w:rsid w:val="005E4408"/>
    <w:rsid w:val="005E4BCE"/>
    <w:rsid w:val="005E4C6E"/>
    <w:rsid w:val="005E5C4B"/>
    <w:rsid w:val="005E648F"/>
    <w:rsid w:val="005E6A46"/>
    <w:rsid w:val="005E6EC3"/>
    <w:rsid w:val="005E76C5"/>
    <w:rsid w:val="005E7A30"/>
    <w:rsid w:val="005E7FBA"/>
    <w:rsid w:val="005F0A0F"/>
    <w:rsid w:val="005F0F1A"/>
    <w:rsid w:val="005F13AA"/>
    <w:rsid w:val="005F2350"/>
    <w:rsid w:val="005F2422"/>
    <w:rsid w:val="005F27E9"/>
    <w:rsid w:val="005F2FE4"/>
    <w:rsid w:val="005F36D7"/>
    <w:rsid w:val="005F3D46"/>
    <w:rsid w:val="005F42C0"/>
    <w:rsid w:val="005F5111"/>
    <w:rsid w:val="005F68A0"/>
    <w:rsid w:val="005F707F"/>
    <w:rsid w:val="005F7161"/>
    <w:rsid w:val="005F75CF"/>
    <w:rsid w:val="005F7AF9"/>
    <w:rsid w:val="005F7DF5"/>
    <w:rsid w:val="0060006E"/>
    <w:rsid w:val="0060033B"/>
    <w:rsid w:val="0060065E"/>
    <w:rsid w:val="00601D15"/>
    <w:rsid w:val="00601E00"/>
    <w:rsid w:val="006023A2"/>
    <w:rsid w:val="00602F26"/>
    <w:rsid w:val="006037D1"/>
    <w:rsid w:val="006042C1"/>
    <w:rsid w:val="00605490"/>
    <w:rsid w:val="00605D92"/>
    <w:rsid w:val="00607F1D"/>
    <w:rsid w:val="00611628"/>
    <w:rsid w:val="00611969"/>
    <w:rsid w:val="00611DAA"/>
    <w:rsid w:val="00612EB3"/>
    <w:rsid w:val="00613B18"/>
    <w:rsid w:val="00613D57"/>
    <w:rsid w:val="00614088"/>
    <w:rsid w:val="00614F60"/>
    <w:rsid w:val="0061570D"/>
    <w:rsid w:val="00616C0A"/>
    <w:rsid w:val="0061728B"/>
    <w:rsid w:val="00617744"/>
    <w:rsid w:val="00617C9C"/>
    <w:rsid w:val="00620041"/>
    <w:rsid w:val="006208E7"/>
    <w:rsid w:val="00622B4C"/>
    <w:rsid w:val="00622CD9"/>
    <w:rsid w:val="0062300F"/>
    <w:rsid w:val="0062379A"/>
    <w:rsid w:val="00623AF2"/>
    <w:rsid w:val="00623B9B"/>
    <w:rsid w:val="0062434F"/>
    <w:rsid w:val="006243FE"/>
    <w:rsid w:val="006245EC"/>
    <w:rsid w:val="006256C5"/>
    <w:rsid w:val="00626BB6"/>
    <w:rsid w:val="00626D6A"/>
    <w:rsid w:val="00626ED8"/>
    <w:rsid w:val="00627478"/>
    <w:rsid w:val="0062755E"/>
    <w:rsid w:val="00630A00"/>
    <w:rsid w:val="00631A7D"/>
    <w:rsid w:val="00632320"/>
    <w:rsid w:val="00632EF4"/>
    <w:rsid w:val="00633ACB"/>
    <w:rsid w:val="0063459A"/>
    <w:rsid w:val="006345FF"/>
    <w:rsid w:val="00634C39"/>
    <w:rsid w:val="0063563F"/>
    <w:rsid w:val="006356EF"/>
    <w:rsid w:val="00635A95"/>
    <w:rsid w:val="00635AD0"/>
    <w:rsid w:val="0063776D"/>
    <w:rsid w:val="00637C60"/>
    <w:rsid w:val="00637FC2"/>
    <w:rsid w:val="006403ED"/>
    <w:rsid w:val="006416AE"/>
    <w:rsid w:val="006420A9"/>
    <w:rsid w:val="0064358F"/>
    <w:rsid w:val="0064371C"/>
    <w:rsid w:val="0064398C"/>
    <w:rsid w:val="00643C40"/>
    <w:rsid w:val="0064456C"/>
    <w:rsid w:val="00645A05"/>
    <w:rsid w:val="00645B77"/>
    <w:rsid w:val="00645DE3"/>
    <w:rsid w:val="00646B9D"/>
    <w:rsid w:val="00646C61"/>
    <w:rsid w:val="00646E80"/>
    <w:rsid w:val="0064756B"/>
    <w:rsid w:val="00647FB5"/>
    <w:rsid w:val="00647FD8"/>
    <w:rsid w:val="006507B8"/>
    <w:rsid w:val="0065163F"/>
    <w:rsid w:val="006523EA"/>
    <w:rsid w:val="00652A21"/>
    <w:rsid w:val="006530F2"/>
    <w:rsid w:val="00653B60"/>
    <w:rsid w:val="00653C53"/>
    <w:rsid w:val="00653E29"/>
    <w:rsid w:val="00653F62"/>
    <w:rsid w:val="00653FEA"/>
    <w:rsid w:val="00655E15"/>
    <w:rsid w:val="00655E4A"/>
    <w:rsid w:val="00655F61"/>
    <w:rsid w:val="0065691B"/>
    <w:rsid w:val="00656ABA"/>
    <w:rsid w:val="00661AC8"/>
    <w:rsid w:val="00662086"/>
    <w:rsid w:val="00662479"/>
    <w:rsid w:val="00662BDD"/>
    <w:rsid w:val="00662FA2"/>
    <w:rsid w:val="0066305D"/>
    <w:rsid w:val="006632F4"/>
    <w:rsid w:val="006636DD"/>
    <w:rsid w:val="00663E73"/>
    <w:rsid w:val="00664357"/>
    <w:rsid w:val="006651FC"/>
    <w:rsid w:val="0066537F"/>
    <w:rsid w:val="00665F78"/>
    <w:rsid w:val="006666C6"/>
    <w:rsid w:val="00666BE8"/>
    <w:rsid w:val="00666EC9"/>
    <w:rsid w:val="00666F12"/>
    <w:rsid w:val="00670DD3"/>
    <w:rsid w:val="0067118E"/>
    <w:rsid w:val="00671E5D"/>
    <w:rsid w:val="0067217E"/>
    <w:rsid w:val="00672431"/>
    <w:rsid w:val="00672569"/>
    <w:rsid w:val="00673146"/>
    <w:rsid w:val="0067352E"/>
    <w:rsid w:val="006754CB"/>
    <w:rsid w:val="0067574E"/>
    <w:rsid w:val="00675F00"/>
    <w:rsid w:val="00677510"/>
    <w:rsid w:val="006812C1"/>
    <w:rsid w:val="00682270"/>
    <w:rsid w:val="00682C6F"/>
    <w:rsid w:val="00682CBF"/>
    <w:rsid w:val="00683509"/>
    <w:rsid w:val="00683893"/>
    <w:rsid w:val="00684028"/>
    <w:rsid w:val="00684789"/>
    <w:rsid w:val="006855FC"/>
    <w:rsid w:val="006857D1"/>
    <w:rsid w:val="00687D67"/>
    <w:rsid w:val="006916FD"/>
    <w:rsid w:val="00692E03"/>
    <w:rsid w:val="00693919"/>
    <w:rsid w:val="00693CB7"/>
    <w:rsid w:val="006942B9"/>
    <w:rsid w:val="00694945"/>
    <w:rsid w:val="00694D84"/>
    <w:rsid w:val="006959BA"/>
    <w:rsid w:val="00696416"/>
    <w:rsid w:val="00696C43"/>
    <w:rsid w:val="00697051"/>
    <w:rsid w:val="00697121"/>
    <w:rsid w:val="006A01D5"/>
    <w:rsid w:val="006A077E"/>
    <w:rsid w:val="006A1A46"/>
    <w:rsid w:val="006A1B6C"/>
    <w:rsid w:val="006A2238"/>
    <w:rsid w:val="006A331C"/>
    <w:rsid w:val="006A4E57"/>
    <w:rsid w:val="006A61DF"/>
    <w:rsid w:val="006A665A"/>
    <w:rsid w:val="006A66CD"/>
    <w:rsid w:val="006A6A9D"/>
    <w:rsid w:val="006A756B"/>
    <w:rsid w:val="006A75EA"/>
    <w:rsid w:val="006B0C4F"/>
    <w:rsid w:val="006B0C88"/>
    <w:rsid w:val="006B186D"/>
    <w:rsid w:val="006B1C72"/>
    <w:rsid w:val="006B2822"/>
    <w:rsid w:val="006B28DC"/>
    <w:rsid w:val="006B2E90"/>
    <w:rsid w:val="006B3114"/>
    <w:rsid w:val="006B3213"/>
    <w:rsid w:val="006B3732"/>
    <w:rsid w:val="006B4516"/>
    <w:rsid w:val="006B51D1"/>
    <w:rsid w:val="006B5454"/>
    <w:rsid w:val="006B585A"/>
    <w:rsid w:val="006B5875"/>
    <w:rsid w:val="006B5EC4"/>
    <w:rsid w:val="006B5FCA"/>
    <w:rsid w:val="006B6D28"/>
    <w:rsid w:val="006B7262"/>
    <w:rsid w:val="006B72B8"/>
    <w:rsid w:val="006B780D"/>
    <w:rsid w:val="006C0B5F"/>
    <w:rsid w:val="006C0D34"/>
    <w:rsid w:val="006C10A3"/>
    <w:rsid w:val="006C1275"/>
    <w:rsid w:val="006C13AD"/>
    <w:rsid w:val="006C2252"/>
    <w:rsid w:val="006C246A"/>
    <w:rsid w:val="006C2AF5"/>
    <w:rsid w:val="006C2E3D"/>
    <w:rsid w:val="006C4797"/>
    <w:rsid w:val="006C4968"/>
    <w:rsid w:val="006C58CA"/>
    <w:rsid w:val="006C59EC"/>
    <w:rsid w:val="006C620B"/>
    <w:rsid w:val="006C78DF"/>
    <w:rsid w:val="006D07C0"/>
    <w:rsid w:val="006D0EA0"/>
    <w:rsid w:val="006D3711"/>
    <w:rsid w:val="006D4B52"/>
    <w:rsid w:val="006D5418"/>
    <w:rsid w:val="006D5B37"/>
    <w:rsid w:val="006D5FB8"/>
    <w:rsid w:val="006D694E"/>
    <w:rsid w:val="006D6F0F"/>
    <w:rsid w:val="006D731A"/>
    <w:rsid w:val="006E0348"/>
    <w:rsid w:val="006E0AFB"/>
    <w:rsid w:val="006E0C7A"/>
    <w:rsid w:val="006E1293"/>
    <w:rsid w:val="006E171F"/>
    <w:rsid w:val="006E18A3"/>
    <w:rsid w:val="006E1937"/>
    <w:rsid w:val="006E2B79"/>
    <w:rsid w:val="006E30A8"/>
    <w:rsid w:val="006E3582"/>
    <w:rsid w:val="006E40F9"/>
    <w:rsid w:val="006E4EEE"/>
    <w:rsid w:val="006E6044"/>
    <w:rsid w:val="006E621E"/>
    <w:rsid w:val="006E6976"/>
    <w:rsid w:val="006E6CB8"/>
    <w:rsid w:val="006E6D88"/>
    <w:rsid w:val="006E713F"/>
    <w:rsid w:val="006E75A1"/>
    <w:rsid w:val="006E7926"/>
    <w:rsid w:val="006E7A46"/>
    <w:rsid w:val="006E7E3C"/>
    <w:rsid w:val="006F0269"/>
    <w:rsid w:val="006F0DB1"/>
    <w:rsid w:val="006F24B1"/>
    <w:rsid w:val="006F2791"/>
    <w:rsid w:val="006F2C67"/>
    <w:rsid w:val="006F3169"/>
    <w:rsid w:val="006F3429"/>
    <w:rsid w:val="006F3A4A"/>
    <w:rsid w:val="006F3B56"/>
    <w:rsid w:val="006F4E0C"/>
    <w:rsid w:val="006F53A8"/>
    <w:rsid w:val="006F5B51"/>
    <w:rsid w:val="006F5BD1"/>
    <w:rsid w:val="006F6D67"/>
    <w:rsid w:val="006F71E0"/>
    <w:rsid w:val="006F7417"/>
    <w:rsid w:val="006F7B5D"/>
    <w:rsid w:val="0070093D"/>
    <w:rsid w:val="00701036"/>
    <w:rsid w:val="007010B3"/>
    <w:rsid w:val="007024DD"/>
    <w:rsid w:val="007033BA"/>
    <w:rsid w:val="00703592"/>
    <w:rsid w:val="00703943"/>
    <w:rsid w:val="0070436F"/>
    <w:rsid w:val="00704A96"/>
    <w:rsid w:val="00705476"/>
    <w:rsid w:val="0070613E"/>
    <w:rsid w:val="00706217"/>
    <w:rsid w:val="0070682E"/>
    <w:rsid w:val="00706C61"/>
    <w:rsid w:val="00706E64"/>
    <w:rsid w:val="00707441"/>
    <w:rsid w:val="00707C82"/>
    <w:rsid w:val="00707C85"/>
    <w:rsid w:val="00707CD4"/>
    <w:rsid w:val="0071172F"/>
    <w:rsid w:val="00714EDE"/>
    <w:rsid w:val="00715C05"/>
    <w:rsid w:val="00717109"/>
    <w:rsid w:val="0071725A"/>
    <w:rsid w:val="00717275"/>
    <w:rsid w:val="007174C8"/>
    <w:rsid w:val="007179D7"/>
    <w:rsid w:val="00717B6C"/>
    <w:rsid w:val="00717F63"/>
    <w:rsid w:val="00720F2C"/>
    <w:rsid w:val="00721734"/>
    <w:rsid w:val="00721966"/>
    <w:rsid w:val="00721AAF"/>
    <w:rsid w:val="00722859"/>
    <w:rsid w:val="00722B7A"/>
    <w:rsid w:val="0072305C"/>
    <w:rsid w:val="00723BEE"/>
    <w:rsid w:val="00724281"/>
    <w:rsid w:val="0072428C"/>
    <w:rsid w:val="0072499D"/>
    <w:rsid w:val="00724C1C"/>
    <w:rsid w:val="00724E4B"/>
    <w:rsid w:val="0072731C"/>
    <w:rsid w:val="0072782D"/>
    <w:rsid w:val="00727923"/>
    <w:rsid w:val="00730D13"/>
    <w:rsid w:val="00730F83"/>
    <w:rsid w:val="00733563"/>
    <w:rsid w:val="00735392"/>
    <w:rsid w:val="0073590B"/>
    <w:rsid w:val="0073594C"/>
    <w:rsid w:val="00735BCC"/>
    <w:rsid w:val="00736448"/>
    <w:rsid w:val="00737938"/>
    <w:rsid w:val="00737B17"/>
    <w:rsid w:val="00740F79"/>
    <w:rsid w:val="007412A3"/>
    <w:rsid w:val="0074138E"/>
    <w:rsid w:val="00741B26"/>
    <w:rsid w:val="00742818"/>
    <w:rsid w:val="00742EFC"/>
    <w:rsid w:val="0074320D"/>
    <w:rsid w:val="00743551"/>
    <w:rsid w:val="007445C4"/>
    <w:rsid w:val="00744A73"/>
    <w:rsid w:val="00745376"/>
    <w:rsid w:val="00745858"/>
    <w:rsid w:val="00745A7F"/>
    <w:rsid w:val="00745AAF"/>
    <w:rsid w:val="00745D1A"/>
    <w:rsid w:val="00746A82"/>
    <w:rsid w:val="0074786A"/>
    <w:rsid w:val="00750004"/>
    <w:rsid w:val="00750198"/>
    <w:rsid w:val="007510E5"/>
    <w:rsid w:val="007511ED"/>
    <w:rsid w:val="00751AF8"/>
    <w:rsid w:val="00751D10"/>
    <w:rsid w:val="00752319"/>
    <w:rsid w:val="007528DD"/>
    <w:rsid w:val="00753B17"/>
    <w:rsid w:val="00753BAB"/>
    <w:rsid w:val="00753FF8"/>
    <w:rsid w:val="00754AF0"/>
    <w:rsid w:val="0075522A"/>
    <w:rsid w:val="007552F9"/>
    <w:rsid w:val="00755D9B"/>
    <w:rsid w:val="00756B3C"/>
    <w:rsid w:val="007573B7"/>
    <w:rsid w:val="00757984"/>
    <w:rsid w:val="007601E0"/>
    <w:rsid w:val="007609E6"/>
    <w:rsid w:val="00760C0A"/>
    <w:rsid w:val="00761B67"/>
    <w:rsid w:val="00761CA6"/>
    <w:rsid w:val="00761D73"/>
    <w:rsid w:val="00762191"/>
    <w:rsid w:val="007621DD"/>
    <w:rsid w:val="007621F4"/>
    <w:rsid w:val="00762633"/>
    <w:rsid w:val="00762E99"/>
    <w:rsid w:val="0076348B"/>
    <w:rsid w:val="00765285"/>
    <w:rsid w:val="00765BC2"/>
    <w:rsid w:val="00765E65"/>
    <w:rsid w:val="00766276"/>
    <w:rsid w:val="00766415"/>
    <w:rsid w:val="007664BA"/>
    <w:rsid w:val="00766619"/>
    <w:rsid w:val="00767C57"/>
    <w:rsid w:val="00771314"/>
    <w:rsid w:val="00771DA3"/>
    <w:rsid w:val="00771EF7"/>
    <w:rsid w:val="007721E4"/>
    <w:rsid w:val="0077251B"/>
    <w:rsid w:val="00772689"/>
    <w:rsid w:val="0077333B"/>
    <w:rsid w:val="00774247"/>
    <w:rsid w:val="007748E1"/>
    <w:rsid w:val="00775438"/>
    <w:rsid w:val="007765F0"/>
    <w:rsid w:val="00776C57"/>
    <w:rsid w:val="00777110"/>
    <w:rsid w:val="007800BA"/>
    <w:rsid w:val="00780357"/>
    <w:rsid w:val="00780518"/>
    <w:rsid w:val="00780BBD"/>
    <w:rsid w:val="00781765"/>
    <w:rsid w:val="00781D09"/>
    <w:rsid w:val="00782166"/>
    <w:rsid w:val="00782F7A"/>
    <w:rsid w:val="00783260"/>
    <w:rsid w:val="00783323"/>
    <w:rsid w:val="00783559"/>
    <w:rsid w:val="0078360A"/>
    <w:rsid w:val="007839B4"/>
    <w:rsid w:val="00783A0F"/>
    <w:rsid w:val="00785C7F"/>
    <w:rsid w:val="00785F53"/>
    <w:rsid w:val="0078647E"/>
    <w:rsid w:val="00791714"/>
    <w:rsid w:val="0079171A"/>
    <w:rsid w:val="007918DE"/>
    <w:rsid w:val="00791E59"/>
    <w:rsid w:val="007923BC"/>
    <w:rsid w:val="007926B1"/>
    <w:rsid w:val="0079270C"/>
    <w:rsid w:val="00792CF4"/>
    <w:rsid w:val="007931F4"/>
    <w:rsid w:val="00793E57"/>
    <w:rsid w:val="00793FA5"/>
    <w:rsid w:val="007941C0"/>
    <w:rsid w:val="00794DED"/>
    <w:rsid w:val="00794FFF"/>
    <w:rsid w:val="00795B7A"/>
    <w:rsid w:val="007960AC"/>
    <w:rsid w:val="00796150"/>
    <w:rsid w:val="00796F3B"/>
    <w:rsid w:val="00797064"/>
    <w:rsid w:val="0079733B"/>
    <w:rsid w:val="007978A3"/>
    <w:rsid w:val="00797913"/>
    <w:rsid w:val="00797B35"/>
    <w:rsid w:val="007A0750"/>
    <w:rsid w:val="007A08C9"/>
    <w:rsid w:val="007A0B10"/>
    <w:rsid w:val="007A1893"/>
    <w:rsid w:val="007A18F0"/>
    <w:rsid w:val="007A20B9"/>
    <w:rsid w:val="007A282F"/>
    <w:rsid w:val="007A288A"/>
    <w:rsid w:val="007A341F"/>
    <w:rsid w:val="007A38AA"/>
    <w:rsid w:val="007A3A2F"/>
    <w:rsid w:val="007A42A9"/>
    <w:rsid w:val="007A5289"/>
    <w:rsid w:val="007A53D1"/>
    <w:rsid w:val="007A58D6"/>
    <w:rsid w:val="007A6A6C"/>
    <w:rsid w:val="007A7EBC"/>
    <w:rsid w:val="007B003D"/>
    <w:rsid w:val="007B03E9"/>
    <w:rsid w:val="007B0BB7"/>
    <w:rsid w:val="007B0D63"/>
    <w:rsid w:val="007B123A"/>
    <w:rsid w:val="007B1E98"/>
    <w:rsid w:val="007B2018"/>
    <w:rsid w:val="007B21DD"/>
    <w:rsid w:val="007B28BF"/>
    <w:rsid w:val="007B2B38"/>
    <w:rsid w:val="007B2E46"/>
    <w:rsid w:val="007B3D13"/>
    <w:rsid w:val="007B3DE3"/>
    <w:rsid w:val="007B3F3F"/>
    <w:rsid w:val="007B3FE5"/>
    <w:rsid w:val="007B42A8"/>
    <w:rsid w:val="007B4932"/>
    <w:rsid w:val="007B49DA"/>
    <w:rsid w:val="007B6E62"/>
    <w:rsid w:val="007B7C9C"/>
    <w:rsid w:val="007C04C9"/>
    <w:rsid w:val="007C06A7"/>
    <w:rsid w:val="007C0B77"/>
    <w:rsid w:val="007C0D0F"/>
    <w:rsid w:val="007C1304"/>
    <w:rsid w:val="007C16A8"/>
    <w:rsid w:val="007C23B9"/>
    <w:rsid w:val="007C24E5"/>
    <w:rsid w:val="007C33B4"/>
    <w:rsid w:val="007C33E6"/>
    <w:rsid w:val="007C34B0"/>
    <w:rsid w:val="007C3B3F"/>
    <w:rsid w:val="007C3DED"/>
    <w:rsid w:val="007C4465"/>
    <w:rsid w:val="007C4B3F"/>
    <w:rsid w:val="007C4DFB"/>
    <w:rsid w:val="007C4EE3"/>
    <w:rsid w:val="007C52DD"/>
    <w:rsid w:val="007C6922"/>
    <w:rsid w:val="007C6D51"/>
    <w:rsid w:val="007C7772"/>
    <w:rsid w:val="007C7CBE"/>
    <w:rsid w:val="007D0D8F"/>
    <w:rsid w:val="007D0EE7"/>
    <w:rsid w:val="007D0F07"/>
    <w:rsid w:val="007D0FDF"/>
    <w:rsid w:val="007D1030"/>
    <w:rsid w:val="007D1378"/>
    <w:rsid w:val="007D14EE"/>
    <w:rsid w:val="007D1A88"/>
    <w:rsid w:val="007D23F6"/>
    <w:rsid w:val="007D2719"/>
    <w:rsid w:val="007D2AC2"/>
    <w:rsid w:val="007D2E89"/>
    <w:rsid w:val="007D308B"/>
    <w:rsid w:val="007D30F9"/>
    <w:rsid w:val="007D345B"/>
    <w:rsid w:val="007D3A79"/>
    <w:rsid w:val="007D3D74"/>
    <w:rsid w:val="007D40CF"/>
    <w:rsid w:val="007D4492"/>
    <w:rsid w:val="007D47F2"/>
    <w:rsid w:val="007D4C45"/>
    <w:rsid w:val="007D543C"/>
    <w:rsid w:val="007D5868"/>
    <w:rsid w:val="007D6E13"/>
    <w:rsid w:val="007D73A5"/>
    <w:rsid w:val="007D73DD"/>
    <w:rsid w:val="007E0CBA"/>
    <w:rsid w:val="007E1D74"/>
    <w:rsid w:val="007E1F59"/>
    <w:rsid w:val="007E2311"/>
    <w:rsid w:val="007E234A"/>
    <w:rsid w:val="007E2EB3"/>
    <w:rsid w:val="007E329E"/>
    <w:rsid w:val="007E4773"/>
    <w:rsid w:val="007E4AF4"/>
    <w:rsid w:val="007E506E"/>
    <w:rsid w:val="007E5CDE"/>
    <w:rsid w:val="007E6620"/>
    <w:rsid w:val="007E6ED3"/>
    <w:rsid w:val="007E70F7"/>
    <w:rsid w:val="007E7172"/>
    <w:rsid w:val="007E7DAB"/>
    <w:rsid w:val="007E7E4F"/>
    <w:rsid w:val="007F05F3"/>
    <w:rsid w:val="007F0D89"/>
    <w:rsid w:val="007F0F4A"/>
    <w:rsid w:val="007F189A"/>
    <w:rsid w:val="007F1C27"/>
    <w:rsid w:val="007F1D04"/>
    <w:rsid w:val="007F61B5"/>
    <w:rsid w:val="007F6234"/>
    <w:rsid w:val="00800AE8"/>
    <w:rsid w:val="00802048"/>
    <w:rsid w:val="00802076"/>
    <w:rsid w:val="00802DCD"/>
    <w:rsid w:val="008036AA"/>
    <w:rsid w:val="00803DF4"/>
    <w:rsid w:val="00804093"/>
    <w:rsid w:val="00804B13"/>
    <w:rsid w:val="00804CBE"/>
    <w:rsid w:val="0080575F"/>
    <w:rsid w:val="0080595B"/>
    <w:rsid w:val="00807519"/>
    <w:rsid w:val="008078D0"/>
    <w:rsid w:val="0081141A"/>
    <w:rsid w:val="008117C7"/>
    <w:rsid w:val="00812BDA"/>
    <w:rsid w:val="0081499A"/>
    <w:rsid w:val="00814FED"/>
    <w:rsid w:val="00815C88"/>
    <w:rsid w:val="00815CD8"/>
    <w:rsid w:val="00815CDC"/>
    <w:rsid w:val="00817404"/>
    <w:rsid w:val="00817515"/>
    <w:rsid w:val="008175E6"/>
    <w:rsid w:val="008212EA"/>
    <w:rsid w:val="008244EB"/>
    <w:rsid w:val="008249DB"/>
    <w:rsid w:val="00824D89"/>
    <w:rsid w:val="00825EFA"/>
    <w:rsid w:val="008264D6"/>
    <w:rsid w:val="00826691"/>
    <w:rsid w:val="00826C62"/>
    <w:rsid w:val="00826E72"/>
    <w:rsid w:val="008274F4"/>
    <w:rsid w:val="0082791D"/>
    <w:rsid w:val="00827921"/>
    <w:rsid w:val="00827E45"/>
    <w:rsid w:val="00830665"/>
    <w:rsid w:val="008308CC"/>
    <w:rsid w:val="00830B47"/>
    <w:rsid w:val="00830E16"/>
    <w:rsid w:val="00831F47"/>
    <w:rsid w:val="0083312C"/>
    <w:rsid w:val="00833DC6"/>
    <w:rsid w:val="0083475D"/>
    <w:rsid w:val="00834A42"/>
    <w:rsid w:val="008356AD"/>
    <w:rsid w:val="00836161"/>
    <w:rsid w:val="008366C2"/>
    <w:rsid w:val="0083684D"/>
    <w:rsid w:val="008376A1"/>
    <w:rsid w:val="00837B5F"/>
    <w:rsid w:val="00837BB3"/>
    <w:rsid w:val="00840615"/>
    <w:rsid w:val="00840ED5"/>
    <w:rsid w:val="00841E64"/>
    <w:rsid w:val="0084276C"/>
    <w:rsid w:val="00842D21"/>
    <w:rsid w:val="00843015"/>
    <w:rsid w:val="00843E06"/>
    <w:rsid w:val="00844C6A"/>
    <w:rsid w:val="00845695"/>
    <w:rsid w:val="00847119"/>
    <w:rsid w:val="00847591"/>
    <w:rsid w:val="0084767C"/>
    <w:rsid w:val="00847AA2"/>
    <w:rsid w:val="0085123C"/>
    <w:rsid w:val="00851A9B"/>
    <w:rsid w:val="00851D0E"/>
    <w:rsid w:val="00851FD1"/>
    <w:rsid w:val="008522D7"/>
    <w:rsid w:val="00852353"/>
    <w:rsid w:val="008533BD"/>
    <w:rsid w:val="008543DF"/>
    <w:rsid w:val="0085512A"/>
    <w:rsid w:val="0085660F"/>
    <w:rsid w:val="00856E03"/>
    <w:rsid w:val="00857CEB"/>
    <w:rsid w:val="00857E01"/>
    <w:rsid w:val="00861551"/>
    <w:rsid w:val="00861608"/>
    <w:rsid w:val="00861ED6"/>
    <w:rsid w:val="00861FEF"/>
    <w:rsid w:val="008623A5"/>
    <w:rsid w:val="00862941"/>
    <w:rsid w:val="0086336C"/>
    <w:rsid w:val="00863C5E"/>
    <w:rsid w:val="00863E42"/>
    <w:rsid w:val="00864122"/>
    <w:rsid w:val="00864421"/>
    <w:rsid w:val="00864AE6"/>
    <w:rsid w:val="00865C86"/>
    <w:rsid w:val="00866884"/>
    <w:rsid w:val="00866989"/>
    <w:rsid w:val="00866CEA"/>
    <w:rsid w:val="0086741D"/>
    <w:rsid w:val="0086755D"/>
    <w:rsid w:val="0086779F"/>
    <w:rsid w:val="00870948"/>
    <w:rsid w:val="00870CAF"/>
    <w:rsid w:val="00871D16"/>
    <w:rsid w:val="00871EFB"/>
    <w:rsid w:val="00872B9A"/>
    <w:rsid w:val="008731C7"/>
    <w:rsid w:val="0087378C"/>
    <w:rsid w:val="00873A63"/>
    <w:rsid w:val="00873C95"/>
    <w:rsid w:val="008746BC"/>
    <w:rsid w:val="00874B46"/>
    <w:rsid w:val="00874C01"/>
    <w:rsid w:val="0087531A"/>
    <w:rsid w:val="0087575A"/>
    <w:rsid w:val="0087592F"/>
    <w:rsid w:val="00876C04"/>
    <w:rsid w:val="00876DB2"/>
    <w:rsid w:val="008777FA"/>
    <w:rsid w:val="00880FDF"/>
    <w:rsid w:val="00881257"/>
    <w:rsid w:val="00881379"/>
    <w:rsid w:val="00882769"/>
    <w:rsid w:val="00882CCE"/>
    <w:rsid w:val="00882E36"/>
    <w:rsid w:val="008837F7"/>
    <w:rsid w:val="00883E2A"/>
    <w:rsid w:val="00884158"/>
    <w:rsid w:val="008861D1"/>
    <w:rsid w:val="008863CF"/>
    <w:rsid w:val="0088649A"/>
    <w:rsid w:val="008864E2"/>
    <w:rsid w:val="00886BA6"/>
    <w:rsid w:val="0088746B"/>
    <w:rsid w:val="008902FB"/>
    <w:rsid w:val="00890A65"/>
    <w:rsid w:val="0089108F"/>
    <w:rsid w:val="00891102"/>
    <w:rsid w:val="008913D2"/>
    <w:rsid w:val="00891E14"/>
    <w:rsid w:val="0089201B"/>
    <w:rsid w:val="00892A00"/>
    <w:rsid w:val="008930BD"/>
    <w:rsid w:val="00893D01"/>
    <w:rsid w:val="0089497A"/>
    <w:rsid w:val="0089574D"/>
    <w:rsid w:val="00896229"/>
    <w:rsid w:val="00896245"/>
    <w:rsid w:val="0089652B"/>
    <w:rsid w:val="0089653D"/>
    <w:rsid w:val="00896B41"/>
    <w:rsid w:val="00896D0E"/>
    <w:rsid w:val="00896E49"/>
    <w:rsid w:val="0089745D"/>
    <w:rsid w:val="008A0171"/>
    <w:rsid w:val="008A0198"/>
    <w:rsid w:val="008A2434"/>
    <w:rsid w:val="008A294C"/>
    <w:rsid w:val="008A2FBF"/>
    <w:rsid w:val="008A324E"/>
    <w:rsid w:val="008A34B0"/>
    <w:rsid w:val="008A37EB"/>
    <w:rsid w:val="008A3AD6"/>
    <w:rsid w:val="008A49D9"/>
    <w:rsid w:val="008A5617"/>
    <w:rsid w:val="008A5B20"/>
    <w:rsid w:val="008A5F60"/>
    <w:rsid w:val="008A6359"/>
    <w:rsid w:val="008A7F39"/>
    <w:rsid w:val="008B048D"/>
    <w:rsid w:val="008B095E"/>
    <w:rsid w:val="008B12AE"/>
    <w:rsid w:val="008B1D26"/>
    <w:rsid w:val="008B2D51"/>
    <w:rsid w:val="008B416B"/>
    <w:rsid w:val="008B456C"/>
    <w:rsid w:val="008B61EC"/>
    <w:rsid w:val="008B6FF7"/>
    <w:rsid w:val="008C04F7"/>
    <w:rsid w:val="008C16B7"/>
    <w:rsid w:val="008C33B0"/>
    <w:rsid w:val="008C3516"/>
    <w:rsid w:val="008C37D3"/>
    <w:rsid w:val="008C38D8"/>
    <w:rsid w:val="008C6AA1"/>
    <w:rsid w:val="008C7D47"/>
    <w:rsid w:val="008D0884"/>
    <w:rsid w:val="008D0C7A"/>
    <w:rsid w:val="008D116D"/>
    <w:rsid w:val="008D1917"/>
    <w:rsid w:val="008D195D"/>
    <w:rsid w:val="008D2349"/>
    <w:rsid w:val="008D2EC3"/>
    <w:rsid w:val="008D3A8E"/>
    <w:rsid w:val="008D5202"/>
    <w:rsid w:val="008D581C"/>
    <w:rsid w:val="008D58AC"/>
    <w:rsid w:val="008D5BB6"/>
    <w:rsid w:val="008D5F32"/>
    <w:rsid w:val="008D6562"/>
    <w:rsid w:val="008D740F"/>
    <w:rsid w:val="008E025E"/>
    <w:rsid w:val="008E03A1"/>
    <w:rsid w:val="008E03FA"/>
    <w:rsid w:val="008E05E4"/>
    <w:rsid w:val="008E06CF"/>
    <w:rsid w:val="008E1395"/>
    <w:rsid w:val="008E21F0"/>
    <w:rsid w:val="008E2962"/>
    <w:rsid w:val="008E343D"/>
    <w:rsid w:val="008E3D50"/>
    <w:rsid w:val="008E4805"/>
    <w:rsid w:val="008E4860"/>
    <w:rsid w:val="008E4B79"/>
    <w:rsid w:val="008E4EC9"/>
    <w:rsid w:val="008E4EFD"/>
    <w:rsid w:val="008E64C6"/>
    <w:rsid w:val="008E78C9"/>
    <w:rsid w:val="008E7973"/>
    <w:rsid w:val="008F089A"/>
    <w:rsid w:val="008F0EFC"/>
    <w:rsid w:val="008F1682"/>
    <w:rsid w:val="008F28E6"/>
    <w:rsid w:val="008F3135"/>
    <w:rsid w:val="008F3429"/>
    <w:rsid w:val="008F34EC"/>
    <w:rsid w:val="008F45CC"/>
    <w:rsid w:val="008F526C"/>
    <w:rsid w:val="008F52C6"/>
    <w:rsid w:val="008F536E"/>
    <w:rsid w:val="008F587C"/>
    <w:rsid w:val="008F5F13"/>
    <w:rsid w:val="0090161F"/>
    <w:rsid w:val="00901958"/>
    <w:rsid w:val="0090280A"/>
    <w:rsid w:val="00902A2E"/>
    <w:rsid w:val="00902FAE"/>
    <w:rsid w:val="00903B2C"/>
    <w:rsid w:val="00904526"/>
    <w:rsid w:val="0090468D"/>
    <w:rsid w:val="0090475E"/>
    <w:rsid w:val="0090479E"/>
    <w:rsid w:val="00904C95"/>
    <w:rsid w:val="00904E3D"/>
    <w:rsid w:val="00905124"/>
    <w:rsid w:val="009059D4"/>
    <w:rsid w:val="00906DB7"/>
    <w:rsid w:val="00907220"/>
    <w:rsid w:val="00907D9C"/>
    <w:rsid w:val="00910929"/>
    <w:rsid w:val="00910A38"/>
    <w:rsid w:val="00910BDF"/>
    <w:rsid w:val="009115E4"/>
    <w:rsid w:val="00911CFA"/>
    <w:rsid w:val="00913700"/>
    <w:rsid w:val="009137E3"/>
    <w:rsid w:val="00913AE3"/>
    <w:rsid w:val="00913D57"/>
    <w:rsid w:val="0091450A"/>
    <w:rsid w:val="00914919"/>
    <w:rsid w:val="009149CB"/>
    <w:rsid w:val="0091540A"/>
    <w:rsid w:val="009204C2"/>
    <w:rsid w:val="00920BAC"/>
    <w:rsid w:val="0092144D"/>
    <w:rsid w:val="009215CF"/>
    <w:rsid w:val="00921674"/>
    <w:rsid w:val="0092296E"/>
    <w:rsid w:val="00923833"/>
    <w:rsid w:val="009239D1"/>
    <w:rsid w:val="00924680"/>
    <w:rsid w:val="009251A8"/>
    <w:rsid w:val="00925ACD"/>
    <w:rsid w:val="00925F85"/>
    <w:rsid w:val="00927803"/>
    <w:rsid w:val="00927927"/>
    <w:rsid w:val="00927F5D"/>
    <w:rsid w:val="0093006C"/>
    <w:rsid w:val="00931AC5"/>
    <w:rsid w:val="0093269B"/>
    <w:rsid w:val="00932ADB"/>
    <w:rsid w:val="00932D0F"/>
    <w:rsid w:val="00932E9B"/>
    <w:rsid w:val="00932EA5"/>
    <w:rsid w:val="009332C2"/>
    <w:rsid w:val="009333E3"/>
    <w:rsid w:val="009336BA"/>
    <w:rsid w:val="0093384B"/>
    <w:rsid w:val="00933974"/>
    <w:rsid w:val="00933A41"/>
    <w:rsid w:val="0093417D"/>
    <w:rsid w:val="00934268"/>
    <w:rsid w:val="0093462C"/>
    <w:rsid w:val="00934735"/>
    <w:rsid w:val="0093539E"/>
    <w:rsid w:val="0093642A"/>
    <w:rsid w:val="009378BE"/>
    <w:rsid w:val="00937D2C"/>
    <w:rsid w:val="00937E58"/>
    <w:rsid w:val="00937E92"/>
    <w:rsid w:val="009407CB"/>
    <w:rsid w:val="00940931"/>
    <w:rsid w:val="0094105F"/>
    <w:rsid w:val="009453BE"/>
    <w:rsid w:val="009459E4"/>
    <w:rsid w:val="00947485"/>
    <w:rsid w:val="0095029B"/>
    <w:rsid w:val="0095080D"/>
    <w:rsid w:val="00950DD3"/>
    <w:rsid w:val="00950FCD"/>
    <w:rsid w:val="009515C7"/>
    <w:rsid w:val="00951F4C"/>
    <w:rsid w:val="00952420"/>
    <w:rsid w:val="00952FCB"/>
    <w:rsid w:val="00953559"/>
    <w:rsid w:val="00954081"/>
    <w:rsid w:val="009540A0"/>
    <w:rsid w:val="009542D7"/>
    <w:rsid w:val="009543AB"/>
    <w:rsid w:val="009549F7"/>
    <w:rsid w:val="00954D6A"/>
    <w:rsid w:val="00954EBE"/>
    <w:rsid w:val="0095545D"/>
    <w:rsid w:val="00956D26"/>
    <w:rsid w:val="00957591"/>
    <w:rsid w:val="009605B0"/>
    <w:rsid w:val="00961A88"/>
    <w:rsid w:val="00961E21"/>
    <w:rsid w:val="00962542"/>
    <w:rsid w:val="00962AC1"/>
    <w:rsid w:val="00962D3D"/>
    <w:rsid w:val="00962D41"/>
    <w:rsid w:val="00963BA4"/>
    <w:rsid w:val="00964244"/>
    <w:rsid w:val="00964660"/>
    <w:rsid w:val="009651F5"/>
    <w:rsid w:val="009655F6"/>
    <w:rsid w:val="00965885"/>
    <w:rsid w:val="0096661C"/>
    <w:rsid w:val="009674B7"/>
    <w:rsid w:val="00967CB4"/>
    <w:rsid w:val="00967F58"/>
    <w:rsid w:val="009702F6"/>
    <w:rsid w:val="00970A0B"/>
    <w:rsid w:val="00970BE8"/>
    <w:rsid w:val="00970CCD"/>
    <w:rsid w:val="00970E00"/>
    <w:rsid w:val="00971095"/>
    <w:rsid w:val="0097281A"/>
    <w:rsid w:val="0097296A"/>
    <w:rsid w:val="00973867"/>
    <w:rsid w:val="00973B79"/>
    <w:rsid w:val="00973BF1"/>
    <w:rsid w:val="00975180"/>
    <w:rsid w:val="00976421"/>
    <w:rsid w:val="00976744"/>
    <w:rsid w:val="009768B4"/>
    <w:rsid w:val="00976A06"/>
    <w:rsid w:val="0097752E"/>
    <w:rsid w:val="0097755B"/>
    <w:rsid w:val="00977ED9"/>
    <w:rsid w:val="00977F1D"/>
    <w:rsid w:val="00980219"/>
    <w:rsid w:val="00980251"/>
    <w:rsid w:val="0098041B"/>
    <w:rsid w:val="0098068A"/>
    <w:rsid w:val="009812A1"/>
    <w:rsid w:val="00981AA7"/>
    <w:rsid w:val="0098273E"/>
    <w:rsid w:val="00982F0B"/>
    <w:rsid w:val="00983275"/>
    <w:rsid w:val="00983954"/>
    <w:rsid w:val="0098554C"/>
    <w:rsid w:val="00985703"/>
    <w:rsid w:val="00985C1C"/>
    <w:rsid w:val="00986030"/>
    <w:rsid w:val="00986251"/>
    <w:rsid w:val="0098626C"/>
    <w:rsid w:val="0098673C"/>
    <w:rsid w:val="00986E58"/>
    <w:rsid w:val="00987733"/>
    <w:rsid w:val="00990D0F"/>
    <w:rsid w:val="009910D9"/>
    <w:rsid w:val="00991800"/>
    <w:rsid w:val="0099227B"/>
    <w:rsid w:val="00992833"/>
    <w:rsid w:val="00992A8F"/>
    <w:rsid w:val="00993688"/>
    <w:rsid w:val="00994829"/>
    <w:rsid w:val="00994AAE"/>
    <w:rsid w:val="00995D14"/>
    <w:rsid w:val="00996A59"/>
    <w:rsid w:val="009974B7"/>
    <w:rsid w:val="009A05D2"/>
    <w:rsid w:val="009A09A3"/>
    <w:rsid w:val="009A1633"/>
    <w:rsid w:val="009A1A84"/>
    <w:rsid w:val="009A2A8B"/>
    <w:rsid w:val="009A37E6"/>
    <w:rsid w:val="009A3B66"/>
    <w:rsid w:val="009A3E90"/>
    <w:rsid w:val="009A437E"/>
    <w:rsid w:val="009A44E9"/>
    <w:rsid w:val="009A4915"/>
    <w:rsid w:val="009A4ADC"/>
    <w:rsid w:val="009A4D66"/>
    <w:rsid w:val="009A5BDC"/>
    <w:rsid w:val="009A672C"/>
    <w:rsid w:val="009A6BB7"/>
    <w:rsid w:val="009A6D1B"/>
    <w:rsid w:val="009A739A"/>
    <w:rsid w:val="009A79BD"/>
    <w:rsid w:val="009A7A11"/>
    <w:rsid w:val="009A7C7E"/>
    <w:rsid w:val="009A7D19"/>
    <w:rsid w:val="009A7DAF"/>
    <w:rsid w:val="009B0A3A"/>
    <w:rsid w:val="009B0F34"/>
    <w:rsid w:val="009B179E"/>
    <w:rsid w:val="009B18CF"/>
    <w:rsid w:val="009B1CDD"/>
    <w:rsid w:val="009B29F7"/>
    <w:rsid w:val="009B34B0"/>
    <w:rsid w:val="009B3D97"/>
    <w:rsid w:val="009B4EA5"/>
    <w:rsid w:val="009B6112"/>
    <w:rsid w:val="009B62E1"/>
    <w:rsid w:val="009B6761"/>
    <w:rsid w:val="009B7B07"/>
    <w:rsid w:val="009C07CB"/>
    <w:rsid w:val="009C1124"/>
    <w:rsid w:val="009C30C2"/>
    <w:rsid w:val="009C31E5"/>
    <w:rsid w:val="009C3250"/>
    <w:rsid w:val="009C3C1D"/>
    <w:rsid w:val="009C44C6"/>
    <w:rsid w:val="009C47A8"/>
    <w:rsid w:val="009C51F8"/>
    <w:rsid w:val="009C5C34"/>
    <w:rsid w:val="009C5C54"/>
    <w:rsid w:val="009C5C9D"/>
    <w:rsid w:val="009C5E4A"/>
    <w:rsid w:val="009C67CE"/>
    <w:rsid w:val="009C6F05"/>
    <w:rsid w:val="009C77AA"/>
    <w:rsid w:val="009D0714"/>
    <w:rsid w:val="009D15F3"/>
    <w:rsid w:val="009D16FB"/>
    <w:rsid w:val="009D1E26"/>
    <w:rsid w:val="009D1FF2"/>
    <w:rsid w:val="009D21DE"/>
    <w:rsid w:val="009D2331"/>
    <w:rsid w:val="009D2696"/>
    <w:rsid w:val="009D2DEC"/>
    <w:rsid w:val="009D2FDD"/>
    <w:rsid w:val="009D35A5"/>
    <w:rsid w:val="009D35EA"/>
    <w:rsid w:val="009D445A"/>
    <w:rsid w:val="009D509C"/>
    <w:rsid w:val="009D55C7"/>
    <w:rsid w:val="009D6240"/>
    <w:rsid w:val="009D6910"/>
    <w:rsid w:val="009D6D99"/>
    <w:rsid w:val="009D743F"/>
    <w:rsid w:val="009D796F"/>
    <w:rsid w:val="009E0584"/>
    <w:rsid w:val="009E0771"/>
    <w:rsid w:val="009E11D3"/>
    <w:rsid w:val="009E15A8"/>
    <w:rsid w:val="009E1610"/>
    <w:rsid w:val="009E161D"/>
    <w:rsid w:val="009E2588"/>
    <w:rsid w:val="009E292C"/>
    <w:rsid w:val="009E2ABB"/>
    <w:rsid w:val="009E2E54"/>
    <w:rsid w:val="009E369E"/>
    <w:rsid w:val="009E40D5"/>
    <w:rsid w:val="009E40FA"/>
    <w:rsid w:val="009E4EFA"/>
    <w:rsid w:val="009E5104"/>
    <w:rsid w:val="009E69CB"/>
    <w:rsid w:val="009E6DD3"/>
    <w:rsid w:val="009E71BC"/>
    <w:rsid w:val="009E7B18"/>
    <w:rsid w:val="009E7BBE"/>
    <w:rsid w:val="009E7EA8"/>
    <w:rsid w:val="009F00A0"/>
    <w:rsid w:val="009F0536"/>
    <w:rsid w:val="009F0E8A"/>
    <w:rsid w:val="009F0F15"/>
    <w:rsid w:val="009F18DE"/>
    <w:rsid w:val="009F18FB"/>
    <w:rsid w:val="009F33AD"/>
    <w:rsid w:val="009F4709"/>
    <w:rsid w:val="009F5BEE"/>
    <w:rsid w:val="009F5C6B"/>
    <w:rsid w:val="009F6F22"/>
    <w:rsid w:val="009F700D"/>
    <w:rsid w:val="009F7362"/>
    <w:rsid w:val="009F7B77"/>
    <w:rsid w:val="009F7BED"/>
    <w:rsid w:val="009F7CEC"/>
    <w:rsid w:val="00A0027B"/>
    <w:rsid w:val="00A00905"/>
    <w:rsid w:val="00A009B9"/>
    <w:rsid w:val="00A011A7"/>
    <w:rsid w:val="00A01214"/>
    <w:rsid w:val="00A016A8"/>
    <w:rsid w:val="00A01802"/>
    <w:rsid w:val="00A01B9D"/>
    <w:rsid w:val="00A02A1B"/>
    <w:rsid w:val="00A043A2"/>
    <w:rsid w:val="00A04FA7"/>
    <w:rsid w:val="00A062D4"/>
    <w:rsid w:val="00A06487"/>
    <w:rsid w:val="00A0682E"/>
    <w:rsid w:val="00A06B83"/>
    <w:rsid w:val="00A071C0"/>
    <w:rsid w:val="00A07607"/>
    <w:rsid w:val="00A1031B"/>
    <w:rsid w:val="00A10428"/>
    <w:rsid w:val="00A10FA7"/>
    <w:rsid w:val="00A112AF"/>
    <w:rsid w:val="00A1156E"/>
    <w:rsid w:val="00A119AF"/>
    <w:rsid w:val="00A11C59"/>
    <w:rsid w:val="00A11C72"/>
    <w:rsid w:val="00A1245F"/>
    <w:rsid w:val="00A12A1C"/>
    <w:rsid w:val="00A13C0A"/>
    <w:rsid w:val="00A14BE4"/>
    <w:rsid w:val="00A15AFB"/>
    <w:rsid w:val="00A15F78"/>
    <w:rsid w:val="00A1663C"/>
    <w:rsid w:val="00A1699F"/>
    <w:rsid w:val="00A16B45"/>
    <w:rsid w:val="00A16DD7"/>
    <w:rsid w:val="00A17935"/>
    <w:rsid w:val="00A204AE"/>
    <w:rsid w:val="00A2056D"/>
    <w:rsid w:val="00A2067B"/>
    <w:rsid w:val="00A20B17"/>
    <w:rsid w:val="00A20DC5"/>
    <w:rsid w:val="00A2108B"/>
    <w:rsid w:val="00A21456"/>
    <w:rsid w:val="00A21823"/>
    <w:rsid w:val="00A21C8E"/>
    <w:rsid w:val="00A21DA8"/>
    <w:rsid w:val="00A22FD2"/>
    <w:rsid w:val="00A23044"/>
    <w:rsid w:val="00A233A7"/>
    <w:rsid w:val="00A243F5"/>
    <w:rsid w:val="00A2470A"/>
    <w:rsid w:val="00A24813"/>
    <w:rsid w:val="00A248BC"/>
    <w:rsid w:val="00A24A50"/>
    <w:rsid w:val="00A24E92"/>
    <w:rsid w:val="00A25075"/>
    <w:rsid w:val="00A25603"/>
    <w:rsid w:val="00A25EF1"/>
    <w:rsid w:val="00A2684E"/>
    <w:rsid w:val="00A27240"/>
    <w:rsid w:val="00A273A5"/>
    <w:rsid w:val="00A27462"/>
    <w:rsid w:val="00A279EB"/>
    <w:rsid w:val="00A30635"/>
    <w:rsid w:val="00A307F7"/>
    <w:rsid w:val="00A30B34"/>
    <w:rsid w:val="00A310FC"/>
    <w:rsid w:val="00A31628"/>
    <w:rsid w:val="00A31826"/>
    <w:rsid w:val="00A3229A"/>
    <w:rsid w:val="00A32CB3"/>
    <w:rsid w:val="00A336FE"/>
    <w:rsid w:val="00A33BEC"/>
    <w:rsid w:val="00A342BB"/>
    <w:rsid w:val="00A34404"/>
    <w:rsid w:val="00A34AC7"/>
    <w:rsid w:val="00A3527A"/>
    <w:rsid w:val="00A3529D"/>
    <w:rsid w:val="00A3557F"/>
    <w:rsid w:val="00A35B0E"/>
    <w:rsid w:val="00A3718E"/>
    <w:rsid w:val="00A37316"/>
    <w:rsid w:val="00A374F6"/>
    <w:rsid w:val="00A4110D"/>
    <w:rsid w:val="00A413A6"/>
    <w:rsid w:val="00A41FAA"/>
    <w:rsid w:val="00A42064"/>
    <w:rsid w:val="00A42A97"/>
    <w:rsid w:val="00A42E9E"/>
    <w:rsid w:val="00A4306B"/>
    <w:rsid w:val="00A433CB"/>
    <w:rsid w:val="00A4364B"/>
    <w:rsid w:val="00A43D43"/>
    <w:rsid w:val="00A45148"/>
    <w:rsid w:val="00A454D0"/>
    <w:rsid w:val="00A45834"/>
    <w:rsid w:val="00A45CD1"/>
    <w:rsid w:val="00A45D71"/>
    <w:rsid w:val="00A45E87"/>
    <w:rsid w:val="00A46170"/>
    <w:rsid w:val="00A4649B"/>
    <w:rsid w:val="00A46D65"/>
    <w:rsid w:val="00A476BD"/>
    <w:rsid w:val="00A51B2D"/>
    <w:rsid w:val="00A52185"/>
    <w:rsid w:val="00A539E6"/>
    <w:rsid w:val="00A54FC0"/>
    <w:rsid w:val="00A551EF"/>
    <w:rsid w:val="00A55858"/>
    <w:rsid w:val="00A559A3"/>
    <w:rsid w:val="00A56480"/>
    <w:rsid w:val="00A56C2A"/>
    <w:rsid w:val="00A56EF4"/>
    <w:rsid w:val="00A5735E"/>
    <w:rsid w:val="00A57529"/>
    <w:rsid w:val="00A61613"/>
    <w:rsid w:val="00A61ED6"/>
    <w:rsid w:val="00A61F1D"/>
    <w:rsid w:val="00A62580"/>
    <w:rsid w:val="00A6258D"/>
    <w:rsid w:val="00A62D67"/>
    <w:rsid w:val="00A630D7"/>
    <w:rsid w:val="00A63D9D"/>
    <w:rsid w:val="00A64F64"/>
    <w:rsid w:val="00A65170"/>
    <w:rsid w:val="00A65DE6"/>
    <w:rsid w:val="00A65E80"/>
    <w:rsid w:val="00A66519"/>
    <w:rsid w:val="00A6689A"/>
    <w:rsid w:val="00A66EA1"/>
    <w:rsid w:val="00A67425"/>
    <w:rsid w:val="00A6776D"/>
    <w:rsid w:val="00A70012"/>
    <w:rsid w:val="00A702E0"/>
    <w:rsid w:val="00A7089D"/>
    <w:rsid w:val="00A70CFA"/>
    <w:rsid w:val="00A70E2B"/>
    <w:rsid w:val="00A71467"/>
    <w:rsid w:val="00A7195D"/>
    <w:rsid w:val="00A71A6D"/>
    <w:rsid w:val="00A71C2D"/>
    <w:rsid w:val="00A72379"/>
    <w:rsid w:val="00A723DF"/>
    <w:rsid w:val="00A72AFA"/>
    <w:rsid w:val="00A72EB0"/>
    <w:rsid w:val="00A730A1"/>
    <w:rsid w:val="00A742B1"/>
    <w:rsid w:val="00A7490D"/>
    <w:rsid w:val="00A749A0"/>
    <w:rsid w:val="00A7558A"/>
    <w:rsid w:val="00A76356"/>
    <w:rsid w:val="00A765A4"/>
    <w:rsid w:val="00A77603"/>
    <w:rsid w:val="00A801B5"/>
    <w:rsid w:val="00A8045B"/>
    <w:rsid w:val="00A808E8"/>
    <w:rsid w:val="00A80F31"/>
    <w:rsid w:val="00A81528"/>
    <w:rsid w:val="00A81C32"/>
    <w:rsid w:val="00A81E5B"/>
    <w:rsid w:val="00A81F5C"/>
    <w:rsid w:val="00A8268E"/>
    <w:rsid w:val="00A82B5E"/>
    <w:rsid w:val="00A83CC3"/>
    <w:rsid w:val="00A84242"/>
    <w:rsid w:val="00A8658F"/>
    <w:rsid w:val="00A866A4"/>
    <w:rsid w:val="00A90CAE"/>
    <w:rsid w:val="00A922A2"/>
    <w:rsid w:val="00A9257E"/>
    <w:rsid w:val="00A932C1"/>
    <w:rsid w:val="00A934BE"/>
    <w:rsid w:val="00A93F46"/>
    <w:rsid w:val="00A94DE7"/>
    <w:rsid w:val="00A95E3D"/>
    <w:rsid w:val="00A96E9D"/>
    <w:rsid w:val="00A97297"/>
    <w:rsid w:val="00A972EE"/>
    <w:rsid w:val="00A9795D"/>
    <w:rsid w:val="00AA090C"/>
    <w:rsid w:val="00AA187E"/>
    <w:rsid w:val="00AA3764"/>
    <w:rsid w:val="00AA420C"/>
    <w:rsid w:val="00AA49AC"/>
    <w:rsid w:val="00AA6E4C"/>
    <w:rsid w:val="00AA7559"/>
    <w:rsid w:val="00AA77D6"/>
    <w:rsid w:val="00AA7ABE"/>
    <w:rsid w:val="00AB08E0"/>
    <w:rsid w:val="00AB0F0A"/>
    <w:rsid w:val="00AB1C55"/>
    <w:rsid w:val="00AB1E69"/>
    <w:rsid w:val="00AB2086"/>
    <w:rsid w:val="00AB255E"/>
    <w:rsid w:val="00AB2D0D"/>
    <w:rsid w:val="00AB3BA9"/>
    <w:rsid w:val="00AB3F9C"/>
    <w:rsid w:val="00AB45DF"/>
    <w:rsid w:val="00AB6C6B"/>
    <w:rsid w:val="00AB75A2"/>
    <w:rsid w:val="00AB7AD2"/>
    <w:rsid w:val="00AB7EBD"/>
    <w:rsid w:val="00AB7F41"/>
    <w:rsid w:val="00AC0AE1"/>
    <w:rsid w:val="00AC0B94"/>
    <w:rsid w:val="00AC0D40"/>
    <w:rsid w:val="00AC1580"/>
    <w:rsid w:val="00AC2214"/>
    <w:rsid w:val="00AC22E9"/>
    <w:rsid w:val="00AC267C"/>
    <w:rsid w:val="00AC311E"/>
    <w:rsid w:val="00AC32F5"/>
    <w:rsid w:val="00AC4F2A"/>
    <w:rsid w:val="00AC53C6"/>
    <w:rsid w:val="00AC6504"/>
    <w:rsid w:val="00AC67B7"/>
    <w:rsid w:val="00AC6C10"/>
    <w:rsid w:val="00AC6C2E"/>
    <w:rsid w:val="00AC6F62"/>
    <w:rsid w:val="00AC7067"/>
    <w:rsid w:val="00AC71C6"/>
    <w:rsid w:val="00AC7B6F"/>
    <w:rsid w:val="00AD1969"/>
    <w:rsid w:val="00AD1B12"/>
    <w:rsid w:val="00AD3A5C"/>
    <w:rsid w:val="00AD3E18"/>
    <w:rsid w:val="00AD3FF0"/>
    <w:rsid w:val="00AD4025"/>
    <w:rsid w:val="00AD45E5"/>
    <w:rsid w:val="00AD484C"/>
    <w:rsid w:val="00AD59D8"/>
    <w:rsid w:val="00AD6522"/>
    <w:rsid w:val="00AD6F70"/>
    <w:rsid w:val="00AD7869"/>
    <w:rsid w:val="00AD78EE"/>
    <w:rsid w:val="00AD7C19"/>
    <w:rsid w:val="00AE0258"/>
    <w:rsid w:val="00AE04E9"/>
    <w:rsid w:val="00AE064B"/>
    <w:rsid w:val="00AE0A71"/>
    <w:rsid w:val="00AE0FFD"/>
    <w:rsid w:val="00AE10DC"/>
    <w:rsid w:val="00AE137D"/>
    <w:rsid w:val="00AE19CB"/>
    <w:rsid w:val="00AE2433"/>
    <w:rsid w:val="00AE4573"/>
    <w:rsid w:val="00AE575B"/>
    <w:rsid w:val="00AE59B9"/>
    <w:rsid w:val="00AE6DFF"/>
    <w:rsid w:val="00AE73FC"/>
    <w:rsid w:val="00AE7891"/>
    <w:rsid w:val="00AF01D7"/>
    <w:rsid w:val="00AF03F2"/>
    <w:rsid w:val="00AF1B00"/>
    <w:rsid w:val="00AF21DB"/>
    <w:rsid w:val="00AF2373"/>
    <w:rsid w:val="00AF2533"/>
    <w:rsid w:val="00AF43E8"/>
    <w:rsid w:val="00AF4C4C"/>
    <w:rsid w:val="00AF5086"/>
    <w:rsid w:val="00AF6343"/>
    <w:rsid w:val="00AF6884"/>
    <w:rsid w:val="00AF68ED"/>
    <w:rsid w:val="00AF723D"/>
    <w:rsid w:val="00AF734F"/>
    <w:rsid w:val="00AF74F2"/>
    <w:rsid w:val="00AF7603"/>
    <w:rsid w:val="00AF7AD5"/>
    <w:rsid w:val="00AF7FFB"/>
    <w:rsid w:val="00B00618"/>
    <w:rsid w:val="00B00D1A"/>
    <w:rsid w:val="00B019E7"/>
    <w:rsid w:val="00B01AF5"/>
    <w:rsid w:val="00B02D9A"/>
    <w:rsid w:val="00B02F2F"/>
    <w:rsid w:val="00B0329C"/>
    <w:rsid w:val="00B034B0"/>
    <w:rsid w:val="00B034BD"/>
    <w:rsid w:val="00B0401D"/>
    <w:rsid w:val="00B0458B"/>
    <w:rsid w:val="00B047C8"/>
    <w:rsid w:val="00B04847"/>
    <w:rsid w:val="00B0612B"/>
    <w:rsid w:val="00B06672"/>
    <w:rsid w:val="00B076C0"/>
    <w:rsid w:val="00B07C2A"/>
    <w:rsid w:val="00B111EB"/>
    <w:rsid w:val="00B117F8"/>
    <w:rsid w:val="00B11F26"/>
    <w:rsid w:val="00B12189"/>
    <w:rsid w:val="00B140D1"/>
    <w:rsid w:val="00B143C4"/>
    <w:rsid w:val="00B145E2"/>
    <w:rsid w:val="00B1462A"/>
    <w:rsid w:val="00B14695"/>
    <w:rsid w:val="00B14B4C"/>
    <w:rsid w:val="00B14BA3"/>
    <w:rsid w:val="00B14BAB"/>
    <w:rsid w:val="00B15227"/>
    <w:rsid w:val="00B163A6"/>
    <w:rsid w:val="00B1778C"/>
    <w:rsid w:val="00B208E3"/>
    <w:rsid w:val="00B20BBA"/>
    <w:rsid w:val="00B21143"/>
    <w:rsid w:val="00B21245"/>
    <w:rsid w:val="00B21916"/>
    <w:rsid w:val="00B21D84"/>
    <w:rsid w:val="00B2320D"/>
    <w:rsid w:val="00B23A1A"/>
    <w:rsid w:val="00B23E1D"/>
    <w:rsid w:val="00B24626"/>
    <w:rsid w:val="00B24F7C"/>
    <w:rsid w:val="00B25721"/>
    <w:rsid w:val="00B25B89"/>
    <w:rsid w:val="00B25EF1"/>
    <w:rsid w:val="00B25F65"/>
    <w:rsid w:val="00B2622C"/>
    <w:rsid w:val="00B26B12"/>
    <w:rsid w:val="00B270A4"/>
    <w:rsid w:val="00B27483"/>
    <w:rsid w:val="00B27CC9"/>
    <w:rsid w:val="00B345A0"/>
    <w:rsid w:val="00B347C3"/>
    <w:rsid w:val="00B35A0B"/>
    <w:rsid w:val="00B361CD"/>
    <w:rsid w:val="00B37334"/>
    <w:rsid w:val="00B37640"/>
    <w:rsid w:val="00B37770"/>
    <w:rsid w:val="00B37AC9"/>
    <w:rsid w:val="00B40075"/>
    <w:rsid w:val="00B40125"/>
    <w:rsid w:val="00B4063F"/>
    <w:rsid w:val="00B4101F"/>
    <w:rsid w:val="00B41073"/>
    <w:rsid w:val="00B427E6"/>
    <w:rsid w:val="00B42EA4"/>
    <w:rsid w:val="00B43D3A"/>
    <w:rsid w:val="00B445B6"/>
    <w:rsid w:val="00B445CC"/>
    <w:rsid w:val="00B44694"/>
    <w:rsid w:val="00B45A4F"/>
    <w:rsid w:val="00B46628"/>
    <w:rsid w:val="00B504F3"/>
    <w:rsid w:val="00B529C9"/>
    <w:rsid w:val="00B52AD6"/>
    <w:rsid w:val="00B53B42"/>
    <w:rsid w:val="00B53E69"/>
    <w:rsid w:val="00B54127"/>
    <w:rsid w:val="00B546C5"/>
    <w:rsid w:val="00B54BB5"/>
    <w:rsid w:val="00B55088"/>
    <w:rsid w:val="00B567A0"/>
    <w:rsid w:val="00B579C5"/>
    <w:rsid w:val="00B60388"/>
    <w:rsid w:val="00B61090"/>
    <w:rsid w:val="00B627F8"/>
    <w:rsid w:val="00B63E43"/>
    <w:rsid w:val="00B64035"/>
    <w:rsid w:val="00B64E39"/>
    <w:rsid w:val="00B64E5C"/>
    <w:rsid w:val="00B64E9E"/>
    <w:rsid w:val="00B64F80"/>
    <w:rsid w:val="00B65191"/>
    <w:rsid w:val="00B6549B"/>
    <w:rsid w:val="00B654D9"/>
    <w:rsid w:val="00B65856"/>
    <w:rsid w:val="00B65A47"/>
    <w:rsid w:val="00B65B3B"/>
    <w:rsid w:val="00B6765C"/>
    <w:rsid w:val="00B67AD5"/>
    <w:rsid w:val="00B7043F"/>
    <w:rsid w:val="00B7113A"/>
    <w:rsid w:val="00B7121C"/>
    <w:rsid w:val="00B7160F"/>
    <w:rsid w:val="00B71A68"/>
    <w:rsid w:val="00B7293B"/>
    <w:rsid w:val="00B732DA"/>
    <w:rsid w:val="00B756B2"/>
    <w:rsid w:val="00B76946"/>
    <w:rsid w:val="00B769BB"/>
    <w:rsid w:val="00B76CC2"/>
    <w:rsid w:val="00B77140"/>
    <w:rsid w:val="00B777BF"/>
    <w:rsid w:val="00B80A63"/>
    <w:rsid w:val="00B82C56"/>
    <w:rsid w:val="00B831A4"/>
    <w:rsid w:val="00B832F6"/>
    <w:rsid w:val="00B8354C"/>
    <w:rsid w:val="00B83630"/>
    <w:rsid w:val="00B83783"/>
    <w:rsid w:val="00B83AC1"/>
    <w:rsid w:val="00B84943"/>
    <w:rsid w:val="00B84DF2"/>
    <w:rsid w:val="00B8549E"/>
    <w:rsid w:val="00B8556B"/>
    <w:rsid w:val="00B856D9"/>
    <w:rsid w:val="00B86043"/>
    <w:rsid w:val="00B86215"/>
    <w:rsid w:val="00B86F3B"/>
    <w:rsid w:val="00B8703B"/>
    <w:rsid w:val="00B903F1"/>
    <w:rsid w:val="00B90F0E"/>
    <w:rsid w:val="00B91103"/>
    <w:rsid w:val="00B92D70"/>
    <w:rsid w:val="00B9313E"/>
    <w:rsid w:val="00B9363E"/>
    <w:rsid w:val="00B93AC2"/>
    <w:rsid w:val="00B93D20"/>
    <w:rsid w:val="00B96EB6"/>
    <w:rsid w:val="00B97239"/>
    <w:rsid w:val="00B97864"/>
    <w:rsid w:val="00B97FAF"/>
    <w:rsid w:val="00BA32B8"/>
    <w:rsid w:val="00BA3380"/>
    <w:rsid w:val="00BA3AB1"/>
    <w:rsid w:val="00BA4AD4"/>
    <w:rsid w:val="00BA5262"/>
    <w:rsid w:val="00BA5412"/>
    <w:rsid w:val="00BA5427"/>
    <w:rsid w:val="00BA5A78"/>
    <w:rsid w:val="00BA69EE"/>
    <w:rsid w:val="00BA7566"/>
    <w:rsid w:val="00BA7F14"/>
    <w:rsid w:val="00BB0085"/>
    <w:rsid w:val="00BB0672"/>
    <w:rsid w:val="00BB0BA8"/>
    <w:rsid w:val="00BB156C"/>
    <w:rsid w:val="00BB1C96"/>
    <w:rsid w:val="00BB388E"/>
    <w:rsid w:val="00BB3E6A"/>
    <w:rsid w:val="00BB4560"/>
    <w:rsid w:val="00BB4735"/>
    <w:rsid w:val="00BB4D98"/>
    <w:rsid w:val="00BB4DA2"/>
    <w:rsid w:val="00BB6EFD"/>
    <w:rsid w:val="00BB7107"/>
    <w:rsid w:val="00BB7290"/>
    <w:rsid w:val="00BB7565"/>
    <w:rsid w:val="00BC0218"/>
    <w:rsid w:val="00BC0261"/>
    <w:rsid w:val="00BC06D0"/>
    <w:rsid w:val="00BC0E7B"/>
    <w:rsid w:val="00BC1414"/>
    <w:rsid w:val="00BC1D5D"/>
    <w:rsid w:val="00BC2331"/>
    <w:rsid w:val="00BC2DF9"/>
    <w:rsid w:val="00BC38A7"/>
    <w:rsid w:val="00BC3942"/>
    <w:rsid w:val="00BC3D10"/>
    <w:rsid w:val="00BC4FBA"/>
    <w:rsid w:val="00BC5E01"/>
    <w:rsid w:val="00BC5EED"/>
    <w:rsid w:val="00BC60E5"/>
    <w:rsid w:val="00BC6C26"/>
    <w:rsid w:val="00BC6EA9"/>
    <w:rsid w:val="00BC721F"/>
    <w:rsid w:val="00BC748B"/>
    <w:rsid w:val="00BC75B4"/>
    <w:rsid w:val="00BC793F"/>
    <w:rsid w:val="00BC7F2A"/>
    <w:rsid w:val="00BD00F6"/>
    <w:rsid w:val="00BD02A8"/>
    <w:rsid w:val="00BD0CC8"/>
    <w:rsid w:val="00BD1383"/>
    <w:rsid w:val="00BD1690"/>
    <w:rsid w:val="00BD1780"/>
    <w:rsid w:val="00BD1A79"/>
    <w:rsid w:val="00BD447A"/>
    <w:rsid w:val="00BD4F1D"/>
    <w:rsid w:val="00BD51BF"/>
    <w:rsid w:val="00BD5282"/>
    <w:rsid w:val="00BD5366"/>
    <w:rsid w:val="00BD56E8"/>
    <w:rsid w:val="00BD5BC7"/>
    <w:rsid w:val="00BD60B0"/>
    <w:rsid w:val="00BD62BD"/>
    <w:rsid w:val="00BD62EF"/>
    <w:rsid w:val="00BD7054"/>
    <w:rsid w:val="00BD7457"/>
    <w:rsid w:val="00BD77ED"/>
    <w:rsid w:val="00BD7AA4"/>
    <w:rsid w:val="00BE04FE"/>
    <w:rsid w:val="00BE1487"/>
    <w:rsid w:val="00BE2036"/>
    <w:rsid w:val="00BE238D"/>
    <w:rsid w:val="00BE24D3"/>
    <w:rsid w:val="00BE3562"/>
    <w:rsid w:val="00BE5604"/>
    <w:rsid w:val="00BE5830"/>
    <w:rsid w:val="00BE7C95"/>
    <w:rsid w:val="00BE7C96"/>
    <w:rsid w:val="00BF0465"/>
    <w:rsid w:val="00BF0994"/>
    <w:rsid w:val="00BF0C1C"/>
    <w:rsid w:val="00BF144A"/>
    <w:rsid w:val="00BF1E58"/>
    <w:rsid w:val="00BF2AF1"/>
    <w:rsid w:val="00BF5007"/>
    <w:rsid w:val="00BF561F"/>
    <w:rsid w:val="00BF6667"/>
    <w:rsid w:val="00BF6A96"/>
    <w:rsid w:val="00C002AF"/>
    <w:rsid w:val="00C003A6"/>
    <w:rsid w:val="00C00C4E"/>
    <w:rsid w:val="00C01297"/>
    <w:rsid w:val="00C016A7"/>
    <w:rsid w:val="00C016F4"/>
    <w:rsid w:val="00C01D32"/>
    <w:rsid w:val="00C022C8"/>
    <w:rsid w:val="00C02432"/>
    <w:rsid w:val="00C03353"/>
    <w:rsid w:val="00C037D2"/>
    <w:rsid w:val="00C039D3"/>
    <w:rsid w:val="00C05F47"/>
    <w:rsid w:val="00C0653E"/>
    <w:rsid w:val="00C0681B"/>
    <w:rsid w:val="00C068D9"/>
    <w:rsid w:val="00C06BF0"/>
    <w:rsid w:val="00C078B0"/>
    <w:rsid w:val="00C07ADA"/>
    <w:rsid w:val="00C10B51"/>
    <w:rsid w:val="00C1131E"/>
    <w:rsid w:val="00C11471"/>
    <w:rsid w:val="00C11F6C"/>
    <w:rsid w:val="00C1225E"/>
    <w:rsid w:val="00C12977"/>
    <w:rsid w:val="00C131EB"/>
    <w:rsid w:val="00C14361"/>
    <w:rsid w:val="00C14A2B"/>
    <w:rsid w:val="00C1553D"/>
    <w:rsid w:val="00C15818"/>
    <w:rsid w:val="00C15A87"/>
    <w:rsid w:val="00C15FB7"/>
    <w:rsid w:val="00C16226"/>
    <w:rsid w:val="00C16AAF"/>
    <w:rsid w:val="00C1702B"/>
    <w:rsid w:val="00C170F9"/>
    <w:rsid w:val="00C20A19"/>
    <w:rsid w:val="00C2135A"/>
    <w:rsid w:val="00C21726"/>
    <w:rsid w:val="00C21E0F"/>
    <w:rsid w:val="00C22FC5"/>
    <w:rsid w:val="00C23620"/>
    <w:rsid w:val="00C23A1F"/>
    <w:rsid w:val="00C2463C"/>
    <w:rsid w:val="00C248A1"/>
    <w:rsid w:val="00C25275"/>
    <w:rsid w:val="00C25413"/>
    <w:rsid w:val="00C25B83"/>
    <w:rsid w:val="00C26FB8"/>
    <w:rsid w:val="00C27091"/>
    <w:rsid w:val="00C27BA1"/>
    <w:rsid w:val="00C27D52"/>
    <w:rsid w:val="00C3094C"/>
    <w:rsid w:val="00C309CE"/>
    <w:rsid w:val="00C31DCB"/>
    <w:rsid w:val="00C31E3C"/>
    <w:rsid w:val="00C31F61"/>
    <w:rsid w:val="00C325D6"/>
    <w:rsid w:val="00C32BAA"/>
    <w:rsid w:val="00C33FBA"/>
    <w:rsid w:val="00C34B9A"/>
    <w:rsid w:val="00C34DB1"/>
    <w:rsid w:val="00C35FF3"/>
    <w:rsid w:val="00C360AD"/>
    <w:rsid w:val="00C366A8"/>
    <w:rsid w:val="00C36F8C"/>
    <w:rsid w:val="00C37738"/>
    <w:rsid w:val="00C379BB"/>
    <w:rsid w:val="00C40063"/>
    <w:rsid w:val="00C401A7"/>
    <w:rsid w:val="00C4097C"/>
    <w:rsid w:val="00C40A7D"/>
    <w:rsid w:val="00C40DAE"/>
    <w:rsid w:val="00C41224"/>
    <w:rsid w:val="00C4134B"/>
    <w:rsid w:val="00C415F0"/>
    <w:rsid w:val="00C426B9"/>
    <w:rsid w:val="00C4290E"/>
    <w:rsid w:val="00C42AF3"/>
    <w:rsid w:val="00C432F9"/>
    <w:rsid w:val="00C43B8F"/>
    <w:rsid w:val="00C44BA5"/>
    <w:rsid w:val="00C463CF"/>
    <w:rsid w:val="00C46904"/>
    <w:rsid w:val="00C46A76"/>
    <w:rsid w:val="00C471DE"/>
    <w:rsid w:val="00C472A1"/>
    <w:rsid w:val="00C477A7"/>
    <w:rsid w:val="00C47FD2"/>
    <w:rsid w:val="00C50DC3"/>
    <w:rsid w:val="00C50EAE"/>
    <w:rsid w:val="00C50F34"/>
    <w:rsid w:val="00C5142D"/>
    <w:rsid w:val="00C52415"/>
    <w:rsid w:val="00C5401B"/>
    <w:rsid w:val="00C55331"/>
    <w:rsid w:val="00C55889"/>
    <w:rsid w:val="00C5794B"/>
    <w:rsid w:val="00C57D3B"/>
    <w:rsid w:val="00C57F72"/>
    <w:rsid w:val="00C604FF"/>
    <w:rsid w:val="00C61707"/>
    <w:rsid w:val="00C61F64"/>
    <w:rsid w:val="00C61FD2"/>
    <w:rsid w:val="00C646F0"/>
    <w:rsid w:val="00C659BA"/>
    <w:rsid w:val="00C65BF3"/>
    <w:rsid w:val="00C678A1"/>
    <w:rsid w:val="00C67E97"/>
    <w:rsid w:val="00C706A7"/>
    <w:rsid w:val="00C70AEF"/>
    <w:rsid w:val="00C70FF4"/>
    <w:rsid w:val="00C714B1"/>
    <w:rsid w:val="00C715A6"/>
    <w:rsid w:val="00C717CC"/>
    <w:rsid w:val="00C72702"/>
    <w:rsid w:val="00C72FC0"/>
    <w:rsid w:val="00C7318D"/>
    <w:rsid w:val="00C73C1B"/>
    <w:rsid w:val="00C7465F"/>
    <w:rsid w:val="00C7585F"/>
    <w:rsid w:val="00C75D38"/>
    <w:rsid w:val="00C7607A"/>
    <w:rsid w:val="00C7618A"/>
    <w:rsid w:val="00C763AF"/>
    <w:rsid w:val="00C7647E"/>
    <w:rsid w:val="00C774A7"/>
    <w:rsid w:val="00C80851"/>
    <w:rsid w:val="00C81495"/>
    <w:rsid w:val="00C81A1E"/>
    <w:rsid w:val="00C82A64"/>
    <w:rsid w:val="00C82E35"/>
    <w:rsid w:val="00C831C2"/>
    <w:rsid w:val="00C84230"/>
    <w:rsid w:val="00C84D4C"/>
    <w:rsid w:val="00C858E4"/>
    <w:rsid w:val="00C85BDB"/>
    <w:rsid w:val="00C861B6"/>
    <w:rsid w:val="00C8754E"/>
    <w:rsid w:val="00C879EC"/>
    <w:rsid w:val="00C903F0"/>
    <w:rsid w:val="00C9237C"/>
    <w:rsid w:val="00C93574"/>
    <w:rsid w:val="00C93988"/>
    <w:rsid w:val="00C93C85"/>
    <w:rsid w:val="00C93EBA"/>
    <w:rsid w:val="00C940FD"/>
    <w:rsid w:val="00C94FE8"/>
    <w:rsid w:val="00C952EC"/>
    <w:rsid w:val="00C956C9"/>
    <w:rsid w:val="00C96CD4"/>
    <w:rsid w:val="00C9786E"/>
    <w:rsid w:val="00C97B42"/>
    <w:rsid w:val="00C97C54"/>
    <w:rsid w:val="00CA0AFD"/>
    <w:rsid w:val="00CA0B0A"/>
    <w:rsid w:val="00CA0FDA"/>
    <w:rsid w:val="00CA163D"/>
    <w:rsid w:val="00CA1E41"/>
    <w:rsid w:val="00CA1FDE"/>
    <w:rsid w:val="00CA20AD"/>
    <w:rsid w:val="00CA2700"/>
    <w:rsid w:val="00CA2A55"/>
    <w:rsid w:val="00CA2C01"/>
    <w:rsid w:val="00CA3D49"/>
    <w:rsid w:val="00CA3DE9"/>
    <w:rsid w:val="00CA3E74"/>
    <w:rsid w:val="00CA402B"/>
    <w:rsid w:val="00CA4EDC"/>
    <w:rsid w:val="00CA55F6"/>
    <w:rsid w:val="00CA6948"/>
    <w:rsid w:val="00CA7627"/>
    <w:rsid w:val="00CA79FD"/>
    <w:rsid w:val="00CA7A64"/>
    <w:rsid w:val="00CB02C8"/>
    <w:rsid w:val="00CB069F"/>
    <w:rsid w:val="00CB0E12"/>
    <w:rsid w:val="00CB0E2E"/>
    <w:rsid w:val="00CB14CB"/>
    <w:rsid w:val="00CB1772"/>
    <w:rsid w:val="00CB1A46"/>
    <w:rsid w:val="00CB1CC8"/>
    <w:rsid w:val="00CB20E9"/>
    <w:rsid w:val="00CB2640"/>
    <w:rsid w:val="00CB3063"/>
    <w:rsid w:val="00CB3179"/>
    <w:rsid w:val="00CB34C4"/>
    <w:rsid w:val="00CB4103"/>
    <w:rsid w:val="00CB4446"/>
    <w:rsid w:val="00CB4ED9"/>
    <w:rsid w:val="00CB5418"/>
    <w:rsid w:val="00CB5DD7"/>
    <w:rsid w:val="00CB6358"/>
    <w:rsid w:val="00CB63C9"/>
    <w:rsid w:val="00CB6B19"/>
    <w:rsid w:val="00CB745E"/>
    <w:rsid w:val="00CB748C"/>
    <w:rsid w:val="00CB7DE5"/>
    <w:rsid w:val="00CC000F"/>
    <w:rsid w:val="00CC02D4"/>
    <w:rsid w:val="00CC10E8"/>
    <w:rsid w:val="00CC17CF"/>
    <w:rsid w:val="00CC1FBD"/>
    <w:rsid w:val="00CC2110"/>
    <w:rsid w:val="00CC2513"/>
    <w:rsid w:val="00CC2DC9"/>
    <w:rsid w:val="00CC36AF"/>
    <w:rsid w:val="00CC3F70"/>
    <w:rsid w:val="00CC4669"/>
    <w:rsid w:val="00CC58F6"/>
    <w:rsid w:val="00CC5BC7"/>
    <w:rsid w:val="00CC5F9C"/>
    <w:rsid w:val="00CC6800"/>
    <w:rsid w:val="00CC6FEA"/>
    <w:rsid w:val="00CC7EAA"/>
    <w:rsid w:val="00CD024F"/>
    <w:rsid w:val="00CD07AC"/>
    <w:rsid w:val="00CD0E33"/>
    <w:rsid w:val="00CD1144"/>
    <w:rsid w:val="00CD19E1"/>
    <w:rsid w:val="00CD23AA"/>
    <w:rsid w:val="00CD261F"/>
    <w:rsid w:val="00CD264E"/>
    <w:rsid w:val="00CD2840"/>
    <w:rsid w:val="00CD2A4D"/>
    <w:rsid w:val="00CD2FFD"/>
    <w:rsid w:val="00CD3B84"/>
    <w:rsid w:val="00CD3D59"/>
    <w:rsid w:val="00CD466C"/>
    <w:rsid w:val="00CD5813"/>
    <w:rsid w:val="00CD5860"/>
    <w:rsid w:val="00CD6030"/>
    <w:rsid w:val="00CD63CA"/>
    <w:rsid w:val="00CD64A5"/>
    <w:rsid w:val="00CD692A"/>
    <w:rsid w:val="00CD6974"/>
    <w:rsid w:val="00CD6F7B"/>
    <w:rsid w:val="00CD730B"/>
    <w:rsid w:val="00CD7A5C"/>
    <w:rsid w:val="00CE00D7"/>
    <w:rsid w:val="00CE040A"/>
    <w:rsid w:val="00CE0535"/>
    <w:rsid w:val="00CE21EC"/>
    <w:rsid w:val="00CE2985"/>
    <w:rsid w:val="00CE384F"/>
    <w:rsid w:val="00CE3A3A"/>
    <w:rsid w:val="00CE4040"/>
    <w:rsid w:val="00CE4622"/>
    <w:rsid w:val="00CE4B7B"/>
    <w:rsid w:val="00CE5E5E"/>
    <w:rsid w:val="00CE5EA2"/>
    <w:rsid w:val="00CE6624"/>
    <w:rsid w:val="00CE6677"/>
    <w:rsid w:val="00CE7585"/>
    <w:rsid w:val="00CE78CA"/>
    <w:rsid w:val="00CE7A27"/>
    <w:rsid w:val="00CF03A3"/>
    <w:rsid w:val="00CF0637"/>
    <w:rsid w:val="00CF0D2D"/>
    <w:rsid w:val="00CF1089"/>
    <w:rsid w:val="00CF1CAA"/>
    <w:rsid w:val="00CF1DA8"/>
    <w:rsid w:val="00CF263B"/>
    <w:rsid w:val="00CF29D9"/>
    <w:rsid w:val="00CF2D08"/>
    <w:rsid w:val="00CF2ED1"/>
    <w:rsid w:val="00CF3380"/>
    <w:rsid w:val="00CF3A24"/>
    <w:rsid w:val="00CF3F9F"/>
    <w:rsid w:val="00CF432D"/>
    <w:rsid w:val="00CF495F"/>
    <w:rsid w:val="00CF4A20"/>
    <w:rsid w:val="00CF4FB4"/>
    <w:rsid w:val="00CF5384"/>
    <w:rsid w:val="00CF577A"/>
    <w:rsid w:val="00CF6448"/>
    <w:rsid w:val="00CF6D04"/>
    <w:rsid w:val="00CF7653"/>
    <w:rsid w:val="00CF797E"/>
    <w:rsid w:val="00CF7FDD"/>
    <w:rsid w:val="00D01725"/>
    <w:rsid w:val="00D01938"/>
    <w:rsid w:val="00D01C1F"/>
    <w:rsid w:val="00D0267C"/>
    <w:rsid w:val="00D02C52"/>
    <w:rsid w:val="00D02D07"/>
    <w:rsid w:val="00D04F43"/>
    <w:rsid w:val="00D0607C"/>
    <w:rsid w:val="00D0626D"/>
    <w:rsid w:val="00D06604"/>
    <w:rsid w:val="00D06B37"/>
    <w:rsid w:val="00D072C4"/>
    <w:rsid w:val="00D07FBC"/>
    <w:rsid w:val="00D10A02"/>
    <w:rsid w:val="00D10BF7"/>
    <w:rsid w:val="00D10C63"/>
    <w:rsid w:val="00D11BD6"/>
    <w:rsid w:val="00D127EE"/>
    <w:rsid w:val="00D12F8C"/>
    <w:rsid w:val="00D13631"/>
    <w:rsid w:val="00D13914"/>
    <w:rsid w:val="00D16A6E"/>
    <w:rsid w:val="00D16EBD"/>
    <w:rsid w:val="00D16F9C"/>
    <w:rsid w:val="00D17960"/>
    <w:rsid w:val="00D17C65"/>
    <w:rsid w:val="00D17D4F"/>
    <w:rsid w:val="00D21936"/>
    <w:rsid w:val="00D221D6"/>
    <w:rsid w:val="00D22BBD"/>
    <w:rsid w:val="00D23297"/>
    <w:rsid w:val="00D234AD"/>
    <w:rsid w:val="00D2451E"/>
    <w:rsid w:val="00D24768"/>
    <w:rsid w:val="00D24CE1"/>
    <w:rsid w:val="00D25BBF"/>
    <w:rsid w:val="00D25D6A"/>
    <w:rsid w:val="00D25D8B"/>
    <w:rsid w:val="00D25FF2"/>
    <w:rsid w:val="00D26123"/>
    <w:rsid w:val="00D264B9"/>
    <w:rsid w:val="00D26540"/>
    <w:rsid w:val="00D26B5F"/>
    <w:rsid w:val="00D27881"/>
    <w:rsid w:val="00D30415"/>
    <w:rsid w:val="00D31078"/>
    <w:rsid w:val="00D31AB2"/>
    <w:rsid w:val="00D3200B"/>
    <w:rsid w:val="00D3229F"/>
    <w:rsid w:val="00D326E9"/>
    <w:rsid w:val="00D33430"/>
    <w:rsid w:val="00D34AA4"/>
    <w:rsid w:val="00D354F2"/>
    <w:rsid w:val="00D3565D"/>
    <w:rsid w:val="00D37245"/>
    <w:rsid w:val="00D3766C"/>
    <w:rsid w:val="00D4044E"/>
    <w:rsid w:val="00D4096A"/>
    <w:rsid w:val="00D41808"/>
    <w:rsid w:val="00D419A7"/>
    <w:rsid w:val="00D41A3A"/>
    <w:rsid w:val="00D41CAB"/>
    <w:rsid w:val="00D434DF"/>
    <w:rsid w:val="00D4376A"/>
    <w:rsid w:val="00D43BBB"/>
    <w:rsid w:val="00D463EE"/>
    <w:rsid w:val="00D46816"/>
    <w:rsid w:val="00D4690D"/>
    <w:rsid w:val="00D472EF"/>
    <w:rsid w:val="00D47B17"/>
    <w:rsid w:val="00D50B9E"/>
    <w:rsid w:val="00D5175D"/>
    <w:rsid w:val="00D51BCC"/>
    <w:rsid w:val="00D52307"/>
    <w:rsid w:val="00D5302A"/>
    <w:rsid w:val="00D53F51"/>
    <w:rsid w:val="00D53FFE"/>
    <w:rsid w:val="00D54520"/>
    <w:rsid w:val="00D55556"/>
    <w:rsid w:val="00D55712"/>
    <w:rsid w:val="00D559F7"/>
    <w:rsid w:val="00D55AD2"/>
    <w:rsid w:val="00D56002"/>
    <w:rsid w:val="00D56222"/>
    <w:rsid w:val="00D5661F"/>
    <w:rsid w:val="00D566CA"/>
    <w:rsid w:val="00D569FE"/>
    <w:rsid w:val="00D56A20"/>
    <w:rsid w:val="00D577B1"/>
    <w:rsid w:val="00D57BF8"/>
    <w:rsid w:val="00D57E08"/>
    <w:rsid w:val="00D60030"/>
    <w:rsid w:val="00D61C9A"/>
    <w:rsid w:val="00D61E44"/>
    <w:rsid w:val="00D61E46"/>
    <w:rsid w:val="00D62A98"/>
    <w:rsid w:val="00D62D1C"/>
    <w:rsid w:val="00D62DED"/>
    <w:rsid w:val="00D63B91"/>
    <w:rsid w:val="00D63D78"/>
    <w:rsid w:val="00D640A2"/>
    <w:rsid w:val="00D65003"/>
    <w:rsid w:val="00D65333"/>
    <w:rsid w:val="00D66141"/>
    <w:rsid w:val="00D66B5F"/>
    <w:rsid w:val="00D673DB"/>
    <w:rsid w:val="00D67938"/>
    <w:rsid w:val="00D67C99"/>
    <w:rsid w:val="00D709EC"/>
    <w:rsid w:val="00D70A78"/>
    <w:rsid w:val="00D70C02"/>
    <w:rsid w:val="00D70F71"/>
    <w:rsid w:val="00D72448"/>
    <w:rsid w:val="00D72504"/>
    <w:rsid w:val="00D72950"/>
    <w:rsid w:val="00D72BCA"/>
    <w:rsid w:val="00D72D4F"/>
    <w:rsid w:val="00D73592"/>
    <w:rsid w:val="00D7414F"/>
    <w:rsid w:val="00D7439F"/>
    <w:rsid w:val="00D74807"/>
    <w:rsid w:val="00D74E3A"/>
    <w:rsid w:val="00D7576A"/>
    <w:rsid w:val="00D75A5C"/>
    <w:rsid w:val="00D76866"/>
    <w:rsid w:val="00D768A3"/>
    <w:rsid w:val="00D76D77"/>
    <w:rsid w:val="00D7763F"/>
    <w:rsid w:val="00D77766"/>
    <w:rsid w:val="00D778FD"/>
    <w:rsid w:val="00D77DCB"/>
    <w:rsid w:val="00D8002F"/>
    <w:rsid w:val="00D8014F"/>
    <w:rsid w:val="00D8018A"/>
    <w:rsid w:val="00D80204"/>
    <w:rsid w:val="00D809BE"/>
    <w:rsid w:val="00D80BA8"/>
    <w:rsid w:val="00D80C10"/>
    <w:rsid w:val="00D825DC"/>
    <w:rsid w:val="00D8292A"/>
    <w:rsid w:val="00D8307A"/>
    <w:rsid w:val="00D83411"/>
    <w:rsid w:val="00D83EBA"/>
    <w:rsid w:val="00D843BB"/>
    <w:rsid w:val="00D86AC1"/>
    <w:rsid w:val="00D86F4A"/>
    <w:rsid w:val="00D87225"/>
    <w:rsid w:val="00D87E3D"/>
    <w:rsid w:val="00D90134"/>
    <w:rsid w:val="00D9062F"/>
    <w:rsid w:val="00D90FCF"/>
    <w:rsid w:val="00D913D3"/>
    <w:rsid w:val="00D91ED0"/>
    <w:rsid w:val="00D920B8"/>
    <w:rsid w:val="00D920FB"/>
    <w:rsid w:val="00D921BC"/>
    <w:rsid w:val="00D92227"/>
    <w:rsid w:val="00D92522"/>
    <w:rsid w:val="00D92600"/>
    <w:rsid w:val="00D928E5"/>
    <w:rsid w:val="00D9344C"/>
    <w:rsid w:val="00D94BFE"/>
    <w:rsid w:val="00D9529F"/>
    <w:rsid w:val="00D95753"/>
    <w:rsid w:val="00D9627E"/>
    <w:rsid w:val="00D969A2"/>
    <w:rsid w:val="00D969D6"/>
    <w:rsid w:val="00D96A09"/>
    <w:rsid w:val="00D96BC7"/>
    <w:rsid w:val="00D97B31"/>
    <w:rsid w:val="00D97F10"/>
    <w:rsid w:val="00DA067A"/>
    <w:rsid w:val="00DA112D"/>
    <w:rsid w:val="00DA1935"/>
    <w:rsid w:val="00DA22E8"/>
    <w:rsid w:val="00DA2ADF"/>
    <w:rsid w:val="00DA4057"/>
    <w:rsid w:val="00DA434F"/>
    <w:rsid w:val="00DA49C2"/>
    <w:rsid w:val="00DA4E63"/>
    <w:rsid w:val="00DA50B8"/>
    <w:rsid w:val="00DA512E"/>
    <w:rsid w:val="00DA57B1"/>
    <w:rsid w:val="00DA64ED"/>
    <w:rsid w:val="00DA6601"/>
    <w:rsid w:val="00DA6C5B"/>
    <w:rsid w:val="00DA6FA9"/>
    <w:rsid w:val="00DA71EA"/>
    <w:rsid w:val="00DA77BC"/>
    <w:rsid w:val="00DA7AAA"/>
    <w:rsid w:val="00DB0738"/>
    <w:rsid w:val="00DB10CE"/>
    <w:rsid w:val="00DB1418"/>
    <w:rsid w:val="00DB1D2A"/>
    <w:rsid w:val="00DB244B"/>
    <w:rsid w:val="00DB307A"/>
    <w:rsid w:val="00DB366F"/>
    <w:rsid w:val="00DB3867"/>
    <w:rsid w:val="00DB41EC"/>
    <w:rsid w:val="00DB42BF"/>
    <w:rsid w:val="00DB4AAE"/>
    <w:rsid w:val="00DB562C"/>
    <w:rsid w:val="00DB566C"/>
    <w:rsid w:val="00DB5A0B"/>
    <w:rsid w:val="00DB7FA9"/>
    <w:rsid w:val="00DC0277"/>
    <w:rsid w:val="00DC083A"/>
    <w:rsid w:val="00DC0EAC"/>
    <w:rsid w:val="00DC10D8"/>
    <w:rsid w:val="00DC14BD"/>
    <w:rsid w:val="00DC1B18"/>
    <w:rsid w:val="00DC237C"/>
    <w:rsid w:val="00DC3F3F"/>
    <w:rsid w:val="00DC5245"/>
    <w:rsid w:val="00DC52F3"/>
    <w:rsid w:val="00DC5B70"/>
    <w:rsid w:val="00DC5C10"/>
    <w:rsid w:val="00DC66FD"/>
    <w:rsid w:val="00DC68E2"/>
    <w:rsid w:val="00DC70A5"/>
    <w:rsid w:val="00DC74DB"/>
    <w:rsid w:val="00DD0892"/>
    <w:rsid w:val="00DD0AE9"/>
    <w:rsid w:val="00DD10A3"/>
    <w:rsid w:val="00DD21F3"/>
    <w:rsid w:val="00DD2880"/>
    <w:rsid w:val="00DD3216"/>
    <w:rsid w:val="00DD333D"/>
    <w:rsid w:val="00DD344E"/>
    <w:rsid w:val="00DD34B6"/>
    <w:rsid w:val="00DD4612"/>
    <w:rsid w:val="00DD480E"/>
    <w:rsid w:val="00DD4D3C"/>
    <w:rsid w:val="00DD4DC6"/>
    <w:rsid w:val="00DD5109"/>
    <w:rsid w:val="00DD5520"/>
    <w:rsid w:val="00DD5C04"/>
    <w:rsid w:val="00DD6008"/>
    <w:rsid w:val="00DD68B4"/>
    <w:rsid w:val="00DD69E7"/>
    <w:rsid w:val="00DD6ADE"/>
    <w:rsid w:val="00DD6C55"/>
    <w:rsid w:val="00DD705B"/>
    <w:rsid w:val="00DD7C79"/>
    <w:rsid w:val="00DE03BC"/>
    <w:rsid w:val="00DE044B"/>
    <w:rsid w:val="00DE06AB"/>
    <w:rsid w:val="00DE16B9"/>
    <w:rsid w:val="00DE1B75"/>
    <w:rsid w:val="00DE3BA9"/>
    <w:rsid w:val="00DE3C71"/>
    <w:rsid w:val="00DE5AEE"/>
    <w:rsid w:val="00DE662A"/>
    <w:rsid w:val="00DE7448"/>
    <w:rsid w:val="00DE7817"/>
    <w:rsid w:val="00DE7840"/>
    <w:rsid w:val="00DE78F3"/>
    <w:rsid w:val="00DE7994"/>
    <w:rsid w:val="00DE7A37"/>
    <w:rsid w:val="00DF05C5"/>
    <w:rsid w:val="00DF14FD"/>
    <w:rsid w:val="00DF3D7C"/>
    <w:rsid w:val="00DF5FFD"/>
    <w:rsid w:val="00DF69A0"/>
    <w:rsid w:val="00DF6FF4"/>
    <w:rsid w:val="00DF725D"/>
    <w:rsid w:val="00DF7A8E"/>
    <w:rsid w:val="00E006E2"/>
    <w:rsid w:val="00E00A2B"/>
    <w:rsid w:val="00E00C40"/>
    <w:rsid w:val="00E0128D"/>
    <w:rsid w:val="00E015D9"/>
    <w:rsid w:val="00E020F2"/>
    <w:rsid w:val="00E02CA1"/>
    <w:rsid w:val="00E02FDA"/>
    <w:rsid w:val="00E0338F"/>
    <w:rsid w:val="00E03517"/>
    <w:rsid w:val="00E03C7D"/>
    <w:rsid w:val="00E0439D"/>
    <w:rsid w:val="00E0493D"/>
    <w:rsid w:val="00E05D37"/>
    <w:rsid w:val="00E065B3"/>
    <w:rsid w:val="00E068A4"/>
    <w:rsid w:val="00E072FF"/>
    <w:rsid w:val="00E1248F"/>
    <w:rsid w:val="00E12949"/>
    <w:rsid w:val="00E12D27"/>
    <w:rsid w:val="00E12EDE"/>
    <w:rsid w:val="00E12F5E"/>
    <w:rsid w:val="00E13458"/>
    <w:rsid w:val="00E13FCD"/>
    <w:rsid w:val="00E144A4"/>
    <w:rsid w:val="00E1457C"/>
    <w:rsid w:val="00E14C8B"/>
    <w:rsid w:val="00E14E99"/>
    <w:rsid w:val="00E1505A"/>
    <w:rsid w:val="00E15133"/>
    <w:rsid w:val="00E15C09"/>
    <w:rsid w:val="00E16D7E"/>
    <w:rsid w:val="00E172A3"/>
    <w:rsid w:val="00E178BC"/>
    <w:rsid w:val="00E17B36"/>
    <w:rsid w:val="00E21464"/>
    <w:rsid w:val="00E216EB"/>
    <w:rsid w:val="00E219D1"/>
    <w:rsid w:val="00E2200F"/>
    <w:rsid w:val="00E220BC"/>
    <w:rsid w:val="00E22402"/>
    <w:rsid w:val="00E22B8F"/>
    <w:rsid w:val="00E22BB4"/>
    <w:rsid w:val="00E236DA"/>
    <w:rsid w:val="00E23E49"/>
    <w:rsid w:val="00E258D2"/>
    <w:rsid w:val="00E269BB"/>
    <w:rsid w:val="00E27784"/>
    <w:rsid w:val="00E27AED"/>
    <w:rsid w:val="00E27D1F"/>
    <w:rsid w:val="00E305AD"/>
    <w:rsid w:val="00E309BF"/>
    <w:rsid w:val="00E31029"/>
    <w:rsid w:val="00E314F5"/>
    <w:rsid w:val="00E31706"/>
    <w:rsid w:val="00E31F49"/>
    <w:rsid w:val="00E31FEC"/>
    <w:rsid w:val="00E32814"/>
    <w:rsid w:val="00E33877"/>
    <w:rsid w:val="00E33BD1"/>
    <w:rsid w:val="00E33E6B"/>
    <w:rsid w:val="00E33F9D"/>
    <w:rsid w:val="00E3438A"/>
    <w:rsid w:val="00E35040"/>
    <w:rsid w:val="00E35A1E"/>
    <w:rsid w:val="00E36772"/>
    <w:rsid w:val="00E36ECD"/>
    <w:rsid w:val="00E36F59"/>
    <w:rsid w:val="00E372B0"/>
    <w:rsid w:val="00E37448"/>
    <w:rsid w:val="00E3780D"/>
    <w:rsid w:val="00E378A8"/>
    <w:rsid w:val="00E37E89"/>
    <w:rsid w:val="00E40468"/>
    <w:rsid w:val="00E4067F"/>
    <w:rsid w:val="00E40705"/>
    <w:rsid w:val="00E40F8B"/>
    <w:rsid w:val="00E42670"/>
    <w:rsid w:val="00E42934"/>
    <w:rsid w:val="00E44634"/>
    <w:rsid w:val="00E44939"/>
    <w:rsid w:val="00E44E44"/>
    <w:rsid w:val="00E45373"/>
    <w:rsid w:val="00E457FB"/>
    <w:rsid w:val="00E4664C"/>
    <w:rsid w:val="00E46A2D"/>
    <w:rsid w:val="00E47D1F"/>
    <w:rsid w:val="00E50DFE"/>
    <w:rsid w:val="00E50F7C"/>
    <w:rsid w:val="00E51805"/>
    <w:rsid w:val="00E51B8B"/>
    <w:rsid w:val="00E52132"/>
    <w:rsid w:val="00E52152"/>
    <w:rsid w:val="00E52861"/>
    <w:rsid w:val="00E52893"/>
    <w:rsid w:val="00E52AEA"/>
    <w:rsid w:val="00E5345C"/>
    <w:rsid w:val="00E54013"/>
    <w:rsid w:val="00E54658"/>
    <w:rsid w:val="00E5470E"/>
    <w:rsid w:val="00E559E5"/>
    <w:rsid w:val="00E55DBC"/>
    <w:rsid w:val="00E560EF"/>
    <w:rsid w:val="00E5679F"/>
    <w:rsid w:val="00E568A3"/>
    <w:rsid w:val="00E56F98"/>
    <w:rsid w:val="00E571AA"/>
    <w:rsid w:val="00E5725B"/>
    <w:rsid w:val="00E579B8"/>
    <w:rsid w:val="00E57EEC"/>
    <w:rsid w:val="00E60563"/>
    <w:rsid w:val="00E60575"/>
    <w:rsid w:val="00E615A3"/>
    <w:rsid w:val="00E61923"/>
    <w:rsid w:val="00E6261C"/>
    <w:rsid w:val="00E62CC8"/>
    <w:rsid w:val="00E62D76"/>
    <w:rsid w:val="00E62F04"/>
    <w:rsid w:val="00E63E15"/>
    <w:rsid w:val="00E64D61"/>
    <w:rsid w:val="00E652BE"/>
    <w:rsid w:val="00E6574D"/>
    <w:rsid w:val="00E6634D"/>
    <w:rsid w:val="00E665AB"/>
    <w:rsid w:val="00E666DD"/>
    <w:rsid w:val="00E66C92"/>
    <w:rsid w:val="00E67129"/>
    <w:rsid w:val="00E67356"/>
    <w:rsid w:val="00E67536"/>
    <w:rsid w:val="00E67B2E"/>
    <w:rsid w:val="00E76284"/>
    <w:rsid w:val="00E80A22"/>
    <w:rsid w:val="00E816E5"/>
    <w:rsid w:val="00E8182E"/>
    <w:rsid w:val="00E82005"/>
    <w:rsid w:val="00E8210D"/>
    <w:rsid w:val="00E82705"/>
    <w:rsid w:val="00E82B02"/>
    <w:rsid w:val="00E82B13"/>
    <w:rsid w:val="00E82DD4"/>
    <w:rsid w:val="00E83386"/>
    <w:rsid w:val="00E8401F"/>
    <w:rsid w:val="00E843BF"/>
    <w:rsid w:val="00E849A3"/>
    <w:rsid w:val="00E84F8D"/>
    <w:rsid w:val="00E84FA2"/>
    <w:rsid w:val="00E850E9"/>
    <w:rsid w:val="00E85522"/>
    <w:rsid w:val="00E85E7C"/>
    <w:rsid w:val="00E86E95"/>
    <w:rsid w:val="00E873B0"/>
    <w:rsid w:val="00E87929"/>
    <w:rsid w:val="00E87CF8"/>
    <w:rsid w:val="00E91678"/>
    <w:rsid w:val="00E91BBB"/>
    <w:rsid w:val="00E923C4"/>
    <w:rsid w:val="00E94010"/>
    <w:rsid w:val="00E9488A"/>
    <w:rsid w:val="00E950F9"/>
    <w:rsid w:val="00E95388"/>
    <w:rsid w:val="00E955AC"/>
    <w:rsid w:val="00E967F1"/>
    <w:rsid w:val="00E96986"/>
    <w:rsid w:val="00E96BFF"/>
    <w:rsid w:val="00E973C8"/>
    <w:rsid w:val="00E9766F"/>
    <w:rsid w:val="00E97D1A"/>
    <w:rsid w:val="00EA0145"/>
    <w:rsid w:val="00EA022F"/>
    <w:rsid w:val="00EA0354"/>
    <w:rsid w:val="00EA12DF"/>
    <w:rsid w:val="00EA1406"/>
    <w:rsid w:val="00EA14C7"/>
    <w:rsid w:val="00EA1606"/>
    <w:rsid w:val="00EA1B09"/>
    <w:rsid w:val="00EA22F1"/>
    <w:rsid w:val="00EA25E7"/>
    <w:rsid w:val="00EA288C"/>
    <w:rsid w:val="00EA28B9"/>
    <w:rsid w:val="00EA2A79"/>
    <w:rsid w:val="00EA3E22"/>
    <w:rsid w:val="00EA579D"/>
    <w:rsid w:val="00EA5BD4"/>
    <w:rsid w:val="00EA5F81"/>
    <w:rsid w:val="00EA6F27"/>
    <w:rsid w:val="00EA7AD5"/>
    <w:rsid w:val="00EB0588"/>
    <w:rsid w:val="00EB063F"/>
    <w:rsid w:val="00EB1909"/>
    <w:rsid w:val="00EB223D"/>
    <w:rsid w:val="00EB2629"/>
    <w:rsid w:val="00EB2DA6"/>
    <w:rsid w:val="00EB3040"/>
    <w:rsid w:val="00EB3F84"/>
    <w:rsid w:val="00EB48CD"/>
    <w:rsid w:val="00EB49E3"/>
    <w:rsid w:val="00EB4E95"/>
    <w:rsid w:val="00EB5171"/>
    <w:rsid w:val="00EB5369"/>
    <w:rsid w:val="00EB5EFC"/>
    <w:rsid w:val="00EB7295"/>
    <w:rsid w:val="00EB7592"/>
    <w:rsid w:val="00EB77AE"/>
    <w:rsid w:val="00EC05CE"/>
    <w:rsid w:val="00EC0B0A"/>
    <w:rsid w:val="00EC1C57"/>
    <w:rsid w:val="00EC350C"/>
    <w:rsid w:val="00EC37B0"/>
    <w:rsid w:val="00EC42AC"/>
    <w:rsid w:val="00EC44E1"/>
    <w:rsid w:val="00EC450B"/>
    <w:rsid w:val="00EC495B"/>
    <w:rsid w:val="00EC4BA3"/>
    <w:rsid w:val="00EC4F7D"/>
    <w:rsid w:val="00EC5407"/>
    <w:rsid w:val="00EC5487"/>
    <w:rsid w:val="00EC59D6"/>
    <w:rsid w:val="00EC662D"/>
    <w:rsid w:val="00EC66A0"/>
    <w:rsid w:val="00ED0102"/>
    <w:rsid w:val="00ED25BF"/>
    <w:rsid w:val="00ED2949"/>
    <w:rsid w:val="00ED29F3"/>
    <w:rsid w:val="00ED31CB"/>
    <w:rsid w:val="00ED3E09"/>
    <w:rsid w:val="00ED4287"/>
    <w:rsid w:val="00ED4B1E"/>
    <w:rsid w:val="00ED52A0"/>
    <w:rsid w:val="00ED764F"/>
    <w:rsid w:val="00ED770A"/>
    <w:rsid w:val="00ED7A8E"/>
    <w:rsid w:val="00ED7B38"/>
    <w:rsid w:val="00EE03AB"/>
    <w:rsid w:val="00EE03E1"/>
    <w:rsid w:val="00EE0653"/>
    <w:rsid w:val="00EE092F"/>
    <w:rsid w:val="00EE0A45"/>
    <w:rsid w:val="00EE0DB6"/>
    <w:rsid w:val="00EE1047"/>
    <w:rsid w:val="00EE143F"/>
    <w:rsid w:val="00EE17BE"/>
    <w:rsid w:val="00EE19D0"/>
    <w:rsid w:val="00EE2B9E"/>
    <w:rsid w:val="00EE2DCA"/>
    <w:rsid w:val="00EE2E04"/>
    <w:rsid w:val="00EE301B"/>
    <w:rsid w:val="00EE31DA"/>
    <w:rsid w:val="00EE35BD"/>
    <w:rsid w:val="00EE38A4"/>
    <w:rsid w:val="00EE3940"/>
    <w:rsid w:val="00EE4180"/>
    <w:rsid w:val="00EE495C"/>
    <w:rsid w:val="00EE4A05"/>
    <w:rsid w:val="00EE52B2"/>
    <w:rsid w:val="00EE53B7"/>
    <w:rsid w:val="00EE5D18"/>
    <w:rsid w:val="00EE6791"/>
    <w:rsid w:val="00EE67DA"/>
    <w:rsid w:val="00EE714E"/>
    <w:rsid w:val="00EE7590"/>
    <w:rsid w:val="00EE7AB1"/>
    <w:rsid w:val="00EF032A"/>
    <w:rsid w:val="00EF06EA"/>
    <w:rsid w:val="00EF0883"/>
    <w:rsid w:val="00EF1708"/>
    <w:rsid w:val="00EF1D19"/>
    <w:rsid w:val="00EF2DDB"/>
    <w:rsid w:val="00EF2DFE"/>
    <w:rsid w:val="00EF3A62"/>
    <w:rsid w:val="00EF5063"/>
    <w:rsid w:val="00EF516F"/>
    <w:rsid w:val="00EF668C"/>
    <w:rsid w:val="00EF6765"/>
    <w:rsid w:val="00EF6C2F"/>
    <w:rsid w:val="00EF6F7F"/>
    <w:rsid w:val="00EF7BF3"/>
    <w:rsid w:val="00EF7E95"/>
    <w:rsid w:val="00F00787"/>
    <w:rsid w:val="00F01B11"/>
    <w:rsid w:val="00F01F1D"/>
    <w:rsid w:val="00F0202F"/>
    <w:rsid w:val="00F022E2"/>
    <w:rsid w:val="00F03FC3"/>
    <w:rsid w:val="00F04ABF"/>
    <w:rsid w:val="00F04CA5"/>
    <w:rsid w:val="00F05A22"/>
    <w:rsid w:val="00F05F43"/>
    <w:rsid w:val="00F05FEE"/>
    <w:rsid w:val="00F0649E"/>
    <w:rsid w:val="00F068C2"/>
    <w:rsid w:val="00F06AC3"/>
    <w:rsid w:val="00F108F0"/>
    <w:rsid w:val="00F11317"/>
    <w:rsid w:val="00F118E2"/>
    <w:rsid w:val="00F11A55"/>
    <w:rsid w:val="00F12189"/>
    <w:rsid w:val="00F12635"/>
    <w:rsid w:val="00F12CA6"/>
    <w:rsid w:val="00F12FA1"/>
    <w:rsid w:val="00F1383D"/>
    <w:rsid w:val="00F13CE2"/>
    <w:rsid w:val="00F13F5D"/>
    <w:rsid w:val="00F14381"/>
    <w:rsid w:val="00F14B8B"/>
    <w:rsid w:val="00F14CEF"/>
    <w:rsid w:val="00F14FE4"/>
    <w:rsid w:val="00F15204"/>
    <w:rsid w:val="00F15340"/>
    <w:rsid w:val="00F15C3E"/>
    <w:rsid w:val="00F16853"/>
    <w:rsid w:val="00F16A64"/>
    <w:rsid w:val="00F16B1B"/>
    <w:rsid w:val="00F17723"/>
    <w:rsid w:val="00F177DD"/>
    <w:rsid w:val="00F179E2"/>
    <w:rsid w:val="00F2018E"/>
    <w:rsid w:val="00F20215"/>
    <w:rsid w:val="00F209C7"/>
    <w:rsid w:val="00F2157A"/>
    <w:rsid w:val="00F222A2"/>
    <w:rsid w:val="00F22437"/>
    <w:rsid w:val="00F23004"/>
    <w:rsid w:val="00F23151"/>
    <w:rsid w:val="00F234E5"/>
    <w:rsid w:val="00F242EC"/>
    <w:rsid w:val="00F259C6"/>
    <w:rsid w:val="00F26758"/>
    <w:rsid w:val="00F26864"/>
    <w:rsid w:val="00F268DB"/>
    <w:rsid w:val="00F26F1D"/>
    <w:rsid w:val="00F27ACF"/>
    <w:rsid w:val="00F302F0"/>
    <w:rsid w:val="00F314DF"/>
    <w:rsid w:val="00F3212F"/>
    <w:rsid w:val="00F322FC"/>
    <w:rsid w:val="00F32461"/>
    <w:rsid w:val="00F34BFB"/>
    <w:rsid w:val="00F353B0"/>
    <w:rsid w:val="00F35739"/>
    <w:rsid w:val="00F3574F"/>
    <w:rsid w:val="00F36830"/>
    <w:rsid w:val="00F36A27"/>
    <w:rsid w:val="00F3739B"/>
    <w:rsid w:val="00F37C58"/>
    <w:rsid w:val="00F37CAA"/>
    <w:rsid w:val="00F40562"/>
    <w:rsid w:val="00F406F4"/>
    <w:rsid w:val="00F40AA1"/>
    <w:rsid w:val="00F40C2A"/>
    <w:rsid w:val="00F413CA"/>
    <w:rsid w:val="00F4166F"/>
    <w:rsid w:val="00F419D5"/>
    <w:rsid w:val="00F419EC"/>
    <w:rsid w:val="00F41A74"/>
    <w:rsid w:val="00F427BD"/>
    <w:rsid w:val="00F4345D"/>
    <w:rsid w:val="00F43DEB"/>
    <w:rsid w:val="00F441DB"/>
    <w:rsid w:val="00F4459B"/>
    <w:rsid w:val="00F44B56"/>
    <w:rsid w:val="00F4528A"/>
    <w:rsid w:val="00F45976"/>
    <w:rsid w:val="00F46FCF"/>
    <w:rsid w:val="00F4797B"/>
    <w:rsid w:val="00F47FBD"/>
    <w:rsid w:val="00F50061"/>
    <w:rsid w:val="00F51A57"/>
    <w:rsid w:val="00F51CE4"/>
    <w:rsid w:val="00F51EAB"/>
    <w:rsid w:val="00F522EC"/>
    <w:rsid w:val="00F523B3"/>
    <w:rsid w:val="00F523D6"/>
    <w:rsid w:val="00F524E5"/>
    <w:rsid w:val="00F52730"/>
    <w:rsid w:val="00F52EC3"/>
    <w:rsid w:val="00F53378"/>
    <w:rsid w:val="00F53B66"/>
    <w:rsid w:val="00F546D6"/>
    <w:rsid w:val="00F5483A"/>
    <w:rsid w:val="00F54E23"/>
    <w:rsid w:val="00F55135"/>
    <w:rsid w:val="00F55E92"/>
    <w:rsid w:val="00F56994"/>
    <w:rsid w:val="00F56FE3"/>
    <w:rsid w:val="00F57354"/>
    <w:rsid w:val="00F578E9"/>
    <w:rsid w:val="00F57913"/>
    <w:rsid w:val="00F57C54"/>
    <w:rsid w:val="00F6075D"/>
    <w:rsid w:val="00F60850"/>
    <w:rsid w:val="00F60E53"/>
    <w:rsid w:val="00F61181"/>
    <w:rsid w:val="00F61C6C"/>
    <w:rsid w:val="00F61F3C"/>
    <w:rsid w:val="00F62383"/>
    <w:rsid w:val="00F62404"/>
    <w:rsid w:val="00F62AF2"/>
    <w:rsid w:val="00F63348"/>
    <w:rsid w:val="00F63869"/>
    <w:rsid w:val="00F63F2F"/>
    <w:rsid w:val="00F6440B"/>
    <w:rsid w:val="00F64C0C"/>
    <w:rsid w:val="00F65D75"/>
    <w:rsid w:val="00F6612D"/>
    <w:rsid w:val="00F669AE"/>
    <w:rsid w:val="00F676A3"/>
    <w:rsid w:val="00F67FE5"/>
    <w:rsid w:val="00F70304"/>
    <w:rsid w:val="00F70584"/>
    <w:rsid w:val="00F70D7E"/>
    <w:rsid w:val="00F70D8B"/>
    <w:rsid w:val="00F717A2"/>
    <w:rsid w:val="00F71D92"/>
    <w:rsid w:val="00F72A59"/>
    <w:rsid w:val="00F734A3"/>
    <w:rsid w:val="00F7396F"/>
    <w:rsid w:val="00F741DB"/>
    <w:rsid w:val="00F74435"/>
    <w:rsid w:val="00F74CAE"/>
    <w:rsid w:val="00F750AB"/>
    <w:rsid w:val="00F750CB"/>
    <w:rsid w:val="00F755BC"/>
    <w:rsid w:val="00F76B3F"/>
    <w:rsid w:val="00F771B6"/>
    <w:rsid w:val="00F7765F"/>
    <w:rsid w:val="00F77BE8"/>
    <w:rsid w:val="00F77D39"/>
    <w:rsid w:val="00F77EA1"/>
    <w:rsid w:val="00F77EE5"/>
    <w:rsid w:val="00F803AD"/>
    <w:rsid w:val="00F80405"/>
    <w:rsid w:val="00F806FB"/>
    <w:rsid w:val="00F80AFE"/>
    <w:rsid w:val="00F80C59"/>
    <w:rsid w:val="00F8140E"/>
    <w:rsid w:val="00F81E34"/>
    <w:rsid w:val="00F832CB"/>
    <w:rsid w:val="00F84391"/>
    <w:rsid w:val="00F8470D"/>
    <w:rsid w:val="00F84A98"/>
    <w:rsid w:val="00F85114"/>
    <w:rsid w:val="00F85BB0"/>
    <w:rsid w:val="00F85E92"/>
    <w:rsid w:val="00F862B8"/>
    <w:rsid w:val="00F86B23"/>
    <w:rsid w:val="00F86C39"/>
    <w:rsid w:val="00F87A27"/>
    <w:rsid w:val="00F90BBE"/>
    <w:rsid w:val="00F90C94"/>
    <w:rsid w:val="00F91141"/>
    <w:rsid w:val="00F91D48"/>
    <w:rsid w:val="00F91DE2"/>
    <w:rsid w:val="00F92291"/>
    <w:rsid w:val="00F9415E"/>
    <w:rsid w:val="00F94163"/>
    <w:rsid w:val="00F94815"/>
    <w:rsid w:val="00F9487D"/>
    <w:rsid w:val="00F94CD3"/>
    <w:rsid w:val="00F94CE0"/>
    <w:rsid w:val="00F955CD"/>
    <w:rsid w:val="00F9587E"/>
    <w:rsid w:val="00F96720"/>
    <w:rsid w:val="00F96920"/>
    <w:rsid w:val="00F96C4B"/>
    <w:rsid w:val="00F96F33"/>
    <w:rsid w:val="00F977F9"/>
    <w:rsid w:val="00FA021F"/>
    <w:rsid w:val="00FA05FC"/>
    <w:rsid w:val="00FA0C14"/>
    <w:rsid w:val="00FA0D88"/>
    <w:rsid w:val="00FA1097"/>
    <w:rsid w:val="00FA161D"/>
    <w:rsid w:val="00FA2067"/>
    <w:rsid w:val="00FA23AE"/>
    <w:rsid w:val="00FA2C68"/>
    <w:rsid w:val="00FA30D0"/>
    <w:rsid w:val="00FA3168"/>
    <w:rsid w:val="00FA362A"/>
    <w:rsid w:val="00FA4B43"/>
    <w:rsid w:val="00FA5166"/>
    <w:rsid w:val="00FA579C"/>
    <w:rsid w:val="00FA5803"/>
    <w:rsid w:val="00FA6364"/>
    <w:rsid w:val="00FA6687"/>
    <w:rsid w:val="00FA6871"/>
    <w:rsid w:val="00FA6CB3"/>
    <w:rsid w:val="00FA6FA0"/>
    <w:rsid w:val="00FA7F3F"/>
    <w:rsid w:val="00FB0518"/>
    <w:rsid w:val="00FB0AE1"/>
    <w:rsid w:val="00FB14C5"/>
    <w:rsid w:val="00FB212F"/>
    <w:rsid w:val="00FB217B"/>
    <w:rsid w:val="00FB39EF"/>
    <w:rsid w:val="00FB43CB"/>
    <w:rsid w:val="00FB4639"/>
    <w:rsid w:val="00FB4AB1"/>
    <w:rsid w:val="00FB4B6C"/>
    <w:rsid w:val="00FB4D1C"/>
    <w:rsid w:val="00FB5C6D"/>
    <w:rsid w:val="00FB6249"/>
    <w:rsid w:val="00FB6593"/>
    <w:rsid w:val="00FB6B6C"/>
    <w:rsid w:val="00FB70F1"/>
    <w:rsid w:val="00FB76D1"/>
    <w:rsid w:val="00FB7950"/>
    <w:rsid w:val="00FC0297"/>
    <w:rsid w:val="00FC05FC"/>
    <w:rsid w:val="00FC0E46"/>
    <w:rsid w:val="00FC1524"/>
    <w:rsid w:val="00FC1DB8"/>
    <w:rsid w:val="00FC23EB"/>
    <w:rsid w:val="00FC38F9"/>
    <w:rsid w:val="00FC4C39"/>
    <w:rsid w:val="00FC4EDB"/>
    <w:rsid w:val="00FC59F6"/>
    <w:rsid w:val="00FC6309"/>
    <w:rsid w:val="00FC6F19"/>
    <w:rsid w:val="00FC700D"/>
    <w:rsid w:val="00FC7C92"/>
    <w:rsid w:val="00FD019C"/>
    <w:rsid w:val="00FD268A"/>
    <w:rsid w:val="00FD27F1"/>
    <w:rsid w:val="00FD2AC0"/>
    <w:rsid w:val="00FD373C"/>
    <w:rsid w:val="00FD3AAC"/>
    <w:rsid w:val="00FD4AB4"/>
    <w:rsid w:val="00FD4C20"/>
    <w:rsid w:val="00FD4C6F"/>
    <w:rsid w:val="00FD4CD8"/>
    <w:rsid w:val="00FD53DA"/>
    <w:rsid w:val="00FD61A3"/>
    <w:rsid w:val="00FD64F4"/>
    <w:rsid w:val="00FD656A"/>
    <w:rsid w:val="00FD65FE"/>
    <w:rsid w:val="00FD70CD"/>
    <w:rsid w:val="00FD73A9"/>
    <w:rsid w:val="00FD7515"/>
    <w:rsid w:val="00FD7755"/>
    <w:rsid w:val="00FD7B73"/>
    <w:rsid w:val="00FD7B8D"/>
    <w:rsid w:val="00FD7DFE"/>
    <w:rsid w:val="00FD7E7D"/>
    <w:rsid w:val="00FE0123"/>
    <w:rsid w:val="00FE02E1"/>
    <w:rsid w:val="00FE05CC"/>
    <w:rsid w:val="00FE0C75"/>
    <w:rsid w:val="00FE146F"/>
    <w:rsid w:val="00FE1693"/>
    <w:rsid w:val="00FE1DCB"/>
    <w:rsid w:val="00FE2155"/>
    <w:rsid w:val="00FE23C3"/>
    <w:rsid w:val="00FE2757"/>
    <w:rsid w:val="00FE2B7C"/>
    <w:rsid w:val="00FE306C"/>
    <w:rsid w:val="00FE3EB3"/>
    <w:rsid w:val="00FE4027"/>
    <w:rsid w:val="00FE583A"/>
    <w:rsid w:val="00FE685D"/>
    <w:rsid w:val="00FE6860"/>
    <w:rsid w:val="00FF057C"/>
    <w:rsid w:val="00FF2678"/>
    <w:rsid w:val="00FF3165"/>
    <w:rsid w:val="00FF353F"/>
    <w:rsid w:val="00FF3E84"/>
    <w:rsid w:val="00FF489F"/>
    <w:rsid w:val="00FF4A36"/>
    <w:rsid w:val="00FF4BA5"/>
    <w:rsid w:val="00FF5B5D"/>
    <w:rsid w:val="00FF5C6E"/>
    <w:rsid w:val="00FF6D35"/>
    <w:rsid w:val="00FF7092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6CD4"/>
    <w:rPr>
      <w:rFonts w:ascii="Calibri" w:hAnsi="Calibri"/>
      <w:color w:val="000000"/>
      <w:sz w:val="22"/>
      <w:szCs w:val="22"/>
      <w:lang w:val="en-GB" w:eastAsia="ja-JP" w:bidi="bn-IN"/>
    </w:rPr>
  </w:style>
  <w:style w:type="paragraph" w:styleId="Heading1">
    <w:name w:val="heading 1"/>
    <w:basedOn w:val="Normal"/>
    <w:next w:val="Normal"/>
    <w:link w:val="Heading1Char"/>
    <w:qFormat/>
    <w:rsid w:val="00BA7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5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E6044"/>
    <w:pPr>
      <w:keepNext/>
      <w:keepLines/>
      <w:spacing w:before="260" w:after="260" w:line="416" w:lineRule="auto"/>
      <w:outlineLvl w:val="2"/>
    </w:pPr>
    <w:rPr>
      <w:b/>
      <w:bCs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AC706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706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C7067"/>
    <w:rPr>
      <w:b/>
      <w:bCs/>
    </w:rPr>
  </w:style>
  <w:style w:type="paragraph" w:styleId="BalloonText">
    <w:name w:val="Balloon Text"/>
    <w:basedOn w:val="Normal"/>
    <w:link w:val="BalloonTextChar"/>
    <w:rsid w:val="00AC7067"/>
    <w:rPr>
      <w:rFonts w:ascii="Tahoma" w:hAnsi="Tahoma"/>
      <w:sz w:val="16"/>
      <w:szCs w:val="16"/>
    </w:rPr>
  </w:style>
  <w:style w:type="character" w:styleId="Hyperlink">
    <w:name w:val="Hyperlink"/>
    <w:rsid w:val="00180F48"/>
    <w:rPr>
      <w:color w:val="0000FF"/>
      <w:u w:val="single"/>
    </w:rPr>
  </w:style>
  <w:style w:type="paragraph" w:customStyle="1" w:styleId="msolistparagraph0">
    <w:name w:val="msolistparagraph"/>
    <w:basedOn w:val="Normal"/>
    <w:rsid w:val="00180F48"/>
    <w:pPr>
      <w:ind w:left="720"/>
    </w:pPr>
    <w:rPr>
      <w:rFonts w:eastAsia="Calibri"/>
      <w:color w:val="auto"/>
      <w:lang w:val="en-US" w:eastAsia="zh-CN" w:bidi="ar-SA"/>
    </w:rPr>
  </w:style>
  <w:style w:type="paragraph" w:customStyle="1" w:styleId="msolistparagraphcxspmiddle">
    <w:name w:val="msolistparagraphcxspmiddle"/>
    <w:basedOn w:val="Normal"/>
    <w:rsid w:val="00180F48"/>
    <w:pPr>
      <w:spacing w:before="100" w:beforeAutospacing="1" w:after="100" w:afterAutospacing="1"/>
    </w:pPr>
    <w:rPr>
      <w:rFonts w:ascii="Times New Roman" w:eastAsia="PMingLiU" w:hAnsi="Times New Roman"/>
      <w:color w:val="auto"/>
      <w:sz w:val="24"/>
      <w:szCs w:val="24"/>
      <w:lang w:val="en-US" w:eastAsia="zh-CN" w:bidi="ar-SA"/>
    </w:rPr>
  </w:style>
  <w:style w:type="paragraph" w:customStyle="1" w:styleId="msolistparagraphcxsplast">
    <w:name w:val="msolistparagraphcxsplast"/>
    <w:basedOn w:val="Normal"/>
    <w:rsid w:val="00180F48"/>
    <w:pPr>
      <w:spacing w:before="100" w:beforeAutospacing="1" w:after="100" w:afterAutospacing="1"/>
    </w:pPr>
    <w:rPr>
      <w:rFonts w:ascii="Times New Roman" w:eastAsia="PMingLiU" w:hAnsi="Times New Roman"/>
      <w:color w:val="auto"/>
      <w:sz w:val="24"/>
      <w:szCs w:val="24"/>
      <w:lang w:val="en-US" w:eastAsia="zh-CN" w:bidi="ar-SA"/>
    </w:rPr>
  </w:style>
  <w:style w:type="paragraph" w:styleId="DocumentMap">
    <w:name w:val="Document Map"/>
    <w:basedOn w:val="Normal"/>
    <w:link w:val="DocumentMapChar"/>
    <w:rsid w:val="00003505"/>
    <w:rPr>
      <w:rFonts w:ascii="Tahoma" w:hAnsi="Tahoma" w:cs="Tahoma"/>
      <w:sz w:val="16"/>
      <w:szCs w:val="20"/>
    </w:rPr>
  </w:style>
  <w:style w:type="character" w:customStyle="1" w:styleId="DocumentMapChar">
    <w:name w:val="Document Map Char"/>
    <w:link w:val="DocumentMap"/>
    <w:rsid w:val="00003505"/>
    <w:rPr>
      <w:rFonts w:ascii="Tahoma" w:hAnsi="Tahoma" w:cs="Tahoma"/>
      <w:color w:val="000000"/>
      <w:sz w:val="16"/>
      <w:lang w:val="en-GB" w:eastAsia="ja-JP" w:bidi="bn-IN"/>
    </w:rPr>
  </w:style>
  <w:style w:type="paragraph" w:styleId="PlainText">
    <w:name w:val="Plain Text"/>
    <w:basedOn w:val="Normal"/>
    <w:link w:val="PlainTextChar"/>
    <w:uiPriority w:val="99"/>
    <w:unhideWhenUsed/>
    <w:rsid w:val="00DA71EA"/>
    <w:rPr>
      <w:rFonts w:ascii="Consolas" w:eastAsia="Calibri" w:hAnsi="Consolas"/>
      <w:color w:val="auto"/>
      <w:sz w:val="21"/>
      <w:szCs w:val="21"/>
      <w:lang w:eastAsia="en-US" w:bidi="ar-SA"/>
    </w:rPr>
  </w:style>
  <w:style w:type="character" w:customStyle="1" w:styleId="PlainTextChar">
    <w:name w:val="Plain Text Char"/>
    <w:link w:val="PlainText"/>
    <w:uiPriority w:val="99"/>
    <w:rsid w:val="00DA71EA"/>
    <w:rPr>
      <w:rFonts w:ascii="Consolas" w:eastAsia="Calibri" w:hAnsi="Consolas" w:cs="Times New Roman"/>
      <w:sz w:val="21"/>
      <w:szCs w:val="21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C68E2"/>
    <w:pPr>
      <w:tabs>
        <w:tab w:val="center" w:pos="4320"/>
        <w:tab w:val="right" w:pos="8640"/>
      </w:tabs>
    </w:pPr>
    <w:rPr>
      <w:szCs w:val="2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C68E2"/>
    <w:rPr>
      <w:rFonts w:ascii="Calibri" w:hAnsi="Calibri"/>
      <w:color w:val="000000"/>
      <w:sz w:val="22"/>
      <w:szCs w:val="28"/>
      <w:lang w:val="en-GB" w:eastAsia="ja-JP" w:bidi="bn-IN"/>
    </w:rPr>
  </w:style>
  <w:style w:type="paragraph" w:styleId="Footer">
    <w:name w:val="footer"/>
    <w:basedOn w:val="Normal"/>
    <w:link w:val="FooterChar"/>
    <w:rsid w:val="00DC68E2"/>
    <w:pPr>
      <w:tabs>
        <w:tab w:val="center" w:pos="4320"/>
        <w:tab w:val="right" w:pos="8640"/>
      </w:tabs>
    </w:pPr>
    <w:rPr>
      <w:szCs w:val="28"/>
    </w:rPr>
  </w:style>
  <w:style w:type="character" w:customStyle="1" w:styleId="FooterChar">
    <w:name w:val="Footer Char"/>
    <w:link w:val="Footer"/>
    <w:rsid w:val="00DC68E2"/>
    <w:rPr>
      <w:rFonts w:ascii="Calibri" w:hAnsi="Calibri"/>
      <w:color w:val="000000"/>
      <w:sz w:val="22"/>
      <w:szCs w:val="28"/>
      <w:lang w:val="en-GB" w:eastAsia="ja-JP" w:bidi="bn-IN"/>
    </w:rPr>
  </w:style>
  <w:style w:type="paragraph" w:customStyle="1" w:styleId="msolistparagraphcxspmiddlecxspmiddle">
    <w:name w:val="msolistparagraphcxspmiddlecxspmiddle"/>
    <w:basedOn w:val="Normal"/>
    <w:rsid w:val="00E61923"/>
    <w:pPr>
      <w:spacing w:before="100" w:beforeAutospacing="1" w:after="100" w:afterAutospacing="1"/>
    </w:pPr>
    <w:rPr>
      <w:rFonts w:ascii="MS PGothic" w:eastAsia="MS PGothic" w:hAnsi="MS PGothic" w:cs="MS PGothic"/>
      <w:color w:val="auto"/>
      <w:sz w:val="24"/>
      <w:szCs w:val="24"/>
      <w:lang w:val="en-US" w:bidi="ar-SA"/>
    </w:rPr>
  </w:style>
  <w:style w:type="paragraph" w:styleId="ListParagraph">
    <w:name w:val="List Paragraph"/>
    <w:basedOn w:val="Normal"/>
    <w:link w:val="ListParagraphChar"/>
    <w:qFormat/>
    <w:rsid w:val="00E1505A"/>
    <w:pPr>
      <w:ind w:left="720"/>
    </w:pPr>
    <w:rPr>
      <w:szCs w:val="28"/>
    </w:rPr>
  </w:style>
  <w:style w:type="paragraph" w:customStyle="1" w:styleId="Default">
    <w:name w:val="Default"/>
    <w:rsid w:val="00BA7F14"/>
    <w:pPr>
      <w:autoSpaceDE w:val="0"/>
      <w:autoSpaceDN w:val="0"/>
      <w:adjustRightInd w:val="0"/>
    </w:pPr>
    <w:rPr>
      <w:rFonts w:ascii="ACFKHM+Arial,Bold" w:eastAsia="宋体" w:hAnsi="ACFKHM+Arial,Bold" w:cs="ACFKHM+Arial,Bold"/>
      <w:color w:val="000000"/>
      <w:sz w:val="24"/>
      <w:szCs w:val="24"/>
    </w:rPr>
  </w:style>
  <w:style w:type="character" w:customStyle="1" w:styleId="SC13315398">
    <w:name w:val="SC.13.315398"/>
    <w:uiPriority w:val="99"/>
    <w:rsid w:val="00BA7F14"/>
    <w:rPr>
      <w:rFonts w:cs="ACFKHM+Arial,Bold"/>
      <w:color w:val="000000"/>
      <w:sz w:val="20"/>
      <w:szCs w:val="20"/>
    </w:rPr>
  </w:style>
  <w:style w:type="paragraph" w:customStyle="1" w:styleId="SP13266247">
    <w:name w:val="SP.13.266247"/>
    <w:basedOn w:val="Default"/>
    <w:next w:val="Default"/>
    <w:uiPriority w:val="99"/>
    <w:rsid w:val="00BA7F14"/>
    <w:rPr>
      <w:rFonts w:cs="Times New Roman"/>
      <w:color w:val="auto"/>
    </w:rPr>
  </w:style>
  <w:style w:type="character" w:customStyle="1" w:styleId="SC13315436">
    <w:name w:val="SC.13.315436"/>
    <w:uiPriority w:val="99"/>
    <w:rsid w:val="00BA7F14"/>
    <w:rPr>
      <w:rFonts w:ascii="ACFLED+TimesNewRoman,Italic" w:hAnsi="ACFLED+TimesNewRoman,Italic" w:cs="ACFLED+TimesNewRoman,Italic"/>
      <w:color w:val="000000"/>
      <w:sz w:val="16"/>
      <w:szCs w:val="16"/>
    </w:rPr>
  </w:style>
  <w:style w:type="character" w:customStyle="1" w:styleId="Heading1Char">
    <w:name w:val="Heading 1 Char"/>
    <w:link w:val="Heading1"/>
    <w:rsid w:val="00BA7F14"/>
    <w:rPr>
      <w:rFonts w:ascii="Calibri" w:hAnsi="Calibri"/>
      <w:b/>
      <w:bCs/>
      <w:color w:val="000000"/>
      <w:kern w:val="44"/>
      <w:sz w:val="44"/>
      <w:szCs w:val="56"/>
      <w:lang w:val="en-GB" w:eastAsia="ja-JP" w:bidi="bn-IN"/>
    </w:rPr>
  </w:style>
  <w:style w:type="paragraph" w:styleId="Caption">
    <w:name w:val="caption"/>
    <w:aliases w:val="cap"/>
    <w:basedOn w:val="Normal"/>
    <w:next w:val="Normal"/>
    <w:unhideWhenUsed/>
    <w:qFormat/>
    <w:rsid w:val="00D80C10"/>
    <w:rPr>
      <w:rFonts w:ascii="Cambria" w:eastAsia="黑体" w:hAnsi="Cambria"/>
      <w:sz w:val="20"/>
      <w:szCs w:val="25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4456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styleId="TableGrid">
    <w:name w:val="Table Grid"/>
    <w:basedOn w:val="TableNormal"/>
    <w:rsid w:val="007D10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2">
    <w:name w:val="List Bullet 2"/>
    <w:basedOn w:val="Normal"/>
    <w:autoRedefine/>
    <w:rsid w:val="00977ED9"/>
    <w:pPr>
      <w:numPr>
        <w:numId w:val="2"/>
      </w:numPr>
      <w:spacing w:before="60" w:after="60" w:line="280" w:lineRule="atLeast"/>
      <w:jc w:val="both"/>
    </w:pPr>
    <w:rPr>
      <w:rFonts w:ascii="Times New Roman" w:eastAsia="宋体" w:hAnsi="Times New Roman"/>
      <w:color w:val="auto"/>
      <w:szCs w:val="20"/>
      <w:lang w:eastAsia="de-DE" w:bidi="ar-SA"/>
    </w:rPr>
  </w:style>
  <w:style w:type="paragraph" w:customStyle="1" w:styleId="a">
    <w:name w:val="表格文字"/>
    <w:basedOn w:val="Normal"/>
    <w:rsid w:val="00977ED9"/>
    <w:pPr>
      <w:framePr w:hSpace="180" w:wrap="notBeside" w:vAnchor="text" w:hAnchor="margin" w:y="-43"/>
      <w:autoSpaceDE w:val="0"/>
      <w:autoSpaceDN w:val="0"/>
      <w:adjustRightInd w:val="0"/>
      <w:jc w:val="center"/>
    </w:pPr>
    <w:rPr>
      <w:rFonts w:ascii="Times New Roman" w:eastAsia="Times New Roman" w:hAnsi="Times New Roman"/>
      <w:bCs/>
      <w:color w:val="auto"/>
      <w:sz w:val="20"/>
      <w:szCs w:val="20"/>
      <w:lang w:eastAsia="de-DE" w:bidi="ar-SA"/>
    </w:rPr>
  </w:style>
  <w:style w:type="character" w:customStyle="1" w:styleId="Heading3Char">
    <w:name w:val="Heading 3 Char"/>
    <w:link w:val="Heading3"/>
    <w:semiHidden/>
    <w:rsid w:val="006E6044"/>
    <w:rPr>
      <w:rFonts w:ascii="Calibri" w:hAnsi="Calibri"/>
      <w:b/>
      <w:bCs/>
      <w:color w:val="000000"/>
      <w:sz w:val="32"/>
      <w:szCs w:val="40"/>
      <w:lang w:val="en-GB" w:eastAsia="ja-JP" w:bidi="bn-IN"/>
    </w:rPr>
  </w:style>
  <w:style w:type="paragraph" w:customStyle="1" w:styleId="TAL">
    <w:name w:val="TAL"/>
    <w:basedOn w:val="Normal"/>
    <w:link w:val="TALChar"/>
    <w:rsid w:val="006E604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color w:val="auto"/>
      <w:sz w:val="18"/>
      <w:szCs w:val="20"/>
      <w:lang w:eastAsia="en-GB" w:bidi="ar-SA"/>
    </w:rPr>
  </w:style>
  <w:style w:type="character" w:customStyle="1" w:styleId="TALChar">
    <w:name w:val="TAL Char"/>
    <w:link w:val="TAL"/>
    <w:rsid w:val="006E6044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rsid w:val="006E6044"/>
    <w:rPr>
      <w:b/>
    </w:rPr>
  </w:style>
  <w:style w:type="paragraph" w:customStyle="1" w:styleId="TAC">
    <w:name w:val="TAC"/>
    <w:basedOn w:val="TAL"/>
    <w:link w:val="TACChar"/>
    <w:rsid w:val="006E6044"/>
    <w:pPr>
      <w:jc w:val="center"/>
    </w:pPr>
  </w:style>
  <w:style w:type="character" w:customStyle="1" w:styleId="TACChar">
    <w:name w:val="TAC Char"/>
    <w:basedOn w:val="TALChar"/>
    <w:link w:val="TAC"/>
    <w:rsid w:val="006E6044"/>
    <w:rPr>
      <w:rFonts w:ascii="Arial" w:eastAsia="Times New Roman" w:hAnsi="Arial"/>
      <w:sz w:val="18"/>
      <w:lang w:val="en-GB" w:eastAsia="en-GB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419A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H">
    <w:name w:val="TH"/>
    <w:basedOn w:val="Normal"/>
    <w:link w:val="THChar"/>
    <w:rsid w:val="00201F4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color w:val="auto"/>
      <w:sz w:val="20"/>
      <w:szCs w:val="20"/>
      <w:lang w:bidi="ar-SA"/>
    </w:rPr>
  </w:style>
  <w:style w:type="character" w:customStyle="1" w:styleId="THChar">
    <w:name w:val="TH Char"/>
    <w:link w:val="TH"/>
    <w:rsid w:val="00201F4E"/>
    <w:rPr>
      <w:rFonts w:ascii="Arial" w:eastAsia="Times New Roman" w:hAnsi="Arial"/>
      <w:b/>
      <w:lang w:val="en-GB" w:eastAsia="ja-JP"/>
    </w:rPr>
  </w:style>
  <w:style w:type="paragraph" w:customStyle="1" w:styleId="tah0">
    <w:name w:val="tah"/>
    <w:basedOn w:val="Normal"/>
    <w:rsid w:val="00201F4E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color w:val="auto"/>
      <w:sz w:val="18"/>
      <w:szCs w:val="18"/>
      <w:lang w:val="en-US" w:bidi="ar-SA"/>
    </w:rPr>
  </w:style>
  <w:style w:type="character" w:customStyle="1" w:styleId="MTEquationSection">
    <w:name w:val="MTEquationSection"/>
    <w:rsid w:val="007024DD"/>
    <w:rPr>
      <w:rFonts w:ascii="Arial" w:hAnsi="Arial"/>
      <w:b/>
      <w:vanish/>
      <w:color w:val="FF0000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7024DD"/>
    <w:pPr>
      <w:tabs>
        <w:tab w:val="center" w:pos="4820"/>
        <w:tab w:val="right" w:pos="9640"/>
      </w:tabs>
      <w:spacing w:before="120" w:after="120"/>
      <w:ind w:left="0"/>
      <w:jc w:val="center"/>
    </w:pPr>
    <w:rPr>
      <w:rFonts w:ascii="Times New Roman" w:eastAsia="宋体" w:hAnsi="Times New Roman"/>
      <w:color w:val="auto"/>
      <w:szCs w:val="22"/>
      <w:lang w:eastAsia="zh-CN" w:bidi="ar-SA"/>
    </w:rPr>
  </w:style>
  <w:style w:type="character" w:customStyle="1" w:styleId="ListParagraphChar">
    <w:name w:val="List Paragraph Char"/>
    <w:link w:val="ListParagraph"/>
    <w:rsid w:val="007024DD"/>
    <w:rPr>
      <w:rFonts w:ascii="Calibri" w:hAnsi="Calibri"/>
      <w:color w:val="000000"/>
      <w:sz w:val="22"/>
      <w:szCs w:val="28"/>
      <w:lang w:val="en-GB" w:eastAsia="ja-JP" w:bidi="bn-IN"/>
    </w:rPr>
  </w:style>
  <w:style w:type="character" w:customStyle="1" w:styleId="MTDisplayEquationChar">
    <w:name w:val="MTDisplayEquation Char"/>
    <w:link w:val="MTDisplayEquation"/>
    <w:rsid w:val="007024DD"/>
    <w:rPr>
      <w:rFonts w:ascii="Calibri" w:eastAsia="宋体" w:hAnsi="Calibri"/>
      <w:color w:val="000000"/>
      <w:sz w:val="22"/>
      <w:szCs w:val="22"/>
      <w:lang w:val="en-GB" w:eastAsia="ja-JP" w:bidi="bn-IN"/>
    </w:rPr>
  </w:style>
  <w:style w:type="character" w:styleId="Emphasis">
    <w:name w:val="Emphasis"/>
    <w:qFormat/>
    <w:rsid w:val="00A10FA7"/>
    <w:rPr>
      <w:i/>
      <w:iCs/>
    </w:rPr>
  </w:style>
  <w:style w:type="character" w:styleId="Strong">
    <w:name w:val="Strong"/>
    <w:qFormat/>
    <w:rsid w:val="00A10FA7"/>
    <w:rPr>
      <w:b/>
      <w:bCs/>
    </w:rPr>
  </w:style>
  <w:style w:type="paragraph" w:styleId="BodyText">
    <w:name w:val="Body Text"/>
    <w:aliases w:val="bt,AvtalBrödtext, ändrad,ändrad"/>
    <w:basedOn w:val="Normal"/>
    <w:link w:val="BodyTextChar"/>
    <w:rsid w:val="000F4D24"/>
    <w:pPr>
      <w:spacing w:after="180"/>
    </w:pPr>
    <w:rPr>
      <w:rFonts w:ascii="Times New Roman" w:eastAsia="宋体" w:hAnsi="Times New Roman"/>
      <w:color w:val="auto"/>
      <w:sz w:val="20"/>
      <w:szCs w:val="20"/>
      <w:lang w:eastAsia="en-US" w:bidi="ar-SA"/>
    </w:rPr>
  </w:style>
  <w:style w:type="character" w:customStyle="1" w:styleId="BodyTextChar">
    <w:name w:val="Body Text Char"/>
    <w:aliases w:val="bt Char,AvtalBrödtext Char, ändrad Char,ändrad Char"/>
    <w:link w:val="BodyText"/>
    <w:rsid w:val="000F4D24"/>
    <w:rPr>
      <w:rFonts w:eastAsia="宋体"/>
      <w:lang w:val="en-GB" w:eastAsia="en-US"/>
    </w:rPr>
  </w:style>
  <w:style w:type="character" w:styleId="PageNumber">
    <w:name w:val="page number"/>
    <w:basedOn w:val="DefaultParagraphFont"/>
    <w:rsid w:val="00EE1047"/>
  </w:style>
  <w:style w:type="character" w:customStyle="1" w:styleId="EmailStyle62">
    <w:name w:val="EmailStyle62"/>
    <w:semiHidden/>
    <w:rsid w:val="00EE1047"/>
    <w:rPr>
      <w:rFonts w:ascii="Arial" w:hAnsi="Arial" w:cs="Arial"/>
      <w:b w:val="0"/>
      <w:bCs w:val="0"/>
      <w:i w:val="0"/>
      <w:iCs w:val="0"/>
      <w:strike w:val="0"/>
      <w:color w:val="0000FF"/>
      <w:sz w:val="24"/>
      <w:szCs w:val="24"/>
      <w:u w:val="none"/>
    </w:rPr>
  </w:style>
  <w:style w:type="paragraph" w:styleId="z-TopofForm">
    <w:name w:val="HTML Top of Form"/>
    <w:basedOn w:val="Normal"/>
    <w:next w:val="Normal"/>
    <w:link w:val="z-TopofFormChar"/>
    <w:hidden/>
    <w:rsid w:val="00EE1047"/>
    <w:pPr>
      <w:pBdr>
        <w:bottom w:val="single" w:sz="6" w:space="1" w:color="auto"/>
      </w:pBdr>
      <w:jc w:val="center"/>
    </w:pPr>
    <w:rPr>
      <w:rFonts w:ascii="Arial" w:eastAsia="宋体" w:hAnsi="Arial" w:cs="Arial"/>
      <w:vanish/>
      <w:color w:val="auto"/>
      <w:sz w:val="16"/>
      <w:szCs w:val="16"/>
      <w:lang w:val="en-US" w:eastAsia="en-US" w:bidi="ar-SA"/>
    </w:rPr>
  </w:style>
  <w:style w:type="character" w:customStyle="1" w:styleId="z-TopofFormChar">
    <w:name w:val="z-Top of Form Char"/>
    <w:link w:val="z-TopofForm"/>
    <w:rsid w:val="00EE1047"/>
    <w:rPr>
      <w:rFonts w:ascii="Arial" w:eastAsia="宋体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rsid w:val="00EE1047"/>
    <w:pPr>
      <w:pBdr>
        <w:top w:val="single" w:sz="6" w:space="1" w:color="auto"/>
      </w:pBdr>
      <w:jc w:val="center"/>
    </w:pPr>
    <w:rPr>
      <w:rFonts w:ascii="Arial" w:eastAsia="宋体" w:hAnsi="Arial" w:cs="Arial"/>
      <w:vanish/>
      <w:color w:val="auto"/>
      <w:sz w:val="16"/>
      <w:szCs w:val="16"/>
      <w:lang w:val="en-US" w:eastAsia="en-US" w:bidi="ar-SA"/>
    </w:rPr>
  </w:style>
  <w:style w:type="character" w:customStyle="1" w:styleId="z-BottomofFormChar">
    <w:name w:val="z-Bottom of Form Char"/>
    <w:link w:val="z-BottomofForm"/>
    <w:rsid w:val="00EE1047"/>
    <w:rPr>
      <w:rFonts w:ascii="Arial" w:eastAsia="宋体" w:hAnsi="Arial" w:cs="Arial"/>
      <w:vanish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EE1047"/>
    <w:rPr>
      <w:rFonts w:ascii="Tahoma" w:hAnsi="Tahoma"/>
      <w:color w:val="000000"/>
      <w:sz w:val="16"/>
      <w:szCs w:val="16"/>
      <w:lang w:val="en-GB" w:eastAsia="ja-JP" w:bidi="bn-IN"/>
    </w:rPr>
  </w:style>
  <w:style w:type="character" w:styleId="PlaceholderText">
    <w:name w:val="Placeholder Text"/>
    <w:uiPriority w:val="99"/>
    <w:semiHidden/>
    <w:rsid w:val="00EE1047"/>
    <w:rPr>
      <w:color w:val="808080"/>
    </w:rPr>
  </w:style>
  <w:style w:type="character" w:customStyle="1" w:styleId="CommentTextChar">
    <w:name w:val="Comment Text Char"/>
    <w:link w:val="CommentText"/>
    <w:semiHidden/>
    <w:rsid w:val="005A5E2F"/>
    <w:rPr>
      <w:rFonts w:ascii="Calibri" w:hAnsi="Calibri"/>
      <w:color w:val="000000"/>
      <w:lang w:val="en-GB" w:eastAsia="ja-JP" w:bidi="bn-I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B65B3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ext">
    <w:name w:val="text"/>
    <w:basedOn w:val="Normal"/>
    <w:rsid w:val="006C10A3"/>
    <w:pPr>
      <w:widowControl w:val="0"/>
      <w:numPr>
        <w:numId w:val="9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rFonts w:ascii="Times New Roman" w:eastAsia="Times New Roman" w:hAnsi="Times New Roman"/>
      <w:color w:val="auto"/>
      <w:sz w:val="24"/>
      <w:szCs w:val="20"/>
      <w:lang w:val="en-AU" w:eastAsia="en-GB" w:bidi="ar-SA"/>
    </w:rPr>
  </w:style>
  <w:style w:type="paragraph" w:customStyle="1" w:styleId="CharChar1CharCharCharCharCharCharCharCharCharCharCharCharCharCharChar1">
    <w:name w:val="Char Char1 Char Char Char Char Char Char Char Char Char Char Char Char Char Char Char"/>
    <w:semiHidden/>
    <w:rsid w:val="00121E7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6CD4"/>
    <w:rPr>
      <w:rFonts w:ascii="Calibri" w:hAnsi="Calibri"/>
      <w:color w:val="000000"/>
      <w:sz w:val="22"/>
      <w:szCs w:val="22"/>
      <w:lang w:val="en-GB" w:eastAsia="ja-JP" w:bidi="bn-IN"/>
    </w:rPr>
  </w:style>
  <w:style w:type="paragraph" w:styleId="Heading1">
    <w:name w:val="heading 1"/>
    <w:basedOn w:val="Normal"/>
    <w:next w:val="Normal"/>
    <w:link w:val="Heading1Char"/>
    <w:qFormat/>
    <w:rsid w:val="00BA7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5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E6044"/>
    <w:pPr>
      <w:keepNext/>
      <w:keepLines/>
      <w:spacing w:before="260" w:after="260" w:line="416" w:lineRule="auto"/>
      <w:outlineLvl w:val="2"/>
    </w:pPr>
    <w:rPr>
      <w:b/>
      <w:bCs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AC706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706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C7067"/>
    <w:rPr>
      <w:b/>
      <w:bCs/>
    </w:rPr>
  </w:style>
  <w:style w:type="paragraph" w:styleId="BalloonText">
    <w:name w:val="Balloon Text"/>
    <w:basedOn w:val="Normal"/>
    <w:link w:val="BalloonTextChar"/>
    <w:rsid w:val="00AC7067"/>
    <w:rPr>
      <w:rFonts w:ascii="Tahoma" w:hAnsi="Tahoma"/>
      <w:sz w:val="16"/>
      <w:szCs w:val="16"/>
    </w:rPr>
  </w:style>
  <w:style w:type="character" w:styleId="Hyperlink">
    <w:name w:val="Hyperlink"/>
    <w:rsid w:val="00180F48"/>
    <w:rPr>
      <w:color w:val="0000FF"/>
      <w:u w:val="single"/>
    </w:rPr>
  </w:style>
  <w:style w:type="paragraph" w:customStyle="1" w:styleId="msolistparagraph0">
    <w:name w:val="msolistparagraph"/>
    <w:basedOn w:val="Normal"/>
    <w:rsid w:val="00180F48"/>
    <w:pPr>
      <w:ind w:left="720"/>
    </w:pPr>
    <w:rPr>
      <w:rFonts w:eastAsia="Calibri"/>
      <w:color w:val="auto"/>
      <w:lang w:val="en-US" w:eastAsia="zh-CN" w:bidi="ar-SA"/>
    </w:rPr>
  </w:style>
  <w:style w:type="paragraph" w:customStyle="1" w:styleId="msolistparagraphcxspmiddle">
    <w:name w:val="msolistparagraphcxspmiddle"/>
    <w:basedOn w:val="Normal"/>
    <w:rsid w:val="00180F48"/>
    <w:pPr>
      <w:spacing w:before="100" w:beforeAutospacing="1" w:after="100" w:afterAutospacing="1"/>
    </w:pPr>
    <w:rPr>
      <w:rFonts w:ascii="Times New Roman" w:eastAsia="PMingLiU" w:hAnsi="Times New Roman"/>
      <w:color w:val="auto"/>
      <w:sz w:val="24"/>
      <w:szCs w:val="24"/>
      <w:lang w:val="en-US" w:eastAsia="zh-CN" w:bidi="ar-SA"/>
    </w:rPr>
  </w:style>
  <w:style w:type="paragraph" w:customStyle="1" w:styleId="msolistparagraphcxsplast">
    <w:name w:val="msolistparagraphcxsplast"/>
    <w:basedOn w:val="Normal"/>
    <w:rsid w:val="00180F48"/>
    <w:pPr>
      <w:spacing w:before="100" w:beforeAutospacing="1" w:after="100" w:afterAutospacing="1"/>
    </w:pPr>
    <w:rPr>
      <w:rFonts w:ascii="Times New Roman" w:eastAsia="PMingLiU" w:hAnsi="Times New Roman"/>
      <w:color w:val="auto"/>
      <w:sz w:val="24"/>
      <w:szCs w:val="24"/>
      <w:lang w:val="en-US" w:eastAsia="zh-CN" w:bidi="ar-SA"/>
    </w:rPr>
  </w:style>
  <w:style w:type="paragraph" w:styleId="DocumentMap">
    <w:name w:val="Document Map"/>
    <w:basedOn w:val="Normal"/>
    <w:link w:val="DocumentMapChar"/>
    <w:rsid w:val="00003505"/>
    <w:rPr>
      <w:rFonts w:ascii="Tahoma" w:hAnsi="Tahoma" w:cs="Tahoma"/>
      <w:sz w:val="16"/>
      <w:szCs w:val="20"/>
    </w:rPr>
  </w:style>
  <w:style w:type="character" w:customStyle="1" w:styleId="DocumentMapChar">
    <w:name w:val="Document Map Char"/>
    <w:link w:val="DocumentMap"/>
    <w:rsid w:val="00003505"/>
    <w:rPr>
      <w:rFonts w:ascii="Tahoma" w:hAnsi="Tahoma" w:cs="Tahoma"/>
      <w:color w:val="000000"/>
      <w:sz w:val="16"/>
      <w:lang w:val="en-GB" w:eastAsia="ja-JP" w:bidi="bn-IN"/>
    </w:rPr>
  </w:style>
  <w:style w:type="paragraph" w:styleId="PlainText">
    <w:name w:val="Plain Text"/>
    <w:basedOn w:val="Normal"/>
    <w:link w:val="PlainTextChar"/>
    <w:uiPriority w:val="99"/>
    <w:unhideWhenUsed/>
    <w:rsid w:val="00DA71EA"/>
    <w:rPr>
      <w:rFonts w:ascii="Consolas" w:eastAsia="Calibri" w:hAnsi="Consolas"/>
      <w:color w:val="auto"/>
      <w:sz w:val="21"/>
      <w:szCs w:val="21"/>
      <w:lang w:eastAsia="en-US" w:bidi="ar-SA"/>
    </w:rPr>
  </w:style>
  <w:style w:type="character" w:customStyle="1" w:styleId="PlainTextChar">
    <w:name w:val="Plain Text Char"/>
    <w:link w:val="PlainText"/>
    <w:uiPriority w:val="99"/>
    <w:rsid w:val="00DA71EA"/>
    <w:rPr>
      <w:rFonts w:ascii="Consolas" w:eastAsia="Calibri" w:hAnsi="Consolas" w:cs="Times New Roman"/>
      <w:sz w:val="21"/>
      <w:szCs w:val="21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C68E2"/>
    <w:pPr>
      <w:tabs>
        <w:tab w:val="center" w:pos="4320"/>
        <w:tab w:val="right" w:pos="8640"/>
      </w:tabs>
    </w:pPr>
    <w:rPr>
      <w:szCs w:val="2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C68E2"/>
    <w:rPr>
      <w:rFonts w:ascii="Calibri" w:hAnsi="Calibri"/>
      <w:color w:val="000000"/>
      <w:sz w:val="22"/>
      <w:szCs w:val="28"/>
      <w:lang w:val="en-GB" w:eastAsia="ja-JP" w:bidi="bn-IN"/>
    </w:rPr>
  </w:style>
  <w:style w:type="paragraph" w:styleId="Footer">
    <w:name w:val="footer"/>
    <w:basedOn w:val="Normal"/>
    <w:link w:val="FooterChar"/>
    <w:rsid w:val="00DC68E2"/>
    <w:pPr>
      <w:tabs>
        <w:tab w:val="center" w:pos="4320"/>
        <w:tab w:val="right" w:pos="8640"/>
      </w:tabs>
    </w:pPr>
    <w:rPr>
      <w:szCs w:val="28"/>
    </w:rPr>
  </w:style>
  <w:style w:type="character" w:customStyle="1" w:styleId="FooterChar">
    <w:name w:val="Footer Char"/>
    <w:link w:val="Footer"/>
    <w:rsid w:val="00DC68E2"/>
    <w:rPr>
      <w:rFonts w:ascii="Calibri" w:hAnsi="Calibri"/>
      <w:color w:val="000000"/>
      <w:sz w:val="22"/>
      <w:szCs w:val="28"/>
      <w:lang w:val="en-GB" w:eastAsia="ja-JP" w:bidi="bn-IN"/>
    </w:rPr>
  </w:style>
  <w:style w:type="paragraph" w:customStyle="1" w:styleId="msolistparagraphcxspmiddlecxspmiddle">
    <w:name w:val="msolistparagraphcxspmiddlecxspmiddle"/>
    <w:basedOn w:val="Normal"/>
    <w:rsid w:val="00E61923"/>
    <w:pPr>
      <w:spacing w:before="100" w:beforeAutospacing="1" w:after="100" w:afterAutospacing="1"/>
    </w:pPr>
    <w:rPr>
      <w:rFonts w:ascii="MS PGothic" w:eastAsia="MS PGothic" w:hAnsi="MS PGothic" w:cs="MS PGothic"/>
      <w:color w:val="auto"/>
      <w:sz w:val="24"/>
      <w:szCs w:val="24"/>
      <w:lang w:val="en-US" w:bidi="ar-SA"/>
    </w:rPr>
  </w:style>
  <w:style w:type="paragraph" w:styleId="ListParagraph">
    <w:name w:val="List Paragraph"/>
    <w:basedOn w:val="Normal"/>
    <w:link w:val="ListParagraphChar"/>
    <w:qFormat/>
    <w:rsid w:val="00E1505A"/>
    <w:pPr>
      <w:ind w:left="720"/>
    </w:pPr>
    <w:rPr>
      <w:szCs w:val="28"/>
    </w:rPr>
  </w:style>
  <w:style w:type="paragraph" w:customStyle="1" w:styleId="Default">
    <w:name w:val="Default"/>
    <w:rsid w:val="00BA7F14"/>
    <w:pPr>
      <w:autoSpaceDE w:val="0"/>
      <w:autoSpaceDN w:val="0"/>
      <w:adjustRightInd w:val="0"/>
    </w:pPr>
    <w:rPr>
      <w:rFonts w:ascii="ACFKHM+Arial,Bold" w:eastAsia="宋体" w:hAnsi="ACFKHM+Arial,Bold" w:cs="ACFKHM+Arial,Bold"/>
      <w:color w:val="000000"/>
      <w:sz w:val="24"/>
      <w:szCs w:val="24"/>
    </w:rPr>
  </w:style>
  <w:style w:type="character" w:customStyle="1" w:styleId="SC13315398">
    <w:name w:val="SC.13.315398"/>
    <w:uiPriority w:val="99"/>
    <w:rsid w:val="00BA7F14"/>
    <w:rPr>
      <w:rFonts w:cs="ACFKHM+Arial,Bold"/>
      <w:color w:val="000000"/>
      <w:sz w:val="20"/>
      <w:szCs w:val="20"/>
    </w:rPr>
  </w:style>
  <w:style w:type="paragraph" w:customStyle="1" w:styleId="SP13266247">
    <w:name w:val="SP.13.266247"/>
    <w:basedOn w:val="Default"/>
    <w:next w:val="Default"/>
    <w:uiPriority w:val="99"/>
    <w:rsid w:val="00BA7F14"/>
    <w:rPr>
      <w:rFonts w:cs="Times New Roman"/>
      <w:color w:val="auto"/>
    </w:rPr>
  </w:style>
  <w:style w:type="character" w:customStyle="1" w:styleId="SC13315436">
    <w:name w:val="SC.13.315436"/>
    <w:uiPriority w:val="99"/>
    <w:rsid w:val="00BA7F14"/>
    <w:rPr>
      <w:rFonts w:ascii="ACFLED+TimesNewRoman,Italic" w:hAnsi="ACFLED+TimesNewRoman,Italic" w:cs="ACFLED+TimesNewRoman,Italic"/>
      <w:color w:val="000000"/>
      <w:sz w:val="16"/>
      <w:szCs w:val="16"/>
    </w:rPr>
  </w:style>
  <w:style w:type="character" w:customStyle="1" w:styleId="Heading1Char">
    <w:name w:val="Heading 1 Char"/>
    <w:link w:val="Heading1"/>
    <w:rsid w:val="00BA7F14"/>
    <w:rPr>
      <w:rFonts w:ascii="Calibri" w:hAnsi="Calibri"/>
      <w:b/>
      <w:bCs/>
      <w:color w:val="000000"/>
      <w:kern w:val="44"/>
      <w:sz w:val="44"/>
      <w:szCs w:val="56"/>
      <w:lang w:val="en-GB" w:eastAsia="ja-JP" w:bidi="bn-IN"/>
    </w:rPr>
  </w:style>
  <w:style w:type="paragraph" w:styleId="Caption">
    <w:name w:val="caption"/>
    <w:aliases w:val="cap"/>
    <w:basedOn w:val="Normal"/>
    <w:next w:val="Normal"/>
    <w:unhideWhenUsed/>
    <w:qFormat/>
    <w:rsid w:val="00D80C10"/>
    <w:rPr>
      <w:rFonts w:ascii="Cambria" w:eastAsia="黑体" w:hAnsi="Cambria"/>
      <w:sz w:val="20"/>
      <w:szCs w:val="25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4456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styleId="TableGrid">
    <w:name w:val="Table Grid"/>
    <w:basedOn w:val="TableNormal"/>
    <w:rsid w:val="007D10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2">
    <w:name w:val="List Bullet 2"/>
    <w:basedOn w:val="Normal"/>
    <w:autoRedefine/>
    <w:rsid w:val="00977ED9"/>
    <w:pPr>
      <w:numPr>
        <w:numId w:val="2"/>
      </w:numPr>
      <w:spacing w:before="60" w:after="60" w:line="280" w:lineRule="atLeast"/>
      <w:jc w:val="both"/>
    </w:pPr>
    <w:rPr>
      <w:rFonts w:ascii="Times New Roman" w:eastAsia="宋体" w:hAnsi="Times New Roman"/>
      <w:color w:val="auto"/>
      <w:szCs w:val="20"/>
      <w:lang w:eastAsia="de-DE" w:bidi="ar-SA"/>
    </w:rPr>
  </w:style>
  <w:style w:type="paragraph" w:customStyle="1" w:styleId="a">
    <w:name w:val="表格文字"/>
    <w:basedOn w:val="Normal"/>
    <w:rsid w:val="00977ED9"/>
    <w:pPr>
      <w:framePr w:hSpace="180" w:wrap="notBeside" w:vAnchor="text" w:hAnchor="margin" w:y="-43"/>
      <w:autoSpaceDE w:val="0"/>
      <w:autoSpaceDN w:val="0"/>
      <w:adjustRightInd w:val="0"/>
      <w:jc w:val="center"/>
    </w:pPr>
    <w:rPr>
      <w:rFonts w:ascii="Times New Roman" w:eastAsia="Times New Roman" w:hAnsi="Times New Roman"/>
      <w:bCs/>
      <w:color w:val="auto"/>
      <w:sz w:val="20"/>
      <w:szCs w:val="20"/>
      <w:lang w:eastAsia="de-DE" w:bidi="ar-SA"/>
    </w:rPr>
  </w:style>
  <w:style w:type="character" w:customStyle="1" w:styleId="Heading3Char">
    <w:name w:val="Heading 3 Char"/>
    <w:link w:val="Heading3"/>
    <w:semiHidden/>
    <w:rsid w:val="006E6044"/>
    <w:rPr>
      <w:rFonts w:ascii="Calibri" w:hAnsi="Calibri"/>
      <w:b/>
      <w:bCs/>
      <w:color w:val="000000"/>
      <w:sz w:val="32"/>
      <w:szCs w:val="40"/>
      <w:lang w:val="en-GB" w:eastAsia="ja-JP" w:bidi="bn-IN"/>
    </w:rPr>
  </w:style>
  <w:style w:type="paragraph" w:customStyle="1" w:styleId="TAL">
    <w:name w:val="TAL"/>
    <w:basedOn w:val="Normal"/>
    <w:link w:val="TALChar"/>
    <w:rsid w:val="006E604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color w:val="auto"/>
      <w:sz w:val="18"/>
      <w:szCs w:val="20"/>
      <w:lang w:eastAsia="en-GB" w:bidi="ar-SA"/>
    </w:rPr>
  </w:style>
  <w:style w:type="character" w:customStyle="1" w:styleId="TALChar">
    <w:name w:val="TAL Char"/>
    <w:link w:val="TAL"/>
    <w:rsid w:val="006E6044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rsid w:val="006E6044"/>
    <w:rPr>
      <w:b/>
    </w:rPr>
  </w:style>
  <w:style w:type="paragraph" w:customStyle="1" w:styleId="TAC">
    <w:name w:val="TAC"/>
    <w:basedOn w:val="TAL"/>
    <w:link w:val="TACChar"/>
    <w:rsid w:val="006E6044"/>
    <w:pPr>
      <w:jc w:val="center"/>
    </w:pPr>
  </w:style>
  <w:style w:type="character" w:customStyle="1" w:styleId="TACChar">
    <w:name w:val="TAC Char"/>
    <w:basedOn w:val="TALChar"/>
    <w:link w:val="TAC"/>
    <w:rsid w:val="006E6044"/>
    <w:rPr>
      <w:rFonts w:ascii="Arial" w:eastAsia="Times New Roman" w:hAnsi="Arial"/>
      <w:sz w:val="18"/>
      <w:lang w:val="en-GB" w:eastAsia="en-GB"/>
    </w:rPr>
  </w:style>
  <w:style w:type="paragraph" w:customStyle="1" w:styleId="CharCharCharCharCharCharCharCharCharCharCharCharCharChar">
    <w:name w:val="Char Char Char Char Char Char Char Char Char Char Char Char Char Char"/>
    <w:semiHidden/>
    <w:rsid w:val="00D419A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H">
    <w:name w:val="TH"/>
    <w:basedOn w:val="Normal"/>
    <w:link w:val="THChar"/>
    <w:rsid w:val="00201F4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color w:val="auto"/>
      <w:sz w:val="20"/>
      <w:szCs w:val="20"/>
      <w:lang w:bidi="ar-SA"/>
    </w:rPr>
  </w:style>
  <w:style w:type="character" w:customStyle="1" w:styleId="THChar">
    <w:name w:val="TH Char"/>
    <w:link w:val="TH"/>
    <w:rsid w:val="00201F4E"/>
    <w:rPr>
      <w:rFonts w:ascii="Arial" w:eastAsia="Times New Roman" w:hAnsi="Arial"/>
      <w:b/>
      <w:lang w:val="en-GB" w:eastAsia="ja-JP"/>
    </w:rPr>
  </w:style>
  <w:style w:type="paragraph" w:customStyle="1" w:styleId="tah0">
    <w:name w:val="tah"/>
    <w:basedOn w:val="Normal"/>
    <w:rsid w:val="00201F4E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color w:val="auto"/>
      <w:sz w:val="18"/>
      <w:szCs w:val="18"/>
      <w:lang w:val="en-US" w:bidi="ar-SA"/>
    </w:rPr>
  </w:style>
  <w:style w:type="character" w:customStyle="1" w:styleId="MTEquationSection">
    <w:name w:val="MTEquationSection"/>
    <w:rsid w:val="007024DD"/>
    <w:rPr>
      <w:rFonts w:ascii="Arial" w:hAnsi="Arial"/>
      <w:b/>
      <w:vanish/>
      <w:color w:val="FF0000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7024DD"/>
    <w:pPr>
      <w:tabs>
        <w:tab w:val="center" w:pos="4820"/>
        <w:tab w:val="right" w:pos="9640"/>
      </w:tabs>
      <w:spacing w:before="120" w:after="120"/>
      <w:ind w:left="0"/>
      <w:jc w:val="center"/>
    </w:pPr>
    <w:rPr>
      <w:rFonts w:ascii="Times New Roman" w:eastAsia="宋体" w:hAnsi="Times New Roman"/>
      <w:color w:val="auto"/>
      <w:szCs w:val="22"/>
      <w:lang w:eastAsia="zh-CN" w:bidi="ar-SA"/>
    </w:rPr>
  </w:style>
  <w:style w:type="character" w:customStyle="1" w:styleId="ListParagraphChar">
    <w:name w:val="List Paragraph Char"/>
    <w:link w:val="ListParagraph"/>
    <w:rsid w:val="007024DD"/>
    <w:rPr>
      <w:rFonts w:ascii="Calibri" w:hAnsi="Calibri"/>
      <w:color w:val="000000"/>
      <w:sz w:val="22"/>
      <w:szCs w:val="28"/>
      <w:lang w:val="en-GB" w:eastAsia="ja-JP" w:bidi="bn-IN"/>
    </w:rPr>
  </w:style>
  <w:style w:type="character" w:customStyle="1" w:styleId="MTDisplayEquationChar">
    <w:name w:val="MTDisplayEquation Char"/>
    <w:link w:val="MTDisplayEquation"/>
    <w:rsid w:val="007024DD"/>
    <w:rPr>
      <w:rFonts w:ascii="Calibri" w:eastAsia="宋体" w:hAnsi="Calibri"/>
      <w:color w:val="000000"/>
      <w:sz w:val="22"/>
      <w:szCs w:val="22"/>
      <w:lang w:val="en-GB" w:eastAsia="ja-JP" w:bidi="bn-IN"/>
    </w:rPr>
  </w:style>
  <w:style w:type="character" w:styleId="Emphasis">
    <w:name w:val="Emphasis"/>
    <w:qFormat/>
    <w:rsid w:val="00A10FA7"/>
    <w:rPr>
      <w:i/>
      <w:iCs/>
    </w:rPr>
  </w:style>
  <w:style w:type="character" w:styleId="Strong">
    <w:name w:val="Strong"/>
    <w:qFormat/>
    <w:rsid w:val="00A10FA7"/>
    <w:rPr>
      <w:b/>
      <w:bCs/>
    </w:rPr>
  </w:style>
  <w:style w:type="paragraph" w:styleId="BodyText">
    <w:name w:val="Body Text"/>
    <w:aliases w:val="bt,AvtalBrödtext, ändrad,ändrad"/>
    <w:basedOn w:val="Normal"/>
    <w:link w:val="BodyTextChar"/>
    <w:rsid w:val="000F4D24"/>
    <w:pPr>
      <w:spacing w:after="180"/>
    </w:pPr>
    <w:rPr>
      <w:rFonts w:ascii="Times New Roman" w:eastAsia="宋体" w:hAnsi="Times New Roman"/>
      <w:color w:val="auto"/>
      <w:sz w:val="20"/>
      <w:szCs w:val="20"/>
      <w:lang w:eastAsia="en-US" w:bidi="ar-SA"/>
    </w:rPr>
  </w:style>
  <w:style w:type="character" w:customStyle="1" w:styleId="BodyTextChar">
    <w:name w:val="Body Text Char"/>
    <w:aliases w:val="bt Char,AvtalBrödtext Char, ändrad Char,ändrad Char"/>
    <w:link w:val="BodyText"/>
    <w:rsid w:val="000F4D24"/>
    <w:rPr>
      <w:rFonts w:eastAsia="宋体"/>
      <w:lang w:val="en-GB" w:eastAsia="en-US"/>
    </w:rPr>
  </w:style>
  <w:style w:type="character" w:styleId="PageNumber">
    <w:name w:val="page number"/>
    <w:basedOn w:val="DefaultParagraphFont"/>
    <w:rsid w:val="00EE1047"/>
  </w:style>
  <w:style w:type="character" w:customStyle="1" w:styleId="EmailStyle62">
    <w:name w:val="EmailStyle62"/>
    <w:semiHidden/>
    <w:rsid w:val="00EE1047"/>
    <w:rPr>
      <w:rFonts w:ascii="Arial" w:hAnsi="Arial" w:cs="Arial"/>
      <w:b w:val="0"/>
      <w:bCs w:val="0"/>
      <w:i w:val="0"/>
      <w:iCs w:val="0"/>
      <w:strike w:val="0"/>
      <w:color w:val="0000FF"/>
      <w:sz w:val="24"/>
      <w:szCs w:val="24"/>
      <w:u w:val="none"/>
    </w:rPr>
  </w:style>
  <w:style w:type="paragraph" w:styleId="z-TopofForm">
    <w:name w:val="HTML Top of Form"/>
    <w:basedOn w:val="Normal"/>
    <w:next w:val="Normal"/>
    <w:link w:val="z-TopofFormChar"/>
    <w:hidden/>
    <w:rsid w:val="00EE1047"/>
    <w:pPr>
      <w:pBdr>
        <w:bottom w:val="single" w:sz="6" w:space="1" w:color="auto"/>
      </w:pBdr>
      <w:jc w:val="center"/>
    </w:pPr>
    <w:rPr>
      <w:rFonts w:ascii="Arial" w:eastAsia="宋体" w:hAnsi="Arial" w:cs="Arial"/>
      <w:vanish/>
      <w:color w:val="auto"/>
      <w:sz w:val="16"/>
      <w:szCs w:val="16"/>
      <w:lang w:val="en-US" w:eastAsia="en-US" w:bidi="ar-SA"/>
    </w:rPr>
  </w:style>
  <w:style w:type="character" w:customStyle="1" w:styleId="z-TopofFormChar">
    <w:name w:val="z-Top of Form Char"/>
    <w:link w:val="z-TopofForm"/>
    <w:rsid w:val="00EE1047"/>
    <w:rPr>
      <w:rFonts w:ascii="Arial" w:eastAsia="宋体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rsid w:val="00EE1047"/>
    <w:pPr>
      <w:pBdr>
        <w:top w:val="single" w:sz="6" w:space="1" w:color="auto"/>
      </w:pBdr>
      <w:jc w:val="center"/>
    </w:pPr>
    <w:rPr>
      <w:rFonts w:ascii="Arial" w:eastAsia="宋体" w:hAnsi="Arial" w:cs="Arial"/>
      <w:vanish/>
      <w:color w:val="auto"/>
      <w:sz w:val="16"/>
      <w:szCs w:val="16"/>
      <w:lang w:val="en-US" w:eastAsia="en-US" w:bidi="ar-SA"/>
    </w:rPr>
  </w:style>
  <w:style w:type="character" w:customStyle="1" w:styleId="z-BottomofFormChar">
    <w:name w:val="z-Bottom of Form Char"/>
    <w:link w:val="z-BottomofForm"/>
    <w:rsid w:val="00EE1047"/>
    <w:rPr>
      <w:rFonts w:ascii="Arial" w:eastAsia="宋体" w:hAnsi="Arial" w:cs="Arial"/>
      <w:vanish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EE1047"/>
    <w:rPr>
      <w:rFonts w:ascii="Tahoma" w:hAnsi="Tahoma"/>
      <w:color w:val="000000"/>
      <w:sz w:val="16"/>
      <w:szCs w:val="16"/>
      <w:lang w:val="en-GB" w:eastAsia="ja-JP" w:bidi="bn-IN"/>
    </w:rPr>
  </w:style>
  <w:style w:type="character" w:styleId="PlaceholderText">
    <w:name w:val="Placeholder Text"/>
    <w:uiPriority w:val="99"/>
    <w:semiHidden/>
    <w:rsid w:val="00EE1047"/>
    <w:rPr>
      <w:color w:val="808080"/>
    </w:rPr>
  </w:style>
  <w:style w:type="character" w:customStyle="1" w:styleId="CommentTextChar">
    <w:name w:val="Comment Text Char"/>
    <w:link w:val="CommentText"/>
    <w:semiHidden/>
    <w:rsid w:val="005A5E2F"/>
    <w:rPr>
      <w:rFonts w:ascii="Calibri" w:hAnsi="Calibri"/>
      <w:color w:val="000000"/>
      <w:lang w:val="en-GB" w:eastAsia="ja-JP" w:bidi="bn-I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B65B3B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ext">
    <w:name w:val="text"/>
    <w:basedOn w:val="Normal"/>
    <w:rsid w:val="006C10A3"/>
    <w:pPr>
      <w:widowControl w:val="0"/>
      <w:numPr>
        <w:numId w:val="9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rFonts w:ascii="Times New Roman" w:eastAsia="Times New Roman" w:hAnsi="Times New Roman"/>
      <w:color w:val="auto"/>
      <w:sz w:val="24"/>
      <w:szCs w:val="20"/>
      <w:lang w:val="en-AU" w:eastAsia="en-GB" w:bidi="ar-SA"/>
    </w:rPr>
  </w:style>
  <w:style w:type="paragraph" w:customStyle="1" w:styleId="CharChar1CharCharCharCharCharCharCharCharCharCharCharCharCharCharChar1">
    <w:name w:val="Char Char1 Char Char Char Char Char Char Char Char Char Char Char Char Char Char Char"/>
    <w:semiHidden/>
    <w:rsid w:val="00121E7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6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942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8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384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7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50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1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7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25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68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2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6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78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85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99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22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22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55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FF869-80B6-476A-8EBA-F219145BB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•</vt:lpstr>
    </vt:vector>
  </TitlesOfParts>
  <Company>Intel Corporation</Company>
  <LinksUpToDate>false</LinksUpToDate>
  <CharactersWithSpaces>8284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•</dc:title>
  <dc:creator>Chen Xiaogang</dc:creator>
  <cp:lastModifiedBy>yzhu28</cp:lastModifiedBy>
  <cp:revision>8</cp:revision>
  <cp:lastPrinted>2010-01-09T00:12:00Z</cp:lastPrinted>
  <dcterms:created xsi:type="dcterms:W3CDTF">2012-01-10T07:41:00Z</dcterms:created>
  <dcterms:modified xsi:type="dcterms:W3CDTF">2012-01-31T00:41:00Z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1263452989</vt:lpwstr>
  </property>
  <property fmtid="{D5CDD505-2E9C-101B-9397-08002B2CF9AE}" pid="4" name="MTEquationNumber2">
    <vt:lpwstr>(#E1)</vt:lpwstr>
  </property>
  <property fmtid="{D5CDD505-2E9C-101B-9397-08002B2CF9AE}" pid="5" name="MTEquationSection">
    <vt:lpwstr>1</vt:lpwstr>
  </property>
  <property fmtid="{D5CDD505-2E9C-101B-9397-08002B2CF9AE}" pid="6" name="MTWinEqns">
    <vt:bool>true</vt:bool>
  </property>
</Properties>
</file>