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7A1D9FE3" w:rsidR="006A7CA7" w:rsidRPr="00967CFB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EE7004">
        <w:rPr>
          <w:rFonts w:ascii="Arial" w:eastAsia="游明朝" w:hAnsi="Arial" w:cs="Arial" w:hint="eastAsia"/>
          <w:b/>
          <w:bCs/>
          <w:sz w:val="28"/>
          <w:lang w:eastAsia="ja-JP"/>
        </w:rPr>
        <w:t>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R1-2</w:t>
      </w:r>
      <w:r w:rsidR="00FB5A5B">
        <w:rPr>
          <w:rFonts w:ascii="Arial" w:hAnsi="Arial" w:cs="Arial"/>
          <w:b/>
          <w:bCs/>
          <w:sz w:val="28"/>
        </w:rPr>
        <w:t>5</w:t>
      </w:r>
      <w:r w:rsidR="008E5D28" w:rsidRPr="008E5D28">
        <w:rPr>
          <w:rFonts w:ascii="Arial" w:hAnsi="Arial" w:cs="Arial"/>
          <w:b/>
          <w:bCs/>
          <w:sz w:val="28"/>
        </w:rPr>
        <w:t>0</w:t>
      </w:r>
      <w:r w:rsidR="00E21761">
        <w:rPr>
          <w:rFonts w:ascii="Arial" w:eastAsia="游明朝" w:hAnsi="Arial" w:cs="Arial" w:hint="eastAsia"/>
          <w:b/>
          <w:bCs/>
          <w:sz w:val="28"/>
          <w:lang w:eastAsia="ja-JP"/>
        </w:rPr>
        <w:t>9396</w:t>
      </w:r>
    </w:p>
    <w:p w14:paraId="50263216" w14:textId="6E9DD831" w:rsidR="00CE3D62" w:rsidRPr="009513AC" w:rsidRDefault="00532317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游明朝" w:hAnsi="Arial" w:cs="Arial" w:hint="eastAsia"/>
          <w:b/>
          <w:bCs/>
          <w:sz w:val="28"/>
          <w:lang w:eastAsia="ja-JP"/>
        </w:rPr>
        <w:t>Dallas</w:t>
      </w:r>
      <w:r w:rsidR="006E6536" w:rsidRPr="00E20FBA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游明朝" w:hAnsi="Arial" w:cs="Arial" w:hint="eastAsia"/>
          <w:b/>
          <w:bCs/>
          <w:sz w:val="28"/>
          <w:lang w:eastAsia="ja-JP"/>
        </w:rPr>
        <w:t>TX, USA</w:t>
      </w:r>
      <w:r w:rsidR="006E6536" w:rsidRPr="00211C27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游明朝" w:hAnsi="Arial" w:cs="Arial" w:hint="eastAsia"/>
          <w:b/>
          <w:bCs/>
          <w:sz w:val="28"/>
          <w:lang w:eastAsia="ja-JP"/>
        </w:rPr>
        <w:t>Nov</w:t>
      </w:r>
      <w:r w:rsidR="006E6536" w:rsidRPr="00211C27">
        <w:rPr>
          <w:rFonts w:ascii="Arial" w:hAnsi="Arial" w:cs="Arial" w:hint="eastAsia"/>
          <w:b/>
          <w:bCs/>
          <w:sz w:val="28"/>
        </w:rPr>
        <w:t xml:space="preserve"> </w:t>
      </w:r>
      <w:r w:rsidR="006E6536">
        <w:rPr>
          <w:rFonts w:ascii="Arial" w:eastAsia="游明朝" w:hAnsi="Arial" w:cs="Arial" w:hint="eastAsia"/>
          <w:b/>
          <w:bCs/>
          <w:sz w:val="28"/>
          <w:lang w:eastAsia="ja-JP"/>
        </w:rPr>
        <w:t>1</w:t>
      </w:r>
      <w:r>
        <w:rPr>
          <w:rFonts w:ascii="Arial" w:eastAsia="游明朝" w:hAnsi="Arial" w:cs="Arial" w:hint="eastAsia"/>
          <w:b/>
          <w:bCs/>
          <w:sz w:val="28"/>
          <w:lang w:eastAsia="ja-JP"/>
        </w:rPr>
        <w:t>7</w:t>
      </w:r>
      <w:r w:rsidR="006E6536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6E6536"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  <w:r w:rsidR="006E6536" w:rsidRPr="0032415B">
        <w:rPr>
          <w:rFonts w:ascii="Arial" w:hAnsi="Arial" w:cs="Arial"/>
          <w:b/>
          <w:bCs/>
          <w:sz w:val="28"/>
        </w:rPr>
        <w:t>–</w:t>
      </w:r>
      <w:r w:rsidR="006E6536">
        <w:rPr>
          <w:rFonts w:ascii="Arial" w:hAnsi="Arial" w:cs="Arial"/>
          <w:b/>
          <w:bCs/>
          <w:sz w:val="28"/>
        </w:rPr>
        <w:t xml:space="preserve"> </w:t>
      </w:r>
      <w:r w:rsidR="00BF38FE">
        <w:rPr>
          <w:rFonts w:ascii="Arial" w:eastAsia="游明朝" w:hAnsi="Arial" w:cs="Arial" w:hint="eastAsia"/>
          <w:b/>
          <w:bCs/>
          <w:sz w:val="28"/>
          <w:lang w:eastAsia="ja-JP"/>
        </w:rPr>
        <w:t>21</w:t>
      </w:r>
      <w:r w:rsidR="00BF38FE">
        <w:rPr>
          <w:rFonts w:ascii="Arial" w:eastAsia="游明朝" w:hAnsi="Arial" w:cs="Arial" w:hint="eastAsia"/>
          <w:b/>
          <w:bCs/>
          <w:sz w:val="28"/>
          <w:vertAlign w:val="superscript"/>
          <w:lang w:eastAsia="ja-JP"/>
        </w:rPr>
        <w:t>st</w:t>
      </w:r>
      <w:r w:rsidR="006E6536">
        <w:rPr>
          <w:rFonts w:ascii="Arial" w:eastAsia="ＭＳ 明朝" w:hAnsi="Arial" w:cs="Arial"/>
          <w:b/>
          <w:bCs/>
          <w:sz w:val="28"/>
          <w:lang w:eastAsia="ja-JP"/>
        </w:rPr>
        <w:t>, 2025</w:t>
      </w:r>
    </w:p>
    <w:bookmarkEnd w:id="0"/>
    <w:p w14:paraId="645C60B0" w14:textId="77777777" w:rsidR="00345EEA" w:rsidRPr="00F04343" w:rsidRDefault="00345EEA" w:rsidP="00345EEA">
      <w:pPr>
        <w:rPr>
          <w:szCs w:val="20"/>
        </w:rPr>
      </w:pPr>
    </w:p>
    <w:bookmarkEnd w:id="1"/>
    <w:p w14:paraId="446A1E46" w14:textId="36514B74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11.3.1</w:t>
      </w:r>
    </w:p>
    <w:p w14:paraId="46F632F4" w14:textId="32C4D69D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6E0D8D82" w14:textId="5B11FE72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</w:r>
      <w:r w:rsidR="00A223A7">
        <w:rPr>
          <w:rFonts w:ascii="Arial" w:eastAsia="游明朝" w:hAnsi="Arial" w:hint="eastAsia"/>
          <w:b/>
          <w:sz w:val="22"/>
          <w:szCs w:val="20"/>
          <w:lang w:eastAsia="ja-JP"/>
        </w:rPr>
        <w:t>New waveform</w:t>
      </w:r>
      <w:r w:rsidR="00D01DD7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for</w:t>
      </w:r>
      <w:r w:rsidR="0083202A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</w:t>
      </w:r>
      <w:r w:rsidR="00ED5BE5">
        <w:rPr>
          <w:rFonts w:ascii="Arial" w:eastAsia="游明朝" w:hAnsi="Arial" w:hint="eastAsia"/>
          <w:b/>
          <w:sz w:val="22"/>
          <w:szCs w:val="20"/>
          <w:lang w:eastAsia="ja-JP"/>
        </w:rPr>
        <w:t>6GR</w:t>
      </w:r>
      <w:r w:rsidR="00A223A7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air interface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7E3C46F3" w14:textId="77777777" w:rsidR="00C97BFD" w:rsidRPr="00C97BFD" w:rsidRDefault="00C97BFD" w:rsidP="00E7512C">
      <w:pPr>
        <w:pBdr>
          <w:bottom w:val="single" w:sz="4" w:space="1" w:color="auto"/>
        </w:pBdr>
        <w:rPr>
          <w:rFonts w:eastAsia="游明朝"/>
          <w:lang w:eastAsia="ja-JP"/>
        </w:rPr>
      </w:pPr>
    </w:p>
    <w:p w14:paraId="0613C18F" w14:textId="1F941454" w:rsidR="00345EEA" w:rsidRDefault="00C47821" w:rsidP="00FE5AC1">
      <w:pPr>
        <w:pStyle w:val="1"/>
        <w:numPr>
          <w:ilvl w:val="0"/>
          <w:numId w:val="13"/>
        </w:numPr>
      </w:pPr>
      <w:r>
        <w:rPr>
          <w:rFonts w:eastAsia="游明朝" w:hint="eastAsia"/>
          <w:lang w:eastAsia="ja-JP"/>
        </w:rPr>
        <w:t>Introduction</w:t>
      </w:r>
    </w:p>
    <w:p w14:paraId="51F9667B" w14:textId="1823BA18" w:rsidR="00323A69" w:rsidRDefault="00323A69" w:rsidP="00916DE4">
      <w:pPr>
        <w:spacing w:line="288" w:lineRule="auto"/>
        <w:rPr>
          <w:rFonts w:eastAsia="游明朝"/>
          <w:lang w:eastAsia="ja-JP"/>
        </w:rPr>
      </w:pPr>
      <w:r w:rsidRPr="00323A69">
        <w:rPr>
          <w:rFonts w:eastAsia="游明朝"/>
          <w:lang w:eastAsia="ja-JP"/>
        </w:rPr>
        <w:t>In RAN#</w:t>
      </w:r>
      <w:r w:rsidR="00C54EAC">
        <w:rPr>
          <w:rFonts w:eastAsia="游明朝" w:hint="eastAsia"/>
          <w:lang w:eastAsia="ja-JP"/>
        </w:rPr>
        <w:t>108</w:t>
      </w:r>
      <w:r w:rsidRPr="00323A69">
        <w:rPr>
          <w:rFonts w:eastAsia="游明朝"/>
          <w:lang w:eastAsia="ja-JP"/>
        </w:rPr>
        <w:t xml:space="preserve">, the study item </w:t>
      </w:r>
      <w:r w:rsidR="00276325">
        <w:rPr>
          <w:rFonts w:eastAsia="游明朝" w:hint="eastAsia"/>
          <w:lang w:eastAsia="ja-JP"/>
        </w:rPr>
        <w:t>of</w:t>
      </w:r>
      <w:r w:rsidRPr="00323A69">
        <w:rPr>
          <w:rFonts w:eastAsia="游明朝"/>
          <w:lang w:eastAsia="ja-JP"/>
        </w:rPr>
        <w:t xml:space="preserve"> </w:t>
      </w:r>
      <w:r w:rsidR="00C54EAC">
        <w:rPr>
          <w:rFonts w:eastAsia="游明朝" w:hint="eastAsia"/>
          <w:lang w:eastAsia="ja-JP"/>
        </w:rPr>
        <w:t xml:space="preserve">6G </w:t>
      </w:r>
      <w:r w:rsidR="00276325">
        <w:rPr>
          <w:rFonts w:eastAsia="游明朝" w:hint="eastAsia"/>
          <w:lang w:eastAsia="ja-JP"/>
        </w:rPr>
        <w:t>radio (6GR</w:t>
      </w:r>
      <w:r w:rsidRPr="00323A69">
        <w:rPr>
          <w:rFonts w:eastAsia="游明朝"/>
          <w:lang w:eastAsia="ja-JP"/>
        </w:rPr>
        <w:t xml:space="preserve">) has been approved </w:t>
      </w:r>
      <w:r w:rsidR="006D6F4C">
        <w:rPr>
          <w:rFonts w:eastAsia="游明朝" w:hint="eastAsia"/>
          <w:lang w:eastAsia="ja-JP"/>
        </w:rPr>
        <w:t xml:space="preserve">and </w:t>
      </w:r>
      <w:r w:rsidR="005A6B05">
        <w:rPr>
          <w:rFonts w:eastAsia="游明朝" w:hint="eastAsia"/>
          <w:lang w:eastAsia="ja-JP"/>
        </w:rPr>
        <w:t xml:space="preserve">partially </w:t>
      </w:r>
      <w:r w:rsidR="006D6F4C">
        <w:rPr>
          <w:rFonts w:eastAsia="游明朝" w:hint="eastAsia"/>
          <w:lang w:eastAsia="ja-JP"/>
        </w:rPr>
        <w:t xml:space="preserve">revised in </w:t>
      </w:r>
      <w:r w:rsidR="00674AE5">
        <w:rPr>
          <w:rFonts w:eastAsia="游明朝" w:hint="eastAsia"/>
          <w:lang w:eastAsia="ja-JP"/>
        </w:rPr>
        <w:t>RAN#109</w:t>
      </w:r>
      <w:r w:rsidRPr="00323A69">
        <w:rPr>
          <w:rFonts w:eastAsia="游明朝"/>
          <w:lang w:eastAsia="ja-JP"/>
        </w:rPr>
        <w:t>[</w:t>
      </w:r>
      <w:r w:rsidR="00153BCF">
        <w:rPr>
          <w:rFonts w:eastAsia="游明朝" w:hint="eastAsia"/>
          <w:lang w:eastAsia="ja-JP"/>
        </w:rPr>
        <w:t>1</w:t>
      </w:r>
      <w:r w:rsidRPr="00323A69">
        <w:rPr>
          <w:rFonts w:eastAsia="游明朝"/>
          <w:lang w:eastAsia="ja-JP"/>
        </w:rPr>
        <w:t>].</w:t>
      </w:r>
      <w:r w:rsidR="00026B0A">
        <w:rPr>
          <w:rFonts w:eastAsia="游明朝" w:hint="eastAsia"/>
          <w:lang w:eastAsia="ja-JP"/>
        </w:rPr>
        <w:t xml:space="preserve"> The objectives of the study item include:</w:t>
      </w:r>
    </w:p>
    <w:p w14:paraId="12E70638" w14:textId="7AD761FC" w:rsidR="00026B0A" w:rsidRDefault="00C97BFD" w:rsidP="004F0A8C">
      <w:pPr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D127D28" wp14:editId="2AF90A88">
                <wp:simplePos x="0" y="0"/>
                <wp:positionH relativeFrom="margin">
                  <wp:posOffset>8255</wp:posOffset>
                </wp:positionH>
                <wp:positionV relativeFrom="paragraph">
                  <wp:posOffset>245110</wp:posOffset>
                </wp:positionV>
                <wp:extent cx="6093460" cy="6136640"/>
                <wp:effectExtent l="0" t="0" r="21590" b="16510"/>
                <wp:wrapTopAndBottom/>
                <wp:docPr id="8741727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613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A4033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Single technology framework based on a stand-alone architecture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(Note1)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2DEDD778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186FE28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Energy efficiency and energy saving: both for network and device.</w:t>
                            </w:r>
                          </w:p>
                          <w:p w14:paraId="1750FC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Enhanced spectral efficiency. </w:t>
                            </w:r>
                          </w:p>
                          <w:p w14:paraId="18E2575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Enhanced overall coverage, focus on cell-edge performance and UL coverage.</w:t>
                            </w:r>
                          </w:p>
                          <w:p w14:paraId="3E3E60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79F7C7A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31B4732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Target scalable and forward compatible design for diverse device types.</w:t>
                            </w:r>
                          </w:p>
                          <w:p w14:paraId="72B3165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Improved spectrum utilization and operations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taking into account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diverse spectrum allocations.</w:t>
                            </w:r>
                          </w:p>
                          <w:p w14:paraId="5B6D83D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1366ABFD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a harmonized 6G Radio design for TN and NTN, including their integration.</w:t>
                            </w:r>
                          </w:p>
                          <w:p w14:paraId="64E0D23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1FEC6E01" w14:textId="77777777" w:rsidR="00994C83" w:rsidRPr="00934C60" w:rsidRDefault="00994C83" w:rsidP="00994C83">
                            <w:pPr>
                              <w:spacing w:after="120"/>
                              <w:ind w:leftChars="213" w:left="426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Note1: </w:t>
                            </w:r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the term stand-alone architecture does not imply any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>particular Core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 network architecture, which is up to SA2 discussion.</w:t>
                            </w:r>
                          </w:p>
                          <w:p w14:paraId="4C44EBC9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0B166C8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Physical Layer structure for 6GR, </w:t>
                            </w:r>
                          </w:p>
                          <w:p w14:paraId="764EC0E6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Waveforms (OFDM-based) and modulations. 5G NR Waveforms and modulation should be considered for 6GR and is also the benchmark for other potential proposals. [RAN1, RAN4]</w:t>
                            </w:r>
                          </w:p>
                          <w:p w14:paraId="464B1E6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Frame structure, including compatibility with 5G NR to allow for efficient 5G-6G Multi-RAT Spectrum Sharing (MRSS). [RAN1]</w:t>
                            </w:r>
                          </w:p>
                          <w:p w14:paraId="4ADB4AE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coding, using LDPC and Polar Code as baseline, considering applicable extensions to satisfy 6G requirements and characteristics with acceptable performance/complexity trade-off [RAN1]</w:t>
                            </w:r>
                          </w:p>
                          <w:p w14:paraId="59D69F05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Bandwidth (at least minimum and maximum), Numerology, avoiding multiple numerologies for the same band / sub-range (e.g., enabling synergies among frequency bands in the ~7GHz range)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[RAN1, RAN4]</w:t>
                            </w:r>
                          </w:p>
                          <w:p w14:paraId="199F67B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Physical layer control, data scheduling and HARQ operation [RAN1, RAN2]</w:t>
                            </w:r>
                          </w:p>
                          <w:p w14:paraId="135BD791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MIMO operation [RAN1, RAN4]</w:t>
                            </w:r>
                          </w:p>
                          <w:p w14:paraId="45698C99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Duplexing [RAN1, RAN4] </w:t>
                            </w:r>
                          </w:p>
                          <w:p w14:paraId="31C97B8F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</w:rPr>
                            </w:pPr>
                          </w:p>
                          <w:p w14:paraId="19D90F27" w14:textId="3C1A4087" w:rsidR="00B37C5A" w:rsidRPr="00994C83" w:rsidRDefault="00B37C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27D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.65pt;margin-top:19.3pt;width:479.8pt;height:483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">
                <v:textbox>
                  <w:txbxContent>
                    <w:p w14:paraId="562A4033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Single technology framework based on a stand-alone architecture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(Note1)</w:t>
                      </w:r>
                      <w:r w:rsidRPr="00934C60">
                        <w:rPr>
                          <w:color w:val="000000" w:themeColor="text1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2DEDD778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186FE28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Energy efficiency and energy saving: both for network and device.</w:t>
                      </w:r>
                    </w:p>
                    <w:p w14:paraId="1750FC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Enhanced spectral efficiency. </w:t>
                      </w:r>
                    </w:p>
                    <w:p w14:paraId="18E2575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Enhanced overall coverage, focus on cell-edge performance and UL coverage.</w:t>
                      </w:r>
                    </w:p>
                    <w:p w14:paraId="3E3E60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Wider channel bandwidth (at least 200MHz) support for 6G deployments at least above 2 GHz, around 7 GHz.</w:t>
                      </w:r>
                    </w:p>
                    <w:p w14:paraId="79F7C7A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31B4732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Target scalable and forward compatible design for diverse device types.</w:t>
                      </w:r>
                    </w:p>
                    <w:p w14:paraId="72B3165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Improved spectrum utilization and operations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taking into account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diverse spectrum allocations.</w:t>
                      </w:r>
                    </w:p>
                    <w:p w14:paraId="5B6D83D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1366ABFD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a harmonized 6G Radio design for TN and NTN, including their integration.</w:t>
                      </w:r>
                    </w:p>
                    <w:p w14:paraId="64E0D23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1FEC6E01" w14:textId="77777777" w:rsidR="00994C83" w:rsidRPr="00934C60" w:rsidRDefault="00994C83" w:rsidP="00994C83">
                      <w:pPr>
                        <w:spacing w:after="120"/>
                        <w:ind w:leftChars="213" w:left="426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Note1: </w:t>
                      </w:r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the term stand-alone architecture does not imply any </w:t>
                      </w:r>
                      <w:proofErr w:type="gramStart"/>
                      <w:r w:rsidRPr="00934C60">
                        <w:rPr>
                          <w:color w:val="000000" w:themeColor="text1"/>
                          <w:lang w:eastAsia="ja-JP"/>
                        </w:rPr>
                        <w:t>particular Core</w:t>
                      </w:r>
                      <w:proofErr w:type="gramEnd"/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 network architecture, which is up to SA2 discussion.</w:t>
                      </w:r>
                    </w:p>
                    <w:p w14:paraId="4C44EBC9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  <w:lang w:eastAsia="ja-JP"/>
                        </w:rPr>
                      </w:pPr>
                    </w:p>
                    <w:p w14:paraId="0B166C8B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Physical Layer structure for 6GR, </w:t>
                      </w:r>
                    </w:p>
                    <w:p w14:paraId="764EC0E6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Waveforms (OFDM-based) and modulations. 5G NR Waveforms and modulation should be considered for 6GR and is also the benchmark for other potential proposals. [RAN1, RAN4]</w:t>
                      </w:r>
                    </w:p>
                    <w:p w14:paraId="464B1E6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Frame structure, including compatibility with 5G NR to allow for efficient 5G-6G Multi-RAT Spectrum Sharing (MRSS). [RAN1]</w:t>
                      </w:r>
                    </w:p>
                    <w:p w14:paraId="4ADB4AE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coding, using LDPC and Polar Code as baseline, considering applicable extensions to satisfy 6G requirements and characteristics with acceptable performance/complexity trade-off [RAN1]</w:t>
                      </w:r>
                    </w:p>
                    <w:p w14:paraId="59D69F05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Bandwidth (at least minimum and maximum), Numerology, avoiding multiple numerologies for the same band / sub-range (e.g., enabling synergies among frequency bands in the ~7GHz range)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934C60">
                        <w:rPr>
                          <w:color w:val="000000" w:themeColor="text1"/>
                        </w:rPr>
                        <w:t>[RAN1, RAN4]</w:t>
                      </w:r>
                    </w:p>
                    <w:p w14:paraId="199F67B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Physical layer control, data scheduling and HARQ operation [RAN1, RAN2]</w:t>
                      </w:r>
                    </w:p>
                    <w:p w14:paraId="135BD791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MIMO operation [RAN1, RAN4]</w:t>
                      </w:r>
                    </w:p>
                    <w:p w14:paraId="45698C99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Duplexing [RAN1, RAN4] </w:t>
                      </w:r>
                    </w:p>
                    <w:p w14:paraId="31C97B8F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</w:rPr>
                      </w:pPr>
                    </w:p>
                    <w:p w14:paraId="19D90F27" w14:textId="3C1A4087" w:rsidR="00B37C5A" w:rsidRPr="00994C83" w:rsidRDefault="00B37C5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05B4F02" w14:textId="26136488" w:rsidR="00485771" w:rsidRDefault="00485771" w:rsidP="004F0A8C">
      <w:pPr>
        <w:rPr>
          <w:rFonts w:eastAsia="游明朝"/>
          <w:lang w:eastAsia="ja-JP"/>
        </w:rPr>
      </w:pPr>
    </w:p>
    <w:p w14:paraId="10D6D54A" w14:textId="77777777" w:rsidR="00C97BFD" w:rsidRDefault="00C97BFD" w:rsidP="00916DE4">
      <w:pPr>
        <w:spacing w:line="288" w:lineRule="auto"/>
        <w:rPr>
          <w:rFonts w:eastAsia="游明朝"/>
          <w:lang w:eastAsia="ja-JP"/>
        </w:rPr>
      </w:pPr>
    </w:p>
    <w:p w14:paraId="3AE56BDE" w14:textId="00178108" w:rsidR="00C97BFD" w:rsidRDefault="00C97BFD" w:rsidP="00916DE4">
      <w:pPr>
        <w:spacing w:line="288" w:lineRule="auto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4CB0699" wp14:editId="20BDB632">
                <wp:simplePos x="0" y="0"/>
                <wp:positionH relativeFrom="margin">
                  <wp:align>left</wp:align>
                </wp:positionH>
                <wp:positionV relativeFrom="paragraph">
                  <wp:posOffset>45720</wp:posOffset>
                </wp:positionV>
                <wp:extent cx="6093460" cy="1689735"/>
                <wp:effectExtent l="0" t="0" r="21590" b="24765"/>
                <wp:wrapTopAndBottom/>
                <wp:docPr id="206753179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741B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Initial access [RAN1, RAN2, RAN4]</w:t>
                            </w:r>
                          </w:p>
                          <w:p w14:paraId="20F1AE87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synchronization signal and raster, broadcast signals/channel and physical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random access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channel [RAN1, RAN4]</w:t>
                            </w:r>
                          </w:p>
                          <w:p w14:paraId="72C133BA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initial access procedure, random access procedures, system information and paging [RAN2, RAN1, RAN4]   </w:t>
                            </w:r>
                          </w:p>
                          <w:p w14:paraId="78EA59BB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6GR spectrum utilization and aggregation.  [RAN1, RAN2, RAN4]</w:t>
                            </w:r>
                          </w:p>
                          <w:p w14:paraId="5181622E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Other physical layer signals, channels and procedures [RAN1, RAN2, RAN4]</w:t>
                            </w:r>
                          </w:p>
                          <w:p w14:paraId="6BA0534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Evaluate performance of at least energy efficiency, spectrum efficiency, and coverage compared to 5G NR, and deliver the initial result at the end of study [RAN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1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].</w:t>
                            </w:r>
                          </w:p>
                          <w:p w14:paraId="00A8B3F4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RAN4 can be involved, if necessary, based on the LS from RAN1</w:t>
                            </w:r>
                          </w:p>
                          <w:p w14:paraId="686F8C9D" w14:textId="77777777" w:rsidR="00470B2F" w:rsidRPr="008D272E" w:rsidRDefault="00470B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0699" id="_x0000_s1027" type="#_x0000_t202" style="position:absolute;margin-left:0;margin-top:3.6pt;width:479.8pt;height:133.05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">
                <v:textbox>
                  <w:txbxContent>
                    <w:p w14:paraId="358741B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Initial access [RAN1, RAN2, RAN4]</w:t>
                      </w:r>
                    </w:p>
                    <w:p w14:paraId="20F1AE87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synchronization signal and raster, broadcast signals/channel and physical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random access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channel [RAN1, RAN4]</w:t>
                      </w:r>
                    </w:p>
                    <w:p w14:paraId="72C133BA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initial access procedure, random access procedures, system information and paging [RAN2, RAN1, RAN4]   </w:t>
                      </w:r>
                    </w:p>
                    <w:p w14:paraId="78EA59BB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6GR spectrum utilization and aggregation.  [RAN1, RAN2, RAN4]</w:t>
                      </w:r>
                    </w:p>
                    <w:p w14:paraId="5181622E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Other physical layer signals, channels and procedures [RAN1, RAN2, RAN4]</w:t>
                      </w:r>
                    </w:p>
                    <w:p w14:paraId="6BA0534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Evaluate performance of at least energy efficiency, spectrum efficiency, and coverage compared to 5G NR, and deliver the initial result at the end of study [RAN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1</w:t>
                      </w:r>
                      <w:r w:rsidRPr="00934C60">
                        <w:rPr>
                          <w:color w:val="000000" w:themeColor="text1"/>
                        </w:rPr>
                        <w:t>].</w:t>
                      </w:r>
                    </w:p>
                    <w:p w14:paraId="00A8B3F4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RAN4 can be involved, if necessary, based on the LS from RAN1</w:t>
                      </w:r>
                    </w:p>
                    <w:p w14:paraId="686F8C9D" w14:textId="77777777" w:rsidR="00470B2F" w:rsidRPr="008D272E" w:rsidRDefault="00470B2F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7716AB4" w14:textId="32BC6265" w:rsidR="00C97BFD" w:rsidRDefault="00C97BFD" w:rsidP="00916DE4">
      <w:pPr>
        <w:spacing w:line="288" w:lineRule="auto"/>
        <w:rPr>
          <w:rFonts w:eastAsia="游明朝"/>
          <w:lang w:eastAsia="ja-JP"/>
        </w:rPr>
      </w:pPr>
    </w:p>
    <w:p w14:paraId="488168E3" w14:textId="6DF2564C" w:rsidR="00C97BFD" w:rsidRDefault="009F76FD" w:rsidP="00916DE4">
      <w:pPr>
        <w:spacing w:line="288" w:lineRule="auto"/>
        <w:rPr>
          <w:rFonts w:eastAsia="游明朝"/>
          <w:lang w:eastAsia="ja-JP"/>
        </w:rPr>
      </w:pPr>
      <w:r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4CA2057" wp14:editId="4B113D7B">
                <wp:simplePos x="0" y="0"/>
                <wp:positionH relativeFrom="margin">
                  <wp:align>left</wp:align>
                </wp:positionH>
                <wp:positionV relativeFrom="paragraph">
                  <wp:posOffset>538988</wp:posOffset>
                </wp:positionV>
                <wp:extent cx="6092190" cy="4198620"/>
                <wp:effectExtent l="0" t="0" r="22860" b="11430"/>
                <wp:wrapSquare wrapText="bothSides"/>
                <wp:docPr id="163368740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419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AC1AB" w14:textId="77777777" w:rsidR="00A97822" w:rsidRPr="00A97822" w:rsidRDefault="00A97822" w:rsidP="00A97822">
                            <w:pPr>
                              <w:rPr>
                                <w:rFonts w:ascii="Times New Roman" w:eastAsia="DengXian" w:hAnsi="Times New Roman"/>
                                <w:highlight w:val="green"/>
                                <w:lang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344BF93" w14:textId="77777777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 xml:space="preserve">Draft LS R1-2508068 is endorsed with </w:t>
                            </w:r>
                            <w:r w:rsidRPr="00A97822"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  <w:t>following</w:t>
                            </w: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 xml:space="preserve"> revision:</w:t>
                            </w:r>
                          </w:p>
                          <w:p w14:paraId="4F762705" w14:textId="77777777" w:rsidR="00A97822" w:rsidRPr="009F76FD" w:rsidRDefault="00A97822" w:rsidP="00A97822">
                            <w:pPr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 xml:space="preserve">removing </w:t>
                            </w:r>
                            <w:r w:rsidRPr="00A97822">
                              <w:rPr>
                                <w:rFonts w:ascii="Times New Roman" w:eastAsia="Times New Roman" w:hAnsi="Times New Roman"/>
                              </w:rPr>
                              <w:t>“</w:t>
                            </w:r>
                            <w:r w:rsidRPr="00A97822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Additionally, if time permits, any feedback for CP-OFDM PAPR reduction/MPR values achievable by implementation is also appreciated.</w:t>
                            </w:r>
                            <w:r w:rsidRPr="00A97822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>”</w:t>
                            </w:r>
                          </w:p>
                          <w:p w14:paraId="1267F207" w14:textId="77777777" w:rsidR="009F76FD" w:rsidRPr="00A97822" w:rsidRDefault="009F76FD" w:rsidP="009F76FD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</w:p>
                          <w:p w14:paraId="02C3C2A3" w14:textId="77777777" w:rsidR="00A97822" w:rsidRPr="00A97822" w:rsidRDefault="00A97822" w:rsidP="00A97822">
                            <w:pPr>
                              <w:rPr>
                                <w:rFonts w:ascii="Times New Roman" w:eastAsia="DengXian" w:hAnsi="Times New Roman"/>
                                <w:highlight w:val="green"/>
                                <w:lang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B0E9632" w14:textId="77777777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>Final LS R1-2508069 is endorsed.</w:t>
                            </w:r>
                          </w:p>
                          <w:p w14:paraId="3783029F" w14:textId="77777777" w:rsidR="009F76FD" w:rsidRDefault="009F76FD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游明朝" w:hAnsi="Times New Roman"/>
                                <w:highlight w:val="green"/>
                                <w:lang w:val="en-US" w:eastAsia="ja-JP"/>
                              </w:rPr>
                            </w:pPr>
                          </w:p>
                          <w:p w14:paraId="69A4D1BB" w14:textId="38BCA141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highlight w:val="gree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730EF468" w14:textId="77777777" w:rsidR="00A97822" w:rsidRPr="00A97822" w:rsidRDefault="00A97822" w:rsidP="00A97822">
                            <w:pPr>
                              <w:numPr>
                                <w:ilvl w:val="0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>For uplink low-PAPR proposals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>,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the 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link level </w:t>
                            </w:r>
                            <w:r w:rsidRPr="00A97822">
                              <w:rPr>
                                <w:lang w:eastAsia="x-none"/>
                              </w:rPr>
                              <w:t>performance evaluation criterion is Net Gain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assuming same </w:t>
                            </w:r>
                            <w:r w:rsidRPr="00A97822">
                              <w:rPr>
                                <w:rFonts w:eastAsia="DengXian"/>
                                <w:lang w:eastAsia="zh-CN"/>
                              </w:rPr>
                              <w:t>spectrum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efficiency as the reference </w:t>
                            </w:r>
                          </w:p>
                          <w:p w14:paraId="1FC33531" w14:textId="77777777" w:rsidR="00A97822" w:rsidRPr="00A97822" w:rsidRDefault="00A97822" w:rsidP="00A97822">
                            <w:pPr>
                              <w:numPr>
                                <w:ilvl w:val="1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>Net Gain [dB] = Tx power gain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relative to the reference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– 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SNR </w:t>
                            </w:r>
                            <w:r w:rsidRPr="00A97822">
                              <w:rPr>
                                <w:rFonts w:eastAsia="DengXian"/>
                                <w:lang w:eastAsia="zh-CN"/>
                              </w:rPr>
                              <w:t>degradation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relative to the reference @10% BLER</w:t>
                            </w:r>
                          </w:p>
                          <w:p w14:paraId="1EDC5293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>A realistic PA model should be used</w:t>
                            </w:r>
                          </w:p>
                          <w:p w14:paraId="0558869B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 xml:space="preserve">When calculating the Tx power gain, the RAN4 metrics on the Tx power should be </w:t>
                            </w:r>
                            <w:proofErr w:type="gramStart"/>
                            <w:r w:rsidRPr="00A97822">
                              <w:rPr>
                                <w:lang w:eastAsia="x-none"/>
                              </w:rPr>
                              <w:t>taken into account</w:t>
                            </w:r>
                            <w:proofErr w:type="gramEnd"/>
                            <w:r w:rsidRPr="00A97822">
                              <w:rPr>
                                <w:lang w:eastAsia="x-none"/>
                              </w:rPr>
                              <w:t xml:space="preserve">. </w:t>
                            </w:r>
                          </w:p>
                          <w:p w14:paraId="30309A70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>For SNR degradation, fading channel and non-ideal channel estimation, including DMRS configuration, and equalization is encouraged.</w:t>
                            </w:r>
                          </w:p>
                          <w:p w14:paraId="53A18205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FFS: </w:t>
                            </w:r>
                            <w:r w:rsidRPr="00A97822">
                              <w:rPr>
                                <w:rFonts w:eastAsia="DengXian"/>
                                <w:lang w:eastAsia="zh-CN"/>
                              </w:rPr>
                              <w:t>Other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e</w:t>
                            </w:r>
                            <w:r w:rsidRPr="00A97822">
                              <w:rPr>
                                <w:lang w:eastAsia="x-none"/>
                              </w:rPr>
                              <w:t>valuation metrics</w:t>
                            </w:r>
                          </w:p>
                          <w:p w14:paraId="7605D0A8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>Note: Companies to report how to calculate the Tx power gain,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modulation and coding</w:t>
                            </w:r>
                          </w:p>
                          <w:p w14:paraId="5822AAE0" w14:textId="77777777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highlight w:val="green"/>
                                <w:lang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502384E" w14:textId="77777777" w:rsidR="00A97822" w:rsidRPr="00A97822" w:rsidRDefault="00A97822" w:rsidP="00A97822">
                            <w:pPr>
                              <w:numPr>
                                <w:ilvl w:val="0"/>
                                <w:numId w:val="24"/>
                              </w:numPr>
                              <w:spacing w:after="180"/>
                              <w:contextualSpacing/>
                              <w:rPr>
                                <w:lang w:val="en-US" w:eastAsia="x-none"/>
                              </w:rPr>
                            </w:pP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Study the evaluation method for evaluating </w:t>
                            </w:r>
                            <w:r w:rsidRPr="00A97822">
                              <w:rPr>
                                <w:lang w:val="en-US" w:eastAsia="x-none"/>
                              </w:rPr>
                              <w:t>DFT-s-OFDM</w:t>
                            </w: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for UL</w:t>
                            </w:r>
                            <w:r w:rsidRPr="00A97822">
                              <w:rPr>
                                <w:lang w:val="en-US" w:eastAsia="x-none"/>
                              </w:rPr>
                              <w:t xml:space="preserve"> with </w:t>
                            </w: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>number of layers</w:t>
                            </w:r>
                            <w:r w:rsidRPr="00A97822">
                              <w:rPr>
                                <w:lang w:val="en-US" w:eastAsia="x-none"/>
                              </w:rPr>
                              <w:t xml:space="preserve"> &gt; 1</w:t>
                            </w: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>.</w:t>
                            </w:r>
                          </w:p>
                          <w:p w14:paraId="07D40DA9" w14:textId="77777777" w:rsidR="002940F2" w:rsidRPr="00A97822" w:rsidRDefault="002940F2" w:rsidP="002940F2">
                            <w:pPr>
                              <w:spacing w:after="180"/>
                              <w:contextualSpacing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</w:p>
                          <w:p w14:paraId="7C5CA0FF" w14:textId="659D73E4" w:rsidR="00406C58" w:rsidRDefault="00406C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A2057" id="_x0000_s1028" type="#_x0000_t202" style="position:absolute;margin-left:0;margin-top:42.45pt;width:479.7pt;height:330.6pt;z-index:25165824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">
                <v:textbox>
                  <w:txbxContent>
                    <w:p w14:paraId="70DAC1AB" w14:textId="77777777" w:rsidR="00A97822" w:rsidRPr="00A97822" w:rsidRDefault="00A97822" w:rsidP="00A97822">
                      <w:pPr>
                        <w:rPr>
                          <w:rFonts w:ascii="Times New Roman" w:eastAsia="DengXian" w:hAnsi="Times New Roman"/>
                          <w:highlight w:val="green"/>
                          <w:lang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344BF93" w14:textId="77777777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 xml:space="preserve">Draft LS R1-2508068 is endorsed with </w:t>
                      </w:r>
                      <w:r w:rsidRPr="00A97822">
                        <w:rPr>
                          <w:rFonts w:ascii="Times New Roman" w:eastAsia="DengXian" w:hAnsi="Times New Roman"/>
                          <w:lang w:val="en-US" w:eastAsia="zh-CN"/>
                        </w:rPr>
                        <w:t>following</w:t>
                      </w: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 xml:space="preserve"> revision:</w:t>
                      </w:r>
                    </w:p>
                    <w:p w14:paraId="4F762705" w14:textId="77777777" w:rsidR="00A97822" w:rsidRPr="009F76FD" w:rsidRDefault="00A97822" w:rsidP="00A97822">
                      <w:pPr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 xml:space="preserve">removing </w:t>
                      </w:r>
                      <w:r w:rsidRPr="00A97822">
                        <w:rPr>
                          <w:rFonts w:ascii="Times New Roman" w:eastAsia="Times New Roman" w:hAnsi="Times New Roman"/>
                        </w:rPr>
                        <w:t>“</w:t>
                      </w:r>
                      <w:r w:rsidRPr="00A97822">
                        <w:rPr>
                          <w:rFonts w:ascii="Times New Roman" w:eastAsia="Times New Roman" w:hAnsi="Times New Roman"/>
                          <w:lang w:eastAsia="x-none"/>
                        </w:rPr>
                        <w:t>Additionally, if time permits, any feedback for CP-OFDM PAPR reduction/MPR values achievable by implementation is also appreciated.</w:t>
                      </w:r>
                      <w:r w:rsidRPr="00A97822">
                        <w:rPr>
                          <w:rFonts w:ascii="Times New Roman" w:eastAsia="DengXian" w:hAnsi="Times New Roman"/>
                          <w:lang w:eastAsia="zh-CN"/>
                        </w:rPr>
                        <w:t>”</w:t>
                      </w:r>
                    </w:p>
                    <w:p w14:paraId="1267F207" w14:textId="77777777" w:rsidR="009F76FD" w:rsidRPr="00A97822" w:rsidRDefault="009F76FD" w:rsidP="009F76FD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</w:p>
                    <w:p w14:paraId="02C3C2A3" w14:textId="77777777" w:rsidR="00A97822" w:rsidRPr="00A97822" w:rsidRDefault="00A97822" w:rsidP="00A97822">
                      <w:pPr>
                        <w:rPr>
                          <w:rFonts w:ascii="Times New Roman" w:eastAsia="DengXian" w:hAnsi="Times New Roman"/>
                          <w:highlight w:val="green"/>
                          <w:lang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B0E9632" w14:textId="77777777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>Final LS R1-2508069 is endorsed.</w:t>
                      </w:r>
                    </w:p>
                    <w:p w14:paraId="3783029F" w14:textId="77777777" w:rsidR="009F76FD" w:rsidRDefault="009F76FD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游明朝" w:hAnsi="Times New Roman"/>
                          <w:highlight w:val="green"/>
                          <w:lang w:val="en-US" w:eastAsia="ja-JP"/>
                        </w:rPr>
                      </w:pPr>
                    </w:p>
                    <w:p w14:paraId="69A4D1BB" w14:textId="38BCA141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highlight w:val="gree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730EF468" w14:textId="77777777" w:rsidR="00A97822" w:rsidRPr="00A97822" w:rsidRDefault="00A97822" w:rsidP="00A97822">
                      <w:pPr>
                        <w:numPr>
                          <w:ilvl w:val="0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>For uplink low-PAPR proposals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>,</w:t>
                      </w:r>
                      <w:r w:rsidRPr="00A97822">
                        <w:rPr>
                          <w:lang w:eastAsia="x-none"/>
                        </w:rPr>
                        <w:t xml:space="preserve"> the 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link level </w:t>
                      </w:r>
                      <w:r w:rsidRPr="00A97822">
                        <w:rPr>
                          <w:lang w:eastAsia="x-none"/>
                        </w:rPr>
                        <w:t>performance evaluation criterion is Net Gain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assuming same </w:t>
                      </w:r>
                      <w:r w:rsidRPr="00A97822">
                        <w:rPr>
                          <w:rFonts w:eastAsia="DengXian"/>
                          <w:lang w:eastAsia="zh-CN"/>
                        </w:rPr>
                        <w:t>spectrum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efficiency as the reference </w:t>
                      </w:r>
                    </w:p>
                    <w:p w14:paraId="1FC33531" w14:textId="77777777" w:rsidR="00A97822" w:rsidRPr="00A97822" w:rsidRDefault="00A97822" w:rsidP="00A97822">
                      <w:pPr>
                        <w:numPr>
                          <w:ilvl w:val="1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>Net Gain [dB] = Tx power gain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relative to the reference</w:t>
                      </w:r>
                      <w:r w:rsidRPr="00A97822">
                        <w:rPr>
                          <w:lang w:eastAsia="x-none"/>
                        </w:rPr>
                        <w:t xml:space="preserve"> – 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SNR </w:t>
                      </w:r>
                      <w:r w:rsidRPr="00A97822">
                        <w:rPr>
                          <w:rFonts w:eastAsia="DengXian"/>
                          <w:lang w:eastAsia="zh-CN"/>
                        </w:rPr>
                        <w:t>degradation</w:t>
                      </w:r>
                      <w:r w:rsidRPr="00A97822">
                        <w:rPr>
                          <w:lang w:eastAsia="x-none"/>
                        </w:rPr>
                        <w:t xml:space="preserve"> relative to the reference @10% BLER</w:t>
                      </w:r>
                    </w:p>
                    <w:p w14:paraId="1EDC5293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>A realistic PA model should be used</w:t>
                      </w:r>
                    </w:p>
                    <w:p w14:paraId="0558869B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 xml:space="preserve">When calculating the Tx power gain, the RAN4 metrics on the Tx power should be </w:t>
                      </w:r>
                      <w:proofErr w:type="gramStart"/>
                      <w:r w:rsidRPr="00A97822">
                        <w:rPr>
                          <w:lang w:eastAsia="x-none"/>
                        </w:rPr>
                        <w:t>taken into account</w:t>
                      </w:r>
                      <w:proofErr w:type="gramEnd"/>
                      <w:r w:rsidRPr="00A97822">
                        <w:rPr>
                          <w:lang w:eastAsia="x-none"/>
                        </w:rPr>
                        <w:t xml:space="preserve">. </w:t>
                      </w:r>
                    </w:p>
                    <w:p w14:paraId="30309A70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>For SNR degradation, fading channel and non-ideal channel estimation, including DMRS configuration, and equalization is encouraged.</w:t>
                      </w:r>
                    </w:p>
                    <w:p w14:paraId="53A18205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FFS: </w:t>
                      </w:r>
                      <w:r w:rsidRPr="00A97822">
                        <w:rPr>
                          <w:rFonts w:eastAsia="DengXian"/>
                          <w:lang w:eastAsia="zh-CN"/>
                        </w:rPr>
                        <w:t>Other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e</w:t>
                      </w:r>
                      <w:r w:rsidRPr="00A97822">
                        <w:rPr>
                          <w:lang w:eastAsia="x-none"/>
                        </w:rPr>
                        <w:t>valuation metrics</w:t>
                      </w:r>
                    </w:p>
                    <w:p w14:paraId="7605D0A8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rFonts w:eastAsia="DengXian" w:hint="eastAsia"/>
                          <w:lang w:eastAsia="zh-CN"/>
                        </w:rPr>
                        <w:t>Note: Companies to report how to calculate the Tx power gain,</w:t>
                      </w:r>
                      <w:r w:rsidRPr="00A97822">
                        <w:rPr>
                          <w:lang w:eastAsia="x-none"/>
                        </w:rPr>
                        <w:t xml:space="preserve"> modulation and coding</w:t>
                      </w:r>
                    </w:p>
                    <w:p w14:paraId="5822AAE0" w14:textId="77777777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highlight w:val="green"/>
                          <w:lang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502384E" w14:textId="77777777" w:rsidR="00A97822" w:rsidRPr="00A97822" w:rsidRDefault="00A97822" w:rsidP="00A97822">
                      <w:pPr>
                        <w:numPr>
                          <w:ilvl w:val="0"/>
                          <w:numId w:val="24"/>
                        </w:numPr>
                        <w:spacing w:after="180"/>
                        <w:contextualSpacing/>
                        <w:rPr>
                          <w:lang w:val="en-US" w:eastAsia="x-none"/>
                        </w:rPr>
                      </w:pP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 xml:space="preserve">Study the evaluation method for evaluating </w:t>
                      </w:r>
                      <w:r w:rsidRPr="00A97822">
                        <w:rPr>
                          <w:lang w:val="en-US" w:eastAsia="x-none"/>
                        </w:rPr>
                        <w:t>DFT-s-OFDM</w:t>
                      </w: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 xml:space="preserve"> for UL</w:t>
                      </w:r>
                      <w:r w:rsidRPr="00A97822">
                        <w:rPr>
                          <w:lang w:val="en-US" w:eastAsia="x-none"/>
                        </w:rPr>
                        <w:t xml:space="preserve"> with </w:t>
                      </w: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>number of layers</w:t>
                      </w:r>
                      <w:r w:rsidRPr="00A97822">
                        <w:rPr>
                          <w:lang w:val="en-US" w:eastAsia="x-none"/>
                        </w:rPr>
                        <w:t xml:space="preserve"> &gt; 1</w:t>
                      </w: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>.</w:t>
                      </w:r>
                    </w:p>
                    <w:p w14:paraId="07D40DA9" w14:textId="77777777" w:rsidR="002940F2" w:rsidRPr="00A97822" w:rsidRDefault="002940F2" w:rsidP="002940F2">
                      <w:pPr>
                        <w:spacing w:after="180"/>
                        <w:contextualSpacing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</w:p>
                    <w:p w14:paraId="7C5CA0FF" w14:textId="659D73E4" w:rsidR="00406C58" w:rsidRDefault="00406C58"/>
                  </w:txbxContent>
                </v:textbox>
                <w10:wrap type="square" anchorx="margin"/>
              </v:shape>
            </w:pict>
          </mc:Fallback>
        </mc:AlternateContent>
      </w:r>
      <w:r w:rsidR="007076EB">
        <w:rPr>
          <w:rFonts w:eastAsia="游明朝" w:hint="eastAsia"/>
          <w:lang w:eastAsia="ja-JP"/>
        </w:rPr>
        <w:t xml:space="preserve">Agreements </w:t>
      </w:r>
      <w:r w:rsidR="002940F2">
        <w:rPr>
          <w:rFonts w:eastAsia="游明朝" w:hint="eastAsia"/>
          <w:lang w:eastAsia="ja-JP"/>
        </w:rPr>
        <w:t xml:space="preserve">and Notes </w:t>
      </w:r>
      <w:r w:rsidR="007076EB">
        <w:rPr>
          <w:rFonts w:eastAsia="游明朝" w:hint="eastAsia"/>
          <w:lang w:eastAsia="ja-JP"/>
        </w:rPr>
        <w:t>made in the RAN WG1 #122</w:t>
      </w:r>
      <w:r w:rsidR="00A97822">
        <w:rPr>
          <w:rFonts w:eastAsia="游明朝" w:hint="eastAsia"/>
          <w:lang w:eastAsia="ja-JP"/>
        </w:rPr>
        <w:t>bis</w:t>
      </w:r>
      <w:r w:rsidR="007076EB">
        <w:rPr>
          <w:rFonts w:eastAsia="游明朝" w:hint="eastAsia"/>
          <w:lang w:eastAsia="ja-JP"/>
        </w:rPr>
        <w:t xml:space="preserve"> meeting held in </w:t>
      </w:r>
      <w:r w:rsidR="00A97822">
        <w:rPr>
          <w:rFonts w:eastAsia="游明朝" w:hint="eastAsia"/>
          <w:lang w:eastAsia="ja-JP"/>
        </w:rPr>
        <w:t>Prague</w:t>
      </w:r>
      <w:r w:rsidR="007076EB">
        <w:rPr>
          <w:rFonts w:eastAsia="游明朝" w:hint="eastAsia"/>
          <w:lang w:eastAsia="ja-JP"/>
        </w:rPr>
        <w:t xml:space="preserve"> </w:t>
      </w:r>
      <w:r w:rsidR="00A97822">
        <w:rPr>
          <w:rFonts w:eastAsia="游明朝" w:hint="eastAsia"/>
          <w:lang w:eastAsia="ja-JP"/>
        </w:rPr>
        <w:t>Cz</w:t>
      </w:r>
      <w:r w:rsidR="00F72438">
        <w:rPr>
          <w:rFonts w:eastAsia="游明朝" w:hint="eastAsia"/>
          <w:lang w:eastAsia="ja-JP"/>
        </w:rPr>
        <w:t>ech</w:t>
      </w:r>
      <w:r w:rsidR="007076EB">
        <w:rPr>
          <w:rFonts w:eastAsia="游明朝" w:hint="eastAsia"/>
          <w:lang w:eastAsia="ja-JP"/>
        </w:rPr>
        <w:t xml:space="preserve"> </w:t>
      </w:r>
      <w:proofErr w:type="gramStart"/>
      <w:r w:rsidR="007076EB">
        <w:rPr>
          <w:rFonts w:eastAsia="游明朝" w:hint="eastAsia"/>
          <w:lang w:eastAsia="ja-JP"/>
        </w:rPr>
        <w:t>with regard to</w:t>
      </w:r>
      <w:proofErr w:type="gramEnd"/>
      <w:r w:rsidR="007076EB">
        <w:rPr>
          <w:rFonts w:eastAsia="游明朝" w:hint="eastAsia"/>
          <w:lang w:eastAsia="ja-JP"/>
        </w:rPr>
        <w:t xml:space="preserve"> the agenda item </w:t>
      </w:r>
      <w:r w:rsidR="007076EB">
        <w:rPr>
          <w:rFonts w:eastAsia="游明朝"/>
          <w:lang w:eastAsia="ja-JP"/>
        </w:rPr>
        <w:t>“</w:t>
      </w:r>
      <w:r w:rsidR="007076EB" w:rsidRPr="00B62E6F">
        <w:rPr>
          <w:rFonts w:eastAsia="游明朝"/>
          <w:lang w:eastAsia="ja-JP"/>
        </w:rPr>
        <w:t>11.</w:t>
      </w:r>
      <w:r w:rsidR="00A07234">
        <w:rPr>
          <w:rFonts w:eastAsia="游明朝" w:hint="eastAsia"/>
          <w:lang w:eastAsia="ja-JP"/>
        </w:rPr>
        <w:t>3.</w:t>
      </w:r>
      <w:r w:rsidR="007076EB" w:rsidRPr="00B62E6F">
        <w:rPr>
          <w:rFonts w:eastAsia="游明朝"/>
          <w:lang w:eastAsia="ja-JP"/>
        </w:rPr>
        <w:t>1</w:t>
      </w:r>
      <w:r w:rsidR="007076EB">
        <w:rPr>
          <w:rFonts w:eastAsia="游明朝" w:hint="eastAsia"/>
          <w:lang w:eastAsia="ja-JP"/>
        </w:rPr>
        <w:t xml:space="preserve"> </w:t>
      </w:r>
      <w:r w:rsidR="00A07234">
        <w:rPr>
          <w:rFonts w:eastAsia="游明朝" w:hint="eastAsia"/>
          <w:lang w:eastAsia="ja-JP"/>
        </w:rPr>
        <w:t>Waveform</w:t>
      </w:r>
      <w:r w:rsidR="007076EB">
        <w:rPr>
          <w:rFonts w:eastAsia="游明朝"/>
          <w:lang w:eastAsia="ja-JP"/>
        </w:rPr>
        <w:t>”</w:t>
      </w:r>
      <w:r w:rsidR="007076EB">
        <w:rPr>
          <w:rFonts w:eastAsia="游明朝" w:hint="eastAsia"/>
          <w:lang w:eastAsia="ja-JP"/>
        </w:rPr>
        <w:t xml:space="preserve"> are as </w:t>
      </w:r>
      <w:proofErr w:type="gramStart"/>
      <w:r w:rsidR="007076EB">
        <w:rPr>
          <w:rFonts w:eastAsia="游明朝" w:hint="eastAsia"/>
          <w:lang w:eastAsia="ja-JP"/>
        </w:rPr>
        <w:t>follows</w:t>
      </w:r>
      <w:r w:rsidR="009C53E2">
        <w:rPr>
          <w:rFonts w:eastAsia="游明朝" w:hint="eastAsia"/>
          <w:lang w:eastAsia="ja-JP"/>
        </w:rPr>
        <w:t>[</w:t>
      </w:r>
      <w:proofErr w:type="gramEnd"/>
      <w:r w:rsidR="009C53E2">
        <w:rPr>
          <w:rFonts w:eastAsia="游明朝" w:hint="eastAsia"/>
          <w:lang w:eastAsia="ja-JP"/>
        </w:rPr>
        <w:t>2]</w:t>
      </w:r>
      <w:r w:rsidR="007076EB">
        <w:rPr>
          <w:rFonts w:eastAsia="游明朝" w:hint="eastAsia"/>
          <w:lang w:eastAsia="ja-JP"/>
        </w:rPr>
        <w:t>:</w:t>
      </w:r>
    </w:p>
    <w:p w14:paraId="1F213AC0" w14:textId="77777777" w:rsidR="009F76FD" w:rsidRDefault="009F76FD" w:rsidP="00916DE4">
      <w:pPr>
        <w:spacing w:line="288" w:lineRule="auto"/>
        <w:rPr>
          <w:rFonts w:eastAsia="游明朝"/>
          <w:lang w:eastAsia="ja-JP"/>
        </w:rPr>
      </w:pPr>
    </w:p>
    <w:p w14:paraId="6A15A79D" w14:textId="6DFCDDED" w:rsidR="00616E39" w:rsidRDefault="008C2F7B" w:rsidP="000F74D7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While various new waveform proposals are listed </w:t>
      </w:r>
      <w:r w:rsidR="00C8158E">
        <w:rPr>
          <w:rFonts w:eastAsia="游明朝" w:hint="eastAsia"/>
          <w:lang w:eastAsia="ja-JP"/>
        </w:rPr>
        <w:t xml:space="preserve">during the RAN WG1 #122bis </w:t>
      </w:r>
      <w:proofErr w:type="gramStart"/>
      <w:r w:rsidR="00C8158E">
        <w:rPr>
          <w:rFonts w:eastAsia="游明朝" w:hint="eastAsia"/>
          <w:lang w:eastAsia="ja-JP"/>
        </w:rPr>
        <w:t>meeting</w:t>
      </w:r>
      <w:r w:rsidR="00ED1C52">
        <w:rPr>
          <w:rFonts w:eastAsia="游明朝" w:hint="eastAsia"/>
          <w:lang w:eastAsia="ja-JP"/>
        </w:rPr>
        <w:t>[</w:t>
      </w:r>
      <w:proofErr w:type="gramEnd"/>
      <w:r w:rsidR="00ED1C52">
        <w:rPr>
          <w:rFonts w:eastAsia="游明朝" w:hint="eastAsia"/>
          <w:lang w:eastAsia="ja-JP"/>
        </w:rPr>
        <w:t>3]</w:t>
      </w:r>
      <w:r w:rsidR="00657524">
        <w:rPr>
          <w:rFonts w:eastAsia="游明朝" w:hint="eastAsia"/>
          <w:lang w:eastAsia="ja-JP"/>
        </w:rPr>
        <w:t xml:space="preserve">, the main </w:t>
      </w:r>
      <w:r w:rsidR="003642E9">
        <w:rPr>
          <w:rFonts w:eastAsia="游明朝" w:hint="eastAsia"/>
          <w:lang w:eastAsia="ja-JP"/>
        </w:rPr>
        <w:t>interest</w:t>
      </w:r>
      <w:r w:rsidR="00657524">
        <w:rPr>
          <w:rFonts w:eastAsia="游明朝" w:hint="eastAsia"/>
          <w:lang w:eastAsia="ja-JP"/>
        </w:rPr>
        <w:t xml:space="preserve"> </w:t>
      </w:r>
      <w:r w:rsidR="00EC5A20">
        <w:rPr>
          <w:rFonts w:eastAsia="游明朝" w:hint="eastAsia"/>
          <w:lang w:eastAsia="ja-JP"/>
        </w:rPr>
        <w:t xml:space="preserve">of the discussion </w:t>
      </w:r>
      <w:r w:rsidR="006C4A2F">
        <w:rPr>
          <w:rFonts w:eastAsia="游明朝" w:hint="eastAsia"/>
          <w:lang w:eastAsia="ja-JP"/>
        </w:rPr>
        <w:t xml:space="preserve">was </w:t>
      </w:r>
      <w:r w:rsidR="00AB3D3B">
        <w:rPr>
          <w:rFonts w:eastAsia="游明朝" w:hint="eastAsia"/>
          <w:lang w:eastAsia="ja-JP"/>
        </w:rPr>
        <w:t>i</w:t>
      </w:r>
      <w:r w:rsidR="006C4A2F">
        <w:rPr>
          <w:rFonts w:eastAsia="游明朝" w:hint="eastAsia"/>
          <w:lang w:eastAsia="ja-JP"/>
        </w:rPr>
        <w:t xml:space="preserve">n </w:t>
      </w:r>
      <w:r w:rsidR="00872107">
        <w:rPr>
          <w:rFonts w:eastAsia="游明朝" w:hint="eastAsia"/>
          <w:lang w:eastAsia="ja-JP"/>
        </w:rPr>
        <w:t>the waveform</w:t>
      </w:r>
      <w:r w:rsidR="008A3383">
        <w:rPr>
          <w:rFonts w:eastAsia="游明朝" w:hint="eastAsia"/>
          <w:lang w:eastAsia="ja-JP"/>
        </w:rPr>
        <w:t xml:space="preserve"> proposal</w:t>
      </w:r>
      <w:r w:rsidR="00872107">
        <w:rPr>
          <w:rFonts w:eastAsia="游明朝" w:hint="eastAsia"/>
          <w:lang w:eastAsia="ja-JP"/>
        </w:rPr>
        <w:t xml:space="preserve">s </w:t>
      </w:r>
      <w:r w:rsidR="008A3383">
        <w:rPr>
          <w:rFonts w:eastAsia="游明朝" w:hint="eastAsia"/>
          <w:lang w:eastAsia="ja-JP"/>
        </w:rPr>
        <w:t xml:space="preserve">that </w:t>
      </w:r>
      <w:r w:rsidR="00872107">
        <w:rPr>
          <w:rFonts w:eastAsia="游明朝" w:hint="eastAsia"/>
          <w:lang w:eastAsia="ja-JP"/>
        </w:rPr>
        <w:t xml:space="preserve">aim at </w:t>
      </w:r>
      <w:r w:rsidR="00616E39">
        <w:rPr>
          <w:rFonts w:eastAsia="游明朝" w:hint="eastAsia"/>
          <w:lang w:eastAsia="ja-JP"/>
        </w:rPr>
        <w:t xml:space="preserve">low </w:t>
      </w:r>
      <w:proofErr w:type="gramStart"/>
      <w:r w:rsidR="008A3383">
        <w:rPr>
          <w:rFonts w:eastAsia="游明朝" w:hint="eastAsia"/>
          <w:lang w:eastAsia="ja-JP"/>
        </w:rPr>
        <w:t>PAPR</w:t>
      </w:r>
      <w:proofErr w:type="gramEnd"/>
      <w:r w:rsidR="00EB6AB2">
        <w:rPr>
          <w:rFonts w:eastAsia="游明朝" w:hint="eastAsia"/>
          <w:lang w:eastAsia="ja-JP"/>
        </w:rPr>
        <w:t xml:space="preserve"> </w:t>
      </w:r>
      <w:r w:rsidR="00237E07">
        <w:rPr>
          <w:rFonts w:eastAsia="游明朝" w:hint="eastAsia"/>
          <w:lang w:eastAsia="ja-JP"/>
        </w:rPr>
        <w:t xml:space="preserve">and </w:t>
      </w:r>
      <w:r w:rsidR="001104C2">
        <w:rPr>
          <w:rFonts w:eastAsia="游明朝" w:hint="eastAsia"/>
          <w:lang w:eastAsia="ja-JP"/>
        </w:rPr>
        <w:t>t</w:t>
      </w:r>
      <w:r w:rsidR="00452DF0">
        <w:rPr>
          <w:rFonts w:eastAsia="游明朝" w:hint="eastAsia"/>
          <w:lang w:eastAsia="ja-JP"/>
        </w:rPr>
        <w:t>hree</w:t>
      </w:r>
      <w:r w:rsidR="001104C2">
        <w:rPr>
          <w:rFonts w:eastAsia="游明朝" w:hint="eastAsia"/>
          <w:lang w:eastAsia="ja-JP"/>
        </w:rPr>
        <w:t xml:space="preserve"> </w:t>
      </w:r>
      <w:r w:rsidR="00A82F65">
        <w:rPr>
          <w:rFonts w:eastAsia="游明朝" w:hint="eastAsia"/>
          <w:lang w:eastAsia="ja-JP"/>
        </w:rPr>
        <w:t xml:space="preserve">agreements </w:t>
      </w:r>
      <w:r w:rsidR="00D41285">
        <w:rPr>
          <w:rFonts w:eastAsia="游明朝" w:hint="eastAsia"/>
          <w:lang w:eastAsia="ja-JP"/>
        </w:rPr>
        <w:t xml:space="preserve">achieved in the meeting were </w:t>
      </w:r>
      <w:r w:rsidR="00B66B77">
        <w:rPr>
          <w:rFonts w:eastAsia="游明朝" w:hint="eastAsia"/>
          <w:lang w:eastAsia="ja-JP"/>
        </w:rPr>
        <w:t xml:space="preserve">of </w:t>
      </w:r>
      <w:r w:rsidR="001104C2">
        <w:rPr>
          <w:rFonts w:eastAsia="游明朝" w:hint="eastAsia"/>
          <w:lang w:eastAsia="ja-JP"/>
        </w:rPr>
        <w:t xml:space="preserve">the evaluation of </w:t>
      </w:r>
      <w:r w:rsidR="00D01B77">
        <w:rPr>
          <w:rFonts w:eastAsia="游明朝" w:hint="eastAsia"/>
          <w:lang w:eastAsia="ja-JP"/>
        </w:rPr>
        <w:t xml:space="preserve">the </w:t>
      </w:r>
      <w:r w:rsidR="0052228C">
        <w:rPr>
          <w:rFonts w:eastAsia="游明朝" w:hint="eastAsia"/>
          <w:lang w:eastAsia="ja-JP"/>
        </w:rPr>
        <w:t xml:space="preserve">low PAPR waveforms. </w:t>
      </w:r>
    </w:p>
    <w:p w14:paraId="2AF2B5B1" w14:textId="77777777" w:rsidR="00335462" w:rsidRDefault="00335462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</w:p>
    <w:p w14:paraId="0FB36386" w14:textId="12AAA059" w:rsidR="00953F5C" w:rsidRDefault="00335462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  <w:r>
        <w:rPr>
          <w:rFonts w:ascii="Times New Roman" w:eastAsia="游明朝" w:hAnsi="Times New Roman" w:hint="eastAsia"/>
          <w:lang w:eastAsia="ja-JP"/>
        </w:rPr>
        <w:t xml:space="preserve">In the </w:t>
      </w:r>
      <w:r w:rsidR="003315EF">
        <w:rPr>
          <w:rFonts w:ascii="Times New Roman" w:eastAsia="游明朝" w:hAnsi="Times New Roman" w:hint="eastAsia"/>
          <w:lang w:eastAsia="ja-JP"/>
        </w:rPr>
        <w:t xml:space="preserve">previous meetings, </w:t>
      </w:r>
      <w:r w:rsidR="00134BEC">
        <w:rPr>
          <w:rFonts w:ascii="Times New Roman" w:eastAsia="游明朝" w:hAnsi="Times New Roman" w:hint="eastAsia"/>
          <w:lang w:eastAsia="ja-JP"/>
        </w:rPr>
        <w:t>we proposed spectral precoding</w:t>
      </w:r>
      <w:r w:rsidR="008340A7">
        <w:rPr>
          <w:rFonts w:ascii="Times New Roman" w:eastAsia="游明朝" w:hAnsi="Times New Roman" w:hint="eastAsia"/>
          <w:lang w:eastAsia="ja-JP"/>
        </w:rPr>
        <w:t xml:space="preserve"> </w:t>
      </w:r>
      <w:r w:rsidR="00E35A6A">
        <w:rPr>
          <w:rFonts w:ascii="Times New Roman" w:eastAsia="游明朝" w:hAnsi="Times New Roman" w:hint="eastAsia"/>
          <w:lang w:eastAsia="ja-JP"/>
        </w:rPr>
        <w:t xml:space="preserve">(SP) </w:t>
      </w:r>
      <w:r w:rsidR="008340A7">
        <w:rPr>
          <w:rFonts w:ascii="Times New Roman" w:eastAsia="游明朝" w:hAnsi="Times New Roman" w:hint="eastAsia"/>
          <w:lang w:eastAsia="ja-JP"/>
        </w:rPr>
        <w:t xml:space="preserve">that </w:t>
      </w:r>
      <w:r w:rsidR="00107329">
        <w:rPr>
          <w:rFonts w:ascii="Times New Roman" w:eastAsia="游明朝" w:hAnsi="Times New Roman" w:hint="eastAsia"/>
          <w:lang w:eastAsia="ja-JP"/>
        </w:rPr>
        <w:t>pre</w:t>
      </w:r>
      <w:r w:rsidR="00BA4B88">
        <w:rPr>
          <w:rFonts w:ascii="Times New Roman" w:eastAsia="游明朝" w:hAnsi="Times New Roman" w:hint="eastAsia"/>
          <w:lang w:eastAsia="ja-JP"/>
        </w:rPr>
        <w:t>process</w:t>
      </w:r>
      <w:r w:rsidR="008348CB">
        <w:rPr>
          <w:rFonts w:ascii="Times New Roman" w:eastAsia="游明朝" w:hAnsi="Times New Roman" w:hint="eastAsia"/>
          <w:lang w:eastAsia="ja-JP"/>
        </w:rPr>
        <w:t>es</w:t>
      </w:r>
      <w:r w:rsidR="00BA4B88">
        <w:rPr>
          <w:rFonts w:ascii="Times New Roman" w:eastAsia="游明朝" w:hAnsi="Times New Roman" w:hint="eastAsia"/>
          <w:lang w:eastAsia="ja-JP"/>
        </w:rPr>
        <w:t xml:space="preserve"> </w:t>
      </w:r>
      <w:r w:rsidR="00950C87">
        <w:rPr>
          <w:rFonts w:ascii="Times New Roman" w:eastAsia="游明朝" w:hAnsi="Times New Roman" w:hint="eastAsia"/>
          <w:lang w:eastAsia="ja-JP"/>
        </w:rPr>
        <w:t xml:space="preserve">frequency domain </w:t>
      </w:r>
      <w:r w:rsidR="00147230">
        <w:rPr>
          <w:rFonts w:ascii="Times New Roman" w:eastAsia="游明朝" w:hAnsi="Times New Roman" w:hint="eastAsia"/>
          <w:lang w:eastAsia="ja-JP"/>
        </w:rPr>
        <w:t xml:space="preserve">input </w:t>
      </w:r>
      <w:r w:rsidR="00950C87">
        <w:rPr>
          <w:rFonts w:ascii="Times New Roman" w:eastAsia="游明朝" w:hAnsi="Times New Roman" w:hint="eastAsia"/>
          <w:lang w:eastAsia="ja-JP"/>
        </w:rPr>
        <w:t xml:space="preserve">signal </w:t>
      </w:r>
      <w:r w:rsidR="00075E16">
        <w:rPr>
          <w:rFonts w:ascii="Times New Roman" w:eastAsia="游明朝" w:hAnsi="Times New Roman" w:hint="eastAsia"/>
          <w:lang w:eastAsia="ja-JP"/>
        </w:rPr>
        <w:t xml:space="preserve">of </w:t>
      </w:r>
      <w:r w:rsidR="00950C87">
        <w:rPr>
          <w:rFonts w:ascii="Times New Roman" w:eastAsia="游明朝" w:hAnsi="Times New Roman" w:hint="eastAsia"/>
          <w:lang w:eastAsia="ja-JP"/>
        </w:rPr>
        <w:t xml:space="preserve">the </w:t>
      </w:r>
      <w:r w:rsidR="00075E16">
        <w:rPr>
          <w:rFonts w:ascii="Times New Roman" w:eastAsia="游明朝" w:hAnsi="Times New Roman" w:hint="eastAsia"/>
          <w:lang w:eastAsia="ja-JP"/>
        </w:rPr>
        <w:t xml:space="preserve">IFFT </w:t>
      </w:r>
      <w:r w:rsidR="00C464B7">
        <w:rPr>
          <w:rFonts w:ascii="Times New Roman" w:eastAsia="游明朝" w:hAnsi="Times New Roman" w:hint="eastAsia"/>
          <w:lang w:eastAsia="ja-JP"/>
        </w:rPr>
        <w:t>modulation</w:t>
      </w:r>
      <w:r w:rsidR="00075E16">
        <w:rPr>
          <w:rFonts w:ascii="Times New Roman" w:eastAsia="游明朝" w:hAnsi="Times New Roman" w:hint="eastAsia"/>
          <w:lang w:eastAsia="ja-JP"/>
        </w:rPr>
        <w:t xml:space="preserve"> of </w:t>
      </w:r>
      <w:r w:rsidR="00950C87">
        <w:rPr>
          <w:rFonts w:ascii="Times New Roman" w:eastAsia="游明朝" w:hAnsi="Times New Roman" w:hint="eastAsia"/>
          <w:lang w:eastAsia="ja-JP"/>
        </w:rPr>
        <w:t xml:space="preserve">the </w:t>
      </w:r>
      <w:r w:rsidR="005D1889">
        <w:rPr>
          <w:rFonts w:ascii="Times New Roman" w:eastAsia="游明朝" w:hAnsi="Times New Roman" w:hint="eastAsia"/>
          <w:lang w:eastAsia="ja-JP"/>
        </w:rPr>
        <w:t>OFDM</w:t>
      </w:r>
      <w:r w:rsidR="00C338C5">
        <w:rPr>
          <w:rFonts w:ascii="Times New Roman" w:eastAsia="游明朝" w:hAnsi="Times New Roman" w:hint="eastAsia"/>
          <w:lang w:eastAsia="ja-JP"/>
        </w:rPr>
        <w:t xml:space="preserve"> signal generat</w:t>
      </w:r>
      <w:r w:rsidR="00075E16">
        <w:rPr>
          <w:rFonts w:ascii="Times New Roman" w:eastAsia="游明朝" w:hAnsi="Times New Roman" w:hint="eastAsia"/>
          <w:lang w:eastAsia="ja-JP"/>
        </w:rPr>
        <w:t>or</w:t>
      </w:r>
      <w:r w:rsidR="00C12B55">
        <w:rPr>
          <w:rFonts w:ascii="Times New Roman" w:eastAsia="游明朝" w:hAnsi="Times New Roman" w:hint="eastAsia"/>
          <w:lang w:eastAsia="ja-JP"/>
        </w:rPr>
        <w:t xml:space="preserve">, by </w:t>
      </w:r>
      <w:r w:rsidR="00C12B55">
        <w:rPr>
          <w:rFonts w:ascii="Times New Roman" w:eastAsia="游明朝" w:hAnsi="Times New Roman"/>
          <w:lang w:eastAsia="ja-JP"/>
        </w:rPr>
        <w:t>which</w:t>
      </w:r>
      <w:r w:rsidR="00456D2B">
        <w:rPr>
          <w:rFonts w:ascii="Times New Roman" w:eastAsia="游明朝" w:hAnsi="Times New Roman" w:hint="eastAsia"/>
          <w:lang w:eastAsia="ja-JP"/>
        </w:rPr>
        <w:t xml:space="preserve"> superior</w:t>
      </w:r>
      <w:r w:rsidR="009A62D3">
        <w:rPr>
          <w:rFonts w:ascii="Times New Roman" w:eastAsia="游明朝" w:hAnsi="Times New Roman" w:hint="eastAsia"/>
          <w:lang w:eastAsia="ja-JP"/>
        </w:rPr>
        <w:t xml:space="preserve"> </w:t>
      </w:r>
      <w:r w:rsidR="00025D11">
        <w:rPr>
          <w:rFonts w:ascii="Times New Roman" w:eastAsia="游明朝" w:hAnsi="Times New Roman" w:hint="eastAsia"/>
          <w:lang w:eastAsia="ja-JP"/>
        </w:rPr>
        <w:t>out of band emission (</w:t>
      </w:r>
      <w:r w:rsidR="009A62D3">
        <w:rPr>
          <w:rFonts w:ascii="Times New Roman" w:eastAsia="游明朝" w:hAnsi="Times New Roman" w:hint="eastAsia"/>
          <w:lang w:eastAsia="ja-JP"/>
        </w:rPr>
        <w:t>OOBE</w:t>
      </w:r>
      <w:r w:rsidR="00025D11">
        <w:rPr>
          <w:rFonts w:ascii="Times New Roman" w:eastAsia="游明朝" w:hAnsi="Times New Roman" w:hint="eastAsia"/>
          <w:lang w:eastAsia="ja-JP"/>
        </w:rPr>
        <w:t>)</w:t>
      </w:r>
      <w:r w:rsidR="009A62D3">
        <w:rPr>
          <w:rFonts w:ascii="Times New Roman" w:eastAsia="游明朝" w:hAnsi="Times New Roman" w:hint="eastAsia"/>
          <w:lang w:eastAsia="ja-JP"/>
        </w:rPr>
        <w:t xml:space="preserve"> performance </w:t>
      </w:r>
      <w:r w:rsidR="00456D2B">
        <w:rPr>
          <w:rFonts w:ascii="Times New Roman" w:eastAsia="游明朝" w:hAnsi="Times New Roman" w:hint="eastAsia"/>
          <w:lang w:eastAsia="ja-JP"/>
        </w:rPr>
        <w:t xml:space="preserve">is </w:t>
      </w:r>
      <w:proofErr w:type="gramStart"/>
      <w:r w:rsidR="00456D2B">
        <w:rPr>
          <w:rFonts w:ascii="Times New Roman" w:eastAsia="游明朝" w:hAnsi="Times New Roman" w:hint="eastAsia"/>
          <w:lang w:eastAsia="ja-JP"/>
        </w:rPr>
        <w:t>expected</w:t>
      </w:r>
      <w:r w:rsidR="00F718D3">
        <w:rPr>
          <w:rFonts w:ascii="Times New Roman" w:eastAsia="游明朝" w:hAnsi="Times New Roman" w:hint="eastAsia"/>
          <w:lang w:eastAsia="ja-JP"/>
        </w:rPr>
        <w:t>[</w:t>
      </w:r>
      <w:proofErr w:type="gramEnd"/>
      <w:r w:rsidR="00EC4000">
        <w:rPr>
          <w:rFonts w:ascii="Times New Roman" w:eastAsia="游明朝" w:hAnsi="Times New Roman" w:hint="eastAsia"/>
          <w:lang w:eastAsia="ja-JP"/>
        </w:rPr>
        <w:t>5</w:t>
      </w:r>
      <w:r w:rsidR="00F718D3">
        <w:rPr>
          <w:rFonts w:ascii="Times New Roman" w:eastAsia="游明朝" w:hAnsi="Times New Roman" w:hint="eastAsia"/>
          <w:lang w:eastAsia="ja-JP"/>
        </w:rPr>
        <w:t>][</w:t>
      </w:r>
      <w:r w:rsidR="00EC4000">
        <w:rPr>
          <w:rFonts w:ascii="Times New Roman" w:eastAsia="游明朝" w:hAnsi="Times New Roman" w:hint="eastAsia"/>
          <w:lang w:eastAsia="ja-JP"/>
        </w:rPr>
        <w:t>6</w:t>
      </w:r>
      <w:r w:rsidR="00F718D3">
        <w:rPr>
          <w:rFonts w:ascii="Times New Roman" w:eastAsia="游明朝" w:hAnsi="Times New Roman" w:hint="eastAsia"/>
          <w:lang w:eastAsia="ja-JP"/>
        </w:rPr>
        <w:t>]</w:t>
      </w:r>
      <w:r w:rsidR="00305FAC">
        <w:rPr>
          <w:rFonts w:ascii="Times New Roman" w:eastAsia="游明朝" w:hAnsi="Times New Roman" w:hint="eastAsia"/>
          <w:lang w:eastAsia="ja-JP"/>
        </w:rPr>
        <w:t>.</w:t>
      </w:r>
      <w:r w:rsidR="004E5BE8">
        <w:rPr>
          <w:rFonts w:ascii="Times New Roman" w:eastAsia="游明朝" w:hAnsi="Times New Roman" w:hint="eastAsia"/>
          <w:lang w:eastAsia="ja-JP"/>
        </w:rPr>
        <w:t xml:space="preserve"> I</w:t>
      </w:r>
      <w:r>
        <w:rPr>
          <w:rFonts w:ascii="Times New Roman" w:eastAsia="游明朝" w:hAnsi="Times New Roman" w:hint="eastAsia"/>
          <w:lang w:eastAsia="ja-JP"/>
        </w:rPr>
        <w:t xml:space="preserve">n </w:t>
      </w:r>
      <w:r w:rsidR="004E5BE8">
        <w:rPr>
          <w:rFonts w:ascii="Times New Roman" w:eastAsia="游明朝" w:hAnsi="Times New Roman" w:hint="eastAsia"/>
          <w:lang w:eastAsia="ja-JP"/>
        </w:rPr>
        <w:t>this</w:t>
      </w:r>
      <w:r>
        <w:rPr>
          <w:rFonts w:ascii="Times New Roman" w:eastAsia="游明朝" w:hAnsi="Times New Roman" w:hint="eastAsia"/>
          <w:lang w:eastAsia="ja-JP"/>
        </w:rPr>
        <w:t xml:space="preserve"> contribution</w:t>
      </w:r>
      <w:r w:rsidR="001B200D">
        <w:rPr>
          <w:rFonts w:ascii="Times New Roman" w:eastAsia="游明朝" w:hAnsi="Times New Roman" w:hint="eastAsia"/>
          <w:lang w:eastAsia="ja-JP"/>
        </w:rPr>
        <w:t>, w</w:t>
      </w:r>
      <w:r w:rsidR="00BE1426">
        <w:rPr>
          <w:rFonts w:ascii="Times New Roman" w:eastAsia="游明朝" w:hAnsi="Times New Roman" w:hint="eastAsia"/>
          <w:lang w:eastAsia="ja-JP"/>
        </w:rPr>
        <w:t>e</w:t>
      </w:r>
      <w:r w:rsidR="001B200D">
        <w:rPr>
          <w:rFonts w:ascii="Times New Roman" w:eastAsia="游明朝" w:hAnsi="Times New Roman" w:hint="eastAsia"/>
          <w:lang w:eastAsia="ja-JP"/>
        </w:rPr>
        <w:t xml:space="preserve"> </w:t>
      </w:r>
      <w:r w:rsidR="00382230">
        <w:rPr>
          <w:rFonts w:ascii="Times New Roman" w:eastAsia="游明朝" w:hAnsi="Times New Roman" w:hint="eastAsia"/>
          <w:lang w:eastAsia="ja-JP"/>
        </w:rPr>
        <w:t xml:space="preserve">provide </w:t>
      </w:r>
      <w:r w:rsidR="006F4237">
        <w:rPr>
          <w:rFonts w:ascii="Times New Roman" w:eastAsia="游明朝" w:hAnsi="Times New Roman" w:hint="eastAsia"/>
          <w:lang w:eastAsia="ja-JP"/>
        </w:rPr>
        <w:t xml:space="preserve">our view on the benefits </w:t>
      </w:r>
      <w:r w:rsidR="00AA4325">
        <w:rPr>
          <w:rFonts w:ascii="Times New Roman" w:eastAsia="游明朝" w:hAnsi="Times New Roman" w:hint="eastAsia"/>
          <w:lang w:eastAsia="ja-JP"/>
        </w:rPr>
        <w:t>of the SP</w:t>
      </w:r>
      <w:r w:rsidR="00375F2D">
        <w:rPr>
          <w:rFonts w:ascii="Times New Roman" w:eastAsia="游明朝" w:hAnsi="Times New Roman" w:hint="eastAsia"/>
          <w:lang w:eastAsia="ja-JP"/>
        </w:rPr>
        <w:t xml:space="preserve"> </w:t>
      </w:r>
      <w:r w:rsidR="00712E9B">
        <w:rPr>
          <w:rFonts w:ascii="Times New Roman" w:eastAsia="游明朝" w:hAnsi="Times New Roman" w:hint="eastAsia"/>
          <w:lang w:eastAsia="ja-JP"/>
        </w:rPr>
        <w:t>from</w:t>
      </w:r>
      <w:r w:rsidR="00375F2D">
        <w:rPr>
          <w:rFonts w:ascii="Times New Roman" w:eastAsia="游明朝" w:hAnsi="Times New Roman" w:hint="eastAsia"/>
          <w:lang w:eastAsia="ja-JP"/>
        </w:rPr>
        <w:t xml:space="preserve"> PAPR re</w:t>
      </w:r>
      <w:r w:rsidR="00712E9B">
        <w:rPr>
          <w:rFonts w:ascii="Times New Roman" w:eastAsia="游明朝" w:hAnsi="Times New Roman" w:hint="eastAsia"/>
          <w:lang w:eastAsia="ja-JP"/>
        </w:rPr>
        <w:t>d</w:t>
      </w:r>
      <w:r w:rsidR="00375F2D">
        <w:rPr>
          <w:rFonts w:ascii="Times New Roman" w:eastAsia="游明朝" w:hAnsi="Times New Roman" w:hint="eastAsia"/>
          <w:lang w:eastAsia="ja-JP"/>
        </w:rPr>
        <w:t xml:space="preserve">uction perspective </w:t>
      </w:r>
      <w:r w:rsidR="005D72AD">
        <w:rPr>
          <w:rFonts w:ascii="Times New Roman" w:eastAsia="游明朝" w:hAnsi="Times New Roman" w:hint="eastAsia"/>
          <w:lang w:eastAsia="ja-JP"/>
        </w:rPr>
        <w:t>as well as</w:t>
      </w:r>
      <w:r w:rsidR="00375F2D">
        <w:rPr>
          <w:rFonts w:ascii="Times New Roman" w:eastAsia="游明朝" w:hAnsi="Times New Roman" w:hint="eastAsia"/>
          <w:lang w:eastAsia="ja-JP"/>
        </w:rPr>
        <w:t xml:space="preserve"> </w:t>
      </w:r>
      <w:r w:rsidR="0004461C">
        <w:rPr>
          <w:rFonts w:ascii="Times New Roman" w:eastAsia="游明朝" w:hAnsi="Times New Roman" w:hint="eastAsia"/>
          <w:lang w:eastAsia="ja-JP"/>
        </w:rPr>
        <w:t xml:space="preserve">efficient </w:t>
      </w:r>
      <w:r w:rsidR="00AF23A4">
        <w:rPr>
          <w:rFonts w:ascii="Times New Roman" w:eastAsia="游明朝" w:hAnsi="Times New Roman" w:hint="eastAsia"/>
          <w:lang w:eastAsia="ja-JP"/>
        </w:rPr>
        <w:t xml:space="preserve">spectral </w:t>
      </w:r>
      <w:r w:rsidR="0004461C">
        <w:rPr>
          <w:rFonts w:ascii="Times New Roman" w:eastAsia="游明朝" w:hAnsi="Times New Roman" w:hint="eastAsia"/>
          <w:lang w:eastAsia="ja-JP"/>
        </w:rPr>
        <w:t>utilization</w:t>
      </w:r>
      <w:r w:rsidR="00AF23A4">
        <w:rPr>
          <w:rFonts w:ascii="Times New Roman" w:eastAsia="游明朝" w:hAnsi="Times New Roman" w:hint="eastAsia"/>
          <w:lang w:eastAsia="ja-JP"/>
        </w:rPr>
        <w:t xml:space="preserve"> perspective, which </w:t>
      </w:r>
      <w:r w:rsidR="003A776E">
        <w:rPr>
          <w:rFonts w:ascii="Times New Roman" w:eastAsia="游明朝" w:hAnsi="Times New Roman" w:hint="eastAsia"/>
          <w:lang w:eastAsia="ja-JP"/>
        </w:rPr>
        <w:t xml:space="preserve">should be </w:t>
      </w:r>
      <w:r w:rsidR="00953F5C">
        <w:rPr>
          <w:rFonts w:ascii="Times New Roman" w:eastAsia="游明朝" w:hAnsi="Times New Roman" w:hint="eastAsia"/>
          <w:lang w:eastAsia="ja-JP"/>
        </w:rPr>
        <w:t xml:space="preserve">worth considering </w:t>
      </w:r>
      <w:r w:rsidR="00805E4B">
        <w:rPr>
          <w:rFonts w:ascii="Times New Roman" w:eastAsia="游明朝" w:hAnsi="Times New Roman" w:hint="eastAsia"/>
          <w:lang w:eastAsia="ja-JP"/>
        </w:rPr>
        <w:t xml:space="preserve">as the 6GR waveform candidate </w:t>
      </w:r>
      <w:r w:rsidR="00F4433B">
        <w:rPr>
          <w:rFonts w:ascii="Times New Roman" w:eastAsia="游明朝" w:hAnsi="Times New Roman" w:hint="eastAsia"/>
          <w:lang w:eastAsia="ja-JP"/>
        </w:rPr>
        <w:t xml:space="preserve">to </w:t>
      </w:r>
      <w:r w:rsidR="00953F5C">
        <w:rPr>
          <w:rFonts w:ascii="Times New Roman" w:eastAsia="游明朝" w:hAnsi="Times New Roman" w:hint="eastAsia"/>
          <w:lang w:eastAsia="ja-JP"/>
        </w:rPr>
        <w:t>study.</w:t>
      </w:r>
    </w:p>
    <w:p w14:paraId="779DB217" w14:textId="6BAF76F2" w:rsidR="00026B0A" w:rsidRDefault="00026B0A" w:rsidP="00EA0959">
      <w:pPr>
        <w:spacing w:line="288" w:lineRule="auto"/>
        <w:jc w:val="both"/>
        <w:rPr>
          <w:rFonts w:eastAsia="游明朝"/>
          <w:lang w:eastAsia="ja-JP"/>
        </w:rPr>
      </w:pPr>
    </w:p>
    <w:p w14:paraId="2EE41F80" w14:textId="77777777" w:rsidR="00DB385D" w:rsidRDefault="00DB385D" w:rsidP="00916DE4">
      <w:pPr>
        <w:spacing w:line="288" w:lineRule="auto"/>
        <w:rPr>
          <w:rFonts w:eastAsia="游明朝"/>
          <w:lang w:eastAsia="ja-JP"/>
        </w:rPr>
      </w:pPr>
    </w:p>
    <w:p w14:paraId="4A736E9D" w14:textId="2177F181" w:rsidR="004A0886" w:rsidRDefault="007376C8" w:rsidP="00FE5AC1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>
        <w:rPr>
          <w:rFonts w:eastAsia="游明朝" w:hint="eastAsia"/>
          <w:lang w:val="en-US" w:eastAsia="ja-JP"/>
        </w:rPr>
        <w:lastRenderedPageBreak/>
        <w:t>S</w:t>
      </w:r>
      <w:r w:rsidR="008E05D6" w:rsidRPr="008E05D6">
        <w:rPr>
          <w:rFonts w:eastAsia="游明朝" w:hint="eastAsia"/>
          <w:lang w:val="en-US" w:eastAsia="ja-JP"/>
        </w:rPr>
        <w:t>pectral precoding</w:t>
      </w:r>
      <w:r w:rsidR="005A0E5B">
        <w:rPr>
          <w:rFonts w:eastAsia="游明朝" w:hint="eastAsia"/>
          <w:lang w:val="en-US" w:eastAsia="ja-JP"/>
        </w:rPr>
        <w:t xml:space="preserve"> (SP)</w:t>
      </w:r>
    </w:p>
    <w:p w14:paraId="7738F7AD" w14:textId="2966CB04" w:rsidR="00686682" w:rsidRDefault="00686682" w:rsidP="001C2B9A">
      <w:pPr>
        <w:spacing w:line="288" w:lineRule="auto"/>
        <w:jc w:val="both"/>
        <w:rPr>
          <w:rFonts w:eastAsia="游明朝"/>
          <w:lang w:eastAsia="ja-JP"/>
        </w:rPr>
      </w:pPr>
    </w:p>
    <w:p w14:paraId="0CC3D61F" w14:textId="08673DC5" w:rsidR="00394F07" w:rsidRDefault="00BC1E2C" w:rsidP="006026F0">
      <w:pPr>
        <w:pStyle w:val="1"/>
        <w:numPr>
          <w:ilvl w:val="1"/>
          <w:numId w:val="13"/>
        </w:numPr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 xml:space="preserve">Concept of </w:t>
      </w:r>
      <w:r w:rsidR="003052F8">
        <w:rPr>
          <w:rFonts w:eastAsia="游明朝" w:hint="eastAsia"/>
          <w:sz w:val="24"/>
          <w:szCs w:val="24"/>
          <w:lang w:eastAsia="ja-JP"/>
        </w:rPr>
        <w:t xml:space="preserve">spectral </w:t>
      </w:r>
      <w:r w:rsidR="00422789"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recoding (</w:t>
      </w:r>
      <w:r w:rsidR="003052F8">
        <w:rPr>
          <w:rFonts w:eastAsia="游明朝" w:hint="eastAsia"/>
          <w:sz w:val="24"/>
          <w:szCs w:val="24"/>
          <w:lang w:eastAsia="ja-JP"/>
        </w:rPr>
        <w:t>S</w:t>
      </w:r>
      <w:r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)</w:t>
      </w:r>
    </w:p>
    <w:p w14:paraId="49B2006F" w14:textId="77777777" w:rsidR="001C66ED" w:rsidRDefault="001C66ED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79B77CFA" w14:textId="7738C41C" w:rsidR="002C5CBC" w:rsidRDefault="006E1C7C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As depicted in Figure 1, t</w:t>
      </w:r>
      <w:r w:rsidR="000779EE">
        <w:rPr>
          <w:rFonts w:eastAsia="游明朝" w:hint="eastAsia"/>
          <w:lang w:eastAsia="ja-JP"/>
        </w:rPr>
        <w:t xml:space="preserve">he SP </w:t>
      </w:r>
      <w:r w:rsidR="00630ED9">
        <w:rPr>
          <w:rFonts w:eastAsia="游明朝" w:hint="eastAsia"/>
          <w:lang w:eastAsia="ja-JP"/>
        </w:rPr>
        <w:t xml:space="preserve">is </w:t>
      </w:r>
      <w:r w:rsidR="00F30DC0">
        <w:rPr>
          <w:rFonts w:eastAsia="游明朝" w:hint="eastAsia"/>
          <w:lang w:eastAsia="ja-JP"/>
        </w:rPr>
        <w:t>a</w:t>
      </w:r>
      <w:r w:rsidR="00C51D6F">
        <w:rPr>
          <w:rFonts w:eastAsia="游明朝" w:hint="eastAsia"/>
          <w:lang w:eastAsia="ja-JP"/>
        </w:rPr>
        <w:t xml:space="preserve"> precoding scheme</w:t>
      </w:r>
      <w:r w:rsidR="000976B3">
        <w:rPr>
          <w:rFonts w:eastAsia="游明朝" w:hint="eastAsia"/>
          <w:lang w:eastAsia="ja-JP"/>
        </w:rPr>
        <w:t xml:space="preserve"> </w:t>
      </w:r>
      <w:r w:rsidR="00F81DB7">
        <w:rPr>
          <w:rFonts w:eastAsia="游明朝" w:hint="eastAsia"/>
          <w:lang w:eastAsia="ja-JP"/>
        </w:rPr>
        <w:t xml:space="preserve">applied </w:t>
      </w:r>
      <w:r w:rsidR="00B34A3A">
        <w:rPr>
          <w:rFonts w:eastAsia="游明朝" w:hint="eastAsia"/>
          <w:lang w:eastAsia="ja-JP"/>
        </w:rPr>
        <w:t xml:space="preserve">prior to the </w:t>
      </w:r>
      <w:r w:rsidR="004C4A0A">
        <w:rPr>
          <w:rFonts w:eastAsia="游明朝" w:hint="eastAsia"/>
          <w:lang w:eastAsia="ja-JP"/>
        </w:rPr>
        <w:t>IFFT</w:t>
      </w:r>
      <w:r w:rsidR="006F6D09">
        <w:rPr>
          <w:rFonts w:eastAsia="游明朝" w:hint="eastAsia"/>
          <w:lang w:eastAsia="ja-JP"/>
        </w:rPr>
        <w:t xml:space="preserve"> </w:t>
      </w:r>
      <w:r w:rsidR="00060CB5">
        <w:rPr>
          <w:rFonts w:eastAsia="游明朝" w:hint="eastAsia"/>
          <w:lang w:eastAsia="ja-JP"/>
        </w:rPr>
        <w:t xml:space="preserve">modulation </w:t>
      </w:r>
      <w:r w:rsidR="0069243C">
        <w:rPr>
          <w:rFonts w:eastAsia="游明朝" w:hint="eastAsia"/>
          <w:lang w:eastAsia="ja-JP"/>
        </w:rPr>
        <w:t>block of</w:t>
      </w:r>
      <w:r w:rsidR="00060CB5">
        <w:rPr>
          <w:rFonts w:eastAsia="游明朝" w:hint="eastAsia"/>
          <w:lang w:eastAsia="ja-JP"/>
        </w:rPr>
        <w:t xml:space="preserve"> </w:t>
      </w:r>
      <w:r w:rsidR="000865C7">
        <w:rPr>
          <w:rFonts w:eastAsia="游明朝" w:hint="eastAsia"/>
          <w:lang w:eastAsia="ja-JP"/>
        </w:rPr>
        <w:t xml:space="preserve">the </w:t>
      </w:r>
      <w:r w:rsidR="006F0C2F">
        <w:rPr>
          <w:rFonts w:eastAsia="游明朝" w:hint="eastAsia"/>
          <w:lang w:eastAsia="ja-JP"/>
        </w:rPr>
        <w:t>OFDM signal generation</w:t>
      </w:r>
      <w:r w:rsidR="000865C7">
        <w:rPr>
          <w:rFonts w:eastAsia="游明朝" w:hint="eastAsia"/>
          <w:lang w:eastAsia="ja-JP"/>
        </w:rPr>
        <w:t xml:space="preserve"> </w:t>
      </w:r>
      <w:r w:rsidR="00DE2DCA">
        <w:rPr>
          <w:rFonts w:eastAsia="游明朝" w:hint="eastAsia"/>
          <w:lang w:eastAsia="ja-JP"/>
        </w:rPr>
        <w:t>[5][6]</w:t>
      </w:r>
      <w:r w:rsidR="00EE6F3E">
        <w:rPr>
          <w:rFonts w:eastAsia="游明朝" w:hint="eastAsia"/>
          <w:lang w:eastAsia="ja-JP"/>
        </w:rPr>
        <w:t>[7][8]</w:t>
      </w:r>
      <w:r w:rsidR="001C66ED">
        <w:rPr>
          <w:rFonts w:eastAsia="游明朝" w:hint="eastAsia"/>
          <w:lang w:eastAsia="ja-JP"/>
        </w:rPr>
        <w:t>.</w:t>
      </w:r>
      <w:r w:rsidR="00431987">
        <w:rPr>
          <w:rFonts w:eastAsia="游明朝" w:hint="eastAsia"/>
          <w:lang w:eastAsia="ja-JP"/>
        </w:rPr>
        <w:t xml:space="preserve"> </w:t>
      </w:r>
      <w:r w:rsidR="000865C7">
        <w:rPr>
          <w:rFonts w:eastAsia="游明朝" w:hint="eastAsia"/>
          <w:lang w:eastAsia="ja-JP"/>
        </w:rPr>
        <w:t xml:space="preserve">The </w:t>
      </w:r>
      <w:r w:rsidR="00967F1B">
        <w:rPr>
          <w:rFonts w:eastAsia="游明朝" w:hint="eastAsia"/>
          <w:lang w:eastAsia="ja-JP"/>
        </w:rPr>
        <w:t>spectrally pre-coded</w:t>
      </w:r>
      <w:r w:rsidR="00A50DF8">
        <w:rPr>
          <w:rFonts w:eastAsia="游明朝" w:hint="eastAsia"/>
          <w:lang w:eastAsia="ja-JP"/>
        </w:rPr>
        <w:t xml:space="preserve"> </w:t>
      </w:r>
      <w:r w:rsidR="00967F1B">
        <w:rPr>
          <w:rFonts w:eastAsia="游明朝" w:hint="eastAsia"/>
          <w:lang w:eastAsia="ja-JP"/>
        </w:rPr>
        <w:t xml:space="preserve">symbols </w:t>
      </w:r>
      <w:r w:rsidR="00070FC1">
        <w:rPr>
          <w:rFonts w:eastAsia="游明朝" w:hint="eastAsia"/>
          <w:lang w:eastAsia="ja-JP"/>
        </w:rPr>
        <w:t>includ</w:t>
      </w:r>
      <w:r w:rsidR="00D22D7C">
        <w:rPr>
          <w:rFonts w:eastAsia="游明朝" w:hint="eastAsia"/>
          <w:lang w:eastAsia="ja-JP"/>
        </w:rPr>
        <w:t>e</w:t>
      </w:r>
      <w:r w:rsidR="00070FC1">
        <w:rPr>
          <w:rFonts w:eastAsia="游明朝" w:hint="eastAsia"/>
          <w:lang w:eastAsia="ja-JP"/>
        </w:rPr>
        <w:t xml:space="preserve"> additional</w:t>
      </w:r>
      <w:r w:rsidR="002C5CBC">
        <w:rPr>
          <w:rFonts w:eastAsia="游明朝" w:hint="eastAsia"/>
          <w:lang w:eastAsia="ja-JP"/>
        </w:rPr>
        <w:t xml:space="preserve"> subcarriers</w:t>
      </w:r>
      <w:r w:rsidR="00893E5F">
        <w:rPr>
          <w:rFonts w:eastAsia="游明朝" w:hint="eastAsia"/>
          <w:lang w:eastAsia="ja-JP"/>
        </w:rPr>
        <w:t xml:space="preserve">, which are usually adjacent </w:t>
      </w:r>
      <w:r w:rsidR="00AE02BC">
        <w:rPr>
          <w:rFonts w:eastAsia="游明朝" w:hint="eastAsia"/>
          <w:lang w:eastAsia="ja-JP"/>
        </w:rPr>
        <w:t>subcarriers to the main signal</w:t>
      </w:r>
      <w:r w:rsidR="001C2043">
        <w:rPr>
          <w:rFonts w:eastAsia="游明朝" w:hint="eastAsia"/>
          <w:lang w:eastAsia="ja-JP"/>
        </w:rPr>
        <w:t>.</w:t>
      </w:r>
      <w:r w:rsidR="00D749A0">
        <w:rPr>
          <w:rFonts w:eastAsia="游明朝" w:hint="eastAsia"/>
          <w:lang w:eastAsia="ja-JP"/>
        </w:rPr>
        <w:t xml:space="preserve"> </w:t>
      </w:r>
      <w:r w:rsidR="00B762A5">
        <w:rPr>
          <w:rFonts w:eastAsia="游明朝" w:hint="eastAsia"/>
          <w:lang w:eastAsia="ja-JP"/>
        </w:rPr>
        <w:t>T</w:t>
      </w:r>
      <w:r w:rsidR="00070FC1">
        <w:rPr>
          <w:rFonts w:eastAsia="游明朝" w:hint="eastAsia"/>
          <w:lang w:eastAsia="ja-JP"/>
        </w:rPr>
        <w:t>he</w:t>
      </w:r>
      <w:r w:rsidR="00D749A0">
        <w:rPr>
          <w:rFonts w:eastAsia="游明朝" w:hint="eastAsia"/>
          <w:lang w:eastAsia="ja-JP"/>
        </w:rPr>
        <w:t xml:space="preserve"> out</w:t>
      </w:r>
      <w:r w:rsidR="007303A3">
        <w:rPr>
          <w:rFonts w:eastAsia="游明朝" w:hint="eastAsia"/>
          <w:lang w:eastAsia="ja-JP"/>
        </w:rPr>
        <w:t>-</w:t>
      </w:r>
      <w:r w:rsidR="00D749A0">
        <w:rPr>
          <w:rFonts w:eastAsia="游明朝" w:hint="eastAsia"/>
          <w:lang w:eastAsia="ja-JP"/>
        </w:rPr>
        <w:t>of</w:t>
      </w:r>
      <w:r w:rsidR="007303A3">
        <w:rPr>
          <w:rFonts w:eastAsia="游明朝" w:hint="eastAsia"/>
          <w:lang w:eastAsia="ja-JP"/>
        </w:rPr>
        <w:t>-</w:t>
      </w:r>
      <w:r w:rsidR="00D749A0">
        <w:rPr>
          <w:rFonts w:eastAsia="游明朝" w:hint="eastAsia"/>
          <w:lang w:eastAsia="ja-JP"/>
        </w:rPr>
        <w:t>band emission</w:t>
      </w:r>
      <w:r w:rsidR="00C320D9">
        <w:rPr>
          <w:rFonts w:eastAsia="游明朝" w:hint="eastAsia"/>
          <w:lang w:eastAsia="ja-JP"/>
        </w:rPr>
        <w:t xml:space="preserve"> </w:t>
      </w:r>
      <w:r w:rsidR="00D749A0">
        <w:rPr>
          <w:rFonts w:eastAsia="游明朝" w:hint="eastAsia"/>
          <w:lang w:eastAsia="ja-JP"/>
        </w:rPr>
        <w:t xml:space="preserve">(OOBE) </w:t>
      </w:r>
      <w:r w:rsidR="005C39FD">
        <w:rPr>
          <w:rFonts w:eastAsia="游明朝" w:hint="eastAsia"/>
          <w:lang w:eastAsia="ja-JP"/>
        </w:rPr>
        <w:t>of</w:t>
      </w:r>
      <w:r w:rsidR="00C80A63">
        <w:rPr>
          <w:rFonts w:eastAsia="游明朝" w:hint="eastAsia"/>
          <w:lang w:eastAsia="ja-JP"/>
        </w:rPr>
        <w:t xml:space="preserve"> the </w:t>
      </w:r>
      <w:r w:rsidR="00DC7B64">
        <w:rPr>
          <w:rFonts w:eastAsia="游明朝" w:hint="eastAsia"/>
          <w:lang w:eastAsia="ja-JP"/>
        </w:rPr>
        <w:t>IFFT-ed time domain</w:t>
      </w:r>
      <w:r w:rsidR="00F54368">
        <w:rPr>
          <w:rFonts w:eastAsia="游明朝" w:hint="eastAsia"/>
          <w:lang w:eastAsia="ja-JP"/>
        </w:rPr>
        <w:t xml:space="preserve"> </w:t>
      </w:r>
      <w:r w:rsidR="00F764D9">
        <w:rPr>
          <w:rFonts w:eastAsia="游明朝" w:hint="eastAsia"/>
          <w:lang w:eastAsia="ja-JP"/>
        </w:rPr>
        <w:t>signal</w:t>
      </w:r>
      <w:r w:rsidR="00B762A5">
        <w:rPr>
          <w:rFonts w:eastAsia="游明朝" w:hint="eastAsia"/>
          <w:lang w:eastAsia="ja-JP"/>
        </w:rPr>
        <w:t xml:space="preserve"> is effectively suppressed as the </w:t>
      </w:r>
      <w:r w:rsidR="00C04E3D">
        <w:rPr>
          <w:rFonts w:eastAsia="游明朝" w:hint="eastAsia"/>
          <w:lang w:eastAsia="ja-JP"/>
        </w:rPr>
        <w:t>consequence of the SP</w:t>
      </w:r>
      <w:r w:rsidR="00F764D9">
        <w:rPr>
          <w:rFonts w:eastAsia="游明朝" w:hint="eastAsia"/>
          <w:lang w:eastAsia="ja-JP"/>
        </w:rPr>
        <w:t>.</w:t>
      </w:r>
      <w:r w:rsidR="002C5CBC">
        <w:rPr>
          <w:rFonts w:eastAsia="游明朝" w:hint="eastAsia"/>
          <w:lang w:eastAsia="ja-JP"/>
        </w:rPr>
        <w:t xml:space="preserve"> </w:t>
      </w:r>
      <w:r w:rsidR="00E6154B">
        <w:rPr>
          <w:rFonts w:eastAsia="游明朝" w:hint="eastAsia"/>
          <w:lang w:eastAsia="ja-JP"/>
        </w:rPr>
        <w:t xml:space="preserve">The main features </w:t>
      </w:r>
      <w:r w:rsidR="000865C7">
        <w:rPr>
          <w:rFonts w:eastAsia="游明朝" w:hint="eastAsia"/>
          <w:lang w:eastAsia="ja-JP"/>
        </w:rPr>
        <w:t xml:space="preserve">of the SP </w:t>
      </w:r>
      <w:r w:rsidR="00E6154B">
        <w:rPr>
          <w:rFonts w:eastAsia="游明朝" w:hint="eastAsia"/>
          <w:lang w:eastAsia="ja-JP"/>
        </w:rPr>
        <w:t>are</w:t>
      </w:r>
      <w:r w:rsidR="00EF03C8">
        <w:rPr>
          <w:rFonts w:eastAsia="游明朝" w:hint="eastAsia"/>
          <w:lang w:eastAsia="ja-JP"/>
        </w:rPr>
        <w:t>:</w:t>
      </w:r>
    </w:p>
    <w:p w14:paraId="5DE715CF" w14:textId="77777777" w:rsidR="002559EF" w:rsidRDefault="002559EF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360A4666" w14:textId="0A6A98F1" w:rsidR="009D15B2" w:rsidRDefault="00FB4E41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Input frequency domain </w:t>
      </w:r>
      <w:r w:rsidR="009623B1">
        <w:rPr>
          <w:rFonts w:eastAsia="游明朝" w:hint="eastAsia"/>
          <w:lang w:eastAsia="ja-JP"/>
        </w:rPr>
        <w:t>data symbols can b</w:t>
      </w:r>
      <w:r w:rsidR="007D4837">
        <w:rPr>
          <w:rFonts w:eastAsia="游明朝" w:hint="eastAsia"/>
          <w:lang w:eastAsia="ja-JP"/>
        </w:rPr>
        <w:t>e</w:t>
      </w:r>
      <w:r w:rsidR="009623B1">
        <w:rPr>
          <w:rFonts w:eastAsia="游明朝" w:hint="eastAsia"/>
          <w:lang w:eastAsia="ja-JP"/>
        </w:rPr>
        <w:t xml:space="preserve"> </w:t>
      </w:r>
      <w:r w:rsidR="000D4B50">
        <w:rPr>
          <w:rFonts w:eastAsia="游明朝" w:hint="eastAsia"/>
          <w:lang w:eastAsia="ja-JP"/>
        </w:rPr>
        <w:t xml:space="preserve">any of </w:t>
      </w:r>
      <w:r w:rsidR="00FE53B1">
        <w:rPr>
          <w:rFonts w:eastAsia="游明朝" w:hint="eastAsia"/>
          <w:lang w:eastAsia="ja-JP"/>
        </w:rPr>
        <w:t xml:space="preserve">simply </w:t>
      </w:r>
      <w:r w:rsidR="001A68CE">
        <w:rPr>
          <w:rFonts w:eastAsia="游明朝" w:hint="eastAsia"/>
          <w:lang w:eastAsia="ja-JP"/>
        </w:rPr>
        <w:t>modulated symbols</w:t>
      </w:r>
      <w:r w:rsidR="006A6EE1">
        <w:rPr>
          <w:rFonts w:eastAsia="游明朝" w:hint="eastAsia"/>
          <w:lang w:eastAsia="ja-JP"/>
        </w:rPr>
        <w:t xml:space="preserve"> (resulting SP-</w:t>
      </w:r>
      <w:r w:rsidR="002D51E7">
        <w:rPr>
          <w:rFonts w:eastAsia="游明朝" w:hint="eastAsia"/>
          <w:lang w:eastAsia="ja-JP"/>
        </w:rPr>
        <w:t>OFDM</w:t>
      </w:r>
      <w:r w:rsidR="006A6EE1">
        <w:rPr>
          <w:rFonts w:eastAsia="游明朝" w:hint="eastAsia"/>
          <w:lang w:eastAsia="ja-JP"/>
        </w:rPr>
        <w:t>)</w:t>
      </w:r>
      <w:r w:rsidR="009100FB">
        <w:rPr>
          <w:rFonts w:eastAsia="游明朝" w:hint="eastAsia"/>
          <w:lang w:eastAsia="ja-JP"/>
        </w:rPr>
        <w:t>,</w:t>
      </w:r>
      <w:r w:rsidR="001A68CE">
        <w:rPr>
          <w:rFonts w:eastAsia="游明朝" w:hint="eastAsia"/>
          <w:lang w:eastAsia="ja-JP"/>
        </w:rPr>
        <w:t xml:space="preserve"> </w:t>
      </w:r>
      <w:r w:rsidR="005A5374">
        <w:rPr>
          <w:rFonts w:eastAsia="游明朝" w:hint="eastAsia"/>
          <w:lang w:eastAsia="ja-JP"/>
        </w:rPr>
        <w:t>DFT-spread symbols</w:t>
      </w:r>
      <w:r w:rsidR="002D51E7">
        <w:rPr>
          <w:rFonts w:eastAsia="游明朝" w:hint="eastAsia"/>
          <w:lang w:eastAsia="ja-JP"/>
        </w:rPr>
        <w:t xml:space="preserve"> (resulting SP-DFT-s-OFDM)</w:t>
      </w:r>
      <w:r w:rsidR="005A5374">
        <w:rPr>
          <w:rFonts w:eastAsia="游明朝" w:hint="eastAsia"/>
          <w:lang w:eastAsia="ja-JP"/>
        </w:rPr>
        <w:t xml:space="preserve"> o</w:t>
      </w:r>
      <w:r w:rsidR="009100FB">
        <w:rPr>
          <w:rFonts w:eastAsia="游明朝" w:hint="eastAsia"/>
          <w:lang w:eastAsia="ja-JP"/>
        </w:rPr>
        <w:t>r other processed symbols.</w:t>
      </w:r>
    </w:p>
    <w:p w14:paraId="684B4762" w14:textId="004FA49C" w:rsidR="005853E4" w:rsidRDefault="007670A0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With l</w:t>
      </w:r>
      <w:r w:rsidR="005853E4">
        <w:rPr>
          <w:rFonts w:eastAsia="游明朝" w:hint="eastAsia"/>
          <w:lang w:eastAsia="ja-JP"/>
        </w:rPr>
        <w:t xml:space="preserve">inear signal processing that </w:t>
      </w:r>
      <w:r w:rsidR="005853E4" w:rsidRPr="000567DD">
        <w:rPr>
          <w:rFonts w:eastAsia="游明朝"/>
          <w:lang w:eastAsia="ja-JP"/>
        </w:rPr>
        <w:t>can be implemented by a semi-unitary matrix,</w:t>
      </w:r>
      <w:r w:rsidR="005853E4">
        <w:rPr>
          <w:rFonts w:eastAsia="游明朝" w:hint="eastAsia"/>
          <w:lang w:eastAsia="ja-JP"/>
        </w:rPr>
        <w:t xml:space="preserve"> the processing complexity of which is </w:t>
      </w:r>
      <w:proofErr w:type="gramStart"/>
      <w:r w:rsidR="005853E4">
        <w:rPr>
          <w:rFonts w:eastAsia="游明朝" w:hint="eastAsia"/>
          <w:lang w:eastAsia="ja-JP"/>
        </w:rPr>
        <w:t>similar to</w:t>
      </w:r>
      <w:proofErr w:type="gramEnd"/>
      <w:r w:rsidR="005853E4">
        <w:rPr>
          <w:rFonts w:eastAsia="游明朝" w:hint="eastAsia"/>
          <w:lang w:eastAsia="ja-JP"/>
        </w:rPr>
        <w:t xml:space="preserve"> that of DFT-spreading operation.</w:t>
      </w:r>
      <w:r w:rsidR="007D6B17">
        <w:rPr>
          <w:rFonts w:eastAsia="游明朝" w:hint="eastAsia"/>
          <w:lang w:eastAsia="ja-JP"/>
        </w:rPr>
        <w:t xml:space="preserve"> The outline of the signal processing is given in Appendix A</w:t>
      </w:r>
      <w:r w:rsidR="00B34A3A">
        <w:rPr>
          <w:rFonts w:eastAsia="游明朝" w:hint="eastAsia"/>
          <w:lang w:eastAsia="ja-JP"/>
        </w:rPr>
        <w:t>.</w:t>
      </w:r>
    </w:p>
    <w:p w14:paraId="12C149A0" w14:textId="4456D65C" w:rsidR="00EF03C8" w:rsidRDefault="001D7909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D</w:t>
      </w:r>
      <w:r w:rsidR="0000209E">
        <w:rPr>
          <w:rFonts w:eastAsia="游明朝" w:hint="eastAsia"/>
          <w:lang w:eastAsia="ja-JP"/>
        </w:rPr>
        <w:t xml:space="preserve">oes not affect </w:t>
      </w:r>
      <w:r w:rsidR="00FC1EB0">
        <w:rPr>
          <w:rFonts w:eastAsia="游明朝" w:hint="eastAsia"/>
          <w:lang w:eastAsia="ja-JP"/>
        </w:rPr>
        <w:t>cyclic prefix (</w:t>
      </w:r>
      <w:r w:rsidR="003734D5">
        <w:rPr>
          <w:rFonts w:eastAsia="游明朝" w:hint="eastAsia"/>
          <w:lang w:eastAsia="ja-JP"/>
        </w:rPr>
        <w:t>CP</w:t>
      </w:r>
      <w:r w:rsidR="00FC1EB0">
        <w:rPr>
          <w:rFonts w:eastAsia="游明朝" w:hint="eastAsia"/>
          <w:lang w:eastAsia="ja-JP"/>
        </w:rPr>
        <w:t>)</w:t>
      </w:r>
      <w:r w:rsidR="003734D5">
        <w:rPr>
          <w:rFonts w:eastAsia="游明朝" w:hint="eastAsia"/>
          <w:lang w:eastAsia="ja-JP"/>
        </w:rPr>
        <w:t xml:space="preserve"> implementation </w:t>
      </w:r>
      <w:r w:rsidR="008664C3">
        <w:rPr>
          <w:rFonts w:eastAsia="游明朝" w:hint="eastAsia"/>
          <w:lang w:eastAsia="ja-JP"/>
        </w:rPr>
        <w:t xml:space="preserve">nor utilization of frequency domain </w:t>
      </w:r>
      <w:r w:rsidR="00FD673F">
        <w:rPr>
          <w:rFonts w:eastAsia="游明朝"/>
          <w:lang w:eastAsia="ja-JP"/>
        </w:rPr>
        <w:t>equalization</w:t>
      </w:r>
      <w:r w:rsidR="00FD673F">
        <w:rPr>
          <w:rFonts w:eastAsia="游明朝" w:hint="eastAsia"/>
          <w:lang w:eastAsia="ja-JP"/>
        </w:rPr>
        <w:t xml:space="preserve"> </w:t>
      </w:r>
      <w:r w:rsidR="00FC1EB0">
        <w:rPr>
          <w:rFonts w:eastAsia="游明朝" w:hint="eastAsia"/>
          <w:lang w:eastAsia="ja-JP"/>
        </w:rPr>
        <w:t>(FDE)</w:t>
      </w:r>
      <w:r w:rsidR="00F346ED">
        <w:rPr>
          <w:rFonts w:eastAsia="游明朝" w:hint="eastAsia"/>
          <w:lang w:eastAsia="ja-JP"/>
        </w:rPr>
        <w:t xml:space="preserve"> as basic OFDM virtue</w:t>
      </w:r>
      <w:r w:rsidR="00FD673F">
        <w:rPr>
          <w:rFonts w:eastAsia="游明朝" w:hint="eastAsia"/>
          <w:lang w:eastAsia="ja-JP"/>
        </w:rPr>
        <w:t>.</w:t>
      </w:r>
    </w:p>
    <w:p w14:paraId="359E9C63" w14:textId="57B86D63" w:rsidR="00430362" w:rsidRDefault="009D03EE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SP processing matrix can be </w:t>
      </w:r>
      <w:r w:rsidR="000B795E">
        <w:rPr>
          <w:rFonts w:eastAsia="游明朝" w:hint="eastAsia"/>
          <w:lang w:eastAsia="ja-JP"/>
        </w:rPr>
        <w:t xml:space="preserve">designed so that it </w:t>
      </w:r>
      <w:r w:rsidR="00501CEF">
        <w:rPr>
          <w:rFonts w:eastAsia="游明朝" w:hint="eastAsia"/>
          <w:lang w:eastAsia="ja-JP"/>
        </w:rPr>
        <w:t xml:space="preserve">has </w:t>
      </w:r>
      <w:r w:rsidR="00501CEF">
        <w:rPr>
          <w:rFonts w:eastAsia="游明朝"/>
          <w:lang w:eastAsia="ja-JP"/>
        </w:rPr>
        <w:t>negligible</w:t>
      </w:r>
      <w:r w:rsidR="00501CEF">
        <w:rPr>
          <w:rFonts w:eastAsia="游明朝" w:hint="eastAsia"/>
          <w:lang w:eastAsia="ja-JP"/>
        </w:rPr>
        <w:t xml:space="preserve"> impact on the </w:t>
      </w:r>
      <w:r w:rsidR="000B795E">
        <w:rPr>
          <w:rFonts w:eastAsia="游明朝" w:hint="eastAsia"/>
          <w:lang w:eastAsia="ja-JP"/>
        </w:rPr>
        <w:t xml:space="preserve">time-domain signal characteristics of the </w:t>
      </w:r>
      <w:r w:rsidR="00A2694A">
        <w:rPr>
          <w:rFonts w:eastAsia="游明朝" w:hint="eastAsia"/>
          <w:lang w:eastAsia="ja-JP"/>
        </w:rPr>
        <w:t xml:space="preserve">original </w:t>
      </w:r>
      <w:r w:rsidR="000B795E">
        <w:rPr>
          <w:rFonts w:eastAsia="游明朝" w:hint="eastAsia"/>
          <w:lang w:eastAsia="ja-JP"/>
        </w:rPr>
        <w:t xml:space="preserve">signal. </w:t>
      </w:r>
      <w:r w:rsidR="00286C87">
        <w:rPr>
          <w:rFonts w:eastAsia="游明朝" w:hint="eastAsia"/>
          <w:lang w:eastAsia="ja-JP"/>
        </w:rPr>
        <w:t xml:space="preserve">So, low PAPR characteristics </w:t>
      </w:r>
      <w:r w:rsidR="00C93D62">
        <w:rPr>
          <w:rFonts w:eastAsia="游明朝" w:hint="eastAsia"/>
          <w:lang w:eastAsia="ja-JP"/>
        </w:rPr>
        <w:t>can be preserved.</w:t>
      </w:r>
    </w:p>
    <w:p w14:paraId="25A3C53D" w14:textId="33E69622" w:rsidR="00966EBD" w:rsidRPr="00EF03C8" w:rsidRDefault="00576750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Since t</w:t>
      </w:r>
      <w:r w:rsidR="00966EBD">
        <w:rPr>
          <w:rFonts w:eastAsia="游明朝" w:hint="eastAsia"/>
          <w:lang w:eastAsia="ja-JP"/>
        </w:rPr>
        <w:t xml:space="preserve">he SP processing matrix can be determined </w:t>
      </w:r>
      <w:r w:rsidR="00CA7560">
        <w:rPr>
          <w:rFonts w:eastAsia="游明朝" w:hint="eastAsia"/>
          <w:lang w:eastAsia="ja-JP"/>
        </w:rPr>
        <w:t xml:space="preserve">implicitly </w:t>
      </w:r>
      <w:r w:rsidR="00966EBD">
        <w:rPr>
          <w:rFonts w:eastAsia="游明朝" w:hint="eastAsia"/>
          <w:color w:val="000000" w:themeColor="text1"/>
          <w:lang w:val="en-US" w:eastAsia="ja-JP"/>
        </w:rPr>
        <w:t xml:space="preserve">by transmission </w:t>
      </w:r>
      <w:r w:rsidR="00966EBD">
        <w:rPr>
          <w:rFonts w:eastAsia="游明朝"/>
          <w:color w:val="000000" w:themeColor="text1"/>
          <w:lang w:val="en-US" w:eastAsia="ja-JP"/>
        </w:rPr>
        <w:t>bandwidth</w:t>
      </w:r>
      <w:r w:rsidR="00966EBD">
        <w:rPr>
          <w:rFonts w:eastAsia="游明朝" w:hint="eastAsia"/>
          <w:color w:val="000000" w:themeColor="text1"/>
          <w:lang w:val="en-US" w:eastAsia="ja-JP"/>
        </w:rPr>
        <w:t xml:space="preserve"> or number of </w:t>
      </w:r>
      <w:r w:rsidR="00966EBD">
        <w:rPr>
          <w:rFonts w:eastAsia="游明朝"/>
          <w:color w:val="000000" w:themeColor="text1"/>
          <w:lang w:val="en-US" w:eastAsia="ja-JP"/>
        </w:rPr>
        <w:t>resource</w:t>
      </w:r>
      <w:r w:rsidR="00966EBD">
        <w:rPr>
          <w:rFonts w:eastAsia="游明朝" w:hint="eastAsia"/>
          <w:color w:val="000000" w:themeColor="text1"/>
          <w:lang w:val="en-US" w:eastAsia="ja-JP"/>
        </w:rPr>
        <w:t xml:space="preserve"> blocks</w:t>
      </w:r>
      <w:r w:rsidR="009E28FC">
        <w:rPr>
          <w:rFonts w:eastAsia="游明朝" w:hint="eastAsia"/>
          <w:color w:val="000000" w:themeColor="text1"/>
          <w:lang w:val="en-US" w:eastAsia="ja-JP"/>
        </w:rPr>
        <w:t xml:space="preserve"> being used</w:t>
      </w:r>
      <w:r>
        <w:rPr>
          <w:rFonts w:eastAsia="游明朝" w:hint="eastAsia"/>
          <w:color w:val="000000" w:themeColor="text1"/>
          <w:lang w:val="en-US" w:eastAsia="ja-JP"/>
        </w:rPr>
        <w:t xml:space="preserve">, </w:t>
      </w:r>
      <w:r w:rsidR="003D78C8">
        <w:rPr>
          <w:rFonts w:eastAsia="游明朝" w:hint="eastAsia"/>
          <w:color w:val="000000" w:themeColor="text1"/>
          <w:lang w:val="en-US" w:eastAsia="ja-JP"/>
        </w:rPr>
        <w:t xml:space="preserve">required </w:t>
      </w:r>
      <w:r>
        <w:rPr>
          <w:rFonts w:eastAsia="游明朝" w:hint="eastAsia"/>
          <w:color w:val="000000" w:themeColor="text1"/>
          <w:lang w:val="en-US" w:eastAsia="ja-JP"/>
        </w:rPr>
        <w:t xml:space="preserve">signaling </w:t>
      </w:r>
      <w:r w:rsidR="003D78C8">
        <w:rPr>
          <w:rFonts w:eastAsia="游明朝" w:hint="eastAsia"/>
          <w:color w:val="000000" w:themeColor="text1"/>
          <w:lang w:val="en-US" w:eastAsia="ja-JP"/>
        </w:rPr>
        <w:t>can be minimized.</w:t>
      </w:r>
    </w:p>
    <w:p w14:paraId="6D1D7827" w14:textId="77777777" w:rsidR="00291CDB" w:rsidRDefault="00291CDB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051C2156" w14:textId="4DFA7E3D" w:rsidR="007443BA" w:rsidRPr="00DF068E" w:rsidRDefault="007443BA" w:rsidP="002D2B34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DF068E">
        <w:rPr>
          <w:rFonts w:eastAsia="游明朝" w:hint="eastAsia"/>
          <w:b/>
          <w:bCs/>
          <w:color w:val="000000" w:themeColor="text1"/>
          <w:lang w:eastAsia="ja-JP"/>
        </w:rPr>
        <w:t>1</w:t>
      </w:r>
      <w:r w:rsidRPr="00DF068E">
        <w:rPr>
          <w:rFonts w:eastAsia="游明朝" w:hint="eastAsia"/>
          <w:color w:val="000000" w:themeColor="text1"/>
          <w:lang w:eastAsia="ja-JP"/>
        </w:rPr>
        <w:t>: The SP</w:t>
      </w:r>
      <w:r w:rsidR="002F5F0A">
        <w:rPr>
          <w:rFonts w:eastAsia="游明朝" w:hint="eastAsia"/>
          <w:color w:val="000000" w:themeColor="text1"/>
          <w:lang w:eastAsia="ja-JP"/>
        </w:rPr>
        <w:t xml:space="preserve"> is a technique </w:t>
      </w:r>
      <w:r w:rsidR="0055655E">
        <w:rPr>
          <w:rFonts w:eastAsia="游明朝" w:hint="eastAsia"/>
          <w:color w:val="000000" w:themeColor="text1"/>
          <w:lang w:eastAsia="ja-JP"/>
        </w:rPr>
        <w:t>that effectively suppress</w:t>
      </w:r>
      <w:r w:rsidR="001462E7">
        <w:rPr>
          <w:rFonts w:eastAsia="游明朝" w:hint="eastAsia"/>
          <w:color w:val="000000" w:themeColor="text1"/>
          <w:lang w:eastAsia="ja-JP"/>
        </w:rPr>
        <w:t>es</w:t>
      </w:r>
      <w:r w:rsidR="0055655E">
        <w:rPr>
          <w:rFonts w:eastAsia="游明朝" w:hint="eastAsia"/>
          <w:color w:val="000000" w:themeColor="text1"/>
          <w:lang w:eastAsia="ja-JP"/>
        </w:rPr>
        <w:t xml:space="preserve"> OOBE of the resulting OFDM signal</w:t>
      </w:r>
      <w:r w:rsidR="00F252CC">
        <w:rPr>
          <w:rFonts w:eastAsia="游明朝" w:hint="eastAsia"/>
          <w:color w:val="000000" w:themeColor="text1"/>
          <w:lang w:eastAsia="ja-JP"/>
        </w:rPr>
        <w:t xml:space="preserve">, </w:t>
      </w:r>
      <w:r w:rsidR="00F252CC">
        <w:rPr>
          <w:rFonts w:eastAsia="游明朝"/>
          <w:color w:val="000000" w:themeColor="text1"/>
          <w:lang w:eastAsia="ja-JP"/>
        </w:rPr>
        <w:t>which</w:t>
      </w:r>
      <w:r w:rsidR="00F252CC">
        <w:rPr>
          <w:rFonts w:eastAsia="游明朝" w:hint="eastAsia"/>
          <w:color w:val="000000" w:themeColor="text1"/>
          <w:lang w:eastAsia="ja-JP"/>
        </w:rPr>
        <w:t xml:space="preserve"> can be implemented </w:t>
      </w:r>
      <w:r w:rsidR="00287728">
        <w:rPr>
          <w:rFonts w:eastAsia="游明朝" w:hint="eastAsia"/>
          <w:color w:val="000000" w:themeColor="text1"/>
          <w:lang w:eastAsia="ja-JP"/>
        </w:rPr>
        <w:t>as</w:t>
      </w:r>
      <w:r w:rsidR="00D13F03">
        <w:rPr>
          <w:rFonts w:eastAsia="游明朝" w:hint="eastAsia"/>
          <w:color w:val="000000" w:themeColor="text1"/>
          <w:lang w:eastAsia="ja-JP"/>
        </w:rPr>
        <w:t xml:space="preserve"> a </w:t>
      </w:r>
      <w:r w:rsidR="00520F9B">
        <w:rPr>
          <w:rFonts w:eastAsia="游明朝" w:hint="eastAsia"/>
          <w:color w:val="000000" w:themeColor="text1"/>
          <w:lang w:eastAsia="ja-JP"/>
        </w:rPr>
        <w:t xml:space="preserve">linear </w:t>
      </w:r>
      <w:r w:rsidR="002A0552">
        <w:rPr>
          <w:rFonts w:eastAsia="游明朝" w:hint="eastAsia"/>
          <w:color w:val="000000" w:themeColor="text1"/>
          <w:lang w:eastAsia="ja-JP"/>
        </w:rPr>
        <w:t>mat</w:t>
      </w:r>
      <w:r w:rsidR="00DA203E">
        <w:rPr>
          <w:rFonts w:eastAsia="游明朝" w:hint="eastAsia"/>
          <w:color w:val="000000" w:themeColor="text1"/>
          <w:lang w:eastAsia="ja-JP"/>
        </w:rPr>
        <w:t>rix</w:t>
      </w:r>
      <w:r w:rsidR="00520F9B">
        <w:rPr>
          <w:rFonts w:eastAsia="游明朝" w:hint="eastAsia"/>
          <w:color w:val="000000" w:themeColor="text1"/>
          <w:lang w:eastAsia="ja-JP"/>
        </w:rPr>
        <w:t xml:space="preserve"> operation</w:t>
      </w:r>
      <w:r w:rsidR="00287728">
        <w:rPr>
          <w:rFonts w:eastAsia="游明朝" w:hint="eastAsia"/>
          <w:color w:val="000000" w:themeColor="text1"/>
          <w:lang w:eastAsia="ja-JP"/>
        </w:rPr>
        <w:t xml:space="preserve"> to the </w:t>
      </w:r>
      <w:r w:rsidR="00155732">
        <w:rPr>
          <w:rFonts w:eastAsia="游明朝" w:hint="eastAsia"/>
          <w:color w:val="000000" w:themeColor="text1"/>
          <w:lang w:eastAsia="ja-JP"/>
        </w:rPr>
        <w:t>frequency domain symbols prior to the IFFT modulation block</w:t>
      </w:r>
      <w:r w:rsidR="00480B9C">
        <w:rPr>
          <w:rFonts w:eastAsia="游明朝" w:hint="eastAsia"/>
          <w:color w:val="000000" w:themeColor="text1"/>
          <w:lang w:eastAsia="ja-JP"/>
        </w:rPr>
        <w:t xml:space="preserve"> of the OFDM signal generator</w:t>
      </w:r>
      <w:r w:rsidR="00D35E64" w:rsidRPr="00DF068E">
        <w:rPr>
          <w:rFonts w:eastAsia="游明朝" w:hint="eastAsia"/>
          <w:color w:val="000000" w:themeColor="text1"/>
          <w:lang w:eastAsia="ja-JP"/>
        </w:rPr>
        <w:t>.</w:t>
      </w:r>
    </w:p>
    <w:p w14:paraId="0F3C6BDE" w14:textId="77777777" w:rsidR="00C23685" w:rsidRDefault="00C23685" w:rsidP="002D2B3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</w:p>
    <w:p w14:paraId="3E28579B" w14:textId="6D8ECD6A" w:rsidR="00903F8A" w:rsidRPr="00480B9C" w:rsidRDefault="00903F8A" w:rsidP="002D2B3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2</w:t>
      </w:r>
      <w:r w:rsidRPr="00DF068E">
        <w:rPr>
          <w:rFonts w:eastAsia="游明朝" w:hint="eastAsia"/>
          <w:color w:val="000000" w:themeColor="text1"/>
          <w:lang w:eastAsia="ja-JP"/>
        </w:rPr>
        <w:t>: The SP</w:t>
      </w:r>
      <w:r>
        <w:rPr>
          <w:rFonts w:eastAsia="游明朝" w:hint="eastAsia"/>
          <w:color w:val="000000" w:themeColor="text1"/>
          <w:lang w:eastAsia="ja-JP"/>
        </w:rPr>
        <w:t xml:space="preserve"> can be applied </w:t>
      </w:r>
      <w:r w:rsidR="003576D8">
        <w:rPr>
          <w:rFonts w:eastAsia="游明朝" w:hint="eastAsia"/>
          <w:color w:val="000000" w:themeColor="text1"/>
          <w:lang w:eastAsia="ja-JP"/>
        </w:rPr>
        <w:t xml:space="preserve">to any frequency domain data symbols </w:t>
      </w:r>
      <w:r w:rsidR="003576D8">
        <w:rPr>
          <w:rFonts w:eastAsia="游明朝"/>
          <w:color w:val="000000" w:themeColor="text1"/>
          <w:lang w:eastAsia="ja-JP"/>
        </w:rPr>
        <w:t>including</w:t>
      </w:r>
      <w:r w:rsidR="003576D8">
        <w:rPr>
          <w:rFonts w:eastAsia="游明朝" w:hint="eastAsia"/>
          <w:color w:val="000000" w:themeColor="text1"/>
          <w:lang w:eastAsia="ja-JP"/>
        </w:rPr>
        <w:t xml:space="preserve"> </w:t>
      </w:r>
      <w:r w:rsidR="00621C58">
        <w:rPr>
          <w:rFonts w:eastAsia="游明朝" w:hint="eastAsia"/>
          <w:color w:val="000000" w:themeColor="text1"/>
          <w:lang w:eastAsia="ja-JP"/>
        </w:rPr>
        <w:t xml:space="preserve">simply modulated symbols </w:t>
      </w:r>
      <w:r w:rsidR="00621C58">
        <w:rPr>
          <w:rFonts w:eastAsia="游明朝" w:hint="eastAsia"/>
          <w:lang w:eastAsia="ja-JP"/>
        </w:rPr>
        <w:t>(resulting SP-OFDM), DFT-spread symbols (resulting SP-DFT-s-OFDM) or other processed symbols.</w:t>
      </w:r>
    </w:p>
    <w:p w14:paraId="65F4796B" w14:textId="55C7B956" w:rsidR="00464743" w:rsidRDefault="00464743" w:rsidP="002D2B34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6A1E0E67" wp14:editId="6F4A7FFD">
                <wp:simplePos x="0" y="0"/>
                <wp:positionH relativeFrom="column">
                  <wp:posOffset>424282</wp:posOffset>
                </wp:positionH>
                <wp:positionV relativeFrom="paragraph">
                  <wp:posOffset>235610</wp:posOffset>
                </wp:positionV>
                <wp:extent cx="5036185" cy="1404620"/>
                <wp:effectExtent l="0" t="0" r="0" b="0"/>
                <wp:wrapTopAndBottom/>
                <wp:docPr id="13389417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6C688" w14:textId="497D84A8" w:rsidR="00464743" w:rsidRDefault="00CC1536" w:rsidP="00464743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CC1536">
                              <w:rPr>
                                <w:noProof/>
                              </w:rPr>
                              <w:drawing>
                                <wp:inline distT="0" distB="0" distL="0" distR="0" wp14:anchorId="1FFCA93D" wp14:editId="7FB5B6AD">
                                  <wp:extent cx="3245734" cy="2864522"/>
                                  <wp:effectExtent l="0" t="0" r="0" b="0"/>
                                  <wp:docPr id="85651307" name="図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53004" cy="28709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15B21FA" w14:textId="77777777" w:rsidR="00464743" w:rsidRDefault="00464743" w:rsidP="00464743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6033541A" w14:textId="70D8C690" w:rsidR="00464743" w:rsidRPr="00A0308C" w:rsidRDefault="00464743" w:rsidP="00464743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1 </w:t>
                            </w:r>
                            <w:r w:rsidR="00C44370">
                              <w:rPr>
                                <w:rFonts w:eastAsia="游明朝" w:hint="eastAsia"/>
                                <w:lang w:eastAsia="ja-JP"/>
                              </w:rPr>
                              <w:t>Spectral precoding (SP)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1E0E67" id="_x0000_s1029" type="#_x0000_t202" style="position:absolute;left:0;text-align:left;margin-left:33.4pt;margin-top:18.55pt;width:396.55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/jFAIAAP4DAAAOAAAAZHJzL2Uyb0RvYy54bWysk99u2yAUxu8n7R0Q94udNMlS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" stroked="f">
                <v:textbox style="mso-fit-shape-to-text:t">
                  <w:txbxContent>
                    <w:p w14:paraId="45E6C688" w14:textId="497D84A8" w:rsidR="00464743" w:rsidRDefault="00CC1536" w:rsidP="00464743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CC1536">
                        <w:rPr>
                          <w:noProof/>
                        </w:rPr>
                        <w:drawing>
                          <wp:inline distT="0" distB="0" distL="0" distR="0" wp14:anchorId="1FFCA93D" wp14:editId="7FB5B6AD">
                            <wp:extent cx="3245734" cy="2864522"/>
                            <wp:effectExtent l="0" t="0" r="0" b="0"/>
                            <wp:docPr id="85651307" name="図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3004" cy="28709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15B21FA" w14:textId="77777777" w:rsidR="00464743" w:rsidRDefault="00464743" w:rsidP="00464743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6033541A" w14:textId="70D8C690" w:rsidR="00464743" w:rsidRPr="00A0308C" w:rsidRDefault="00464743" w:rsidP="00464743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1 </w:t>
                      </w:r>
                      <w:r w:rsidR="00C44370">
                        <w:rPr>
                          <w:rFonts w:eastAsia="游明朝" w:hint="eastAsia"/>
                          <w:lang w:eastAsia="ja-JP"/>
                        </w:rPr>
                        <w:t>Spectral precoding (SP)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12C3F44" w14:textId="77777777" w:rsidR="00464743" w:rsidRDefault="00464743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7E29D0A4" w14:textId="77777777" w:rsidR="00464743" w:rsidRDefault="00464743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5DBD78B5" w14:textId="0A236F3B" w:rsidR="00C819B7" w:rsidRPr="00F62E7F" w:rsidRDefault="00351368" w:rsidP="00C819B7">
      <w:pPr>
        <w:pStyle w:val="1"/>
        <w:numPr>
          <w:ilvl w:val="1"/>
          <w:numId w:val="13"/>
        </w:numPr>
        <w:tabs>
          <w:tab w:val="num" w:pos="576"/>
        </w:tabs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>B</w:t>
      </w:r>
      <w:r w:rsidR="00C819B7">
        <w:rPr>
          <w:rFonts w:eastAsia="游明朝" w:hint="eastAsia"/>
          <w:sz w:val="24"/>
          <w:szCs w:val="24"/>
          <w:lang w:eastAsia="ja-JP"/>
        </w:rPr>
        <w:t xml:space="preserve">enefits </w:t>
      </w:r>
      <w:r w:rsidR="00A2342E">
        <w:rPr>
          <w:rFonts w:eastAsia="游明朝" w:hint="eastAsia"/>
          <w:sz w:val="24"/>
          <w:szCs w:val="24"/>
          <w:lang w:eastAsia="ja-JP"/>
        </w:rPr>
        <w:t xml:space="preserve">and motivation </w:t>
      </w:r>
      <w:r w:rsidR="00C819B7">
        <w:rPr>
          <w:rFonts w:eastAsia="游明朝" w:hint="eastAsia"/>
          <w:sz w:val="24"/>
          <w:szCs w:val="24"/>
          <w:lang w:eastAsia="ja-JP"/>
        </w:rPr>
        <w:t xml:space="preserve">of using </w:t>
      </w:r>
      <w:r w:rsidR="00CA24DA">
        <w:rPr>
          <w:rFonts w:eastAsia="游明朝" w:hint="eastAsia"/>
          <w:sz w:val="24"/>
          <w:szCs w:val="24"/>
          <w:lang w:eastAsia="ja-JP"/>
        </w:rPr>
        <w:t xml:space="preserve">the </w:t>
      </w:r>
      <w:r w:rsidR="00C819B7">
        <w:rPr>
          <w:rFonts w:eastAsia="游明朝" w:hint="eastAsia"/>
          <w:sz w:val="24"/>
          <w:szCs w:val="24"/>
          <w:lang w:eastAsia="ja-JP"/>
        </w:rPr>
        <w:t>SP</w:t>
      </w:r>
    </w:p>
    <w:p w14:paraId="6F0EE098" w14:textId="77777777" w:rsidR="00DA21E7" w:rsidRDefault="00DA21E7" w:rsidP="00DE43B7">
      <w:pPr>
        <w:spacing w:line="288" w:lineRule="auto"/>
        <w:rPr>
          <w:rFonts w:eastAsia="游明朝"/>
          <w:lang w:eastAsia="ja-JP"/>
        </w:rPr>
      </w:pPr>
    </w:p>
    <w:p w14:paraId="6002EE1D" w14:textId="1ABAE063" w:rsidR="00052BC7" w:rsidRPr="000243A9" w:rsidRDefault="00A66E67" w:rsidP="000243A9">
      <w:pPr>
        <w:pStyle w:val="2"/>
      </w:pPr>
      <w:r w:rsidRPr="000243A9">
        <w:rPr>
          <w:rFonts w:hint="eastAsia"/>
          <w:sz w:val="20"/>
          <w:szCs w:val="21"/>
        </w:rPr>
        <w:t>Efficient spectral utilization</w:t>
      </w:r>
    </w:p>
    <w:p w14:paraId="1E7D2680" w14:textId="77777777" w:rsidR="00A66E67" w:rsidRDefault="00A66E67" w:rsidP="00135491">
      <w:pPr>
        <w:spacing w:line="288" w:lineRule="auto"/>
        <w:jc w:val="both"/>
        <w:rPr>
          <w:rFonts w:eastAsia="游明朝"/>
          <w:lang w:eastAsia="ja-JP"/>
        </w:rPr>
      </w:pPr>
    </w:p>
    <w:p w14:paraId="51F88751" w14:textId="5F36A9B2" w:rsidR="00F20E34" w:rsidRPr="00FB5AF4" w:rsidRDefault="00F20E34" w:rsidP="00135491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color w:val="000000" w:themeColor="text1"/>
          <w:lang w:eastAsia="ja-JP"/>
        </w:rPr>
        <w:t>As en</w:t>
      </w:r>
      <w:r w:rsidRPr="00934C60">
        <w:rPr>
          <w:color w:val="000000" w:themeColor="text1"/>
        </w:rPr>
        <w:t>hanced spectral efficiency</w:t>
      </w:r>
      <w:r>
        <w:rPr>
          <w:rFonts w:eastAsia="游明朝" w:hint="eastAsia"/>
          <w:color w:val="000000" w:themeColor="text1"/>
          <w:lang w:eastAsia="ja-JP"/>
        </w:rPr>
        <w:t xml:space="preserve"> is designated as one of the </w:t>
      </w:r>
      <w:r w:rsidR="00C11A06">
        <w:rPr>
          <w:rFonts w:eastAsia="游明朝" w:hint="eastAsia"/>
          <w:color w:val="000000" w:themeColor="text1"/>
          <w:lang w:eastAsia="ja-JP"/>
        </w:rPr>
        <w:t>design principles</w:t>
      </w:r>
      <w:r>
        <w:rPr>
          <w:rFonts w:eastAsia="游明朝" w:hint="eastAsia"/>
          <w:color w:val="000000" w:themeColor="text1"/>
          <w:lang w:eastAsia="ja-JP"/>
        </w:rPr>
        <w:t xml:space="preserve"> of </w:t>
      </w:r>
      <w:r>
        <w:rPr>
          <w:rFonts w:eastAsia="游明朝"/>
          <w:color w:val="000000" w:themeColor="text1"/>
          <w:lang w:eastAsia="ja-JP"/>
        </w:rPr>
        <w:t>develop</w:t>
      </w:r>
      <w:r>
        <w:rPr>
          <w:rFonts w:eastAsia="游明朝" w:hint="eastAsia"/>
          <w:color w:val="000000" w:themeColor="text1"/>
          <w:lang w:eastAsia="ja-JP"/>
        </w:rPr>
        <w:t>ing the 6G</w:t>
      </w:r>
      <w:r w:rsidR="004A1718">
        <w:rPr>
          <w:rFonts w:eastAsia="游明朝" w:hint="eastAsia"/>
          <w:color w:val="000000" w:themeColor="text1"/>
          <w:lang w:eastAsia="ja-JP"/>
        </w:rPr>
        <w:t xml:space="preserve">R radio access technology, </w:t>
      </w:r>
      <w:r w:rsidR="00FF6DFF">
        <w:rPr>
          <w:rFonts w:eastAsia="游明朝" w:hint="eastAsia"/>
          <w:color w:val="000000" w:themeColor="text1"/>
          <w:lang w:eastAsia="ja-JP"/>
        </w:rPr>
        <w:t xml:space="preserve">the waveform </w:t>
      </w:r>
      <w:r w:rsidR="00C050C0">
        <w:rPr>
          <w:rFonts w:eastAsia="游明朝" w:hint="eastAsia"/>
          <w:color w:val="000000" w:themeColor="text1"/>
          <w:lang w:eastAsia="ja-JP"/>
        </w:rPr>
        <w:t>study should</w:t>
      </w:r>
      <w:r w:rsidR="00AE3C6A">
        <w:rPr>
          <w:rFonts w:eastAsia="游明朝" w:hint="eastAsia"/>
          <w:color w:val="000000" w:themeColor="text1"/>
          <w:lang w:eastAsia="ja-JP"/>
        </w:rPr>
        <w:t xml:space="preserve"> have </w:t>
      </w:r>
      <w:r w:rsidR="00376544">
        <w:rPr>
          <w:rFonts w:eastAsia="游明朝" w:hint="eastAsia"/>
          <w:color w:val="000000" w:themeColor="text1"/>
          <w:lang w:eastAsia="ja-JP"/>
        </w:rPr>
        <w:t>the spectr</w:t>
      </w:r>
      <w:r w:rsidR="00FC1492">
        <w:rPr>
          <w:rFonts w:eastAsia="游明朝" w:hint="eastAsia"/>
          <w:color w:val="000000" w:themeColor="text1"/>
          <w:lang w:eastAsia="ja-JP"/>
        </w:rPr>
        <w:t xml:space="preserve">al efficiency perspective </w:t>
      </w:r>
      <w:r w:rsidR="002C5528">
        <w:rPr>
          <w:rFonts w:eastAsia="游明朝" w:hint="eastAsia"/>
          <w:color w:val="000000" w:themeColor="text1"/>
          <w:lang w:eastAsia="ja-JP"/>
        </w:rPr>
        <w:t xml:space="preserve">and </w:t>
      </w:r>
      <w:r w:rsidR="00AE3C6A">
        <w:rPr>
          <w:rFonts w:eastAsia="游明朝" w:hint="eastAsia"/>
          <w:color w:val="000000" w:themeColor="text1"/>
          <w:lang w:eastAsia="ja-JP"/>
        </w:rPr>
        <w:t>consider</w:t>
      </w:r>
      <w:r w:rsidR="002C5528">
        <w:rPr>
          <w:rFonts w:eastAsia="游明朝" w:hint="eastAsia"/>
          <w:color w:val="000000" w:themeColor="text1"/>
          <w:lang w:eastAsia="ja-JP"/>
        </w:rPr>
        <w:t xml:space="preserve"> </w:t>
      </w:r>
      <w:proofErr w:type="gramStart"/>
      <w:r w:rsidR="00CF644A">
        <w:rPr>
          <w:rFonts w:eastAsia="游明朝" w:hint="eastAsia"/>
          <w:color w:val="000000" w:themeColor="text1"/>
          <w:lang w:eastAsia="ja-JP"/>
        </w:rPr>
        <w:t>OOBE</w:t>
      </w:r>
      <w:proofErr w:type="gramEnd"/>
      <w:r w:rsidR="00CF644A">
        <w:rPr>
          <w:rFonts w:eastAsia="游明朝" w:hint="eastAsia"/>
          <w:color w:val="000000" w:themeColor="text1"/>
          <w:lang w:eastAsia="ja-JP"/>
        </w:rPr>
        <w:t xml:space="preserve"> or other </w:t>
      </w:r>
      <w:r w:rsidR="00AE3C6A">
        <w:rPr>
          <w:rFonts w:eastAsia="游明朝" w:hint="eastAsia"/>
          <w:color w:val="000000" w:themeColor="text1"/>
          <w:lang w:eastAsia="ja-JP"/>
        </w:rPr>
        <w:t xml:space="preserve">performance </w:t>
      </w:r>
      <w:r w:rsidR="00CF644A">
        <w:rPr>
          <w:rFonts w:eastAsia="游明朝" w:hint="eastAsia"/>
          <w:color w:val="000000" w:themeColor="text1"/>
          <w:lang w:eastAsia="ja-JP"/>
        </w:rPr>
        <w:t>metric</w:t>
      </w:r>
      <w:r w:rsidR="00F36266">
        <w:rPr>
          <w:rFonts w:eastAsia="游明朝" w:hint="eastAsia"/>
          <w:color w:val="000000" w:themeColor="text1"/>
          <w:lang w:eastAsia="ja-JP"/>
        </w:rPr>
        <w:t>s</w:t>
      </w:r>
      <w:r w:rsidR="00CF644A">
        <w:rPr>
          <w:rFonts w:eastAsia="游明朝" w:hint="eastAsia"/>
          <w:color w:val="000000" w:themeColor="text1"/>
          <w:lang w:eastAsia="ja-JP"/>
        </w:rPr>
        <w:t xml:space="preserve"> </w:t>
      </w:r>
      <w:r w:rsidR="00F36266">
        <w:rPr>
          <w:rFonts w:eastAsia="游明朝" w:hint="eastAsia"/>
          <w:color w:val="000000" w:themeColor="text1"/>
          <w:lang w:eastAsia="ja-JP"/>
        </w:rPr>
        <w:t xml:space="preserve">related to the spectral efficiency </w:t>
      </w:r>
      <w:r w:rsidR="00BC79FA">
        <w:rPr>
          <w:rFonts w:eastAsia="游明朝" w:hint="eastAsia"/>
          <w:color w:val="000000" w:themeColor="text1"/>
          <w:lang w:eastAsia="ja-JP"/>
        </w:rPr>
        <w:t xml:space="preserve">when </w:t>
      </w:r>
      <w:r w:rsidR="00CF644A">
        <w:rPr>
          <w:rFonts w:eastAsia="游明朝" w:hint="eastAsia"/>
          <w:color w:val="000000" w:themeColor="text1"/>
          <w:lang w:eastAsia="ja-JP"/>
        </w:rPr>
        <w:t>evaluatin</w:t>
      </w:r>
      <w:r w:rsidR="00BC79FA">
        <w:rPr>
          <w:rFonts w:eastAsia="游明朝" w:hint="eastAsia"/>
          <w:color w:val="000000" w:themeColor="text1"/>
          <w:lang w:eastAsia="ja-JP"/>
        </w:rPr>
        <w:t>g</w:t>
      </w:r>
      <w:r w:rsidR="00CF644A">
        <w:rPr>
          <w:rFonts w:eastAsia="游明朝" w:hint="eastAsia"/>
          <w:color w:val="000000" w:themeColor="text1"/>
          <w:lang w:eastAsia="ja-JP"/>
        </w:rPr>
        <w:t xml:space="preserve"> </w:t>
      </w:r>
      <w:r w:rsidR="00F36266">
        <w:rPr>
          <w:rFonts w:eastAsia="游明朝" w:hint="eastAsia"/>
          <w:color w:val="000000" w:themeColor="text1"/>
          <w:lang w:eastAsia="ja-JP"/>
        </w:rPr>
        <w:t>the new waveform</w:t>
      </w:r>
      <w:r w:rsidR="00FE1794">
        <w:rPr>
          <w:rFonts w:eastAsia="游明朝" w:hint="eastAsia"/>
          <w:color w:val="000000" w:themeColor="text1"/>
          <w:lang w:eastAsia="ja-JP"/>
        </w:rPr>
        <w:t xml:space="preserve"> proposals. </w:t>
      </w:r>
      <w:r w:rsidR="00FB5AF4">
        <w:rPr>
          <w:rFonts w:eastAsia="游明朝" w:hint="eastAsia"/>
          <w:lang w:eastAsia="ja-JP"/>
        </w:rPr>
        <w:t xml:space="preserve">Superior OOBE </w:t>
      </w:r>
      <w:r w:rsidR="00FB5AF4">
        <w:rPr>
          <w:rFonts w:eastAsia="游明朝"/>
          <w:lang w:eastAsia="ja-JP"/>
        </w:rPr>
        <w:t>performance</w:t>
      </w:r>
      <w:r w:rsidR="00FB5AF4">
        <w:rPr>
          <w:rFonts w:eastAsia="游明朝" w:hint="eastAsia"/>
          <w:lang w:eastAsia="ja-JP"/>
        </w:rPr>
        <w:t xml:space="preserve"> reduces the requirements of guard bands </w:t>
      </w:r>
      <w:r w:rsidR="00FB5AF4" w:rsidRPr="00512EAB">
        <w:rPr>
          <w:rFonts w:eastAsia="游明朝"/>
          <w:lang w:eastAsia="ja-JP"/>
        </w:rPr>
        <w:t>between other systems using adjacent bands or among UEs that share the spectrum without strict synchronization (e.g. IoT scenario)</w:t>
      </w:r>
      <w:r w:rsidR="00FB5AF4">
        <w:rPr>
          <w:rFonts w:eastAsia="游明朝" w:hint="eastAsia"/>
          <w:lang w:eastAsia="ja-JP"/>
        </w:rPr>
        <w:t xml:space="preserve">, hence contributes </w:t>
      </w:r>
      <w:r w:rsidR="00D9050C">
        <w:rPr>
          <w:rFonts w:eastAsia="游明朝" w:hint="eastAsia"/>
          <w:lang w:eastAsia="ja-JP"/>
        </w:rPr>
        <w:t xml:space="preserve">to </w:t>
      </w:r>
      <w:r w:rsidR="00FB5AF4">
        <w:rPr>
          <w:rFonts w:eastAsia="游明朝" w:hint="eastAsia"/>
          <w:lang w:eastAsia="ja-JP"/>
        </w:rPr>
        <w:t>the enhanced spectral efficiency.</w:t>
      </w:r>
    </w:p>
    <w:p w14:paraId="22789DDA" w14:textId="77777777" w:rsidR="00F20E34" w:rsidRPr="00F20E34" w:rsidRDefault="00F20E34" w:rsidP="00135491">
      <w:pPr>
        <w:spacing w:line="288" w:lineRule="auto"/>
        <w:jc w:val="both"/>
        <w:rPr>
          <w:rFonts w:eastAsia="游明朝"/>
          <w:lang w:eastAsia="ja-JP"/>
        </w:rPr>
      </w:pPr>
    </w:p>
    <w:p w14:paraId="2AF7A08E" w14:textId="5E32D46A" w:rsidR="007C67FD" w:rsidRDefault="00CB7464" w:rsidP="00D76338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Figure 2 shows </w:t>
      </w:r>
      <w:r w:rsidR="0026686E">
        <w:rPr>
          <w:rFonts w:eastAsia="游明朝" w:hint="eastAsia"/>
          <w:lang w:eastAsia="ja-JP"/>
        </w:rPr>
        <w:t xml:space="preserve">power spectral density of </w:t>
      </w:r>
      <w:r w:rsidR="007C67FD">
        <w:rPr>
          <w:rFonts w:eastAsia="游明朝" w:hint="eastAsia"/>
          <w:lang w:eastAsia="ja-JP"/>
        </w:rPr>
        <w:t xml:space="preserve">resulting </w:t>
      </w:r>
      <w:r w:rsidR="00D9050C">
        <w:rPr>
          <w:rFonts w:eastAsia="游明朝" w:hint="eastAsia"/>
          <w:lang w:eastAsia="ja-JP"/>
        </w:rPr>
        <w:t xml:space="preserve">OFDM </w:t>
      </w:r>
      <w:r w:rsidR="007C67FD">
        <w:rPr>
          <w:rFonts w:eastAsia="游明朝" w:hint="eastAsia"/>
          <w:lang w:eastAsia="ja-JP"/>
        </w:rPr>
        <w:t xml:space="preserve">signals with and without </w:t>
      </w:r>
      <w:r w:rsidR="00067F2B">
        <w:rPr>
          <w:rFonts w:eastAsia="游明朝" w:hint="eastAsia"/>
          <w:lang w:eastAsia="ja-JP"/>
        </w:rPr>
        <w:t xml:space="preserve">applying </w:t>
      </w:r>
      <w:r w:rsidR="007C67FD">
        <w:rPr>
          <w:rFonts w:eastAsia="游明朝" w:hint="eastAsia"/>
          <w:lang w:eastAsia="ja-JP"/>
        </w:rPr>
        <w:t>the SP</w:t>
      </w:r>
      <w:r w:rsidR="00D12FD9">
        <w:rPr>
          <w:rFonts w:eastAsia="游明朝" w:hint="eastAsia"/>
          <w:lang w:eastAsia="ja-JP"/>
        </w:rPr>
        <w:t xml:space="preserve"> to basic OFDM and DFT-s-OFDM signals </w:t>
      </w:r>
      <w:r w:rsidR="007909A7">
        <w:rPr>
          <w:rFonts w:eastAsia="游明朝" w:hint="eastAsia"/>
          <w:lang w:eastAsia="ja-JP"/>
        </w:rPr>
        <w:t>[5][6]</w:t>
      </w:r>
      <w:r w:rsidR="007C67FD">
        <w:rPr>
          <w:rFonts w:eastAsia="游明朝" w:hint="eastAsia"/>
          <w:lang w:eastAsia="ja-JP"/>
        </w:rPr>
        <w:t xml:space="preserve">. </w:t>
      </w:r>
      <w:r w:rsidR="001058C0">
        <w:rPr>
          <w:rFonts w:eastAsia="游明朝" w:hint="eastAsia"/>
          <w:lang w:eastAsia="ja-JP"/>
        </w:rPr>
        <w:t>As can be seen</w:t>
      </w:r>
      <w:r w:rsidR="00CC76E4">
        <w:rPr>
          <w:rFonts w:eastAsia="游明朝" w:hint="eastAsia"/>
          <w:lang w:eastAsia="ja-JP"/>
        </w:rPr>
        <w:t xml:space="preserve"> from the </w:t>
      </w:r>
      <w:r w:rsidR="00800A2A">
        <w:rPr>
          <w:rFonts w:eastAsia="游明朝" w:hint="eastAsia"/>
          <w:lang w:eastAsia="ja-JP"/>
        </w:rPr>
        <w:t>f</w:t>
      </w:r>
      <w:r w:rsidR="00CC76E4">
        <w:rPr>
          <w:rFonts w:eastAsia="游明朝" w:hint="eastAsia"/>
          <w:lang w:eastAsia="ja-JP"/>
        </w:rPr>
        <w:t>igure</w:t>
      </w:r>
      <w:r w:rsidR="001058C0">
        <w:rPr>
          <w:rFonts w:eastAsia="游明朝" w:hint="eastAsia"/>
          <w:lang w:eastAsia="ja-JP"/>
        </w:rPr>
        <w:t xml:space="preserve">, OOBE is </w:t>
      </w:r>
      <w:r w:rsidR="000940C3">
        <w:rPr>
          <w:rFonts w:eastAsia="游明朝" w:hint="eastAsia"/>
          <w:lang w:eastAsia="ja-JP"/>
        </w:rPr>
        <w:t xml:space="preserve">effectively suppressed by </w:t>
      </w:r>
      <w:r w:rsidR="00512F2C">
        <w:rPr>
          <w:rFonts w:eastAsia="游明朝" w:hint="eastAsia"/>
          <w:lang w:eastAsia="ja-JP"/>
        </w:rPr>
        <w:t>appl</w:t>
      </w:r>
      <w:r w:rsidR="00D9050C">
        <w:rPr>
          <w:rFonts w:eastAsia="游明朝" w:hint="eastAsia"/>
          <w:lang w:eastAsia="ja-JP"/>
        </w:rPr>
        <w:t xml:space="preserve">ying </w:t>
      </w:r>
      <w:r w:rsidR="00512F2C">
        <w:rPr>
          <w:rFonts w:eastAsia="游明朝" w:hint="eastAsia"/>
          <w:lang w:eastAsia="ja-JP"/>
        </w:rPr>
        <w:t xml:space="preserve">the </w:t>
      </w:r>
      <w:r w:rsidR="000940C3">
        <w:rPr>
          <w:rFonts w:eastAsia="游明朝" w:hint="eastAsia"/>
          <w:lang w:eastAsia="ja-JP"/>
        </w:rPr>
        <w:t>SP</w:t>
      </w:r>
      <w:r w:rsidR="00512F2C">
        <w:rPr>
          <w:rFonts w:eastAsia="游明朝" w:hint="eastAsia"/>
          <w:lang w:eastAsia="ja-JP"/>
        </w:rPr>
        <w:t xml:space="preserve">. </w:t>
      </w:r>
      <w:r w:rsidR="008B0704">
        <w:rPr>
          <w:rFonts w:eastAsia="游明朝" w:hint="eastAsia"/>
          <w:lang w:eastAsia="ja-JP"/>
        </w:rPr>
        <w:t xml:space="preserve">We think that </w:t>
      </w:r>
      <w:r w:rsidR="00281E30">
        <w:rPr>
          <w:rFonts w:eastAsia="游明朝" w:hint="eastAsia"/>
          <w:lang w:eastAsia="ja-JP"/>
        </w:rPr>
        <w:t xml:space="preserve">the </w:t>
      </w:r>
      <w:r w:rsidR="008B0704">
        <w:rPr>
          <w:rFonts w:eastAsia="游明朝" w:hint="eastAsia"/>
          <w:lang w:eastAsia="ja-JP"/>
        </w:rPr>
        <w:t xml:space="preserve">SP is worth considering as one of </w:t>
      </w:r>
      <w:r w:rsidR="00281E30">
        <w:rPr>
          <w:rFonts w:eastAsia="游明朝" w:hint="eastAsia"/>
          <w:lang w:eastAsia="ja-JP"/>
        </w:rPr>
        <w:t xml:space="preserve">the </w:t>
      </w:r>
      <w:r w:rsidR="008B0704">
        <w:rPr>
          <w:rFonts w:eastAsia="游明朝" w:hint="eastAsia"/>
          <w:lang w:eastAsia="ja-JP"/>
        </w:rPr>
        <w:t xml:space="preserve">waveform techniques </w:t>
      </w:r>
      <w:r w:rsidR="00D9050C">
        <w:rPr>
          <w:rFonts w:eastAsia="游明朝" w:hint="eastAsia"/>
          <w:lang w:eastAsia="ja-JP"/>
        </w:rPr>
        <w:t xml:space="preserve">in </w:t>
      </w:r>
      <w:r w:rsidR="008B0704">
        <w:rPr>
          <w:rFonts w:eastAsia="游明朝" w:hint="eastAsia"/>
          <w:lang w:eastAsia="ja-JP"/>
        </w:rPr>
        <w:t xml:space="preserve">the </w:t>
      </w:r>
      <w:r w:rsidR="00281E30">
        <w:rPr>
          <w:rFonts w:eastAsia="游明朝" w:hint="eastAsia"/>
          <w:lang w:eastAsia="ja-JP"/>
        </w:rPr>
        <w:t>6GR study.</w:t>
      </w:r>
    </w:p>
    <w:p w14:paraId="6D87497F" w14:textId="29AC87AE" w:rsidR="008F758A" w:rsidRDefault="008F758A" w:rsidP="00DE43B7">
      <w:pPr>
        <w:spacing w:line="288" w:lineRule="auto"/>
        <w:rPr>
          <w:rFonts w:eastAsia="游明朝"/>
          <w:lang w:eastAsia="ja-JP"/>
        </w:rPr>
      </w:pPr>
    </w:p>
    <w:p w14:paraId="0B5E4F9B" w14:textId="77777777" w:rsidR="00817DB8" w:rsidRDefault="00817DB8" w:rsidP="00DE43B7">
      <w:pPr>
        <w:spacing w:line="288" w:lineRule="auto"/>
        <w:rPr>
          <w:rFonts w:eastAsia="游明朝"/>
          <w:lang w:eastAsia="ja-JP"/>
        </w:rPr>
      </w:pPr>
    </w:p>
    <w:p w14:paraId="34A64068" w14:textId="7CE82296" w:rsidR="008460C1" w:rsidRDefault="00855824" w:rsidP="002D2B34">
      <w:pPr>
        <w:spacing w:line="288" w:lineRule="auto"/>
        <w:jc w:val="both"/>
        <w:rPr>
          <w:rFonts w:eastAsia="游明朝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3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 w:rsidR="00817DB8">
        <w:rPr>
          <w:rFonts w:eastAsia="游明朝" w:hint="eastAsia"/>
          <w:color w:val="000000" w:themeColor="text1"/>
          <w:lang w:eastAsia="ja-JP"/>
        </w:rPr>
        <w:t>En</w:t>
      </w:r>
      <w:r w:rsidR="00817DB8" w:rsidRPr="00934C60">
        <w:rPr>
          <w:color w:val="000000" w:themeColor="text1"/>
        </w:rPr>
        <w:t>hanced spectral efficiency</w:t>
      </w:r>
      <w:r w:rsidR="00817DB8">
        <w:rPr>
          <w:rFonts w:eastAsia="游明朝" w:hint="eastAsia"/>
          <w:color w:val="000000" w:themeColor="text1"/>
          <w:lang w:eastAsia="ja-JP"/>
        </w:rPr>
        <w:t xml:space="preserve"> is designated as one of the design principles of </w:t>
      </w:r>
      <w:r w:rsidR="00817DB8">
        <w:rPr>
          <w:rFonts w:eastAsia="游明朝"/>
          <w:color w:val="000000" w:themeColor="text1"/>
          <w:lang w:eastAsia="ja-JP"/>
        </w:rPr>
        <w:t>develop</w:t>
      </w:r>
      <w:r w:rsidR="00817DB8">
        <w:rPr>
          <w:rFonts w:eastAsia="游明朝" w:hint="eastAsia"/>
          <w:color w:val="000000" w:themeColor="text1"/>
          <w:lang w:eastAsia="ja-JP"/>
        </w:rPr>
        <w:t>ing the 6GR radio access technology.</w:t>
      </w:r>
    </w:p>
    <w:p w14:paraId="740194EC" w14:textId="77777777" w:rsidR="00855824" w:rsidRDefault="00855824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397617BC" w14:textId="679CD89F" w:rsidR="00985198" w:rsidRPr="00DE11FD" w:rsidRDefault="00985198" w:rsidP="00985198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1</w:t>
      </w:r>
      <w:r w:rsidRPr="00DE11FD">
        <w:rPr>
          <w:rFonts w:eastAsia="游明朝" w:hint="eastAsia"/>
          <w:lang w:eastAsia="ja-JP"/>
        </w:rPr>
        <w:t>:</w:t>
      </w:r>
      <w:r w:rsidR="006E5407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Spectral efficiency should be included as one of the </w:t>
      </w:r>
      <w:r w:rsidR="008460C1">
        <w:rPr>
          <w:rFonts w:eastAsia="游明朝" w:hint="eastAsia"/>
          <w:lang w:eastAsia="ja-JP"/>
        </w:rPr>
        <w:t>evaluation criteria of the waveform proposals</w:t>
      </w:r>
      <w:r w:rsidRPr="00DE11FD">
        <w:rPr>
          <w:rFonts w:eastAsia="游明朝" w:hint="eastAsia"/>
          <w:lang w:eastAsia="ja-JP"/>
        </w:rPr>
        <w:t>.</w:t>
      </w:r>
    </w:p>
    <w:p w14:paraId="02796257" w14:textId="3F3E5788" w:rsidR="00985198" w:rsidRPr="00DE11FD" w:rsidRDefault="00D2738D" w:rsidP="00985198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798220BC" wp14:editId="45CBB225">
                <wp:simplePos x="0" y="0"/>
                <wp:positionH relativeFrom="column">
                  <wp:posOffset>485395</wp:posOffset>
                </wp:positionH>
                <wp:positionV relativeFrom="paragraph">
                  <wp:posOffset>284101</wp:posOffset>
                </wp:positionV>
                <wp:extent cx="5036185" cy="1404620"/>
                <wp:effectExtent l="0" t="0" r="0" b="0"/>
                <wp:wrapTopAndBottom/>
                <wp:docPr id="114380594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4A4EB" w14:textId="77777777" w:rsidR="00CB7464" w:rsidRDefault="00CB7464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143928"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  <w:drawing>
                                <wp:inline distT="0" distB="0" distL="0" distR="0" wp14:anchorId="25CBD0C1" wp14:editId="17143C68">
                                  <wp:extent cx="3513600" cy="2631600"/>
                                  <wp:effectExtent l="0" t="0" r="0" b="0"/>
                                  <wp:docPr id="495442591" name="図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13600" cy="263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F7B971" w14:textId="77777777" w:rsidR="00CB7464" w:rsidRDefault="00CB7464" w:rsidP="00CB7464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2791F75F" w14:textId="23986EEC" w:rsidR="00CB7464" w:rsidRPr="00A0308C" w:rsidRDefault="00CB7464" w:rsidP="00CB7464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>Figure 2 Power Spectrum Density of Output Signal</w:t>
                            </w:r>
                            <w:r w:rsidR="00B00777">
                              <w:rPr>
                                <w:rFonts w:eastAsia="游明朝" w:hint="eastAsia"/>
                                <w:lang w:eastAsia="ja-JP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220BC" id="_x0000_s1030" type="#_x0000_t202" style="position:absolute;left:0;text-align:left;margin-left:38.2pt;margin-top:22.35pt;width:396.55pt;height:110.6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" stroked="f">
                <v:textbox style="mso-fit-shape-to-text:t">
                  <w:txbxContent>
                    <w:p w14:paraId="4BC4A4EB" w14:textId="77777777" w:rsidR="00CB7464" w:rsidRDefault="00CB7464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143928">
                        <w:rPr>
                          <w:rFonts w:eastAsia="游明朝"/>
                          <w:noProof/>
                          <w:lang w:val="en-US" w:eastAsia="ja-JP"/>
                        </w:rPr>
                        <w:drawing>
                          <wp:inline distT="0" distB="0" distL="0" distR="0" wp14:anchorId="25CBD0C1" wp14:editId="17143C68">
                            <wp:extent cx="3513600" cy="2631600"/>
                            <wp:effectExtent l="0" t="0" r="0" b="0"/>
                            <wp:docPr id="495442591" name="図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13600" cy="263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F7B971" w14:textId="77777777" w:rsidR="00CB7464" w:rsidRDefault="00CB7464" w:rsidP="00CB7464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2791F75F" w14:textId="23986EEC" w:rsidR="00CB7464" w:rsidRPr="00A0308C" w:rsidRDefault="00CB7464" w:rsidP="00CB7464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>Figure 2 Power Spectrum Density of Output Signal</w:t>
                      </w:r>
                      <w:r w:rsidR="00B00777">
                        <w:rPr>
                          <w:rFonts w:eastAsia="游明朝" w:hint="eastAsia"/>
                          <w:lang w:eastAsia="ja-JP"/>
                        </w:rPr>
                        <w:t>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F92AFFA" w14:textId="77777777" w:rsidR="00985198" w:rsidRDefault="00985198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21BD4C05" w14:textId="77777777" w:rsidR="007820C6" w:rsidRDefault="007820C6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2F1B6DF7" w14:textId="70262E4C" w:rsidR="00D83C9A" w:rsidRPr="000243A9" w:rsidRDefault="003D719A" w:rsidP="00D83C9A">
      <w:pPr>
        <w:pStyle w:val="2"/>
      </w:pPr>
      <w:r>
        <w:rPr>
          <w:rFonts w:eastAsia="游明朝" w:hint="eastAsia"/>
          <w:sz w:val="20"/>
          <w:szCs w:val="21"/>
          <w:lang w:eastAsia="ja-JP"/>
        </w:rPr>
        <w:t>Combination with low PAPR waveform techniques</w:t>
      </w:r>
    </w:p>
    <w:p w14:paraId="1AEF3518" w14:textId="77777777" w:rsidR="00D83C9A" w:rsidRDefault="00D83C9A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27BAB782" w14:textId="322EFA17" w:rsidR="00D83C9A" w:rsidRDefault="008D5337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Low PAPR </w:t>
      </w:r>
      <w:r w:rsidR="00E57346">
        <w:rPr>
          <w:rFonts w:eastAsia="游明朝" w:hint="eastAsia"/>
          <w:lang w:eastAsia="ja-JP"/>
        </w:rPr>
        <w:t xml:space="preserve">property </w:t>
      </w:r>
      <w:r w:rsidR="00234596">
        <w:rPr>
          <w:rFonts w:eastAsia="游明朝" w:hint="eastAsia"/>
          <w:lang w:eastAsia="ja-JP"/>
        </w:rPr>
        <w:t>to improve</w:t>
      </w:r>
      <w:r w:rsidR="00EA27F0">
        <w:rPr>
          <w:rFonts w:eastAsia="游明朝" w:hint="eastAsia"/>
          <w:lang w:eastAsia="ja-JP"/>
        </w:rPr>
        <w:t xml:space="preserve"> power efficiency </w:t>
      </w:r>
      <w:r w:rsidR="00AB7A80">
        <w:rPr>
          <w:rFonts w:eastAsia="游明朝" w:hint="eastAsia"/>
          <w:lang w:eastAsia="ja-JP"/>
        </w:rPr>
        <w:t>attract</w:t>
      </w:r>
      <w:r w:rsidR="00022E10">
        <w:rPr>
          <w:rFonts w:eastAsia="游明朝" w:hint="eastAsia"/>
          <w:lang w:eastAsia="ja-JP"/>
        </w:rPr>
        <w:t>ed</w:t>
      </w:r>
      <w:r w:rsidR="00AB7A80">
        <w:rPr>
          <w:rFonts w:eastAsia="游明朝" w:hint="eastAsia"/>
          <w:lang w:eastAsia="ja-JP"/>
        </w:rPr>
        <w:t xml:space="preserve"> </w:t>
      </w:r>
      <w:r w:rsidR="00614ED4">
        <w:rPr>
          <w:rFonts w:eastAsia="游明朝" w:hint="eastAsia"/>
          <w:lang w:eastAsia="ja-JP"/>
        </w:rPr>
        <w:t xml:space="preserve">the biggest concern </w:t>
      </w:r>
      <w:r w:rsidR="00022E10">
        <w:rPr>
          <w:rFonts w:eastAsia="游明朝" w:hint="eastAsia"/>
          <w:lang w:eastAsia="ja-JP"/>
        </w:rPr>
        <w:t xml:space="preserve">in the </w:t>
      </w:r>
      <w:r w:rsidR="00131FDA">
        <w:rPr>
          <w:rFonts w:eastAsia="游明朝" w:hint="eastAsia"/>
          <w:lang w:eastAsia="ja-JP"/>
        </w:rPr>
        <w:t>RAN1#122bis meeting</w:t>
      </w:r>
      <w:r w:rsidR="00181CCA">
        <w:rPr>
          <w:rFonts w:eastAsia="游明朝" w:hint="eastAsia"/>
          <w:lang w:eastAsia="ja-JP"/>
        </w:rPr>
        <w:t xml:space="preserve">, where </w:t>
      </w:r>
      <w:r w:rsidR="00803D5B">
        <w:rPr>
          <w:rFonts w:eastAsia="游明朝" w:hint="eastAsia"/>
          <w:lang w:eastAsia="ja-JP"/>
        </w:rPr>
        <w:t>wa</w:t>
      </w:r>
      <w:r w:rsidR="00C66C75">
        <w:rPr>
          <w:rFonts w:eastAsia="游明朝" w:hint="eastAsia"/>
          <w:lang w:eastAsia="ja-JP"/>
        </w:rPr>
        <w:t xml:space="preserve">veforms such as </w:t>
      </w:r>
      <w:r w:rsidR="003522B2">
        <w:rPr>
          <w:rFonts w:eastAsia="游明朝" w:hint="eastAsia"/>
          <w:lang w:eastAsia="ja-JP"/>
        </w:rPr>
        <w:t xml:space="preserve">DFT-s-OFDM with </w:t>
      </w:r>
      <m:oMath>
        <m:r>
          <w:rPr>
            <w:rFonts w:ascii="Cambria Math" w:eastAsia="游明朝" w:hAnsi="Cambria Math"/>
            <w:lang w:eastAsia="ja-JP"/>
          </w:rPr>
          <m:t>π/2</m:t>
        </m:r>
      </m:oMath>
      <w:r w:rsidR="004A7157">
        <w:rPr>
          <w:rFonts w:eastAsia="游明朝" w:hint="eastAsia"/>
          <w:lang w:eastAsia="ja-JP"/>
        </w:rPr>
        <w:t xml:space="preserve">-shift BPSK, </w:t>
      </w:r>
      <w:r w:rsidR="00CD03F7">
        <w:rPr>
          <w:rFonts w:eastAsia="游明朝" w:hint="eastAsia"/>
          <w:lang w:eastAsia="ja-JP"/>
        </w:rPr>
        <w:t xml:space="preserve">frequency domain </w:t>
      </w:r>
      <w:r w:rsidR="00F2354C">
        <w:rPr>
          <w:rFonts w:eastAsia="游明朝" w:hint="eastAsia"/>
          <w:lang w:eastAsia="ja-JP"/>
        </w:rPr>
        <w:t>spectrum shaping</w:t>
      </w:r>
      <w:r w:rsidR="0064092B">
        <w:rPr>
          <w:rFonts w:eastAsia="游明朝" w:hint="eastAsia"/>
          <w:lang w:eastAsia="ja-JP"/>
        </w:rPr>
        <w:t xml:space="preserve"> </w:t>
      </w:r>
      <w:r w:rsidR="00715A01">
        <w:rPr>
          <w:rFonts w:eastAsia="游明朝" w:hint="eastAsia"/>
          <w:lang w:eastAsia="ja-JP"/>
        </w:rPr>
        <w:t>(FDSS)</w:t>
      </w:r>
      <w:r w:rsidR="00313FD6">
        <w:rPr>
          <w:rFonts w:eastAsia="游明朝" w:hint="eastAsia"/>
          <w:lang w:eastAsia="ja-JP"/>
        </w:rPr>
        <w:t>, etc.</w:t>
      </w:r>
      <w:r w:rsidR="00C950D8">
        <w:rPr>
          <w:rFonts w:eastAsia="游明朝" w:hint="eastAsia"/>
          <w:lang w:eastAsia="ja-JP"/>
        </w:rPr>
        <w:t>,</w:t>
      </w:r>
      <w:r w:rsidR="00313FD6">
        <w:rPr>
          <w:rFonts w:eastAsia="游明朝" w:hint="eastAsia"/>
          <w:lang w:eastAsia="ja-JP"/>
        </w:rPr>
        <w:t xml:space="preserve"> were proposed and </w:t>
      </w:r>
      <w:r w:rsidR="00A87F7A">
        <w:rPr>
          <w:rFonts w:eastAsia="游明朝" w:hint="eastAsia"/>
          <w:lang w:eastAsia="ja-JP"/>
        </w:rPr>
        <w:t xml:space="preserve">an LS were sent to RAN4 </w:t>
      </w:r>
      <w:r w:rsidR="00D97BEB">
        <w:rPr>
          <w:rFonts w:eastAsia="游明朝" w:hint="eastAsia"/>
          <w:lang w:eastAsia="ja-JP"/>
        </w:rPr>
        <w:t xml:space="preserve">for </w:t>
      </w:r>
      <w:r w:rsidR="00D25D95">
        <w:rPr>
          <w:rFonts w:eastAsia="游明朝" w:hint="eastAsia"/>
          <w:lang w:eastAsia="ja-JP"/>
        </w:rPr>
        <w:t xml:space="preserve">a </w:t>
      </w:r>
      <w:r w:rsidR="00C54B84">
        <w:rPr>
          <w:rFonts w:eastAsia="游明朝" w:hint="eastAsia"/>
          <w:lang w:eastAsia="ja-JP"/>
        </w:rPr>
        <w:t>non-linear PA model for the evaluation</w:t>
      </w:r>
      <w:r w:rsidR="0064092B">
        <w:rPr>
          <w:rFonts w:eastAsia="游明朝" w:hint="eastAsia"/>
          <w:lang w:eastAsia="ja-JP"/>
        </w:rPr>
        <w:t xml:space="preserve"> </w:t>
      </w:r>
      <w:r w:rsidR="00C54B84">
        <w:rPr>
          <w:rFonts w:eastAsia="游明朝" w:hint="eastAsia"/>
          <w:lang w:eastAsia="ja-JP"/>
        </w:rPr>
        <w:t>[</w:t>
      </w:r>
      <w:r w:rsidR="00C17254">
        <w:rPr>
          <w:rFonts w:eastAsia="游明朝" w:hint="eastAsia"/>
          <w:lang w:eastAsia="ja-JP"/>
        </w:rPr>
        <w:t>9</w:t>
      </w:r>
      <w:r w:rsidR="00C54B84">
        <w:rPr>
          <w:rFonts w:eastAsia="游明朝" w:hint="eastAsia"/>
          <w:lang w:eastAsia="ja-JP"/>
        </w:rPr>
        <w:t>].</w:t>
      </w:r>
      <w:r w:rsidR="00D25D95">
        <w:rPr>
          <w:rFonts w:eastAsia="游明朝" w:hint="eastAsia"/>
          <w:lang w:eastAsia="ja-JP"/>
        </w:rPr>
        <w:t xml:space="preserve"> </w:t>
      </w:r>
      <w:r w:rsidR="00932CC3">
        <w:rPr>
          <w:rFonts w:eastAsia="游明朝" w:hint="eastAsia"/>
          <w:lang w:eastAsia="ja-JP"/>
        </w:rPr>
        <w:t xml:space="preserve">We think that the evaluation </w:t>
      </w:r>
      <w:r w:rsidR="008B2560">
        <w:rPr>
          <w:rFonts w:eastAsia="游明朝" w:hint="eastAsia"/>
          <w:lang w:eastAsia="ja-JP"/>
        </w:rPr>
        <w:t xml:space="preserve">of low PAPR waveforms </w:t>
      </w:r>
      <w:r w:rsidR="00B944AF">
        <w:rPr>
          <w:rFonts w:eastAsia="游明朝" w:hint="eastAsia"/>
          <w:lang w:eastAsia="ja-JP"/>
        </w:rPr>
        <w:t xml:space="preserve">using the non-linear PA model </w:t>
      </w:r>
      <w:r w:rsidR="004F781E">
        <w:rPr>
          <w:rFonts w:eastAsia="游明朝" w:hint="eastAsia"/>
          <w:lang w:eastAsia="ja-JP"/>
        </w:rPr>
        <w:t xml:space="preserve">will be such that </w:t>
      </w:r>
      <w:r w:rsidR="005D2DFF">
        <w:rPr>
          <w:rFonts w:eastAsia="游明朝" w:hint="eastAsia"/>
          <w:lang w:eastAsia="ja-JP"/>
        </w:rPr>
        <w:t xml:space="preserve">to compare </w:t>
      </w:r>
      <w:r w:rsidR="00685913">
        <w:rPr>
          <w:rFonts w:eastAsia="游明朝" w:hint="eastAsia"/>
          <w:lang w:eastAsia="ja-JP"/>
        </w:rPr>
        <w:t xml:space="preserve">signal quality (BLER, EVM, etc.) </w:t>
      </w:r>
      <w:r w:rsidR="00F647DD">
        <w:rPr>
          <w:rFonts w:eastAsia="游明朝" w:hint="eastAsia"/>
          <w:lang w:eastAsia="ja-JP"/>
        </w:rPr>
        <w:t xml:space="preserve">under </w:t>
      </w:r>
      <w:r w:rsidR="00731ACA">
        <w:rPr>
          <w:rFonts w:eastAsia="游明朝" w:hint="eastAsia"/>
          <w:lang w:eastAsia="ja-JP"/>
        </w:rPr>
        <w:t>a c</w:t>
      </w:r>
      <w:r w:rsidR="00F93CCE">
        <w:rPr>
          <w:rFonts w:eastAsia="游明朝" w:hint="eastAsia"/>
          <w:lang w:eastAsia="ja-JP"/>
        </w:rPr>
        <w:t>e</w:t>
      </w:r>
      <w:r w:rsidR="00731ACA">
        <w:rPr>
          <w:rFonts w:eastAsia="游明朝" w:hint="eastAsia"/>
          <w:lang w:eastAsia="ja-JP"/>
        </w:rPr>
        <w:t>rtain</w:t>
      </w:r>
      <w:r w:rsidR="00F647DD">
        <w:rPr>
          <w:rFonts w:eastAsia="游明朝" w:hint="eastAsia"/>
          <w:lang w:eastAsia="ja-JP"/>
        </w:rPr>
        <w:t xml:space="preserve"> condition </w:t>
      </w:r>
      <w:r w:rsidR="00856C02">
        <w:rPr>
          <w:rFonts w:eastAsia="游明朝" w:hint="eastAsia"/>
          <w:lang w:eastAsia="ja-JP"/>
        </w:rPr>
        <w:t xml:space="preserve">of spectral regrowth. </w:t>
      </w:r>
      <w:r w:rsidR="00057171">
        <w:rPr>
          <w:rFonts w:eastAsia="游明朝" w:hint="eastAsia"/>
          <w:lang w:eastAsia="ja-JP"/>
        </w:rPr>
        <w:t>The w</w:t>
      </w:r>
      <w:r w:rsidR="00D518CD">
        <w:rPr>
          <w:rFonts w:eastAsia="游明朝" w:hint="eastAsia"/>
          <w:lang w:eastAsia="ja-JP"/>
        </w:rPr>
        <w:t>aveform</w:t>
      </w:r>
      <w:r w:rsidR="00057171">
        <w:rPr>
          <w:rFonts w:eastAsia="游明朝" w:hint="eastAsia"/>
          <w:lang w:eastAsia="ja-JP"/>
        </w:rPr>
        <w:t>s</w:t>
      </w:r>
      <w:r w:rsidR="008F785B">
        <w:rPr>
          <w:rFonts w:eastAsia="游明朝" w:hint="eastAsia"/>
          <w:lang w:eastAsia="ja-JP"/>
        </w:rPr>
        <w:t xml:space="preserve"> </w:t>
      </w:r>
      <w:r w:rsidR="00364F2E">
        <w:rPr>
          <w:rFonts w:eastAsia="游明朝" w:hint="eastAsia"/>
          <w:lang w:eastAsia="ja-JP"/>
        </w:rPr>
        <w:t>that produce</w:t>
      </w:r>
      <w:r w:rsidR="007D42C6">
        <w:rPr>
          <w:rFonts w:eastAsia="游明朝" w:hint="eastAsia"/>
          <w:lang w:eastAsia="ja-JP"/>
        </w:rPr>
        <w:t xml:space="preserve"> </w:t>
      </w:r>
      <w:r w:rsidR="00823231">
        <w:rPr>
          <w:rFonts w:eastAsia="游明朝" w:hint="eastAsia"/>
          <w:lang w:eastAsia="ja-JP"/>
        </w:rPr>
        <w:t xml:space="preserve">less </w:t>
      </w:r>
      <w:r w:rsidR="00DA5832">
        <w:rPr>
          <w:rFonts w:eastAsia="游明朝" w:hint="eastAsia"/>
          <w:lang w:eastAsia="ja-JP"/>
        </w:rPr>
        <w:t xml:space="preserve">spectral regrowth </w:t>
      </w:r>
      <w:r w:rsidR="000349C0">
        <w:rPr>
          <w:rFonts w:eastAsia="游明朝" w:hint="eastAsia"/>
          <w:lang w:eastAsia="ja-JP"/>
        </w:rPr>
        <w:t xml:space="preserve">are thought to allow </w:t>
      </w:r>
      <w:r w:rsidR="00AC0F8E">
        <w:rPr>
          <w:rFonts w:eastAsia="游明朝" w:hint="eastAsia"/>
          <w:lang w:eastAsia="ja-JP"/>
        </w:rPr>
        <w:t xml:space="preserve">the waveform to </w:t>
      </w:r>
      <w:r w:rsidR="00D44C73">
        <w:rPr>
          <w:rFonts w:eastAsia="游明朝" w:hint="eastAsia"/>
          <w:lang w:eastAsia="ja-JP"/>
        </w:rPr>
        <w:t>go into</w:t>
      </w:r>
      <w:r w:rsidR="00AC0F8E">
        <w:rPr>
          <w:rFonts w:eastAsia="游明朝" w:hint="eastAsia"/>
          <w:lang w:eastAsia="ja-JP"/>
        </w:rPr>
        <w:t xml:space="preserve"> </w:t>
      </w:r>
      <w:r w:rsidR="00567D60">
        <w:rPr>
          <w:rFonts w:eastAsia="游明朝" w:hint="eastAsia"/>
          <w:lang w:eastAsia="ja-JP"/>
        </w:rPr>
        <w:t xml:space="preserve">a little bit </w:t>
      </w:r>
      <w:r w:rsidR="00AC0F8E">
        <w:rPr>
          <w:rFonts w:eastAsia="游明朝" w:hint="eastAsia"/>
          <w:lang w:eastAsia="ja-JP"/>
        </w:rPr>
        <w:t>more non-linear region</w:t>
      </w:r>
      <w:r w:rsidR="002D3A46">
        <w:rPr>
          <w:rFonts w:eastAsia="游明朝" w:hint="eastAsia"/>
          <w:lang w:eastAsia="ja-JP"/>
        </w:rPr>
        <w:t xml:space="preserve"> of the PA</w:t>
      </w:r>
      <w:r w:rsidR="006F2B49">
        <w:rPr>
          <w:rFonts w:eastAsia="游明朝" w:hint="eastAsia"/>
          <w:lang w:eastAsia="ja-JP"/>
        </w:rPr>
        <w:t xml:space="preserve">, which </w:t>
      </w:r>
      <w:r w:rsidR="00EC573E">
        <w:rPr>
          <w:rFonts w:eastAsia="游明朝" w:hint="eastAsia"/>
          <w:lang w:eastAsia="ja-JP"/>
        </w:rPr>
        <w:t xml:space="preserve">may contribute to </w:t>
      </w:r>
      <w:r w:rsidR="000E4389">
        <w:rPr>
          <w:rFonts w:eastAsia="游明朝" w:hint="eastAsia"/>
          <w:lang w:eastAsia="ja-JP"/>
        </w:rPr>
        <w:t xml:space="preserve">higher </w:t>
      </w:r>
      <w:r w:rsidR="00543DD0">
        <w:rPr>
          <w:rFonts w:eastAsia="游明朝" w:hint="eastAsia"/>
          <w:lang w:eastAsia="ja-JP"/>
        </w:rPr>
        <w:t xml:space="preserve">average transmit power, </w:t>
      </w:r>
      <w:r w:rsidR="00CE5732">
        <w:rPr>
          <w:rFonts w:eastAsia="游明朝" w:hint="eastAsia"/>
          <w:lang w:eastAsia="ja-JP"/>
        </w:rPr>
        <w:t xml:space="preserve">less stringent requirements for the PA </w:t>
      </w:r>
      <w:r w:rsidR="005F607D">
        <w:rPr>
          <w:rFonts w:eastAsia="游明朝" w:hint="eastAsia"/>
          <w:lang w:eastAsia="ja-JP"/>
        </w:rPr>
        <w:t>linearity</w:t>
      </w:r>
      <w:r w:rsidR="00CE5732">
        <w:rPr>
          <w:rFonts w:eastAsia="游明朝" w:hint="eastAsia"/>
          <w:lang w:eastAsia="ja-JP"/>
        </w:rPr>
        <w:t xml:space="preserve"> or </w:t>
      </w:r>
      <w:r w:rsidR="00FA1A16">
        <w:rPr>
          <w:rFonts w:eastAsia="游明朝" w:hint="eastAsia"/>
          <w:lang w:eastAsia="ja-JP"/>
        </w:rPr>
        <w:t xml:space="preserve">looser PAPR requirements </w:t>
      </w:r>
      <w:r w:rsidR="00A955D8">
        <w:rPr>
          <w:rFonts w:eastAsia="游明朝" w:hint="eastAsia"/>
          <w:lang w:eastAsia="ja-JP"/>
        </w:rPr>
        <w:t>allowing to use</w:t>
      </w:r>
      <w:r w:rsidR="00FA1A16">
        <w:rPr>
          <w:rFonts w:eastAsia="游明朝" w:hint="eastAsia"/>
          <w:lang w:eastAsia="ja-JP"/>
        </w:rPr>
        <w:t xml:space="preserve"> </w:t>
      </w:r>
      <w:r w:rsidR="00AF76CD">
        <w:rPr>
          <w:rFonts w:eastAsia="游明朝" w:hint="eastAsia"/>
          <w:lang w:eastAsia="ja-JP"/>
        </w:rPr>
        <w:t>higher order modulation</w:t>
      </w:r>
      <w:r w:rsidR="00B86902">
        <w:rPr>
          <w:rFonts w:eastAsia="游明朝" w:hint="eastAsia"/>
          <w:lang w:eastAsia="ja-JP"/>
        </w:rPr>
        <w:t>.</w:t>
      </w:r>
    </w:p>
    <w:p w14:paraId="53CB08BF" w14:textId="77777777" w:rsidR="00D83C9A" w:rsidRDefault="00D83C9A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45D55E95" w14:textId="1B8D1CDC" w:rsidR="00BA4FE0" w:rsidRDefault="00BA6D70" w:rsidP="002D2B34">
      <w:pPr>
        <w:spacing w:line="288" w:lineRule="auto"/>
        <w:jc w:val="both"/>
        <w:rPr>
          <w:rFonts w:eastAsia="游明朝"/>
          <w:lang w:eastAsia="ja-JP"/>
        </w:rPr>
      </w:pPr>
      <w:r w:rsidRPr="00BA6D70">
        <w:rPr>
          <w:rFonts w:eastAsia="游明朝"/>
          <w:lang w:eastAsia="ja-JP"/>
        </w:rPr>
        <w:t xml:space="preserve">Figure </w:t>
      </w:r>
      <w:r w:rsidR="009A3004">
        <w:rPr>
          <w:rFonts w:eastAsia="游明朝" w:hint="eastAsia"/>
          <w:lang w:eastAsia="ja-JP"/>
        </w:rPr>
        <w:t>3</w:t>
      </w:r>
      <w:r w:rsidRPr="00BA6D70">
        <w:rPr>
          <w:rFonts w:eastAsia="游明朝"/>
          <w:lang w:eastAsia="ja-JP"/>
        </w:rPr>
        <w:t xml:space="preserve"> shows power spectral density of resulting OFDM signals with and without applying the SP to basic OFDM and DFT-s-OFDM signals </w:t>
      </w:r>
      <w:r w:rsidR="007B13EF">
        <w:rPr>
          <w:rFonts w:eastAsia="游明朝" w:hint="eastAsia"/>
          <w:lang w:eastAsia="ja-JP"/>
        </w:rPr>
        <w:t xml:space="preserve">when </w:t>
      </w:r>
      <w:r w:rsidR="00BA4FE0">
        <w:rPr>
          <w:rFonts w:eastAsia="游明朝" w:hint="eastAsia"/>
          <w:lang w:eastAsia="ja-JP"/>
        </w:rPr>
        <w:t>non-linear PA is applied</w:t>
      </w:r>
      <w:r w:rsidR="00B45CBA">
        <w:rPr>
          <w:rFonts w:eastAsia="游明朝" w:hint="eastAsia"/>
          <w:lang w:eastAsia="ja-JP"/>
        </w:rPr>
        <w:t xml:space="preserve"> in the simulation</w:t>
      </w:r>
      <w:r w:rsidRPr="00BA6D70">
        <w:rPr>
          <w:rFonts w:eastAsia="游明朝"/>
          <w:lang w:eastAsia="ja-JP"/>
        </w:rPr>
        <w:t xml:space="preserve">. </w:t>
      </w:r>
      <w:r w:rsidR="002764FD">
        <w:rPr>
          <w:rFonts w:eastAsia="游明朝" w:hint="eastAsia"/>
          <w:lang w:eastAsia="ja-JP"/>
        </w:rPr>
        <w:t>While</w:t>
      </w:r>
      <w:r w:rsidR="006C0744">
        <w:rPr>
          <w:rFonts w:eastAsia="游明朝" w:hint="eastAsia"/>
          <w:lang w:eastAsia="ja-JP"/>
        </w:rPr>
        <w:t xml:space="preserve"> the</w:t>
      </w:r>
      <w:r w:rsidR="00411A46">
        <w:rPr>
          <w:rFonts w:eastAsia="游明朝" w:hint="eastAsia"/>
          <w:lang w:eastAsia="ja-JP"/>
        </w:rPr>
        <w:t xml:space="preserve"> spectral regrowth </w:t>
      </w:r>
      <w:r w:rsidR="00823D25">
        <w:rPr>
          <w:rFonts w:eastAsia="游明朝" w:hint="eastAsia"/>
          <w:lang w:eastAsia="ja-JP"/>
        </w:rPr>
        <w:t xml:space="preserve">is observed for all waveforms if </w:t>
      </w:r>
      <w:r w:rsidR="00823D25">
        <w:rPr>
          <w:rFonts w:eastAsia="游明朝"/>
          <w:lang w:eastAsia="ja-JP"/>
        </w:rPr>
        <w:t>compared</w:t>
      </w:r>
      <w:r w:rsidR="00823D25">
        <w:rPr>
          <w:rFonts w:eastAsia="游明朝" w:hint="eastAsia"/>
          <w:lang w:eastAsia="ja-JP"/>
        </w:rPr>
        <w:t xml:space="preserve"> with </w:t>
      </w:r>
      <w:r w:rsidR="009A3004">
        <w:rPr>
          <w:rFonts w:eastAsia="游明朝" w:hint="eastAsia"/>
          <w:lang w:eastAsia="ja-JP"/>
        </w:rPr>
        <w:t>F</w:t>
      </w:r>
      <w:r w:rsidR="00823D25">
        <w:rPr>
          <w:rFonts w:eastAsia="游明朝" w:hint="eastAsia"/>
          <w:lang w:eastAsia="ja-JP"/>
        </w:rPr>
        <w:t xml:space="preserve">igure </w:t>
      </w:r>
      <w:r w:rsidR="009A3004">
        <w:rPr>
          <w:rFonts w:eastAsia="游明朝" w:hint="eastAsia"/>
          <w:lang w:eastAsia="ja-JP"/>
        </w:rPr>
        <w:t>2</w:t>
      </w:r>
      <w:r w:rsidR="006F2DD1">
        <w:rPr>
          <w:rFonts w:eastAsia="游明朝" w:hint="eastAsia"/>
          <w:lang w:eastAsia="ja-JP"/>
        </w:rPr>
        <w:t xml:space="preserve">, </w:t>
      </w:r>
      <w:proofErr w:type="gramStart"/>
      <w:r w:rsidR="000D5BD6">
        <w:rPr>
          <w:rFonts w:eastAsia="游明朝" w:hint="eastAsia"/>
          <w:lang w:eastAsia="ja-JP"/>
        </w:rPr>
        <w:t xml:space="preserve">it can be seen that </w:t>
      </w:r>
      <w:r w:rsidR="00C13520">
        <w:rPr>
          <w:rFonts w:eastAsia="游明朝" w:hint="eastAsia"/>
          <w:lang w:eastAsia="ja-JP"/>
        </w:rPr>
        <w:t>SP-applied</w:t>
      </w:r>
      <w:proofErr w:type="gramEnd"/>
      <w:r w:rsidR="00C13520">
        <w:rPr>
          <w:rFonts w:eastAsia="游明朝" w:hint="eastAsia"/>
          <w:lang w:eastAsia="ja-JP"/>
        </w:rPr>
        <w:t xml:space="preserve"> signals</w:t>
      </w:r>
      <w:r w:rsidR="0055259D">
        <w:rPr>
          <w:rFonts w:eastAsia="游明朝" w:hint="eastAsia"/>
          <w:lang w:eastAsia="ja-JP"/>
        </w:rPr>
        <w:t xml:space="preserve"> </w:t>
      </w:r>
      <w:r w:rsidR="00C13520">
        <w:rPr>
          <w:rFonts w:eastAsia="游明朝" w:hint="eastAsia"/>
          <w:lang w:eastAsia="ja-JP"/>
        </w:rPr>
        <w:t>show</w:t>
      </w:r>
      <w:r w:rsidR="00ED79EE">
        <w:rPr>
          <w:rFonts w:eastAsia="游明朝" w:hint="eastAsia"/>
          <w:lang w:eastAsia="ja-JP"/>
        </w:rPr>
        <w:t xml:space="preserve"> </w:t>
      </w:r>
      <w:r w:rsidR="0055259D">
        <w:rPr>
          <w:rFonts w:eastAsia="游明朝" w:hint="eastAsia"/>
          <w:lang w:eastAsia="ja-JP"/>
        </w:rPr>
        <w:t>better</w:t>
      </w:r>
      <w:r w:rsidR="00C13520">
        <w:rPr>
          <w:rFonts w:eastAsia="游明朝" w:hint="eastAsia"/>
          <w:lang w:eastAsia="ja-JP"/>
        </w:rPr>
        <w:t xml:space="preserve"> </w:t>
      </w:r>
      <w:r w:rsidR="00B11187">
        <w:rPr>
          <w:rFonts w:eastAsia="游明朝" w:hint="eastAsia"/>
          <w:lang w:eastAsia="ja-JP"/>
        </w:rPr>
        <w:t xml:space="preserve">OOBE performance </w:t>
      </w:r>
      <w:r w:rsidR="0068709E">
        <w:rPr>
          <w:rFonts w:eastAsia="游明朝" w:hint="eastAsia"/>
          <w:lang w:eastAsia="ja-JP"/>
        </w:rPr>
        <w:t xml:space="preserve">than </w:t>
      </w:r>
      <w:r w:rsidR="008A2C24">
        <w:rPr>
          <w:rFonts w:eastAsia="游明朝" w:hint="eastAsia"/>
          <w:lang w:eastAsia="ja-JP"/>
        </w:rPr>
        <w:t>those without the SP</w:t>
      </w:r>
      <w:r w:rsidR="00A912CD">
        <w:rPr>
          <w:rFonts w:eastAsia="游明朝" w:hint="eastAsia"/>
          <w:lang w:eastAsia="ja-JP"/>
        </w:rPr>
        <w:t xml:space="preserve"> </w:t>
      </w:r>
      <w:r w:rsidR="00E2504B">
        <w:rPr>
          <w:rFonts w:eastAsia="游明朝" w:hint="eastAsia"/>
          <w:lang w:eastAsia="ja-JP"/>
        </w:rPr>
        <w:t>under</w:t>
      </w:r>
      <w:r w:rsidR="00A912CD">
        <w:rPr>
          <w:rFonts w:eastAsia="游明朝" w:hint="eastAsia"/>
          <w:lang w:eastAsia="ja-JP"/>
        </w:rPr>
        <w:t xml:space="preserve"> the condition</w:t>
      </w:r>
      <w:r w:rsidR="00B45E68">
        <w:rPr>
          <w:rFonts w:eastAsia="游明朝" w:hint="eastAsia"/>
          <w:lang w:eastAsia="ja-JP"/>
        </w:rPr>
        <w:t xml:space="preserve"> </w:t>
      </w:r>
      <w:r w:rsidR="00AE280C">
        <w:rPr>
          <w:rFonts w:eastAsia="游明朝" w:hint="eastAsia"/>
          <w:lang w:eastAsia="ja-JP"/>
        </w:rPr>
        <w:t>whe</w:t>
      </w:r>
      <w:r w:rsidR="004E31EF">
        <w:rPr>
          <w:rFonts w:eastAsia="游明朝" w:hint="eastAsia"/>
          <w:lang w:eastAsia="ja-JP"/>
        </w:rPr>
        <w:t>re</w:t>
      </w:r>
      <w:r w:rsidR="00AE280C">
        <w:rPr>
          <w:rFonts w:eastAsia="游明朝" w:hint="eastAsia"/>
          <w:lang w:eastAsia="ja-JP"/>
        </w:rPr>
        <w:t xml:space="preserve"> </w:t>
      </w:r>
      <w:r w:rsidR="00B45E68">
        <w:rPr>
          <w:rFonts w:eastAsia="游明朝" w:hint="eastAsia"/>
          <w:lang w:eastAsia="ja-JP"/>
        </w:rPr>
        <w:t>non-linear PA is assumed</w:t>
      </w:r>
      <w:r w:rsidR="008A2C24">
        <w:rPr>
          <w:rFonts w:eastAsia="游明朝" w:hint="eastAsia"/>
          <w:lang w:eastAsia="ja-JP"/>
        </w:rPr>
        <w:t xml:space="preserve">. </w:t>
      </w:r>
      <w:r w:rsidR="00CE4874">
        <w:rPr>
          <w:rFonts w:eastAsia="游明朝" w:hint="eastAsia"/>
          <w:lang w:eastAsia="ja-JP"/>
        </w:rPr>
        <w:t>Th</w:t>
      </w:r>
      <w:r w:rsidR="00C463B1">
        <w:rPr>
          <w:rFonts w:eastAsia="游明朝" w:hint="eastAsia"/>
          <w:lang w:eastAsia="ja-JP"/>
        </w:rPr>
        <w:t>ese</w:t>
      </w:r>
      <w:r w:rsidR="00CE4874">
        <w:rPr>
          <w:rFonts w:eastAsia="游明朝" w:hint="eastAsia"/>
          <w:lang w:eastAsia="ja-JP"/>
        </w:rPr>
        <w:t xml:space="preserve"> results </w:t>
      </w:r>
      <w:r w:rsidR="007D7ABC">
        <w:rPr>
          <w:rFonts w:eastAsia="游明朝" w:hint="eastAsia"/>
          <w:lang w:eastAsia="ja-JP"/>
        </w:rPr>
        <w:t xml:space="preserve">suggest that </w:t>
      </w:r>
      <w:r w:rsidR="00FE1C4C">
        <w:rPr>
          <w:rFonts w:eastAsia="游明朝" w:hint="eastAsia"/>
          <w:lang w:eastAsia="ja-JP"/>
        </w:rPr>
        <w:t>more stringent OOBE requirements</w:t>
      </w:r>
      <w:r w:rsidR="00106721">
        <w:rPr>
          <w:rFonts w:eastAsia="游明朝" w:hint="eastAsia"/>
          <w:lang w:eastAsia="ja-JP"/>
        </w:rPr>
        <w:t xml:space="preserve"> </w:t>
      </w:r>
      <w:r w:rsidR="00EA221B">
        <w:rPr>
          <w:rFonts w:eastAsia="游明朝" w:hint="eastAsia"/>
          <w:lang w:eastAsia="ja-JP"/>
        </w:rPr>
        <w:t>or loose</w:t>
      </w:r>
      <w:r w:rsidR="00513C03">
        <w:rPr>
          <w:rFonts w:eastAsia="游明朝" w:hint="eastAsia"/>
          <w:lang w:eastAsia="ja-JP"/>
        </w:rPr>
        <w:t xml:space="preserve">r </w:t>
      </w:r>
      <w:r w:rsidR="008B356D">
        <w:rPr>
          <w:rFonts w:eastAsia="游明朝" w:hint="eastAsia"/>
          <w:lang w:eastAsia="ja-JP"/>
        </w:rPr>
        <w:t xml:space="preserve">PAPR requirements </w:t>
      </w:r>
      <w:r w:rsidR="008875A4">
        <w:rPr>
          <w:rFonts w:eastAsia="游明朝" w:hint="eastAsia"/>
          <w:lang w:eastAsia="ja-JP"/>
        </w:rPr>
        <w:t xml:space="preserve">may be possible </w:t>
      </w:r>
      <w:r w:rsidR="00C951F1">
        <w:rPr>
          <w:rFonts w:eastAsia="游明朝" w:hint="eastAsia"/>
          <w:lang w:eastAsia="ja-JP"/>
        </w:rPr>
        <w:t xml:space="preserve">for the same signal quality </w:t>
      </w:r>
      <w:r w:rsidR="00766520">
        <w:rPr>
          <w:rFonts w:eastAsia="游明朝" w:hint="eastAsia"/>
          <w:lang w:eastAsia="ja-JP"/>
        </w:rPr>
        <w:t>by applying the SP</w:t>
      </w:r>
      <w:r w:rsidR="008875A4">
        <w:rPr>
          <w:rFonts w:eastAsia="游明朝" w:hint="eastAsia"/>
          <w:lang w:eastAsia="ja-JP"/>
        </w:rPr>
        <w:t>.</w:t>
      </w:r>
    </w:p>
    <w:p w14:paraId="0DD150B2" w14:textId="77777777" w:rsidR="00004D24" w:rsidRDefault="00004D24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17738515" w14:textId="77777777" w:rsidR="00F272D1" w:rsidRPr="00BE6C1E" w:rsidRDefault="00F272D1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0C5313D3" w14:textId="0A179D8E" w:rsidR="00BA4FE0" w:rsidRPr="00480B9C" w:rsidRDefault="00BA4FE0" w:rsidP="00BA4FE0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DE6415">
        <w:rPr>
          <w:rFonts w:eastAsia="游明朝" w:hint="eastAsia"/>
          <w:b/>
          <w:bCs/>
          <w:color w:val="000000" w:themeColor="text1"/>
          <w:lang w:eastAsia="ja-JP"/>
        </w:rPr>
        <w:t>4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 w:rsidR="00424BBA">
        <w:rPr>
          <w:rFonts w:eastAsia="游明朝" w:hint="eastAsia"/>
          <w:color w:val="000000" w:themeColor="text1"/>
          <w:lang w:eastAsia="ja-JP"/>
        </w:rPr>
        <w:t xml:space="preserve">The </w:t>
      </w:r>
      <w:r w:rsidR="005942C3">
        <w:rPr>
          <w:rFonts w:eastAsia="游明朝" w:hint="eastAsia"/>
          <w:color w:val="000000" w:themeColor="text1"/>
          <w:lang w:eastAsia="ja-JP"/>
        </w:rPr>
        <w:t xml:space="preserve">SP-applied signal results in </w:t>
      </w:r>
      <w:r w:rsidR="000765E5">
        <w:rPr>
          <w:rFonts w:eastAsia="游明朝" w:hint="eastAsia"/>
          <w:color w:val="000000" w:themeColor="text1"/>
          <w:lang w:eastAsia="ja-JP"/>
        </w:rPr>
        <w:t xml:space="preserve">lower </w:t>
      </w:r>
      <w:r w:rsidR="00424BBA">
        <w:rPr>
          <w:rFonts w:eastAsia="游明朝"/>
          <w:color w:val="000000" w:themeColor="text1"/>
          <w:lang w:eastAsia="ja-JP"/>
        </w:rPr>
        <w:t>spectral</w:t>
      </w:r>
      <w:r w:rsidR="00424BBA">
        <w:rPr>
          <w:rFonts w:eastAsia="游明朝" w:hint="eastAsia"/>
          <w:color w:val="000000" w:themeColor="text1"/>
          <w:lang w:eastAsia="ja-JP"/>
        </w:rPr>
        <w:t xml:space="preserve"> regrowth </w:t>
      </w:r>
      <w:r w:rsidR="001751E8">
        <w:rPr>
          <w:rFonts w:eastAsia="游明朝" w:hint="eastAsia"/>
          <w:color w:val="000000" w:themeColor="text1"/>
          <w:lang w:eastAsia="ja-JP"/>
        </w:rPr>
        <w:t xml:space="preserve">compared to those without the SP </w:t>
      </w:r>
      <w:r w:rsidR="000765E5">
        <w:rPr>
          <w:rFonts w:eastAsia="游明朝" w:hint="eastAsia"/>
          <w:color w:val="000000" w:themeColor="text1"/>
          <w:lang w:eastAsia="ja-JP"/>
        </w:rPr>
        <w:t xml:space="preserve">when </w:t>
      </w:r>
      <w:r w:rsidR="002C1A02">
        <w:rPr>
          <w:rFonts w:eastAsia="游明朝" w:hint="eastAsia"/>
          <w:color w:val="000000" w:themeColor="text1"/>
          <w:lang w:eastAsia="ja-JP"/>
        </w:rPr>
        <w:t>non-linear PA is assumed</w:t>
      </w:r>
      <w:r w:rsidR="00A02789">
        <w:rPr>
          <w:rFonts w:eastAsia="游明朝" w:hint="eastAsia"/>
          <w:color w:val="000000" w:themeColor="text1"/>
          <w:lang w:eastAsia="ja-JP"/>
        </w:rPr>
        <w:t>, hence,</w:t>
      </w:r>
      <w:r w:rsidR="00303D02">
        <w:rPr>
          <w:rFonts w:eastAsia="游明朝" w:hint="eastAsia"/>
          <w:color w:val="000000" w:themeColor="text1"/>
          <w:lang w:eastAsia="ja-JP"/>
        </w:rPr>
        <w:t xml:space="preserve"> </w:t>
      </w:r>
      <w:r w:rsidR="00637718" w:rsidRPr="00637718">
        <w:rPr>
          <w:rFonts w:eastAsia="游明朝"/>
          <w:color w:val="000000" w:themeColor="text1"/>
          <w:lang w:eastAsia="ja-JP"/>
        </w:rPr>
        <w:t>more stringent OOBE requirements or looser PAPR requirements may be possible for the same signal quality</w:t>
      </w:r>
      <w:r w:rsidR="006E03CC">
        <w:rPr>
          <w:rFonts w:eastAsia="游明朝" w:hint="eastAsia"/>
          <w:color w:val="000000" w:themeColor="text1"/>
          <w:lang w:eastAsia="ja-JP"/>
        </w:rPr>
        <w:t>.</w:t>
      </w:r>
    </w:p>
    <w:p w14:paraId="6A6500CC" w14:textId="77777777" w:rsidR="00BA4FE0" w:rsidRDefault="00BA4FE0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54959AD5" w14:textId="2E41A9B6" w:rsidR="005359E9" w:rsidRDefault="005359E9" w:rsidP="002D2B34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7AEA315D" wp14:editId="72E3E0AC">
                <wp:simplePos x="0" y="0"/>
                <wp:positionH relativeFrom="column">
                  <wp:posOffset>353212</wp:posOffset>
                </wp:positionH>
                <wp:positionV relativeFrom="paragraph">
                  <wp:posOffset>250958</wp:posOffset>
                </wp:positionV>
                <wp:extent cx="5036185" cy="1404620"/>
                <wp:effectExtent l="0" t="0" r="0" b="0"/>
                <wp:wrapTopAndBottom/>
                <wp:docPr id="9781950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CA75F" w14:textId="4AE4F5E5" w:rsidR="001914CB" w:rsidRDefault="00ED7B23" w:rsidP="001914CB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BA2357" wp14:editId="2C33FFDA">
                                  <wp:extent cx="3325966" cy="2467118"/>
                                  <wp:effectExtent l="0" t="0" r="8255" b="0"/>
                                  <wp:docPr id="588685076" name="図 1" descr="グラフ, 折れ線グラフ&#10;&#10;AI 生成コンテンツは誤りを含む可能性があります。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8685076" name="図 1" descr="グラフ, 折れ線グラフ&#10;&#10;AI 生成コンテンツは誤りを含む可能性があります。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37521" cy="24756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2DA148" w14:textId="77777777" w:rsidR="001914CB" w:rsidRDefault="001914CB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609122B8" w14:textId="18CDA0A4" w:rsidR="001914CB" w:rsidRPr="00A0308C" w:rsidRDefault="001914CB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>Figure 3 Power Spectrum Density of Output Signal</w:t>
                            </w:r>
                            <w:r w:rsidR="00B00777">
                              <w:rPr>
                                <w:rFonts w:eastAsia="游明朝" w:hint="eastAsia"/>
                                <w:lang w:eastAsia="ja-JP"/>
                              </w:rPr>
                              <w:t>s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with Non-linear 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A315D" id="_x0000_s1031" type="#_x0000_t202" style="position:absolute;left:0;text-align:left;margin-left:27.8pt;margin-top:19.75pt;width:396.55pt;height:110.6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Bu7Ew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" stroked="f">
                <v:textbox style="mso-fit-shape-to-text:t">
                  <w:txbxContent>
                    <w:p w14:paraId="1A7CA75F" w14:textId="4AE4F5E5" w:rsidR="001914CB" w:rsidRDefault="00ED7B23" w:rsidP="001914CB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CBA2357" wp14:editId="2C33FFDA">
                            <wp:extent cx="3325966" cy="2467118"/>
                            <wp:effectExtent l="0" t="0" r="8255" b="0"/>
                            <wp:docPr id="588685076" name="図 1" descr="グラフ, 折れ線グラフ&#10;&#10;AI 生成コンテンツは誤りを含む可能性があります。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8685076" name="図 1" descr="グラフ, 折れ線グラフ&#10;&#10;AI 生成コンテンツは誤りを含む可能性があります。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37521" cy="24756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2DA148" w14:textId="77777777" w:rsidR="001914CB" w:rsidRDefault="001914CB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609122B8" w14:textId="18CDA0A4" w:rsidR="001914CB" w:rsidRPr="00A0308C" w:rsidRDefault="001914CB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>Figure 3 Power Spectrum Density of Output Signal</w:t>
                      </w:r>
                      <w:r w:rsidR="00B00777">
                        <w:rPr>
                          <w:rFonts w:eastAsia="游明朝" w:hint="eastAsia"/>
                          <w:lang w:eastAsia="ja-JP"/>
                        </w:rPr>
                        <w:t>s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with Non-linear PA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6C3CD3B" w14:textId="3461FD5D" w:rsidR="001914CB" w:rsidRDefault="001914CB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0F5EEAA0" w14:textId="77777777" w:rsidR="007820C6" w:rsidRDefault="007820C6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2739EC70" w14:textId="230538C4" w:rsidR="00C72BB5" w:rsidRPr="000243A9" w:rsidRDefault="00C72BB5" w:rsidP="00C72BB5">
      <w:pPr>
        <w:pStyle w:val="2"/>
      </w:pPr>
      <w:r>
        <w:rPr>
          <w:rFonts w:eastAsia="游明朝" w:hint="eastAsia"/>
          <w:sz w:val="20"/>
          <w:szCs w:val="21"/>
          <w:lang w:eastAsia="ja-JP"/>
        </w:rPr>
        <w:t xml:space="preserve">Simplification of the </w:t>
      </w:r>
      <w:r w:rsidR="00CD2173">
        <w:rPr>
          <w:rFonts w:eastAsia="游明朝" w:hint="eastAsia"/>
          <w:sz w:val="20"/>
          <w:szCs w:val="21"/>
          <w:lang w:eastAsia="ja-JP"/>
        </w:rPr>
        <w:t>6GR air interface</w:t>
      </w:r>
    </w:p>
    <w:p w14:paraId="63343FF4" w14:textId="522C6899" w:rsidR="003D719A" w:rsidRPr="00DE6415" w:rsidRDefault="003D719A" w:rsidP="002D2B34">
      <w:pPr>
        <w:spacing w:line="288" w:lineRule="auto"/>
        <w:jc w:val="both"/>
        <w:rPr>
          <w:rFonts w:eastAsia="游明朝"/>
          <w:color w:val="000000" w:themeColor="text1"/>
          <w:szCs w:val="21"/>
          <w:lang w:eastAsia="ja-JP"/>
        </w:rPr>
      </w:pPr>
    </w:p>
    <w:p w14:paraId="064DD5F3" w14:textId="46D8F851" w:rsidR="00CD1083" w:rsidRDefault="00DE6415" w:rsidP="00EF1A65">
      <w:pPr>
        <w:spacing w:line="288" w:lineRule="auto"/>
        <w:jc w:val="both"/>
        <w:rPr>
          <w:rFonts w:eastAsia="游明朝"/>
          <w:color w:val="000000" w:themeColor="text1"/>
          <w:lang w:val="en-US" w:eastAsia="ja-JP"/>
        </w:rPr>
      </w:pPr>
      <w:r w:rsidRPr="00DE6415">
        <w:rPr>
          <w:rFonts w:eastAsia="游明朝" w:hint="eastAsia"/>
          <w:color w:val="000000" w:themeColor="text1"/>
          <w:lang w:val="en-US" w:eastAsia="ja-JP"/>
        </w:rPr>
        <w:t xml:space="preserve">In addition to </w:t>
      </w:r>
      <w:r>
        <w:rPr>
          <w:rFonts w:eastAsia="游明朝" w:hint="eastAsia"/>
          <w:color w:val="000000" w:themeColor="text1"/>
          <w:lang w:val="en-US" w:eastAsia="ja-JP"/>
        </w:rPr>
        <w:t>spectral efficiency and power efficiency</w:t>
      </w:r>
      <w:r w:rsidRPr="00DE6415">
        <w:rPr>
          <w:rFonts w:eastAsia="游明朝" w:hint="eastAsia"/>
          <w:color w:val="000000" w:themeColor="text1"/>
          <w:lang w:val="en-US" w:eastAsia="ja-JP"/>
        </w:rPr>
        <w:t xml:space="preserve">, </w:t>
      </w:r>
      <w:r w:rsidRPr="00DE6415">
        <w:rPr>
          <w:rFonts w:eastAsia="游明朝" w:hint="eastAsia"/>
          <w:color w:val="000000" w:themeColor="text1"/>
          <w:lang w:eastAsia="ja-JP"/>
        </w:rPr>
        <w:t xml:space="preserve">avoiding excessive options is </w:t>
      </w:r>
      <w:r>
        <w:rPr>
          <w:rFonts w:eastAsia="游明朝" w:hint="eastAsia"/>
          <w:color w:val="000000" w:themeColor="text1"/>
          <w:lang w:eastAsia="ja-JP"/>
        </w:rPr>
        <w:t xml:space="preserve">also designated as </w:t>
      </w:r>
      <w:r w:rsidRPr="00DE6415">
        <w:rPr>
          <w:rFonts w:eastAsia="游明朝" w:hint="eastAsia"/>
          <w:color w:val="000000" w:themeColor="text1"/>
          <w:lang w:eastAsia="ja-JP"/>
        </w:rPr>
        <w:t xml:space="preserve">one of the main design criteria </w:t>
      </w:r>
      <w:r w:rsidR="009032D7">
        <w:rPr>
          <w:rFonts w:eastAsia="游明朝" w:hint="eastAsia"/>
          <w:color w:val="000000" w:themeColor="text1"/>
          <w:lang w:eastAsia="ja-JP"/>
        </w:rPr>
        <w:t xml:space="preserve">of </w:t>
      </w:r>
      <w:r w:rsidR="009032D7">
        <w:rPr>
          <w:rFonts w:eastAsia="游明朝"/>
          <w:color w:val="000000" w:themeColor="text1"/>
          <w:lang w:eastAsia="ja-JP"/>
        </w:rPr>
        <w:t>develop</w:t>
      </w:r>
      <w:r w:rsidR="009032D7">
        <w:rPr>
          <w:rFonts w:eastAsia="游明朝" w:hint="eastAsia"/>
          <w:color w:val="000000" w:themeColor="text1"/>
          <w:lang w:eastAsia="ja-JP"/>
        </w:rPr>
        <w:t>ing the 6GR radio access technology</w:t>
      </w:r>
      <w:r w:rsidRPr="00DE6415">
        <w:rPr>
          <w:rFonts w:eastAsia="游明朝" w:hint="eastAsia"/>
          <w:color w:val="000000" w:themeColor="text1"/>
          <w:lang w:eastAsia="ja-JP"/>
        </w:rPr>
        <w:t xml:space="preserve">, </w:t>
      </w:r>
      <w:r w:rsidRPr="00DE6415">
        <w:rPr>
          <w:rFonts w:eastAsia="游明朝" w:hint="eastAsia"/>
          <w:color w:val="000000" w:themeColor="text1"/>
          <w:lang w:val="en-US" w:eastAsia="ja-JP"/>
        </w:rPr>
        <w:t xml:space="preserve">while 5G NR provides various numerology to </w:t>
      </w:r>
      <w:r w:rsidRPr="00DE6415">
        <w:rPr>
          <w:rFonts w:eastAsia="游明朝"/>
          <w:color w:val="000000" w:themeColor="text1"/>
          <w:lang w:val="en-US" w:eastAsia="ja-JP"/>
        </w:rPr>
        <w:t>accommodate</w:t>
      </w:r>
      <w:r w:rsidRPr="00DE6415">
        <w:rPr>
          <w:rFonts w:eastAsia="游明朝" w:hint="eastAsia"/>
          <w:color w:val="000000" w:themeColor="text1"/>
          <w:lang w:val="en-US" w:eastAsia="ja-JP"/>
        </w:rPr>
        <w:t xml:space="preserve"> various use case scenarios.</w:t>
      </w:r>
      <w:r>
        <w:rPr>
          <w:rFonts w:eastAsia="游明朝" w:hint="eastAsia"/>
          <w:color w:val="000000" w:themeColor="text1"/>
          <w:lang w:val="en-US" w:eastAsia="ja-JP"/>
        </w:rPr>
        <w:t xml:space="preserve"> </w:t>
      </w:r>
      <w:r w:rsidR="00B63835">
        <w:rPr>
          <w:rFonts w:eastAsia="游明朝" w:hint="eastAsia"/>
          <w:color w:val="000000" w:themeColor="text1"/>
          <w:lang w:val="en-US" w:eastAsia="ja-JP"/>
        </w:rPr>
        <w:t xml:space="preserve">As stated in section 2.1, SP can be </w:t>
      </w:r>
      <w:r w:rsidR="006F7EBF">
        <w:rPr>
          <w:rFonts w:eastAsia="游明朝" w:hint="eastAsia"/>
          <w:color w:val="000000" w:themeColor="text1"/>
          <w:lang w:val="en-US" w:eastAsia="ja-JP"/>
        </w:rPr>
        <w:t xml:space="preserve">implemented </w:t>
      </w:r>
      <w:r w:rsidR="007E2CD7">
        <w:rPr>
          <w:rFonts w:eastAsia="游明朝" w:hint="eastAsia"/>
          <w:color w:val="000000" w:themeColor="text1"/>
          <w:lang w:val="en-US" w:eastAsia="ja-JP"/>
        </w:rPr>
        <w:t xml:space="preserve">jointly with other frequency domain </w:t>
      </w:r>
      <w:r w:rsidR="009B7AB0">
        <w:rPr>
          <w:rFonts w:eastAsia="游明朝" w:hint="eastAsia"/>
          <w:color w:val="000000" w:themeColor="text1"/>
          <w:lang w:val="en-US" w:eastAsia="ja-JP"/>
        </w:rPr>
        <w:t xml:space="preserve">and time domain waveform techniques </w:t>
      </w:r>
      <w:r w:rsidR="008A6F99">
        <w:rPr>
          <w:rFonts w:eastAsia="游明朝" w:hint="eastAsia"/>
          <w:color w:val="000000" w:themeColor="text1"/>
          <w:lang w:val="en-US" w:eastAsia="ja-JP"/>
        </w:rPr>
        <w:t>in many cases.</w:t>
      </w:r>
      <w:r w:rsidR="00C633D5">
        <w:rPr>
          <w:rFonts w:eastAsia="游明朝" w:hint="eastAsia"/>
          <w:color w:val="000000" w:themeColor="text1"/>
          <w:lang w:val="en-US" w:eastAsia="ja-JP"/>
        </w:rPr>
        <w:t xml:space="preserve"> </w:t>
      </w:r>
      <w:r w:rsidR="00F82CAB">
        <w:rPr>
          <w:rFonts w:eastAsia="游明朝" w:hint="eastAsia"/>
          <w:color w:val="000000" w:themeColor="text1"/>
          <w:lang w:val="en-US" w:eastAsia="ja-JP"/>
        </w:rPr>
        <w:t xml:space="preserve">When it is possible to apply </w:t>
      </w:r>
      <w:r w:rsidR="00F82CAB">
        <w:rPr>
          <w:rFonts w:eastAsia="游明朝"/>
          <w:color w:val="000000" w:themeColor="text1"/>
          <w:lang w:val="en-US" w:eastAsia="ja-JP"/>
        </w:rPr>
        <w:t>different</w:t>
      </w:r>
      <w:r w:rsidR="00F82CAB">
        <w:rPr>
          <w:rFonts w:eastAsia="游明朝" w:hint="eastAsia"/>
          <w:color w:val="000000" w:themeColor="text1"/>
          <w:lang w:val="en-US" w:eastAsia="ja-JP"/>
        </w:rPr>
        <w:t xml:space="preserve"> techniques </w:t>
      </w:r>
      <w:r w:rsidR="00FC76F1">
        <w:rPr>
          <w:rFonts w:eastAsia="游明朝" w:hint="eastAsia"/>
          <w:color w:val="000000" w:themeColor="text1"/>
          <w:lang w:val="en-US" w:eastAsia="ja-JP"/>
        </w:rPr>
        <w:t xml:space="preserve">for the same performance criteria </w:t>
      </w:r>
      <w:r w:rsidR="00F82CAB">
        <w:rPr>
          <w:rFonts w:eastAsia="游明朝" w:hint="eastAsia"/>
          <w:color w:val="000000" w:themeColor="text1"/>
          <w:lang w:val="en-US" w:eastAsia="ja-JP"/>
        </w:rPr>
        <w:t>simultaneously,</w:t>
      </w:r>
      <w:r w:rsidR="00FC76F1">
        <w:rPr>
          <w:rFonts w:eastAsia="游明朝" w:hint="eastAsia"/>
          <w:color w:val="000000" w:themeColor="text1"/>
          <w:lang w:val="en-US" w:eastAsia="ja-JP"/>
        </w:rPr>
        <w:t xml:space="preserve"> </w:t>
      </w:r>
      <w:r w:rsidR="00AF2177">
        <w:rPr>
          <w:rFonts w:eastAsia="游明朝" w:hint="eastAsia"/>
          <w:color w:val="000000" w:themeColor="text1"/>
          <w:lang w:val="en-US" w:eastAsia="ja-JP"/>
        </w:rPr>
        <w:t xml:space="preserve">they should be </w:t>
      </w:r>
      <w:r w:rsidR="00A32E56">
        <w:rPr>
          <w:rFonts w:eastAsia="游明朝" w:hint="eastAsia"/>
          <w:color w:val="000000" w:themeColor="text1"/>
          <w:lang w:val="en-US" w:eastAsia="ja-JP"/>
        </w:rPr>
        <w:t xml:space="preserve">used together to achieve the </w:t>
      </w:r>
      <w:r w:rsidR="00EF1A65">
        <w:rPr>
          <w:rFonts w:eastAsia="游明朝" w:hint="eastAsia"/>
          <w:color w:val="000000" w:themeColor="text1"/>
          <w:lang w:val="en-US" w:eastAsia="ja-JP"/>
        </w:rPr>
        <w:t xml:space="preserve">related performance criteria. By doing so, </w:t>
      </w:r>
      <w:r w:rsidR="003551CE">
        <w:rPr>
          <w:rFonts w:eastAsia="游明朝" w:hint="eastAsia"/>
          <w:color w:val="000000" w:themeColor="text1"/>
          <w:lang w:val="en-US" w:eastAsia="ja-JP"/>
        </w:rPr>
        <w:t>range</w:t>
      </w:r>
      <w:r w:rsidR="00CD1083">
        <w:rPr>
          <w:rFonts w:eastAsia="游明朝" w:hint="eastAsia"/>
          <w:color w:val="000000" w:themeColor="text1"/>
          <w:lang w:val="en-US" w:eastAsia="ja-JP"/>
        </w:rPr>
        <w:t xml:space="preserve"> of </w:t>
      </w:r>
      <w:r w:rsidR="00CD1083">
        <w:rPr>
          <w:rFonts w:eastAsia="游明朝"/>
          <w:color w:val="000000" w:themeColor="text1"/>
          <w:lang w:val="en-US" w:eastAsia="ja-JP"/>
        </w:rPr>
        <w:t>parameters</w:t>
      </w:r>
      <w:r w:rsidR="00CD1083">
        <w:rPr>
          <w:rFonts w:eastAsia="游明朝" w:hint="eastAsia"/>
          <w:color w:val="000000" w:themeColor="text1"/>
          <w:lang w:val="en-US" w:eastAsia="ja-JP"/>
        </w:rPr>
        <w:t xml:space="preserve"> and/or conditions </w:t>
      </w:r>
      <w:r w:rsidR="00D0780F">
        <w:rPr>
          <w:rFonts w:eastAsia="游明朝" w:hint="eastAsia"/>
          <w:color w:val="000000" w:themeColor="text1"/>
          <w:lang w:val="en-US" w:eastAsia="ja-JP"/>
        </w:rPr>
        <w:t xml:space="preserve">for one technique </w:t>
      </w:r>
      <w:r w:rsidR="00D61FEE">
        <w:rPr>
          <w:rFonts w:eastAsia="游明朝" w:hint="eastAsia"/>
          <w:color w:val="000000" w:themeColor="text1"/>
          <w:lang w:val="en-US" w:eastAsia="ja-JP"/>
        </w:rPr>
        <w:t xml:space="preserve">to support </w:t>
      </w:r>
      <w:r w:rsidR="00C8717F">
        <w:rPr>
          <w:rFonts w:eastAsia="游明朝" w:hint="eastAsia"/>
          <w:color w:val="000000" w:themeColor="text1"/>
          <w:lang w:val="en-US" w:eastAsia="ja-JP"/>
        </w:rPr>
        <w:t xml:space="preserve">the </w:t>
      </w:r>
      <w:r w:rsidR="00D61FEE">
        <w:rPr>
          <w:rFonts w:eastAsia="游明朝" w:hint="eastAsia"/>
          <w:color w:val="000000" w:themeColor="text1"/>
          <w:lang w:val="en-US" w:eastAsia="ja-JP"/>
        </w:rPr>
        <w:t xml:space="preserve">various use case scenarios </w:t>
      </w:r>
      <w:r w:rsidR="00D0780F">
        <w:rPr>
          <w:rFonts w:eastAsia="游明朝" w:hint="eastAsia"/>
          <w:color w:val="000000" w:themeColor="text1"/>
          <w:lang w:val="en-US" w:eastAsia="ja-JP"/>
        </w:rPr>
        <w:t xml:space="preserve">may be </w:t>
      </w:r>
      <w:r w:rsidR="00652AF7">
        <w:rPr>
          <w:rFonts w:eastAsia="游明朝" w:hint="eastAsia"/>
          <w:color w:val="000000" w:themeColor="text1"/>
          <w:lang w:val="en-US" w:eastAsia="ja-JP"/>
        </w:rPr>
        <w:t xml:space="preserve">narrowed or </w:t>
      </w:r>
      <w:r w:rsidR="00D0780F">
        <w:rPr>
          <w:rFonts w:eastAsia="游明朝" w:hint="eastAsia"/>
          <w:color w:val="000000" w:themeColor="text1"/>
          <w:lang w:val="en-US" w:eastAsia="ja-JP"/>
        </w:rPr>
        <w:t>alleviated</w:t>
      </w:r>
      <w:r w:rsidR="009A1CD9">
        <w:rPr>
          <w:rFonts w:eastAsia="游明朝" w:hint="eastAsia"/>
          <w:color w:val="000000" w:themeColor="text1"/>
          <w:lang w:val="en-US" w:eastAsia="ja-JP"/>
        </w:rPr>
        <w:t xml:space="preserve">. Thus, </w:t>
      </w:r>
      <w:r w:rsidR="00D321F5">
        <w:rPr>
          <w:rFonts w:eastAsia="游明朝" w:hint="eastAsia"/>
          <w:color w:val="000000" w:themeColor="text1"/>
          <w:lang w:val="en-US" w:eastAsia="ja-JP"/>
        </w:rPr>
        <w:t xml:space="preserve">it is thought to </w:t>
      </w:r>
      <w:r w:rsidR="00611E45">
        <w:rPr>
          <w:rFonts w:eastAsia="游明朝" w:hint="eastAsia"/>
          <w:color w:val="000000" w:themeColor="text1"/>
          <w:lang w:val="en-US" w:eastAsia="ja-JP"/>
        </w:rPr>
        <w:t>contribute</w:t>
      </w:r>
      <w:r w:rsidR="00D321F5">
        <w:rPr>
          <w:rFonts w:eastAsia="游明朝" w:hint="eastAsia"/>
          <w:color w:val="000000" w:themeColor="text1"/>
          <w:lang w:val="en-US" w:eastAsia="ja-JP"/>
        </w:rPr>
        <w:t xml:space="preserve"> to avoiding excessive options</w:t>
      </w:r>
      <w:r w:rsidR="00611E45">
        <w:rPr>
          <w:rFonts w:eastAsia="游明朝" w:hint="eastAsia"/>
          <w:color w:val="000000" w:themeColor="text1"/>
          <w:lang w:val="en-US" w:eastAsia="ja-JP"/>
        </w:rPr>
        <w:t>.</w:t>
      </w:r>
    </w:p>
    <w:p w14:paraId="117A6E2D" w14:textId="0BAD7C16" w:rsidR="00EF1A65" w:rsidRPr="00611E45" w:rsidRDefault="00EF1A65" w:rsidP="00EF1A65">
      <w:pPr>
        <w:spacing w:line="288" w:lineRule="auto"/>
        <w:jc w:val="both"/>
        <w:rPr>
          <w:rFonts w:eastAsia="游明朝"/>
          <w:color w:val="000000" w:themeColor="text1"/>
          <w:lang w:val="en-US" w:eastAsia="ja-JP"/>
        </w:rPr>
      </w:pPr>
    </w:p>
    <w:p w14:paraId="4B682BF9" w14:textId="171DE1F9" w:rsidR="00611E45" w:rsidRPr="00480B9C" w:rsidRDefault="00611E45" w:rsidP="00611E45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5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 w:rsidR="00D32C53">
        <w:rPr>
          <w:rFonts w:eastAsia="游明朝" w:hint="eastAsia"/>
          <w:color w:val="000000" w:themeColor="text1"/>
          <w:lang w:eastAsia="ja-JP"/>
        </w:rPr>
        <w:t>When SP is applied jointly with other waveform techniques, when possible,</w:t>
      </w:r>
      <w:r w:rsidR="00CD0811">
        <w:rPr>
          <w:rFonts w:eastAsia="游明朝" w:hint="eastAsia"/>
          <w:color w:val="000000" w:themeColor="text1"/>
          <w:lang w:eastAsia="ja-JP"/>
        </w:rPr>
        <w:t xml:space="preserve"> </w:t>
      </w:r>
      <w:r w:rsidR="00CF4090">
        <w:rPr>
          <w:rFonts w:eastAsia="游明朝" w:hint="eastAsia"/>
          <w:color w:val="000000" w:themeColor="text1"/>
          <w:lang w:eastAsia="ja-JP"/>
        </w:rPr>
        <w:t>t</w:t>
      </w:r>
      <w:r w:rsidR="00CD0811">
        <w:rPr>
          <w:rFonts w:eastAsia="游明朝" w:hint="eastAsia"/>
          <w:color w:val="000000" w:themeColor="text1"/>
          <w:lang w:eastAsia="ja-JP"/>
        </w:rPr>
        <w:t xml:space="preserve">he </w:t>
      </w:r>
      <w:r w:rsidR="00CD0811">
        <w:rPr>
          <w:rFonts w:eastAsia="游明朝"/>
          <w:color w:val="000000" w:themeColor="text1"/>
          <w:lang w:eastAsia="ja-JP"/>
        </w:rPr>
        <w:t>performance</w:t>
      </w:r>
      <w:r w:rsidR="00CD0811">
        <w:rPr>
          <w:rFonts w:eastAsia="游明朝" w:hint="eastAsia"/>
          <w:color w:val="000000" w:themeColor="text1"/>
          <w:lang w:eastAsia="ja-JP"/>
        </w:rPr>
        <w:t xml:space="preserve"> criteria </w:t>
      </w:r>
      <w:r w:rsidR="00311916">
        <w:rPr>
          <w:rFonts w:eastAsia="游明朝" w:hint="eastAsia"/>
          <w:color w:val="000000" w:themeColor="text1"/>
          <w:lang w:eastAsia="ja-JP"/>
        </w:rPr>
        <w:t>can be achieved</w:t>
      </w:r>
      <w:r w:rsidR="002A10B9">
        <w:rPr>
          <w:rFonts w:eastAsia="游明朝" w:hint="eastAsia"/>
          <w:color w:val="000000" w:themeColor="text1"/>
          <w:lang w:eastAsia="ja-JP"/>
        </w:rPr>
        <w:t xml:space="preserve"> </w:t>
      </w:r>
      <w:r w:rsidR="001E0BF1">
        <w:rPr>
          <w:rFonts w:eastAsia="游明朝" w:hint="eastAsia"/>
          <w:color w:val="000000" w:themeColor="text1"/>
          <w:lang w:eastAsia="ja-JP"/>
        </w:rPr>
        <w:t xml:space="preserve">as joint effect of them. </w:t>
      </w:r>
      <w:r w:rsidR="00711A97">
        <w:rPr>
          <w:rFonts w:eastAsia="游明朝" w:hint="eastAsia"/>
          <w:color w:val="000000" w:themeColor="text1"/>
          <w:lang w:eastAsia="ja-JP"/>
        </w:rPr>
        <w:t>Since the</w:t>
      </w:r>
      <w:r w:rsidR="00894490">
        <w:rPr>
          <w:rFonts w:eastAsia="游明朝" w:hint="eastAsia"/>
          <w:color w:val="000000" w:themeColor="text1"/>
          <w:lang w:eastAsia="ja-JP"/>
        </w:rPr>
        <w:t xml:space="preserve"> range of </w:t>
      </w:r>
      <w:r w:rsidR="00504912">
        <w:rPr>
          <w:rFonts w:eastAsia="游明朝" w:hint="eastAsia"/>
          <w:color w:val="000000" w:themeColor="text1"/>
          <w:lang w:eastAsia="ja-JP"/>
        </w:rPr>
        <w:t xml:space="preserve">selectable parameters and/or conditions may be narrowed </w:t>
      </w:r>
      <w:r w:rsidR="00711A97">
        <w:rPr>
          <w:rFonts w:eastAsia="游明朝" w:hint="eastAsia"/>
          <w:color w:val="000000" w:themeColor="text1"/>
          <w:lang w:eastAsia="ja-JP"/>
        </w:rPr>
        <w:t xml:space="preserve">or alleviated, </w:t>
      </w:r>
      <w:r w:rsidR="00A95ABD">
        <w:rPr>
          <w:rFonts w:eastAsia="游明朝" w:hint="eastAsia"/>
          <w:color w:val="000000" w:themeColor="text1"/>
          <w:lang w:eastAsia="ja-JP"/>
        </w:rPr>
        <w:t xml:space="preserve">it can contribute to </w:t>
      </w:r>
      <w:r w:rsidR="009C19E8">
        <w:rPr>
          <w:rFonts w:eastAsia="游明朝" w:hint="eastAsia"/>
          <w:color w:val="000000" w:themeColor="text1"/>
          <w:lang w:eastAsia="ja-JP"/>
        </w:rPr>
        <w:t>avoiding excessive options.</w:t>
      </w:r>
    </w:p>
    <w:p w14:paraId="2C04940D" w14:textId="63A91B35" w:rsidR="00090E90" w:rsidRDefault="00090E90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44EAAE2D" w14:textId="20B95FFA" w:rsidR="0061641F" w:rsidRDefault="0061641F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5B99A5FC" w14:textId="061C6C7D" w:rsidR="00DE11FD" w:rsidRPr="00DE11FD" w:rsidRDefault="00DE11FD" w:rsidP="00DE11FD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 w:rsidR="00611E45">
        <w:rPr>
          <w:rFonts w:eastAsia="游明朝" w:hint="eastAsia"/>
          <w:b/>
          <w:bCs/>
          <w:lang w:eastAsia="ja-JP"/>
        </w:rPr>
        <w:t>2</w:t>
      </w:r>
      <w:r w:rsidRPr="00DE11FD">
        <w:rPr>
          <w:rFonts w:eastAsia="游明朝" w:hint="eastAsia"/>
          <w:lang w:eastAsia="ja-JP"/>
        </w:rPr>
        <w:t xml:space="preserve">: RAN1 to consider </w:t>
      </w:r>
      <w:r w:rsidR="008C5584">
        <w:rPr>
          <w:rFonts w:eastAsia="游明朝" w:hint="eastAsia"/>
          <w:lang w:eastAsia="ja-JP"/>
        </w:rPr>
        <w:t>the spectral precoding (</w:t>
      </w:r>
      <w:r w:rsidRPr="00DE11FD">
        <w:rPr>
          <w:rFonts w:eastAsia="游明朝" w:hint="eastAsia"/>
          <w:lang w:eastAsia="ja-JP"/>
        </w:rPr>
        <w:t>SP</w:t>
      </w:r>
      <w:r w:rsidR="008C5584">
        <w:rPr>
          <w:rFonts w:eastAsia="游明朝" w:hint="eastAsia"/>
          <w:lang w:eastAsia="ja-JP"/>
        </w:rPr>
        <w:t>) as</w:t>
      </w:r>
      <w:r w:rsidRPr="00DE11FD">
        <w:rPr>
          <w:rFonts w:eastAsia="游明朝" w:hint="eastAsia"/>
          <w:lang w:eastAsia="ja-JP"/>
        </w:rPr>
        <w:t xml:space="preserve"> one of candidate waveform</w:t>
      </w:r>
      <w:r w:rsidR="002B7250">
        <w:rPr>
          <w:rFonts w:eastAsia="游明朝" w:hint="eastAsia"/>
          <w:lang w:eastAsia="ja-JP"/>
        </w:rPr>
        <w:t xml:space="preserve"> techniques </w:t>
      </w:r>
      <w:r w:rsidR="007F5B12">
        <w:rPr>
          <w:rFonts w:eastAsia="游明朝" w:hint="eastAsia"/>
          <w:lang w:eastAsia="ja-JP"/>
        </w:rPr>
        <w:t>in</w:t>
      </w:r>
      <w:r w:rsidRPr="00DE11FD">
        <w:rPr>
          <w:rFonts w:eastAsia="游明朝" w:hint="eastAsia"/>
          <w:lang w:eastAsia="ja-JP"/>
        </w:rPr>
        <w:t xml:space="preserve"> </w:t>
      </w:r>
      <w:r w:rsidR="007F5B12">
        <w:rPr>
          <w:rFonts w:eastAsia="游明朝" w:hint="eastAsia"/>
          <w:lang w:eastAsia="ja-JP"/>
        </w:rPr>
        <w:t xml:space="preserve">the </w:t>
      </w:r>
      <w:r w:rsidRPr="00DE11FD">
        <w:rPr>
          <w:rFonts w:eastAsia="游明朝" w:hint="eastAsia"/>
          <w:lang w:eastAsia="ja-JP"/>
        </w:rPr>
        <w:t>6GR</w:t>
      </w:r>
      <w:r w:rsidR="007F5B12">
        <w:rPr>
          <w:rFonts w:eastAsia="游明朝" w:hint="eastAsia"/>
          <w:lang w:eastAsia="ja-JP"/>
        </w:rPr>
        <w:t xml:space="preserve"> study</w:t>
      </w:r>
      <w:r w:rsidRPr="00DE11FD">
        <w:rPr>
          <w:rFonts w:eastAsia="游明朝" w:hint="eastAsia"/>
          <w:lang w:eastAsia="ja-JP"/>
        </w:rPr>
        <w:t>.</w:t>
      </w:r>
    </w:p>
    <w:p w14:paraId="18DB74AB" w14:textId="7C57306E" w:rsidR="00C23685" w:rsidRPr="00DE11FD" w:rsidRDefault="00C23685" w:rsidP="00DE11FD">
      <w:pPr>
        <w:spacing w:line="288" w:lineRule="auto"/>
        <w:jc w:val="both"/>
        <w:rPr>
          <w:rFonts w:eastAsia="游明朝"/>
          <w:lang w:eastAsia="ja-JP"/>
        </w:rPr>
      </w:pPr>
    </w:p>
    <w:p w14:paraId="6E6C2D0A" w14:textId="4BDA9ADC" w:rsidR="004856CD" w:rsidRPr="004856CD" w:rsidRDefault="004856CD" w:rsidP="007F4C1E">
      <w:pPr>
        <w:rPr>
          <w:rFonts w:eastAsia="游明朝"/>
          <w:lang w:val="en-US" w:eastAsia="ja-JP"/>
        </w:rPr>
      </w:pPr>
    </w:p>
    <w:p w14:paraId="7FFE50C7" w14:textId="027520B7" w:rsidR="00C47821" w:rsidRDefault="00C47821" w:rsidP="0018494C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 w:rsidRPr="0018494C">
        <w:rPr>
          <w:rFonts w:eastAsia="游明朝"/>
          <w:lang w:eastAsia="ja-JP"/>
        </w:rPr>
        <w:t>Co</w:t>
      </w:r>
      <w:r w:rsidR="006E0DB5">
        <w:rPr>
          <w:rFonts w:eastAsia="游明朝" w:hint="eastAsia"/>
          <w:lang w:eastAsia="ja-JP"/>
        </w:rPr>
        <w:t>nclusion</w:t>
      </w:r>
    </w:p>
    <w:p w14:paraId="60456B4D" w14:textId="6808C3DB" w:rsidR="000C5A70" w:rsidRDefault="000C5A70" w:rsidP="000C5A70">
      <w:pPr>
        <w:spacing w:line="288" w:lineRule="auto"/>
        <w:jc w:val="both"/>
        <w:rPr>
          <w:rFonts w:eastAsia="游明朝"/>
          <w:b/>
          <w:bCs/>
          <w:lang w:eastAsia="ja-JP"/>
        </w:rPr>
      </w:pPr>
    </w:p>
    <w:p w14:paraId="7591E310" w14:textId="77777777" w:rsidR="00830D13" w:rsidRPr="00DF068E" w:rsidRDefault="00830D13" w:rsidP="00830D13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1</w:t>
      </w:r>
      <w:r w:rsidRPr="00DF068E">
        <w:rPr>
          <w:rFonts w:eastAsia="游明朝" w:hint="eastAsia"/>
          <w:color w:val="000000" w:themeColor="text1"/>
          <w:lang w:eastAsia="ja-JP"/>
        </w:rPr>
        <w:t>: The SP</w:t>
      </w:r>
      <w:r>
        <w:rPr>
          <w:rFonts w:eastAsia="游明朝" w:hint="eastAsia"/>
          <w:color w:val="000000" w:themeColor="text1"/>
          <w:lang w:eastAsia="ja-JP"/>
        </w:rPr>
        <w:t xml:space="preserve"> is a technique that effectively suppress OOBE of the resulting OFDM signal, </w:t>
      </w:r>
      <w:r>
        <w:rPr>
          <w:rFonts w:eastAsia="游明朝"/>
          <w:color w:val="000000" w:themeColor="text1"/>
          <w:lang w:eastAsia="ja-JP"/>
        </w:rPr>
        <w:t>which</w:t>
      </w:r>
      <w:r>
        <w:rPr>
          <w:rFonts w:eastAsia="游明朝" w:hint="eastAsia"/>
          <w:color w:val="000000" w:themeColor="text1"/>
          <w:lang w:eastAsia="ja-JP"/>
        </w:rPr>
        <w:t xml:space="preserve"> can be implemented as a linear matrix operation to the frequency domain symbols prior to the IFFT modulation block of the OFDM signal generator</w:t>
      </w:r>
      <w:r w:rsidRPr="00DF068E">
        <w:rPr>
          <w:rFonts w:eastAsia="游明朝" w:hint="eastAsia"/>
          <w:color w:val="000000" w:themeColor="text1"/>
          <w:lang w:eastAsia="ja-JP"/>
        </w:rPr>
        <w:t>.</w:t>
      </w:r>
    </w:p>
    <w:p w14:paraId="78C0C423" w14:textId="77777777" w:rsidR="00830D13" w:rsidRDefault="00830D13" w:rsidP="00830D13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</w:p>
    <w:p w14:paraId="16315F24" w14:textId="77777777" w:rsidR="00830D13" w:rsidRPr="00480B9C" w:rsidRDefault="00830D13" w:rsidP="00830D13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2</w:t>
      </w:r>
      <w:r w:rsidRPr="00DF068E">
        <w:rPr>
          <w:rFonts w:eastAsia="游明朝" w:hint="eastAsia"/>
          <w:color w:val="000000" w:themeColor="text1"/>
          <w:lang w:eastAsia="ja-JP"/>
        </w:rPr>
        <w:t>: The SP</w:t>
      </w:r>
      <w:r>
        <w:rPr>
          <w:rFonts w:eastAsia="游明朝" w:hint="eastAsia"/>
          <w:color w:val="000000" w:themeColor="text1"/>
          <w:lang w:eastAsia="ja-JP"/>
        </w:rPr>
        <w:t xml:space="preserve"> can be applied to any frequency domain data symbols </w:t>
      </w:r>
      <w:r>
        <w:rPr>
          <w:rFonts w:eastAsia="游明朝"/>
          <w:color w:val="000000" w:themeColor="text1"/>
          <w:lang w:eastAsia="ja-JP"/>
        </w:rPr>
        <w:t>including</w:t>
      </w:r>
      <w:r>
        <w:rPr>
          <w:rFonts w:eastAsia="游明朝" w:hint="eastAsia"/>
          <w:color w:val="000000" w:themeColor="text1"/>
          <w:lang w:eastAsia="ja-JP"/>
        </w:rPr>
        <w:t xml:space="preserve"> simply modulated symbols </w:t>
      </w:r>
      <w:r>
        <w:rPr>
          <w:rFonts w:eastAsia="游明朝" w:hint="eastAsia"/>
          <w:lang w:eastAsia="ja-JP"/>
        </w:rPr>
        <w:t>(resulting SP-OFDM), DFT-spread symbols (resulting SP-DFT-s-OFDM) or other processed symbols.</w:t>
      </w:r>
    </w:p>
    <w:p w14:paraId="71CBB550" w14:textId="77777777" w:rsidR="000C5A70" w:rsidRPr="000C5A70" w:rsidRDefault="000C5A70" w:rsidP="00B50BF7">
      <w:pPr>
        <w:spacing w:line="288" w:lineRule="auto"/>
        <w:rPr>
          <w:rFonts w:eastAsia="游明朝"/>
          <w:lang w:eastAsia="ja-JP"/>
        </w:rPr>
      </w:pPr>
    </w:p>
    <w:p w14:paraId="148EB50B" w14:textId="77777777" w:rsidR="00D31F76" w:rsidRDefault="00D31F76" w:rsidP="00D31F76">
      <w:pPr>
        <w:spacing w:line="288" w:lineRule="auto"/>
        <w:jc w:val="both"/>
        <w:rPr>
          <w:rFonts w:eastAsia="游明朝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3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>
        <w:rPr>
          <w:rFonts w:eastAsia="游明朝" w:hint="eastAsia"/>
          <w:color w:val="000000" w:themeColor="text1"/>
          <w:lang w:eastAsia="ja-JP"/>
        </w:rPr>
        <w:t>En</w:t>
      </w:r>
      <w:r w:rsidRPr="00934C60">
        <w:rPr>
          <w:color w:val="000000" w:themeColor="text1"/>
        </w:rPr>
        <w:t>hanced spectral efficiency</w:t>
      </w:r>
      <w:r>
        <w:rPr>
          <w:rFonts w:eastAsia="游明朝" w:hint="eastAsia"/>
          <w:color w:val="000000" w:themeColor="text1"/>
          <w:lang w:eastAsia="ja-JP"/>
        </w:rPr>
        <w:t xml:space="preserve"> is designated as one of the design principles of </w:t>
      </w:r>
      <w:r>
        <w:rPr>
          <w:rFonts w:eastAsia="游明朝"/>
          <w:color w:val="000000" w:themeColor="text1"/>
          <w:lang w:eastAsia="ja-JP"/>
        </w:rPr>
        <w:t>develop</w:t>
      </w:r>
      <w:r>
        <w:rPr>
          <w:rFonts w:eastAsia="游明朝" w:hint="eastAsia"/>
          <w:color w:val="000000" w:themeColor="text1"/>
          <w:lang w:eastAsia="ja-JP"/>
        </w:rPr>
        <w:t>ing the 6GR radio access technology.</w:t>
      </w:r>
    </w:p>
    <w:p w14:paraId="504A7FB8" w14:textId="77777777" w:rsidR="000C5A70" w:rsidRDefault="000C5A70" w:rsidP="00B50BF7">
      <w:pPr>
        <w:spacing w:line="288" w:lineRule="auto"/>
        <w:rPr>
          <w:rFonts w:eastAsia="游明朝"/>
          <w:lang w:eastAsia="ja-JP"/>
        </w:rPr>
      </w:pPr>
    </w:p>
    <w:p w14:paraId="37A5651B" w14:textId="77777777" w:rsidR="00D31F76" w:rsidRPr="00480B9C" w:rsidRDefault="00D31F76" w:rsidP="00D31F76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4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>
        <w:rPr>
          <w:rFonts w:eastAsia="游明朝" w:hint="eastAsia"/>
          <w:color w:val="000000" w:themeColor="text1"/>
          <w:lang w:eastAsia="ja-JP"/>
        </w:rPr>
        <w:t xml:space="preserve">The SP-applied signal results in lower </w:t>
      </w:r>
      <w:r>
        <w:rPr>
          <w:rFonts w:eastAsia="游明朝"/>
          <w:color w:val="000000" w:themeColor="text1"/>
          <w:lang w:eastAsia="ja-JP"/>
        </w:rPr>
        <w:t>spectral</w:t>
      </w:r>
      <w:r>
        <w:rPr>
          <w:rFonts w:eastAsia="游明朝" w:hint="eastAsia"/>
          <w:color w:val="000000" w:themeColor="text1"/>
          <w:lang w:eastAsia="ja-JP"/>
        </w:rPr>
        <w:t xml:space="preserve"> regrowth compared to those without the SP when non-linear PA is assumed, hence, </w:t>
      </w:r>
      <w:r w:rsidRPr="00637718">
        <w:rPr>
          <w:rFonts w:eastAsia="游明朝"/>
          <w:color w:val="000000" w:themeColor="text1"/>
          <w:lang w:eastAsia="ja-JP"/>
        </w:rPr>
        <w:t>more stringent OOBE requirements or looser PAPR requirements may be possible for the same signal quality</w:t>
      </w:r>
      <w:r>
        <w:rPr>
          <w:rFonts w:eastAsia="游明朝" w:hint="eastAsia"/>
          <w:color w:val="000000" w:themeColor="text1"/>
          <w:lang w:eastAsia="ja-JP"/>
        </w:rPr>
        <w:t>.</w:t>
      </w:r>
    </w:p>
    <w:p w14:paraId="61ABAD38" w14:textId="77777777" w:rsidR="00D31F76" w:rsidRPr="00D31F76" w:rsidRDefault="00D31F76" w:rsidP="00B50BF7">
      <w:pPr>
        <w:spacing w:line="288" w:lineRule="auto"/>
        <w:rPr>
          <w:rFonts w:eastAsia="游明朝"/>
          <w:lang w:eastAsia="ja-JP"/>
        </w:rPr>
      </w:pPr>
    </w:p>
    <w:p w14:paraId="41757E62" w14:textId="77777777" w:rsidR="009C19E8" w:rsidRPr="00480B9C" w:rsidRDefault="009C19E8" w:rsidP="009C19E8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5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>
        <w:rPr>
          <w:rFonts w:eastAsia="游明朝" w:hint="eastAsia"/>
          <w:color w:val="000000" w:themeColor="text1"/>
          <w:lang w:eastAsia="ja-JP"/>
        </w:rPr>
        <w:t xml:space="preserve">When SP is applied jointly with other waveform techniques, when possible, the </w:t>
      </w:r>
      <w:r>
        <w:rPr>
          <w:rFonts w:eastAsia="游明朝"/>
          <w:color w:val="000000" w:themeColor="text1"/>
          <w:lang w:eastAsia="ja-JP"/>
        </w:rPr>
        <w:t>performance</w:t>
      </w:r>
      <w:r>
        <w:rPr>
          <w:rFonts w:eastAsia="游明朝" w:hint="eastAsia"/>
          <w:color w:val="000000" w:themeColor="text1"/>
          <w:lang w:eastAsia="ja-JP"/>
        </w:rPr>
        <w:t xml:space="preserve"> criteria can be achieved as joint effect of them. Since the range of selectable parameters and/or conditions may be narrowed or alleviated, it can contribute to avoiding excessive options.</w:t>
      </w:r>
    </w:p>
    <w:p w14:paraId="537E3D15" w14:textId="77777777" w:rsidR="009C19E8" w:rsidRPr="00611E45" w:rsidRDefault="009C19E8" w:rsidP="009C19E8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1B43CF15" w14:textId="77777777" w:rsidR="00D31F76" w:rsidRDefault="00D31F76" w:rsidP="00B50BF7">
      <w:pPr>
        <w:spacing w:line="288" w:lineRule="auto"/>
        <w:rPr>
          <w:rFonts w:eastAsia="游明朝"/>
          <w:lang w:eastAsia="ja-JP"/>
        </w:rPr>
      </w:pPr>
    </w:p>
    <w:p w14:paraId="3FDEF6B6" w14:textId="77777777" w:rsidR="009C19E8" w:rsidRPr="00DE11FD" w:rsidRDefault="009C19E8" w:rsidP="009C19E8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1</w:t>
      </w:r>
      <w:r w:rsidRPr="00DE11FD">
        <w:rPr>
          <w:rFonts w:eastAsia="游明朝" w:hint="eastAsia"/>
          <w:lang w:eastAsia="ja-JP"/>
        </w:rPr>
        <w:t>:</w:t>
      </w:r>
      <w:r>
        <w:rPr>
          <w:rFonts w:eastAsia="游明朝" w:hint="eastAsia"/>
          <w:lang w:eastAsia="ja-JP"/>
        </w:rPr>
        <w:t xml:space="preserve"> Spectral efficiency should be included as one of the evaluation criteria of the waveform proposals</w:t>
      </w:r>
      <w:r w:rsidRPr="00DE11FD">
        <w:rPr>
          <w:rFonts w:eastAsia="游明朝" w:hint="eastAsia"/>
          <w:lang w:eastAsia="ja-JP"/>
        </w:rPr>
        <w:t>.</w:t>
      </w:r>
    </w:p>
    <w:p w14:paraId="031B838D" w14:textId="77777777" w:rsidR="009C19E8" w:rsidRPr="009C19E8" w:rsidRDefault="009C19E8" w:rsidP="00B50BF7">
      <w:pPr>
        <w:spacing w:line="288" w:lineRule="auto"/>
        <w:rPr>
          <w:rFonts w:eastAsia="游明朝"/>
          <w:lang w:eastAsia="ja-JP"/>
        </w:rPr>
      </w:pPr>
    </w:p>
    <w:p w14:paraId="7A8DB470" w14:textId="34CE7A35" w:rsidR="009C19E8" w:rsidRDefault="009C19E8" w:rsidP="00B50BF7">
      <w:pPr>
        <w:spacing w:line="288" w:lineRule="auto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2</w:t>
      </w:r>
      <w:r w:rsidRPr="00DE11FD">
        <w:rPr>
          <w:rFonts w:eastAsia="游明朝" w:hint="eastAsia"/>
          <w:lang w:eastAsia="ja-JP"/>
        </w:rPr>
        <w:t xml:space="preserve">: RAN1 to consider </w:t>
      </w:r>
      <w:r>
        <w:rPr>
          <w:rFonts w:eastAsia="游明朝" w:hint="eastAsia"/>
          <w:lang w:eastAsia="ja-JP"/>
        </w:rPr>
        <w:t>the spectral precoding (</w:t>
      </w:r>
      <w:r w:rsidRPr="00DE11FD">
        <w:rPr>
          <w:rFonts w:eastAsia="游明朝" w:hint="eastAsia"/>
          <w:lang w:eastAsia="ja-JP"/>
        </w:rPr>
        <w:t>SP</w:t>
      </w:r>
      <w:r>
        <w:rPr>
          <w:rFonts w:eastAsia="游明朝" w:hint="eastAsia"/>
          <w:lang w:eastAsia="ja-JP"/>
        </w:rPr>
        <w:t>) as</w:t>
      </w:r>
      <w:r w:rsidRPr="00DE11FD">
        <w:rPr>
          <w:rFonts w:eastAsia="游明朝" w:hint="eastAsia"/>
          <w:lang w:eastAsia="ja-JP"/>
        </w:rPr>
        <w:t xml:space="preserve"> one of candidate waveform</w:t>
      </w:r>
      <w:r>
        <w:rPr>
          <w:rFonts w:eastAsia="游明朝" w:hint="eastAsia"/>
          <w:lang w:eastAsia="ja-JP"/>
        </w:rPr>
        <w:t xml:space="preserve"> techniques in</w:t>
      </w:r>
      <w:r w:rsidRPr="00DE11FD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the </w:t>
      </w:r>
      <w:r w:rsidRPr="00DE11FD">
        <w:rPr>
          <w:rFonts w:eastAsia="游明朝" w:hint="eastAsia"/>
          <w:lang w:eastAsia="ja-JP"/>
        </w:rPr>
        <w:t>6GR</w:t>
      </w:r>
      <w:r>
        <w:rPr>
          <w:rFonts w:eastAsia="游明朝" w:hint="eastAsia"/>
          <w:lang w:eastAsia="ja-JP"/>
        </w:rPr>
        <w:t xml:space="preserve"> study</w:t>
      </w:r>
      <w:r w:rsidRPr="00DE11FD">
        <w:rPr>
          <w:rFonts w:eastAsia="游明朝" w:hint="eastAsia"/>
          <w:lang w:eastAsia="ja-JP"/>
        </w:rPr>
        <w:t>.</w:t>
      </w:r>
    </w:p>
    <w:p w14:paraId="03559E79" w14:textId="77777777" w:rsidR="009C19E8" w:rsidRPr="009C19E8" w:rsidRDefault="009C19E8" w:rsidP="00B50BF7">
      <w:pPr>
        <w:spacing w:line="288" w:lineRule="auto"/>
        <w:rPr>
          <w:rFonts w:eastAsia="游明朝"/>
          <w:lang w:eastAsia="ja-JP"/>
        </w:rPr>
      </w:pPr>
    </w:p>
    <w:p w14:paraId="56E1CB18" w14:textId="7214B66E" w:rsidR="006E0DB5" w:rsidRDefault="006E0DB5" w:rsidP="006E0DB5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Reference</w:t>
      </w:r>
      <w:r w:rsidR="000D040F">
        <w:rPr>
          <w:rFonts w:eastAsia="游明朝" w:hint="eastAsia"/>
          <w:lang w:eastAsia="ja-JP"/>
        </w:rPr>
        <w:t>s</w:t>
      </w:r>
    </w:p>
    <w:p w14:paraId="4C06A245" w14:textId="31F05D9C" w:rsidR="006E0DB5" w:rsidRDefault="00323A69" w:rsidP="00B50BF7">
      <w:pPr>
        <w:spacing w:line="288" w:lineRule="auto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[1] </w:t>
      </w:r>
      <w:r w:rsidR="00C735B8">
        <w:rPr>
          <w:rFonts w:eastAsia="游明朝" w:hint="eastAsia"/>
          <w:lang w:eastAsia="ja-JP"/>
        </w:rPr>
        <w:t>RP-25</w:t>
      </w:r>
      <w:r w:rsidR="009C32C0">
        <w:rPr>
          <w:rFonts w:eastAsia="游明朝" w:hint="eastAsia"/>
          <w:lang w:eastAsia="ja-JP"/>
        </w:rPr>
        <w:t>2912</w:t>
      </w:r>
      <w:r w:rsidR="005638CB">
        <w:rPr>
          <w:rFonts w:eastAsia="游明朝" w:hint="eastAsia"/>
          <w:lang w:eastAsia="ja-JP"/>
        </w:rPr>
        <w:t xml:space="preserve">, </w:t>
      </w:r>
      <w:r w:rsidR="000559DF" w:rsidRPr="000559DF">
        <w:rPr>
          <w:rFonts w:eastAsia="游明朝"/>
          <w:lang w:eastAsia="ja-JP"/>
        </w:rPr>
        <w:t>Revised SID: Study on 6G Radio</w:t>
      </w:r>
    </w:p>
    <w:p w14:paraId="42F5B339" w14:textId="3EAEDA28" w:rsidR="00465C63" w:rsidRDefault="00465C63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[2] </w:t>
      </w:r>
      <w:r w:rsidR="00F83044">
        <w:rPr>
          <w:rFonts w:eastAsia="游明朝" w:hint="eastAsia"/>
          <w:lang w:eastAsia="ja-JP"/>
        </w:rPr>
        <w:t>Chair notes RAN1</w:t>
      </w:r>
      <w:r w:rsidR="00686B58">
        <w:rPr>
          <w:rFonts w:eastAsia="游明朝" w:hint="eastAsia"/>
          <w:lang w:eastAsia="ja-JP"/>
        </w:rPr>
        <w:t>#122b eom2</w:t>
      </w:r>
    </w:p>
    <w:p w14:paraId="6EFC2D95" w14:textId="77777777" w:rsidR="00516850" w:rsidRDefault="00465C63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[3]</w:t>
      </w:r>
      <w:r w:rsidR="005702CC">
        <w:rPr>
          <w:rFonts w:eastAsia="游明朝" w:hint="eastAsia"/>
          <w:lang w:eastAsia="ja-JP"/>
        </w:rPr>
        <w:t xml:space="preserve"> </w:t>
      </w:r>
      <w:r w:rsidR="00AD3B4D" w:rsidRPr="00AD3B4D">
        <w:rPr>
          <w:rFonts w:eastAsia="游明朝"/>
          <w:lang w:eastAsia="ja-JP"/>
        </w:rPr>
        <w:t>Waveform proposals V30_CATT_Ericsson2.xlsx</w:t>
      </w:r>
      <w:r w:rsidR="00AD3B4D">
        <w:rPr>
          <w:rFonts w:eastAsia="游明朝" w:hint="eastAsia"/>
          <w:lang w:eastAsia="ja-JP"/>
        </w:rPr>
        <w:t xml:space="preserve">, </w:t>
      </w:r>
      <w:r w:rsidR="00AD3B4D">
        <w:rPr>
          <w:rFonts w:eastAsia="游明朝"/>
          <w:lang w:eastAsia="ja-JP"/>
        </w:rPr>
        <w:t>embedded</w:t>
      </w:r>
      <w:r w:rsidR="00AD3B4D">
        <w:rPr>
          <w:rFonts w:eastAsia="游明朝" w:hint="eastAsia"/>
          <w:lang w:eastAsia="ja-JP"/>
        </w:rPr>
        <w:t xml:space="preserve"> in </w:t>
      </w:r>
      <w:r w:rsidR="00516850">
        <w:rPr>
          <w:rFonts w:eastAsia="游明朝" w:hint="eastAsia"/>
          <w:lang w:eastAsia="ja-JP"/>
        </w:rPr>
        <w:t xml:space="preserve">[4] </w:t>
      </w:r>
    </w:p>
    <w:p w14:paraId="0AFA025A" w14:textId="66731224" w:rsidR="00ED1C52" w:rsidRPr="00AD3B4D" w:rsidRDefault="00655362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[4] R1-2508043, </w:t>
      </w:r>
      <w:r w:rsidR="0062420D" w:rsidRPr="0062420D">
        <w:rPr>
          <w:rFonts w:eastAsia="游明朝"/>
          <w:lang w:eastAsia="ja-JP"/>
        </w:rPr>
        <w:t>Feature Lead summary #3 on 6G waveform</w:t>
      </w:r>
    </w:p>
    <w:p w14:paraId="1C6ECCBC" w14:textId="534D31BD" w:rsidR="00465C63" w:rsidRDefault="00655362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[5] </w:t>
      </w:r>
      <w:r w:rsidR="005702CC">
        <w:rPr>
          <w:rFonts w:eastAsia="游明朝" w:hint="eastAsia"/>
          <w:lang w:eastAsia="ja-JP"/>
        </w:rPr>
        <w:t>R1-</w:t>
      </w:r>
      <w:r w:rsidR="00122F86">
        <w:rPr>
          <w:rFonts w:eastAsia="游明朝" w:hint="eastAsia"/>
          <w:lang w:eastAsia="ja-JP"/>
        </w:rPr>
        <w:t>2505474</w:t>
      </w:r>
      <w:r w:rsidR="007E2241">
        <w:rPr>
          <w:rFonts w:eastAsia="游明朝" w:hint="eastAsia"/>
          <w:lang w:eastAsia="ja-JP"/>
        </w:rPr>
        <w:t xml:space="preserve">, </w:t>
      </w:r>
      <w:r w:rsidR="00454116" w:rsidRPr="00454116">
        <w:rPr>
          <w:rFonts w:eastAsia="游明朝"/>
          <w:lang w:eastAsia="ja-JP"/>
        </w:rPr>
        <w:t>Waveform consideration for 6GR air interface</w:t>
      </w:r>
      <w:r w:rsidR="00F33E72">
        <w:rPr>
          <w:rFonts w:eastAsia="游明朝" w:hint="eastAsia"/>
          <w:lang w:eastAsia="ja-JP"/>
        </w:rPr>
        <w:t xml:space="preserve">, </w:t>
      </w:r>
      <w:r w:rsidR="00454116">
        <w:rPr>
          <w:rFonts w:eastAsia="游明朝" w:hint="eastAsia"/>
          <w:lang w:eastAsia="ja-JP"/>
        </w:rPr>
        <w:t>NICT</w:t>
      </w:r>
    </w:p>
    <w:p w14:paraId="64FFCFCE" w14:textId="77777777" w:rsidR="00EC4000" w:rsidRDefault="006C265D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[6] R1-250</w:t>
      </w:r>
      <w:r w:rsidR="00EC4000">
        <w:rPr>
          <w:rFonts w:eastAsia="游明朝" w:hint="eastAsia"/>
          <w:lang w:eastAsia="ja-JP"/>
        </w:rPr>
        <w:t xml:space="preserve">7824, </w:t>
      </w:r>
      <w:r w:rsidR="00EC4000" w:rsidRPr="00EC4000">
        <w:rPr>
          <w:rFonts w:eastAsia="游明朝"/>
          <w:lang w:eastAsia="ja-JP"/>
        </w:rPr>
        <w:t>New waveform for 6GR air interface</w:t>
      </w:r>
      <w:r w:rsidR="00EC4000">
        <w:rPr>
          <w:rFonts w:eastAsia="游明朝" w:hint="eastAsia"/>
          <w:lang w:eastAsia="ja-JP"/>
        </w:rPr>
        <w:t>, NICT</w:t>
      </w:r>
    </w:p>
    <w:p w14:paraId="55198379" w14:textId="225EE685" w:rsidR="00EC6B8E" w:rsidRPr="002C6D02" w:rsidRDefault="00EE6F3E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[7] </w:t>
      </w:r>
      <w:r w:rsidR="00EC6B8E" w:rsidRPr="0058772A">
        <w:rPr>
          <w:rFonts w:eastAsia="游明朝"/>
          <w:lang w:eastAsia="ja-JP"/>
        </w:rPr>
        <w:t>J. van de Beek, “Orthogonal Multiplexing in a Subspace of Frequency</w:t>
      </w:r>
      <w:r w:rsidR="00EC6B8E">
        <w:rPr>
          <w:rFonts w:eastAsia="游明朝" w:hint="eastAsia"/>
          <w:lang w:eastAsia="ja-JP"/>
        </w:rPr>
        <w:t xml:space="preserve"> </w:t>
      </w:r>
      <w:r w:rsidR="00EC6B8E" w:rsidRPr="0058772A">
        <w:rPr>
          <w:rFonts w:eastAsia="游明朝"/>
          <w:lang w:eastAsia="ja-JP"/>
        </w:rPr>
        <w:t>Well-Localized Signals,” IEEE Commun. Lett., vol. 14, no. 10, pp.</w:t>
      </w:r>
      <w:r w:rsidR="00EC6B8E">
        <w:rPr>
          <w:rFonts w:eastAsia="游明朝" w:hint="eastAsia"/>
          <w:lang w:eastAsia="ja-JP"/>
        </w:rPr>
        <w:t xml:space="preserve"> </w:t>
      </w:r>
      <w:r w:rsidR="00EC6B8E" w:rsidRPr="0058772A">
        <w:rPr>
          <w:rFonts w:eastAsia="游明朝"/>
          <w:lang w:eastAsia="ja-JP"/>
        </w:rPr>
        <w:t>882–884, 2010.</w:t>
      </w:r>
    </w:p>
    <w:p w14:paraId="7A27A06D" w14:textId="74DD492C" w:rsidR="00A47F6D" w:rsidRDefault="00465C63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 w:rsidR="00EE6F3E">
        <w:rPr>
          <w:rFonts w:eastAsia="游明朝" w:hint="eastAsia"/>
          <w:lang w:eastAsia="ja-JP"/>
        </w:rPr>
        <w:t>8</w:t>
      </w:r>
      <w:r>
        <w:rPr>
          <w:rFonts w:eastAsia="游明朝" w:hint="eastAsia"/>
          <w:lang w:eastAsia="ja-JP"/>
        </w:rPr>
        <w:t xml:space="preserve">] </w:t>
      </w:r>
      <w:r w:rsidR="001E1025">
        <w:rPr>
          <w:rFonts w:eastAsia="游明朝" w:hint="eastAsia"/>
          <w:lang w:eastAsia="ja-JP"/>
        </w:rPr>
        <w:t>H.</w:t>
      </w:r>
      <w:r w:rsidR="0009015A">
        <w:rPr>
          <w:rFonts w:eastAsia="游明朝" w:hint="eastAsia"/>
          <w:lang w:eastAsia="ja-JP"/>
        </w:rPr>
        <w:t xml:space="preserve"> </w:t>
      </w:r>
      <w:r w:rsidR="001E1025">
        <w:rPr>
          <w:rFonts w:eastAsia="游明朝" w:hint="eastAsia"/>
          <w:lang w:eastAsia="ja-JP"/>
        </w:rPr>
        <w:t>Kawasaki and T.</w:t>
      </w:r>
      <w:r w:rsidR="0009015A">
        <w:rPr>
          <w:rFonts w:eastAsia="游明朝" w:hint="eastAsia"/>
          <w:lang w:eastAsia="ja-JP"/>
        </w:rPr>
        <w:t xml:space="preserve"> </w:t>
      </w:r>
      <w:r w:rsidR="001E1025">
        <w:rPr>
          <w:rFonts w:eastAsia="游明朝" w:hint="eastAsia"/>
          <w:lang w:eastAsia="ja-JP"/>
        </w:rPr>
        <w:t xml:space="preserve">Matsumura, </w:t>
      </w:r>
      <w:r w:rsidR="00047C33">
        <w:rPr>
          <w:rFonts w:eastAsia="游明朝"/>
          <w:lang w:eastAsia="ja-JP"/>
        </w:rPr>
        <w:t>“</w:t>
      </w:r>
      <w:r w:rsidR="00B25BD6">
        <w:rPr>
          <w:rFonts w:eastAsia="游明朝" w:hint="eastAsia"/>
          <w:lang w:eastAsia="ja-JP"/>
        </w:rPr>
        <w:t xml:space="preserve">Efficient </w:t>
      </w:r>
      <w:r w:rsidR="006F4378">
        <w:rPr>
          <w:rFonts w:eastAsia="游明朝" w:hint="eastAsia"/>
          <w:lang w:eastAsia="ja-JP"/>
        </w:rPr>
        <w:t xml:space="preserve">Orthogonal Precoding </w:t>
      </w:r>
      <w:r w:rsidR="006A3F53">
        <w:rPr>
          <w:rFonts w:eastAsia="游明朝" w:hint="eastAsia"/>
          <w:lang w:eastAsia="ja-JP"/>
        </w:rPr>
        <w:t xml:space="preserve">to Simultaneously Suppress OOBE </w:t>
      </w:r>
      <w:r w:rsidR="00A94695">
        <w:rPr>
          <w:rFonts w:eastAsia="游明朝" w:hint="eastAsia"/>
          <w:lang w:eastAsia="ja-JP"/>
        </w:rPr>
        <w:t xml:space="preserve">and Peak Power </w:t>
      </w:r>
      <w:r w:rsidR="006E56C3">
        <w:rPr>
          <w:rFonts w:eastAsia="游明朝" w:hint="eastAsia"/>
          <w:lang w:eastAsia="ja-JP"/>
        </w:rPr>
        <w:t xml:space="preserve">of OFDM Signals via Trapezoidal Block Householder </w:t>
      </w:r>
      <w:r w:rsidR="0089338F">
        <w:rPr>
          <w:rFonts w:eastAsia="游明朝" w:hint="eastAsia"/>
          <w:lang w:eastAsia="ja-JP"/>
        </w:rPr>
        <w:t>Reflector,</w:t>
      </w:r>
      <w:r w:rsidR="0089338F">
        <w:rPr>
          <w:rFonts w:eastAsia="游明朝"/>
          <w:lang w:eastAsia="ja-JP"/>
        </w:rPr>
        <w:t>”</w:t>
      </w:r>
      <w:r w:rsidR="0089338F">
        <w:rPr>
          <w:rFonts w:eastAsia="游明朝" w:hint="eastAsia"/>
          <w:lang w:eastAsia="ja-JP"/>
        </w:rPr>
        <w:t xml:space="preserve"> IEEE </w:t>
      </w:r>
      <w:proofErr w:type="spellStart"/>
      <w:r w:rsidR="009F0770">
        <w:rPr>
          <w:rFonts w:eastAsia="游明朝" w:hint="eastAsia"/>
          <w:lang w:eastAsia="ja-JP"/>
        </w:rPr>
        <w:t>DySPAN</w:t>
      </w:r>
      <w:proofErr w:type="spellEnd"/>
      <w:r w:rsidR="00C07AF8">
        <w:rPr>
          <w:rFonts w:eastAsia="游明朝" w:hint="eastAsia"/>
          <w:lang w:eastAsia="ja-JP"/>
        </w:rPr>
        <w:t>, May 2025.</w:t>
      </w:r>
    </w:p>
    <w:p w14:paraId="36856B83" w14:textId="6BE89EB0" w:rsidR="00C54B84" w:rsidRDefault="00C54B84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[9] R1-2508069, </w:t>
      </w:r>
      <w:r w:rsidR="00AD0324" w:rsidRPr="00AD0324">
        <w:rPr>
          <w:rFonts w:eastAsia="游明朝"/>
          <w:lang w:eastAsia="ja-JP"/>
        </w:rPr>
        <w:t>LS on PA models in 6GR waveform evaluations</w:t>
      </w:r>
    </w:p>
    <w:p w14:paraId="444B375A" w14:textId="31689E04" w:rsidR="00A47F6D" w:rsidRPr="00C328A3" w:rsidRDefault="00A47F6D" w:rsidP="00B50BF7">
      <w:pPr>
        <w:spacing w:line="288" w:lineRule="auto"/>
        <w:rPr>
          <w:rFonts w:eastAsia="游明朝"/>
          <w:lang w:eastAsia="ja-JP"/>
        </w:rPr>
      </w:pPr>
    </w:p>
    <w:p w14:paraId="0E814A92" w14:textId="77777777" w:rsidR="004E2B97" w:rsidRDefault="004E2B97" w:rsidP="00B50BF7">
      <w:pPr>
        <w:spacing w:line="288" w:lineRule="auto"/>
        <w:rPr>
          <w:rFonts w:eastAsia="游明朝"/>
          <w:lang w:eastAsia="ja-JP"/>
        </w:rPr>
      </w:pPr>
    </w:p>
    <w:p w14:paraId="27A2028C" w14:textId="77777777" w:rsidR="004E2B97" w:rsidRDefault="004E2B97" w:rsidP="00B50BF7">
      <w:pPr>
        <w:spacing w:line="288" w:lineRule="auto"/>
        <w:rPr>
          <w:rFonts w:eastAsia="游明朝"/>
          <w:lang w:eastAsia="ja-JP"/>
        </w:rPr>
      </w:pPr>
    </w:p>
    <w:p w14:paraId="0DC093B1" w14:textId="32982A11" w:rsidR="00A47F6D" w:rsidRPr="004E2B97" w:rsidRDefault="00305E8C" w:rsidP="00305E8C">
      <w:pPr>
        <w:pStyle w:val="1"/>
        <w:rPr>
          <w:rFonts w:eastAsia="游明朝"/>
          <w:sz w:val="28"/>
          <w:szCs w:val="28"/>
          <w:lang w:eastAsia="ja-JP"/>
        </w:rPr>
      </w:pPr>
      <w:r w:rsidRPr="004E2B97">
        <w:rPr>
          <w:rFonts w:eastAsia="游明朝" w:hint="eastAsia"/>
          <w:sz w:val="24"/>
          <w:szCs w:val="24"/>
          <w:lang w:eastAsia="ja-JP"/>
        </w:rPr>
        <w:t>Appendix</w:t>
      </w:r>
      <w:r w:rsidR="00200C65" w:rsidRPr="004E2B97">
        <w:rPr>
          <w:rFonts w:eastAsia="游明朝" w:hint="eastAsia"/>
          <w:sz w:val="24"/>
          <w:szCs w:val="24"/>
          <w:lang w:eastAsia="ja-JP"/>
        </w:rPr>
        <w:t xml:space="preserve"> A</w:t>
      </w:r>
      <w:r w:rsidRPr="004E2B97">
        <w:rPr>
          <w:rFonts w:eastAsia="游明朝" w:hint="eastAsia"/>
          <w:sz w:val="24"/>
          <w:szCs w:val="24"/>
          <w:lang w:eastAsia="ja-JP"/>
        </w:rPr>
        <w:t xml:space="preserve">: </w:t>
      </w:r>
      <w:r w:rsidR="00521914" w:rsidRPr="004E2B97">
        <w:rPr>
          <w:rFonts w:eastAsia="游明朝" w:hint="eastAsia"/>
          <w:sz w:val="24"/>
          <w:szCs w:val="24"/>
          <w:lang w:eastAsia="ja-JP"/>
        </w:rPr>
        <w:t xml:space="preserve">Theoretical </w:t>
      </w:r>
      <w:r w:rsidR="000D0ECF" w:rsidRPr="004E2B97">
        <w:rPr>
          <w:rFonts w:eastAsia="游明朝" w:hint="eastAsia"/>
          <w:sz w:val="24"/>
          <w:szCs w:val="24"/>
          <w:lang w:eastAsia="ja-JP"/>
        </w:rPr>
        <w:t>Note</w:t>
      </w:r>
      <w:r w:rsidR="00402E3C" w:rsidRPr="004E2B97">
        <w:rPr>
          <w:rFonts w:eastAsia="游明朝" w:hint="eastAsia"/>
          <w:sz w:val="24"/>
          <w:szCs w:val="24"/>
          <w:lang w:eastAsia="ja-JP"/>
        </w:rPr>
        <w:t xml:space="preserve"> of </w:t>
      </w:r>
      <w:r w:rsidR="00E20C7F" w:rsidRPr="004E2B97">
        <w:rPr>
          <w:rFonts w:eastAsia="游明朝" w:hint="eastAsia"/>
          <w:sz w:val="24"/>
          <w:szCs w:val="24"/>
          <w:lang w:eastAsia="ja-JP"/>
        </w:rPr>
        <w:t xml:space="preserve">Signal Processing </w:t>
      </w:r>
      <w:r w:rsidR="00EF646C" w:rsidRPr="004E2B97">
        <w:rPr>
          <w:rFonts w:eastAsia="游明朝" w:hint="eastAsia"/>
          <w:sz w:val="24"/>
          <w:szCs w:val="24"/>
          <w:lang w:eastAsia="ja-JP"/>
        </w:rPr>
        <w:t>of</w:t>
      </w:r>
      <w:r w:rsidR="00E20C7F" w:rsidRPr="004E2B97">
        <w:rPr>
          <w:rFonts w:eastAsia="游明朝" w:hint="eastAsia"/>
          <w:sz w:val="24"/>
          <w:szCs w:val="24"/>
          <w:lang w:eastAsia="ja-JP"/>
        </w:rPr>
        <w:t xml:space="preserve"> </w:t>
      </w:r>
      <w:r w:rsidR="00A513DE" w:rsidRPr="004E2B97">
        <w:rPr>
          <w:rFonts w:eastAsia="游明朝" w:hint="eastAsia"/>
          <w:sz w:val="24"/>
          <w:szCs w:val="24"/>
          <w:lang w:eastAsia="ja-JP"/>
        </w:rPr>
        <w:t>Spectral</w:t>
      </w:r>
      <w:r w:rsidR="002F16B9" w:rsidRPr="004E2B97">
        <w:rPr>
          <w:rFonts w:eastAsia="游明朝" w:hint="eastAsia"/>
          <w:sz w:val="24"/>
          <w:szCs w:val="24"/>
          <w:lang w:eastAsia="ja-JP"/>
        </w:rPr>
        <w:t xml:space="preserve"> Precoding</w:t>
      </w:r>
    </w:p>
    <w:p w14:paraId="25E712BD" w14:textId="5F009AD5" w:rsidR="005A7D18" w:rsidRDefault="009D717D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Let us consider </w:t>
      </w:r>
      <w:r w:rsidR="00653DB9">
        <w:rPr>
          <w:rFonts w:eastAsia="游明朝"/>
          <w:lang w:val="en-US" w:eastAsia="ja-JP"/>
        </w:rPr>
        <w:t>applying</w:t>
      </w:r>
      <w:r w:rsidR="00641D27">
        <w:rPr>
          <w:rFonts w:eastAsia="游明朝" w:hint="eastAsia"/>
          <w:lang w:val="en-US" w:eastAsia="ja-JP"/>
        </w:rPr>
        <w:t xml:space="preserve"> </w:t>
      </w:r>
      <w:r w:rsidR="00C9537C">
        <w:rPr>
          <w:rFonts w:eastAsia="游明朝" w:hint="eastAsia"/>
          <w:lang w:val="en-US" w:eastAsia="ja-JP"/>
        </w:rPr>
        <w:t xml:space="preserve">a </w:t>
      </w:r>
      <w:r w:rsidR="005A7D18">
        <w:rPr>
          <w:rFonts w:eastAsia="游明朝" w:hint="eastAsia"/>
          <w:lang w:val="en-US" w:eastAsia="ja-JP"/>
        </w:rPr>
        <w:t>linear</w:t>
      </w:r>
      <w:r w:rsidR="004C5799">
        <w:rPr>
          <w:rFonts w:eastAsia="游明朝" w:hint="eastAsia"/>
          <w:lang w:val="en-US" w:eastAsia="ja-JP"/>
        </w:rPr>
        <w:t xml:space="preserve"> spectral</w:t>
      </w:r>
      <w:r w:rsidR="005A7D18">
        <w:rPr>
          <w:rFonts w:eastAsia="游明朝" w:hint="eastAsia"/>
          <w:lang w:val="en-US" w:eastAsia="ja-JP"/>
        </w:rPr>
        <w:t xml:space="preserve"> </w:t>
      </w:r>
      <w:r w:rsidR="00C24546">
        <w:rPr>
          <w:rFonts w:eastAsia="游明朝" w:hint="eastAsia"/>
          <w:lang w:val="en-US" w:eastAsia="ja-JP"/>
        </w:rPr>
        <w:t>precoding</w:t>
      </w:r>
      <w:r w:rsidR="004C5799">
        <w:rPr>
          <w:rFonts w:eastAsia="游明朝" w:hint="eastAsia"/>
          <w:lang w:val="en-US" w:eastAsia="ja-JP"/>
        </w:rPr>
        <w:t xml:space="preserve"> (SP)</w:t>
      </w:r>
      <w:r w:rsidR="00C24546">
        <w:rPr>
          <w:rFonts w:eastAsia="游明朝" w:hint="eastAsia"/>
          <w:lang w:val="en-US" w:eastAsia="ja-JP"/>
        </w:rPr>
        <w:t xml:space="preserve"> </w:t>
      </w:r>
      <w:r w:rsidR="005A7D18">
        <w:rPr>
          <w:rFonts w:eastAsia="游明朝" w:hint="eastAsia"/>
          <w:lang w:val="en-US" w:eastAsia="ja-JP"/>
        </w:rPr>
        <w:t xml:space="preserve">operation represented by a </w:t>
      </w:r>
      <w:r w:rsidR="00116CDE">
        <w:rPr>
          <w:rFonts w:eastAsia="游明朝" w:hint="eastAsia"/>
          <w:lang w:val="en-US" w:eastAsia="ja-JP"/>
        </w:rPr>
        <w:t xml:space="preserve">precoding </w:t>
      </w:r>
      <w:r w:rsidR="005A7D18">
        <w:rPr>
          <w:rFonts w:eastAsia="游明朝" w:hint="eastAsia"/>
          <w:lang w:val="en-US" w:eastAsia="ja-JP"/>
        </w:rPr>
        <w:t xml:space="preserve">matrix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="005A7D18"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K×D</m:t>
            </m:r>
          </m:sup>
        </m:sSup>
      </m:oMath>
      <w:r w:rsidR="005A7D18">
        <w:rPr>
          <w:rFonts w:eastAsia="游明朝" w:hint="eastAsia"/>
          <w:lang w:val="en-US" w:eastAsia="ja-JP"/>
        </w:rPr>
        <w:t xml:space="preserve"> </w:t>
      </w:r>
      <w:r w:rsidR="004C191F">
        <w:rPr>
          <w:rFonts w:eastAsia="游明朝" w:hint="eastAsia"/>
          <w:lang w:val="en-US" w:eastAsia="ja-JP"/>
        </w:rPr>
        <w:t xml:space="preserve">to signals </w:t>
      </w:r>
      <w:r w:rsidR="00A6261F">
        <w:rPr>
          <w:rFonts w:eastAsia="游明朝" w:hint="eastAsia"/>
          <w:lang w:val="en-US" w:eastAsia="ja-JP"/>
        </w:rPr>
        <w:t xml:space="preserve">prior </w:t>
      </w:r>
      <w:r w:rsidR="007B010A">
        <w:rPr>
          <w:rFonts w:eastAsia="游明朝" w:hint="eastAsia"/>
          <w:lang w:val="en-US" w:eastAsia="ja-JP"/>
        </w:rPr>
        <w:t>to I</w:t>
      </w:r>
      <w:r w:rsidR="00A6261F">
        <w:rPr>
          <w:rFonts w:eastAsia="游明朝" w:hint="eastAsia"/>
          <w:lang w:val="en-US" w:eastAsia="ja-JP"/>
        </w:rPr>
        <w:t>F</w:t>
      </w:r>
      <w:r w:rsidR="007B010A">
        <w:rPr>
          <w:rFonts w:eastAsia="游明朝" w:hint="eastAsia"/>
          <w:lang w:val="en-US" w:eastAsia="ja-JP"/>
        </w:rPr>
        <w:t>FT modulation</w:t>
      </w:r>
      <w:r w:rsidR="005A7D18">
        <w:rPr>
          <w:rFonts w:eastAsia="游明朝" w:hint="eastAsia"/>
          <w:lang w:val="en-US" w:eastAsia="ja-JP"/>
        </w:rPr>
        <w:t xml:space="preserve">, where </w:t>
      </w:r>
      <m:oMath>
        <m:r>
          <w:rPr>
            <w:rFonts w:ascii="Cambria Math" w:hAnsi="Cambria Math"/>
          </w:rPr>
          <m:t>K</m:t>
        </m:r>
      </m:oMath>
      <w:r w:rsidR="005A7D18">
        <w:rPr>
          <w:rFonts w:eastAsia="游明朝" w:hint="eastAsia"/>
          <w:lang w:val="en-US" w:eastAsia="ja-JP"/>
        </w:rPr>
        <w:t xml:space="preserve"> </w:t>
      </w:r>
      <w:r w:rsidR="00005109">
        <w:rPr>
          <w:rFonts w:eastAsia="游明朝" w:hint="eastAsia"/>
          <w:lang w:eastAsia="ja-JP"/>
        </w:rPr>
        <w:t xml:space="preserve">and </w:t>
      </w:r>
      <m:oMath>
        <m:r>
          <w:rPr>
            <w:rFonts w:ascii="Cambria Math" w:hAnsi="Cambria Math"/>
          </w:rPr>
          <m:t>D</m:t>
        </m:r>
      </m:oMath>
      <w:r w:rsidR="00005109">
        <w:rPr>
          <w:rFonts w:eastAsia="游明朝" w:hint="eastAsia"/>
          <w:lang w:val="en-US" w:eastAsia="ja-JP"/>
        </w:rPr>
        <w:t xml:space="preserve"> </w:t>
      </w:r>
      <w:r w:rsidR="005A7D18">
        <w:rPr>
          <w:rFonts w:eastAsia="游明朝" w:hint="eastAsia"/>
          <w:lang w:val="en-US" w:eastAsia="ja-JP"/>
        </w:rPr>
        <w:t xml:space="preserve">are dimensions of </w:t>
      </w:r>
      <w:r w:rsidR="006E539E">
        <w:rPr>
          <w:rFonts w:eastAsia="游明朝" w:hint="eastAsia"/>
          <w:lang w:val="en-US" w:eastAsia="ja-JP"/>
        </w:rPr>
        <w:t xml:space="preserve">the </w:t>
      </w:r>
      <w:r w:rsidR="005A7D18">
        <w:rPr>
          <w:rFonts w:eastAsia="游明朝" w:hint="eastAsia"/>
          <w:lang w:val="en-US" w:eastAsia="ja-JP"/>
        </w:rPr>
        <w:t>output and input</w:t>
      </w:r>
      <w:r w:rsidR="006E539E">
        <w:rPr>
          <w:rFonts w:eastAsia="游明朝" w:hint="eastAsia"/>
          <w:lang w:val="en-US" w:eastAsia="ja-JP"/>
        </w:rPr>
        <w:t xml:space="preserve"> of the </w:t>
      </w:r>
      <w:r w:rsidR="004F1074">
        <w:rPr>
          <w:rFonts w:eastAsia="游明朝" w:hint="eastAsia"/>
          <w:lang w:val="en-US" w:eastAsia="ja-JP"/>
        </w:rPr>
        <w:t>precoding</w:t>
      </w:r>
      <w:r w:rsidR="00AA5885">
        <w:rPr>
          <w:rFonts w:eastAsia="游明朝" w:hint="eastAsia"/>
          <w:lang w:val="en-US" w:eastAsia="ja-JP"/>
        </w:rPr>
        <w:t xml:space="preserve"> </w:t>
      </w:r>
      <w:r w:rsidR="006E539E">
        <w:rPr>
          <w:rFonts w:eastAsia="游明朝" w:hint="eastAsia"/>
          <w:lang w:val="en-US" w:eastAsia="ja-JP"/>
        </w:rPr>
        <w:t>operation</w:t>
      </w:r>
      <w:r w:rsidR="00FF6E1B">
        <w:rPr>
          <w:rFonts w:eastAsia="游明朝" w:hint="eastAsia"/>
          <w:lang w:val="en-US" w:eastAsia="ja-JP"/>
        </w:rPr>
        <w:t>, respectively</w:t>
      </w:r>
      <w:r w:rsidR="005A7D18">
        <w:rPr>
          <w:rFonts w:eastAsia="游明朝" w:hint="eastAsia"/>
          <w:lang w:val="en-US" w:eastAsia="ja-JP"/>
        </w:rPr>
        <w:t xml:space="preserve">.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 w:rsidR="005A7D18">
        <w:rPr>
          <w:rFonts w:eastAsia="游明朝" w:hint="eastAsia"/>
          <w:lang w:val="en-US" w:eastAsia="ja-JP"/>
        </w:rPr>
        <w:t xml:space="preserve"> </w:t>
      </w:r>
      <w:proofErr w:type="gramStart"/>
      <w:r w:rsidR="005A7D18">
        <w:rPr>
          <w:rFonts w:eastAsia="游明朝" w:hint="eastAsia"/>
          <w:lang w:val="en-US" w:eastAsia="ja-JP"/>
        </w:rPr>
        <w:t>is</w:t>
      </w:r>
      <w:proofErr w:type="gramEnd"/>
      <w:r w:rsidR="005A7D18">
        <w:rPr>
          <w:rFonts w:eastAsia="游明朝" w:hint="eastAsia"/>
          <w:lang w:val="en-US" w:eastAsia="ja-JP"/>
        </w:rPr>
        <w:t xml:space="preserve"> also the dimension of data symbols and the DFT</w:t>
      </w:r>
      <w:r w:rsidR="007718B2">
        <w:rPr>
          <w:rFonts w:eastAsia="游明朝" w:hint="eastAsia"/>
          <w:lang w:val="en-US" w:eastAsia="ja-JP"/>
        </w:rPr>
        <w:t>-</w:t>
      </w:r>
      <w:r w:rsidR="00A544FF">
        <w:rPr>
          <w:rFonts w:eastAsia="游明朝" w:hint="eastAsia"/>
          <w:lang w:val="en-US" w:eastAsia="ja-JP"/>
        </w:rPr>
        <w:t>precoding i</w:t>
      </w:r>
      <w:r w:rsidR="00844BEE">
        <w:rPr>
          <w:rFonts w:eastAsia="游明朝" w:hint="eastAsia"/>
          <w:lang w:val="en-US" w:eastAsia="ja-JP"/>
        </w:rPr>
        <w:t>f</w:t>
      </w:r>
      <w:r w:rsidR="00A544FF">
        <w:rPr>
          <w:rFonts w:eastAsia="游明朝" w:hint="eastAsia"/>
          <w:lang w:val="en-US" w:eastAsia="ja-JP"/>
        </w:rPr>
        <w:t xml:space="preserve"> </w:t>
      </w:r>
      <w:r w:rsidR="00614DC0">
        <w:rPr>
          <w:rFonts w:eastAsia="游明朝" w:hint="eastAsia"/>
          <w:lang w:val="en-US" w:eastAsia="ja-JP"/>
        </w:rPr>
        <w:t xml:space="preserve">DFT-s-OFDM </w:t>
      </w:r>
      <w:r w:rsidR="00A544FF">
        <w:rPr>
          <w:rFonts w:eastAsia="游明朝" w:hint="eastAsia"/>
          <w:lang w:val="en-US" w:eastAsia="ja-JP"/>
        </w:rPr>
        <w:t>appl</w:t>
      </w:r>
      <w:r w:rsidR="00253ED5">
        <w:rPr>
          <w:rFonts w:eastAsia="游明朝" w:hint="eastAsia"/>
          <w:lang w:val="en-US" w:eastAsia="ja-JP"/>
        </w:rPr>
        <w:t>ies</w:t>
      </w:r>
      <w:r w:rsidR="005A7D18">
        <w:rPr>
          <w:rFonts w:eastAsia="游明朝" w:hint="eastAsia"/>
          <w:lang w:val="en-US" w:eastAsia="ja-JP"/>
        </w:rPr>
        <w:t xml:space="preserve">. While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="005A7D18">
        <w:rPr>
          <w:rFonts w:eastAsia="游明朝" w:hint="eastAsia"/>
          <w:lang w:val="en-US" w:eastAsia="ja-JP"/>
        </w:rPr>
        <w:t xml:space="preserve"> </w:t>
      </w:r>
      <w:proofErr w:type="gramStart"/>
      <w:r w:rsidR="005A7D18">
        <w:rPr>
          <w:rFonts w:eastAsia="游明朝" w:hint="eastAsia"/>
          <w:lang w:val="en-US" w:eastAsia="ja-JP"/>
        </w:rPr>
        <w:t>has to</w:t>
      </w:r>
      <w:proofErr w:type="gramEnd"/>
      <w:r w:rsidR="005A7D18">
        <w:rPr>
          <w:rFonts w:eastAsia="游明朝" w:hint="eastAsia"/>
          <w:lang w:val="en-US" w:eastAsia="ja-JP"/>
        </w:rPr>
        <w:t xml:space="preserve"> be a rank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 w:rsidR="005A7D18">
        <w:rPr>
          <w:rFonts w:eastAsia="游明朝" w:hint="eastAsia"/>
          <w:lang w:val="en-US" w:eastAsia="ja-JP"/>
        </w:rPr>
        <w:t xml:space="preserve"> matrix to convey all information of </w:t>
      </w:r>
      <w:r w:rsidR="00A544FF">
        <w:rPr>
          <w:rFonts w:eastAsia="游明朝" w:hint="eastAsia"/>
          <w:lang w:val="en-US" w:eastAsia="ja-JP"/>
        </w:rPr>
        <w:t>the</w:t>
      </w:r>
      <w:r w:rsidR="005A7D18">
        <w:rPr>
          <w:rFonts w:eastAsia="游明朝" w:hint="eastAsia"/>
          <w:lang w:val="en-US" w:eastAsia="ja-JP"/>
        </w:rPr>
        <w:t xml:space="preserve"> input signal to following blocks, </w:t>
      </w:r>
      <m:oMath>
        <m:r>
          <w:rPr>
            <w:rFonts w:ascii="Cambria Math" w:eastAsia="游明朝" w:hAnsi="Cambria Math"/>
            <w:lang w:val="en-US" w:eastAsia="ja-JP"/>
          </w:rPr>
          <m:t xml:space="preserve">K </m:t>
        </m:r>
      </m:oMath>
      <w:r w:rsidR="005A7D18">
        <w:rPr>
          <w:rFonts w:eastAsia="游明朝" w:hint="eastAsia"/>
          <w:lang w:val="en-US" w:eastAsia="ja-JP"/>
        </w:rPr>
        <w:t xml:space="preserve">can be larger than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 w:rsidR="005A7D18">
        <w:rPr>
          <w:rFonts w:eastAsia="游明朝" w:hint="eastAsia"/>
          <w:lang w:val="en-US" w:eastAsia="ja-JP"/>
        </w:rPr>
        <w:t xml:space="preserve"> to generate additional subcarrier components which give a freedom to control OOBE. </w:t>
      </w:r>
      <w:r w:rsidR="0050002A">
        <w:rPr>
          <w:rFonts w:eastAsia="游明朝" w:hint="eastAsia"/>
          <w:lang w:val="en-US" w:eastAsia="ja-JP"/>
        </w:rPr>
        <w:t xml:space="preserve">If we let </w:t>
      </w:r>
    </w:p>
    <w:p w14:paraId="2CC6983B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2BB43A2F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59CAD26B" w14:textId="77777777" w:rsidR="005A7D18" w:rsidRDefault="000038F0">
            <w:pPr>
              <w:snapToGrid w:val="0"/>
              <w:spacing w:line="288" w:lineRule="auto"/>
              <w:jc w:val="center"/>
              <w:rPr>
                <w:rFonts w:eastAsia="游明朝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d</m:t>
                    </m: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…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</m:oMath>
            </m:oMathPara>
          </w:p>
        </w:tc>
        <w:tc>
          <w:tcPr>
            <w:tcW w:w="564" w:type="dxa"/>
          </w:tcPr>
          <w:p w14:paraId="54F73B8C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(1)</w:t>
            </w:r>
          </w:p>
        </w:tc>
      </w:tr>
    </w:tbl>
    <w:p w14:paraId="3C28EC20" w14:textId="77777777" w:rsidR="005A7D18" w:rsidRPr="00B0313D" w:rsidRDefault="005A7D18" w:rsidP="00B14446">
      <w:pPr>
        <w:snapToGrid w:val="0"/>
        <w:spacing w:line="288" w:lineRule="auto"/>
        <w:rPr>
          <w:rFonts w:eastAsia="游明朝"/>
          <w:lang w:val="en-US" w:eastAsia="ja-JP"/>
        </w:rPr>
      </w:pPr>
    </w:p>
    <w:p w14:paraId="08F7534E" w14:textId="4E2F8FE4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is data symbols to transmit</w:t>
      </w:r>
      <w:r w:rsidDel="00D852D8">
        <w:rPr>
          <w:rFonts w:eastAsia="游明朝" w:hint="eastAsia"/>
          <w:lang w:val="en-US" w:eastAsia="ja-JP"/>
        </w:rPr>
        <w:t>,</w:t>
      </w:r>
      <w:r>
        <w:rPr>
          <w:rFonts w:eastAsia="游明朝" w:hint="eastAsia"/>
          <w:lang w:val="en-US" w:eastAsia="ja-JP"/>
        </w:rPr>
        <w:t xml:space="preserve"> </w:t>
      </w:r>
      <w:r w:rsidR="00C54C30">
        <w:rPr>
          <w:rFonts w:eastAsia="游明朝" w:hint="eastAsia"/>
          <w:lang w:val="en-US" w:eastAsia="ja-JP"/>
        </w:rPr>
        <w:t>t</w:t>
      </w:r>
      <w:r w:rsidR="0050002A">
        <w:rPr>
          <w:rFonts w:eastAsia="游明朝" w:hint="eastAsia"/>
          <w:lang w:val="en-US" w:eastAsia="ja-JP"/>
        </w:rPr>
        <w:t xml:space="preserve">he input of the precoding operation </w:t>
      </w:r>
      <w:r w:rsidR="00B07683">
        <w:rPr>
          <w:rFonts w:eastAsia="游明朝"/>
          <w:lang w:val="en-US" w:eastAsia="ja-JP"/>
        </w:rPr>
        <w:t>will be</w:t>
      </w:r>
      <w:r w:rsidR="00B07683">
        <w:rPr>
          <w:rFonts w:eastAsia="游明朝" w:hint="eastAsia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 w:rsidR="0050002A">
        <w:rPr>
          <w:rFonts w:eastAsia="游明朝" w:hint="eastAsia"/>
          <w:lang w:val="en-US" w:eastAsia="ja-JP"/>
        </w:rPr>
        <w:t xml:space="preserve"> </w:t>
      </w:r>
      <w:r w:rsidR="00B07683">
        <w:rPr>
          <w:rFonts w:eastAsia="游明朝" w:hint="eastAsia"/>
          <w:lang w:val="en-US" w:eastAsia="ja-JP"/>
        </w:rPr>
        <w:t>when DFT</w:t>
      </w:r>
      <w:r w:rsidR="007718B2">
        <w:rPr>
          <w:rFonts w:eastAsia="游明朝" w:hint="eastAsia"/>
          <w:lang w:val="en-US" w:eastAsia="ja-JP"/>
        </w:rPr>
        <w:t>-</w:t>
      </w:r>
      <w:r w:rsidR="00EB6ACA">
        <w:rPr>
          <w:rFonts w:eastAsia="游明朝" w:hint="eastAsia"/>
          <w:lang w:val="en-US" w:eastAsia="ja-JP"/>
        </w:rPr>
        <w:t>precoding</w:t>
      </w:r>
      <w:r w:rsidR="00B07683">
        <w:rPr>
          <w:rFonts w:eastAsia="游明朝" w:hint="eastAsia"/>
          <w:lang w:val="en-US" w:eastAsia="ja-JP"/>
        </w:rPr>
        <w:t xml:space="preserve"> is appl</w:t>
      </w:r>
      <w:r w:rsidR="000D11EC">
        <w:rPr>
          <w:rFonts w:eastAsia="游明朝" w:hint="eastAsia"/>
          <w:lang w:val="en-US" w:eastAsia="ja-JP"/>
        </w:rPr>
        <w:t>ied</w:t>
      </w:r>
      <w:r w:rsidR="00B14446">
        <w:rPr>
          <w:rFonts w:eastAsia="游明朝" w:hint="eastAsia"/>
          <w:lang w:val="en-US" w:eastAsia="ja-JP"/>
        </w:rPr>
        <w:t xml:space="preserve"> </w:t>
      </w:r>
      <w:r w:rsidR="007F3C5D">
        <w:rPr>
          <w:rFonts w:eastAsia="游明朝" w:hint="eastAsia"/>
          <w:lang w:val="en-US" w:eastAsia="ja-JP"/>
        </w:rPr>
        <w:t>(i</w:t>
      </w:r>
      <w:r w:rsidR="00676B64">
        <w:rPr>
          <w:rFonts w:eastAsia="游明朝" w:hint="eastAsia"/>
          <w:lang w:val="en-US" w:eastAsia="ja-JP"/>
        </w:rPr>
        <w:t xml:space="preserve">.e. DFT-s-OFDM) </w:t>
      </w:r>
      <w:r w:rsidR="00B14446">
        <w:rPr>
          <w:rFonts w:eastAsia="游明朝" w:hint="eastAsia"/>
          <w:lang w:val="en-US" w:eastAsia="ja-JP"/>
        </w:rPr>
        <w:t xml:space="preserve">and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 w:rsidR="00F779F3">
        <w:rPr>
          <w:rFonts w:eastAsia="游明朝" w:hint="eastAsia"/>
          <w:lang w:val="en-US" w:eastAsia="ja-JP"/>
        </w:rPr>
        <w:t xml:space="preserve"> when DFT</w:t>
      </w:r>
      <w:r w:rsidR="007718B2">
        <w:rPr>
          <w:rFonts w:eastAsia="游明朝" w:hint="eastAsia"/>
          <w:lang w:val="en-US" w:eastAsia="ja-JP"/>
        </w:rPr>
        <w:t>-</w:t>
      </w:r>
      <w:r w:rsidR="00F779F3">
        <w:rPr>
          <w:rFonts w:eastAsia="游明朝" w:hint="eastAsia"/>
          <w:lang w:val="en-US" w:eastAsia="ja-JP"/>
        </w:rPr>
        <w:t>precoding is not applied</w:t>
      </w:r>
      <w:r w:rsidR="00792841">
        <w:rPr>
          <w:rFonts w:eastAsia="游明朝" w:hint="eastAsia"/>
          <w:lang w:val="en-US" w:eastAsia="ja-JP"/>
        </w:rPr>
        <w:t xml:space="preserve"> as in plain OFDM</w:t>
      </w:r>
      <w:r w:rsidR="00EB6ACA">
        <w:rPr>
          <w:rFonts w:eastAsia="游明朝" w:hint="eastAsia"/>
          <w:lang w:val="en-US" w:eastAsia="ja-JP"/>
        </w:rPr>
        <w:t xml:space="preserve">, </w:t>
      </w:r>
      <w:r w:rsidR="00EA3988">
        <w:rPr>
          <w:rFonts w:eastAsia="游明朝" w:hint="eastAsia"/>
          <w:lang w:val="en-US" w:eastAsia="ja-JP"/>
        </w:rPr>
        <w:t xml:space="preserve">where </w:t>
      </w:r>
      <m:oMath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</m:oMath>
      <w:r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D×D</m:t>
            </m:r>
          </m:sup>
        </m:sSup>
        <m:r>
          <w:rPr>
            <w:rFonts w:ascii="Cambria Math" w:eastAsia="游明朝" w:hAnsi="Cambria Math"/>
            <w:lang w:val="en-US" w:eastAsia="ja-JP"/>
          </w:rPr>
          <m:t xml:space="preserve"> </m:t>
        </m:r>
      </m:oMath>
      <w:r w:rsidR="00D852D8">
        <w:rPr>
          <w:rFonts w:eastAsia="游明朝" w:hint="eastAsia"/>
          <w:lang w:val="en-US" w:eastAsia="ja-JP"/>
        </w:rPr>
        <w:t>is a matrix to perform DFT</w:t>
      </w:r>
      <w:r w:rsidR="00C83C8E">
        <w:rPr>
          <w:rFonts w:eastAsia="游明朝" w:hint="eastAsia"/>
          <w:lang w:val="en-US" w:eastAsia="ja-JP"/>
        </w:rPr>
        <w:t>-</w:t>
      </w:r>
      <w:r w:rsidR="00D852D8">
        <w:rPr>
          <w:rFonts w:eastAsia="游明朝" w:hint="eastAsia"/>
          <w:lang w:val="en-US" w:eastAsia="ja-JP"/>
        </w:rPr>
        <w:t>precoding</w:t>
      </w:r>
      <w:r w:rsidR="009305C8">
        <w:rPr>
          <w:rFonts w:eastAsia="游明朝" w:hint="eastAsia"/>
          <w:lang w:val="en-US" w:eastAsia="ja-JP"/>
        </w:rPr>
        <w:t xml:space="preserve">. </w:t>
      </w:r>
      <w:r w:rsidR="000D237B">
        <w:rPr>
          <w:rFonts w:eastAsia="游明朝" w:hint="eastAsia"/>
          <w:lang w:val="en-US" w:eastAsia="ja-JP"/>
        </w:rPr>
        <w:t>I</w:t>
      </w:r>
      <w:r w:rsidR="009F693C">
        <w:rPr>
          <w:rFonts w:eastAsia="游明朝" w:hint="eastAsia"/>
          <w:lang w:val="en-US" w:eastAsia="ja-JP"/>
        </w:rPr>
        <w:t>f we further let</w:t>
      </w:r>
      <w:r>
        <w:rPr>
          <w:rFonts w:eastAsia="游明朝" w:hint="eastAsia"/>
          <w:lang w:val="en-US" w:eastAsia="ja-JP"/>
        </w:rPr>
        <w:t xml:space="preserve">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eastAsia="游明朝" w:hAnsi="Cambria Math"/>
                    <w:b/>
                    <w:bCs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eastAsia="游明朝" w:hAnsi="Cambria Math"/>
                    <w:lang w:eastAsia="ja-JP"/>
                  </w:rPr>
                  <m:t>0,1</m:t>
                </m:r>
              </m:e>
            </m:d>
          </m:e>
          <m:sup>
            <m:r>
              <w:rPr>
                <w:rFonts w:ascii="Cambria Math" w:eastAsia="游明朝" w:hAnsi="Cambria Math"/>
                <w:lang w:val="en-US" w:eastAsia="ja-JP"/>
              </w:rPr>
              <m:t>N×K</m:t>
            </m:r>
          </m:sup>
        </m:sSup>
      </m:oMath>
      <w:r w:rsidR="007143A8">
        <w:rPr>
          <w:rFonts w:eastAsia="游明朝" w:hint="eastAsia"/>
          <w:lang w:val="en-US" w:eastAsia="ja-JP"/>
        </w:rPr>
        <w:t xml:space="preserve"> and</w:t>
      </w:r>
      <w:r>
        <w:rPr>
          <w:rFonts w:eastAsia="游明朝" w:hint="eastAsia"/>
          <w:lang w:val="en-US" w:eastAsia="ja-JP"/>
        </w:rPr>
        <w:t xml:space="preserve"> </w:t>
      </w:r>
      <m:oMath>
        <m:sSubSup>
          <m:sSubSup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N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ub>
          <m:sup>
            <m:r>
              <w:rPr>
                <w:rFonts w:ascii="Cambria Math" w:eastAsia="游明朝" w:hAnsi="Cambria Math"/>
                <w:lang w:val="en-US" w:eastAsia="ja-JP"/>
              </w:rPr>
              <m:t>-1</m:t>
            </m:r>
          </m:sup>
        </m:sSubSup>
      </m:oMath>
      <w:r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N×N</m:t>
            </m:r>
          </m:sup>
        </m:sSup>
      </m:oMath>
      <w:r>
        <w:rPr>
          <w:rFonts w:eastAsia="游明朝" w:hint="eastAsia"/>
          <w:lang w:val="en-US" w:eastAsia="ja-JP"/>
        </w:rPr>
        <w:t xml:space="preserve"> are matrices to perform subcarrier mapping</w:t>
      </w:r>
      <w:r w:rsidR="00F23E7D">
        <w:rPr>
          <w:rFonts w:eastAsia="游明朝" w:hint="eastAsia"/>
          <w:lang w:val="en-US" w:eastAsia="ja-JP"/>
        </w:rPr>
        <w:t xml:space="preserve"> and</w:t>
      </w:r>
      <w:r>
        <w:rPr>
          <w:rFonts w:eastAsia="游明朝" w:hint="eastAsia"/>
          <w:lang w:val="en-US" w:eastAsia="ja-JP"/>
        </w:rPr>
        <w:t xml:space="preserve"> inverse </w:t>
      </w:r>
      <w:r w:rsidR="00502A12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</w:t>
      </w:r>
      <w:r w:rsidR="00502A12">
        <w:rPr>
          <w:rFonts w:eastAsia="游明朝" w:hint="eastAsia"/>
          <w:lang w:val="en-US" w:eastAsia="ja-JP"/>
        </w:rPr>
        <w:t xml:space="preserve">(IFFT) </w:t>
      </w:r>
      <w:r>
        <w:rPr>
          <w:rFonts w:eastAsia="游明朝" w:hint="eastAsia"/>
          <w:lang w:val="en-US" w:eastAsia="ja-JP"/>
        </w:rPr>
        <w:t xml:space="preserve">of dimension </w:t>
      </w:r>
      <m:oMath>
        <m:r>
          <w:rPr>
            <w:rFonts w:ascii="Cambria Math" w:eastAsia="游明朝" w:hAnsi="Cambria Math"/>
            <w:lang w:val="en-US" w:eastAsia="ja-JP"/>
          </w:rPr>
          <m:t>N</m:t>
        </m:r>
      </m:oMath>
      <w:r>
        <w:rPr>
          <w:rFonts w:eastAsia="游明朝" w:hint="eastAsia"/>
          <w:lang w:val="en-US" w:eastAsia="ja-JP"/>
        </w:rPr>
        <w:t xml:space="preserve">, respectively, </w:t>
      </w:r>
      <w:r w:rsidR="00502A12">
        <w:rPr>
          <w:rFonts w:eastAsia="游明朝" w:hint="eastAsia"/>
          <w:lang w:val="en-US" w:eastAsia="ja-JP"/>
        </w:rPr>
        <w:t xml:space="preserve">the </w:t>
      </w:r>
      <w:r>
        <w:rPr>
          <w:rFonts w:eastAsia="游明朝" w:hint="eastAsia"/>
          <w:lang w:val="en-US" w:eastAsia="ja-JP"/>
        </w:rPr>
        <w:t>I</w:t>
      </w:r>
      <w:r w:rsidR="00AD1556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output signal vector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s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t</m:t>
            </m:r>
          </m:sub>
        </m:sSub>
      </m:oMath>
      <w:r>
        <w:rPr>
          <w:rFonts w:eastAsia="游明朝" w:hint="eastAsia"/>
          <w:lang w:val="en-US" w:eastAsia="ja-JP"/>
        </w:rPr>
        <w:t xml:space="preserve"> can be expressed:</w:t>
      </w:r>
    </w:p>
    <w:p w14:paraId="13439C59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2822C11D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23D1C0F9" w14:textId="28583A4D" w:rsidR="005A7D18" w:rsidRDefault="000038F0">
            <w:pPr>
              <w:snapToGrid w:val="0"/>
              <w:spacing w:line="288" w:lineRule="auto"/>
              <w:jc w:val="center"/>
              <w:rPr>
                <w:rFonts w:eastAsia="游明朝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s</m:t>
                    </m: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…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N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bSup>
                  <m:sSubSup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W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N</m:t>
                    </m: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ub>
                  <m:sup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-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1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MG</m:t>
                </m:r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="游明朝" w:hAnsi="Cambria Math"/>
                            <w:b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d</m:t>
                        </m:r>
                      </m:e>
                    </m:acc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64" w:type="dxa"/>
          </w:tcPr>
          <w:p w14:paraId="40E4E49A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(2)</w:t>
            </w:r>
          </w:p>
        </w:tc>
      </w:tr>
    </w:tbl>
    <w:p w14:paraId="58572EDB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23AD5FAD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We assume that subcarrier mapping is one to one, which means that each column vector of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 contains only one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1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 and other elements are all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0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, and each row vector of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 is the vector that contains only one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1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 or all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0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 vector.</w:t>
      </w:r>
    </w:p>
    <w:p w14:paraId="4D3C3AB3" w14:textId="77777777" w:rsidR="005A7D18" w:rsidRPr="005A73E7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1AA4D07A" w14:textId="0C588B1C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Frequency response of I</w:t>
      </w:r>
      <w:r w:rsidR="003559A4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input subcarriers to </w:t>
      </w:r>
      <w:proofErr w:type="gramStart"/>
      <w:r>
        <w:rPr>
          <w:rFonts w:eastAsia="游明朝" w:hint="eastAsia"/>
          <w:lang w:val="en-US" w:eastAsia="ja-JP"/>
        </w:rPr>
        <w:t>resulting time</w:t>
      </w:r>
      <w:proofErr w:type="gramEnd"/>
      <w:r>
        <w:rPr>
          <w:rFonts w:eastAsia="游明朝" w:hint="eastAsia"/>
          <w:lang w:val="en-US" w:eastAsia="ja-JP"/>
        </w:rPr>
        <w:t xml:space="preserve"> domain signal can be written as, omitting coefficients relating to the CP addition:</w:t>
      </w:r>
    </w:p>
    <w:p w14:paraId="3FDE9DEE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12CF1B8B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5A5D837C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  <m:d>
                  <m:d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d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f</m:t>
                    </m:r>
                  </m:e>
                </m:d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 w:hint="eastAsia"/>
                                <w:lang w:val="en-US" w:eastAsia="ja-JP"/>
                              </w:rPr>
                              <m:t>K</m:t>
                            </m:r>
                            <m:r>
                              <w:rPr>
                                <w:rFonts w:ascii="Cambria Math" w:eastAsia="游明朝" w:hAnsi="Cambria Math" w:hint="eastAsia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</m:e>
                        </m: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</m:oMath>
            </m:oMathPara>
          </w:p>
          <w:p w14:paraId="508A0596" w14:textId="77777777" w:rsidR="005A7D18" w:rsidRDefault="000038F0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a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k</m:t>
                    </m:r>
                  </m:sub>
                </m:sSub>
                <m:d>
                  <m:d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d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f</m:t>
                    </m:r>
                  </m:e>
                </m:d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r>
                  <w:rPr>
                    <w:rFonts w:ascii="Cambria Math" w:eastAsia="游明朝" w:hAnsi="Cambria Math"/>
                    <w:lang w:val="en-US" w:eastAsia="ja-JP"/>
                  </w:rPr>
                  <m:t>N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e</m:t>
                    </m:r>
                  </m:e>
                  <m:sup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jπ</m:t>
                    </m:r>
                    <m:f>
                      <m:f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N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-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-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sub>
                        </m:sSub>
                      </m:e>
                    </m:d>
                  </m:sup>
                </m:sSup>
                <m:f>
                  <m:f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sinc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π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(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-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)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sinc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N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k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e>
                    </m:d>
                  </m:den>
                </m:f>
              </m:oMath>
            </m:oMathPara>
          </w:p>
        </w:tc>
        <w:tc>
          <w:tcPr>
            <w:tcW w:w="564" w:type="dxa"/>
            <w:vAlign w:val="center"/>
          </w:tcPr>
          <w:p w14:paraId="5A0527A7" w14:textId="77777777" w:rsidR="005A7D18" w:rsidRDefault="005A7D18">
            <w:pPr>
              <w:snapToGrid w:val="0"/>
              <w:spacing w:line="288" w:lineRule="auto"/>
              <w:jc w:val="center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(3)</w:t>
            </w:r>
          </w:p>
        </w:tc>
      </w:tr>
    </w:tbl>
    <w:p w14:paraId="2E607039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44BE148C" w14:textId="6D6910C3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Since </w:t>
      </w:r>
      <m:oMath>
        <m:sSubSup>
          <m:sSubSup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N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ub>
          <m:sup>
            <m:r>
              <w:rPr>
                <w:rFonts w:ascii="Cambria Math" w:eastAsia="游明朝" w:hAnsi="Cambria Math"/>
                <w:lang w:val="en-US" w:eastAsia="ja-JP"/>
              </w:rPr>
              <m:t>-1</m:t>
            </m:r>
          </m:sup>
        </m:sSubSup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MG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 w:rsidR="00AD1556"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represents I</w:t>
      </w:r>
      <w:r w:rsidR="00AD1556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input subcarrier components,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a</m:t>
        </m:r>
        <m:d>
          <m:d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</m:d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>
        <w:rPr>
          <w:rFonts w:eastAsia="游明朝" w:hint="eastAsia"/>
          <w:lang w:val="en-US" w:eastAsia="ja-JP"/>
        </w:rPr>
        <w:t xml:space="preserve"> represents frequency spectrum of resulting time domain signal for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>
        <w:rPr>
          <w:rFonts w:eastAsia="游明朝" w:hint="eastAsia"/>
          <w:lang w:val="en-US" w:eastAsia="ja-JP"/>
        </w:rPr>
        <w:t xml:space="preserve">, where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eastAsia="游明朝" w:hAnsi="Cambria Math"/>
                    <w:b/>
                    <w:bCs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eastAsia="游明朝" w:hAnsi="Cambria Math"/>
                    <w:lang w:eastAsia="ja-JP"/>
                  </w:rPr>
                  <m:t>0,1</m:t>
                </m:r>
              </m:e>
            </m:d>
          </m:e>
          <m:sup>
            <m:r>
              <w:rPr>
                <w:rFonts w:ascii="Cambria Math" w:eastAsia="游明朝" w:hAnsi="Cambria Math"/>
                <w:lang w:val="en-US" w:eastAsia="ja-JP"/>
              </w:rPr>
              <m:t>K×K</m:t>
            </m:r>
          </m:sup>
        </m:sSup>
      </m:oMath>
      <w:r>
        <w:rPr>
          <w:rFonts w:eastAsia="游明朝" w:hint="eastAsia"/>
          <w:lang w:val="en-US" w:eastAsia="ja-JP"/>
        </w:rPr>
        <w:t xml:space="preserve"> is the matrix obtained by removing all zero rows from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. If there is no permutation of subcarriers,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</m:oMath>
      <w:r>
        <w:rPr>
          <w:rFonts w:eastAsia="游明朝" w:hint="eastAsia"/>
          <w:b/>
          <w:bCs/>
          <w:lang w:val="en-US" w:eastAsia="ja-JP"/>
        </w:rPr>
        <w:t xml:space="preserve"> </w:t>
      </w:r>
      <w:r w:rsidRPr="00C87047">
        <w:rPr>
          <w:rFonts w:eastAsia="游明朝" w:hint="eastAsia"/>
          <w:lang w:val="en-US" w:eastAsia="ja-JP"/>
        </w:rPr>
        <w:t xml:space="preserve">will be </w:t>
      </w:r>
      <w:r>
        <w:rPr>
          <w:rFonts w:eastAsia="游明朝" w:hint="eastAsia"/>
          <w:lang w:val="en-US" w:eastAsia="ja-JP"/>
        </w:rPr>
        <w:t>an identity matrix.</w:t>
      </w:r>
    </w:p>
    <w:p w14:paraId="4B271088" w14:textId="77777777" w:rsidR="005A7D18" w:rsidRPr="00F82BBA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34B20ACC" w14:textId="74FAC026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Here, we choose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frequencies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0</m:t>
            </m:r>
          </m:sub>
        </m:sSub>
        <m:r>
          <w:rPr>
            <w:rFonts w:ascii="Cambria Math" w:eastAsia="游明朝" w:hAnsi="Cambria Math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1</m:t>
            </m:r>
          </m:sub>
        </m:sSub>
        <m:r>
          <w:rPr>
            <w:rFonts w:ascii="Cambria Math" w:eastAsia="游明朝" w:hAnsi="Cambria Math"/>
            <w:lang w:val="en-US" w:eastAsia="ja-JP"/>
          </w:rPr>
          <m:t>,…,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R-1</m:t>
            </m:r>
          </m:sub>
        </m:sSub>
      </m:oMath>
      <w:r>
        <w:rPr>
          <w:rFonts w:eastAsia="游明朝" w:hint="eastAsia"/>
          <w:lang w:val="en-US" w:eastAsia="ja-JP"/>
        </w:rPr>
        <w:t xml:space="preserve"> </w:t>
      </w:r>
      <w:r w:rsidR="00B27637">
        <w:rPr>
          <w:rFonts w:eastAsia="游明朝" w:hint="eastAsia"/>
          <w:lang w:val="en-US" w:eastAsia="ja-JP"/>
        </w:rPr>
        <w:t>with</w:t>
      </w:r>
      <w:r>
        <w:rPr>
          <w:rFonts w:eastAsia="游明朝" w:hint="eastAsia"/>
          <w:lang w:val="en-US" w:eastAsia="ja-JP"/>
        </w:rPr>
        <w:t>in out of band where emission is to be minimized and let</w:t>
      </w:r>
    </w:p>
    <w:p w14:paraId="2D550256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0FD0C9EC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314768FF" w14:textId="77777777" w:rsidR="005A7D18" w:rsidRDefault="000038F0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A</m:t>
                    </m:r>
                  </m:e>
                </m:acc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…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R</m:t>
                                </m:r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∈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C</m:t>
                    </m:r>
                  </m:e>
                  <m:sup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×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K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</m:oMath>
            </m:oMathPara>
          </w:p>
        </w:tc>
        <w:tc>
          <w:tcPr>
            <w:tcW w:w="564" w:type="dxa"/>
          </w:tcPr>
          <w:p w14:paraId="1B93CA9E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(4)</w:t>
            </w:r>
          </w:p>
        </w:tc>
      </w:tr>
    </w:tbl>
    <w:p w14:paraId="57DF10E4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2397D079" w14:textId="3B07331D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If we </w:t>
      </w:r>
      <w:r>
        <w:rPr>
          <w:rFonts w:eastAsia="游明朝"/>
          <w:lang w:val="en-US" w:eastAsia="ja-JP"/>
        </w:rPr>
        <w:t>construct</w:t>
      </w:r>
      <w:r>
        <w:rPr>
          <w:rFonts w:eastAsia="游明朝" w:hint="eastAsia"/>
          <w:lang w:val="en-US" w:eastAsia="ja-JP"/>
        </w:rPr>
        <w:t xml:space="preserve"> </w:t>
      </w:r>
      <w:r w:rsidR="00B3179E">
        <w:rPr>
          <w:rFonts w:eastAsia="游明朝" w:hint="eastAsia"/>
          <w:lang w:val="en-US" w:eastAsia="ja-JP"/>
        </w:rPr>
        <w:t>pre</w:t>
      </w:r>
      <w:r>
        <w:rPr>
          <w:rFonts w:eastAsia="游明朝" w:hint="eastAsia"/>
          <w:lang w:val="en-US" w:eastAsia="ja-JP"/>
        </w:rPr>
        <w:t>coding matrix</w:t>
      </w:r>
      <w:r w:rsidR="006878A1">
        <w:rPr>
          <w:rFonts w:eastAsia="游明朝" w:hint="eastAsia"/>
          <w:lang w:val="en-US" w:eastAsia="ja-JP"/>
        </w:rPr>
        <w:t xml:space="preserve"> for the SP</w:t>
      </w:r>
      <w:r>
        <w:rPr>
          <w:rFonts w:eastAsia="游明朝" w:hint="eastAsia"/>
          <w:lang w:val="en-US" w:eastAsia="ja-JP"/>
        </w:rPr>
        <w:t xml:space="preserve">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so that </w:t>
      </w:r>
    </w:p>
    <w:p w14:paraId="12257D0A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458A9EA4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433A9C42" w14:textId="77777777" w:rsidR="005A7D18" w:rsidRDefault="000038F0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A</m:t>
                    </m:r>
                  </m:e>
                </m:acc>
                <m:acc>
                  <m:accPr>
                    <m:chr m:val="̃"/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M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G</m:t>
                </m:r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×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D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</m:oMath>
            </m:oMathPara>
          </w:p>
        </w:tc>
        <w:tc>
          <w:tcPr>
            <w:tcW w:w="564" w:type="dxa"/>
          </w:tcPr>
          <w:p w14:paraId="3A896F96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(5)</w:t>
            </w:r>
          </w:p>
        </w:tc>
      </w:tr>
    </w:tbl>
    <w:p w14:paraId="71F4C88D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56BEB44B" w14:textId="61D6B0A5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where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游明朝" w:hAnsi="Cambria Math"/>
                <w:lang w:val="en-US" w:eastAsia="ja-JP"/>
              </w:rPr>
              <m:t>O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R×D</m:t>
            </m:r>
          </m:sub>
        </m:sSub>
      </m:oMath>
      <w:r>
        <w:rPr>
          <w:rFonts w:eastAsia="游明朝" w:hint="eastAsia"/>
          <w:lang w:val="en-US" w:eastAsia="ja-JP"/>
        </w:rPr>
        <w:t xml:space="preserve"> represents all zero matrix of size </w:t>
      </w:r>
      <m:oMath>
        <m:r>
          <w:rPr>
            <w:rFonts w:ascii="Cambria Math" w:eastAsia="游明朝" w:hAnsi="Cambria Math"/>
            <w:lang w:val="en-US" w:eastAsia="ja-JP"/>
          </w:rPr>
          <m:t>R×D</m:t>
        </m:r>
      </m:oMath>
      <w:r>
        <w:rPr>
          <w:rFonts w:eastAsia="游明朝" w:hint="eastAsia"/>
          <w:lang w:val="en-US" w:eastAsia="ja-JP"/>
        </w:rPr>
        <w:t xml:space="preserve">, frequency spectrum of resulting time domain signal at frequencies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0</m:t>
            </m:r>
          </m:sub>
        </m:sSub>
        <m:r>
          <w:rPr>
            <w:rFonts w:ascii="Cambria Math" w:eastAsia="游明朝" w:hAnsi="Cambria Math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1</m:t>
            </m:r>
          </m:sub>
        </m:sSub>
        <m:r>
          <w:rPr>
            <w:rFonts w:ascii="Cambria Math" w:eastAsia="游明朝" w:hAnsi="Cambria Math"/>
            <w:lang w:val="en-US" w:eastAsia="ja-JP"/>
          </w:rPr>
          <m:t>,…,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R-1</m:t>
            </m:r>
          </m:sub>
        </m:sSub>
      </m:oMath>
      <w:r>
        <w:rPr>
          <w:rFonts w:eastAsia="游明朝" w:hint="eastAsia"/>
          <w:lang w:val="en-US" w:eastAsia="ja-JP"/>
        </w:rPr>
        <w:t xml:space="preserve"> become always zero regardless of input signal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>
        <w:rPr>
          <w:rFonts w:eastAsia="游明朝" w:hint="eastAsia"/>
          <w:lang w:val="en-US" w:eastAsia="ja-JP"/>
        </w:rPr>
        <w:t xml:space="preserve">. The equation (5) implies that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row vectors of </w:t>
      </w:r>
      <m:oMath>
        <m:acc>
          <m:accPr>
            <m:chr m:val="̅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A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 xml:space="preserve"> </m:t>
        </m:r>
      </m:oMath>
      <w:r>
        <w:rPr>
          <w:rFonts w:eastAsia="游明朝" w:hint="eastAsia"/>
          <w:lang w:val="en-US" w:eastAsia="ja-JP"/>
        </w:rPr>
        <w:t xml:space="preserve">and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>
        <w:rPr>
          <w:rFonts w:eastAsia="游明朝" w:hint="eastAsia"/>
          <w:lang w:val="en-US" w:eastAsia="ja-JP"/>
        </w:rPr>
        <w:t xml:space="preserve"> column vectors of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are orthogonal. If </w:t>
      </w:r>
      <m:oMath>
        <m:r>
          <w:rPr>
            <w:rFonts w:ascii="Cambria Math" w:eastAsia="游明朝" w:hAnsi="Cambria Math"/>
            <w:lang w:val="en-US" w:eastAsia="ja-JP"/>
          </w:rPr>
          <m:t>K≥D+R</m:t>
        </m:r>
      </m:oMath>
      <w:r>
        <w:rPr>
          <w:rFonts w:eastAsia="游明朝" w:hint="eastAsia"/>
          <w:lang w:val="en-US" w:eastAsia="ja-JP"/>
        </w:rPr>
        <w:t xml:space="preserve">, it should be possible to construct </w:t>
      </w:r>
      <m:oMath>
        <m:r>
          <w:rPr>
            <w:rFonts w:ascii="Cambria Math" w:eastAsia="游明朝" w:hAnsi="Cambria Math"/>
            <w:lang w:val="en-US" w:eastAsia="ja-JP"/>
          </w:rPr>
          <m:t>K×D</m:t>
        </m:r>
      </m:oMath>
      <w:r>
        <w:rPr>
          <w:rFonts w:eastAsia="游明朝" w:hint="eastAsia"/>
          <w:lang w:val="en-US" w:eastAsia="ja-JP"/>
        </w:rPr>
        <w:t xml:space="preserve"> matrix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of rank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>
        <w:rPr>
          <w:rFonts w:eastAsia="游明朝" w:hint="eastAsia"/>
          <w:lang w:val="en-US" w:eastAsia="ja-JP"/>
        </w:rPr>
        <w:t xml:space="preserve"> since there can be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>
        <w:rPr>
          <w:rFonts w:eastAsia="游明朝" w:hint="eastAsia"/>
          <w:lang w:val="en-US" w:eastAsia="ja-JP"/>
        </w:rPr>
        <w:t xml:space="preserve"> independent vectors of dimension </w:t>
      </w:r>
      <m:oMath>
        <m:r>
          <w:rPr>
            <w:rFonts w:ascii="Cambria Math" w:eastAsia="游明朝" w:hAnsi="Cambria Math"/>
            <w:lang w:val="en-US" w:eastAsia="ja-JP"/>
          </w:rPr>
          <m:t>K</m:t>
        </m:r>
      </m:oMath>
      <w:r>
        <w:rPr>
          <w:rFonts w:eastAsia="游明朝" w:hint="eastAsia"/>
          <w:lang w:val="en-US" w:eastAsia="ja-JP"/>
        </w:rPr>
        <w:t xml:space="preserve"> that are orthogonal to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row vectors of dimension </w:t>
      </w:r>
      <m:oMath>
        <m:r>
          <w:rPr>
            <w:rFonts w:ascii="Cambria Math" w:eastAsia="游明朝" w:hAnsi="Cambria Math"/>
            <w:lang w:val="en-US" w:eastAsia="ja-JP"/>
          </w:rPr>
          <m:t>K</m:t>
        </m:r>
      </m:oMath>
      <w:r>
        <w:rPr>
          <w:rFonts w:eastAsia="游明朝" w:hint="eastAsia"/>
          <w:lang w:val="en-US" w:eastAsia="ja-JP"/>
        </w:rPr>
        <w:t xml:space="preserve"> from </w:t>
      </w:r>
      <m:oMath>
        <m:acc>
          <m:accPr>
            <m:chr m:val="̅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A</m:t>
            </m:r>
          </m:e>
        </m:acc>
      </m:oMath>
      <w:r>
        <w:rPr>
          <w:rFonts w:eastAsia="游明朝" w:hint="eastAsia"/>
          <w:lang w:val="en-US" w:eastAsia="ja-JP"/>
        </w:rPr>
        <w:t xml:space="preserve">. Once we have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Pr="008040E8">
        <w:rPr>
          <w:rFonts w:eastAsia="游明朝" w:hint="eastAsia"/>
          <w:lang w:val="en-US" w:eastAsia="ja-JP"/>
        </w:rPr>
        <w:t xml:space="preserve">, it is trivial to obtain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Pr="008040E8"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 xml:space="preserve">since we assume one to one subcarrier mapping (i.e. multiplying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</m:oMath>
      <w:r>
        <w:rPr>
          <w:rFonts w:eastAsia="游明朝" w:hint="eastAsia"/>
          <w:lang w:val="en-US" w:eastAsia="ja-JP"/>
        </w:rPr>
        <w:t xml:space="preserve"> to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performs only row permutation to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>).</w:t>
      </w:r>
    </w:p>
    <w:p w14:paraId="6D1790D0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3C1B6729" w14:textId="77777777" w:rsidR="005A7D18" w:rsidRPr="00234A6E" w:rsidRDefault="005A7D18" w:rsidP="005A7D18">
      <w:pPr>
        <w:snapToGrid w:val="0"/>
        <w:spacing w:line="288" w:lineRule="auto"/>
        <w:jc w:val="both"/>
        <w:rPr>
          <w:rFonts w:eastAsia="游明朝"/>
          <w:bCs/>
          <w:color w:val="000000" w:themeColor="text1"/>
          <w:lang w:val="en-US" w:eastAsia="ja-JP"/>
        </w:rPr>
      </w:pPr>
      <w:r>
        <w:rPr>
          <w:rFonts w:eastAsia="游明朝" w:hint="eastAsia"/>
          <w:color w:val="000000" w:themeColor="text1"/>
          <w:lang w:val="en-US" w:eastAsia="ja-JP"/>
        </w:rPr>
        <w:t>When</w:t>
      </w:r>
      <w:r w:rsidRPr="00CF7AD0">
        <w:rPr>
          <w:rFonts w:eastAsia="游明朝" w:hint="eastAsia"/>
          <w:color w:val="000000" w:themeColor="text1"/>
          <w:lang w:val="en-US" w:eastAsia="ja-JP"/>
        </w:rPr>
        <w:t xml:space="preserve"> </w:t>
      </w:r>
      <w:r>
        <w:rPr>
          <w:rFonts w:eastAsia="游明朝" w:hint="eastAsia"/>
          <w:color w:val="000000" w:themeColor="text1"/>
          <w:lang w:val="en-US" w:eastAsia="ja-JP"/>
        </w:rPr>
        <w:t xml:space="preserve">frequency response matrix </w:t>
      </w:r>
      <m:oMath>
        <m:acc>
          <m:accPr>
            <m:chr m:val="̅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A</m:t>
            </m:r>
          </m:e>
        </m:acc>
      </m:oMath>
      <w:r>
        <w:rPr>
          <w:rFonts w:eastAsia="游明朝" w:hint="eastAsia"/>
          <w:color w:val="000000" w:themeColor="text1"/>
          <w:lang w:val="en-US" w:eastAsia="ja-JP"/>
        </w:rPr>
        <w:t xml:space="preserve"> of frequencies to be nulled is given,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Pr="00234A6E">
        <w:rPr>
          <w:rFonts w:eastAsia="游明朝" w:hint="eastAsia"/>
          <w:bCs/>
          <w:lang w:val="en-US" w:eastAsia="ja-JP"/>
        </w:rPr>
        <w:t xml:space="preserve">, hence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bCs/>
          <w:lang w:val="en-US" w:eastAsia="ja-JP"/>
        </w:rPr>
        <w:t xml:space="preserve">, </w:t>
      </w:r>
      <w:r w:rsidRPr="00234A6E">
        <w:rPr>
          <w:rFonts w:eastAsia="游明朝" w:hint="eastAsia"/>
          <w:bCs/>
          <w:lang w:val="en-US" w:eastAsia="ja-JP"/>
        </w:rPr>
        <w:t xml:space="preserve">can be </w:t>
      </w:r>
      <w:r>
        <w:rPr>
          <w:rFonts w:eastAsia="游明朝" w:hint="eastAsia"/>
          <w:bCs/>
          <w:lang w:val="en-US" w:eastAsia="ja-JP"/>
        </w:rPr>
        <w:t xml:space="preserve">obtained by QR decomposition of </w:t>
      </w:r>
      <m:oMath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bCs/>
          <w:lang w:val="en-US" w:eastAsia="ja-JP"/>
        </w:rPr>
        <w:t>: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22F99EAC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02516372" w14:textId="77777777" w:rsidR="005A7D18" w:rsidRDefault="000038F0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</m:e>
                    </m:acc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H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QR</m:t>
                </m:r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</m:oMath>
            </m:oMathPara>
          </w:p>
        </w:tc>
        <w:tc>
          <w:tcPr>
            <w:tcW w:w="564" w:type="dxa"/>
          </w:tcPr>
          <w:p w14:paraId="0760ADD6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(6)</w:t>
            </w:r>
          </w:p>
        </w:tc>
      </w:tr>
    </w:tbl>
    <w:p w14:paraId="5D48F23B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color w:val="000000" w:themeColor="text1"/>
          <w:lang w:val="en-US" w:eastAsia="ja-JP"/>
        </w:rPr>
      </w:pPr>
    </w:p>
    <w:p w14:paraId="55437F21" w14:textId="3699A236" w:rsidR="005A7D18" w:rsidRDefault="005A7D18" w:rsidP="005A7D18">
      <w:pPr>
        <w:snapToGrid w:val="0"/>
        <w:spacing w:line="288" w:lineRule="auto"/>
        <w:jc w:val="both"/>
        <w:rPr>
          <w:rFonts w:eastAsia="游明朝"/>
          <w:lang w:eastAsia="ja-JP"/>
        </w:rPr>
      </w:pPr>
      <w:r w:rsidRPr="00F2036D">
        <w:rPr>
          <w:rFonts w:eastAsia="游明朝" w:hint="eastAsia"/>
          <w:color w:val="000000" w:themeColor="text1"/>
          <w:lang w:val="en-US" w:eastAsia="ja-JP"/>
        </w:rPr>
        <w:t xml:space="preserve">where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K×K</m:t>
            </m:r>
          </m:sup>
        </m:sSup>
        <m:r>
          <w:rPr>
            <w:rFonts w:ascii="Cambria Math" w:eastAsia="游明朝" w:hAnsi="Cambria Math"/>
            <w:lang w:val="en-US" w:eastAsia="ja-JP"/>
          </w:rPr>
          <m:t xml:space="preserve"> </m:t>
        </m:r>
      </m:oMath>
      <w:r w:rsidRPr="00F2036D">
        <w:rPr>
          <w:rFonts w:eastAsia="游明朝" w:hint="eastAsia"/>
          <w:lang w:val="en-US" w:eastAsia="ja-JP"/>
        </w:rPr>
        <w:t xml:space="preserve">is </w:t>
      </w:r>
      <w:r>
        <w:rPr>
          <w:rFonts w:eastAsia="游明朝" w:hint="eastAsia"/>
          <w:lang w:val="en-US" w:eastAsia="ja-JP"/>
        </w:rPr>
        <w:t xml:space="preserve">a </w:t>
      </w:r>
      <w:r w:rsidRPr="00454CFA">
        <w:rPr>
          <w:rFonts w:eastAsia="游明朝"/>
          <w:lang w:eastAsia="ja-JP"/>
        </w:rPr>
        <w:t>unitary matrix (</w:t>
      </w:r>
      <m:oMath>
        <m:sSup>
          <m:sSupPr>
            <m:ctrlPr>
              <w:rPr>
                <w:rFonts w:ascii="Cambria Math" w:eastAsia="游明朝" w:hAnsi="Cambria Math"/>
                <w:i/>
                <w:lang w:eastAsia="ja-JP"/>
              </w:rPr>
            </m:ctrlPr>
          </m:sSup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Q</m:t>
            </m:r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eastAsia="ja-JP"/>
              </w:rPr>
              <m:t>H</m:t>
            </m:r>
          </m:sup>
        </m:sSup>
        <m:r>
          <m:rPr>
            <m:sty m:val="bi"/>
          </m:rPr>
          <w:rPr>
            <w:rFonts w:ascii="Cambria Math" w:eastAsia="游明朝" w:hAnsi="Cambria Math"/>
            <w:lang w:eastAsia="ja-JP"/>
          </w:rPr>
          <m:t>Q</m:t>
        </m:r>
        <m:r>
          <w:rPr>
            <w:rFonts w:ascii="Cambria Math" w:eastAsia="游明朝" w:hAnsi="Cambria Math"/>
            <w:lang w:eastAsia="ja-JP"/>
          </w:rPr>
          <m:t>=</m:t>
        </m:r>
        <m:r>
          <m:rPr>
            <m:sty m:val="bi"/>
          </m:rPr>
          <w:rPr>
            <w:rFonts w:ascii="Cambria Math" w:eastAsia="游明朝" w:hAnsi="Cambria Math"/>
            <w:lang w:eastAsia="ja-JP"/>
          </w:rPr>
          <m:t>Q</m:t>
        </m:r>
        <m:sSup>
          <m:sSupPr>
            <m:ctrlPr>
              <w:rPr>
                <w:rFonts w:ascii="Cambria Math" w:eastAsia="游明朝" w:hAnsi="Cambria Math"/>
                <w:b/>
                <w:bCs/>
                <w:i/>
                <w:lang w:eastAsia="ja-JP"/>
              </w:rPr>
            </m:ctrlPr>
          </m:sSup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Q</m:t>
            </m:r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eastAsia="ja-JP"/>
              </w:rPr>
              <m:t>H</m:t>
            </m:r>
          </m:sup>
        </m:sSup>
        <m:r>
          <w:rPr>
            <w:rFonts w:ascii="Cambria Math" w:eastAsia="游明朝" w:hAnsi="Cambria Math"/>
            <w:lang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</m:oMath>
      <w:r w:rsidRPr="00454CFA">
        <w:rPr>
          <w:rFonts w:eastAsia="游明朝"/>
          <w:lang w:eastAsia="ja-JP"/>
        </w:rPr>
        <w:t xml:space="preserve">) called orthogonal factor of </w:t>
      </w:r>
      <m:oMath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val="en-US" w:eastAsia="ja-JP"/>
        </w:rPr>
        <w:t xml:space="preserve">, here </w:t>
      </w:r>
      <m:oMath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</m:oMath>
      <w:r>
        <w:rPr>
          <w:rFonts w:eastAsia="游明朝" w:hint="eastAsia"/>
          <w:lang w:eastAsia="ja-JP"/>
        </w:rPr>
        <w:t xml:space="preserve"> represents </w:t>
      </w:r>
      <m:oMath>
        <m:r>
          <w:rPr>
            <w:rFonts w:ascii="Cambria Math" w:eastAsia="游明朝" w:hAnsi="Cambria Math"/>
            <w:lang w:eastAsia="ja-JP"/>
          </w:rPr>
          <m:t>K×K</m:t>
        </m:r>
      </m:oMath>
      <w:r>
        <w:rPr>
          <w:rFonts w:eastAsia="游明朝" w:hint="eastAsia"/>
          <w:lang w:eastAsia="ja-JP"/>
        </w:rPr>
        <w:t xml:space="preserve"> identity matrix and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R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K×M</m:t>
            </m:r>
          </m:sup>
        </m:sSup>
        <m:r>
          <w:rPr>
            <w:rFonts w:ascii="Cambria Math" w:eastAsia="游明朝" w:hAnsi="Cambria Math"/>
            <w:lang w:val="en-US" w:eastAsia="ja-JP"/>
          </w:rPr>
          <m:t>=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R</m:t>
                        </m:r>
                      </m:e>
                    </m:acc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H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R×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K-R</m:t>
                        </m:r>
                      </m:e>
                    </m:d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eastAsia="ja-JP"/>
        </w:rPr>
        <w:t xml:space="preserve">, here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R</m:t>
            </m:r>
          </m:e>
        </m:acc>
      </m:oMath>
      <w:r>
        <w:rPr>
          <w:rFonts w:eastAsia="游明朝" w:hint="eastAsia"/>
          <w:lang w:eastAsia="ja-JP"/>
        </w:rPr>
        <w:t xml:space="preserve"> is an upper triangular matrix. Note that when </w:t>
      </w:r>
      <m:oMath>
        <m:r>
          <w:rPr>
            <w:rFonts w:ascii="Cambria Math" w:eastAsia="游明朝" w:hAnsi="Cambria Math"/>
            <w:lang w:eastAsia="ja-JP"/>
          </w:rPr>
          <m:t>R</m:t>
        </m:r>
      </m:oMath>
      <w:r>
        <w:rPr>
          <w:rFonts w:eastAsia="游明朝" w:hint="eastAsia"/>
          <w:lang w:eastAsia="ja-JP"/>
        </w:rPr>
        <w:t xml:space="preserve"> frequencies are properly selected, rank{</w:t>
      </w:r>
      <m:oMath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eastAsia="ja-JP"/>
        </w:rPr>
        <w:t>}=</w:t>
      </w:r>
      <w:proofErr w:type="gramStart"/>
      <w:r>
        <w:rPr>
          <w:rFonts w:eastAsia="游明朝" w:hint="eastAsia"/>
          <w:lang w:eastAsia="ja-JP"/>
        </w:rPr>
        <w:t>rank{</w:t>
      </w:r>
      <w:proofErr w:type="gramEnd"/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R</m:t>
            </m:r>
          </m:e>
        </m:acc>
      </m:oMath>
      <w:r>
        <w:rPr>
          <w:rFonts w:eastAsia="游明朝" w:hint="eastAsia"/>
          <w:lang w:eastAsia="ja-JP"/>
        </w:rPr>
        <w:t>}=</w:t>
      </w:r>
      <m:oMath>
        <m:r>
          <w:rPr>
            <w:rFonts w:ascii="Cambria Math" w:eastAsia="游明朝" w:hAnsi="Cambria Math"/>
            <w:lang w:eastAsia="ja-JP"/>
          </w:rPr>
          <m:t>R</m:t>
        </m:r>
      </m:oMath>
      <w:r>
        <w:rPr>
          <w:rFonts w:ascii="Cambria Math" w:eastAsia="游明朝" w:hAnsi="Cambria Math" w:hint="eastAsia"/>
          <w:i/>
          <w:lang w:eastAsia="ja-JP"/>
        </w:rPr>
        <w:t>.</w:t>
      </w:r>
      <w:r>
        <w:rPr>
          <w:rFonts w:eastAsia="游明朝" w:hint="eastAsia"/>
          <w:lang w:eastAsia="ja-JP"/>
        </w:rPr>
        <w:t xml:space="preserve">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</m:oMath>
      <w:r>
        <w:rPr>
          <w:rFonts w:eastAsia="游明朝" w:hint="eastAsia"/>
          <w:b/>
          <w:bCs/>
          <w:lang w:val="en-US" w:eastAsia="ja-JP"/>
        </w:rPr>
        <w:t xml:space="preserve"> </w:t>
      </w:r>
      <w:r w:rsidRPr="00C005D9">
        <w:rPr>
          <w:rFonts w:eastAsia="游明朝" w:hint="eastAsia"/>
          <w:lang w:val="en-US" w:eastAsia="ja-JP"/>
        </w:rPr>
        <w:t xml:space="preserve">can be separated </w:t>
      </w:r>
      <w:r>
        <w:rPr>
          <w:rFonts w:eastAsia="游明朝" w:hint="eastAsia"/>
          <w:lang w:val="en-US" w:eastAsia="ja-JP"/>
        </w:rPr>
        <w:t xml:space="preserve">into two parts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c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E</m:t>
                </m:r>
              </m:e>
            </m:acc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K×R</m:t>
            </m:r>
          </m:sup>
        </m:sSup>
      </m:oMath>
      <w:r>
        <w:rPr>
          <w:rFonts w:eastAsia="游明朝" w:hint="eastAsia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E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K×(K-R)</m:t>
            </m:r>
          </m:sup>
        </m:sSup>
      </m:oMath>
      <w:r>
        <w:rPr>
          <w:rFonts w:eastAsia="游明朝" w:hint="eastAsia"/>
          <w:lang w:val="en-US" w:eastAsia="ja-JP"/>
        </w:rPr>
        <w:t xml:space="preserve">, where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E</m:t>
                </m:r>
              </m:e>
            </m:acc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</m:oMath>
      <w:r>
        <w:rPr>
          <w:rFonts w:eastAsia="游明朝" w:hint="eastAsia"/>
          <w:lang w:val="en-US" w:eastAsia="ja-JP"/>
        </w:rPr>
        <w:t xml:space="preserve">,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E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</m:oMath>
      <w:r>
        <w:rPr>
          <w:rFonts w:eastAsia="游明朝" w:hint="eastAsia"/>
          <w:lang w:val="en-US" w:eastAsia="ja-JP"/>
        </w:rPr>
        <w:t xml:space="preserve"> are extracts of the first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columns and the last </w:t>
      </w:r>
      <m:oMath>
        <m:r>
          <w:rPr>
            <w:rFonts w:ascii="Cambria Math" w:eastAsia="游明朝" w:hAnsi="Cambria Math"/>
            <w:lang w:val="en-US" w:eastAsia="ja-JP"/>
          </w:rPr>
          <m:t>K-R</m:t>
        </m:r>
      </m:oMath>
      <w:r>
        <w:rPr>
          <w:rFonts w:eastAsia="游明朝" w:hint="eastAsia"/>
          <w:lang w:val="en-US" w:eastAsia="ja-JP"/>
        </w:rPr>
        <w:t xml:space="preserve"> columns of </w:t>
      </w:r>
      <m:oMath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</m:oMath>
      <w:r>
        <w:rPr>
          <w:rFonts w:eastAsia="游明朝" w:hint="eastAsia"/>
          <w:lang w:eastAsia="ja-JP"/>
        </w:rPr>
        <w:t xml:space="preserve"> (i.e. </w:t>
      </w:r>
      <m:oMath>
        <m:d>
          <m:dPr>
            <m:begChr m:val="["/>
            <m:endChr m:val="]"/>
            <m:ctrlPr>
              <w:rPr>
                <w:rFonts w:ascii="Cambria Math" w:eastAsia="游明朝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sub>
            </m:sSub>
            <m:r>
              <w:rPr>
                <w:rFonts w:ascii="Cambria Math" w:eastAsia="游明朝" w:hAnsi="Cambria Math"/>
                <w:lang w:val="en-US" w:eastAsia="ja-JP"/>
              </w:rPr>
              <m:t xml:space="preserve"> </m:t>
            </m:r>
            <m:sSub>
              <m:sSubPr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E</m:t>
                </m:r>
              </m:e>
              <m:sub>
                <m: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sub>
            </m:sSub>
          </m:e>
        </m:d>
        <m:r>
          <w:rPr>
            <w:rFonts w:ascii="Cambria Math" w:eastAsia="游明朝" w:hAnsi="Cambria Math"/>
            <w:lang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  <m:r>
          <w:rPr>
            <w:rFonts w:ascii="Cambria Math" w:eastAsia="游明朝" w:hAnsi="Cambria Math"/>
            <w:lang w:eastAsia="ja-JP"/>
          </w:rPr>
          <m:t xml:space="preserve"> </m:t>
        </m:r>
      </m:oMath>
      <w:r>
        <w:rPr>
          <w:rFonts w:eastAsia="游明朝" w:hint="eastAsia"/>
          <w:lang w:eastAsia="ja-JP"/>
        </w:rPr>
        <w:t xml:space="preserve">). Since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 xml:space="preserve">Q </m:t>
        </m:r>
      </m:oMath>
      <w:r w:rsidRPr="009A31AE">
        <w:rPr>
          <w:rFonts w:eastAsia="游明朝" w:hint="eastAsia"/>
          <w:lang w:val="en-US" w:eastAsia="ja-JP"/>
        </w:rPr>
        <w:t xml:space="preserve">is a </w:t>
      </w:r>
      <w:r>
        <w:rPr>
          <w:rFonts w:eastAsia="游明朝" w:hint="eastAsia"/>
          <w:lang w:val="en-US" w:eastAsia="ja-JP"/>
        </w:rPr>
        <w:t xml:space="preserve">unitary matrix, </w:t>
      </w:r>
      <m:oMath>
        <m:sSubSup>
          <m:sSub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bSup>
        <m:sSub>
          <m:sSubPr>
            <m:ctrlPr>
              <w:rPr>
                <w:rFonts w:ascii="Cambria Math" w:eastAsia="游明朝" w:hAnsi="Times New Roman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</m:oMath>
      <w:r>
        <w:rPr>
          <w:rFonts w:eastAsia="游明朝" w:hint="eastAsia"/>
          <w:lang w:val="en-US" w:eastAsia="ja-JP"/>
        </w:rPr>
        <w:t>=</w:t>
      </w:r>
      <m:oMath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游明朝" w:hAnsi="Cambria Math"/>
                <w:lang w:val="en-US" w:eastAsia="ja-JP"/>
              </w:rPr>
              <m:t>O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R×</m:t>
            </m:r>
            <m:d>
              <m:dPr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dPr>
              <m:e>
                <m:r>
                  <w:rPr>
                    <w:rFonts w:ascii="Cambria Math" w:eastAsia="游明朝" w:hAnsi="Cambria Math"/>
                    <w:lang w:val="en-US" w:eastAsia="ja-JP"/>
                  </w:rPr>
                  <m:t>K-R</m:t>
                </m:r>
              </m:e>
            </m:d>
          </m:sub>
        </m:sSub>
      </m:oMath>
      <w:r w:rsidRPr="004A0EDD">
        <w:rPr>
          <w:rFonts w:eastAsia="游明朝" w:hint="eastAsia"/>
          <w:lang w:val="en-US" w:eastAsia="ja-JP"/>
        </w:rPr>
        <w:t>,</w:t>
      </w:r>
      <w:r>
        <w:rPr>
          <w:rFonts w:eastAsia="游明朝" w:hint="eastAsia"/>
          <w:b/>
          <w:bCs/>
          <w:lang w:val="en-US" w:eastAsia="ja-JP"/>
        </w:rPr>
        <w:t xml:space="preserve"> </w:t>
      </w:r>
      <m:oMath>
        <m:sSubSup>
          <m:sSub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bSup>
        <m:sSub>
          <m:sSubPr>
            <m:ctrlPr>
              <w:rPr>
                <w:rFonts w:ascii="Cambria Math" w:eastAsia="游明朝" w:hAnsi="Times New Roman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  <m:r>
          <w:rPr>
            <w:rFonts w:ascii="Cambria Math" w:eastAsia="游明朝" w:hAnsi="Times New Roman"/>
            <w:lang w:val="en-US"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K-R</m:t>
            </m:r>
          </m:sub>
        </m:sSub>
      </m:oMath>
      <w:r w:rsidR="0039498B">
        <w:rPr>
          <w:rFonts w:eastAsia="游明朝" w:hint="eastAsia"/>
          <w:lang w:eastAsia="ja-JP"/>
        </w:rPr>
        <w:t>,</w:t>
      </w:r>
      <w:r w:rsidR="00206235">
        <w:rPr>
          <w:rFonts w:eastAsia="游明朝" w:hint="eastAsia"/>
          <w:lang w:eastAsia="ja-JP"/>
        </w:rPr>
        <w:t xml:space="preserve"> i</w:t>
      </w:r>
      <w:r>
        <w:rPr>
          <w:rFonts w:eastAsia="游明朝" w:hint="eastAsia"/>
          <w:lang w:eastAsia="ja-JP"/>
        </w:rPr>
        <w:t xml:space="preserve">t can be shown that </w:t>
      </w:r>
    </w:p>
    <w:p w14:paraId="1970F007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0D7888FD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1CB50A9F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s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游明朝" w:hAnsi="Cambria Math"/>
                                <w:b/>
                                <w:bCs/>
                                <w:i/>
                                <w:lang w:val="en-US"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R</m:t>
                            </m:r>
                          </m:e>
                        </m:acc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H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R×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K-R</m:t>
                            </m:r>
                          </m:e>
                        </m:d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eastAsia="游明朝" w:hAnsi="Cambria Math"/>
                        <w:b/>
                        <w:iCs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b/>
                            <w:iCs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Times New Roman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Q</m:t>
                            </m: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o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H</m:t>
                    </m:r>
                  </m:sup>
                </m:sSup>
                <m:sSub>
                  <m:sSubPr>
                    <m:ctrlPr>
                      <w:rPr>
                        <w:rFonts w:ascii="Cambria Math" w:eastAsia="游明朝" w:hAnsi="Times New Roman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Q</m:t>
                    </m: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sub>
                </m:sSub>
                <m:r>
                  <w:rPr>
                    <w:rFonts w:ascii="Cambria Math" w:eastAsia="游明朝" w:hAnsi="Times New Roman"/>
                    <w:lang w:val="en-US" w:eastAsia="ja-JP"/>
                  </w:rPr>
                  <m:t>=</m:t>
                </m:r>
                <m:sSub>
                  <m:sSub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R×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K-R</m:t>
                        </m:r>
                      </m:e>
                    </m:d>
                  </m:sub>
                </m:sSub>
              </m:oMath>
            </m:oMathPara>
          </w:p>
        </w:tc>
        <w:tc>
          <w:tcPr>
            <w:tcW w:w="564" w:type="dxa"/>
          </w:tcPr>
          <w:p w14:paraId="68653393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(7)</w:t>
            </w:r>
          </w:p>
        </w:tc>
      </w:tr>
    </w:tbl>
    <w:p w14:paraId="642C0BAE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eastAsia="ja-JP"/>
        </w:rPr>
      </w:pPr>
    </w:p>
    <w:p w14:paraId="08C8EDC7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Therefore, for </w:t>
      </w:r>
      <m:oMath>
        <m:r>
          <w:rPr>
            <w:rFonts w:ascii="Cambria Math" w:eastAsia="游明朝" w:hAnsi="Cambria Math"/>
            <w:lang w:eastAsia="ja-JP"/>
          </w:rPr>
          <m:t>D=K-R</m:t>
        </m:r>
      </m:oMath>
      <w:r>
        <w:rPr>
          <w:rFonts w:eastAsia="游明朝" w:hint="eastAsia"/>
          <w:lang w:eastAsia="ja-JP"/>
        </w:rPr>
        <w:t xml:space="preserve">, if we let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G=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</m:oMath>
      <w:r>
        <w:rPr>
          <w:rFonts w:eastAsia="游明朝" w:hint="eastAsia"/>
          <w:lang w:val="en-US" w:eastAsia="ja-JP"/>
        </w:rPr>
        <w:t xml:space="preserve">, we can obtain precoding matrix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bCs/>
          <w:lang w:val="en-US" w:eastAsia="ja-JP"/>
        </w:rPr>
        <w:t>, which</w:t>
      </w:r>
      <w:r w:rsidRPr="008D45E6">
        <w:rPr>
          <w:rFonts w:eastAsia="游明朝" w:hint="eastAsia"/>
          <w:bCs/>
          <w:lang w:val="en-US" w:eastAsia="ja-JP"/>
        </w:rPr>
        <w:t xml:space="preserve"> nulls the frequency spectrum </w:t>
      </w:r>
      <w:r>
        <w:rPr>
          <w:rFonts w:eastAsia="游明朝" w:hint="eastAsia"/>
          <w:bCs/>
          <w:lang w:val="en-US" w:eastAsia="ja-JP"/>
        </w:rPr>
        <w:t xml:space="preserve">at frequencies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0</m:t>
            </m:r>
          </m:sub>
        </m:sSub>
        <m:r>
          <w:rPr>
            <w:rFonts w:ascii="Cambria Math" w:eastAsia="游明朝" w:hAnsi="Cambria Math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1</m:t>
            </m:r>
          </m:sub>
        </m:sSub>
        <m:r>
          <w:rPr>
            <w:rFonts w:ascii="Cambria Math" w:eastAsia="游明朝" w:hAnsi="Cambria Math"/>
            <w:lang w:val="en-US" w:eastAsia="ja-JP"/>
          </w:rPr>
          <m:t>,…,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R-1</m:t>
            </m:r>
          </m:sub>
        </m:sSub>
      </m:oMath>
      <w:r>
        <w:rPr>
          <w:rFonts w:eastAsia="游明朝" w:hint="eastAsia"/>
          <w:bCs/>
          <w:lang w:val="en-US" w:eastAsia="ja-JP"/>
        </w:rPr>
        <w:t xml:space="preserve"> by </w:t>
      </w:r>
    </w:p>
    <w:p w14:paraId="1F569D6C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bCs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7BE999CB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58E1FF91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G=</m:t>
                </m:r>
                <m:sSup>
                  <m:sSup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M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-1</m:t>
                    </m:r>
                  </m:sup>
                </m:sSup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sub>
                </m:sSub>
              </m:oMath>
            </m:oMathPara>
          </w:p>
        </w:tc>
        <w:tc>
          <w:tcPr>
            <w:tcW w:w="564" w:type="dxa"/>
          </w:tcPr>
          <w:p w14:paraId="71163484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(8)</w:t>
            </w:r>
          </w:p>
        </w:tc>
      </w:tr>
    </w:tbl>
    <w:p w14:paraId="228750A6" w14:textId="77777777" w:rsidR="00F042A9" w:rsidRDefault="00F042A9" w:rsidP="007F4C1E">
      <w:pPr>
        <w:rPr>
          <w:rFonts w:eastAsia="游明朝"/>
          <w:lang w:eastAsia="ja-JP"/>
        </w:rPr>
      </w:pPr>
    </w:p>
    <w:p w14:paraId="5C6BA547" w14:textId="71821CCE" w:rsidR="00A47F6D" w:rsidRDefault="00F042A9" w:rsidP="00E10F10">
      <w:pPr>
        <w:spacing w:line="288" w:lineRule="auto"/>
        <w:jc w:val="both"/>
        <w:rPr>
          <w:rFonts w:eastAsia="游明朝"/>
          <w:lang w:val="en-US" w:eastAsia="ja-JP"/>
        </w:rPr>
      </w:pPr>
      <w:r w:rsidRPr="00E10F10">
        <w:rPr>
          <w:rFonts w:eastAsia="游明朝" w:hint="eastAsia"/>
          <w:lang w:val="en-US" w:eastAsia="ja-JP"/>
        </w:rPr>
        <w:t xml:space="preserve">It should be worth noting that for small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 w:rsidRPr="00E10F10">
        <w:rPr>
          <w:rFonts w:eastAsia="游明朝" w:hint="eastAsia"/>
          <w:lang w:val="en-US" w:eastAsia="ja-JP"/>
        </w:rPr>
        <w:t xml:space="preserve"> compared to </w:t>
      </w:r>
      <m:oMath>
        <m:r>
          <w:rPr>
            <w:rFonts w:ascii="Cambria Math" w:eastAsia="游明朝" w:hAnsi="Cambria Math"/>
            <w:lang w:val="en-US" w:eastAsia="ja-JP"/>
          </w:rPr>
          <m:t>K</m:t>
        </m:r>
      </m:oMath>
      <w:r w:rsidRPr="00E10F10">
        <w:rPr>
          <w:rFonts w:eastAsia="游明朝" w:hint="eastAsia"/>
          <w:lang w:val="en-US" w:eastAsia="ja-JP"/>
        </w:rPr>
        <w:t xml:space="preserve">, </w:t>
      </w:r>
      <m:oMath>
        <m:sSup>
          <m:sSupPr>
            <m:ctrlPr>
              <w:rPr>
                <w:rFonts w:ascii="Cambria Math" w:eastAsia="游明朝" w:hAnsi="Cambria Math"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val="en-US" w:eastAsia="ja-JP"/>
        </w:rPr>
        <w:t xml:space="preserve"> is a tall-skinny matrix and thin QR decomposition may be used, which has several efficient computation methods to treat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</m:oMath>
      <w:r>
        <w:rPr>
          <w:rFonts w:eastAsia="游明朝" w:hint="eastAsia"/>
          <w:lang w:val="en-US" w:eastAsia="ja-JP"/>
        </w:rPr>
        <w:t xml:space="preserve"> that require less memory are known such as block reflector, compact WY representation, </w:t>
      </w:r>
      <w:r w:rsidR="00C43E5E">
        <w:rPr>
          <w:rFonts w:eastAsia="游明朝" w:hint="eastAsia"/>
          <w:lang w:val="en-US" w:eastAsia="ja-JP"/>
        </w:rPr>
        <w:t xml:space="preserve">and </w:t>
      </w:r>
      <w:r w:rsidRPr="00E10F10">
        <w:rPr>
          <w:rFonts w:eastAsia="游明朝"/>
          <w:lang w:val="en-US" w:eastAsia="ja-JP"/>
        </w:rPr>
        <w:t>trapezoidal block Householder reflector</w:t>
      </w:r>
      <w:r w:rsidRPr="00E10F10">
        <w:rPr>
          <w:rFonts w:eastAsia="游明朝" w:hint="eastAsia"/>
          <w:lang w:val="en-US" w:eastAsia="ja-JP"/>
        </w:rPr>
        <w:t xml:space="preserve"> (TBHR</w:t>
      </w:r>
      <w:r w:rsidRPr="00D876D1">
        <w:rPr>
          <w:rFonts w:eastAsia="游明朝" w:hint="eastAsia"/>
          <w:lang w:val="en-US" w:eastAsia="ja-JP"/>
        </w:rPr>
        <w:t>)[</w:t>
      </w:r>
      <w:r w:rsidR="00014A43" w:rsidRPr="00D876D1">
        <w:rPr>
          <w:rFonts w:eastAsia="游明朝" w:hint="eastAsia"/>
          <w:lang w:val="en-US" w:eastAsia="ja-JP"/>
        </w:rPr>
        <w:t>6</w:t>
      </w:r>
      <w:r w:rsidRPr="00D876D1">
        <w:rPr>
          <w:rFonts w:eastAsia="游明朝" w:hint="eastAsia"/>
          <w:lang w:val="en-US" w:eastAsia="ja-JP"/>
        </w:rPr>
        <w:t>]</w:t>
      </w:r>
      <w:r w:rsidR="00C43E5E" w:rsidRPr="00D876D1">
        <w:rPr>
          <w:rFonts w:eastAsia="游明朝" w:hint="eastAsia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It is reported that, by the T</w:t>
      </w:r>
      <w:r w:rsidR="00D36A9E">
        <w:rPr>
          <w:rFonts w:eastAsia="游明朝" w:hint="eastAsia"/>
          <w:lang w:val="en-US" w:eastAsia="ja-JP"/>
        </w:rPr>
        <w:t>BH</w:t>
      </w:r>
      <w:r>
        <w:rPr>
          <w:rFonts w:eastAsia="游明朝" w:hint="eastAsia"/>
          <w:lang w:val="en-US" w:eastAsia="ja-JP"/>
        </w:rPr>
        <w:t>R implementation, the computation</w:t>
      </w:r>
      <w:r w:rsidR="00356B9F">
        <w:rPr>
          <w:rFonts w:eastAsia="游明朝" w:hint="eastAsia"/>
          <w:lang w:val="en-US" w:eastAsia="ja-JP"/>
        </w:rPr>
        <w:t>s</w:t>
      </w:r>
      <w:r>
        <w:rPr>
          <w:rFonts w:eastAsia="游明朝" w:hint="eastAsia"/>
          <w:lang w:val="en-US" w:eastAsia="ja-JP"/>
        </w:rPr>
        <w:t xml:space="preserve"> required for precoding </w:t>
      </w:r>
      <w:r w:rsidR="006C0457">
        <w:rPr>
          <w:rFonts w:eastAsia="游明朝" w:hint="eastAsia"/>
          <w:lang w:val="en-US" w:eastAsia="ja-JP"/>
        </w:rPr>
        <w:t xml:space="preserve">and </w:t>
      </w:r>
      <w:proofErr w:type="spellStart"/>
      <w:r w:rsidR="006C0457">
        <w:rPr>
          <w:rFonts w:eastAsia="游明朝" w:hint="eastAsia"/>
          <w:lang w:val="en-US" w:eastAsia="ja-JP"/>
        </w:rPr>
        <w:t>postdecoding</w:t>
      </w:r>
      <w:proofErr w:type="spellEnd"/>
      <w:r w:rsidR="006C0457"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can be as much as the DFT</w:t>
      </w:r>
      <w:r w:rsidR="00863C12">
        <w:rPr>
          <w:rFonts w:eastAsia="游明朝" w:hint="eastAsia"/>
          <w:lang w:val="en-US" w:eastAsia="ja-JP"/>
        </w:rPr>
        <w:t>-precoding</w:t>
      </w:r>
      <w:r>
        <w:rPr>
          <w:rFonts w:eastAsia="游明朝" w:hint="eastAsia"/>
          <w:lang w:val="en-US" w:eastAsia="ja-JP"/>
        </w:rPr>
        <w:t xml:space="preserve"> of DFT-s-OFDM</w:t>
      </w:r>
      <w:r w:rsidR="009C73E7">
        <w:rPr>
          <w:rFonts w:eastAsia="游明朝" w:hint="eastAsia"/>
          <w:lang w:val="en-US" w:eastAsia="ja-JP"/>
        </w:rPr>
        <w:t xml:space="preserve"> or the IFFT modulation of OFDM</w:t>
      </w:r>
      <w:r>
        <w:rPr>
          <w:rFonts w:eastAsia="游明朝" w:hint="eastAsia"/>
          <w:lang w:val="en-US" w:eastAsia="ja-JP"/>
        </w:rPr>
        <w:t>.</w:t>
      </w:r>
      <w:r w:rsidR="009C73E7">
        <w:rPr>
          <w:rFonts w:eastAsia="游明朝" w:hint="eastAsia"/>
          <w:lang w:val="en-US" w:eastAsia="ja-JP"/>
        </w:rPr>
        <w:t xml:space="preserve"> In addition, the use of the TBHR is the best solution to </w:t>
      </w:r>
      <w:r w:rsidR="00356B9F">
        <w:rPr>
          <w:rFonts w:eastAsia="游明朝" w:hint="eastAsia"/>
          <w:lang w:val="en-US" w:eastAsia="ja-JP"/>
        </w:rPr>
        <w:t>maintain</w:t>
      </w:r>
      <w:r w:rsidR="009C73E7">
        <w:rPr>
          <w:rFonts w:eastAsia="游明朝" w:hint="eastAsia"/>
          <w:lang w:val="en-US" w:eastAsia="ja-JP"/>
        </w:rPr>
        <w:t xml:space="preserve"> the low peak characteristics of the DFT-s-OFDM theoretically </w:t>
      </w:r>
      <w:r w:rsidR="00356B9F">
        <w:rPr>
          <w:rFonts w:eastAsia="游明朝" w:hint="eastAsia"/>
          <w:lang w:val="en-US" w:eastAsia="ja-JP"/>
        </w:rPr>
        <w:t xml:space="preserve">even after the </w:t>
      </w:r>
      <w:r w:rsidR="00617F58">
        <w:rPr>
          <w:rFonts w:eastAsia="游明朝" w:hint="eastAsia"/>
          <w:lang w:val="en-US" w:eastAsia="ja-JP"/>
        </w:rPr>
        <w:t>S</w:t>
      </w:r>
      <w:r w:rsidR="00356B9F">
        <w:rPr>
          <w:rFonts w:eastAsia="游明朝" w:hint="eastAsia"/>
          <w:lang w:val="en-US" w:eastAsia="ja-JP"/>
        </w:rPr>
        <w:t xml:space="preserve">P </w:t>
      </w:r>
      <w:r w:rsidR="009C73E7">
        <w:rPr>
          <w:rFonts w:eastAsia="游明朝" w:hint="eastAsia"/>
          <w:lang w:val="en-US" w:eastAsia="ja-JP"/>
        </w:rPr>
        <w:t xml:space="preserve">in the </w:t>
      </w:r>
      <w:r w:rsidR="00617F58">
        <w:rPr>
          <w:rFonts w:eastAsia="游明朝" w:hint="eastAsia"/>
          <w:lang w:val="en-US" w:eastAsia="ja-JP"/>
        </w:rPr>
        <w:t>S</w:t>
      </w:r>
      <w:r w:rsidR="009C73E7">
        <w:rPr>
          <w:rFonts w:eastAsia="游明朝" w:hint="eastAsia"/>
          <w:lang w:val="en-US" w:eastAsia="ja-JP"/>
        </w:rPr>
        <w:t>P-DFT-s-OFD</w:t>
      </w:r>
      <w:r w:rsidR="009C73E7" w:rsidRPr="00D876D1">
        <w:rPr>
          <w:rFonts w:eastAsia="游明朝" w:hint="eastAsia"/>
          <w:lang w:val="en-US" w:eastAsia="ja-JP"/>
        </w:rPr>
        <w:t>M [</w:t>
      </w:r>
      <w:r w:rsidR="00014A43" w:rsidRPr="00D876D1">
        <w:rPr>
          <w:rFonts w:eastAsia="游明朝" w:hint="eastAsia"/>
          <w:lang w:val="en-US" w:eastAsia="ja-JP"/>
        </w:rPr>
        <w:t>5</w:t>
      </w:r>
      <w:r w:rsidR="009C73E7" w:rsidRPr="00D876D1">
        <w:rPr>
          <w:rFonts w:eastAsia="游明朝" w:hint="eastAsia"/>
          <w:lang w:val="en-US" w:eastAsia="ja-JP"/>
        </w:rPr>
        <w:t>].</w:t>
      </w:r>
    </w:p>
    <w:p w14:paraId="6F398A31" w14:textId="77777777" w:rsidR="003D5363" w:rsidRDefault="003D5363" w:rsidP="00E10F10">
      <w:pPr>
        <w:spacing w:line="288" w:lineRule="auto"/>
        <w:jc w:val="both"/>
        <w:rPr>
          <w:rFonts w:eastAsia="游明朝"/>
          <w:lang w:val="en-US" w:eastAsia="ja-JP"/>
        </w:rPr>
      </w:pPr>
    </w:p>
    <w:p w14:paraId="37CA7590" w14:textId="77777777" w:rsidR="003D5363" w:rsidRDefault="003D5363" w:rsidP="00E10F10">
      <w:pPr>
        <w:spacing w:line="288" w:lineRule="auto"/>
        <w:jc w:val="both"/>
        <w:rPr>
          <w:rFonts w:eastAsia="游明朝"/>
          <w:lang w:val="en-US" w:eastAsia="ja-JP"/>
        </w:rPr>
      </w:pPr>
    </w:p>
    <w:p w14:paraId="6BA07F3D" w14:textId="77777777" w:rsidR="00E02F27" w:rsidRPr="003D5363" w:rsidRDefault="00E02F27" w:rsidP="00E10F10">
      <w:pPr>
        <w:spacing w:line="288" w:lineRule="auto"/>
        <w:jc w:val="both"/>
        <w:rPr>
          <w:rFonts w:eastAsia="游明朝"/>
          <w:lang w:eastAsia="ja-JP"/>
        </w:rPr>
      </w:pPr>
    </w:p>
    <w:sectPr w:rsidR="00E02F27" w:rsidRPr="003D5363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DB5C4" w14:textId="77777777" w:rsidR="00FB1D8B" w:rsidRDefault="00FB1D8B">
      <w:r>
        <w:separator/>
      </w:r>
    </w:p>
  </w:endnote>
  <w:endnote w:type="continuationSeparator" w:id="0">
    <w:p w14:paraId="440A977D" w14:textId="77777777" w:rsidR="00FB1D8B" w:rsidRDefault="00FB1D8B">
      <w:r>
        <w:continuationSeparator/>
      </w:r>
    </w:p>
  </w:endnote>
  <w:endnote w:type="continuationNotice" w:id="1">
    <w:p w14:paraId="0E45043C" w14:textId="77777777" w:rsidR="00FB1D8B" w:rsidRDefault="00FB1D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A84C" w14:textId="77777777" w:rsidR="00FB1D8B" w:rsidRDefault="00FB1D8B">
      <w:r>
        <w:separator/>
      </w:r>
    </w:p>
  </w:footnote>
  <w:footnote w:type="continuationSeparator" w:id="0">
    <w:p w14:paraId="2C7AC428" w14:textId="77777777" w:rsidR="00FB1D8B" w:rsidRDefault="00FB1D8B">
      <w:r>
        <w:continuationSeparator/>
      </w:r>
    </w:p>
  </w:footnote>
  <w:footnote w:type="continuationNotice" w:id="1">
    <w:p w14:paraId="0777918F" w14:textId="77777777" w:rsidR="00FB1D8B" w:rsidRDefault="00FB1D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0F610B"/>
    <w:multiLevelType w:val="hybridMultilevel"/>
    <w:tmpl w:val="5FBE66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1604B5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170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F108E9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15EC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E341516"/>
    <w:multiLevelType w:val="hybridMultilevel"/>
    <w:tmpl w:val="F8462224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C4F0A3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F36F41"/>
    <w:multiLevelType w:val="hybridMultilevel"/>
    <w:tmpl w:val="6ACA2C88"/>
    <w:lvl w:ilvl="0" w:tplc="A80C457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62357A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32A2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53E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7A5B4EA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684540">
    <w:abstractNumId w:val="11"/>
  </w:num>
  <w:num w:numId="2" w16cid:durableId="999625900">
    <w:abstractNumId w:val="1"/>
  </w:num>
  <w:num w:numId="3" w16cid:durableId="531303104">
    <w:abstractNumId w:val="3"/>
  </w:num>
  <w:num w:numId="4" w16cid:durableId="1004746462">
    <w:abstractNumId w:val="6"/>
  </w:num>
  <w:num w:numId="5" w16cid:durableId="1897667831">
    <w:abstractNumId w:val="20"/>
  </w:num>
  <w:num w:numId="6" w16cid:durableId="9970801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4416032">
    <w:abstractNumId w:val="23"/>
  </w:num>
  <w:num w:numId="8" w16cid:durableId="1835757643">
    <w:abstractNumId w:val="13"/>
  </w:num>
  <w:num w:numId="9" w16cid:durableId="831527552">
    <w:abstractNumId w:val="12"/>
  </w:num>
  <w:num w:numId="10" w16cid:durableId="1816408394">
    <w:abstractNumId w:val="2"/>
  </w:num>
  <w:num w:numId="11" w16cid:durableId="779300689">
    <w:abstractNumId w:val="15"/>
  </w:num>
  <w:num w:numId="12" w16cid:durableId="1905096237">
    <w:abstractNumId w:val="0"/>
  </w:num>
  <w:num w:numId="13" w16cid:durableId="716930176">
    <w:abstractNumId w:val="5"/>
  </w:num>
  <w:num w:numId="14" w16cid:durableId="830219982">
    <w:abstractNumId w:val="19"/>
  </w:num>
  <w:num w:numId="15" w16cid:durableId="255866008">
    <w:abstractNumId w:val="21"/>
  </w:num>
  <w:num w:numId="16" w16cid:durableId="1959799871">
    <w:abstractNumId w:val="8"/>
  </w:num>
  <w:num w:numId="17" w16cid:durableId="1850291896">
    <w:abstractNumId w:val="22"/>
  </w:num>
  <w:num w:numId="18" w16cid:durableId="851989821">
    <w:abstractNumId w:val="17"/>
  </w:num>
  <w:num w:numId="19" w16cid:durableId="118233645">
    <w:abstractNumId w:val="18"/>
  </w:num>
  <w:num w:numId="20" w16cid:durableId="1256597828">
    <w:abstractNumId w:val="7"/>
  </w:num>
  <w:num w:numId="21" w16cid:durableId="1407804944">
    <w:abstractNumId w:val="16"/>
  </w:num>
  <w:num w:numId="22" w16cid:durableId="1085877197">
    <w:abstractNumId w:val="4"/>
  </w:num>
  <w:num w:numId="23" w16cid:durableId="1026180692">
    <w:abstractNumId w:val="14"/>
  </w:num>
  <w:num w:numId="24" w16cid:durableId="1849176678">
    <w:abstractNumId w:val="10"/>
  </w:num>
  <w:num w:numId="25" w16cid:durableId="184242901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6EA"/>
    <w:rsid w:val="0000084A"/>
    <w:rsid w:val="00000C8C"/>
    <w:rsid w:val="0000107B"/>
    <w:rsid w:val="00001826"/>
    <w:rsid w:val="000018F0"/>
    <w:rsid w:val="00001D57"/>
    <w:rsid w:val="00001FCD"/>
    <w:rsid w:val="0000209E"/>
    <w:rsid w:val="00002104"/>
    <w:rsid w:val="000021AD"/>
    <w:rsid w:val="000021B6"/>
    <w:rsid w:val="00002AE0"/>
    <w:rsid w:val="00002C59"/>
    <w:rsid w:val="00002E24"/>
    <w:rsid w:val="000032E3"/>
    <w:rsid w:val="000037EC"/>
    <w:rsid w:val="000038F0"/>
    <w:rsid w:val="00003943"/>
    <w:rsid w:val="000039DF"/>
    <w:rsid w:val="00003C6B"/>
    <w:rsid w:val="00003F1A"/>
    <w:rsid w:val="00003F5F"/>
    <w:rsid w:val="000040CB"/>
    <w:rsid w:val="00004734"/>
    <w:rsid w:val="000049DC"/>
    <w:rsid w:val="00004D24"/>
    <w:rsid w:val="00005109"/>
    <w:rsid w:val="0000564C"/>
    <w:rsid w:val="00005C1D"/>
    <w:rsid w:val="000061F8"/>
    <w:rsid w:val="000064C9"/>
    <w:rsid w:val="00006661"/>
    <w:rsid w:val="0000681D"/>
    <w:rsid w:val="00006B39"/>
    <w:rsid w:val="00006E91"/>
    <w:rsid w:val="00007BCB"/>
    <w:rsid w:val="00007F75"/>
    <w:rsid w:val="000103CF"/>
    <w:rsid w:val="000105B2"/>
    <w:rsid w:val="00010705"/>
    <w:rsid w:val="000108F8"/>
    <w:rsid w:val="000109C1"/>
    <w:rsid w:val="00011287"/>
    <w:rsid w:val="0001183F"/>
    <w:rsid w:val="000123D4"/>
    <w:rsid w:val="000130DC"/>
    <w:rsid w:val="000133AE"/>
    <w:rsid w:val="00013703"/>
    <w:rsid w:val="00013B22"/>
    <w:rsid w:val="00013F16"/>
    <w:rsid w:val="000142D3"/>
    <w:rsid w:val="0001459F"/>
    <w:rsid w:val="00014A43"/>
    <w:rsid w:val="00014DC2"/>
    <w:rsid w:val="0001522F"/>
    <w:rsid w:val="000154E8"/>
    <w:rsid w:val="00015FCC"/>
    <w:rsid w:val="00016171"/>
    <w:rsid w:val="00016B42"/>
    <w:rsid w:val="00016CA4"/>
    <w:rsid w:val="00016CC8"/>
    <w:rsid w:val="000174C5"/>
    <w:rsid w:val="0001754D"/>
    <w:rsid w:val="000176A2"/>
    <w:rsid w:val="00017D03"/>
    <w:rsid w:val="00017D3B"/>
    <w:rsid w:val="00017D3E"/>
    <w:rsid w:val="00020035"/>
    <w:rsid w:val="000202FA"/>
    <w:rsid w:val="00020591"/>
    <w:rsid w:val="000206F5"/>
    <w:rsid w:val="0002087E"/>
    <w:rsid w:val="00020AC2"/>
    <w:rsid w:val="00020E3E"/>
    <w:rsid w:val="00020F46"/>
    <w:rsid w:val="0002143B"/>
    <w:rsid w:val="0002154F"/>
    <w:rsid w:val="0002181C"/>
    <w:rsid w:val="00021963"/>
    <w:rsid w:val="00021A46"/>
    <w:rsid w:val="0002272E"/>
    <w:rsid w:val="000227D0"/>
    <w:rsid w:val="000228C4"/>
    <w:rsid w:val="00022E10"/>
    <w:rsid w:val="000230F4"/>
    <w:rsid w:val="00023553"/>
    <w:rsid w:val="00023642"/>
    <w:rsid w:val="000241C1"/>
    <w:rsid w:val="00024350"/>
    <w:rsid w:val="000243A9"/>
    <w:rsid w:val="00024654"/>
    <w:rsid w:val="000248D3"/>
    <w:rsid w:val="00025D11"/>
    <w:rsid w:val="00026976"/>
    <w:rsid w:val="00026B0A"/>
    <w:rsid w:val="00026CDB"/>
    <w:rsid w:val="00026D62"/>
    <w:rsid w:val="00026EEF"/>
    <w:rsid w:val="00027418"/>
    <w:rsid w:val="00027B01"/>
    <w:rsid w:val="00027D4B"/>
    <w:rsid w:val="00030490"/>
    <w:rsid w:val="0003186A"/>
    <w:rsid w:val="00031931"/>
    <w:rsid w:val="000322A8"/>
    <w:rsid w:val="00032784"/>
    <w:rsid w:val="0003288E"/>
    <w:rsid w:val="00033967"/>
    <w:rsid w:val="00033FAA"/>
    <w:rsid w:val="0003402B"/>
    <w:rsid w:val="000340F9"/>
    <w:rsid w:val="000342CE"/>
    <w:rsid w:val="00034393"/>
    <w:rsid w:val="00034518"/>
    <w:rsid w:val="000346D0"/>
    <w:rsid w:val="0003488B"/>
    <w:rsid w:val="000349C0"/>
    <w:rsid w:val="00034FA9"/>
    <w:rsid w:val="000351DB"/>
    <w:rsid w:val="00035448"/>
    <w:rsid w:val="000358F0"/>
    <w:rsid w:val="00035C3D"/>
    <w:rsid w:val="000363DB"/>
    <w:rsid w:val="000376ED"/>
    <w:rsid w:val="000378ED"/>
    <w:rsid w:val="0003799F"/>
    <w:rsid w:val="00037E08"/>
    <w:rsid w:val="00040850"/>
    <w:rsid w:val="0004099A"/>
    <w:rsid w:val="00040A4C"/>
    <w:rsid w:val="00040EEB"/>
    <w:rsid w:val="000412C4"/>
    <w:rsid w:val="00041916"/>
    <w:rsid w:val="00041EC1"/>
    <w:rsid w:val="00041FB7"/>
    <w:rsid w:val="00042A6E"/>
    <w:rsid w:val="00043077"/>
    <w:rsid w:val="000430D5"/>
    <w:rsid w:val="000433C6"/>
    <w:rsid w:val="000436CE"/>
    <w:rsid w:val="000438BA"/>
    <w:rsid w:val="0004393F"/>
    <w:rsid w:val="000439B5"/>
    <w:rsid w:val="00043EA2"/>
    <w:rsid w:val="00044029"/>
    <w:rsid w:val="000443F7"/>
    <w:rsid w:val="0004461C"/>
    <w:rsid w:val="00044B91"/>
    <w:rsid w:val="000457A8"/>
    <w:rsid w:val="00045886"/>
    <w:rsid w:val="00046778"/>
    <w:rsid w:val="00046849"/>
    <w:rsid w:val="00046A68"/>
    <w:rsid w:val="00047521"/>
    <w:rsid w:val="00047584"/>
    <w:rsid w:val="000476EC"/>
    <w:rsid w:val="00047C33"/>
    <w:rsid w:val="00047CE2"/>
    <w:rsid w:val="000500D7"/>
    <w:rsid w:val="0005011F"/>
    <w:rsid w:val="00051011"/>
    <w:rsid w:val="00051223"/>
    <w:rsid w:val="00051735"/>
    <w:rsid w:val="00051AEB"/>
    <w:rsid w:val="00051F5B"/>
    <w:rsid w:val="00051FA5"/>
    <w:rsid w:val="00051FEB"/>
    <w:rsid w:val="00052672"/>
    <w:rsid w:val="000527A7"/>
    <w:rsid w:val="000527DB"/>
    <w:rsid w:val="00052ACE"/>
    <w:rsid w:val="00052B55"/>
    <w:rsid w:val="00052BC7"/>
    <w:rsid w:val="00053611"/>
    <w:rsid w:val="00053857"/>
    <w:rsid w:val="00054280"/>
    <w:rsid w:val="00054572"/>
    <w:rsid w:val="00054AA6"/>
    <w:rsid w:val="00054DD5"/>
    <w:rsid w:val="00054E8A"/>
    <w:rsid w:val="000559DF"/>
    <w:rsid w:val="00055A8A"/>
    <w:rsid w:val="00055BCE"/>
    <w:rsid w:val="0005648D"/>
    <w:rsid w:val="000567DD"/>
    <w:rsid w:val="000569E8"/>
    <w:rsid w:val="00057171"/>
    <w:rsid w:val="00060104"/>
    <w:rsid w:val="00060112"/>
    <w:rsid w:val="000601BB"/>
    <w:rsid w:val="00060542"/>
    <w:rsid w:val="000605DA"/>
    <w:rsid w:val="00060C6D"/>
    <w:rsid w:val="00060CB5"/>
    <w:rsid w:val="000612A0"/>
    <w:rsid w:val="000624FA"/>
    <w:rsid w:val="0006337D"/>
    <w:rsid w:val="00063B3F"/>
    <w:rsid w:val="00063C47"/>
    <w:rsid w:val="00063D17"/>
    <w:rsid w:val="0006513B"/>
    <w:rsid w:val="00065257"/>
    <w:rsid w:val="000652E4"/>
    <w:rsid w:val="00065890"/>
    <w:rsid w:val="00065A86"/>
    <w:rsid w:val="00065DD1"/>
    <w:rsid w:val="0006611C"/>
    <w:rsid w:val="00066656"/>
    <w:rsid w:val="000666BE"/>
    <w:rsid w:val="00066A6B"/>
    <w:rsid w:val="00066C99"/>
    <w:rsid w:val="00066F9F"/>
    <w:rsid w:val="0006711F"/>
    <w:rsid w:val="0006720C"/>
    <w:rsid w:val="0006725F"/>
    <w:rsid w:val="00067F2B"/>
    <w:rsid w:val="00070005"/>
    <w:rsid w:val="000700C0"/>
    <w:rsid w:val="000701B8"/>
    <w:rsid w:val="00070E52"/>
    <w:rsid w:val="00070FC1"/>
    <w:rsid w:val="00071A7A"/>
    <w:rsid w:val="00071B09"/>
    <w:rsid w:val="0007204D"/>
    <w:rsid w:val="0007286F"/>
    <w:rsid w:val="0007290D"/>
    <w:rsid w:val="0007350E"/>
    <w:rsid w:val="000737E5"/>
    <w:rsid w:val="00073C45"/>
    <w:rsid w:val="00074010"/>
    <w:rsid w:val="0007409D"/>
    <w:rsid w:val="000742D7"/>
    <w:rsid w:val="0007443A"/>
    <w:rsid w:val="00074713"/>
    <w:rsid w:val="00074879"/>
    <w:rsid w:val="00074A3E"/>
    <w:rsid w:val="000750A3"/>
    <w:rsid w:val="00075644"/>
    <w:rsid w:val="0007567D"/>
    <w:rsid w:val="00075707"/>
    <w:rsid w:val="00075816"/>
    <w:rsid w:val="00075E16"/>
    <w:rsid w:val="000765E5"/>
    <w:rsid w:val="000766FC"/>
    <w:rsid w:val="000769A6"/>
    <w:rsid w:val="00076C50"/>
    <w:rsid w:val="00076D40"/>
    <w:rsid w:val="00076E83"/>
    <w:rsid w:val="000771F2"/>
    <w:rsid w:val="00077226"/>
    <w:rsid w:val="00077231"/>
    <w:rsid w:val="000779EE"/>
    <w:rsid w:val="000803E8"/>
    <w:rsid w:val="000807BF"/>
    <w:rsid w:val="000809D1"/>
    <w:rsid w:val="000813C4"/>
    <w:rsid w:val="00081FA1"/>
    <w:rsid w:val="000823BB"/>
    <w:rsid w:val="00082438"/>
    <w:rsid w:val="00083A2A"/>
    <w:rsid w:val="00083F7F"/>
    <w:rsid w:val="000845D8"/>
    <w:rsid w:val="000846FA"/>
    <w:rsid w:val="00084952"/>
    <w:rsid w:val="00084C68"/>
    <w:rsid w:val="00084F81"/>
    <w:rsid w:val="00085529"/>
    <w:rsid w:val="00085545"/>
    <w:rsid w:val="00085CAA"/>
    <w:rsid w:val="000865C7"/>
    <w:rsid w:val="000867D7"/>
    <w:rsid w:val="0008698F"/>
    <w:rsid w:val="000870CE"/>
    <w:rsid w:val="00087735"/>
    <w:rsid w:val="000877A4"/>
    <w:rsid w:val="000900C1"/>
    <w:rsid w:val="0009015A"/>
    <w:rsid w:val="000904F9"/>
    <w:rsid w:val="00090A96"/>
    <w:rsid w:val="00090B75"/>
    <w:rsid w:val="00090D7B"/>
    <w:rsid w:val="00090E90"/>
    <w:rsid w:val="00091375"/>
    <w:rsid w:val="000913B7"/>
    <w:rsid w:val="00091567"/>
    <w:rsid w:val="0009196B"/>
    <w:rsid w:val="000927AA"/>
    <w:rsid w:val="00092930"/>
    <w:rsid w:val="00092D56"/>
    <w:rsid w:val="00093B95"/>
    <w:rsid w:val="00093D84"/>
    <w:rsid w:val="000940C3"/>
    <w:rsid w:val="000946D4"/>
    <w:rsid w:val="00095538"/>
    <w:rsid w:val="00095AC0"/>
    <w:rsid w:val="00095D42"/>
    <w:rsid w:val="00095DA0"/>
    <w:rsid w:val="00095EC4"/>
    <w:rsid w:val="00096118"/>
    <w:rsid w:val="0009635A"/>
    <w:rsid w:val="00096CE0"/>
    <w:rsid w:val="00096D18"/>
    <w:rsid w:val="00097090"/>
    <w:rsid w:val="000976B3"/>
    <w:rsid w:val="000977B3"/>
    <w:rsid w:val="00097C32"/>
    <w:rsid w:val="000A0575"/>
    <w:rsid w:val="000A0641"/>
    <w:rsid w:val="000A067B"/>
    <w:rsid w:val="000A0797"/>
    <w:rsid w:val="000A1715"/>
    <w:rsid w:val="000A1A9B"/>
    <w:rsid w:val="000A1D3C"/>
    <w:rsid w:val="000A2522"/>
    <w:rsid w:val="000A27F5"/>
    <w:rsid w:val="000A27FE"/>
    <w:rsid w:val="000A2D4F"/>
    <w:rsid w:val="000A32C0"/>
    <w:rsid w:val="000A3811"/>
    <w:rsid w:val="000A3853"/>
    <w:rsid w:val="000A3CAC"/>
    <w:rsid w:val="000A6528"/>
    <w:rsid w:val="000A7A9F"/>
    <w:rsid w:val="000A7C77"/>
    <w:rsid w:val="000A7D0E"/>
    <w:rsid w:val="000A7DD1"/>
    <w:rsid w:val="000B03BC"/>
    <w:rsid w:val="000B069A"/>
    <w:rsid w:val="000B1902"/>
    <w:rsid w:val="000B2200"/>
    <w:rsid w:val="000B2AEA"/>
    <w:rsid w:val="000B2D70"/>
    <w:rsid w:val="000B3033"/>
    <w:rsid w:val="000B3361"/>
    <w:rsid w:val="000B3735"/>
    <w:rsid w:val="000B3B24"/>
    <w:rsid w:val="000B3CBE"/>
    <w:rsid w:val="000B44BD"/>
    <w:rsid w:val="000B4656"/>
    <w:rsid w:val="000B4802"/>
    <w:rsid w:val="000B4B8D"/>
    <w:rsid w:val="000B4BA7"/>
    <w:rsid w:val="000B51D3"/>
    <w:rsid w:val="000B54EE"/>
    <w:rsid w:val="000B5891"/>
    <w:rsid w:val="000B5F8F"/>
    <w:rsid w:val="000B62EA"/>
    <w:rsid w:val="000B63C4"/>
    <w:rsid w:val="000B667F"/>
    <w:rsid w:val="000B6706"/>
    <w:rsid w:val="000B6C6C"/>
    <w:rsid w:val="000B6FEC"/>
    <w:rsid w:val="000B795E"/>
    <w:rsid w:val="000C0732"/>
    <w:rsid w:val="000C0C99"/>
    <w:rsid w:val="000C0D15"/>
    <w:rsid w:val="000C1167"/>
    <w:rsid w:val="000C1424"/>
    <w:rsid w:val="000C1472"/>
    <w:rsid w:val="000C236F"/>
    <w:rsid w:val="000C24CA"/>
    <w:rsid w:val="000C256E"/>
    <w:rsid w:val="000C2714"/>
    <w:rsid w:val="000C2D46"/>
    <w:rsid w:val="000C2F43"/>
    <w:rsid w:val="000C32DF"/>
    <w:rsid w:val="000C401F"/>
    <w:rsid w:val="000C47DE"/>
    <w:rsid w:val="000C4860"/>
    <w:rsid w:val="000C4CD7"/>
    <w:rsid w:val="000C5215"/>
    <w:rsid w:val="000C52F8"/>
    <w:rsid w:val="000C558E"/>
    <w:rsid w:val="000C564A"/>
    <w:rsid w:val="000C57B3"/>
    <w:rsid w:val="000C59F7"/>
    <w:rsid w:val="000C5A70"/>
    <w:rsid w:val="000C5E04"/>
    <w:rsid w:val="000C619E"/>
    <w:rsid w:val="000C642C"/>
    <w:rsid w:val="000C6438"/>
    <w:rsid w:val="000C64B4"/>
    <w:rsid w:val="000C6A26"/>
    <w:rsid w:val="000C6DA4"/>
    <w:rsid w:val="000C6DFB"/>
    <w:rsid w:val="000C748B"/>
    <w:rsid w:val="000C74E2"/>
    <w:rsid w:val="000C7536"/>
    <w:rsid w:val="000C779A"/>
    <w:rsid w:val="000C77D7"/>
    <w:rsid w:val="000C7A54"/>
    <w:rsid w:val="000C7FA4"/>
    <w:rsid w:val="000D040F"/>
    <w:rsid w:val="000D0437"/>
    <w:rsid w:val="000D0ECF"/>
    <w:rsid w:val="000D0F3E"/>
    <w:rsid w:val="000D110C"/>
    <w:rsid w:val="000D11EC"/>
    <w:rsid w:val="000D1275"/>
    <w:rsid w:val="000D179A"/>
    <w:rsid w:val="000D1E75"/>
    <w:rsid w:val="000D2136"/>
    <w:rsid w:val="000D237B"/>
    <w:rsid w:val="000D241E"/>
    <w:rsid w:val="000D242E"/>
    <w:rsid w:val="000D2949"/>
    <w:rsid w:val="000D299E"/>
    <w:rsid w:val="000D2BF4"/>
    <w:rsid w:val="000D36CD"/>
    <w:rsid w:val="000D3A7A"/>
    <w:rsid w:val="000D3B3B"/>
    <w:rsid w:val="000D3B92"/>
    <w:rsid w:val="000D3C36"/>
    <w:rsid w:val="000D3C57"/>
    <w:rsid w:val="000D3CCB"/>
    <w:rsid w:val="000D455A"/>
    <w:rsid w:val="000D4B50"/>
    <w:rsid w:val="000D52C1"/>
    <w:rsid w:val="000D5BD6"/>
    <w:rsid w:val="000D61AF"/>
    <w:rsid w:val="000D6922"/>
    <w:rsid w:val="000D698F"/>
    <w:rsid w:val="000D705C"/>
    <w:rsid w:val="000D73AD"/>
    <w:rsid w:val="000D77B4"/>
    <w:rsid w:val="000D7A28"/>
    <w:rsid w:val="000D7DD0"/>
    <w:rsid w:val="000D7F88"/>
    <w:rsid w:val="000E01FB"/>
    <w:rsid w:val="000E0927"/>
    <w:rsid w:val="000E0B0A"/>
    <w:rsid w:val="000E1A2E"/>
    <w:rsid w:val="000E1AA6"/>
    <w:rsid w:val="000E205E"/>
    <w:rsid w:val="000E224B"/>
    <w:rsid w:val="000E238E"/>
    <w:rsid w:val="000E2777"/>
    <w:rsid w:val="000E27D9"/>
    <w:rsid w:val="000E2DA5"/>
    <w:rsid w:val="000E320E"/>
    <w:rsid w:val="000E3302"/>
    <w:rsid w:val="000E3974"/>
    <w:rsid w:val="000E39ED"/>
    <w:rsid w:val="000E4033"/>
    <w:rsid w:val="000E42F0"/>
    <w:rsid w:val="000E4389"/>
    <w:rsid w:val="000E474A"/>
    <w:rsid w:val="000E55C5"/>
    <w:rsid w:val="000E5BCB"/>
    <w:rsid w:val="000E5CAA"/>
    <w:rsid w:val="000E6250"/>
    <w:rsid w:val="000E6664"/>
    <w:rsid w:val="000E67A5"/>
    <w:rsid w:val="000E6856"/>
    <w:rsid w:val="000E69F8"/>
    <w:rsid w:val="000E6F4B"/>
    <w:rsid w:val="000E6F7D"/>
    <w:rsid w:val="000E743C"/>
    <w:rsid w:val="000E749C"/>
    <w:rsid w:val="000F0369"/>
    <w:rsid w:val="000F0C31"/>
    <w:rsid w:val="000F1028"/>
    <w:rsid w:val="000F2566"/>
    <w:rsid w:val="000F3C39"/>
    <w:rsid w:val="000F4A3A"/>
    <w:rsid w:val="000F4E57"/>
    <w:rsid w:val="000F4FD5"/>
    <w:rsid w:val="000F634C"/>
    <w:rsid w:val="000F6DCB"/>
    <w:rsid w:val="000F7184"/>
    <w:rsid w:val="000F74D7"/>
    <w:rsid w:val="000F7CAA"/>
    <w:rsid w:val="00100075"/>
    <w:rsid w:val="001004C1"/>
    <w:rsid w:val="0010080A"/>
    <w:rsid w:val="00100ECD"/>
    <w:rsid w:val="001013E6"/>
    <w:rsid w:val="0010156F"/>
    <w:rsid w:val="001018D5"/>
    <w:rsid w:val="0010230E"/>
    <w:rsid w:val="0010235F"/>
    <w:rsid w:val="00102D77"/>
    <w:rsid w:val="00103250"/>
    <w:rsid w:val="00103A8E"/>
    <w:rsid w:val="00103E05"/>
    <w:rsid w:val="00103E0F"/>
    <w:rsid w:val="00103F11"/>
    <w:rsid w:val="001045F2"/>
    <w:rsid w:val="00104F45"/>
    <w:rsid w:val="001055E5"/>
    <w:rsid w:val="001056AE"/>
    <w:rsid w:val="001058C0"/>
    <w:rsid w:val="00105F54"/>
    <w:rsid w:val="00106721"/>
    <w:rsid w:val="001068B9"/>
    <w:rsid w:val="001069E3"/>
    <w:rsid w:val="001072B0"/>
    <w:rsid w:val="00107329"/>
    <w:rsid w:val="00107347"/>
    <w:rsid w:val="001076D3"/>
    <w:rsid w:val="00107966"/>
    <w:rsid w:val="00107AFC"/>
    <w:rsid w:val="00107D45"/>
    <w:rsid w:val="001103CD"/>
    <w:rsid w:val="001104C2"/>
    <w:rsid w:val="00110BFB"/>
    <w:rsid w:val="00110FFD"/>
    <w:rsid w:val="00111908"/>
    <w:rsid w:val="00111D17"/>
    <w:rsid w:val="001123ED"/>
    <w:rsid w:val="00112414"/>
    <w:rsid w:val="001124B7"/>
    <w:rsid w:val="001125FA"/>
    <w:rsid w:val="00112751"/>
    <w:rsid w:val="00113131"/>
    <w:rsid w:val="001132BE"/>
    <w:rsid w:val="001133EC"/>
    <w:rsid w:val="001135BD"/>
    <w:rsid w:val="00114083"/>
    <w:rsid w:val="00114E86"/>
    <w:rsid w:val="0011549F"/>
    <w:rsid w:val="00115CAE"/>
    <w:rsid w:val="00115D31"/>
    <w:rsid w:val="00115D46"/>
    <w:rsid w:val="00116409"/>
    <w:rsid w:val="00116663"/>
    <w:rsid w:val="00116957"/>
    <w:rsid w:val="00116CDE"/>
    <w:rsid w:val="001171C1"/>
    <w:rsid w:val="00117383"/>
    <w:rsid w:val="001175DC"/>
    <w:rsid w:val="00117621"/>
    <w:rsid w:val="00117690"/>
    <w:rsid w:val="00117FD1"/>
    <w:rsid w:val="001207B4"/>
    <w:rsid w:val="00120884"/>
    <w:rsid w:val="00121739"/>
    <w:rsid w:val="00121B41"/>
    <w:rsid w:val="00121B5C"/>
    <w:rsid w:val="00121BB0"/>
    <w:rsid w:val="00121E77"/>
    <w:rsid w:val="001221F5"/>
    <w:rsid w:val="00122514"/>
    <w:rsid w:val="00122D4B"/>
    <w:rsid w:val="00122F86"/>
    <w:rsid w:val="00123514"/>
    <w:rsid w:val="00123B19"/>
    <w:rsid w:val="00123D63"/>
    <w:rsid w:val="00123F86"/>
    <w:rsid w:val="00124469"/>
    <w:rsid w:val="00125133"/>
    <w:rsid w:val="001252D0"/>
    <w:rsid w:val="00125C4D"/>
    <w:rsid w:val="0012620F"/>
    <w:rsid w:val="0012644B"/>
    <w:rsid w:val="00126821"/>
    <w:rsid w:val="001269B9"/>
    <w:rsid w:val="00127608"/>
    <w:rsid w:val="00127B13"/>
    <w:rsid w:val="00127D67"/>
    <w:rsid w:val="0013027D"/>
    <w:rsid w:val="00130389"/>
    <w:rsid w:val="0013051F"/>
    <w:rsid w:val="00130A0F"/>
    <w:rsid w:val="00130C27"/>
    <w:rsid w:val="00130DB8"/>
    <w:rsid w:val="00130DED"/>
    <w:rsid w:val="001311C4"/>
    <w:rsid w:val="00131541"/>
    <w:rsid w:val="00131BD7"/>
    <w:rsid w:val="00131CB0"/>
    <w:rsid w:val="00131D97"/>
    <w:rsid w:val="00131FDA"/>
    <w:rsid w:val="00132150"/>
    <w:rsid w:val="00132C14"/>
    <w:rsid w:val="00132CBE"/>
    <w:rsid w:val="00133150"/>
    <w:rsid w:val="00133274"/>
    <w:rsid w:val="0013340E"/>
    <w:rsid w:val="00134911"/>
    <w:rsid w:val="001349BD"/>
    <w:rsid w:val="00134BEC"/>
    <w:rsid w:val="00135491"/>
    <w:rsid w:val="00135EDF"/>
    <w:rsid w:val="0013660F"/>
    <w:rsid w:val="0013701F"/>
    <w:rsid w:val="001374B4"/>
    <w:rsid w:val="001376F6"/>
    <w:rsid w:val="00137D00"/>
    <w:rsid w:val="0014023B"/>
    <w:rsid w:val="001406E1"/>
    <w:rsid w:val="001408EA"/>
    <w:rsid w:val="001409F8"/>
    <w:rsid w:val="00140B1D"/>
    <w:rsid w:val="0014108B"/>
    <w:rsid w:val="001413E1"/>
    <w:rsid w:val="00141A0E"/>
    <w:rsid w:val="00141A4F"/>
    <w:rsid w:val="00141E17"/>
    <w:rsid w:val="00142651"/>
    <w:rsid w:val="001436CD"/>
    <w:rsid w:val="00143928"/>
    <w:rsid w:val="001439BD"/>
    <w:rsid w:val="00144381"/>
    <w:rsid w:val="00145117"/>
    <w:rsid w:val="00145753"/>
    <w:rsid w:val="00145AAC"/>
    <w:rsid w:val="001462E7"/>
    <w:rsid w:val="001464E5"/>
    <w:rsid w:val="00146673"/>
    <w:rsid w:val="001466DF"/>
    <w:rsid w:val="00146D61"/>
    <w:rsid w:val="00147230"/>
    <w:rsid w:val="001473E2"/>
    <w:rsid w:val="00147853"/>
    <w:rsid w:val="00147CE9"/>
    <w:rsid w:val="001500A8"/>
    <w:rsid w:val="00150199"/>
    <w:rsid w:val="001505AA"/>
    <w:rsid w:val="001507B2"/>
    <w:rsid w:val="001515EA"/>
    <w:rsid w:val="00151654"/>
    <w:rsid w:val="001516D1"/>
    <w:rsid w:val="0015183F"/>
    <w:rsid w:val="00151A37"/>
    <w:rsid w:val="00151C5B"/>
    <w:rsid w:val="00151F9C"/>
    <w:rsid w:val="00152C3B"/>
    <w:rsid w:val="00152F88"/>
    <w:rsid w:val="00153112"/>
    <w:rsid w:val="00153170"/>
    <w:rsid w:val="0015388B"/>
    <w:rsid w:val="00153AD2"/>
    <w:rsid w:val="00153BCF"/>
    <w:rsid w:val="00153E91"/>
    <w:rsid w:val="00154358"/>
    <w:rsid w:val="0015544E"/>
    <w:rsid w:val="001554B6"/>
    <w:rsid w:val="00155732"/>
    <w:rsid w:val="00155FA6"/>
    <w:rsid w:val="00155FBF"/>
    <w:rsid w:val="00156174"/>
    <w:rsid w:val="001564A8"/>
    <w:rsid w:val="0015675C"/>
    <w:rsid w:val="0015700C"/>
    <w:rsid w:val="0015719A"/>
    <w:rsid w:val="001576EB"/>
    <w:rsid w:val="001578AD"/>
    <w:rsid w:val="0016023A"/>
    <w:rsid w:val="00160D28"/>
    <w:rsid w:val="00161B06"/>
    <w:rsid w:val="00161BB8"/>
    <w:rsid w:val="00161CBE"/>
    <w:rsid w:val="00162483"/>
    <w:rsid w:val="00162A8F"/>
    <w:rsid w:val="00163867"/>
    <w:rsid w:val="00163CF9"/>
    <w:rsid w:val="00163E2A"/>
    <w:rsid w:val="00164DF8"/>
    <w:rsid w:val="00165314"/>
    <w:rsid w:val="00165321"/>
    <w:rsid w:val="00165D19"/>
    <w:rsid w:val="00165D5D"/>
    <w:rsid w:val="00165DD6"/>
    <w:rsid w:val="001665F2"/>
    <w:rsid w:val="00166C55"/>
    <w:rsid w:val="00166E9C"/>
    <w:rsid w:val="001671FB"/>
    <w:rsid w:val="0016750D"/>
    <w:rsid w:val="00167B43"/>
    <w:rsid w:val="0017036A"/>
    <w:rsid w:val="00170715"/>
    <w:rsid w:val="00170919"/>
    <w:rsid w:val="00170B8A"/>
    <w:rsid w:val="00171D6C"/>
    <w:rsid w:val="00171FD0"/>
    <w:rsid w:val="001727CB"/>
    <w:rsid w:val="00172C9B"/>
    <w:rsid w:val="00172D47"/>
    <w:rsid w:val="00172EB0"/>
    <w:rsid w:val="00173046"/>
    <w:rsid w:val="00173716"/>
    <w:rsid w:val="001743FD"/>
    <w:rsid w:val="0017505E"/>
    <w:rsid w:val="001751E8"/>
    <w:rsid w:val="001753A0"/>
    <w:rsid w:val="001759DE"/>
    <w:rsid w:val="00175FB8"/>
    <w:rsid w:val="00176017"/>
    <w:rsid w:val="00176791"/>
    <w:rsid w:val="00176824"/>
    <w:rsid w:val="0017701D"/>
    <w:rsid w:val="00177491"/>
    <w:rsid w:val="001777C6"/>
    <w:rsid w:val="00177967"/>
    <w:rsid w:val="00177EC0"/>
    <w:rsid w:val="0018004F"/>
    <w:rsid w:val="00180194"/>
    <w:rsid w:val="00180277"/>
    <w:rsid w:val="001805D2"/>
    <w:rsid w:val="00180E20"/>
    <w:rsid w:val="001816F2"/>
    <w:rsid w:val="00181906"/>
    <w:rsid w:val="00181ABE"/>
    <w:rsid w:val="00181C88"/>
    <w:rsid w:val="00181CCA"/>
    <w:rsid w:val="00181DA5"/>
    <w:rsid w:val="0018220A"/>
    <w:rsid w:val="00182400"/>
    <w:rsid w:val="00182437"/>
    <w:rsid w:val="0018271D"/>
    <w:rsid w:val="00182C5C"/>
    <w:rsid w:val="00182E4D"/>
    <w:rsid w:val="001836F8"/>
    <w:rsid w:val="001839A0"/>
    <w:rsid w:val="00184475"/>
    <w:rsid w:val="00184790"/>
    <w:rsid w:val="00184862"/>
    <w:rsid w:val="0018494C"/>
    <w:rsid w:val="001849BD"/>
    <w:rsid w:val="00184BC5"/>
    <w:rsid w:val="00184C28"/>
    <w:rsid w:val="00184D5E"/>
    <w:rsid w:val="00184F57"/>
    <w:rsid w:val="0018526F"/>
    <w:rsid w:val="00185534"/>
    <w:rsid w:val="00185777"/>
    <w:rsid w:val="001857C2"/>
    <w:rsid w:val="001857F8"/>
    <w:rsid w:val="00185C42"/>
    <w:rsid w:val="00185CF3"/>
    <w:rsid w:val="0018638F"/>
    <w:rsid w:val="00186520"/>
    <w:rsid w:val="0018678B"/>
    <w:rsid w:val="001872C4"/>
    <w:rsid w:val="00187991"/>
    <w:rsid w:val="001901B0"/>
    <w:rsid w:val="0019029D"/>
    <w:rsid w:val="001908F4"/>
    <w:rsid w:val="001909F0"/>
    <w:rsid w:val="00190BF1"/>
    <w:rsid w:val="00191098"/>
    <w:rsid w:val="001914CB"/>
    <w:rsid w:val="00191AC9"/>
    <w:rsid w:val="00192AEE"/>
    <w:rsid w:val="00193222"/>
    <w:rsid w:val="00193B6C"/>
    <w:rsid w:val="00193F01"/>
    <w:rsid w:val="0019426E"/>
    <w:rsid w:val="00194489"/>
    <w:rsid w:val="00194BEF"/>
    <w:rsid w:val="00195DE7"/>
    <w:rsid w:val="00196476"/>
    <w:rsid w:val="00196503"/>
    <w:rsid w:val="00196AB4"/>
    <w:rsid w:val="00196BC4"/>
    <w:rsid w:val="00197283"/>
    <w:rsid w:val="00197293"/>
    <w:rsid w:val="00197713"/>
    <w:rsid w:val="001977E5"/>
    <w:rsid w:val="00197CCB"/>
    <w:rsid w:val="001A0370"/>
    <w:rsid w:val="001A0E6A"/>
    <w:rsid w:val="001A134D"/>
    <w:rsid w:val="001A235A"/>
    <w:rsid w:val="001A29DC"/>
    <w:rsid w:val="001A2BA5"/>
    <w:rsid w:val="001A3545"/>
    <w:rsid w:val="001A3A54"/>
    <w:rsid w:val="001A3B01"/>
    <w:rsid w:val="001A3BFE"/>
    <w:rsid w:val="001A3FA4"/>
    <w:rsid w:val="001A3FB4"/>
    <w:rsid w:val="001A4305"/>
    <w:rsid w:val="001A440D"/>
    <w:rsid w:val="001A4464"/>
    <w:rsid w:val="001A44E5"/>
    <w:rsid w:val="001A4A27"/>
    <w:rsid w:val="001A4C9B"/>
    <w:rsid w:val="001A4DEB"/>
    <w:rsid w:val="001A4EEF"/>
    <w:rsid w:val="001A5BFC"/>
    <w:rsid w:val="001A645C"/>
    <w:rsid w:val="001A6893"/>
    <w:rsid w:val="001A68CE"/>
    <w:rsid w:val="001A72A7"/>
    <w:rsid w:val="001A77FE"/>
    <w:rsid w:val="001B077A"/>
    <w:rsid w:val="001B0AEC"/>
    <w:rsid w:val="001B0FC7"/>
    <w:rsid w:val="001B1785"/>
    <w:rsid w:val="001B18DE"/>
    <w:rsid w:val="001B200D"/>
    <w:rsid w:val="001B2C18"/>
    <w:rsid w:val="001B2C61"/>
    <w:rsid w:val="001B2EC0"/>
    <w:rsid w:val="001B3009"/>
    <w:rsid w:val="001B352E"/>
    <w:rsid w:val="001B35E4"/>
    <w:rsid w:val="001B3B30"/>
    <w:rsid w:val="001B3F4E"/>
    <w:rsid w:val="001B3FDD"/>
    <w:rsid w:val="001B43D6"/>
    <w:rsid w:val="001B4653"/>
    <w:rsid w:val="001B4B1B"/>
    <w:rsid w:val="001B53DD"/>
    <w:rsid w:val="001B59E6"/>
    <w:rsid w:val="001B6321"/>
    <w:rsid w:val="001B634E"/>
    <w:rsid w:val="001B6C60"/>
    <w:rsid w:val="001B7657"/>
    <w:rsid w:val="001B78FF"/>
    <w:rsid w:val="001B7DFD"/>
    <w:rsid w:val="001C053E"/>
    <w:rsid w:val="001C0793"/>
    <w:rsid w:val="001C0BAC"/>
    <w:rsid w:val="001C12B4"/>
    <w:rsid w:val="001C12BB"/>
    <w:rsid w:val="001C133D"/>
    <w:rsid w:val="001C172E"/>
    <w:rsid w:val="001C197F"/>
    <w:rsid w:val="001C1F20"/>
    <w:rsid w:val="001C2043"/>
    <w:rsid w:val="001C2814"/>
    <w:rsid w:val="001C2B9A"/>
    <w:rsid w:val="001C2FC9"/>
    <w:rsid w:val="001C31F8"/>
    <w:rsid w:val="001C39B4"/>
    <w:rsid w:val="001C3DA0"/>
    <w:rsid w:val="001C3DBF"/>
    <w:rsid w:val="001C3DC6"/>
    <w:rsid w:val="001C3E5A"/>
    <w:rsid w:val="001C40D9"/>
    <w:rsid w:val="001C42D0"/>
    <w:rsid w:val="001C43B6"/>
    <w:rsid w:val="001C4563"/>
    <w:rsid w:val="001C4A1C"/>
    <w:rsid w:val="001C4D1A"/>
    <w:rsid w:val="001C5522"/>
    <w:rsid w:val="001C5533"/>
    <w:rsid w:val="001C5621"/>
    <w:rsid w:val="001C594D"/>
    <w:rsid w:val="001C5C2C"/>
    <w:rsid w:val="001C608F"/>
    <w:rsid w:val="001C61BC"/>
    <w:rsid w:val="001C66ED"/>
    <w:rsid w:val="001C673B"/>
    <w:rsid w:val="001C6A49"/>
    <w:rsid w:val="001C6C99"/>
    <w:rsid w:val="001C71D2"/>
    <w:rsid w:val="001C74BE"/>
    <w:rsid w:val="001C7B50"/>
    <w:rsid w:val="001D040B"/>
    <w:rsid w:val="001D0589"/>
    <w:rsid w:val="001D06A1"/>
    <w:rsid w:val="001D0968"/>
    <w:rsid w:val="001D0DCA"/>
    <w:rsid w:val="001D107D"/>
    <w:rsid w:val="001D143A"/>
    <w:rsid w:val="001D150F"/>
    <w:rsid w:val="001D154D"/>
    <w:rsid w:val="001D180C"/>
    <w:rsid w:val="001D1814"/>
    <w:rsid w:val="001D1B0A"/>
    <w:rsid w:val="001D1B8B"/>
    <w:rsid w:val="001D1BF1"/>
    <w:rsid w:val="001D1F17"/>
    <w:rsid w:val="001D212C"/>
    <w:rsid w:val="001D21AF"/>
    <w:rsid w:val="001D26CA"/>
    <w:rsid w:val="001D2C0A"/>
    <w:rsid w:val="001D3066"/>
    <w:rsid w:val="001D3C2B"/>
    <w:rsid w:val="001D3D51"/>
    <w:rsid w:val="001D3E68"/>
    <w:rsid w:val="001D41B7"/>
    <w:rsid w:val="001D42EE"/>
    <w:rsid w:val="001D45DB"/>
    <w:rsid w:val="001D4AB5"/>
    <w:rsid w:val="001D517A"/>
    <w:rsid w:val="001D52A5"/>
    <w:rsid w:val="001D5895"/>
    <w:rsid w:val="001D62AF"/>
    <w:rsid w:val="001D6C11"/>
    <w:rsid w:val="001D6F38"/>
    <w:rsid w:val="001D6FC9"/>
    <w:rsid w:val="001D701C"/>
    <w:rsid w:val="001D7180"/>
    <w:rsid w:val="001D7347"/>
    <w:rsid w:val="001D7909"/>
    <w:rsid w:val="001D79F6"/>
    <w:rsid w:val="001D7A1B"/>
    <w:rsid w:val="001D7AE8"/>
    <w:rsid w:val="001D7E78"/>
    <w:rsid w:val="001E0074"/>
    <w:rsid w:val="001E0469"/>
    <w:rsid w:val="001E053A"/>
    <w:rsid w:val="001E0697"/>
    <w:rsid w:val="001E0A0D"/>
    <w:rsid w:val="001E0BF1"/>
    <w:rsid w:val="001E1025"/>
    <w:rsid w:val="001E108E"/>
    <w:rsid w:val="001E152F"/>
    <w:rsid w:val="001E1697"/>
    <w:rsid w:val="001E1A1B"/>
    <w:rsid w:val="001E1D52"/>
    <w:rsid w:val="001E2920"/>
    <w:rsid w:val="001E3933"/>
    <w:rsid w:val="001E3A24"/>
    <w:rsid w:val="001E4337"/>
    <w:rsid w:val="001E4D42"/>
    <w:rsid w:val="001E5043"/>
    <w:rsid w:val="001E5D01"/>
    <w:rsid w:val="001E5E4E"/>
    <w:rsid w:val="001E6679"/>
    <w:rsid w:val="001E6EC0"/>
    <w:rsid w:val="001E71CF"/>
    <w:rsid w:val="001E7615"/>
    <w:rsid w:val="001E7F0D"/>
    <w:rsid w:val="001F0018"/>
    <w:rsid w:val="001F01BC"/>
    <w:rsid w:val="001F05DC"/>
    <w:rsid w:val="001F0B04"/>
    <w:rsid w:val="001F12F1"/>
    <w:rsid w:val="001F1330"/>
    <w:rsid w:val="001F13D8"/>
    <w:rsid w:val="001F1961"/>
    <w:rsid w:val="001F1A6D"/>
    <w:rsid w:val="001F20E5"/>
    <w:rsid w:val="001F2C50"/>
    <w:rsid w:val="001F2C8F"/>
    <w:rsid w:val="001F364E"/>
    <w:rsid w:val="001F3669"/>
    <w:rsid w:val="001F37C1"/>
    <w:rsid w:val="001F3BF4"/>
    <w:rsid w:val="001F42BD"/>
    <w:rsid w:val="001F4596"/>
    <w:rsid w:val="001F49F9"/>
    <w:rsid w:val="001F4A3E"/>
    <w:rsid w:val="001F52A8"/>
    <w:rsid w:val="001F55DF"/>
    <w:rsid w:val="001F5892"/>
    <w:rsid w:val="001F5CCA"/>
    <w:rsid w:val="001F5CDC"/>
    <w:rsid w:val="001F65EF"/>
    <w:rsid w:val="001F66D2"/>
    <w:rsid w:val="001F683C"/>
    <w:rsid w:val="001F69A0"/>
    <w:rsid w:val="001F6B53"/>
    <w:rsid w:val="001F6D49"/>
    <w:rsid w:val="001F7237"/>
    <w:rsid w:val="001F7895"/>
    <w:rsid w:val="001F7E01"/>
    <w:rsid w:val="002007CF"/>
    <w:rsid w:val="00200C65"/>
    <w:rsid w:val="002011C0"/>
    <w:rsid w:val="00201BB5"/>
    <w:rsid w:val="0020221F"/>
    <w:rsid w:val="0020228A"/>
    <w:rsid w:val="002028FE"/>
    <w:rsid w:val="00202B29"/>
    <w:rsid w:val="00202C71"/>
    <w:rsid w:val="00203197"/>
    <w:rsid w:val="00203429"/>
    <w:rsid w:val="00203838"/>
    <w:rsid w:val="0020383F"/>
    <w:rsid w:val="00203D5A"/>
    <w:rsid w:val="00203D85"/>
    <w:rsid w:val="00205373"/>
    <w:rsid w:val="00205CD9"/>
    <w:rsid w:val="00206235"/>
    <w:rsid w:val="00206543"/>
    <w:rsid w:val="00206D26"/>
    <w:rsid w:val="00206D89"/>
    <w:rsid w:val="00206F84"/>
    <w:rsid w:val="00206FDC"/>
    <w:rsid w:val="0020763C"/>
    <w:rsid w:val="002078C6"/>
    <w:rsid w:val="00207B6B"/>
    <w:rsid w:val="0021095A"/>
    <w:rsid w:val="00210B7B"/>
    <w:rsid w:val="002111D2"/>
    <w:rsid w:val="00211448"/>
    <w:rsid w:val="00211491"/>
    <w:rsid w:val="00211C27"/>
    <w:rsid w:val="0021214B"/>
    <w:rsid w:val="00212270"/>
    <w:rsid w:val="002128EE"/>
    <w:rsid w:val="00212BDF"/>
    <w:rsid w:val="00212D87"/>
    <w:rsid w:val="00212E35"/>
    <w:rsid w:val="002136CD"/>
    <w:rsid w:val="002136D4"/>
    <w:rsid w:val="0021377D"/>
    <w:rsid w:val="00213BBC"/>
    <w:rsid w:val="002141AC"/>
    <w:rsid w:val="00214567"/>
    <w:rsid w:val="00214B9A"/>
    <w:rsid w:val="00214DF6"/>
    <w:rsid w:val="00214F2A"/>
    <w:rsid w:val="00214F85"/>
    <w:rsid w:val="00215337"/>
    <w:rsid w:val="00215A0B"/>
    <w:rsid w:val="00215D08"/>
    <w:rsid w:val="00216163"/>
    <w:rsid w:val="002173CA"/>
    <w:rsid w:val="002175E7"/>
    <w:rsid w:val="00217699"/>
    <w:rsid w:val="00217AEE"/>
    <w:rsid w:val="00220F6D"/>
    <w:rsid w:val="0022114F"/>
    <w:rsid w:val="00221871"/>
    <w:rsid w:val="00221E20"/>
    <w:rsid w:val="00222232"/>
    <w:rsid w:val="00222E10"/>
    <w:rsid w:val="00223465"/>
    <w:rsid w:val="00223B21"/>
    <w:rsid w:val="00224313"/>
    <w:rsid w:val="0022480C"/>
    <w:rsid w:val="00224CFB"/>
    <w:rsid w:val="00224DDC"/>
    <w:rsid w:val="0022509E"/>
    <w:rsid w:val="002259A3"/>
    <w:rsid w:val="00225EB9"/>
    <w:rsid w:val="00225EF9"/>
    <w:rsid w:val="00226640"/>
    <w:rsid w:val="00226735"/>
    <w:rsid w:val="00226909"/>
    <w:rsid w:val="00226921"/>
    <w:rsid w:val="00226D6B"/>
    <w:rsid w:val="00226DDA"/>
    <w:rsid w:val="002272CE"/>
    <w:rsid w:val="00227BF2"/>
    <w:rsid w:val="00227D9A"/>
    <w:rsid w:val="00230213"/>
    <w:rsid w:val="00230A86"/>
    <w:rsid w:val="002316AD"/>
    <w:rsid w:val="002318A4"/>
    <w:rsid w:val="00231D0B"/>
    <w:rsid w:val="00232352"/>
    <w:rsid w:val="0023241A"/>
    <w:rsid w:val="00232964"/>
    <w:rsid w:val="00232EE6"/>
    <w:rsid w:val="0023354C"/>
    <w:rsid w:val="002338DA"/>
    <w:rsid w:val="00233BB1"/>
    <w:rsid w:val="00233FBC"/>
    <w:rsid w:val="00234596"/>
    <w:rsid w:val="00234A6E"/>
    <w:rsid w:val="00234BF9"/>
    <w:rsid w:val="00234D89"/>
    <w:rsid w:val="00235734"/>
    <w:rsid w:val="0023594F"/>
    <w:rsid w:val="00235A52"/>
    <w:rsid w:val="00235D9C"/>
    <w:rsid w:val="00235F75"/>
    <w:rsid w:val="00235FFD"/>
    <w:rsid w:val="00236136"/>
    <w:rsid w:val="00236822"/>
    <w:rsid w:val="00237606"/>
    <w:rsid w:val="00237633"/>
    <w:rsid w:val="00237671"/>
    <w:rsid w:val="002377A5"/>
    <w:rsid w:val="00237E07"/>
    <w:rsid w:val="0024006C"/>
    <w:rsid w:val="002403C8"/>
    <w:rsid w:val="0024075E"/>
    <w:rsid w:val="00240F79"/>
    <w:rsid w:val="002412AF"/>
    <w:rsid w:val="00241330"/>
    <w:rsid w:val="00241809"/>
    <w:rsid w:val="002418CB"/>
    <w:rsid w:val="00241D5D"/>
    <w:rsid w:val="00241E1C"/>
    <w:rsid w:val="00242233"/>
    <w:rsid w:val="002428CE"/>
    <w:rsid w:val="00242B62"/>
    <w:rsid w:val="00243446"/>
    <w:rsid w:val="00243584"/>
    <w:rsid w:val="00243853"/>
    <w:rsid w:val="00244020"/>
    <w:rsid w:val="00244819"/>
    <w:rsid w:val="00244A84"/>
    <w:rsid w:val="00245B07"/>
    <w:rsid w:val="00245D49"/>
    <w:rsid w:val="00245EEA"/>
    <w:rsid w:val="0024611B"/>
    <w:rsid w:val="00246843"/>
    <w:rsid w:val="00246C5D"/>
    <w:rsid w:val="00247044"/>
    <w:rsid w:val="00247858"/>
    <w:rsid w:val="00247983"/>
    <w:rsid w:val="00247A05"/>
    <w:rsid w:val="00247D35"/>
    <w:rsid w:val="00250334"/>
    <w:rsid w:val="00250469"/>
    <w:rsid w:val="00250D87"/>
    <w:rsid w:val="00250F54"/>
    <w:rsid w:val="00250FAB"/>
    <w:rsid w:val="0025116B"/>
    <w:rsid w:val="00251371"/>
    <w:rsid w:val="00251A50"/>
    <w:rsid w:val="0025231C"/>
    <w:rsid w:val="0025266E"/>
    <w:rsid w:val="0025267F"/>
    <w:rsid w:val="00252B1F"/>
    <w:rsid w:val="00252B2C"/>
    <w:rsid w:val="00252D3F"/>
    <w:rsid w:val="00252E7C"/>
    <w:rsid w:val="002532B6"/>
    <w:rsid w:val="002534D4"/>
    <w:rsid w:val="00253CC9"/>
    <w:rsid w:val="00253ED5"/>
    <w:rsid w:val="00254047"/>
    <w:rsid w:val="00254233"/>
    <w:rsid w:val="002542AC"/>
    <w:rsid w:val="00254534"/>
    <w:rsid w:val="0025466B"/>
    <w:rsid w:val="00254CB7"/>
    <w:rsid w:val="00254F08"/>
    <w:rsid w:val="0025589B"/>
    <w:rsid w:val="00255925"/>
    <w:rsid w:val="00255966"/>
    <w:rsid w:val="002559EF"/>
    <w:rsid w:val="00256054"/>
    <w:rsid w:val="00256228"/>
    <w:rsid w:val="00256277"/>
    <w:rsid w:val="00256D75"/>
    <w:rsid w:val="002574C4"/>
    <w:rsid w:val="002576CA"/>
    <w:rsid w:val="0025787C"/>
    <w:rsid w:val="00257B63"/>
    <w:rsid w:val="00257BFD"/>
    <w:rsid w:val="00257C23"/>
    <w:rsid w:val="00260DAE"/>
    <w:rsid w:val="00261478"/>
    <w:rsid w:val="002621AC"/>
    <w:rsid w:val="00262414"/>
    <w:rsid w:val="002627AD"/>
    <w:rsid w:val="00262BC7"/>
    <w:rsid w:val="00262F73"/>
    <w:rsid w:val="002638DF"/>
    <w:rsid w:val="00263D9B"/>
    <w:rsid w:val="00263E56"/>
    <w:rsid w:val="00263F0F"/>
    <w:rsid w:val="00264475"/>
    <w:rsid w:val="00264673"/>
    <w:rsid w:val="00264C78"/>
    <w:rsid w:val="00264E06"/>
    <w:rsid w:val="00264E0C"/>
    <w:rsid w:val="00265760"/>
    <w:rsid w:val="002658AF"/>
    <w:rsid w:val="00265FC0"/>
    <w:rsid w:val="0026686E"/>
    <w:rsid w:val="002671C9"/>
    <w:rsid w:val="0026780B"/>
    <w:rsid w:val="00267CBB"/>
    <w:rsid w:val="00267D39"/>
    <w:rsid w:val="00267DBC"/>
    <w:rsid w:val="00270184"/>
    <w:rsid w:val="002701AC"/>
    <w:rsid w:val="002701B1"/>
    <w:rsid w:val="00270A0C"/>
    <w:rsid w:val="00270A69"/>
    <w:rsid w:val="002710ED"/>
    <w:rsid w:val="00271157"/>
    <w:rsid w:val="00271586"/>
    <w:rsid w:val="00271A41"/>
    <w:rsid w:val="00271AB5"/>
    <w:rsid w:val="00271BA2"/>
    <w:rsid w:val="00271CD9"/>
    <w:rsid w:val="0027241A"/>
    <w:rsid w:val="002729C6"/>
    <w:rsid w:val="0027311C"/>
    <w:rsid w:val="0027358D"/>
    <w:rsid w:val="002735C6"/>
    <w:rsid w:val="0027365A"/>
    <w:rsid w:val="00273989"/>
    <w:rsid w:val="00273D0F"/>
    <w:rsid w:val="00273D8D"/>
    <w:rsid w:val="0027452C"/>
    <w:rsid w:val="002745B5"/>
    <w:rsid w:val="002747C1"/>
    <w:rsid w:val="002748AF"/>
    <w:rsid w:val="002748BF"/>
    <w:rsid w:val="00274937"/>
    <w:rsid w:val="002755C1"/>
    <w:rsid w:val="002755F7"/>
    <w:rsid w:val="00276325"/>
    <w:rsid w:val="002764FD"/>
    <w:rsid w:val="00276D9D"/>
    <w:rsid w:val="0027728C"/>
    <w:rsid w:val="002773CE"/>
    <w:rsid w:val="00277646"/>
    <w:rsid w:val="00277FBD"/>
    <w:rsid w:val="0028068A"/>
    <w:rsid w:val="00280825"/>
    <w:rsid w:val="00280884"/>
    <w:rsid w:val="00280A1B"/>
    <w:rsid w:val="00280B21"/>
    <w:rsid w:val="00280E0A"/>
    <w:rsid w:val="00280F46"/>
    <w:rsid w:val="002813B1"/>
    <w:rsid w:val="00281998"/>
    <w:rsid w:val="00281E30"/>
    <w:rsid w:val="00281EB0"/>
    <w:rsid w:val="00282066"/>
    <w:rsid w:val="002821F8"/>
    <w:rsid w:val="002824E8"/>
    <w:rsid w:val="00282E08"/>
    <w:rsid w:val="00282E2C"/>
    <w:rsid w:val="00283085"/>
    <w:rsid w:val="00283211"/>
    <w:rsid w:val="0028358E"/>
    <w:rsid w:val="00283F5F"/>
    <w:rsid w:val="002843C2"/>
    <w:rsid w:val="002848EB"/>
    <w:rsid w:val="00284A3A"/>
    <w:rsid w:val="002856EC"/>
    <w:rsid w:val="002859C8"/>
    <w:rsid w:val="00285D54"/>
    <w:rsid w:val="00285D7E"/>
    <w:rsid w:val="00286025"/>
    <w:rsid w:val="00286A13"/>
    <w:rsid w:val="00286C0C"/>
    <w:rsid w:val="00286C87"/>
    <w:rsid w:val="002875DA"/>
    <w:rsid w:val="00287728"/>
    <w:rsid w:val="0029092A"/>
    <w:rsid w:val="00291064"/>
    <w:rsid w:val="00291508"/>
    <w:rsid w:val="00291647"/>
    <w:rsid w:val="00291A71"/>
    <w:rsid w:val="00291CDB"/>
    <w:rsid w:val="00291DC8"/>
    <w:rsid w:val="00291EB3"/>
    <w:rsid w:val="00291F58"/>
    <w:rsid w:val="00292876"/>
    <w:rsid w:val="00292C9D"/>
    <w:rsid w:val="00292DE9"/>
    <w:rsid w:val="00292F0C"/>
    <w:rsid w:val="00292F5A"/>
    <w:rsid w:val="0029312B"/>
    <w:rsid w:val="00293C36"/>
    <w:rsid w:val="00293DB3"/>
    <w:rsid w:val="002940F2"/>
    <w:rsid w:val="0029433B"/>
    <w:rsid w:val="00294346"/>
    <w:rsid w:val="002946A7"/>
    <w:rsid w:val="00294A5A"/>
    <w:rsid w:val="00294C7B"/>
    <w:rsid w:val="00294D3F"/>
    <w:rsid w:val="002950B8"/>
    <w:rsid w:val="00295500"/>
    <w:rsid w:val="002956AA"/>
    <w:rsid w:val="00295A58"/>
    <w:rsid w:val="00296D05"/>
    <w:rsid w:val="0029757E"/>
    <w:rsid w:val="00297B0C"/>
    <w:rsid w:val="00297DD6"/>
    <w:rsid w:val="002A004E"/>
    <w:rsid w:val="002A0380"/>
    <w:rsid w:val="002A038A"/>
    <w:rsid w:val="002A0552"/>
    <w:rsid w:val="002A07E8"/>
    <w:rsid w:val="002A1082"/>
    <w:rsid w:val="002A10B9"/>
    <w:rsid w:val="002A1157"/>
    <w:rsid w:val="002A1C2B"/>
    <w:rsid w:val="002A1E7D"/>
    <w:rsid w:val="002A1ECF"/>
    <w:rsid w:val="002A2065"/>
    <w:rsid w:val="002A28DD"/>
    <w:rsid w:val="002A2CE1"/>
    <w:rsid w:val="002A2D2B"/>
    <w:rsid w:val="002A3398"/>
    <w:rsid w:val="002A37BB"/>
    <w:rsid w:val="002A3B93"/>
    <w:rsid w:val="002A4069"/>
    <w:rsid w:val="002A43D2"/>
    <w:rsid w:val="002A4B24"/>
    <w:rsid w:val="002A5590"/>
    <w:rsid w:val="002A7276"/>
    <w:rsid w:val="002A749D"/>
    <w:rsid w:val="002A7504"/>
    <w:rsid w:val="002A766D"/>
    <w:rsid w:val="002A76CC"/>
    <w:rsid w:val="002A7B18"/>
    <w:rsid w:val="002B0019"/>
    <w:rsid w:val="002B06E0"/>
    <w:rsid w:val="002B0896"/>
    <w:rsid w:val="002B08E6"/>
    <w:rsid w:val="002B1C32"/>
    <w:rsid w:val="002B1FC6"/>
    <w:rsid w:val="002B1FFA"/>
    <w:rsid w:val="002B2123"/>
    <w:rsid w:val="002B2B40"/>
    <w:rsid w:val="002B2B48"/>
    <w:rsid w:val="002B2FAC"/>
    <w:rsid w:val="002B3203"/>
    <w:rsid w:val="002B32DD"/>
    <w:rsid w:val="002B3BD0"/>
    <w:rsid w:val="002B3CDB"/>
    <w:rsid w:val="002B3DD1"/>
    <w:rsid w:val="002B44E6"/>
    <w:rsid w:val="002B4773"/>
    <w:rsid w:val="002B49C2"/>
    <w:rsid w:val="002B4B78"/>
    <w:rsid w:val="002B4D11"/>
    <w:rsid w:val="002B544D"/>
    <w:rsid w:val="002B56E1"/>
    <w:rsid w:val="002B587D"/>
    <w:rsid w:val="002B5892"/>
    <w:rsid w:val="002B5AD4"/>
    <w:rsid w:val="002B5CBE"/>
    <w:rsid w:val="002B5FBB"/>
    <w:rsid w:val="002B6462"/>
    <w:rsid w:val="002B65B6"/>
    <w:rsid w:val="002B6929"/>
    <w:rsid w:val="002B6CA2"/>
    <w:rsid w:val="002B6E04"/>
    <w:rsid w:val="002B6E21"/>
    <w:rsid w:val="002B7250"/>
    <w:rsid w:val="002B7922"/>
    <w:rsid w:val="002B7A82"/>
    <w:rsid w:val="002C0FB3"/>
    <w:rsid w:val="002C1A02"/>
    <w:rsid w:val="002C24D3"/>
    <w:rsid w:val="002C2567"/>
    <w:rsid w:val="002C2740"/>
    <w:rsid w:val="002C2A35"/>
    <w:rsid w:val="002C2A7A"/>
    <w:rsid w:val="002C2BF9"/>
    <w:rsid w:val="002C2CFB"/>
    <w:rsid w:val="002C3985"/>
    <w:rsid w:val="002C402B"/>
    <w:rsid w:val="002C497C"/>
    <w:rsid w:val="002C4984"/>
    <w:rsid w:val="002C4C20"/>
    <w:rsid w:val="002C4E7E"/>
    <w:rsid w:val="002C4FDA"/>
    <w:rsid w:val="002C5528"/>
    <w:rsid w:val="002C5BA5"/>
    <w:rsid w:val="002C5CBC"/>
    <w:rsid w:val="002C5D8A"/>
    <w:rsid w:val="002C5DF1"/>
    <w:rsid w:val="002C603E"/>
    <w:rsid w:val="002C627C"/>
    <w:rsid w:val="002C682E"/>
    <w:rsid w:val="002C6D02"/>
    <w:rsid w:val="002C6D20"/>
    <w:rsid w:val="002C7702"/>
    <w:rsid w:val="002C77D3"/>
    <w:rsid w:val="002C7C94"/>
    <w:rsid w:val="002C7E88"/>
    <w:rsid w:val="002D0410"/>
    <w:rsid w:val="002D0484"/>
    <w:rsid w:val="002D0A97"/>
    <w:rsid w:val="002D0F28"/>
    <w:rsid w:val="002D0FF1"/>
    <w:rsid w:val="002D1148"/>
    <w:rsid w:val="002D1274"/>
    <w:rsid w:val="002D1440"/>
    <w:rsid w:val="002D1A27"/>
    <w:rsid w:val="002D28A7"/>
    <w:rsid w:val="002D2B06"/>
    <w:rsid w:val="002D2B34"/>
    <w:rsid w:val="002D3250"/>
    <w:rsid w:val="002D3A46"/>
    <w:rsid w:val="002D3BA9"/>
    <w:rsid w:val="002D4209"/>
    <w:rsid w:val="002D42F0"/>
    <w:rsid w:val="002D445C"/>
    <w:rsid w:val="002D47AD"/>
    <w:rsid w:val="002D4830"/>
    <w:rsid w:val="002D4D40"/>
    <w:rsid w:val="002D51E7"/>
    <w:rsid w:val="002D5218"/>
    <w:rsid w:val="002D549E"/>
    <w:rsid w:val="002D559E"/>
    <w:rsid w:val="002D5937"/>
    <w:rsid w:val="002D59E5"/>
    <w:rsid w:val="002D5B8F"/>
    <w:rsid w:val="002D5C42"/>
    <w:rsid w:val="002D62E8"/>
    <w:rsid w:val="002D747B"/>
    <w:rsid w:val="002D7766"/>
    <w:rsid w:val="002D7CEC"/>
    <w:rsid w:val="002D7D36"/>
    <w:rsid w:val="002E007D"/>
    <w:rsid w:val="002E021B"/>
    <w:rsid w:val="002E0B41"/>
    <w:rsid w:val="002E0C43"/>
    <w:rsid w:val="002E19FD"/>
    <w:rsid w:val="002E1BD8"/>
    <w:rsid w:val="002E1D3C"/>
    <w:rsid w:val="002E1D65"/>
    <w:rsid w:val="002E1DF6"/>
    <w:rsid w:val="002E264F"/>
    <w:rsid w:val="002E26CD"/>
    <w:rsid w:val="002E2CF5"/>
    <w:rsid w:val="002E2DE2"/>
    <w:rsid w:val="002E3BDA"/>
    <w:rsid w:val="002E3DE9"/>
    <w:rsid w:val="002E3FD3"/>
    <w:rsid w:val="002E45FA"/>
    <w:rsid w:val="002E4952"/>
    <w:rsid w:val="002E56AA"/>
    <w:rsid w:val="002E68B1"/>
    <w:rsid w:val="002E6A24"/>
    <w:rsid w:val="002E6D1B"/>
    <w:rsid w:val="002E6E07"/>
    <w:rsid w:val="002E7ACA"/>
    <w:rsid w:val="002F0567"/>
    <w:rsid w:val="002F0759"/>
    <w:rsid w:val="002F0F9B"/>
    <w:rsid w:val="002F10B7"/>
    <w:rsid w:val="002F1191"/>
    <w:rsid w:val="002F13A5"/>
    <w:rsid w:val="002F1438"/>
    <w:rsid w:val="002F1460"/>
    <w:rsid w:val="002F16B9"/>
    <w:rsid w:val="002F1BA6"/>
    <w:rsid w:val="002F1E46"/>
    <w:rsid w:val="002F24C0"/>
    <w:rsid w:val="002F26FA"/>
    <w:rsid w:val="002F2880"/>
    <w:rsid w:val="002F3B34"/>
    <w:rsid w:val="002F41E9"/>
    <w:rsid w:val="002F4411"/>
    <w:rsid w:val="002F47E4"/>
    <w:rsid w:val="002F49EE"/>
    <w:rsid w:val="002F4A0B"/>
    <w:rsid w:val="002F4A78"/>
    <w:rsid w:val="002F4B81"/>
    <w:rsid w:val="002F4E7E"/>
    <w:rsid w:val="002F5259"/>
    <w:rsid w:val="002F577A"/>
    <w:rsid w:val="002F57D7"/>
    <w:rsid w:val="002F5D97"/>
    <w:rsid w:val="002F5F0A"/>
    <w:rsid w:val="002F5FBE"/>
    <w:rsid w:val="002F7152"/>
    <w:rsid w:val="002F7271"/>
    <w:rsid w:val="002F7556"/>
    <w:rsid w:val="002F7B51"/>
    <w:rsid w:val="002F7C50"/>
    <w:rsid w:val="003005C2"/>
    <w:rsid w:val="003008BE"/>
    <w:rsid w:val="00301159"/>
    <w:rsid w:val="00301F9E"/>
    <w:rsid w:val="00302694"/>
    <w:rsid w:val="003026AE"/>
    <w:rsid w:val="00302811"/>
    <w:rsid w:val="00302C7F"/>
    <w:rsid w:val="00303956"/>
    <w:rsid w:val="00303D02"/>
    <w:rsid w:val="00303FB9"/>
    <w:rsid w:val="00303FF9"/>
    <w:rsid w:val="00304116"/>
    <w:rsid w:val="00304546"/>
    <w:rsid w:val="00304BDA"/>
    <w:rsid w:val="00304F37"/>
    <w:rsid w:val="003052F8"/>
    <w:rsid w:val="0030532C"/>
    <w:rsid w:val="00305358"/>
    <w:rsid w:val="0030546D"/>
    <w:rsid w:val="00305505"/>
    <w:rsid w:val="00305B01"/>
    <w:rsid w:val="00305E27"/>
    <w:rsid w:val="00305E8C"/>
    <w:rsid w:val="00305F34"/>
    <w:rsid w:val="00305FAC"/>
    <w:rsid w:val="0030686F"/>
    <w:rsid w:val="003069E9"/>
    <w:rsid w:val="00306E64"/>
    <w:rsid w:val="00307284"/>
    <w:rsid w:val="00307783"/>
    <w:rsid w:val="0030791E"/>
    <w:rsid w:val="00307A09"/>
    <w:rsid w:val="00307F10"/>
    <w:rsid w:val="003100B9"/>
    <w:rsid w:val="0031045C"/>
    <w:rsid w:val="003104FF"/>
    <w:rsid w:val="00310947"/>
    <w:rsid w:val="0031102F"/>
    <w:rsid w:val="003111A0"/>
    <w:rsid w:val="00311916"/>
    <w:rsid w:val="00312358"/>
    <w:rsid w:val="00312716"/>
    <w:rsid w:val="00312AAB"/>
    <w:rsid w:val="00312AC2"/>
    <w:rsid w:val="00312F25"/>
    <w:rsid w:val="00313649"/>
    <w:rsid w:val="00313BDD"/>
    <w:rsid w:val="00313C93"/>
    <w:rsid w:val="00313FD6"/>
    <w:rsid w:val="0031420C"/>
    <w:rsid w:val="003143AE"/>
    <w:rsid w:val="00314805"/>
    <w:rsid w:val="0031490E"/>
    <w:rsid w:val="00314B40"/>
    <w:rsid w:val="00314FF3"/>
    <w:rsid w:val="003158C2"/>
    <w:rsid w:val="00315D40"/>
    <w:rsid w:val="00315DBC"/>
    <w:rsid w:val="003163E6"/>
    <w:rsid w:val="0031684F"/>
    <w:rsid w:val="003168A0"/>
    <w:rsid w:val="00316F88"/>
    <w:rsid w:val="0031700B"/>
    <w:rsid w:val="003171D2"/>
    <w:rsid w:val="00317F6C"/>
    <w:rsid w:val="00320513"/>
    <w:rsid w:val="0032089E"/>
    <w:rsid w:val="003208D0"/>
    <w:rsid w:val="003210CE"/>
    <w:rsid w:val="00321202"/>
    <w:rsid w:val="0032138D"/>
    <w:rsid w:val="00321493"/>
    <w:rsid w:val="0032230E"/>
    <w:rsid w:val="00322487"/>
    <w:rsid w:val="00322BAE"/>
    <w:rsid w:val="00322CBB"/>
    <w:rsid w:val="00322E59"/>
    <w:rsid w:val="0032301D"/>
    <w:rsid w:val="003230FF"/>
    <w:rsid w:val="003233D1"/>
    <w:rsid w:val="0032343A"/>
    <w:rsid w:val="003235CE"/>
    <w:rsid w:val="003238AA"/>
    <w:rsid w:val="003239B7"/>
    <w:rsid w:val="00323A69"/>
    <w:rsid w:val="00323D60"/>
    <w:rsid w:val="0032415B"/>
    <w:rsid w:val="00324440"/>
    <w:rsid w:val="00324FC6"/>
    <w:rsid w:val="0032596E"/>
    <w:rsid w:val="00326759"/>
    <w:rsid w:val="003269DE"/>
    <w:rsid w:val="00326C3C"/>
    <w:rsid w:val="00326D16"/>
    <w:rsid w:val="00326D2C"/>
    <w:rsid w:val="00326F0F"/>
    <w:rsid w:val="00327006"/>
    <w:rsid w:val="00327073"/>
    <w:rsid w:val="00327BE2"/>
    <w:rsid w:val="00327D2D"/>
    <w:rsid w:val="0033037F"/>
    <w:rsid w:val="00330422"/>
    <w:rsid w:val="00330DFB"/>
    <w:rsid w:val="003310D6"/>
    <w:rsid w:val="00331592"/>
    <w:rsid w:val="003315EF"/>
    <w:rsid w:val="00331BD0"/>
    <w:rsid w:val="003321CE"/>
    <w:rsid w:val="00332E13"/>
    <w:rsid w:val="003332EA"/>
    <w:rsid w:val="00333612"/>
    <w:rsid w:val="003339D7"/>
    <w:rsid w:val="0033414C"/>
    <w:rsid w:val="00334C10"/>
    <w:rsid w:val="00334CF0"/>
    <w:rsid w:val="00335462"/>
    <w:rsid w:val="003357B3"/>
    <w:rsid w:val="00335892"/>
    <w:rsid w:val="00335CFC"/>
    <w:rsid w:val="00335F1F"/>
    <w:rsid w:val="003368F5"/>
    <w:rsid w:val="00336AFC"/>
    <w:rsid w:val="00337E1C"/>
    <w:rsid w:val="00340023"/>
    <w:rsid w:val="00340423"/>
    <w:rsid w:val="00340519"/>
    <w:rsid w:val="00340644"/>
    <w:rsid w:val="00340D17"/>
    <w:rsid w:val="00341390"/>
    <w:rsid w:val="003416E6"/>
    <w:rsid w:val="00341B5D"/>
    <w:rsid w:val="00341F27"/>
    <w:rsid w:val="00342BE2"/>
    <w:rsid w:val="00342D5D"/>
    <w:rsid w:val="00343017"/>
    <w:rsid w:val="00343A55"/>
    <w:rsid w:val="003444E4"/>
    <w:rsid w:val="00344770"/>
    <w:rsid w:val="00344B51"/>
    <w:rsid w:val="00344BF0"/>
    <w:rsid w:val="00345095"/>
    <w:rsid w:val="003459E9"/>
    <w:rsid w:val="00345EB5"/>
    <w:rsid w:val="00345EEA"/>
    <w:rsid w:val="003465E7"/>
    <w:rsid w:val="00346654"/>
    <w:rsid w:val="003469D9"/>
    <w:rsid w:val="0034765C"/>
    <w:rsid w:val="00347C0A"/>
    <w:rsid w:val="00347FA0"/>
    <w:rsid w:val="003506CB"/>
    <w:rsid w:val="00350AF1"/>
    <w:rsid w:val="00350CF4"/>
    <w:rsid w:val="00351068"/>
    <w:rsid w:val="00351368"/>
    <w:rsid w:val="00351F38"/>
    <w:rsid w:val="003521DB"/>
    <w:rsid w:val="003522B2"/>
    <w:rsid w:val="00352E1A"/>
    <w:rsid w:val="00353386"/>
    <w:rsid w:val="003540FF"/>
    <w:rsid w:val="00354225"/>
    <w:rsid w:val="003544C1"/>
    <w:rsid w:val="00354A00"/>
    <w:rsid w:val="00354E9C"/>
    <w:rsid w:val="003551CE"/>
    <w:rsid w:val="003559A4"/>
    <w:rsid w:val="003565EE"/>
    <w:rsid w:val="00356B9F"/>
    <w:rsid w:val="00356C53"/>
    <w:rsid w:val="00356E02"/>
    <w:rsid w:val="003576D8"/>
    <w:rsid w:val="00357973"/>
    <w:rsid w:val="00357A24"/>
    <w:rsid w:val="00357B29"/>
    <w:rsid w:val="00357BBE"/>
    <w:rsid w:val="003602E1"/>
    <w:rsid w:val="0036058F"/>
    <w:rsid w:val="00360760"/>
    <w:rsid w:val="0036084B"/>
    <w:rsid w:val="003609C5"/>
    <w:rsid w:val="00360E8E"/>
    <w:rsid w:val="00361640"/>
    <w:rsid w:val="00361E6E"/>
    <w:rsid w:val="00362598"/>
    <w:rsid w:val="00362AC8"/>
    <w:rsid w:val="00362B4B"/>
    <w:rsid w:val="003638A0"/>
    <w:rsid w:val="0036392F"/>
    <w:rsid w:val="0036407D"/>
    <w:rsid w:val="003640AF"/>
    <w:rsid w:val="003642E9"/>
    <w:rsid w:val="003642FC"/>
    <w:rsid w:val="00364947"/>
    <w:rsid w:val="003649B2"/>
    <w:rsid w:val="00364E35"/>
    <w:rsid w:val="00364F2E"/>
    <w:rsid w:val="00364F65"/>
    <w:rsid w:val="003653F4"/>
    <w:rsid w:val="00365442"/>
    <w:rsid w:val="00365FD5"/>
    <w:rsid w:val="00366196"/>
    <w:rsid w:val="00366501"/>
    <w:rsid w:val="0036675D"/>
    <w:rsid w:val="00366847"/>
    <w:rsid w:val="00366A0C"/>
    <w:rsid w:val="00366B9E"/>
    <w:rsid w:val="00367135"/>
    <w:rsid w:val="00367149"/>
    <w:rsid w:val="00367647"/>
    <w:rsid w:val="0036790B"/>
    <w:rsid w:val="003701BA"/>
    <w:rsid w:val="0037021C"/>
    <w:rsid w:val="0037035C"/>
    <w:rsid w:val="003703AE"/>
    <w:rsid w:val="0037049F"/>
    <w:rsid w:val="00370AC1"/>
    <w:rsid w:val="00371608"/>
    <w:rsid w:val="00371B10"/>
    <w:rsid w:val="00371B1E"/>
    <w:rsid w:val="00371E63"/>
    <w:rsid w:val="00371FF5"/>
    <w:rsid w:val="0037212B"/>
    <w:rsid w:val="0037219B"/>
    <w:rsid w:val="00372846"/>
    <w:rsid w:val="00372D60"/>
    <w:rsid w:val="00372DD8"/>
    <w:rsid w:val="00373044"/>
    <w:rsid w:val="003734D3"/>
    <w:rsid w:val="003734D5"/>
    <w:rsid w:val="00373A5F"/>
    <w:rsid w:val="00373D5D"/>
    <w:rsid w:val="00374245"/>
    <w:rsid w:val="003744E2"/>
    <w:rsid w:val="003746A1"/>
    <w:rsid w:val="003752CD"/>
    <w:rsid w:val="003755B5"/>
    <w:rsid w:val="0037565F"/>
    <w:rsid w:val="00375751"/>
    <w:rsid w:val="00375907"/>
    <w:rsid w:val="0037593B"/>
    <w:rsid w:val="00375F2D"/>
    <w:rsid w:val="00376544"/>
    <w:rsid w:val="00376B3B"/>
    <w:rsid w:val="00377078"/>
    <w:rsid w:val="00377782"/>
    <w:rsid w:val="00377C65"/>
    <w:rsid w:val="003803C4"/>
    <w:rsid w:val="0038045E"/>
    <w:rsid w:val="0038050F"/>
    <w:rsid w:val="003805D1"/>
    <w:rsid w:val="003811E2"/>
    <w:rsid w:val="00382230"/>
    <w:rsid w:val="00382427"/>
    <w:rsid w:val="00382901"/>
    <w:rsid w:val="00382BEB"/>
    <w:rsid w:val="00383059"/>
    <w:rsid w:val="00383260"/>
    <w:rsid w:val="0038368E"/>
    <w:rsid w:val="00383F22"/>
    <w:rsid w:val="003845C7"/>
    <w:rsid w:val="003845FF"/>
    <w:rsid w:val="0038519D"/>
    <w:rsid w:val="003853CF"/>
    <w:rsid w:val="00385A3D"/>
    <w:rsid w:val="0038621E"/>
    <w:rsid w:val="0038694D"/>
    <w:rsid w:val="00386AFD"/>
    <w:rsid w:val="00386C65"/>
    <w:rsid w:val="00386E52"/>
    <w:rsid w:val="003873F2"/>
    <w:rsid w:val="00387499"/>
    <w:rsid w:val="00387788"/>
    <w:rsid w:val="003879A8"/>
    <w:rsid w:val="00387C5B"/>
    <w:rsid w:val="003904A0"/>
    <w:rsid w:val="003904BC"/>
    <w:rsid w:val="0039091D"/>
    <w:rsid w:val="00390933"/>
    <w:rsid w:val="00390B6E"/>
    <w:rsid w:val="00390BE5"/>
    <w:rsid w:val="00390D23"/>
    <w:rsid w:val="0039124B"/>
    <w:rsid w:val="003912AB"/>
    <w:rsid w:val="00391632"/>
    <w:rsid w:val="00391B3E"/>
    <w:rsid w:val="00391D63"/>
    <w:rsid w:val="00391D76"/>
    <w:rsid w:val="003921B4"/>
    <w:rsid w:val="00392814"/>
    <w:rsid w:val="00392A3A"/>
    <w:rsid w:val="00392C19"/>
    <w:rsid w:val="00393CA6"/>
    <w:rsid w:val="00393ED0"/>
    <w:rsid w:val="00393FCD"/>
    <w:rsid w:val="003945C7"/>
    <w:rsid w:val="0039498B"/>
    <w:rsid w:val="00394AC8"/>
    <w:rsid w:val="00394E09"/>
    <w:rsid w:val="00394F07"/>
    <w:rsid w:val="00395116"/>
    <w:rsid w:val="003957E7"/>
    <w:rsid w:val="003957ED"/>
    <w:rsid w:val="00395A22"/>
    <w:rsid w:val="00395A78"/>
    <w:rsid w:val="00395AD2"/>
    <w:rsid w:val="00395F5E"/>
    <w:rsid w:val="0039689C"/>
    <w:rsid w:val="0039726E"/>
    <w:rsid w:val="003979C3"/>
    <w:rsid w:val="00397A6D"/>
    <w:rsid w:val="003A04E1"/>
    <w:rsid w:val="003A094E"/>
    <w:rsid w:val="003A100D"/>
    <w:rsid w:val="003A135F"/>
    <w:rsid w:val="003A1CE7"/>
    <w:rsid w:val="003A2157"/>
    <w:rsid w:val="003A2884"/>
    <w:rsid w:val="003A29AE"/>
    <w:rsid w:val="003A2CED"/>
    <w:rsid w:val="003A318B"/>
    <w:rsid w:val="003A3538"/>
    <w:rsid w:val="003A3ACF"/>
    <w:rsid w:val="003A3CE7"/>
    <w:rsid w:val="003A3D3E"/>
    <w:rsid w:val="003A4607"/>
    <w:rsid w:val="003A4906"/>
    <w:rsid w:val="003A4BA1"/>
    <w:rsid w:val="003A4DE0"/>
    <w:rsid w:val="003A5156"/>
    <w:rsid w:val="003A56F3"/>
    <w:rsid w:val="003A60EB"/>
    <w:rsid w:val="003A62D3"/>
    <w:rsid w:val="003A6C59"/>
    <w:rsid w:val="003A71AB"/>
    <w:rsid w:val="003A735F"/>
    <w:rsid w:val="003A7597"/>
    <w:rsid w:val="003A776E"/>
    <w:rsid w:val="003B075A"/>
    <w:rsid w:val="003B09F1"/>
    <w:rsid w:val="003B0BF8"/>
    <w:rsid w:val="003B113C"/>
    <w:rsid w:val="003B19D5"/>
    <w:rsid w:val="003B1B96"/>
    <w:rsid w:val="003B2A97"/>
    <w:rsid w:val="003B34E5"/>
    <w:rsid w:val="003B3891"/>
    <w:rsid w:val="003B3BF9"/>
    <w:rsid w:val="003B3C29"/>
    <w:rsid w:val="003B3DC0"/>
    <w:rsid w:val="003B44F8"/>
    <w:rsid w:val="003B49F5"/>
    <w:rsid w:val="003B5043"/>
    <w:rsid w:val="003B6004"/>
    <w:rsid w:val="003B6068"/>
    <w:rsid w:val="003B61F6"/>
    <w:rsid w:val="003B6433"/>
    <w:rsid w:val="003B6548"/>
    <w:rsid w:val="003B6A0A"/>
    <w:rsid w:val="003B6C63"/>
    <w:rsid w:val="003B7BB1"/>
    <w:rsid w:val="003C0327"/>
    <w:rsid w:val="003C0F5B"/>
    <w:rsid w:val="003C1B0B"/>
    <w:rsid w:val="003C1C5A"/>
    <w:rsid w:val="003C226F"/>
    <w:rsid w:val="003C2992"/>
    <w:rsid w:val="003C3033"/>
    <w:rsid w:val="003C322A"/>
    <w:rsid w:val="003C3BE6"/>
    <w:rsid w:val="003C3FBB"/>
    <w:rsid w:val="003C43F6"/>
    <w:rsid w:val="003C4584"/>
    <w:rsid w:val="003C45B2"/>
    <w:rsid w:val="003C46C6"/>
    <w:rsid w:val="003C48ED"/>
    <w:rsid w:val="003C48F3"/>
    <w:rsid w:val="003C48F9"/>
    <w:rsid w:val="003C51D6"/>
    <w:rsid w:val="003C5567"/>
    <w:rsid w:val="003C650C"/>
    <w:rsid w:val="003C6A0F"/>
    <w:rsid w:val="003C6F01"/>
    <w:rsid w:val="003C723C"/>
    <w:rsid w:val="003C77E2"/>
    <w:rsid w:val="003C7B45"/>
    <w:rsid w:val="003D0494"/>
    <w:rsid w:val="003D0931"/>
    <w:rsid w:val="003D0A96"/>
    <w:rsid w:val="003D1032"/>
    <w:rsid w:val="003D152E"/>
    <w:rsid w:val="003D1980"/>
    <w:rsid w:val="003D19CD"/>
    <w:rsid w:val="003D1D7A"/>
    <w:rsid w:val="003D1FE0"/>
    <w:rsid w:val="003D203D"/>
    <w:rsid w:val="003D265C"/>
    <w:rsid w:val="003D2D5C"/>
    <w:rsid w:val="003D33A8"/>
    <w:rsid w:val="003D34C9"/>
    <w:rsid w:val="003D3C83"/>
    <w:rsid w:val="003D4339"/>
    <w:rsid w:val="003D440E"/>
    <w:rsid w:val="003D4F37"/>
    <w:rsid w:val="003D5083"/>
    <w:rsid w:val="003D5363"/>
    <w:rsid w:val="003D547C"/>
    <w:rsid w:val="003D59B6"/>
    <w:rsid w:val="003D5AC8"/>
    <w:rsid w:val="003D5C8C"/>
    <w:rsid w:val="003D6160"/>
    <w:rsid w:val="003D61C0"/>
    <w:rsid w:val="003D6372"/>
    <w:rsid w:val="003D64B4"/>
    <w:rsid w:val="003D66B3"/>
    <w:rsid w:val="003D6761"/>
    <w:rsid w:val="003D719A"/>
    <w:rsid w:val="003D74BE"/>
    <w:rsid w:val="003D78C8"/>
    <w:rsid w:val="003D7BDA"/>
    <w:rsid w:val="003E0305"/>
    <w:rsid w:val="003E04E9"/>
    <w:rsid w:val="003E0611"/>
    <w:rsid w:val="003E073E"/>
    <w:rsid w:val="003E090E"/>
    <w:rsid w:val="003E137E"/>
    <w:rsid w:val="003E19BC"/>
    <w:rsid w:val="003E24DE"/>
    <w:rsid w:val="003E2732"/>
    <w:rsid w:val="003E2794"/>
    <w:rsid w:val="003E28FF"/>
    <w:rsid w:val="003E2A74"/>
    <w:rsid w:val="003E2B90"/>
    <w:rsid w:val="003E3249"/>
    <w:rsid w:val="003E35DC"/>
    <w:rsid w:val="003E39F5"/>
    <w:rsid w:val="003E3FD6"/>
    <w:rsid w:val="003E40A4"/>
    <w:rsid w:val="003E4528"/>
    <w:rsid w:val="003E4A6B"/>
    <w:rsid w:val="003E5641"/>
    <w:rsid w:val="003E5A57"/>
    <w:rsid w:val="003E60DA"/>
    <w:rsid w:val="003E6A3A"/>
    <w:rsid w:val="003E722C"/>
    <w:rsid w:val="003E72F1"/>
    <w:rsid w:val="003E7642"/>
    <w:rsid w:val="003E7D44"/>
    <w:rsid w:val="003F04A4"/>
    <w:rsid w:val="003F0A0C"/>
    <w:rsid w:val="003F1A83"/>
    <w:rsid w:val="003F1FAE"/>
    <w:rsid w:val="003F2115"/>
    <w:rsid w:val="003F25D6"/>
    <w:rsid w:val="003F29F6"/>
    <w:rsid w:val="003F2ADA"/>
    <w:rsid w:val="003F2D82"/>
    <w:rsid w:val="003F3186"/>
    <w:rsid w:val="003F3236"/>
    <w:rsid w:val="003F4117"/>
    <w:rsid w:val="003F42BB"/>
    <w:rsid w:val="003F4797"/>
    <w:rsid w:val="003F47B5"/>
    <w:rsid w:val="003F4EE4"/>
    <w:rsid w:val="003F5064"/>
    <w:rsid w:val="003F5AFC"/>
    <w:rsid w:val="003F60D3"/>
    <w:rsid w:val="003F7448"/>
    <w:rsid w:val="004002FF"/>
    <w:rsid w:val="004003E8"/>
    <w:rsid w:val="004004B7"/>
    <w:rsid w:val="004008EF"/>
    <w:rsid w:val="0040091F"/>
    <w:rsid w:val="00400CF7"/>
    <w:rsid w:val="00400EB2"/>
    <w:rsid w:val="00401AB0"/>
    <w:rsid w:val="00401E1F"/>
    <w:rsid w:val="0040222B"/>
    <w:rsid w:val="004022CC"/>
    <w:rsid w:val="0040233A"/>
    <w:rsid w:val="00402D81"/>
    <w:rsid w:val="00402E3C"/>
    <w:rsid w:val="00403018"/>
    <w:rsid w:val="00403B19"/>
    <w:rsid w:val="00404585"/>
    <w:rsid w:val="004047E3"/>
    <w:rsid w:val="004049E0"/>
    <w:rsid w:val="00404B09"/>
    <w:rsid w:val="00405D5E"/>
    <w:rsid w:val="00406394"/>
    <w:rsid w:val="00406514"/>
    <w:rsid w:val="00406AB0"/>
    <w:rsid w:val="00406C58"/>
    <w:rsid w:val="00406D8B"/>
    <w:rsid w:val="0040793E"/>
    <w:rsid w:val="00407FB5"/>
    <w:rsid w:val="004103E6"/>
    <w:rsid w:val="004109C3"/>
    <w:rsid w:val="00410BFE"/>
    <w:rsid w:val="00410CEE"/>
    <w:rsid w:val="0041108C"/>
    <w:rsid w:val="00411095"/>
    <w:rsid w:val="00411340"/>
    <w:rsid w:val="00411A46"/>
    <w:rsid w:val="00411AEE"/>
    <w:rsid w:val="00411E1B"/>
    <w:rsid w:val="00411FE2"/>
    <w:rsid w:val="00412ACB"/>
    <w:rsid w:val="00412E4C"/>
    <w:rsid w:val="0041393A"/>
    <w:rsid w:val="00414181"/>
    <w:rsid w:val="00414329"/>
    <w:rsid w:val="004143ED"/>
    <w:rsid w:val="004149CD"/>
    <w:rsid w:val="00414D51"/>
    <w:rsid w:val="00415BAF"/>
    <w:rsid w:val="00415CEA"/>
    <w:rsid w:val="00415F33"/>
    <w:rsid w:val="0041628A"/>
    <w:rsid w:val="00416374"/>
    <w:rsid w:val="00416A05"/>
    <w:rsid w:val="00416DEF"/>
    <w:rsid w:val="00417023"/>
    <w:rsid w:val="0041702F"/>
    <w:rsid w:val="0041782C"/>
    <w:rsid w:val="0041795A"/>
    <w:rsid w:val="00417BA5"/>
    <w:rsid w:val="00417BBD"/>
    <w:rsid w:val="0042059A"/>
    <w:rsid w:val="0042063C"/>
    <w:rsid w:val="004206FA"/>
    <w:rsid w:val="00420AAB"/>
    <w:rsid w:val="00421291"/>
    <w:rsid w:val="004213CE"/>
    <w:rsid w:val="00421ACE"/>
    <w:rsid w:val="00421D56"/>
    <w:rsid w:val="00422012"/>
    <w:rsid w:val="004221C6"/>
    <w:rsid w:val="00422253"/>
    <w:rsid w:val="004223F1"/>
    <w:rsid w:val="00422699"/>
    <w:rsid w:val="00422789"/>
    <w:rsid w:val="004229F2"/>
    <w:rsid w:val="00422B72"/>
    <w:rsid w:val="00422F14"/>
    <w:rsid w:val="004233FC"/>
    <w:rsid w:val="00424350"/>
    <w:rsid w:val="00424AFD"/>
    <w:rsid w:val="00424BBA"/>
    <w:rsid w:val="00424EE6"/>
    <w:rsid w:val="004255C2"/>
    <w:rsid w:val="00425944"/>
    <w:rsid w:val="00425E2F"/>
    <w:rsid w:val="0042641D"/>
    <w:rsid w:val="004267C9"/>
    <w:rsid w:val="00427010"/>
    <w:rsid w:val="004270A9"/>
    <w:rsid w:val="004278BA"/>
    <w:rsid w:val="004279D4"/>
    <w:rsid w:val="00427F67"/>
    <w:rsid w:val="00430362"/>
    <w:rsid w:val="00430457"/>
    <w:rsid w:val="00430752"/>
    <w:rsid w:val="00430D0F"/>
    <w:rsid w:val="00431123"/>
    <w:rsid w:val="0043135A"/>
    <w:rsid w:val="0043142F"/>
    <w:rsid w:val="0043148C"/>
    <w:rsid w:val="00431987"/>
    <w:rsid w:val="00431D45"/>
    <w:rsid w:val="00431E83"/>
    <w:rsid w:val="004323A1"/>
    <w:rsid w:val="00432999"/>
    <w:rsid w:val="00432DB8"/>
    <w:rsid w:val="00432F62"/>
    <w:rsid w:val="0043371E"/>
    <w:rsid w:val="0043380A"/>
    <w:rsid w:val="00433844"/>
    <w:rsid w:val="00434191"/>
    <w:rsid w:val="0043450C"/>
    <w:rsid w:val="004345E1"/>
    <w:rsid w:val="00434852"/>
    <w:rsid w:val="00434A91"/>
    <w:rsid w:val="00434C6F"/>
    <w:rsid w:val="00434FFA"/>
    <w:rsid w:val="004357B8"/>
    <w:rsid w:val="00435E72"/>
    <w:rsid w:val="004362AF"/>
    <w:rsid w:val="004368AC"/>
    <w:rsid w:val="00436DB3"/>
    <w:rsid w:val="0043707E"/>
    <w:rsid w:val="00437142"/>
    <w:rsid w:val="004373C6"/>
    <w:rsid w:val="00437712"/>
    <w:rsid w:val="0043796E"/>
    <w:rsid w:val="00437B5E"/>
    <w:rsid w:val="0044004B"/>
    <w:rsid w:val="00440187"/>
    <w:rsid w:val="00440476"/>
    <w:rsid w:val="00440919"/>
    <w:rsid w:val="00440D56"/>
    <w:rsid w:val="00440FB7"/>
    <w:rsid w:val="0044173A"/>
    <w:rsid w:val="00441E5F"/>
    <w:rsid w:val="0044242B"/>
    <w:rsid w:val="004427A0"/>
    <w:rsid w:val="0044282C"/>
    <w:rsid w:val="00442A75"/>
    <w:rsid w:val="00442D33"/>
    <w:rsid w:val="00443147"/>
    <w:rsid w:val="004436A9"/>
    <w:rsid w:val="004438DF"/>
    <w:rsid w:val="00443C24"/>
    <w:rsid w:val="0044430C"/>
    <w:rsid w:val="004444ED"/>
    <w:rsid w:val="0044468F"/>
    <w:rsid w:val="00444F3C"/>
    <w:rsid w:val="004452A5"/>
    <w:rsid w:val="0044539A"/>
    <w:rsid w:val="0044588C"/>
    <w:rsid w:val="00445B39"/>
    <w:rsid w:val="004463DA"/>
    <w:rsid w:val="00446470"/>
    <w:rsid w:val="00446700"/>
    <w:rsid w:val="00447253"/>
    <w:rsid w:val="004474C6"/>
    <w:rsid w:val="00447A18"/>
    <w:rsid w:val="00447AA7"/>
    <w:rsid w:val="004500DE"/>
    <w:rsid w:val="0045075B"/>
    <w:rsid w:val="00450F2F"/>
    <w:rsid w:val="0045169E"/>
    <w:rsid w:val="00451A3D"/>
    <w:rsid w:val="00451B0F"/>
    <w:rsid w:val="004523C3"/>
    <w:rsid w:val="0045295B"/>
    <w:rsid w:val="00452DF0"/>
    <w:rsid w:val="00452E43"/>
    <w:rsid w:val="00453388"/>
    <w:rsid w:val="004533D0"/>
    <w:rsid w:val="00453545"/>
    <w:rsid w:val="00453692"/>
    <w:rsid w:val="004536E2"/>
    <w:rsid w:val="0045375E"/>
    <w:rsid w:val="00454116"/>
    <w:rsid w:val="00454200"/>
    <w:rsid w:val="00454307"/>
    <w:rsid w:val="004545CD"/>
    <w:rsid w:val="00454948"/>
    <w:rsid w:val="00454A03"/>
    <w:rsid w:val="00454CFA"/>
    <w:rsid w:val="004553DD"/>
    <w:rsid w:val="00455581"/>
    <w:rsid w:val="0045638E"/>
    <w:rsid w:val="0045651B"/>
    <w:rsid w:val="00456D2B"/>
    <w:rsid w:val="0045719D"/>
    <w:rsid w:val="00457843"/>
    <w:rsid w:val="00457E9F"/>
    <w:rsid w:val="004603D1"/>
    <w:rsid w:val="004604A0"/>
    <w:rsid w:val="004604FD"/>
    <w:rsid w:val="00460632"/>
    <w:rsid w:val="004606A0"/>
    <w:rsid w:val="00460D00"/>
    <w:rsid w:val="00460DBF"/>
    <w:rsid w:val="0046117B"/>
    <w:rsid w:val="00461AAE"/>
    <w:rsid w:val="00461E75"/>
    <w:rsid w:val="00462003"/>
    <w:rsid w:val="00462226"/>
    <w:rsid w:val="00462878"/>
    <w:rsid w:val="00462BD0"/>
    <w:rsid w:val="00462C1D"/>
    <w:rsid w:val="00462C5D"/>
    <w:rsid w:val="00462C61"/>
    <w:rsid w:val="00462F28"/>
    <w:rsid w:val="004633F2"/>
    <w:rsid w:val="004633F3"/>
    <w:rsid w:val="00463845"/>
    <w:rsid w:val="00463D4C"/>
    <w:rsid w:val="00464063"/>
    <w:rsid w:val="00464183"/>
    <w:rsid w:val="004644DF"/>
    <w:rsid w:val="00464591"/>
    <w:rsid w:val="00464609"/>
    <w:rsid w:val="00464743"/>
    <w:rsid w:val="00464E6D"/>
    <w:rsid w:val="0046501B"/>
    <w:rsid w:val="00465157"/>
    <w:rsid w:val="004652FD"/>
    <w:rsid w:val="00465C31"/>
    <w:rsid w:val="00465C63"/>
    <w:rsid w:val="00466149"/>
    <w:rsid w:val="0046672D"/>
    <w:rsid w:val="00466CA7"/>
    <w:rsid w:val="00466EE6"/>
    <w:rsid w:val="00466F7C"/>
    <w:rsid w:val="004670E0"/>
    <w:rsid w:val="00467330"/>
    <w:rsid w:val="00467C86"/>
    <w:rsid w:val="00467D21"/>
    <w:rsid w:val="00470B2F"/>
    <w:rsid w:val="00470CAF"/>
    <w:rsid w:val="0047133A"/>
    <w:rsid w:val="00471462"/>
    <w:rsid w:val="00471B85"/>
    <w:rsid w:val="00471F19"/>
    <w:rsid w:val="0047235E"/>
    <w:rsid w:val="004731E5"/>
    <w:rsid w:val="00473638"/>
    <w:rsid w:val="0047374B"/>
    <w:rsid w:val="0047385F"/>
    <w:rsid w:val="0047395C"/>
    <w:rsid w:val="00473A7C"/>
    <w:rsid w:val="00473B45"/>
    <w:rsid w:val="00473CBA"/>
    <w:rsid w:val="00474298"/>
    <w:rsid w:val="00474625"/>
    <w:rsid w:val="00474732"/>
    <w:rsid w:val="0047548A"/>
    <w:rsid w:val="0047555C"/>
    <w:rsid w:val="00475AB1"/>
    <w:rsid w:val="00475C01"/>
    <w:rsid w:val="004767A1"/>
    <w:rsid w:val="00476984"/>
    <w:rsid w:val="00476CE3"/>
    <w:rsid w:val="0047732D"/>
    <w:rsid w:val="004805FB"/>
    <w:rsid w:val="00480B9C"/>
    <w:rsid w:val="00480C69"/>
    <w:rsid w:val="00481006"/>
    <w:rsid w:val="00481022"/>
    <w:rsid w:val="0048191F"/>
    <w:rsid w:val="0048214B"/>
    <w:rsid w:val="004823E9"/>
    <w:rsid w:val="00482520"/>
    <w:rsid w:val="004825E2"/>
    <w:rsid w:val="00482642"/>
    <w:rsid w:val="004826E7"/>
    <w:rsid w:val="00482E6B"/>
    <w:rsid w:val="00483815"/>
    <w:rsid w:val="00483893"/>
    <w:rsid w:val="00484227"/>
    <w:rsid w:val="004843D8"/>
    <w:rsid w:val="0048493B"/>
    <w:rsid w:val="00484D15"/>
    <w:rsid w:val="004852EE"/>
    <w:rsid w:val="004856CD"/>
    <w:rsid w:val="00485771"/>
    <w:rsid w:val="0048699D"/>
    <w:rsid w:val="00486FC4"/>
    <w:rsid w:val="004871E2"/>
    <w:rsid w:val="00487639"/>
    <w:rsid w:val="00487F30"/>
    <w:rsid w:val="0049013E"/>
    <w:rsid w:val="004902E0"/>
    <w:rsid w:val="0049035F"/>
    <w:rsid w:val="00490507"/>
    <w:rsid w:val="00490947"/>
    <w:rsid w:val="004910AC"/>
    <w:rsid w:val="00491633"/>
    <w:rsid w:val="004920D5"/>
    <w:rsid w:val="00492840"/>
    <w:rsid w:val="0049314B"/>
    <w:rsid w:val="0049355B"/>
    <w:rsid w:val="00493E3D"/>
    <w:rsid w:val="004945F3"/>
    <w:rsid w:val="0049478C"/>
    <w:rsid w:val="00494CAD"/>
    <w:rsid w:val="00494D57"/>
    <w:rsid w:val="00494D8E"/>
    <w:rsid w:val="004952EA"/>
    <w:rsid w:val="004953B6"/>
    <w:rsid w:val="004979A2"/>
    <w:rsid w:val="004A0886"/>
    <w:rsid w:val="004A0EDD"/>
    <w:rsid w:val="004A1186"/>
    <w:rsid w:val="004A1652"/>
    <w:rsid w:val="004A1718"/>
    <w:rsid w:val="004A2661"/>
    <w:rsid w:val="004A2AEA"/>
    <w:rsid w:val="004A2CD6"/>
    <w:rsid w:val="004A2CF0"/>
    <w:rsid w:val="004A2E1C"/>
    <w:rsid w:val="004A2F9D"/>
    <w:rsid w:val="004A31D0"/>
    <w:rsid w:val="004A3936"/>
    <w:rsid w:val="004A3BB9"/>
    <w:rsid w:val="004A3E15"/>
    <w:rsid w:val="004A452C"/>
    <w:rsid w:val="004A47CE"/>
    <w:rsid w:val="004A5270"/>
    <w:rsid w:val="004A5485"/>
    <w:rsid w:val="004A5F2C"/>
    <w:rsid w:val="004A6093"/>
    <w:rsid w:val="004A6175"/>
    <w:rsid w:val="004A6C58"/>
    <w:rsid w:val="004A707B"/>
    <w:rsid w:val="004A7157"/>
    <w:rsid w:val="004A720B"/>
    <w:rsid w:val="004A774B"/>
    <w:rsid w:val="004A7807"/>
    <w:rsid w:val="004A7874"/>
    <w:rsid w:val="004A78C0"/>
    <w:rsid w:val="004A7E40"/>
    <w:rsid w:val="004A7F31"/>
    <w:rsid w:val="004B0000"/>
    <w:rsid w:val="004B0006"/>
    <w:rsid w:val="004B0372"/>
    <w:rsid w:val="004B055F"/>
    <w:rsid w:val="004B05B4"/>
    <w:rsid w:val="004B0ED3"/>
    <w:rsid w:val="004B1BEE"/>
    <w:rsid w:val="004B1DD7"/>
    <w:rsid w:val="004B1DED"/>
    <w:rsid w:val="004B1F3C"/>
    <w:rsid w:val="004B2038"/>
    <w:rsid w:val="004B2638"/>
    <w:rsid w:val="004B2B44"/>
    <w:rsid w:val="004B2CC7"/>
    <w:rsid w:val="004B2E40"/>
    <w:rsid w:val="004B2F6F"/>
    <w:rsid w:val="004B338D"/>
    <w:rsid w:val="004B3A41"/>
    <w:rsid w:val="004B401B"/>
    <w:rsid w:val="004B41E5"/>
    <w:rsid w:val="004B5226"/>
    <w:rsid w:val="004B5278"/>
    <w:rsid w:val="004B57F4"/>
    <w:rsid w:val="004B5D72"/>
    <w:rsid w:val="004B5DA7"/>
    <w:rsid w:val="004B6441"/>
    <w:rsid w:val="004B6454"/>
    <w:rsid w:val="004B678D"/>
    <w:rsid w:val="004B6AD5"/>
    <w:rsid w:val="004B7658"/>
    <w:rsid w:val="004B7D19"/>
    <w:rsid w:val="004C0046"/>
    <w:rsid w:val="004C0179"/>
    <w:rsid w:val="004C021B"/>
    <w:rsid w:val="004C034D"/>
    <w:rsid w:val="004C0B52"/>
    <w:rsid w:val="004C115E"/>
    <w:rsid w:val="004C191F"/>
    <w:rsid w:val="004C20CB"/>
    <w:rsid w:val="004C2171"/>
    <w:rsid w:val="004C2920"/>
    <w:rsid w:val="004C2A92"/>
    <w:rsid w:val="004C2DC5"/>
    <w:rsid w:val="004C374F"/>
    <w:rsid w:val="004C3ABC"/>
    <w:rsid w:val="004C42D8"/>
    <w:rsid w:val="004C431C"/>
    <w:rsid w:val="004C4A0A"/>
    <w:rsid w:val="004C4EE3"/>
    <w:rsid w:val="004C5181"/>
    <w:rsid w:val="004C5799"/>
    <w:rsid w:val="004C5A9E"/>
    <w:rsid w:val="004C5C4E"/>
    <w:rsid w:val="004C644A"/>
    <w:rsid w:val="004C6C1E"/>
    <w:rsid w:val="004C6F45"/>
    <w:rsid w:val="004C76E4"/>
    <w:rsid w:val="004C7A79"/>
    <w:rsid w:val="004C7D18"/>
    <w:rsid w:val="004C7E03"/>
    <w:rsid w:val="004D0494"/>
    <w:rsid w:val="004D0555"/>
    <w:rsid w:val="004D0CEB"/>
    <w:rsid w:val="004D1662"/>
    <w:rsid w:val="004D16F9"/>
    <w:rsid w:val="004D1A59"/>
    <w:rsid w:val="004D1E7A"/>
    <w:rsid w:val="004D2321"/>
    <w:rsid w:val="004D2432"/>
    <w:rsid w:val="004D2A25"/>
    <w:rsid w:val="004D2FFF"/>
    <w:rsid w:val="004D3178"/>
    <w:rsid w:val="004D31D3"/>
    <w:rsid w:val="004D358A"/>
    <w:rsid w:val="004D3B7B"/>
    <w:rsid w:val="004D3BEF"/>
    <w:rsid w:val="004D40EF"/>
    <w:rsid w:val="004D438C"/>
    <w:rsid w:val="004D5583"/>
    <w:rsid w:val="004D55B7"/>
    <w:rsid w:val="004D5636"/>
    <w:rsid w:val="004D5969"/>
    <w:rsid w:val="004D5B41"/>
    <w:rsid w:val="004D6676"/>
    <w:rsid w:val="004D786A"/>
    <w:rsid w:val="004D7B1E"/>
    <w:rsid w:val="004D7EF0"/>
    <w:rsid w:val="004D7FE4"/>
    <w:rsid w:val="004E0675"/>
    <w:rsid w:val="004E0C54"/>
    <w:rsid w:val="004E0E5E"/>
    <w:rsid w:val="004E13D2"/>
    <w:rsid w:val="004E14BC"/>
    <w:rsid w:val="004E1C2A"/>
    <w:rsid w:val="004E1C70"/>
    <w:rsid w:val="004E1DF7"/>
    <w:rsid w:val="004E2230"/>
    <w:rsid w:val="004E25E9"/>
    <w:rsid w:val="004E2B97"/>
    <w:rsid w:val="004E31D5"/>
    <w:rsid w:val="004E31EF"/>
    <w:rsid w:val="004E39AA"/>
    <w:rsid w:val="004E3B48"/>
    <w:rsid w:val="004E3C3E"/>
    <w:rsid w:val="004E3C43"/>
    <w:rsid w:val="004E40C3"/>
    <w:rsid w:val="004E4171"/>
    <w:rsid w:val="004E4223"/>
    <w:rsid w:val="004E4BE1"/>
    <w:rsid w:val="004E4F65"/>
    <w:rsid w:val="004E4F7F"/>
    <w:rsid w:val="004E5AF0"/>
    <w:rsid w:val="004E5BE8"/>
    <w:rsid w:val="004E6133"/>
    <w:rsid w:val="004E62D1"/>
    <w:rsid w:val="004E68BB"/>
    <w:rsid w:val="004F00CA"/>
    <w:rsid w:val="004F0523"/>
    <w:rsid w:val="004F08F7"/>
    <w:rsid w:val="004F0A8C"/>
    <w:rsid w:val="004F0D7C"/>
    <w:rsid w:val="004F1074"/>
    <w:rsid w:val="004F21E8"/>
    <w:rsid w:val="004F22E1"/>
    <w:rsid w:val="004F3055"/>
    <w:rsid w:val="004F30D1"/>
    <w:rsid w:val="004F344E"/>
    <w:rsid w:val="004F4328"/>
    <w:rsid w:val="004F460F"/>
    <w:rsid w:val="004F47A0"/>
    <w:rsid w:val="004F4D07"/>
    <w:rsid w:val="004F4D18"/>
    <w:rsid w:val="004F564E"/>
    <w:rsid w:val="004F5C61"/>
    <w:rsid w:val="004F6B46"/>
    <w:rsid w:val="004F7037"/>
    <w:rsid w:val="004F704C"/>
    <w:rsid w:val="004F781E"/>
    <w:rsid w:val="004F7CAC"/>
    <w:rsid w:val="0050002A"/>
    <w:rsid w:val="005001CC"/>
    <w:rsid w:val="005010E1"/>
    <w:rsid w:val="005014EF"/>
    <w:rsid w:val="00501CEF"/>
    <w:rsid w:val="00501F57"/>
    <w:rsid w:val="0050213F"/>
    <w:rsid w:val="00502421"/>
    <w:rsid w:val="005024DB"/>
    <w:rsid w:val="00502798"/>
    <w:rsid w:val="00502853"/>
    <w:rsid w:val="00502A12"/>
    <w:rsid w:val="00502BE2"/>
    <w:rsid w:val="00502F48"/>
    <w:rsid w:val="00503313"/>
    <w:rsid w:val="00503D46"/>
    <w:rsid w:val="00503EC2"/>
    <w:rsid w:val="005046B9"/>
    <w:rsid w:val="00504787"/>
    <w:rsid w:val="00504912"/>
    <w:rsid w:val="0050534A"/>
    <w:rsid w:val="00505A8B"/>
    <w:rsid w:val="00505D80"/>
    <w:rsid w:val="005060D2"/>
    <w:rsid w:val="0050665D"/>
    <w:rsid w:val="00506F84"/>
    <w:rsid w:val="0050744F"/>
    <w:rsid w:val="005075F9"/>
    <w:rsid w:val="00507D1F"/>
    <w:rsid w:val="00507FA9"/>
    <w:rsid w:val="00510090"/>
    <w:rsid w:val="005103C1"/>
    <w:rsid w:val="005104F5"/>
    <w:rsid w:val="005105B5"/>
    <w:rsid w:val="00510A1C"/>
    <w:rsid w:val="00510DFC"/>
    <w:rsid w:val="00510E3D"/>
    <w:rsid w:val="00511950"/>
    <w:rsid w:val="00511D3D"/>
    <w:rsid w:val="00511F69"/>
    <w:rsid w:val="005120D9"/>
    <w:rsid w:val="005125DF"/>
    <w:rsid w:val="005127F2"/>
    <w:rsid w:val="00512EAB"/>
    <w:rsid w:val="00512F2C"/>
    <w:rsid w:val="00513C03"/>
    <w:rsid w:val="0051404A"/>
    <w:rsid w:val="0051409F"/>
    <w:rsid w:val="0051415B"/>
    <w:rsid w:val="005142BD"/>
    <w:rsid w:val="005145F7"/>
    <w:rsid w:val="00514701"/>
    <w:rsid w:val="00514773"/>
    <w:rsid w:val="00514C06"/>
    <w:rsid w:val="0051517C"/>
    <w:rsid w:val="00515DEF"/>
    <w:rsid w:val="00516396"/>
    <w:rsid w:val="005165E4"/>
    <w:rsid w:val="005166FF"/>
    <w:rsid w:val="00516850"/>
    <w:rsid w:val="00516B1D"/>
    <w:rsid w:val="005170B4"/>
    <w:rsid w:val="00517B0A"/>
    <w:rsid w:val="00517CB8"/>
    <w:rsid w:val="00517D35"/>
    <w:rsid w:val="00517D40"/>
    <w:rsid w:val="00520197"/>
    <w:rsid w:val="00520234"/>
    <w:rsid w:val="00520279"/>
    <w:rsid w:val="005206DB"/>
    <w:rsid w:val="00520DA4"/>
    <w:rsid w:val="00520DD1"/>
    <w:rsid w:val="00520E57"/>
    <w:rsid w:val="00520F9B"/>
    <w:rsid w:val="00521914"/>
    <w:rsid w:val="00521FA7"/>
    <w:rsid w:val="005220E4"/>
    <w:rsid w:val="0052228C"/>
    <w:rsid w:val="005223BA"/>
    <w:rsid w:val="005223D2"/>
    <w:rsid w:val="00522471"/>
    <w:rsid w:val="00522845"/>
    <w:rsid w:val="00522B07"/>
    <w:rsid w:val="0052316A"/>
    <w:rsid w:val="00523D70"/>
    <w:rsid w:val="005246BE"/>
    <w:rsid w:val="00524C24"/>
    <w:rsid w:val="00524E67"/>
    <w:rsid w:val="0052538F"/>
    <w:rsid w:val="005255F9"/>
    <w:rsid w:val="00526108"/>
    <w:rsid w:val="00526334"/>
    <w:rsid w:val="00526368"/>
    <w:rsid w:val="00526FE7"/>
    <w:rsid w:val="0053063C"/>
    <w:rsid w:val="00530653"/>
    <w:rsid w:val="00530834"/>
    <w:rsid w:val="00530870"/>
    <w:rsid w:val="00530DEF"/>
    <w:rsid w:val="00531055"/>
    <w:rsid w:val="00532317"/>
    <w:rsid w:val="005333D8"/>
    <w:rsid w:val="005335F2"/>
    <w:rsid w:val="00533BA5"/>
    <w:rsid w:val="00533D68"/>
    <w:rsid w:val="00533E21"/>
    <w:rsid w:val="0053421B"/>
    <w:rsid w:val="0053422B"/>
    <w:rsid w:val="005347AE"/>
    <w:rsid w:val="005347C2"/>
    <w:rsid w:val="00534C5F"/>
    <w:rsid w:val="0053532F"/>
    <w:rsid w:val="00535368"/>
    <w:rsid w:val="005359E9"/>
    <w:rsid w:val="00536658"/>
    <w:rsid w:val="00540337"/>
    <w:rsid w:val="005403F8"/>
    <w:rsid w:val="00540A02"/>
    <w:rsid w:val="00541861"/>
    <w:rsid w:val="00541CEF"/>
    <w:rsid w:val="005427E9"/>
    <w:rsid w:val="00542F48"/>
    <w:rsid w:val="00543053"/>
    <w:rsid w:val="00543424"/>
    <w:rsid w:val="00543D9E"/>
    <w:rsid w:val="00543DD0"/>
    <w:rsid w:val="00544714"/>
    <w:rsid w:val="00544C58"/>
    <w:rsid w:val="00545551"/>
    <w:rsid w:val="00545925"/>
    <w:rsid w:val="005466AE"/>
    <w:rsid w:val="00546BCA"/>
    <w:rsid w:val="00546BEF"/>
    <w:rsid w:val="00546EF1"/>
    <w:rsid w:val="00547410"/>
    <w:rsid w:val="0054750E"/>
    <w:rsid w:val="00547AEB"/>
    <w:rsid w:val="00550314"/>
    <w:rsid w:val="00550850"/>
    <w:rsid w:val="00550BF4"/>
    <w:rsid w:val="00550D6A"/>
    <w:rsid w:val="005510AC"/>
    <w:rsid w:val="00551308"/>
    <w:rsid w:val="005519E2"/>
    <w:rsid w:val="00551AE0"/>
    <w:rsid w:val="00551D59"/>
    <w:rsid w:val="0055228F"/>
    <w:rsid w:val="00552405"/>
    <w:rsid w:val="0055259D"/>
    <w:rsid w:val="0055264C"/>
    <w:rsid w:val="00552787"/>
    <w:rsid w:val="005529FA"/>
    <w:rsid w:val="00552BD5"/>
    <w:rsid w:val="00553014"/>
    <w:rsid w:val="005533DF"/>
    <w:rsid w:val="00553E3A"/>
    <w:rsid w:val="00554053"/>
    <w:rsid w:val="00554166"/>
    <w:rsid w:val="00554E95"/>
    <w:rsid w:val="005551A3"/>
    <w:rsid w:val="005555A9"/>
    <w:rsid w:val="00555971"/>
    <w:rsid w:val="00555B0E"/>
    <w:rsid w:val="00556367"/>
    <w:rsid w:val="0055655E"/>
    <w:rsid w:val="00556981"/>
    <w:rsid w:val="00556A2A"/>
    <w:rsid w:val="00556A4D"/>
    <w:rsid w:val="00556DD7"/>
    <w:rsid w:val="00557365"/>
    <w:rsid w:val="00557E7B"/>
    <w:rsid w:val="00560094"/>
    <w:rsid w:val="0056074D"/>
    <w:rsid w:val="005607A6"/>
    <w:rsid w:val="00560D67"/>
    <w:rsid w:val="00560DA0"/>
    <w:rsid w:val="00560E3F"/>
    <w:rsid w:val="005610F6"/>
    <w:rsid w:val="00561E9B"/>
    <w:rsid w:val="00562235"/>
    <w:rsid w:val="00562567"/>
    <w:rsid w:val="00562C35"/>
    <w:rsid w:val="00562E02"/>
    <w:rsid w:val="005634EC"/>
    <w:rsid w:val="005638CB"/>
    <w:rsid w:val="00564091"/>
    <w:rsid w:val="005642D2"/>
    <w:rsid w:val="0056449B"/>
    <w:rsid w:val="005644DA"/>
    <w:rsid w:val="00564852"/>
    <w:rsid w:val="005650E6"/>
    <w:rsid w:val="0056549C"/>
    <w:rsid w:val="005656EF"/>
    <w:rsid w:val="00565BB9"/>
    <w:rsid w:val="0056693D"/>
    <w:rsid w:val="00566E29"/>
    <w:rsid w:val="00566FB4"/>
    <w:rsid w:val="00567427"/>
    <w:rsid w:val="00567B0E"/>
    <w:rsid w:val="00567D60"/>
    <w:rsid w:val="005702CC"/>
    <w:rsid w:val="00570356"/>
    <w:rsid w:val="00570536"/>
    <w:rsid w:val="0057060B"/>
    <w:rsid w:val="00570D82"/>
    <w:rsid w:val="005718E7"/>
    <w:rsid w:val="005719B3"/>
    <w:rsid w:val="00571A20"/>
    <w:rsid w:val="00571B80"/>
    <w:rsid w:val="00571D51"/>
    <w:rsid w:val="00571EDD"/>
    <w:rsid w:val="00572373"/>
    <w:rsid w:val="005726B1"/>
    <w:rsid w:val="0057342F"/>
    <w:rsid w:val="005738B2"/>
    <w:rsid w:val="00574827"/>
    <w:rsid w:val="00574BCE"/>
    <w:rsid w:val="00574EBE"/>
    <w:rsid w:val="00575BDE"/>
    <w:rsid w:val="005761C1"/>
    <w:rsid w:val="005765F4"/>
    <w:rsid w:val="00576750"/>
    <w:rsid w:val="00576B2F"/>
    <w:rsid w:val="00576EFE"/>
    <w:rsid w:val="00576F2D"/>
    <w:rsid w:val="00576FD4"/>
    <w:rsid w:val="00577242"/>
    <w:rsid w:val="0057781D"/>
    <w:rsid w:val="00577A3A"/>
    <w:rsid w:val="00577F49"/>
    <w:rsid w:val="00580113"/>
    <w:rsid w:val="005802ED"/>
    <w:rsid w:val="005807B8"/>
    <w:rsid w:val="00581E17"/>
    <w:rsid w:val="00581E2B"/>
    <w:rsid w:val="00582057"/>
    <w:rsid w:val="00583A2A"/>
    <w:rsid w:val="00583A4A"/>
    <w:rsid w:val="00584259"/>
    <w:rsid w:val="0058429A"/>
    <w:rsid w:val="00584638"/>
    <w:rsid w:val="005846D3"/>
    <w:rsid w:val="005846DF"/>
    <w:rsid w:val="00584988"/>
    <w:rsid w:val="00584B51"/>
    <w:rsid w:val="00584C91"/>
    <w:rsid w:val="005853E4"/>
    <w:rsid w:val="005857ED"/>
    <w:rsid w:val="00585920"/>
    <w:rsid w:val="005859F1"/>
    <w:rsid w:val="00585CC3"/>
    <w:rsid w:val="005861D0"/>
    <w:rsid w:val="005864D2"/>
    <w:rsid w:val="00586538"/>
    <w:rsid w:val="005868B1"/>
    <w:rsid w:val="00586CE6"/>
    <w:rsid w:val="00586D22"/>
    <w:rsid w:val="00587068"/>
    <w:rsid w:val="0058709F"/>
    <w:rsid w:val="005871D3"/>
    <w:rsid w:val="0058772A"/>
    <w:rsid w:val="00587A3E"/>
    <w:rsid w:val="00587C28"/>
    <w:rsid w:val="00587DE1"/>
    <w:rsid w:val="005905F4"/>
    <w:rsid w:val="005906B7"/>
    <w:rsid w:val="00590A75"/>
    <w:rsid w:val="00590E47"/>
    <w:rsid w:val="00591464"/>
    <w:rsid w:val="005914D2"/>
    <w:rsid w:val="00591937"/>
    <w:rsid w:val="00591C50"/>
    <w:rsid w:val="00591F23"/>
    <w:rsid w:val="00592591"/>
    <w:rsid w:val="005925D3"/>
    <w:rsid w:val="00592E37"/>
    <w:rsid w:val="00592F3B"/>
    <w:rsid w:val="005934B1"/>
    <w:rsid w:val="005936B6"/>
    <w:rsid w:val="00593728"/>
    <w:rsid w:val="00593A44"/>
    <w:rsid w:val="00593B72"/>
    <w:rsid w:val="0059417F"/>
    <w:rsid w:val="005942C3"/>
    <w:rsid w:val="00594368"/>
    <w:rsid w:val="005949C7"/>
    <w:rsid w:val="00594B78"/>
    <w:rsid w:val="00594F46"/>
    <w:rsid w:val="00595848"/>
    <w:rsid w:val="00595B09"/>
    <w:rsid w:val="00595D38"/>
    <w:rsid w:val="00595D5F"/>
    <w:rsid w:val="005961EF"/>
    <w:rsid w:val="00596327"/>
    <w:rsid w:val="005965CE"/>
    <w:rsid w:val="005966FE"/>
    <w:rsid w:val="00596AFC"/>
    <w:rsid w:val="005974D0"/>
    <w:rsid w:val="00597A62"/>
    <w:rsid w:val="00597B5A"/>
    <w:rsid w:val="005A00D7"/>
    <w:rsid w:val="005A0531"/>
    <w:rsid w:val="005A0E5B"/>
    <w:rsid w:val="005A0F21"/>
    <w:rsid w:val="005A1206"/>
    <w:rsid w:val="005A1A8B"/>
    <w:rsid w:val="005A1F7E"/>
    <w:rsid w:val="005A390A"/>
    <w:rsid w:val="005A39E5"/>
    <w:rsid w:val="005A3AFD"/>
    <w:rsid w:val="005A49F0"/>
    <w:rsid w:val="005A5374"/>
    <w:rsid w:val="005A5490"/>
    <w:rsid w:val="005A54AF"/>
    <w:rsid w:val="005A57EC"/>
    <w:rsid w:val="005A5A66"/>
    <w:rsid w:val="005A618E"/>
    <w:rsid w:val="005A6B05"/>
    <w:rsid w:val="005A71C9"/>
    <w:rsid w:val="005A728D"/>
    <w:rsid w:val="005A7385"/>
    <w:rsid w:val="005A73E7"/>
    <w:rsid w:val="005A745F"/>
    <w:rsid w:val="005A7D18"/>
    <w:rsid w:val="005A7F4C"/>
    <w:rsid w:val="005B0243"/>
    <w:rsid w:val="005B03F8"/>
    <w:rsid w:val="005B0630"/>
    <w:rsid w:val="005B0890"/>
    <w:rsid w:val="005B0ED2"/>
    <w:rsid w:val="005B150B"/>
    <w:rsid w:val="005B18C2"/>
    <w:rsid w:val="005B1C77"/>
    <w:rsid w:val="005B1DBD"/>
    <w:rsid w:val="005B1F08"/>
    <w:rsid w:val="005B2117"/>
    <w:rsid w:val="005B25BC"/>
    <w:rsid w:val="005B2683"/>
    <w:rsid w:val="005B27F4"/>
    <w:rsid w:val="005B295B"/>
    <w:rsid w:val="005B32CE"/>
    <w:rsid w:val="005B3430"/>
    <w:rsid w:val="005B3518"/>
    <w:rsid w:val="005B390F"/>
    <w:rsid w:val="005B3C67"/>
    <w:rsid w:val="005B48FF"/>
    <w:rsid w:val="005B49FF"/>
    <w:rsid w:val="005B5000"/>
    <w:rsid w:val="005B6105"/>
    <w:rsid w:val="005B6342"/>
    <w:rsid w:val="005B6870"/>
    <w:rsid w:val="005B68A7"/>
    <w:rsid w:val="005B6D21"/>
    <w:rsid w:val="005B6E7F"/>
    <w:rsid w:val="005B7066"/>
    <w:rsid w:val="005B7205"/>
    <w:rsid w:val="005B7A1C"/>
    <w:rsid w:val="005C0068"/>
    <w:rsid w:val="005C0200"/>
    <w:rsid w:val="005C03E5"/>
    <w:rsid w:val="005C087B"/>
    <w:rsid w:val="005C10A0"/>
    <w:rsid w:val="005C1428"/>
    <w:rsid w:val="005C1DF4"/>
    <w:rsid w:val="005C21E5"/>
    <w:rsid w:val="005C2266"/>
    <w:rsid w:val="005C2283"/>
    <w:rsid w:val="005C23B4"/>
    <w:rsid w:val="005C2DE0"/>
    <w:rsid w:val="005C3020"/>
    <w:rsid w:val="005C35BD"/>
    <w:rsid w:val="005C3943"/>
    <w:rsid w:val="005C39FD"/>
    <w:rsid w:val="005C3ADD"/>
    <w:rsid w:val="005C3CF6"/>
    <w:rsid w:val="005C41DC"/>
    <w:rsid w:val="005C44C6"/>
    <w:rsid w:val="005C4963"/>
    <w:rsid w:val="005C4B39"/>
    <w:rsid w:val="005C4FB3"/>
    <w:rsid w:val="005C515E"/>
    <w:rsid w:val="005C5186"/>
    <w:rsid w:val="005C595C"/>
    <w:rsid w:val="005C6298"/>
    <w:rsid w:val="005C6462"/>
    <w:rsid w:val="005C65C6"/>
    <w:rsid w:val="005C677D"/>
    <w:rsid w:val="005C697B"/>
    <w:rsid w:val="005C6BE2"/>
    <w:rsid w:val="005C6E66"/>
    <w:rsid w:val="005C6EE4"/>
    <w:rsid w:val="005C707F"/>
    <w:rsid w:val="005C7C40"/>
    <w:rsid w:val="005D0095"/>
    <w:rsid w:val="005D07E1"/>
    <w:rsid w:val="005D10D6"/>
    <w:rsid w:val="005D12D0"/>
    <w:rsid w:val="005D1889"/>
    <w:rsid w:val="005D1B5A"/>
    <w:rsid w:val="005D2157"/>
    <w:rsid w:val="005D26BE"/>
    <w:rsid w:val="005D2DFF"/>
    <w:rsid w:val="005D3555"/>
    <w:rsid w:val="005D373C"/>
    <w:rsid w:val="005D4467"/>
    <w:rsid w:val="005D49D9"/>
    <w:rsid w:val="005D4DC7"/>
    <w:rsid w:val="005D6C32"/>
    <w:rsid w:val="005D72AD"/>
    <w:rsid w:val="005D7339"/>
    <w:rsid w:val="005E00BD"/>
    <w:rsid w:val="005E0129"/>
    <w:rsid w:val="005E0226"/>
    <w:rsid w:val="005E12BA"/>
    <w:rsid w:val="005E1671"/>
    <w:rsid w:val="005E1DFB"/>
    <w:rsid w:val="005E1E3F"/>
    <w:rsid w:val="005E1F6D"/>
    <w:rsid w:val="005E2949"/>
    <w:rsid w:val="005E352D"/>
    <w:rsid w:val="005E363A"/>
    <w:rsid w:val="005E3839"/>
    <w:rsid w:val="005E391D"/>
    <w:rsid w:val="005E42B0"/>
    <w:rsid w:val="005E4C37"/>
    <w:rsid w:val="005E4DCC"/>
    <w:rsid w:val="005E5A6E"/>
    <w:rsid w:val="005E5F1E"/>
    <w:rsid w:val="005E5F6C"/>
    <w:rsid w:val="005E62BD"/>
    <w:rsid w:val="005E64C5"/>
    <w:rsid w:val="005E64E1"/>
    <w:rsid w:val="005E68B7"/>
    <w:rsid w:val="005E6929"/>
    <w:rsid w:val="005E6A59"/>
    <w:rsid w:val="005E6D8C"/>
    <w:rsid w:val="005E76A5"/>
    <w:rsid w:val="005E7D74"/>
    <w:rsid w:val="005E7DCA"/>
    <w:rsid w:val="005F0041"/>
    <w:rsid w:val="005F1309"/>
    <w:rsid w:val="005F1791"/>
    <w:rsid w:val="005F1C0E"/>
    <w:rsid w:val="005F1D74"/>
    <w:rsid w:val="005F222D"/>
    <w:rsid w:val="005F24BA"/>
    <w:rsid w:val="005F263A"/>
    <w:rsid w:val="005F2CE2"/>
    <w:rsid w:val="005F2D4B"/>
    <w:rsid w:val="005F3151"/>
    <w:rsid w:val="005F34C8"/>
    <w:rsid w:val="005F4085"/>
    <w:rsid w:val="005F414B"/>
    <w:rsid w:val="005F4769"/>
    <w:rsid w:val="005F4FCB"/>
    <w:rsid w:val="005F5000"/>
    <w:rsid w:val="005F5510"/>
    <w:rsid w:val="005F5F70"/>
    <w:rsid w:val="005F5F79"/>
    <w:rsid w:val="005F607D"/>
    <w:rsid w:val="005F6197"/>
    <w:rsid w:val="005F62AC"/>
    <w:rsid w:val="005F6452"/>
    <w:rsid w:val="005F74FB"/>
    <w:rsid w:val="005F77DB"/>
    <w:rsid w:val="005F781A"/>
    <w:rsid w:val="005F7CD7"/>
    <w:rsid w:val="005F7EA1"/>
    <w:rsid w:val="0060009B"/>
    <w:rsid w:val="006008D6"/>
    <w:rsid w:val="00600945"/>
    <w:rsid w:val="00600CA7"/>
    <w:rsid w:val="00600D8E"/>
    <w:rsid w:val="006014E6"/>
    <w:rsid w:val="0060226A"/>
    <w:rsid w:val="006026F0"/>
    <w:rsid w:val="0060301B"/>
    <w:rsid w:val="0060331A"/>
    <w:rsid w:val="00603782"/>
    <w:rsid w:val="006038DD"/>
    <w:rsid w:val="00603AE0"/>
    <w:rsid w:val="00603B5F"/>
    <w:rsid w:val="00603E0B"/>
    <w:rsid w:val="0060469C"/>
    <w:rsid w:val="00604E21"/>
    <w:rsid w:val="00604FB6"/>
    <w:rsid w:val="0060538A"/>
    <w:rsid w:val="006054DF"/>
    <w:rsid w:val="006055BF"/>
    <w:rsid w:val="0060583D"/>
    <w:rsid w:val="00605A43"/>
    <w:rsid w:val="00606430"/>
    <w:rsid w:val="00606731"/>
    <w:rsid w:val="00607DE5"/>
    <w:rsid w:val="006100BD"/>
    <w:rsid w:val="00610384"/>
    <w:rsid w:val="006103E1"/>
    <w:rsid w:val="006112B6"/>
    <w:rsid w:val="00611389"/>
    <w:rsid w:val="006116C2"/>
    <w:rsid w:val="00611758"/>
    <w:rsid w:val="00611E45"/>
    <w:rsid w:val="0061287E"/>
    <w:rsid w:val="00612AB1"/>
    <w:rsid w:val="00612AF0"/>
    <w:rsid w:val="00612B97"/>
    <w:rsid w:val="006130C1"/>
    <w:rsid w:val="006134FA"/>
    <w:rsid w:val="0061379F"/>
    <w:rsid w:val="00613A4C"/>
    <w:rsid w:val="00613ABD"/>
    <w:rsid w:val="00613C33"/>
    <w:rsid w:val="00613D44"/>
    <w:rsid w:val="0061404F"/>
    <w:rsid w:val="00614517"/>
    <w:rsid w:val="006147B1"/>
    <w:rsid w:val="00614DC0"/>
    <w:rsid w:val="00614E8C"/>
    <w:rsid w:val="00614ED4"/>
    <w:rsid w:val="00614FB8"/>
    <w:rsid w:val="0061560D"/>
    <w:rsid w:val="0061561D"/>
    <w:rsid w:val="0061641F"/>
    <w:rsid w:val="006165F0"/>
    <w:rsid w:val="00616E39"/>
    <w:rsid w:val="00617990"/>
    <w:rsid w:val="00617A7A"/>
    <w:rsid w:val="00617F58"/>
    <w:rsid w:val="006211BB"/>
    <w:rsid w:val="0062186E"/>
    <w:rsid w:val="0062196B"/>
    <w:rsid w:val="00621AB4"/>
    <w:rsid w:val="00621BB3"/>
    <w:rsid w:val="00621C58"/>
    <w:rsid w:val="0062231A"/>
    <w:rsid w:val="006228D4"/>
    <w:rsid w:val="00622CC9"/>
    <w:rsid w:val="00623344"/>
    <w:rsid w:val="00623487"/>
    <w:rsid w:val="00623754"/>
    <w:rsid w:val="00623D44"/>
    <w:rsid w:val="006241DB"/>
    <w:rsid w:val="0062420D"/>
    <w:rsid w:val="0062423E"/>
    <w:rsid w:val="0062486E"/>
    <w:rsid w:val="00624B21"/>
    <w:rsid w:val="006252DE"/>
    <w:rsid w:val="00625701"/>
    <w:rsid w:val="00625869"/>
    <w:rsid w:val="006259B8"/>
    <w:rsid w:val="00625D74"/>
    <w:rsid w:val="00626277"/>
    <w:rsid w:val="0062677B"/>
    <w:rsid w:val="00626CB5"/>
    <w:rsid w:val="00627238"/>
    <w:rsid w:val="00627C0B"/>
    <w:rsid w:val="00630496"/>
    <w:rsid w:val="00630C12"/>
    <w:rsid w:val="00630ED9"/>
    <w:rsid w:val="00631670"/>
    <w:rsid w:val="00631BA7"/>
    <w:rsid w:val="00631FEC"/>
    <w:rsid w:val="0063214A"/>
    <w:rsid w:val="006324D5"/>
    <w:rsid w:val="00632700"/>
    <w:rsid w:val="00633114"/>
    <w:rsid w:val="006337B2"/>
    <w:rsid w:val="00633C6F"/>
    <w:rsid w:val="00634457"/>
    <w:rsid w:val="00634DEC"/>
    <w:rsid w:val="00634EA1"/>
    <w:rsid w:val="00634EE0"/>
    <w:rsid w:val="0063501A"/>
    <w:rsid w:val="00635072"/>
    <w:rsid w:val="00635625"/>
    <w:rsid w:val="006359BE"/>
    <w:rsid w:val="00635E94"/>
    <w:rsid w:val="00635E96"/>
    <w:rsid w:val="00635F2D"/>
    <w:rsid w:val="006367AA"/>
    <w:rsid w:val="00636884"/>
    <w:rsid w:val="00636D42"/>
    <w:rsid w:val="00636E0E"/>
    <w:rsid w:val="00636E2A"/>
    <w:rsid w:val="006370EE"/>
    <w:rsid w:val="00637718"/>
    <w:rsid w:val="00640051"/>
    <w:rsid w:val="006403CC"/>
    <w:rsid w:val="0064042E"/>
    <w:rsid w:val="00640680"/>
    <w:rsid w:val="0064092B"/>
    <w:rsid w:val="00640A65"/>
    <w:rsid w:val="00640B6E"/>
    <w:rsid w:val="00641742"/>
    <w:rsid w:val="00641D27"/>
    <w:rsid w:val="00641DBB"/>
    <w:rsid w:val="00642348"/>
    <w:rsid w:val="006426A5"/>
    <w:rsid w:val="00643A2F"/>
    <w:rsid w:val="00643AF3"/>
    <w:rsid w:val="00644093"/>
    <w:rsid w:val="00644287"/>
    <w:rsid w:val="006442F0"/>
    <w:rsid w:val="006447B4"/>
    <w:rsid w:val="0064493F"/>
    <w:rsid w:val="006449D8"/>
    <w:rsid w:val="00644EE0"/>
    <w:rsid w:val="00645247"/>
    <w:rsid w:val="006459CB"/>
    <w:rsid w:val="00645CFD"/>
    <w:rsid w:val="00645DA4"/>
    <w:rsid w:val="00645E64"/>
    <w:rsid w:val="00645E6A"/>
    <w:rsid w:val="006460C2"/>
    <w:rsid w:val="00646D3C"/>
    <w:rsid w:val="0064742A"/>
    <w:rsid w:val="00647830"/>
    <w:rsid w:val="00647928"/>
    <w:rsid w:val="006504F5"/>
    <w:rsid w:val="006505EF"/>
    <w:rsid w:val="00650982"/>
    <w:rsid w:val="006509B2"/>
    <w:rsid w:val="006509FF"/>
    <w:rsid w:val="00651A12"/>
    <w:rsid w:val="00651AA0"/>
    <w:rsid w:val="00651BDF"/>
    <w:rsid w:val="00651F9C"/>
    <w:rsid w:val="00652111"/>
    <w:rsid w:val="00652AF7"/>
    <w:rsid w:val="00652C52"/>
    <w:rsid w:val="00652EF8"/>
    <w:rsid w:val="0065303B"/>
    <w:rsid w:val="00653BA0"/>
    <w:rsid w:val="00653DB9"/>
    <w:rsid w:val="00653EA3"/>
    <w:rsid w:val="00653EF5"/>
    <w:rsid w:val="006546DB"/>
    <w:rsid w:val="0065476E"/>
    <w:rsid w:val="006548A5"/>
    <w:rsid w:val="00654950"/>
    <w:rsid w:val="00655325"/>
    <w:rsid w:val="00655362"/>
    <w:rsid w:val="006555CA"/>
    <w:rsid w:val="006556CF"/>
    <w:rsid w:val="00655E80"/>
    <w:rsid w:val="0065611C"/>
    <w:rsid w:val="00657128"/>
    <w:rsid w:val="00657524"/>
    <w:rsid w:val="0065771B"/>
    <w:rsid w:val="00657CC6"/>
    <w:rsid w:val="00657E2D"/>
    <w:rsid w:val="0066089F"/>
    <w:rsid w:val="00660BEF"/>
    <w:rsid w:val="00660C42"/>
    <w:rsid w:val="006613D5"/>
    <w:rsid w:val="00661F62"/>
    <w:rsid w:val="006620F2"/>
    <w:rsid w:val="0066221B"/>
    <w:rsid w:val="0066252F"/>
    <w:rsid w:val="00662629"/>
    <w:rsid w:val="00662698"/>
    <w:rsid w:val="00662812"/>
    <w:rsid w:val="00662813"/>
    <w:rsid w:val="00662867"/>
    <w:rsid w:val="00662C9B"/>
    <w:rsid w:val="00663D75"/>
    <w:rsid w:val="00663FDC"/>
    <w:rsid w:val="0066469A"/>
    <w:rsid w:val="00664C70"/>
    <w:rsid w:val="0066566A"/>
    <w:rsid w:val="00665900"/>
    <w:rsid w:val="00665DE7"/>
    <w:rsid w:val="00666238"/>
    <w:rsid w:val="006665F4"/>
    <w:rsid w:val="00666EE1"/>
    <w:rsid w:val="00667274"/>
    <w:rsid w:val="006675D3"/>
    <w:rsid w:val="00667ECB"/>
    <w:rsid w:val="006701F9"/>
    <w:rsid w:val="006712BE"/>
    <w:rsid w:val="00671F21"/>
    <w:rsid w:val="0067246B"/>
    <w:rsid w:val="00672867"/>
    <w:rsid w:val="006729E3"/>
    <w:rsid w:val="00672D45"/>
    <w:rsid w:val="006734AC"/>
    <w:rsid w:val="00673B68"/>
    <w:rsid w:val="00674228"/>
    <w:rsid w:val="00674995"/>
    <w:rsid w:val="00674AE5"/>
    <w:rsid w:val="00674C16"/>
    <w:rsid w:val="00675CD7"/>
    <w:rsid w:val="006764B8"/>
    <w:rsid w:val="006764DD"/>
    <w:rsid w:val="0067658D"/>
    <w:rsid w:val="00676B64"/>
    <w:rsid w:val="00677095"/>
    <w:rsid w:val="0067718A"/>
    <w:rsid w:val="00677B91"/>
    <w:rsid w:val="00680AB5"/>
    <w:rsid w:val="00680D43"/>
    <w:rsid w:val="006817F1"/>
    <w:rsid w:val="00682033"/>
    <w:rsid w:val="00682088"/>
    <w:rsid w:val="0068253E"/>
    <w:rsid w:val="0068268E"/>
    <w:rsid w:val="006827B7"/>
    <w:rsid w:val="00682EB4"/>
    <w:rsid w:val="00682FEA"/>
    <w:rsid w:val="006835B0"/>
    <w:rsid w:val="00683619"/>
    <w:rsid w:val="00683965"/>
    <w:rsid w:val="00683E76"/>
    <w:rsid w:val="00683F5D"/>
    <w:rsid w:val="006840AE"/>
    <w:rsid w:val="006844E8"/>
    <w:rsid w:val="0068478B"/>
    <w:rsid w:val="00684C3D"/>
    <w:rsid w:val="00685315"/>
    <w:rsid w:val="0068554C"/>
    <w:rsid w:val="006857A4"/>
    <w:rsid w:val="00685913"/>
    <w:rsid w:val="00685F1A"/>
    <w:rsid w:val="006864D7"/>
    <w:rsid w:val="00686630"/>
    <w:rsid w:val="00686682"/>
    <w:rsid w:val="00686B58"/>
    <w:rsid w:val="0068709E"/>
    <w:rsid w:val="006872C9"/>
    <w:rsid w:val="00687723"/>
    <w:rsid w:val="006878A1"/>
    <w:rsid w:val="00687937"/>
    <w:rsid w:val="00687B52"/>
    <w:rsid w:val="00687BAE"/>
    <w:rsid w:val="00687E27"/>
    <w:rsid w:val="00687E45"/>
    <w:rsid w:val="00690502"/>
    <w:rsid w:val="00690DB7"/>
    <w:rsid w:val="00690DC2"/>
    <w:rsid w:val="00690E71"/>
    <w:rsid w:val="00691816"/>
    <w:rsid w:val="006918BF"/>
    <w:rsid w:val="00691B3F"/>
    <w:rsid w:val="00691D5A"/>
    <w:rsid w:val="00691E9D"/>
    <w:rsid w:val="0069243C"/>
    <w:rsid w:val="0069331A"/>
    <w:rsid w:val="0069341C"/>
    <w:rsid w:val="0069360C"/>
    <w:rsid w:val="00694137"/>
    <w:rsid w:val="0069440F"/>
    <w:rsid w:val="00694C54"/>
    <w:rsid w:val="00694D61"/>
    <w:rsid w:val="00696152"/>
    <w:rsid w:val="0069635A"/>
    <w:rsid w:val="006964D8"/>
    <w:rsid w:val="00697460"/>
    <w:rsid w:val="00697471"/>
    <w:rsid w:val="006A024E"/>
    <w:rsid w:val="006A0DD7"/>
    <w:rsid w:val="006A0E19"/>
    <w:rsid w:val="006A1DD3"/>
    <w:rsid w:val="006A2053"/>
    <w:rsid w:val="006A21FC"/>
    <w:rsid w:val="006A253D"/>
    <w:rsid w:val="006A2FAB"/>
    <w:rsid w:val="006A344B"/>
    <w:rsid w:val="006A3605"/>
    <w:rsid w:val="006A3B65"/>
    <w:rsid w:val="006A3BF4"/>
    <w:rsid w:val="006A3F53"/>
    <w:rsid w:val="006A4023"/>
    <w:rsid w:val="006A4481"/>
    <w:rsid w:val="006A44FE"/>
    <w:rsid w:val="006A4706"/>
    <w:rsid w:val="006A4D50"/>
    <w:rsid w:val="006A5178"/>
    <w:rsid w:val="006A5E3D"/>
    <w:rsid w:val="006A5E55"/>
    <w:rsid w:val="006A65B1"/>
    <w:rsid w:val="006A6E01"/>
    <w:rsid w:val="006A6EE1"/>
    <w:rsid w:val="006A7186"/>
    <w:rsid w:val="006A7287"/>
    <w:rsid w:val="006A7591"/>
    <w:rsid w:val="006A7ABF"/>
    <w:rsid w:val="006A7CA7"/>
    <w:rsid w:val="006A7E6A"/>
    <w:rsid w:val="006B00A6"/>
    <w:rsid w:val="006B0160"/>
    <w:rsid w:val="006B0AA7"/>
    <w:rsid w:val="006B0C3E"/>
    <w:rsid w:val="006B0EE9"/>
    <w:rsid w:val="006B1073"/>
    <w:rsid w:val="006B1219"/>
    <w:rsid w:val="006B18D9"/>
    <w:rsid w:val="006B1D7F"/>
    <w:rsid w:val="006B2533"/>
    <w:rsid w:val="006B2697"/>
    <w:rsid w:val="006B28D0"/>
    <w:rsid w:val="006B2958"/>
    <w:rsid w:val="006B2A42"/>
    <w:rsid w:val="006B2C33"/>
    <w:rsid w:val="006B2D42"/>
    <w:rsid w:val="006B2D96"/>
    <w:rsid w:val="006B2FA0"/>
    <w:rsid w:val="006B30BA"/>
    <w:rsid w:val="006B33D2"/>
    <w:rsid w:val="006B3BB5"/>
    <w:rsid w:val="006B3F9E"/>
    <w:rsid w:val="006B40EF"/>
    <w:rsid w:val="006B41D0"/>
    <w:rsid w:val="006B42B5"/>
    <w:rsid w:val="006B42F0"/>
    <w:rsid w:val="006B430B"/>
    <w:rsid w:val="006B4654"/>
    <w:rsid w:val="006B49AD"/>
    <w:rsid w:val="006B5091"/>
    <w:rsid w:val="006B5B33"/>
    <w:rsid w:val="006B5B5B"/>
    <w:rsid w:val="006B5F43"/>
    <w:rsid w:val="006B5FAC"/>
    <w:rsid w:val="006B6521"/>
    <w:rsid w:val="006B6A0A"/>
    <w:rsid w:val="006B6D9A"/>
    <w:rsid w:val="006B6F6E"/>
    <w:rsid w:val="006B7F72"/>
    <w:rsid w:val="006C0457"/>
    <w:rsid w:val="006C04D5"/>
    <w:rsid w:val="006C0657"/>
    <w:rsid w:val="006C066E"/>
    <w:rsid w:val="006C0744"/>
    <w:rsid w:val="006C1091"/>
    <w:rsid w:val="006C1CB4"/>
    <w:rsid w:val="006C1DF5"/>
    <w:rsid w:val="006C1E5E"/>
    <w:rsid w:val="006C1E66"/>
    <w:rsid w:val="006C265D"/>
    <w:rsid w:val="006C2817"/>
    <w:rsid w:val="006C34E1"/>
    <w:rsid w:val="006C37B6"/>
    <w:rsid w:val="006C3AC4"/>
    <w:rsid w:val="006C3DA3"/>
    <w:rsid w:val="006C3EBE"/>
    <w:rsid w:val="006C3F49"/>
    <w:rsid w:val="006C4237"/>
    <w:rsid w:val="006C499E"/>
    <w:rsid w:val="006C4A2F"/>
    <w:rsid w:val="006C4D3E"/>
    <w:rsid w:val="006C5012"/>
    <w:rsid w:val="006C5080"/>
    <w:rsid w:val="006C5283"/>
    <w:rsid w:val="006C5F71"/>
    <w:rsid w:val="006C5FB0"/>
    <w:rsid w:val="006C65DC"/>
    <w:rsid w:val="006C683F"/>
    <w:rsid w:val="006C694B"/>
    <w:rsid w:val="006C6D82"/>
    <w:rsid w:val="006C6F03"/>
    <w:rsid w:val="006C75C9"/>
    <w:rsid w:val="006C7607"/>
    <w:rsid w:val="006C767A"/>
    <w:rsid w:val="006C7896"/>
    <w:rsid w:val="006C7A4B"/>
    <w:rsid w:val="006C7FA9"/>
    <w:rsid w:val="006D06F1"/>
    <w:rsid w:val="006D08BB"/>
    <w:rsid w:val="006D0A1A"/>
    <w:rsid w:val="006D0B2B"/>
    <w:rsid w:val="006D1BFF"/>
    <w:rsid w:val="006D1F95"/>
    <w:rsid w:val="006D21C3"/>
    <w:rsid w:val="006D21C6"/>
    <w:rsid w:val="006D24E6"/>
    <w:rsid w:val="006D2C25"/>
    <w:rsid w:val="006D32A8"/>
    <w:rsid w:val="006D335A"/>
    <w:rsid w:val="006D379F"/>
    <w:rsid w:val="006D37EA"/>
    <w:rsid w:val="006D3EB5"/>
    <w:rsid w:val="006D43A2"/>
    <w:rsid w:val="006D4D18"/>
    <w:rsid w:val="006D4F5D"/>
    <w:rsid w:val="006D5AA9"/>
    <w:rsid w:val="006D6095"/>
    <w:rsid w:val="006D6C0D"/>
    <w:rsid w:val="006D6C1F"/>
    <w:rsid w:val="006D6F4C"/>
    <w:rsid w:val="006D7A0E"/>
    <w:rsid w:val="006D7A22"/>
    <w:rsid w:val="006D7F90"/>
    <w:rsid w:val="006E03CC"/>
    <w:rsid w:val="006E096E"/>
    <w:rsid w:val="006E0C27"/>
    <w:rsid w:val="006E0C44"/>
    <w:rsid w:val="006E0DB5"/>
    <w:rsid w:val="006E105C"/>
    <w:rsid w:val="006E10D5"/>
    <w:rsid w:val="006E11C5"/>
    <w:rsid w:val="006E16FF"/>
    <w:rsid w:val="006E1AFA"/>
    <w:rsid w:val="006E1C7C"/>
    <w:rsid w:val="006E2796"/>
    <w:rsid w:val="006E2C13"/>
    <w:rsid w:val="006E3BEA"/>
    <w:rsid w:val="006E44FD"/>
    <w:rsid w:val="006E4947"/>
    <w:rsid w:val="006E494F"/>
    <w:rsid w:val="006E4F53"/>
    <w:rsid w:val="006E5091"/>
    <w:rsid w:val="006E5111"/>
    <w:rsid w:val="006E539E"/>
    <w:rsid w:val="006E5407"/>
    <w:rsid w:val="006E5673"/>
    <w:rsid w:val="006E56C3"/>
    <w:rsid w:val="006E5B8B"/>
    <w:rsid w:val="006E5C6D"/>
    <w:rsid w:val="006E5C72"/>
    <w:rsid w:val="006E5EC2"/>
    <w:rsid w:val="006E6050"/>
    <w:rsid w:val="006E6536"/>
    <w:rsid w:val="006E6963"/>
    <w:rsid w:val="006E6993"/>
    <w:rsid w:val="006E7297"/>
    <w:rsid w:val="006E75BE"/>
    <w:rsid w:val="006E796A"/>
    <w:rsid w:val="006E7FF9"/>
    <w:rsid w:val="006F030B"/>
    <w:rsid w:val="006F06CE"/>
    <w:rsid w:val="006F0C2F"/>
    <w:rsid w:val="006F0DAB"/>
    <w:rsid w:val="006F1592"/>
    <w:rsid w:val="006F1DF4"/>
    <w:rsid w:val="006F1E59"/>
    <w:rsid w:val="006F1F30"/>
    <w:rsid w:val="006F2182"/>
    <w:rsid w:val="006F2361"/>
    <w:rsid w:val="006F297B"/>
    <w:rsid w:val="006F2B49"/>
    <w:rsid w:val="006F2DD1"/>
    <w:rsid w:val="006F2FFE"/>
    <w:rsid w:val="006F3A1C"/>
    <w:rsid w:val="006F4237"/>
    <w:rsid w:val="006F4378"/>
    <w:rsid w:val="006F45D6"/>
    <w:rsid w:val="006F4666"/>
    <w:rsid w:val="006F4F44"/>
    <w:rsid w:val="006F510A"/>
    <w:rsid w:val="006F512C"/>
    <w:rsid w:val="006F55E4"/>
    <w:rsid w:val="006F5713"/>
    <w:rsid w:val="006F5C1A"/>
    <w:rsid w:val="006F62C0"/>
    <w:rsid w:val="006F6788"/>
    <w:rsid w:val="006F6D09"/>
    <w:rsid w:val="006F6D9D"/>
    <w:rsid w:val="006F7738"/>
    <w:rsid w:val="006F78F0"/>
    <w:rsid w:val="006F7CCF"/>
    <w:rsid w:val="006F7EBF"/>
    <w:rsid w:val="007003FC"/>
    <w:rsid w:val="007004A5"/>
    <w:rsid w:val="00700B1E"/>
    <w:rsid w:val="007011E2"/>
    <w:rsid w:val="00701468"/>
    <w:rsid w:val="00701E1F"/>
    <w:rsid w:val="00701E5B"/>
    <w:rsid w:val="007020E8"/>
    <w:rsid w:val="007021C0"/>
    <w:rsid w:val="00702424"/>
    <w:rsid w:val="00702514"/>
    <w:rsid w:val="00702672"/>
    <w:rsid w:val="00702E15"/>
    <w:rsid w:val="007030D6"/>
    <w:rsid w:val="00703C4F"/>
    <w:rsid w:val="00703CB8"/>
    <w:rsid w:val="007040C1"/>
    <w:rsid w:val="00704271"/>
    <w:rsid w:val="0070436B"/>
    <w:rsid w:val="00704829"/>
    <w:rsid w:val="00704D87"/>
    <w:rsid w:val="00704E88"/>
    <w:rsid w:val="00705161"/>
    <w:rsid w:val="0070573D"/>
    <w:rsid w:val="007058A9"/>
    <w:rsid w:val="00705D82"/>
    <w:rsid w:val="00706255"/>
    <w:rsid w:val="00706355"/>
    <w:rsid w:val="007064E3"/>
    <w:rsid w:val="00706A1F"/>
    <w:rsid w:val="00706AD0"/>
    <w:rsid w:val="00706B3D"/>
    <w:rsid w:val="007075DF"/>
    <w:rsid w:val="0070763C"/>
    <w:rsid w:val="007076B6"/>
    <w:rsid w:val="007076EB"/>
    <w:rsid w:val="00707A8B"/>
    <w:rsid w:val="007104B4"/>
    <w:rsid w:val="007106CB"/>
    <w:rsid w:val="007108A9"/>
    <w:rsid w:val="0071127F"/>
    <w:rsid w:val="00711A3B"/>
    <w:rsid w:val="00711A97"/>
    <w:rsid w:val="007120F2"/>
    <w:rsid w:val="007121B0"/>
    <w:rsid w:val="00712B38"/>
    <w:rsid w:val="00712E9B"/>
    <w:rsid w:val="007134C3"/>
    <w:rsid w:val="00713913"/>
    <w:rsid w:val="00713CB9"/>
    <w:rsid w:val="00713D2A"/>
    <w:rsid w:val="007140B7"/>
    <w:rsid w:val="007140D9"/>
    <w:rsid w:val="007143A8"/>
    <w:rsid w:val="00714555"/>
    <w:rsid w:val="007147BA"/>
    <w:rsid w:val="00714839"/>
    <w:rsid w:val="00714B34"/>
    <w:rsid w:val="00714B49"/>
    <w:rsid w:val="00714B77"/>
    <w:rsid w:val="00714C9F"/>
    <w:rsid w:val="00714E6E"/>
    <w:rsid w:val="00715A01"/>
    <w:rsid w:val="0071605E"/>
    <w:rsid w:val="007161B7"/>
    <w:rsid w:val="00716288"/>
    <w:rsid w:val="00716461"/>
    <w:rsid w:val="00716C31"/>
    <w:rsid w:val="00717063"/>
    <w:rsid w:val="007172D9"/>
    <w:rsid w:val="00717636"/>
    <w:rsid w:val="0071772A"/>
    <w:rsid w:val="00717D0A"/>
    <w:rsid w:val="00717EC4"/>
    <w:rsid w:val="00720209"/>
    <w:rsid w:val="00720496"/>
    <w:rsid w:val="007209B3"/>
    <w:rsid w:val="00720B4C"/>
    <w:rsid w:val="00720B5A"/>
    <w:rsid w:val="0072102E"/>
    <w:rsid w:val="007210A5"/>
    <w:rsid w:val="007210B3"/>
    <w:rsid w:val="007213C8"/>
    <w:rsid w:val="00721545"/>
    <w:rsid w:val="0072164E"/>
    <w:rsid w:val="00721706"/>
    <w:rsid w:val="00721BD2"/>
    <w:rsid w:val="00721CE4"/>
    <w:rsid w:val="0072208D"/>
    <w:rsid w:val="0072289F"/>
    <w:rsid w:val="00722A08"/>
    <w:rsid w:val="00722D38"/>
    <w:rsid w:val="00722FC6"/>
    <w:rsid w:val="00723889"/>
    <w:rsid w:val="0072399E"/>
    <w:rsid w:val="00723A75"/>
    <w:rsid w:val="00723CB7"/>
    <w:rsid w:val="00723E2A"/>
    <w:rsid w:val="00723FDF"/>
    <w:rsid w:val="007246FC"/>
    <w:rsid w:val="00724D3E"/>
    <w:rsid w:val="007250ED"/>
    <w:rsid w:val="00725300"/>
    <w:rsid w:val="00725507"/>
    <w:rsid w:val="0072564F"/>
    <w:rsid w:val="0072585F"/>
    <w:rsid w:val="00725B1A"/>
    <w:rsid w:val="00726297"/>
    <w:rsid w:val="0072641D"/>
    <w:rsid w:val="007264E1"/>
    <w:rsid w:val="00726A7A"/>
    <w:rsid w:val="00726E4C"/>
    <w:rsid w:val="0072707F"/>
    <w:rsid w:val="0072794A"/>
    <w:rsid w:val="007279FD"/>
    <w:rsid w:val="00727FA2"/>
    <w:rsid w:val="007301CA"/>
    <w:rsid w:val="007303A3"/>
    <w:rsid w:val="007308EC"/>
    <w:rsid w:val="007311E3"/>
    <w:rsid w:val="00731835"/>
    <w:rsid w:val="00731975"/>
    <w:rsid w:val="00731AC5"/>
    <w:rsid w:val="00731ACA"/>
    <w:rsid w:val="007321A4"/>
    <w:rsid w:val="007324D2"/>
    <w:rsid w:val="00732B38"/>
    <w:rsid w:val="00732E1C"/>
    <w:rsid w:val="00732EEF"/>
    <w:rsid w:val="0073308F"/>
    <w:rsid w:val="007333B3"/>
    <w:rsid w:val="007339FE"/>
    <w:rsid w:val="00734070"/>
    <w:rsid w:val="00734786"/>
    <w:rsid w:val="007348FE"/>
    <w:rsid w:val="00734911"/>
    <w:rsid w:val="00734CBF"/>
    <w:rsid w:val="00734CFB"/>
    <w:rsid w:val="00735291"/>
    <w:rsid w:val="0073538C"/>
    <w:rsid w:val="0073548C"/>
    <w:rsid w:val="00735851"/>
    <w:rsid w:val="00735B72"/>
    <w:rsid w:val="00735D78"/>
    <w:rsid w:val="00735E53"/>
    <w:rsid w:val="007364FB"/>
    <w:rsid w:val="007366AA"/>
    <w:rsid w:val="00736796"/>
    <w:rsid w:val="007367C7"/>
    <w:rsid w:val="00736EB3"/>
    <w:rsid w:val="00737567"/>
    <w:rsid w:val="00737671"/>
    <w:rsid w:val="007376C8"/>
    <w:rsid w:val="00740273"/>
    <w:rsid w:val="00740475"/>
    <w:rsid w:val="007404E1"/>
    <w:rsid w:val="0074057F"/>
    <w:rsid w:val="00740ACD"/>
    <w:rsid w:val="00740E18"/>
    <w:rsid w:val="0074113B"/>
    <w:rsid w:val="0074124E"/>
    <w:rsid w:val="007413B0"/>
    <w:rsid w:val="0074176D"/>
    <w:rsid w:val="007418EC"/>
    <w:rsid w:val="00741ADA"/>
    <w:rsid w:val="00741E2F"/>
    <w:rsid w:val="00743163"/>
    <w:rsid w:val="00743236"/>
    <w:rsid w:val="00743391"/>
    <w:rsid w:val="00743574"/>
    <w:rsid w:val="00743685"/>
    <w:rsid w:val="007436B8"/>
    <w:rsid w:val="00743D1D"/>
    <w:rsid w:val="00743E4A"/>
    <w:rsid w:val="00744035"/>
    <w:rsid w:val="0074426F"/>
    <w:rsid w:val="007443BA"/>
    <w:rsid w:val="0074441B"/>
    <w:rsid w:val="00744668"/>
    <w:rsid w:val="0074466E"/>
    <w:rsid w:val="007446E8"/>
    <w:rsid w:val="00744EE6"/>
    <w:rsid w:val="007455E4"/>
    <w:rsid w:val="00745888"/>
    <w:rsid w:val="0074604A"/>
    <w:rsid w:val="00746126"/>
    <w:rsid w:val="00746AC6"/>
    <w:rsid w:val="00746F12"/>
    <w:rsid w:val="00746F1B"/>
    <w:rsid w:val="007473CF"/>
    <w:rsid w:val="007475DF"/>
    <w:rsid w:val="00747819"/>
    <w:rsid w:val="00747BC7"/>
    <w:rsid w:val="00750E49"/>
    <w:rsid w:val="007520D7"/>
    <w:rsid w:val="0075272F"/>
    <w:rsid w:val="007527E9"/>
    <w:rsid w:val="007530CE"/>
    <w:rsid w:val="007533C2"/>
    <w:rsid w:val="007533F0"/>
    <w:rsid w:val="007537DD"/>
    <w:rsid w:val="00753C12"/>
    <w:rsid w:val="00753FB2"/>
    <w:rsid w:val="00754267"/>
    <w:rsid w:val="007549CA"/>
    <w:rsid w:val="00755FC1"/>
    <w:rsid w:val="00756874"/>
    <w:rsid w:val="00756A1B"/>
    <w:rsid w:val="00757025"/>
    <w:rsid w:val="007570DC"/>
    <w:rsid w:val="0075736E"/>
    <w:rsid w:val="007574F6"/>
    <w:rsid w:val="007577A4"/>
    <w:rsid w:val="0076091A"/>
    <w:rsid w:val="00760944"/>
    <w:rsid w:val="00760DAB"/>
    <w:rsid w:val="00760E00"/>
    <w:rsid w:val="00762AEA"/>
    <w:rsid w:val="00762B61"/>
    <w:rsid w:val="0076338F"/>
    <w:rsid w:val="00763C91"/>
    <w:rsid w:val="00763CF4"/>
    <w:rsid w:val="00763EB4"/>
    <w:rsid w:val="00764A45"/>
    <w:rsid w:val="00764B12"/>
    <w:rsid w:val="00764D33"/>
    <w:rsid w:val="0076538F"/>
    <w:rsid w:val="00765BCD"/>
    <w:rsid w:val="00765FC0"/>
    <w:rsid w:val="0076651E"/>
    <w:rsid w:val="00766520"/>
    <w:rsid w:val="00766785"/>
    <w:rsid w:val="0076684E"/>
    <w:rsid w:val="00766A74"/>
    <w:rsid w:val="007670A0"/>
    <w:rsid w:val="007670F0"/>
    <w:rsid w:val="0076739B"/>
    <w:rsid w:val="007675FA"/>
    <w:rsid w:val="007677B4"/>
    <w:rsid w:val="00767862"/>
    <w:rsid w:val="00767BC7"/>
    <w:rsid w:val="007702E0"/>
    <w:rsid w:val="007703D7"/>
    <w:rsid w:val="00770706"/>
    <w:rsid w:val="00770794"/>
    <w:rsid w:val="00771315"/>
    <w:rsid w:val="007718B2"/>
    <w:rsid w:val="007732DE"/>
    <w:rsid w:val="0077348E"/>
    <w:rsid w:val="00774027"/>
    <w:rsid w:val="007741EE"/>
    <w:rsid w:val="007744C5"/>
    <w:rsid w:val="00774F53"/>
    <w:rsid w:val="007752DC"/>
    <w:rsid w:val="00775640"/>
    <w:rsid w:val="00775800"/>
    <w:rsid w:val="0077591F"/>
    <w:rsid w:val="007759C7"/>
    <w:rsid w:val="00775ED5"/>
    <w:rsid w:val="0077650B"/>
    <w:rsid w:val="00776A6B"/>
    <w:rsid w:val="007771B0"/>
    <w:rsid w:val="00777298"/>
    <w:rsid w:val="007773C4"/>
    <w:rsid w:val="00777FD6"/>
    <w:rsid w:val="0078005E"/>
    <w:rsid w:val="00780476"/>
    <w:rsid w:val="007804EA"/>
    <w:rsid w:val="00780875"/>
    <w:rsid w:val="00780B9C"/>
    <w:rsid w:val="00781AB4"/>
    <w:rsid w:val="00781D93"/>
    <w:rsid w:val="00781E62"/>
    <w:rsid w:val="007820C6"/>
    <w:rsid w:val="007831B0"/>
    <w:rsid w:val="0078349B"/>
    <w:rsid w:val="007836CC"/>
    <w:rsid w:val="00783805"/>
    <w:rsid w:val="007841A0"/>
    <w:rsid w:val="00784349"/>
    <w:rsid w:val="007844E3"/>
    <w:rsid w:val="00784592"/>
    <w:rsid w:val="00784890"/>
    <w:rsid w:val="00784BF2"/>
    <w:rsid w:val="00785321"/>
    <w:rsid w:val="00785547"/>
    <w:rsid w:val="00785E7F"/>
    <w:rsid w:val="00785E90"/>
    <w:rsid w:val="00785F24"/>
    <w:rsid w:val="007860DD"/>
    <w:rsid w:val="0078634F"/>
    <w:rsid w:val="007864FE"/>
    <w:rsid w:val="007867E0"/>
    <w:rsid w:val="00786A25"/>
    <w:rsid w:val="00786C1F"/>
    <w:rsid w:val="007872E7"/>
    <w:rsid w:val="00787797"/>
    <w:rsid w:val="0079000A"/>
    <w:rsid w:val="00790269"/>
    <w:rsid w:val="007906CE"/>
    <w:rsid w:val="007909A7"/>
    <w:rsid w:val="00790B51"/>
    <w:rsid w:val="00791F61"/>
    <w:rsid w:val="0079207D"/>
    <w:rsid w:val="00792320"/>
    <w:rsid w:val="007924C0"/>
    <w:rsid w:val="007925AC"/>
    <w:rsid w:val="00792841"/>
    <w:rsid w:val="00792DD6"/>
    <w:rsid w:val="0079318A"/>
    <w:rsid w:val="007932A9"/>
    <w:rsid w:val="007935AF"/>
    <w:rsid w:val="007936DE"/>
    <w:rsid w:val="00793820"/>
    <w:rsid w:val="00793D9D"/>
    <w:rsid w:val="0079400A"/>
    <w:rsid w:val="0079416C"/>
    <w:rsid w:val="0079434E"/>
    <w:rsid w:val="00794680"/>
    <w:rsid w:val="0079473F"/>
    <w:rsid w:val="007948B6"/>
    <w:rsid w:val="00794D41"/>
    <w:rsid w:val="00794D9C"/>
    <w:rsid w:val="00795240"/>
    <w:rsid w:val="00795932"/>
    <w:rsid w:val="00795BC3"/>
    <w:rsid w:val="00797958"/>
    <w:rsid w:val="007A11C5"/>
    <w:rsid w:val="007A1389"/>
    <w:rsid w:val="007A1549"/>
    <w:rsid w:val="007A1B11"/>
    <w:rsid w:val="007A1C6F"/>
    <w:rsid w:val="007A1DFB"/>
    <w:rsid w:val="007A210A"/>
    <w:rsid w:val="007A21EE"/>
    <w:rsid w:val="007A2482"/>
    <w:rsid w:val="007A24A4"/>
    <w:rsid w:val="007A28A6"/>
    <w:rsid w:val="007A2CC1"/>
    <w:rsid w:val="007A350E"/>
    <w:rsid w:val="007A3BAD"/>
    <w:rsid w:val="007A4045"/>
    <w:rsid w:val="007A4394"/>
    <w:rsid w:val="007A48A9"/>
    <w:rsid w:val="007A5238"/>
    <w:rsid w:val="007A53BF"/>
    <w:rsid w:val="007A546B"/>
    <w:rsid w:val="007A5962"/>
    <w:rsid w:val="007A5C58"/>
    <w:rsid w:val="007A5C73"/>
    <w:rsid w:val="007A60D1"/>
    <w:rsid w:val="007A616D"/>
    <w:rsid w:val="007A6225"/>
    <w:rsid w:val="007A6F4A"/>
    <w:rsid w:val="007A70B5"/>
    <w:rsid w:val="007A710A"/>
    <w:rsid w:val="007A7246"/>
    <w:rsid w:val="007A72BE"/>
    <w:rsid w:val="007A751A"/>
    <w:rsid w:val="007A7A1F"/>
    <w:rsid w:val="007A7E90"/>
    <w:rsid w:val="007B010A"/>
    <w:rsid w:val="007B0388"/>
    <w:rsid w:val="007B090E"/>
    <w:rsid w:val="007B09A6"/>
    <w:rsid w:val="007B0F7C"/>
    <w:rsid w:val="007B0FEE"/>
    <w:rsid w:val="007B1001"/>
    <w:rsid w:val="007B102D"/>
    <w:rsid w:val="007B1163"/>
    <w:rsid w:val="007B13EF"/>
    <w:rsid w:val="007B23F6"/>
    <w:rsid w:val="007B25A3"/>
    <w:rsid w:val="007B2758"/>
    <w:rsid w:val="007B276F"/>
    <w:rsid w:val="007B2AEC"/>
    <w:rsid w:val="007B2EF8"/>
    <w:rsid w:val="007B36DB"/>
    <w:rsid w:val="007B370D"/>
    <w:rsid w:val="007B3BE1"/>
    <w:rsid w:val="007B3F20"/>
    <w:rsid w:val="007B4017"/>
    <w:rsid w:val="007B40FD"/>
    <w:rsid w:val="007B4DB5"/>
    <w:rsid w:val="007B4E17"/>
    <w:rsid w:val="007B52A1"/>
    <w:rsid w:val="007B52CC"/>
    <w:rsid w:val="007B548F"/>
    <w:rsid w:val="007B5BCF"/>
    <w:rsid w:val="007B5E04"/>
    <w:rsid w:val="007B6095"/>
    <w:rsid w:val="007B6879"/>
    <w:rsid w:val="007B68FF"/>
    <w:rsid w:val="007B6AB7"/>
    <w:rsid w:val="007B6BD4"/>
    <w:rsid w:val="007B6CCB"/>
    <w:rsid w:val="007B7079"/>
    <w:rsid w:val="007B77E8"/>
    <w:rsid w:val="007B7AAC"/>
    <w:rsid w:val="007B7C5E"/>
    <w:rsid w:val="007B7D2E"/>
    <w:rsid w:val="007B7F47"/>
    <w:rsid w:val="007C068F"/>
    <w:rsid w:val="007C0FD5"/>
    <w:rsid w:val="007C1098"/>
    <w:rsid w:val="007C111F"/>
    <w:rsid w:val="007C154B"/>
    <w:rsid w:val="007C18D4"/>
    <w:rsid w:val="007C1EEB"/>
    <w:rsid w:val="007C1FE3"/>
    <w:rsid w:val="007C2396"/>
    <w:rsid w:val="007C2587"/>
    <w:rsid w:val="007C25D3"/>
    <w:rsid w:val="007C2703"/>
    <w:rsid w:val="007C2755"/>
    <w:rsid w:val="007C28C5"/>
    <w:rsid w:val="007C2A71"/>
    <w:rsid w:val="007C34CA"/>
    <w:rsid w:val="007C377D"/>
    <w:rsid w:val="007C399D"/>
    <w:rsid w:val="007C3C20"/>
    <w:rsid w:val="007C3E89"/>
    <w:rsid w:val="007C441F"/>
    <w:rsid w:val="007C4522"/>
    <w:rsid w:val="007C45CC"/>
    <w:rsid w:val="007C4D8D"/>
    <w:rsid w:val="007C5571"/>
    <w:rsid w:val="007C6020"/>
    <w:rsid w:val="007C6027"/>
    <w:rsid w:val="007C6301"/>
    <w:rsid w:val="007C65DD"/>
    <w:rsid w:val="007C6664"/>
    <w:rsid w:val="007C667C"/>
    <w:rsid w:val="007C67FD"/>
    <w:rsid w:val="007C6A2D"/>
    <w:rsid w:val="007C6B91"/>
    <w:rsid w:val="007C6E4B"/>
    <w:rsid w:val="007C7695"/>
    <w:rsid w:val="007C77DD"/>
    <w:rsid w:val="007C789F"/>
    <w:rsid w:val="007C7C7B"/>
    <w:rsid w:val="007D016A"/>
    <w:rsid w:val="007D0A56"/>
    <w:rsid w:val="007D1496"/>
    <w:rsid w:val="007D1631"/>
    <w:rsid w:val="007D16FB"/>
    <w:rsid w:val="007D1907"/>
    <w:rsid w:val="007D229F"/>
    <w:rsid w:val="007D2859"/>
    <w:rsid w:val="007D29DA"/>
    <w:rsid w:val="007D328D"/>
    <w:rsid w:val="007D3820"/>
    <w:rsid w:val="007D42C6"/>
    <w:rsid w:val="007D4488"/>
    <w:rsid w:val="007D458C"/>
    <w:rsid w:val="007D4837"/>
    <w:rsid w:val="007D5894"/>
    <w:rsid w:val="007D593C"/>
    <w:rsid w:val="007D65C9"/>
    <w:rsid w:val="007D676B"/>
    <w:rsid w:val="007D692F"/>
    <w:rsid w:val="007D6B17"/>
    <w:rsid w:val="007D6C99"/>
    <w:rsid w:val="007D6DF6"/>
    <w:rsid w:val="007D7ABC"/>
    <w:rsid w:val="007E116C"/>
    <w:rsid w:val="007E1235"/>
    <w:rsid w:val="007E16F1"/>
    <w:rsid w:val="007E1BC2"/>
    <w:rsid w:val="007E1D60"/>
    <w:rsid w:val="007E2241"/>
    <w:rsid w:val="007E2CD7"/>
    <w:rsid w:val="007E3014"/>
    <w:rsid w:val="007E454C"/>
    <w:rsid w:val="007E4F19"/>
    <w:rsid w:val="007E51BD"/>
    <w:rsid w:val="007E5295"/>
    <w:rsid w:val="007E5906"/>
    <w:rsid w:val="007E5C7A"/>
    <w:rsid w:val="007E5D69"/>
    <w:rsid w:val="007E5E19"/>
    <w:rsid w:val="007E5EE9"/>
    <w:rsid w:val="007E6712"/>
    <w:rsid w:val="007E6F46"/>
    <w:rsid w:val="007E73E6"/>
    <w:rsid w:val="007E749F"/>
    <w:rsid w:val="007E7689"/>
    <w:rsid w:val="007E7792"/>
    <w:rsid w:val="007E7880"/>
    <w:rsid w:val="007E795A"/>
    <w:rsid w:val="007E7B7C"/>
    <w:rsid w:val="007E7B81"/>
    <w:rsid w:val="007E7E8F"/>
    <w:rsid w:val="007F059A"/>
    <w:rsid w:val="007F088C"/>
    <w:rsid w:val="007F0929"/>
    <w:rsid w:val="007F1490"/>
    <w:rsid w:val="007F16D2"/>
    <w:rsid w:val="007F1EC5"/>
    <w:rsid w:val="007F2033"/>
    <w:rsid w:val="007F2188"/>
    <w:rsid w:val="007F21CD"/>
    <w:rsid w:val="007F222D"/>
    <w:rsid w:val="007F2445"/>
    <w:rsid w:val="007F2744"/>
    <w:rsid w:val="007F314E"/>
    <w:rsid w:val="007F33FE"/>
    <w:rsid w:val="007F350F"/>
    <w:rsid w:val="007F3AED"/>
    <w:rsid w:val="007F3C5D"/>
    <w:rsid w:val="007F3E85"/>
    <w:rsid w:val="007F439A"/>
    <w:rsid w:val="007F4C1E"/>
    <w:rsid w:val="007F565B"/>
    <w:rsid w:val="007F5B12"/>
    <w:rsid w:val="007F5B39"/>
    <w:rsid w:val="007F5D63"/>
    <w:rsid w:val="007F620E"/>
    <w:rsid w:val="007F6496"/>
    <w:rsid w:val="007F6B57"/>
    <w:rsid w:val="007F6D5B"/>
    <w:rsid w:val="007F7593"/>
    <w:rsid w:val="007F7763"/>
    <w:rsid w:val="007F7DBC"/>
    <w:rsid w:val="007F7DC7"/>
    <w:rsid w:val="008002A2"/>
    <w:rsid w:val="0080077F"/>
    <w:rsid w:val="008009D3"/>
    <w:rsid w:val="00800A2A"/>
    <w:rsid w:val="00800CB9"/>
    <w:rsid w:val="00801394"/>
    <w:rsid w:val="0080171D"/>
    <w:rsid w:val="00801F57"/>
    <w:rsid w:val="0080239E"/>
    <w:rsid w:val="008025B9"/>
    <w:rsid w:val="0080283D"/>
    <w:rsid w:val="0080293D"/>
    <w:rsid w:val="00802AA8"/>
    <w:rsid w:val="00803405"/>
    <w:rsid w:val="00803D5B"/>
    <w:rsid w:val="00803DD4"/>
    <w:rsid w:val="00804097"/>
    <w:rsid w:val="008040E8"/>
    <w:rsid w:val="00804240"/>
    <w:rsid w:val="00804367"/>
    <w:rsid w:val="00804F68"/>
    <w:rsid w:val="00805090"/>
    <w:rsid w:val="008052BE"/>
    <w:rsid w:val="00805512"/>
    <w:rsid w:val="00805782"/>
    <w:rsid w:val="0080585D"/>
    <w:rsid w:val="00805B87"/>
    <w:rsid w:val="00805E4B"/>
    <w:rsid w:val="008062D5"/>
    <w:rsid w:val="0080660A"/>
    <w:rsid w:val="00806DBC"/>
    <w:rsid w:val="0080700F"/>
    <w:rsid w:val="0080753D"/>
    <w:rsid w:val="00807555"/>
    <w:rsid w:val="00807F36"/>
    <w:rsid w:val="00810FF9"/>
    <w:rsid w:val="008111DE"/>
    <w:rsid w:val="0081166B"/>
    <w:rsid w:val="008120B3"/>
    <w:rsid w:val="008123E6"/>
    <w:rsid w:val="0081261B"/>
    <w:rsid w:val="00812917"/>
    <w:rsid w:val="008134A8"/>
    <w:rsid w:val="00813929"/>
    <w:rsid w:val="00813944"/>
    <w:rsid w:val="00813A18"/>
    <w:rsid w:val="00813BE1"/>
    <w:rsid w:val="00813EDC"/>
    <w:rsid w:val="00813F2B"/>
    <w:rsid w:val="00814168"/>
    <w:rsid w:val="008141A4"/>
    <w:rsid w:val="00814248"/>
    <w:rsid w:val="00814521"/>
    <w:rsid w:val="008145FF"/>
    <w:rsid w:val="008147B9"/>
    <w:rsid w:val="00814BC1"/>
    <w:rsid w:val="00814C71"/>
    <w:rsid w:val="0081518E"/>
    <w:rsid w:val="00815BCA"/>
    <w:rsid w:val="00815D1F"/>
    <w:rsid w:val="008161BF"/>
    <w:rsid w:val="00816B0B"/>
    <w:rsid w:val="00817182"/>
    <w:rsid w:val="00817A8C"/>
    <w:rsid w:val="00817DB8"/>
    <w:rsid w:val="00820113"/>
    <w:rsid w:val="008201BE"/>
    <w:rsid w:val="00820974"/>
    <w:rsid w:val="00820D27"/>
    <w:rsid w:val="00820D6F"/>
    <w:rsid w:val="00821F2C"/>
    <w:rsid w:val="00822488"/>
    <w:rsid w:val="00823231"/>
    <w:rsid w:val="00823689"/>
    <w:rsid w:val="00823798"/>
    <w:rsid w:val="00823D25"/>
    <w:rsid w:val="00823E2D"/>
    <w:rsid w:val="00823E5D"/>
    <w:rsid w:val="00823EC8"/>
    <w:rsid w:val="008252C3"/>
    <w:rsid w:val="008254D0"/>
    <w:rsid w:val="00825803"/>
    <w:rsid w:val="00825C60"/>
    <w:rsid w:val="008263AB"/>
    <w:rsid w:val="00826B24"/>
    <w:rsid w:val="00826C23"/>
    <w:rsid w:val="00826FB3"/>
    <w:rsid w:val="0082741C"/>
    <w:rsid w:val="008276A5"/>
    <w:rsid w:val="00827B33"/>
    <w:rsid w:val="00827C27"/>
    <w:rsid w:val="008301A7"/>
    <w:rsid w:val="00830D13"/>
    <w:rsid w:val="00830F93"/>
    <w:rsid w:val="00831087"/>
    <w:rsid w:val="008314CA"/>
    <w:rsid w:val="0083154B"/>
    <w:rsid w:val="0083202A"/>
    <w:rsid w:val="0083213C"/>
    <w:rsid w:val="00832C0D"/>
    <w:rsid w:val="00832EF8"/>
    <w:rsid w:val="00832F2A"/>
    <w:rsid w:val="00833196"/>
    <w:rsid w:val="008331FF"/>
    <w:rsid w:val="00833767"/>
    <w:rsid w:val="008340A7"/>
    <w:rsid w:val="00834335"/>
    <w:rsid w:val="008346AD"/>
    <w:rsid w:val="00834879"/>
    <w:rsid w:val="008348CB"/>
    <w:rsid w:val="0083493B"/>
    <w:rsid w:val="00834F6E"/>
    <w:rsid w:val="0083509F"/>
    <w:rsid w:val="00835363"/>
    <w:rsid w:val="00835369"/>
    <w:rsid w:val="0083549A"/>
    <w:rsid w:val="008360C0"/>
    <w:rsid w:val="008364CF"/>
    <w:rsid w:val="00836D23"/>
    <w:rsid w:val="00837215"/>
    <w:rsid w:val="0083741E"/>
    <w:rsid w:val="00837597"/>
    <w:rsid w:val="00837E88"/>
    <w:rsid w:val="00840E1F"/>
    <w:rsid w:val="00841811"/>
    <w:rsid w:val="00841FD1"/>
    <w:rsid w:val="008422C9"/>
    <w:rsid w:val="008422ED"/>
    <w:rsid w:val="00842936"/>
    <w:rsid w:val="00842D4F"/>
    <w:rsid w:val="00842FEA"/>
    <w:rsid w:val="00843583"/>
    <w:rsid w:val="008436B7"/>
    <w:rsid w:val="00843D6E"/>
    <w:rsid w:val="00843DBD"/>
    <w:rsid w:val="00844945"/>
    <w:rsid w:val="00844BEE"/>
    <w:rsid w:val="00844C5D"/>
    <w:rsid w:val="00844D57"/>
    <w:rsid w:val="00845DD4"/>
    <w:rsid w:val="00845E43"/>
    <w:rsid w:val="008460C1"/>
    <w:rsid w:val="0084632F"/>
    <w:rsid w:val="00846335"/>
    <w:rsid w:val="00846C87"/>
    <w:rsid w:val="00846D55"/>
    <w:rsid w:val="00847989"/>
    <w:rsid w:val="00847DA9"/>
    <w:rsid w:val="00847FDD"/>
    <w:rsid w:val="00850369"/>
    <w:rsid w:val="00850432"/>
    <w:rsid w:val="00850947"/>
    <w:rsid w:val="00851341"/>
    <w:rsid w:val="0085141B"/>
    <w:rsid w:val="008517F7"/>
    <w:rsid w:val="0085197C"/>
    <w:rsid w:val="00851CDF"/>
    <w:rsid w:val="00852706"/>
    <w:rsid w:val="00853516"/>
    <w:rsid w:val="00853B6D"/>
    <w:rsid w:val="00853E28"/>
    <w:rsid w:val="008543CB"/>
    <w:rsid w:val="00854556"/>
    <w:rsid w:val="00855824"/>
    <w:rsid w:val="00855E5B"/>
    <w:rsid w:val="008562D0"/>
    <w:rsid w:val="0085677D"/>
    <w:rsid w:val="00856C02"/>
    <w:rsid w:val="00856ED4"/>
    <w:rsid w:val="00857B92"/>
    <w:rsid w:val="00857DEC"/>
    <w:rsid w:val="00861194"/>
    <w:rsid w:val="008612F2"/>
    <w:rsid w:val="00861319"/>
    <w:rsid w:val="00861331"/>
    <w:rsid w:val="0086147A"/>
    <w:rsid w:val="00861A66"/>
    <w:rsid w:val="00861BCA"/>
    <w:rsid w:val="00861D5F"/>
    <w:rsid w:val="00861DC1"/>
    <w:rsid w:val="00861FBB"/>
    <w:rsid w:val="00862309"/>
    <w:rsid w:val="008625EA"/>
    <w:rsid w:val="008626EF"/>
    <w:rsid w:val="008627BD"/>
    <w:rsid w:val="00862CE9"/>
    <w:rsid w:val="00862F14"/>
    <w:rsid w:val="00863C12"/>
    <w:rsid w:val="00863C70"/>
    <w:rsid w:val="00863F2D"/>
    <w:rsid w:val="00864378"/>
    <w:rsid w:val="00864C12"/>
    <w:rsid w:val="00864E0E"/>
    <w:rsid w:val="00864E78"/>
    <w:rsid w:val="0086541D"/>
    <w:rsid w:val="008654EB"/>
    <w:rsid w:val="008655C3"/>
    <w:rsid w:val="008656C1"/>
    <w:rsid w:val="00865834"/>
    <w:rsid w:val="00865AAF"/>
    <w:rsid w:val="00865BC4"/>
    <w:rsid w:val="00865E92"/>
    <w:rsid w:val="00866321"/>
    <w:rsid w:val="00866457"/>
    <w:rsid w:val="008664C3"/>
    <w:rsid w:val="00866997"/>
    <w:rsid w:val="00866BEA"/>
    <w:rsid w:val="008671EB"/>
    <w:rsid w:val="0086795D"/>
    <w:rsid w:val="00867A6C"/>
    <w:rsid w:val="00867FC2"/>
    <w:rsid w:val="008702F7"/>
    <w:rsid w:val="008704C0"/>
    <w:rsid w:val="008705DF"/>
    <w:rsid w:val="0087062F"/>
    <w:rsid w:val="00870F64"/>
    <w:rsid w:val="008716AE"/>
    <w:rsid w:val="0087174F"/>
    <w:rsid w:val="00871ABA"/>
    <w:rsid w:val="00871DAD"/>
    <w:rsid w:val="00871F77"/>
    <w:rsid w:val="00872107"/>
    <w:rsid w:val="0087282C"/>
    <w:rsid w:val="0087362A"/>
    <w:rsid w:val="00873B0B"/>
    <w:rsid w:val="00873F03"/>
    <w:rsid w:val="00874888"/>
    <w:rsid w:val="00875390"/>
    <w:rsid w:val="00875572"/>
    <w:rsid w:val="008755D3"/>
    <w:rsid w:val="00875758"/>
    <w:rsid w:val="00875B33"/>
    <w:rsid w:val="00876141"/>
    <w:rsid w:val="0087629E"/>
    <w:rsid w:val="00876A87"/>
    <w:rsid w:val="00876CD2"/>
    <w:rsid w:val="00876F3C"/>
    <w:rsid w:val="008771D0"/>
    <w:rsid w:val="008773D8"/>
    <w:rsid w:val="0087741D"/>
    <w:rsid w:val="008777B8"/>
    <w:rsid w:val="00877B92"/>
    <w:rsid w:val="00877EDD"/>
    <w:rsid w:val="00880271"/>
    <w:rsid w:val="00880CEE"/>
    <w:rsid w:val="00880F1A"/>
    <w:rsid w:val="00881406"/>
    <w:rsid w:val="00882015"/>
    <w:rsid w:val="00882022"/>
    <w:rsid w:val="0088218A"/>
    <w:rsid w:val="008831C7"/>
    <w:rsid w:val="0088372F"/>
    <w:rsid w:val="00883E58"/>
    <w:rsid w:val="00883E75"/>
    <w:rsid w:val="008847D6"/>
    <w:rsid w:val="00884ADD"/>
    <w:rsid w:val="00884C63"/>
    <w:rsid w:val="00885118"/>
    <w:rsid w:val="008857B9"/>
    <w:rsid w:val="0088611D"/>
    <w:rsid w:val="008867CD"/>
    <w:rsid w:val="00886B46"/>
    <w:rsid w:val="00887480"/>
    <w:rsid w:val="008875A4"/>
    <w:rsid w:val="00890937"/>
    <w:rsid w:val="00890B9E"/>
    <w:rsid w:val="00890C08"/>
    <w:rsid w:val="00890DB1"/>
    <w:rsid w:val="0089186C"/>
    <w:rsid w:val="008925AE"/>
    <w:rsid w:val="0089275E"/>
    <w:rsid w:val="00892850"/>
    <w:rsid w:val="008930CF"/>
    <w:rsid w:val="0089338F"/>
    <w:rsid w:val="0089395D"/>
    <w:rsid w:val="00893E5F"/>
    <w:rsid w:val="008942FC"/>
    <w:rsid w:val="00894490"/>
    <w:rsid w:val="00894EED"/>
    <w:rsid w:val="008953B2"/>
    <w:rsid w:val="008958BD"/>
    <w:rsid w:val="008962F6"/>
    <w:rsid w:val="00896910"/>
    <w:rsid w:val="00896BCB"/>
    <w:rsid w:val="00896F3A"/>
    <w:rsid w:val="008970BF"/>
    <w:rsid w:val="0089715E"/>
    <w:rsid w:val="00897A84"/>
    <w:rsid w:val="008A007E"/>
    <w:rsid w:val="008A0152"/>
    <w:rsid w:val="008A0C90"/>
    <w:rsid w:val="008A113B"/>
    <w:rsid w:val="008A1919"/>
    <w:rsid w:val="008A1A61"/>
    <w:rsid w:val="008A1E56"/>
    <w:rsid w:val="008A1FE3"/>
    <w:rsid w:val="008A2225"/>
    <w:rsid w:val="008A2BEE"/>
    <w:rsid w:val="008A2C24"/>
    <w:rsid w:val="008A2E17"/>
    <w:rsid w:val="008A2FB1"/>
    <w:rsid w:val="008A3293"/>
    <w:rsid w:val="008A32C5"/>
    <w:rsid w:val="008A3383"/>
    <w:rsid w:val="008A34F1"/>
    <w:rsid w:val="008A3B64"/>
    <w:rsid w:val="008A3D50"/>
    <w:rsid w:val="008A3EA8"/>
    <w:rsid w:val="008A4FFD"/>
    <w:rsid w:val="008A50A5"/>
    <w:rsid w:val="008A6442"/>
    <w:rsid w:val="008A6574"/>
    <w:rsid w:val="008A66CE"/>
    <w:rsid w:val="008A6BDE"/>
    <w:rsid w:val="008A6F99"/>
    <w:rsid w:val="008A77E4"/>
    <w:rsid w:val="008A7864"/>
    <w:rsid w:val="008A7A36"/>
    <w:rsid w:val="008A7CA6"/>
    <w:rsid w:val="008B067C"/>
    <w:rsid w:val="008B0704"/>
    <w:rsid w:val="008B1C7D"/>
    <w:rsid w:val="008B219E"/>
    <w:rsid w:val="008B2560"/>
    <w:rsid w:val="008B2707"/>
    <w:rsid w:val="008B2746"/>
    <w:rsid w:val="008B2D38"/>
    <w:rsid w:val="008B2D6A"/>
    <w:rsid w:val="008B2F17"/>
    <w:rsid w:val="008B3505"/>
    <w:rsid w:val="008B3548"/>
    <w:rsid w:val="008B356D"/>
    <w:rsid w:val="008B3718"/>
    <w:rsid w:val="008B3E72"/>
    <w:rsid w:val="008B3EDA"/>
    <w:rsid w:val="008B43FB"/>
    <w:rsid w:val="008B45F2"/>
    <w:rsid w:val="008B4981"/>
    <w:rsid w:val="008B49C4"/>
    <w:rsid w:val="008B49E5"/>
    <w:rsid w:val="008B5691"/>
    <w:rsid w:val="008B57A8"/>
    <w:rsid w:val="008B57E6"/>
    <w:rsid w:val="008B5ACA"/>
    <w:rsid w:val="008B5D0C"/>
    <w:rsid w:val="008B7556"/>
    <w:rsid w:val="008B771A"/>
    <w:rsid w:val="008B7C4F"/>
    <w:rsid w:val="008B7C5D"/>
    <w:rsid w:val="008C0007"/>
    <w:rsid w:val="008C077F"/>
    <w:rsid w:val="008C0F3B"/>
    <w:rsid w:val="008C1A40"/>
    <w:rsid w:val="008C29DD"/>
    <w:rsid w:val="008C2AEA"/>
    <w:rsid w:val="008C2EFB"/>
    <w:rsid w:val="008C2F7B"/>
    <w:rsid w:val="008C359A"/>
    <w:rsid w:val="008C35DE"/>
    <w:rsid w:val="008C3A5A"/>
    <w:rsid w:val="008C3F83"/>
    <w:rsid w:val="008C46D9"/>
    <w:rsid w:val="008C4730"/>
    <w:rsid w:val="008C4F6F"/>
    <w:rsid w:val="008C515C"/>
    <w:rsid w:val="008C52B4"/>
    <w:rsid w:val="008C5442"/>
    <w:rsid w:val="008C5584"/>
    <w:rsid w:val="008C5709"/>
    <w:rsid w:val="008C58BE"/>
    <w:rsid w:val="008C61C7"/>
    <w:rsid w:val="008C63DC"/>
    <w:rsid w:val="008C6465"/>
    <w:rsid w:val="008C655F"/>
    <w:rsid w:val="008C6869"/>
    <w:rsid w:val="008C6BD3"/>
    <w:rsid w:val="008C6F30"/>
    <w:rsid w:val="008C6F67"/>
    <w:rsid w:val="008C723F"/>
    <w:rsid w:val="008C753E"/>
    <w:rsid w:val="008C7607"/>
    <w:rsid w:val="008C7E37"/>
    <w:rsid w:val="008C7E90"/>
    <w:rsid w:val="008D0313"/>
    <w:rsid w:val="008D0E23"/>
    <w:rsid w:val="008D0E97"/>
    <w:rsid w:val="008D1E3E"/>
    <w:rsid w:val="008D1F83"/>
    <w:rsid w:val="008D2213"/>
    <w:rsid w:val="008D272E"/>
    <w:rsid w:val="008D28CD"/>
    <w:rsid w:val="008D2979"/>
    <w:rsid w:val="008D2F26"/>
    <w:rsid w:val="008D31DC"/>
    <w:rsid w:val="008D323F"/>
    <w:rsid w:val="008D32AD"/>
    <w:rsid w:val="008D34CA"/>
    <w:rsid w:val="008D36EE"/>
    <w:rsid w:val="008D425A"/>
    <w:rsid w:val="008D446E"/>
    <w:rsid w:val="008D45E6"/>
    <w:rsid w:val="008D4C71"/>
    <w:rsid w:val="008D4EE7"/>
    <w:rsid w:val="008D4F7C"/>
    <w:rsid w:val="008D5110"/>
    <w:rsid w:val="008D5337"/>
    <w:rsid w:val="008D5535"/>
    <w:rsid w:val="008D5ADF"/>
    <w:rsid w:val="008D670F"/>
    <w:rsid w:val="008D690B"/>
    <w:rsid w:val="008D6A3B"/>
    <w:rsid w:val="008D6E9B"/>
    <w:rsid w:val="008D748A"/>
    <w:rsid w:val="008D7503"/>
    <w:rsid w:val="008E0107"/>
    <w:rsid w:val="008E01CE"/>
    <w:rsid w:val="008E05D6"/>
    <w:rsid w:val="008E0C5D"/>
    <w:rsid w:val="008E1AB3"/>
    <w:rsid w:val="008E1EAC"/>
    <w:rsid w:val="008E2739"/>
    <w:rsid w:val="008E27F9"/>
    <w:rsid w:val="008E2992"/>
    <w:rsid w:val="008E2A9D"/>
    <w:rsid w:val="008E379A"/>
    <w:rsid w:val="008E3830"/>
    <w:rsid w:val="008E3968"/>
    <w:rsid w:val="008E3DC2"/>
    <w:rsid w:val="008E406C"/>
    <w:rsid w:val="008E4A72"/>
    <w:rsid w:val="008E4C41"/>
    <w:rsid w:val="008E57BC"/>
    <w:rsid w:val="008E5D28"/>
    <w:rsid w:val="008E6011"/>
    <w:rsid w:val="008E60FD"/>
    <w:rsid w:val="008E637A"/>
    <w:rsid w:val="008E63FC"/>
    <w:rsid w:val="008E64EC"/>
    <w:rsid w:val="008E64FE"/>
    <w:rsid w:val="008E6946"/>
    <w:rsid w:val="008E6AC1"/>
    <w:rsid w:val="008E6B0B"/>
    <w:rsid w:val="008E6D24"/>
    <w:rsid w:val="008E7086"/>
    <w:rsid w:val="008E70FF"/>
    <w:rsid w:val="008E7434"/>
    <w:rsid w:val="008E7CF6"/>
    <w:rsid w:val="008E7DCE"/>
    <w:rsid w:val="008F0079"/>
    <w:rsid w:val="008F04BE"/>
    <w:rsid w:val="008F08D4"/>
    <w:rsid w:val="008F20EF"/>
    <w:rsid w:val="008F215B"/>
    <w:rsid w:val="008F235B"/>
    <w:rsid w:val="008F2B01"/>
    <w:rsid w:val="008F2D75"/>
    <w:rsid w:val="008F36CF"/>
    <w:rsid w:val="008F3AB8"/>
    <w:rsid w:val="008F3B60"/>
    <w:rsid w:val="008F4341"/>
    <w:rsid w:val="008F4396"/>
    <w:rsid w:val="008F44A8"/>
    <w:rsid w:val="008F54B2"/>
    <w:rsid w:val="008F5B9F"/>
    <w:rsid w:val="008F6012"/>
    <w:rsid w:val="008F621B"/>
    <w:rsid w:val="008F64FA"/>
    <w:rsid w:val="008F7210"/>
    <w:rsid w:val="008F758A"/>
    <w:rsid w:val="008F7720"/>
    <w:rsid w:val="008F785B"/>
    <w:rsid w:val="008F79C1"/>
    <w:rsid w:val="008F7AA2"/>
    <w:rsid w:val="008F7BF4"/>
    <w:rsid w:val="008F7C25"/>
    <w:rsid w:val="00900026"/>
    <w:rsid w:val="009000E4"/>
    <w:rsid w:val="009001A0"/>
    <w:rsid w:val="00900691"/>
    <w:rsid w:val="00900848"/>
    <w:rsid w:val="00900B36"/>
    <w:rsid w:val="00900EAD"/>
    <w:rsid w:val="0090148B"/>
    <w:rsid w:val="00901E12"/>
    <w:rsid w:val="009024A8"/>
    <w:rsid w:val="0090288A"/>
    <w:rsid w:val="00902F4A"/>
    <w:rsid w:val="009032D7"/>
    <w:rsid w:val="00903759"/>
    <w:rsid w:val="00903EF3"/>
    <w:rsid w:val="00903F8A"/>
    <w:rsid w:val="00904C68"/>
    <w:rsid w:val="00904ECA"/>
    <w:rsid w:val="0090517A"/>
    <w:rsid w:val="00905410"/>
    <w:rsid w:val="009054A7"/>
    <w:rsid w:val="0090576A"/>
    <w:rsid w:val="00906068"/>
    <w:rsid w:val="009069B5"/>
    <w:rsid w:val="0090735A"/>
    <w:rsid w:val="009075A4"/>
    <w:rsid w:val="0090763B"/>
    <w:rsid w:val="00907941"/>
    <w:rsid w:val="00907AC5"/>
    <w:rsid w:val="00910099"/>
    <w:rsid w:val="009100FB"/>
    <w:rsid w:val="009103DB"/>
    <w:rsid w:val="00910B24"/>
    <w:rsid w:val="00911042"/>
    <w:rsid w:val="0091147A"/>
    <w:rsid w:val="00911539"/>
    <w:rsid w:val="009115EA"/>
    <w:rsid w:val="009117BC"/>
    <w:rsid w:val="009117D5"/>
    <w:rsid w:val="0091198B"/>
    <w:rsid w:val="00911B59"/>
    <w:rsid w:val="00911C8E"/>
    <w:rsid w:val="0091240F"/>
    <w:rsid w:val="0091254E"/>
    <w:rsid w:val="0091264F"/>
    <w:rsid w:val="009129C3"/>
    <w:rsid w:val="00913149"/>
    <w:rsid w:val="009131FD"/>
    <w:rsid w:val="009139AF"/>
    <w:rsid w:val="00913B37"/>
    <w:rsid w:val="00913B53"/>
    <w:rsid w:val="00913D96"/>
    <w:rsid w:val="00913EE3"/>
    <w:rsid w:val="0091448F"/>
    <w:rsid w:val="00914B6E"/>
    <w:rsid w:val="00914D2E"/>
    <w:rsid w:val="00915432"/>
    <w:rsid w:val="0091559A"/>
    <w:rsid w:val="00915AC2"/>
    <w:rsid w:val="009166C9"/>
    <w:rsid w:val="00916DE4"/>
    <w:rsid w:val="009170A8"/>
    <w:rsid w:val="00917567"/>
    <w:rsid w:val="00917851"/>
    <w:rsid w:val="00917CFE"/>
    <w:rsid w:val="00917DB5"/>
    <w:rsid w:val="009200A8"/>
    <w:rsid w:val="0092050C"/>
    <w:rsid w:val="00921015"/>
    <w:rsid w:val="00921630"/>
    <w:rsid w:val="00921B68"/>
    <w:rsid w:val="00921C77"/>
    <w:rsid w:val="00921DFD"/>
    <w:rsid w:val="009226AA"/>
    <w:rsid w:val="009237DE"/>
    <w:rsid w:val="00923828"/>
    <w:rsid w:val="00923E50"/>
    <w:rsid w:val="00924E2C"/>
    <w:rsid w:val="00925271"/>
    <w:rsid w:val="00925C31"/>
    <w:rsid w:val="00925E50"/>
    <w:rsid w:val="009261A3"/>
    <w:rsid w:val="00927634"/>
    <w:rsid w:val="009278FF"/>
    <w:rsid w:val="00927B9E"/>
    <w:rsid w:val="00927F71"/>
    <w:rsid w:val="00930024"/>
    <w:rsid w:val="00930027"/>
    <w:rsid w:val="009300C2"/>
    <w:rsid w:val="009301A3"/>
    <w:rsid w:val="009305C8"/>
    <w:rsid w:val="00930AF5"/>
    <w:rsid w:val="00930F30"/>
    <w:rsid w:val="00931091"/>
    <w:rsid w:val="00931930"/>
    <w:rsid w:val="00931DD4"/>
    <w:rsid w:val="0093216B"/>
    <w:rsid w:val="009327A9"/>
    <w:rsid w:val="0093288C"/>
    <w:rsid w:val="00932CC3"/>
    <w:rsid w:val="0093306C"/>
    <w:rsid w:val="009339D3"/>
    <w:rsid w:val="00933B71"/>
    <w:rsid w:val="00934070"/>
    <w:rsid w:val="009340B5"/>
    <w:rsid w:val="0093426B"/>
    <w:rsid w:val="0093445B"/>
    <w:rsid w:val="009347E5"/>
    <w:rsid w:val="009347F2"/>
    <w:rsid w:val="00934CEB"/>
    <w:rsid w:val="0093526E"/>
    <w:rsid w:val="00936885"/>
    <w:rsid w:val="00936ED1"/>
    <w:rsid w:val="009372F2"/>
    <w:rsid w:val="009373F7"/>
    <w:rsid w:val="009375C6"/>
    <w:rsid w:val="00937AE7"/>
    <w:rsid w:val="00937BEE"/>
    <w:rsid w:val="00937E0B"/>
    <w:rsid w:val="00937E20"/>
    <w:rsid w:val="009401D8"/>
    <w:rsid w:val="009401DF"/>
    <w:rsid w:val="00940DA5"/>
    <w:rsid w:val="00940F8C"/>
    <w:rsid w:val="00941246"/>
    <w:rsid w:val="0094165C"/>
    <w:rsid w:val="00941F27"/>
    <w:rsid w:val="00942148"/>
    <w:rsid w:val="009424AB"/>
    <w:rsid w:val="00943A73"/>
    <w:rsid w:val="00943AE9"/>
    <w:rsid w:val="00943BDE"/>
    <w:rsid w:val="00943F55"/>
    <w:rsid w:val="0094438A"/>
    <w:rsid w:val="00944455"/>
    <w:rsid w:val="009444EE"/>
    <w:rsid w:val="00944B36"/>
    <w:rsid w:val="00944F0A"/>
    <w:rsid w:val="009450A5"/>
    <w:rsid w:val="00945878"/>
    <w:rsid w:val="00945AB6"/>
    <w:rsid w:val="00945CCC"/>
    <w:rsid w:val="00945EC1"/>
    <w:rsid w:val="0094610A"/>
    <w:rsid w:val="0094623B"/>
    <w:rsid w:val="0094670A"/>
    <w:rsid w:val="0094670D"/>
    <w:rsid w:val="00946BCE"/>
    <w:rsid w:val="00947247"/>
    <w:rsid w:val="00947527"/>
    <w:rsid w:val="009478AF"/>
    <w:rsid w:val="00947A3B"/>
    <w:rsid w:val="00947C9C"/>
    <w:rsid w:val="00950AE8"/>
    <w:rsid w:val="00950C87"/>
    <w:rsid w:val="00951001"/>
    <w:rsid w:val="00951399"/>
    <w:rsid w:val="009516DC"/>
    <w:rsid w:val="0095197B"/>
    <w:rsid w:val="00951DCE"/>
    <w:rsid w:val="00952B23"/>
    <w:rsid w:val="00952BD8"/>
    <w:rsid w:val="00952C0C"/>
    <w:rsid w:val="00952CFB"/>
    <w:rsid w:val="00953125"/>
    <w:rsid w:val="00953618"/>
    <w:rsid w:val="00953793"/>
    <w:rsid w:val="00953867"/>
    <w:rsid w:val="00953883"/>
    <w:rsid w:val="009538FA"/>
    <w:rsid w:val="00953B99"/>
    <w:rsid w:val="00953F5C"/>
    <w:rsid w:val="009543A9"/>
    <w:rsid w:val="009549B3"/>
    <w:rsid w:val="00954ED7"/>
    <w:rsid w:val="00955946"/>
    <w:rsid w:val="009559A2"/>
    <w:rsid w:val="00955B26"/>
    <w:rsid w:val="00956E3B"/>
    <w:rsid w:val="00956F5A"/>
    <w:rsid w:val="00957203"/>
    <w:rsid w:val="00957270"/>
    <w:rsid w:val="009572BA"/>
    <w:rsid w:val="00957645"/>
    <w:rsid w:val="00957E1B"/>
    <w:rsid w:val="00957E36"/>
    <w:rsid w:val="00957FBE"/>
    <w:rsid w:val="00960785"/>
    <w:rsid w:val="00960B0B"/>
    <w:rsid w:val="00960B7A"/>
    <w:rsid w:val="00961266"/>
    <w:rsid w:val="00961549"/>
    <w:rsid w:val="00961DB4"/>
    <w:rsid w:val="00961E84"/>
    <w:rsid w:val="0096216C"/>
    <w:rsid w:val="009623B1"/>
    <w:rsid w:val="00962583"/>
    <w:rsid w:val="00962CE2"/>
    <w:rsid w:val="00962EC6"/>
    <w:rsid w:val="00963559"/>
    <w:rsid w:val="00963A62"/>
    <w:rsid w:val="009640F0"/>
    <w:rsid w:val="00964802"/>
    <w:rsid w:val="009648D7"/>
    <w:rsid w:val="009649B3"/>
    <w:rsid w:val="00964EB3"/>
    <w:rsid w:val="009657B0"/>
    <w:rsid w:val="009657DE"/>
    <w:rsid w:val="00966359"/>
    <w:rsid w:val="00966D53"/>
    <w:rsid w:val="00966EBD"/>
    <w:rsid w:val="009673F4"/>
    <w:rsid w:val="00967CC8"/>
    <w:rsid w:val="00967CFB"/>
    <w:rsid w:val="00967F1B"/>
    <w:rsid w:val="00970605"/>
    <w:rsid w:val="0097079E"/>
    <w:rsid w:val="00970A09"/>
    <w:rsid w:val="00970AE7"/>
    <w:rsid w:val="009717F8"/>
    <w:rsid w:val="00971A25"/>
    <w:rsid w:val="00971A76"/>
    <w:rsid w:val="00971C57"/>
    <w:rsid w:val="00971E46"/>
    <w:rsid w:val="009724E7"/>
    <w:rsid w:val="00972B7F"/>
    <w:rsid w:val="0097302E"/>
    <w:rsid w:val="009730A4"/>
    <w:rsid w:val="0097371D"/>
    <w:rsid w:val="0097377A"/>
    <w:rsid w:val="00973BF2"/>
    <w:rsid w:val="00973F28"/>
    <w:rsid w:val="00973FA2"/>
    <w:rsid w:val="00974C7C"/>
    <w:rsid w:val="00974D03"/>
    <w:rsid w:val="00975108"/>
    <w:rsid w:val="0097529C"/>
    <w:rsid w:val="009754DE"/>
    <w:rsid w:val="009756C8"/>
    <w:rsid w:val="00975E6B"/>
    <w:rsid w:val="009760CD"/>
    <w:rsid w:val="0097660F"/>
    <w:rsid w:val="009771E9"/>
    <w:rsid w:val="00977231"/>
    <w:rsid w:val="00977E5E"/>
    <w:rsid w:val="00980CA9"/>
    <w:rsid w:val="00980E59"/>
    <w:rsid w:val="00981224"/>
    <w:rsid w:val="00981588"/>
    <w:rsid w:val="00981600"/>
    <w:rsid w:val="00981828"/>
    <w:rsid w:val="00981884"/>
    <w:rsid w:val="00981D9F"/>
    <w:rsid w:val="00981F0A"/>
    <w:rsid w:val="009827F7"/>
    <w:rsid w:val="00982E0F"/>
    <w:rsid w:val="00983429"/>
    <w:rsid w:val="00983614"/>
    <w:rsid w:val="009842CE"/>
    <w:rsid w:val="0098461A"/>
    <w:rsid w:val="00985198"/>
    <w:rsid w:val="00985608"/>
    <w:rsid w:val="00985935"/>
    <w:rsid w:val="00985AE0"/>
    <w:rsid w:val="0098639C"/>
    <w:rsid w:val="00986869"/>
    <w:rsid w:val="00987A2B"/>
    <w:rsid w:val="00987A61"/>
    <w:rsid w:val="00990070"/>
    <w:rsid w:val="009903A0"/>
    <w:rsid w:val="00990903"/>
    <w:rsid w:val="00991751"/>
    <w:rsid w:val="009919F0"/>
    <w:rsid w:val="009920FC"/>
    <w:rsid w:val="0099219B"/>
    <w:rsid w:val="009923A8"/>
    <w:rsid w:val="009926F5"/>
    <w:rsid w:val="00992709"/>
    <w:rsid w:val="009927F1"/>
    <w:rsid w:val="0099281F"/>
    <w:rsid w:val="009928D0"/>
    <w:rsid w:val="0099338D"/>
    <w:rsid w:val="00993A6A"/>
    <w:rsid w:val="00994086"/>
    <w:rsid w:val="0099457C"/>
    <w:rsid w:val="00994C83"/>
    <w:rsid w:val="00994F2B"/>
    <w:rsid w:val="009951F3"/>
    <w:rsid w:val="009954CA"/>
    <w:rsid w:val="009954F6"/>
    <w:rsid w:val="00995C40"/>
    <w:rsid w:val="00995C6D"/>
    <w:rsid w:val="00995E18"/>
    <w:rsid w:val="00995E80"/>
    <w:rsid w:val="00995E8B"/>
    <w:rsid w:val="00995ED4"/>
    <w:rsid w:val="009960A4"/>
    <w:rsid w:val="009966D4"/>
    <w:rsid w:val="009968DA"/>
    <w:rsid w:val="00996F68"/>
    <w:rsid w:val="009977C6"/>
    <w:rsid w:val="00997913"/>
    <w:rsid w:val="009A029F"/>
    <w:rsid w:val="009A02BC"/>
    <w:rsid w:val="009A02D8"/>
    <w:rsid w:val="009A088F"/>
    <w:rsid w:val="009A0F8C"/>
    <w:rsid w:val="009A1532"/>
    <w:rsid w:val="009A1948"/>
    <w:rsid w:val="009A1CD9"/>
    <w:rsid w:val="009A2122"/>
    <w:rsid w:val="009A23FF"/>
    <w:rsid w:val="009A2BD2"/>
    <w:rsid w:val="009A3004"/>
    <w:rsid w:val="009A31AE"/>
    <w:rsid w:val="009A344D"/>
    <w:rsid w:val="009A368E"/>
    <w:rsid w:val="009A37F9"/>
    <w:rsid w:val="009A3A4F"/>
    <w:rsid w:val="009A3DBD"/>
    <w:rsid w:val="009A489E"/>
    <w:rsid w:val="009A48EA"/>
    <w:rsid w:val="009A4D10"/>
    <w:rsid w:val="009A4F9C"/>
    <w:rsid w:val="009A5A09"/>
    <w:rsid w:val="009A62D3"/>
    <w:rsid w:val="009A6DAA"/>
    <w:rsid w:val="009A6F45"/>
    <w:rsid w:val="009A7E4B"/>
    <w:rsid w:val="009B10B5"/>
    <w:rsid w:val="009B14B9"/>
    <w:rsid w:val="009B18EC"/>
    <w:rsid w:val="009B1A37"/>
    <w:rsid w:val="009B1D77"/>
    <w:rsid w:val="009B1EF0"/>
    <w:rsid w:val="009B1F2D"/>
    <w:rsid w:val="009B36BB"/>
    <w:rsid w:val="009B396E"/>
    <w:rsid w:val="009B4433"/>
    <w:rsid w:val="009B487C"/>
    <w:rsid w:val="009B4C9C"/>
    <w:rsid w:val="009B5140"/>
    <w:rsid w:val="009B5463"/>
    <w:rsid w:val="009B5A2D"/>
    <w:rsid w:val="009B5A42"/>
    <w:rsid w:val="009B63DD"/>
    <w:rsid w:val="009B641A"/>
    <w:rsid w:val="009B64D0"/>
    <w:rsid w:val="009B656D"/>
    <w:rsid w:val="009B6683"/>
    <w:rsid w:val="009B678E"/>
    <w:rsid w:val="009B67A5"/>
    <w:rsid w:val="009B758B"/>
    <w:rsid w:val="009B76C9"/>
    <w:rsid w:val="009B7AB0"/>
    <w:rsid w:val="009C0422"/>
    <w:rsid w:val="009C0480"/>
    <w:rsid w:val="009C094F"/>
    <w:rsid w:val="009C0DA7"/>
    <w:rsid w:val="009C14A3"/>
    <w:rsid w:val="009C159F"/>
    <w:rsid w:val="009C19E8"/>
    <w:rsid w:val="009C1B69"/>
    <w:rsid w:val="009C2091"/>
    <w:rsid w:val="009C21AB"/>
    <w:rsid w:val="009C2CD7"/>
    <w:rsid w:val="009C32C0"/>
    <w:rsid w:val="009C36CF"/>
    <w:rsid w:val="009C38EA"/>
    <w:rsid w:val="009C3A92"/>
    <w:rsid w:val="009C3B79"/>
    <w:rsid w:val="009C3E15"/>
    <w:rsid w:val="009C402A"/>
    <w:rsid w:val="009C41E7"/>
    <w:rsid w:val="009C4288"/>
    <w:rsid w:val="009C482D"/>
    <w:rsid w:val="009C4B30"/>
    <w:rsid w:val="009C4CC3"/>
    <w:rsid w:val="009C4DD0"/>
    <w:rsid w:val="009C4EB1"/>
    <w:rsid w:val="009C50A9"/>
    <w:rsid w:val="009C53E2"/>
    <w:rsid w:val="009C5F62"/>
    <w:rsid w:val="009C6324"/>
    <w:rsid w:val="009C694A"/>
    <w:rsid w:val="009C6BDB"/>
    <w:rsid w:val="009C73E7"/>
    <w:rsid w:val="009C7C21"/>
    <w:rsid w:val="009C7E6A"/>
    <w:rsid w:val="009D02A2"/>
    <w:rsid w:val="009D03EE"/>
    <w:rsid w:val="009D07D3"/>
    <w:rsid w:val="009D083A"/>
    <w:rsid w:val="009D0954"/>
    <w:rsid w:val="009D0A4B"/>
    <w:rsid w:val="009D0A7F"/>
    <w:rsid w:val="009D0B12"/>
    <w:rsid w:val="009D11EC"/>
    <w:rsid w:val="009D15B2"/>
    <w:rsid w:val="009D17EF"/>
    <w:rsid w:val="009D190C"/>
    <w:rsid w:val="009D1D32"/>
    <w:rsid w:val="009D1FC3"/>
    <w:rsid w:val="009D207A"/>
    <w:rsid w:val="009D25E3"/>
    <w:rsid w:val="009D260E"/>
    <w:rsid w:val="009D2675"/>
    <w:rsid w:val="009D29B0"/>
    <w:rsid w:val="009D2EF7"/>
    <w:rsid w:val="009D304F"/>
    <w:rsid w:val="009D3093"/>
    <w:rsid w:val="009D3887"/>
    <w:rsid w:val="009D3AF4"/>
    <w:rsid w:val="009D3D3B"/>
    <w:rsid w:val="009D4172"/>
    <w:rsid w:val="009D4445"/>
    <w:rsid w:val="009D49BC"/>
    <w:rsid w:val="009D4FFA"/>
    <w:rsid w:val="009D52AC"/>
    <w:rsid w:val="009D6F60"/>
    <w:rsid w:val="009D717D"/>
    <w:rsid w:val="009D75F5"/>
    <w:rsid w:val="009D7660"/>
    <w:rsid w:val="009D7ACA"/>
    <w:rsid w:val="009E01BD"/>
    <w:rsid w:val="009E07B3"/>
    <w:rsid w:val="009E0981"/>
    <w:rsid w:val="009E0AB7"/>
    <w:rsid w:val="009E0BBC"/>
    <w:rsid w:val="009E0FA0"/>
    <w:rsid w:val="009E10EC"/>
    <w:rsid w:val="009E111F"/>
    <w:rsid w:val="009E1964"/>
    <w:rsid w:val="009E201C"/>
    <w:rsid w:val="009E28FC"/>
    <w:rsid w:val="009E2926"/>
    <w:rsid w:val="009E2A1E"/>
    <w:rsid w:val="009E2D63"/>
    <w:rsid w:val="009E2F39"/>
    <w:rsid w:val="009E3135"/>
    <w:rsid w:val="009E374D"/>
    <w:rsid w:val="009E3889"/>
    <w:rsid w:val="009E4019"/>
    <w:rsid w:val="009E45E5"/>
    <w:rsid w:val="009E461B"/>
    <w:rsid w:val="009E4A2A"/>
    <w:rsid w:val="009E56CA"/>
    <w:rsid w:val="009E5824"/>
    <w:rsid w:val="009E58A1"/>
    <w:rsid w:val="009E655F"/>
    <w:rsid w:val="009E65D8"/>
    <w:rsid w:val="009E6A25"/>
    <w:rsid w:val="009E6A86"/>
    <w:rsid w:val="009E6B94"/>
    <w:rsid w:val="009E73A3"/>
    <w:rsid w:val="009E756A"/>
    <w:rsid w:val="009E769A"/>
    <w:rsid w:val="009E797F"/>
    <w:rsid w:val="009E7C7D"/>
    <w:rsid w:val="009F020D"/>
    <w:rsid w:val="009F04D0"/>
    <w:rsid w:val="009F0770"/>
    <w:rsid w:val="009F0A35"/>
    <w:rsid w:val="009F0D22"/>
    <w:rsid w:val="009F0DC3"/>
    <w:rsid w:val="009F0F20"/>
    <w:rsid w:val="009F120E"/>
    <w:rsid w:val="009F1750"/>
    <w:rsid w:val="009F18EE"/>
    <w:rsid w:val="009F1965"/>
    <w:rsid w:val="009F22D7"/>
    <w:rsid w:val="009F2663"/>
    <w:rsid w:val="009F2B57"/>
    <w:rsid w:val="009F3793"/>
    <w:rsid w:val="009F38B6"/>
    <w:rsid w:val="009F3A8F"/>
    <w:rsid w:val="009F455D"/>
    <w:rsid w:val="009F4830"/>
    <w:rsid w:val="009F4F78"/>
    <w:rsid w:val="009F512F"/>
    <w:rsid w:val="009F547E"/>
    <w:rsid w:val="009F5BA3"/>
    <w:rsid w:val="009F5E97"/>
    <w:rsid w:val="009F61C7"/>
    <w:rsid w:val="009F62FD"/>
    <w:rsid w:val="009F6586"/>
    <w:rsid w:val="009F693C"/>
    <w:rsid w:val="009F69FB"/>
    <w:rsid w:val="009F7548"/>
    <w:rsid w:val="009F75C0"/>
    <w:rsid w:val="009F76FD"/>
    <w:rsid w:val="009F7B5E"/>
    <w:rsid w:val="009F7D18"/>
    <w:rsid w:val="009F7F4A"/>
    <w:rsid w:val="00A001DB"/>
    <w:rsid w:val="00A005C7"/>
    <w:rsid w:val="00A008E4"/>
    <w:rsid w:val="00A00CE1"/>
    <w:rsid w:val="00A00EAC"/>
    <w:rsid w:val="00A01198"/>
    <w:rsid w:val="00A0123D"/>
    <w:rsid w:val="00A01DD0"/>
    <w:rsid w:val="00A01E37"/>
    <w:rsid w:val="00A02789"/>
    <w:rsid w:val="00A02A7A"/>
    <w:rsid w:val="00A02F68"/>
    <w:rsid w:val="00A0308C"/>
    <w:rsid w:val="00A0350A"/>
    <w:rsid w:val="00A035F0"/>
    <w:rsid w:val="00A03CDF"/>
    <w:rsid w:val="00A03FDD"/>
    <w:rsid w:val="00A04331"/>
    <w:rsid w:val="00A044FD"/>
    <w:rsid w:val="00A045A6"/>
    <w:rsid w:val="00A04B1B"/>
    <w:rsid w:val="00A0534A"/>
    <w:rsid w:val="00A0548C"/>
    <w:rsid w:val="00A06671"/>
    <w:rsid w:val="00A06787"/>
    <w:rsid w:val="00A067A0"/>
    <w:rsid w:val="00A067C8"/>
    <w:rsid w:val="00A068C1"/>
    <w:rsid w:val="00A06C78"/>
    <w:rsid w:val="00A0710A"/>
    <w:rsid w:val="00A07234"/>
    <w:rsid w:val="00A07258"/>
    <w:rsid w:val="00A072D3"/>
    <w:rsid w:val="00A078FE"/>
    <w:rsid w:val="00A07B93"/>
    <w:rsid w:val="00A1050F"/>
    <w:rsid w:val="00A10518"/>
    <w:rsid w:val="00A1127F"/>
    <w:rsid w:val="00A11C3B"/>
    <w:rsid w:val="00A1200A"/>
    <w:rsid w:val="00A120D8"/>
    <w:rsid w:val="00A12C68"/>
    <w:rsid w:val="00A1300B"/>
    <w:rsid w:val="00A135EC"/>
    <w:rsid w:val="00A13B94"/>
    <w:rsid w:val="00A13BFB"/>
    <w:rsid w:val="00A143EE"/>
    <w:rsid w:val="00A1446F"/>
    <w:rsid w:val="00A145D5"/>
    <w:rsid w:val="00A15559"/>
    <w:rsid w:val="00A15BD6"/>
    <w:rsid w:val="00A16747"/>
    <w:rsid w:val="00A16794"/>
    <w:rsid w:val="00A169CF"/>
    <w:rsid w:val="00A16B00"/>
    <w:rsid w:val="00A16B25"/>
    <w:rsid w:val="00A16B41"/>
    <w:rsid w:val="00A16B51"/>
    <w:rsid w:val="00A16D71"/>
    <w:rsid w:val="00A1751C"/>
    <w:rsid w:val="00A1773B"/>
    <w:rsid w:val="00A17D4D"/>
    <w:rsid w:val="00A17F33"/>
    <w:rsid w:val="00A20063"/>
    <w:rsid w:val="00A2009D"/>
    <w:rsid w:val="00A2050D"/>
    <w:rsid w:val="00A20D70"/>
    <w:rsid w:val="00A21A9F"/>
    <w:rsid w:val="00A21D50"/>
    <w:rsid w:val="00A21F55"/>
    <w:rsid w:val="00A223A0"/>
    <w:rsid w:val="00A223A7"/>
    <w:rsid w:val="00A23097"/>
    <w:rsid w:val="00A2332F"/>
    <w:rsid w:val="00A23406"/>
    <w:rsid w:val="00A2342E"/>
    <w:rsid w:val="00A23557"/>
    <w:rsid w:val="00A2363B"/>
    <w:rsid w:val="00A23663"/>
    <w:rsid w:val="00A23BB3"/>
    <w:rsid w:val="00A23F24"/>
    <w:rsid w:val="00A24087"/>
    <w:rsid w:val="00A24C09"/>
    <w:rsid w:val="00A24C91"/>
    <w:rsid w:val="00A24D28"/>
    <w:rsid w:val="00A250EC"/>
    <w:rsid w:val="00A251EC"/>
    <w:rsid w:val="00A256CD"/>
    <w:rsid w:val="00A25C8A"/>
    <w:rsid w:val="00A25DBF"/>
    <w:rsid w:val="00A26271"/>
    <w:rsid w:val="00A2694A"/>
    <w:rsid w:val="00A26DEC"/>
    <w:rsid w:val="00A27475"/>
    <w:rsid w:val="00A27D60"/>
    <w:rsid w:val="00A3012F"/>
    <w:rsid w:val="00A301A7"/>
    <w:rsid w:val="00A306BD"/>
    <w:rsid w:val="00A3088F"/>
    <w:rsid w:val="00A310E7"/>
    <w:rsid w:val="00A3123D"/>
    <w:rsid w:val="00A31351"/>
    <w:rsid w:val="00A317F0"/>
    <w:rsid w:val="00A319B2"/>
    <w:rsid w:val="00A319CB"/>
    <w:rsid w:val="00A31A3E"/>
    <w:rsid w:val="00A31B8A"/>
    <w:rsid w:val="00A325D3"/>
    <w:rsid w:val="00A32E56"/>
    <w:rsid w:val="00A335F6"/>
    <w:rsid w:val="00A336A9"/>
    <w:rsid w:val="00A3384E"/>
    <w:rsid w:val="00A3389D"/>
    <w:rsid w:val="00A33F88"/>
    <w:rsid w:val="00A3428C"/>
    <w:rsid w:val="00A342BD"/>
    <w:rsid w:val="00A34393"/>
    <w:rsid w:val="00A35082"/>
    <w:rsid w:val="00A352AD"/>
    <w:rsid w:val="00A35469"/>
    <w:rsid w:val="00A35A9D"/>
    <w:rsid w:val="00A35EF0"/>
    <w:rsid w:val="00A35F18"/>
    <w:rsid w:val="00A3604F"/>
    <w:rsid w:val="00A36290"/>
    <w:rsid w:val="00A36D35"/>
    <w:rsid w:val="00A36DF5"/>
    <w:rsid w:val="00A372B9"/>
    <w:rsid w:val="00A377C4"/>
    <w:rsid w:val="00A40669"/>
    <w:rsid w:val="00A40A5F"/>
    <w:rsid w:val="00A40F15"/>
    <w:rsid w:val="00A41724"/>
    <w:rsid w:val="00A41F21"/>
    <w:rsid w:val="00A42440"/>
    <w:rsid w:val="00A4271B"/>
    <w:rsid w:val="00A42BEC"/>
    <w:rsid w:val="00A42D78"/>
    <w:rsid w:val="00A42E20"/>
    <w:rsid w:val="00A4303B"/>
    <w:rsid w:val="00A4387B"/>
    <w:rsid w:val="00A43A40"/>
    <w:rsid w:val="00A4438B"/>
    <w:rsid w:val="00A443B7"/>
    <w:rsid w:val="00A44AA6"/>
    <w:rsid w:val="00A45358"/>
    <w:rsid w:val="00A453D1"/>
    <w:rsid w:val="00A453E9"/>
    <w:rsid w:val="00A4551B"/>
    <w:rsid w:val="00A46349"/>
    <w:rsid w:val="00A46C7B"/>
    <w:rsid w:val="00A46DE3"/>
    <w:rsid w:val="00A4736F"/>
    <w:rsid w:val="00A47D78"/>
    <w:rsid w:val="00A47D97"/>
    <w:rsid w:val="00A47F6D"/>
    <w:rsid w:val="00A50048"/>
    <w:rsid w:val="00A5007F"/>
    <w:rsid w:val="00A50577"/>
    <w:rsid w:val="00A50B2C"/>
    <w:rsid w:val="00A50DF8"/>
    <w:rsid w:val="00A50EE9"/>
    <w:rsid w:val="00A5111E"/>
    <w:rsid w:val="00A512E6"/>
    <w:rsid w:val="00A513DE"/>
    <w:rsid w:val="00A51679"/>
    <w:rsid w:val="00A518FB"/>
    <w:rsid w:val="00A52005"/>
    <w:rsid w:val="00A523BF"/>
    <w:rsid w:val="00A52494"/>
    <w:rsid w:val="00A52B8A"/>
    <w:rsid w:val="00A52C3F"/>
    <w:rsid w:val="00A52D7B"/>
    <w:rsid w:val="00A53446"/>
    <w:rsid w:val="00A53AB0"/>
    <w:rsid w:val="00A54328"/>
    <w:rsid w:val="00A544FF"/>
    <w:rsid w:val="00A54582"/>
    <w:rsid w:val="00A54B3B"/>
    <w:rsid w:val="00A54F83"/>
    <w:rsid w:val="00A54FB1"/>
    <w:rsid w:val="00A554FF"/>
    <w:rsid w:val="00A55635"/>
    <w:rsid w:val="00A5570E"/>
    <w:rsid w:val="00A55CF4"/>
    <w:rsid w:val="00A55FF4"/>
    <w:rsid w:val="00A560F1"/>
    <w:rsid w:val="00A5611B"/>
    <w:rsid w:val="00A562E3"/>
    <w:rsid w:val="00A56309"/>
    <w:rsid w:val="00A564A4"/>
    <w:rsid w:val="00A56DAF"/>
    <w:rsid w:val="00A56F98"/>
    <w:rsid w:val="00A5706E"/>
    <w:rsid w:val="00A604AA"/>
    <w:rsid w:val="00A60710"/>
    <w:rsid w:val="00A6085E"/>
    <w:rsid w:val="00A60AF5"/>
    <w:rsid w:val="00A60BE9"/>
    <w:rsid w:val="00A60E75"/>
    <w:rsid w:val="00A61701"/>
    <w:rsid w:val="00A61A59"/>
    <w:rsid w:val="00A61AE4"/>
    <w:rsid w:val="00A61E46"/>
    <w:rsid w:val="00A6248E"/>
    <w:rsid w:val="00A6261F"/>
    <w:rsid w:val="00A6297B"/>
    <w:rsid w:val="00A632C5"/>
    <w:rsid w:val="00A635ED"/>
    <w:rsid w:val="00A63611"/>
    <w:rsid w:val="00A643F6"/>
    <w:rsid w:val="00A6469B"/>
    <w:rsid w:val="00A65062"/>
    <w:rsid w:val="00A6510D"/>
    <w:rsid w:val="00A6543D"/>
    <w:rsid w:val="00A65EAC"/>
    <w:rsid w:val="00A65F1F"/>
    <w:rsid w:val="00A66C92"/>
    <w:rsid w:val="00A66E67"/>
    <w:rsid w:val="00A66EEA"/>
    <w:rsid w:val="00A6758F"/>
    <w:rsid w:val="00A67949"/>
    <w:rsid w:val="00A704F5"/>
    <w:rsid w:val="00A70D2B"/>
    <w:rsid w:val="00A70D65"/>
    <w:rsid w:val="00A71A68"/>
    <w:rsid w:val="00A71D04"/>
    <w:rsid w:val="00A71EF1"/>
    <w:rsid w:val="00A720ED"/>
    <w:rsid w:val="00A72B42"/>
    <w:rsid w:val="00A732F9"/>
    <w:rsid w:val="00A734AD"/>
    <w:rsid w:val="00A7354A"/>
    <w:rsid w:val="00A73FC9"/>
    <w:rsid w:val="00A73FEF"/>
    <w:rsid w:val="00A7431F"/>
    <w:rsid w:val="00A74489"/>
    <w:rsid w:val="00A744B9"/>
    <w:rsid w:val="00A7462A"/>
    <w:rsid w:val="00A74D41"/>
    <w:rsid w:val="00A74FA3"/>
    <w:rsid w:val="00A752B0"/>
    <w:rsid w:val="00A752F8"/>
    <w:rsid w:val="00A75436"/>
    <w:rsid w:val="00A7617B"/>
    <w:rsid w:val="00A761C4"/>
    <w:rsid w:val="00A7694A"/>
    <w:rsid w:val="00A76A64"/>
    <w:rsid w:val="00A77416"/>
    <w:rsid w:val="00A77E47"/>
    <w:rsid w:val="00A77EFD"/>
    <w:rsid w:val="00A80204"/>
    <w:rsid w:val="00A80C54"/>
    <w:rsid w:val="00A80D3B"/>
    <w:rsid w:val="00A81135"/>
    <w:rsid w:val="00A81575"/>
    <w:rsid w:val="00A816C7"/>
    <w:rsid w:val="00A817CD"/>
    <w:rsid w:val="00A81D6F"/>
    <w:rsid w:val="00A8217F"/>
    <w:rsid w:val="00A827E5"/>
    <w:rsid w:val="00A82B28"/>
    <w:rsid w:val="00A82EFF"/>
    <w:rsid w:val="00A82F65"/>
    <w:rsid w:val="00A8392F"/>
    <w:rsid w:val="00A83B70"/>
    <w:rsid w:val="00A83C55"/>
    <w:rsid w:val="00A83F9A"/>
    <w:rsid w:val="00A85519"/>
    <w:rsid w:val="00A859D8"/>
    <w:rsid w:val="00A85A2F"/>
    <w:rsid w:val="00A87A93"/>
    <w:rsid w:val="00A87F7A"/>
    <w:rsid w:val="00A90E28"/>
    <w:rsid w:val="00A912CD"/>
    <w:rsid w:val="00A914FF"/>
    <w:rsid w:val="00A91753"/>
    <w:rsid w:val="00A91A7B"/>
    <w:rsid w:val="00A91EAF"/>
    <w:rsid w:val="00A921BA"/>
    <w:rsid w:val="00A92C94"/>
    <w:rsid w:val="00A92FC1"/>
    <w:rsid w:val="00A9308F"/>
    <w:rsid w:val="00A93BA5"/>
    <w:rsid w:val="00A94074"/>
    <w:rsid w:val="00A94247"/>
    <w:rsid w:val="00A94364"/>
    <w:rsid w:val="00A94695"/>
    <w:rsid w:val="00A947F5"/>
    <w:rsid w:val="00A94C72"/>
    <w:rsid w:val="00A95126"/>
    <w:rsid w:val="00A95176"/>
    <w:rsid w:val="00A955D8"/>
    <w:rsid w:val="00A95877"/>
    <w:rsid w:val="00A95A89"/>
    <w:rsid w:val="00A95ABD"/>
    <w:rsid w:val="00A95F1D"/>
    <w:rsid w:val="00A9628B"/>
    <w:rsid w:val="00A965D9"/>
    <w:rsid w:val="00A96ACB"/>
    <w:rsid w:val="00A9778D"/>
    <w:rsid w:val="00A97822"/>
    <w:rsid w:val="00AA0520"/>
    <w:rsid w:val="00AA0F41"/>
    <w:rsid w:val="00AA1335"/>
    <w:rsid w:val="00AA16F6"/>
    <w:rsid w:val="00AA1F42"/>
    <w:rsid w:val="00AA21F0"/>
    <w:rsid w:val="00AA341E"/>
    <w:rsid w:val="00AA39F3"/>
    <w:rsid w:val="00AA3D7D"/>
    <w:rsid w:val="00AA4325"/>
    <w:rsid w:val="00AA47DE"/>
    <w:rsid w:val="00AA4931"/>
    <w:rsid w:val="00AA4AF3"/>
    <w:rsid w:val="00AA4F4E"/>
    <w:rsid w:val="00AA512B"/>
    <w:rsid w:val="00AA5885"/>
    <w:rsid w:val="00AA5A65"/>
    <w:rsid w:val="00AA5C7C"/>
    <w:rsid w:val="00AA5CD6"/>
    <w:rsid w:val="00AA5EA4"/>
    <w:rsid w:val="00AA645A"/>
    <w:rsid w:val="00AA64C5"/>
    <w:rsid w:val="00AA6A8B"/>
    <w:rsid w:val="00AA75A6"/>
    <w:rsid w:val="00AB04A7"/>
    <w:rsid w:val="00AB1464"/>
    <w:rsid w:val="00AB152D"/>
    <w:rsid w:val="00AB16B9"/>
    <w:rsid w:val="00AB2407"/>
    <w:rsid w:val="00AB2663"/>
    <w:rsid w:val="00AB2B60"/>
    <w:rsid w:val="00AB2F7E"/>
    <w:rsid w:val="00AB3146"/>
    <w:rsid w:val="00AB348F"/>
    <w:rsid w:val="00AB3554"/>
    <w:rsid w:val="00AB3B87"/>
    <w:rsid w:val="00AB3D3B"/>
    <w:rsid w:val="00AB4005"/>
    <w:rsid w:val="00AB43B6"/>
    <w:rsid w:val="00AB4D25"/>
    <w:rsid w:val="00AB565A"/>
    <w:rsid w:val="00AB5799"/>
    <w:rsid w:val="00AB5CB1"/>
    <w:rsid w:val="00AB6482"/>
    <w:rsid w:val="00AB68EA"/>
    <w:rsid w:val="00AB7050"/>
    <w:rsid w:val="00AB78AA"/>
    <w:rsid w:val="00AB7990"/>
    <w:rsid w:val="00AB7A80"/>
    <w:rsid w:val="00AB7E5E"/>
    <w:rsid w:val="00AC04FB"/>
    <w:rsid w:val="00AC0521"/>
    <w:rsid w:val="00AC0C03"/>
    <w:rsid w:val="00AC0F0F"/>
    <w:rsid w:val="00AC0F8E"/>
    <w:rsid w:val="00AC12F4"/>
    <w:rsid w:val="00AC17E4"/>
    <w:rsid w:val="00AC1F88"/>
    <w:rsid w:val="00AC22B8"/>
    <w:rsid w:val="00AC2385"/>
    <w:rsid w:val="00AC278D"/>
    <w:rsid w:val="00AC29E5"/>
    <w:rsid w:val="00AC37B6"/>
    <w:rsid w:val="00AC3B5A"/>
    <w:rsid w:val="00AC3CD5"/>
    <w:rsid w:val="00AC4315"/>
    <w:rsid w:val="00AC43F6"/>
    <w:rsid w:val="00AC46CF"/>
    <w:rsid w:val="00AC4BD8"/>
    <w:rsid w:val="00AC5033"/>
    <w:rsid w:val="00AC50D9"/>
    <w:rsid w:val="00AC52B2"/>
    <w:rsid w:val="00AC5700"/>
    <w:rsid w:val="00AC5C75"/>
    <w:rsid w:val="00AC6189"/>
    <w:rsid w:val="00AC69F7"/>
    <w:rsid w:val="00AC6E1A"/>
    <w:rsid w:val="00AC7554"/>
    <w:rsid w:val="00AC7AC4"/>
    <w:rsid w:val="00AD0324"/>
    <w:rsid w:val="00AD0ACE"/>
    <w:rsid w:val="00AD1556"/>
    <w:rsid w:val="00AD17A9"/>
    <w:rsid w:val="00AD186A"/>
    <w:rsid w:val="00AD1E33"/>
    <w:rsid w:val="00AD2669"/>
    <w:rsid w:val="00AD27B1"/>
    <w:rsid w:val="00AD2822"/>
    <w:rsid w:val="00AD2A6A"/>
    <w:rsid w:val="00AD2BC1"/>
    <w:rsid w:val="00AD2F16"/>
    <w:rsid w:val="00AD2FF0"/>
    <w:rsid w:val="00AD3204"/>
    <w:rsid w:val="00AD3B4D"/>
    <w:rsid w:val="00AD3D94"/>
    <w:rsid w:val="00AD483B"/>
    <w:rsid w:val="00AD4B11"/>
    <w:rsid w:val="00AD5099"/>
    <w:rsid w:val="00AD5172"/>
    <w:rsid w:val="00AD518B"/>
    <w:rsid w:val="00AD57B7"/>
    <w:rsid w:val="00AD5E21"/>
    <w:rsid w:val="00AD603B"/>
    <w:rsid w:val="00AD605D"/>
    <w:rsid w:val="00AD6BA2"/>
    <w:rsid w:val="00AD71FA"/>
    <w:rsid w:val="00AD74C9"/>
    <w:rsid w:val="00AD75C3"/>
    <w:rsid w:val="00AD76E3"/>
    <w:rsid w:val="00AD7C0A"/>
    <w:rsid w:val="00AD7CDC"/>
    <w:rsid w:val="00AE00DC"/>
    <w:rsid w:val="00AE01DB"/>
    <w:rsid w:val="00AE02BC"/>
    <w:rsid w:val="00AE036F"/>
    <w:rsid w:val="00AE05D5"/>
    <w:rsid w:val="00AE08C6"/>
    <w:rsid w:val="00AE0D67"/>
    <w:rsid w:val="00AE1064"/>
    <w:rsid w:val="00AE12B7"/>
    <w:rsid w:val="00AE144D"/>
    <w:rsid w:val="00AE191A"/>
    <w:rsid w:val="00AE1D3E"/>
    <w:rsid w:val="00AE2082"/>
    <w:rsid w:val="00AE2341"/>
    <w:rsid w:val="00AE23EF"/>
    <w:rsid w:val="00AE2485"/>
    <w:rsid w:val="00AE280C"/>
    <w:rsid w:val="00AE3C6A"/>
    <w:rsid w:val="00AE3E9A"/>
    <w:rsid w:val="00AE3EEF"/>
    <w:rsid w:val="00AE4825"/>
    <w:rsid w:val="00AE4C32"/>
    <w:rsid w:val="00AE53C2"/>
    <w:rsid w:val="00AE5402"/>
    <w:rsid w:val="00AE554F"/>
    <w:rsid w:val="00AE55EE"/>
    <w:rsid w:val="00AE56FA"/>
    <w:rsid w:val="00AE6659"/>
    <w:rsid w:val="00AE74B7"/>
    <w:rsid w:val="00AE7765"/>
    <w:rsid w:val="00AE77DD"/>
    <w:rsid w:val="00AF048F"/>
    <w:rsid w:val="00AF1074"/>
    <w:rsid w:val="00AF1A9C"/>
    <w:rsid w:val="00AF2177"/>
    <w:rsid w:val="00AF22E1"/>
    <w:rsid w:val="00AF23A4"/>
    <w:rsid w:val="00AF23B1"/>
    <w:rsid w:val="00AF2677"/>
    <w:rsid w:val="00AF2CB8"/>
    <w:rsid w:val="00AF32DF"/>
    <w:rsid w:val="00AF4453"/>
    <w:rsid w:val="00AF4BA3"/>
    <w:rsid w:val="00AF4D2E"/>
    <w:rsid w:val="00AF519F"/>
    <w:rsid w:val="00AF5826"/>
    <w:rsid w:val="00AF6071"/>
    <w:rsid w:val="00AF609E"/>
    <w:rsid w:val="00AF61A0"/>
    <w:rsid w:val="00AF63C3"/>
    <w:rsid w:val="00AF676F"/>
    <w:rsid w:val="00AF682D"/>
    <w:rsid w:val="00AF6EBE"/>
    <w:rsid w:val="00AF7144"/>
    <w:rsid w:val="00AF71DB"/>
    <w:rsid w:val="00AF76CD"/>
    <w:rsid w:val="00AF77CA"/>
    <w:rsid w:val="00AF77FA"/>
    <w:rsid w:val="00AF7853"/>
    <w:rsid w:val="00B00135"/>
    <w:rsid w:val="00B00676"/>
    <w:rsid w:val="00B00777"/>
    <w:rsid w:val="00B00820"/>
    <w:rsid w:val="00B00D3A"/>
    <w:rsid w:val="00B00FCF"/>
    <w:rsid w:val="00B015BC"/>
    <w:rsid w:val="00B01916"/>
    <w:rsid w:val="00B0192D"/>
    <w:rsid w:val="00B01D42"/>
    <w:rsid w:val="00B02159"/>
    <w:rsid w:val="00B027C9"/>
    <w:rsid w:val="00B0313D"/>
    <w:rsid w:val="00B034FE"/>
    <w:rsid w:val="00B03D70"/>
    <w:rsid w:val="00B04240"/>
    <w:rsid w:val="00B04914"/>
    <w:rsid w:val="00B054F6"/>
    <w:rsid w:val="00B057B7"/>
    <w:rsid w:val="00B05C43"/>
    <w:rsid w:val="00B05DF8"/>
    <w:rsid w:val="00B06138"/>
    <w:rsid w:val="00B06219"/>
    <w:rsid w:val="00B0672C"/>
    <w:rsid w:val="00B0688A"/>
    <w:rsid w:val="00B06A00"/>
    <w:rsid w:val="00B06ADE"/>
    <w:rsid w:val="00B070DB"/>
    <w:rsid w:val="00B072B0"/>
    <w:rsid w:val="00B07683"/>
    <w:rsid w:val="00B07B20"/>
    <w:rsid w:val="00B07CCE"/>
    <w:rsid w:val="00B101F3"/>
    <w:rsid w:val="00B109C0"/>
    <w:rsid w:val="00B11187"/>
    <w:rsid w:val="00B1181F"/>
    <w:rsid w:val="00B11B30"/>
    <w:rsid w:val="00B12305"/>
    <w:rsid w:val="00B12A41"/>
    <w:rsid w:val="00B12DAA"/>
    <w:rsid w:val="00B13154"/>
    <w:rsid w:val="00B13627"/>
    <w:rsid w:val="00B143A4"/>
    <w:rsid w:val="00B14446"/>
    <w:rsid w:val="00B14790"/>
    <w:rsid w:val="00B148C0"/>
    <w:rsid w:val="00B14AF9"/>
    <w:rsid w:val="00B14DE9"/>
    <w:rsid w:val="00B15B4B"/>
    <w:rsid w:val="00B15BEB"/>
    <w:rsid w:val="00B15E07"/>
    <w:rsid w:val="00B15F15"/>
    <w:rsid w:val="00B1604F"/>
    <w:rsid w:val="00B165BA"/>
    <w:rsid w:val="00B166E1"/>
    <w:rsid w:val="00B16812"/>
    <w:rsid w:val="00B16C36"/>
    <w:rsid w:val="00B17047"/>
    <w:rsid w:val="00B2056B"/>
    <w:rsid w:val="00B20627"/>
    <w:rsid w:val="00B2126B"/>
    <w:rsid w:val="00B213BF"/>
    <w:rsid w:val="00B21A24"/>
    <w:rsid w:val="00B21AE0"/>
    <w:rsid w:val="00B21BCC"/>
    <w:rsid w:val="00B21C0A"/>
    <w:rsid w:val="00B22832"/>
    <w:rsid w:val="00B229BB"/>
    <w:rsid w:val="00B22DCF"/>
    <w:rsid w:val="00B22DFC"/>
    <w:rsid w:val="00B22E23"/>
    <w:rsid w:val="00B234C7"/>
    <w:rsid w:val="00B23921"/>
    <w:rsid w:val="00B247A5"/>
    <w:rsid w:val="00B24AA6"/>
    <w:rsid w:val="00B256D5"/>
    <w:rsid w:val="00B25989"/>
    <w:rsid w:val="00B25BAA"/>
    <w:rsid w:val="00B25BD6"/>
    <w:rsid w:val="00B25FF4"/>
    <w:rsid w:val="00B26221"/>
    <w:rsid w:val="00B26281"/>
    <w:rsid w:val="00B26B2D"/>
    <w:rsid w:val="00B26B36"/>
    <w:rsid w:val="00B270FB"/>
    <w:rsid w:val="00B27637"/>
    <w:rsid w:val="00B27FA3"/>
    <w:rsid w:val="00B30133"/>
    <w:rsid w:val="00B30A45"/>
    <w:rsid w:val="00B30C4C"/>
    <w:rsid w:val="00B3179E"/>
    <w:rsid w:val="00B323DD"/>
    <w:rsid w:val="00B32793"/>
    <w:rsid w:val="00B3303D"/>
    <w:rsid w:val="00B33360"/>
    <w:rsid w:val="00B34281"/>
    <w:rsid w:val="00B344BC"/>
    <w:rsid w:val="00B34798"/>
    <w:rsid w:val="00B34843"/>
    <w:rsid w:val="00B34A13"/>
    <w:rsid w:val="00B34A3A"/>
    <w:rsid w:val="00B34AF4"/>
    <w:rsid w:val="00B34F32"/>
    <w:rsid w:val="00B34F92"/>
    <w:rsid w:val="00B35021"/>
    <w:rsid w:val="00B3574E"/>
    <w:rsid w:val="00B357E4"/>
    <w:rsid w:val="00B35820"/>
    <w:rsid w:val="00B35D1A"/>
    <w:rsid w:val="00B3605B"/>
    <w:rsid w:val="00B3634B"/>
    <w:rsid w:val="00B36788"/>
    <w:rsid w:val="00B36B0E"/>
    <w:rsid w:val="00B36C5C"/>
    <w:rsid w:val="00B36DF3"/>
    <w:rsid w:val="00B37399"/>
    <w:rsid w:val="00B37C5A"/>
    <w:rsid w:val="00B40351"/>
    <w:rsid w:val="00B40D93"/>
    <w:rsid w:val="00B414F3"/>
    <w:rsid w:val="00B425E2"/>
    <w:rsid w:val="00B42E2A"/>
    <w:rsid w:val="00B434B0"/>
    <w:rsid w:val="00B4393B"/>
    <w:rsid w:val="00B439FC"/>
    <w:rsid w:val="00B43C02"/>
    <w:rsid w:val="00B43CB0"/>
    <w:rsid w:val="00B43E23"/>
    <w:rsid w:val="00B44660"/>
    <w:rsid w:val="00B44CD0"/>
    <w:rsid w:val="00B45180"/>
    <w:rsid w:val="00B4544D"/>
    <w:rsid w:val="00B458CE"/>
    <w:rsid w:val="00B45CBA"/>
    <w:rsid w:val="00B45E68"/>
    <w:rsid w:val="00B4637F"/>
    <w:rsid w:val="00B463C0"/>
    <w:rsid w:val="00B46F99"/>
    <w:rsid w:val="00B471EF"/>
    <w:rsid w:val="00B47471"/>
    <w:rsid w:val="00B47814"/>
    <w:rsid w:val="00B47A4E"/>
    <w:rsid w:val="00B47C2A"/>
    <w:rsid w:val="00B47EE6"/>
    <w:rsid w:val="00B50129"/>
    <w:rsid w:val="00B505BE"/>
    <w:rsid w:val="00B50BB2"/>
    <w:rsid w:val="00B50BF7"/>
    <w:rsid w:val="00B50D96"/>
    <w:rsid w:val="00B511A6"/>
    <w:rsid w:val="00B5126F"/>
    <w:rsid w:val="00B51372"/>
    <w:rsid w:val="00B518E3"/>
    <w:rsid w:val="00B51987"/>
    <w:rsid w:val="00B51B61"/>
    <w:rsid w:val="00B5212A"/>
    <w:rsid w:val="00B522AC"/>
    <w:rsid w:val="00B52708"/>
    <w:rsid w:val="00B527A9"/>
    <w:rsid w:val="00B529BC"/>
    <w:rsid w:val="00B52BCF"/>
    <w:rsid w:val="00B5380B"/>
    <w:rsid w:val="00B53990"/>
    <w:rsid w:val="00B54403"/>
    <w:rsid w:val="00B547A2"/>
    <w:rsid w:val="00B54901"/>
    <w:rsid w:val="00B55434"/>
    <w:rsid w:val="00B5543B"/>
    <w:rsid w:val="00B55528"/>
    <w:rsid w:val="00B57707"/>
    <w:rsid w:val="00B57C4A"/>
    <w:rsid w:val="00B57DC9"/>
    <w:rsid w:val="00B60163"/>
    <w:rsid w:val="00B601DC"/>
    <w:rsid w:val="00B60332"/>
    <w:rsid w:val="00B606C5"/>
    <w:rsid w:val="00B6087F"/>
    <w:rsid w:val="00B60966"/>
    <w:rsid w:val="00B60B3C"/>
    <w:rsid w:val="00B61223"/>
    <w:rsid w:val="00B61390"/>
    <w:rsid w:val="00B617EA"/>
    <w:rsid w:val="00B61B4A"/>
    <w:rsid w:val="00B627FE"/>
    <w:rsid w:val="00B62AC3"/>
    <w:rsid w:val="00B630F0"/>
    <w:rsid w:val="00B631FD"/>
    <w:rsid w:val="00B6345F"/>
    <w:rsid w:val="00B63835"/>
    <w:rsid w:val="00B639F2"/>
    <w:rsid w:val="00B63C33"/>
    <w:rsid w:val="00B63EC3"/>
    <w:rsid w:val="00B640E8"/>
    <w:rsid w:val="00B641BD"/>
    <w:rsid w:val="00B64609"/>
    <w:rsid w:val="00B65863"/>
    <w:rsid w:val="00B660DF"/>
    <w:rsid w:val="00B66135"/>
    <w:rsid w:val="00B662FF"/>
    <w:rsid w:val="00B66518"/>
    <w:rsid w:val="00B66676"/>
    <w:rsid w:val="00B66B77"/>
    <w:rsid w:val="00B66C8B"/>
    <w:rsid w:val="00B66F94"/>
    <w:rsid w:val="00B6741D"/>
    <w:rsid w:val="00B675BF"/>
    <w:rsid w:val="00B678A6"/>
    <w:rsid w:val="00B67F36"/>
    <w:rsid w:val="00B67FE6"/>
    <w:rsid w:val="00B70145"/>
    <w:rsid w:val="00B707CF"/>
    <w:rsid w:val="00B70EC8"/>
    <w:rsid w:val="00B71E11"/>
    <w:rsid w:val="00B71F18"/>
    <w:rsid w:val="00B72129"/>
    <w:rsid w:val="00B7219D"/>
    <w:rsid w:val="00B727C9"/>
    <w:rsid w:val="00B72938"/>
    <w:rsid w:val="00B72B2A"/>
    <w:rsid w:val="00B7352D"/>
    <w:rsid w:val="00B73616"/>
    <w:rsid w:val="00B73E11"/>
    <w:rsid w:val="00B73E15"/>
    <w:rsid w:val="00B74131"/>
    <w:rsid w:val="00B74CD7"/>
    <w:rsid w:val="00B74FBC"/>
    <w:rsid w:val="00B7501B"/>
    <w:rsid w:val="00B752E3"/>
    <w:rsid w:val="00B758F7"/>
    <w:rsid w:val="00B75A73"/>
    <w:rsid w:val="00B75DE1"/>
    <w:rsid w:val="00B7603C"/>
    <w:rsid w:val="00B762A5"/>
    <w:rsid w:val="00B762D0"/>
    <w:rsid w:val="00B76615"/>
    <w:rsid w:val="00B76674"/>
    <w:rsid w:val="00B76788"/>
    <w:rsid w:val="00B76B3F"/>
    <w:rsid w:val="00B76C76"/>
    <w:rsid w:val="00B76EB1"/>
    <w:rsid w:val="00B772D9"/>
    <w:rsid w:val="00B777AA"/>
    <w:rsid w:val="00B77A9A"/>
    <w:rsid w:val="00B77AA6"/>
    <w:rsid w:val="00B80315"/>
    <w:rsid w:val="00B80AA9"/>
    <w:rsid w:val="00B80F17"/>
    <w:rsid w:val="00B810CA"/>
    <w:rsid w:val="00B81424"/>
    <w:rsid w:val="00B81912"/>
    <w:rsid w:val="00B81C6C"/>
    <w:rsid w:val="00B81F15"/>
    <w:rsid w:val="00B81FF9"/>
    <w:rsid w:val="00B8212C"/>
    <w:rsid w:val="00B823E0"/>
    <w:rsid w:val="00B82A1E"/>
    <w:rsid w:val="00B82A65"/>
    <w:rsid w:val="00B82D28"/>
    <w:rsid w:val="00B83173"/>
    <w:rsid w:val="00B83451"/>
    <w:rsid w:val="00B8376A"/>
    <w:rsid w:val="00B84023"/>
    <w:rsid w:val="00B84189"/>
    <w:rsid w:val="00B84709"/>
    <w:rsid w:val="00B84A21"/>
    <w:rsid w:val="00B8543E"/>
    <w:rsid w:val="00B857D4"/>
    <w:rsid w:val="00B858A6"/>
    <w:rsid w:val="00B85AAF"/>
    <w:rsid w:val="00B85E6D"/>
    <w:rsid w:val="00B8647A"/>
    <w:rsid w:val="00B86567"/>
    <w:rsid w:val="00B866B5"/>
    <w:rsid w:val="00B86902"/>
    <w:rsid w:val="00B86994"/>
    <w:rsid w:val="00B86BB5"/>
    <w:rsid w:val="00B86D7D"/>
    <w:rsid w:val="00B87D7D"/>
    <w:rsid w:val="00B906C7"/>
    <w:rsid w:val="00B90960"/>
    <w:rsid w:val="00B90DE7"/>
    <w:rsid w:val="00B91095"/>
    <w:rsid w:val="00B91183"/>
    <w:rsid w:val="00B912F1"/>
    <w:rsid w:val="00B915B6"/>
    <w:rsid w:val="00B918DB"/>
    <w:rsid w:val="00B91F95"/>
    <w:rsid w:val="00B9292E"/>
    <w:rsid w:val="00B93717"/>
    <w:rsid w:val="00B93CB2"/>
    <w:rsid w:val="00B93DE3"/>
    <w:rsid w:val="00B94203"/>
    <w:rsid w:val="00B94434"/>
    <w:rsid w:val="00B944AF"/>
    <w:rsid w:val="00B94C18"/>
    <w:rsid w:val="00B953E7"/>
    <w:rsid w:val="00B95749"/>
    <w:rsid w:val="00B9584C"/>
    <w:rsid w:val="00B9590B"/>
    <w:rsid w:val="00B959B9"/>
    <w:rsid w:val="00B95C8D"/>
    <w:rsid w:val="00B95E7F"/>
    <w:rsid w:val="00B963E4"/>
    <w:rsid w:val="00B968A0"/>
    <w:rsid w:val="00B97406"/>
    <w:rsid w:val="00B9772A"/>
    <w:rsid w:val="00B97AAA"/>
    <w:rsid w:val="00B97B7B"/>
    <w:rsid w:val="00B97EFB"/>
    <w:rsid w:val="00BA0CC8"/>
    <w:rsid w:val="00BA0E83"/>
    <w:rsid w:val="00BA1379"/>
    <w:rsid w:val="00BA160B"/>
    <w:rsid w:val="00BA1683"/>
    <w:rsid w:val="00BA1A32"/>
    <w:rsid w:val="00BA1BE5"/>
    <w:rsid w:val="00BA1D07"/>
    <w:rsid w:val="00BA20AF"/>
    <w:rsid w:val="00BA24E5"/>
    <w:rsid w:val="00BA2B68"/>
    <w:rsid w:val="00BA2B79"/>
    <w:rsid w:val="00BA2DA1"/>
    <w:rsid w:val="00BA3109"/>
    <w:rsid w:val="00BA364C"/>
    <w:rsid w:val="00BA3769"/>
    <w:rsid w:val="00BA3F03"/>
    <w:rsid w:val="00BA4019"/>
    <w:rsid w:val="00BA42AA"/>
    <w:rsid w:val="00BA4330"/>
    <w:rsid w:val="00BA4B88"/>
    <w:rsid w:val="00BA4ECB"/>
    <w:rsid w:val="00BA4FE0"/>
    <w:rsid w:val="00BA5181"/>
    <w:rsid w:val="00BA51AF"/>
    <w:rsid w:val="00BA579C"/>
    <w:rsid w:val="00BA5FFB"/>
    <w:rsid w:val="00BA62F6"/>
    <w:rsid w:val="00BA6D70"/>
    <w:rsid w:val="00BA73F4"/>
    <w:rsid w:val="00BA74B0"/>
    <w:rsid w:val="00BA76B6"/>
    <w:rsid w:val="00BA7ADE"/>
    <w:rsid w:val="00BB01E2"/>
    <w:rsid w:val="00BB0BD1"/>
    <w:rsid w:val="00BB17BF"/>
    <w:rsid w:val="00BB191E"/>
    <w:rsid w:val="00BB1BC7"/>
    <w:rsid w:val="00BB1E8B"/>
    <w:rsid w:val="00BB1FCA"/>
    <w:rsid w:val="00BB2386"/>
    <w:rsid w:val="00BB2765"/>
    <w:rsid w:val="00BB38AB"/>
    <w:rsid w:val="00BB3913"/>
    <w:rsid w:val="00BB3F52"/>
    <w:rsid w:val="00BB41AF"/>
    <w:rsid w:val="00BB4A16"/>
    <w:rsid w:val="00BB52CF"/>
    <w:rsid w:val="00BB5369"/>
    <w:rsid w:val="00BB53FB"/>
    <w:rsid w:val="00BB56DE"/>
    <w:rsid w:val="00BB652F"/>
    <w:rsid w:val="00BB6576"/>
    <w:rsid w:val="00BB68B2"/>
    <w:rsid w:val="00BB6AAB"/>
    <w:rsid w:val="00BB74AE"/>
    <w:rsid w:val="00BB756C"/>
    <w:rsid w:val="00BB796C"/>
    <w:rsid w:val="00BB7B20"/>
    <w:rsid w:val="00BB7C8E"/>
    <w:rsid w:val="00BB7DAD"/>
    <w:rsid w:val="00BC049A"/>
    <w:rsid w:val="00BC0B79"/>
    <w:rsid w:val="00BC0C5F"/>
    <w:rsid w:val="00BC0EFC"/>
    <w:rsid w:val="00BC11D0"/>
    <w:rsid w:val="00BC1352"/>
    <w:rsid w:val="00BC1507"/>
    <w:rsid w:val="00BC1E2C"/>
    <w:rsid w:val="00BC2168"/>
    <w:rsid w:val="00BC230D"/>
    <w:rsid w:val="00BC32F5"/>
    <w:rsid w:val="00BC370E"/>
    <w:rsid w:val="00BC3D43"/>
    <w:rsid w:val="00BC404B"/>
    <w:rsid w:val="00BC4A2E"/>
    <w:rsid w:val="00BC4E7C"/>
    <w:rsid w:val="00BC58E8"/>
    <w:rsid w:val="00BC6462"/>
    <w:rsid w:val="00BC6599"/>
    <w:rsid w:val="00BC75B5"/>
    <w:rsid w:val="00BC79FA"/>
    <w:rsid w:val="00BC7A17"/>
    <w:rsid w:val="00BD0356"/>
    <w:rsid w:val="00BD0457"/>
    <w:rsid w:val="00BD0767"/>
    <w:rsid w:val="00BD0839"/>
    <w:rsid w:val="00BD1239"/>
    <w:rsid w:val="00BD12E0"/>
    <w:rsid w:val="00BD1807"/>
    <w:rsid w:val="00BD19C2"/>
    <w:rsid w:val="00BD2F68"/>
    <w:rsid w:val="00BD36FB"/>
    <w:rsid w:val="00BD375C"/>
    <w:rsid w:val="00BD3A15"/>
    <w:rsid w:val="00BD4049"/>
    <w:rsid w:val="00BD43F2"/>
    <w:rsid w:val="00BD4762"/>
    <w:rsid w:val="00BD491D"/>
    <w:rsid w:val="00BD4A35"/>
    <w:rsid w:val="00BD4AC9"/>
    <w:rsid w:val="00BD5829"/>
    <w:rsid w:val="00BD5945"/>
    <w:rsid w:val="00BD5E6D"/>
    <w:rsid w:val="00BD604C"/>
    <w:rsid w:val="00BD668A"/>
    <w:rsid w:val="00BD6845"/>
    <w:rsid w:val="00BD6860"/>
    <w:rsid w:val="00BD6AAF"/>
    <w:rsid w:val="00BD780D"/>
    <w:rsid w:val="00BE0733"/>
    <w:rsid w:val="00BE0D75"/>
    <w:rsid w:val="00BE0EA7"/>
    <w:rsid w:val="00BE13EF"/>
    <w:rsid w:val="00BE140E"/>
    <w:rsid w:val="00BE1426"/>
    <w:rsid w:val="00BE354A"/>
    <w:rsid w:val="00BE3911"/>
    <w:rsid w:val="00BE3C64"/>
    <w:rsid w:val="00BE3C81"/>
    <w:rsid w:val="00BE410F"/>
    <w:rsid w:val="00BE48CC"/>
    <w:rsid w:val="00BE506A"/>
    <w:rsid w:val="00BE53A0"/>
    <w:rsid w:val="00BE58CF"/>
    <w:rsid w:val="00BE5C55"/>
    <w:rsid w:val="00BE60AA"/>
    <w:rsid w:val="00BE62E1"/>
    <w:rsid w:val="00BE6450"/>
    <w:rsid w:val="00BE6B25"/>
    <w:rsid w:val="00BE6C1E"/>
    <w:rsid w:val="00BE7352"/>
    <w:rsid w:val="00BE73C4"/>
    <w:rsid w:val="00BE7D18"/>
    <w:rsid w:val="00BE7EE4"/>
    <w:rsid w:val="00BF01BF"/>
    <w:rsid w:val="00BF0254"/>
    <w:rsid w:val="00BF067B"/>
    <w:rsid w:val="00BF0A1C"/>
    <w:rsid w:val="00BF149C"/>
    <w:rsid w:val="00BF1F78"/>
    <w:rsid w:val="00BF2200"/>
    <w:rsid w:val="00BF2EE7"/>
    <w:rsid w:val="00BF2F63"/>
    <w:rsid w:val="00BF30F6"/>
    <w:rsid w:val="00BF38FE"/>
    <w:rsid w:val="00BF3D5A"/>
    <w:rsid w:val="00BF3D78"/>
    <w:rsid w:val="00BF4E0E"/>
    <w:rsid w:val="00BF52C6"/>
    <w:rsid w:val="00BF539D"/>
    <w:rsid w:val="00BF6310"/>
    <w:rsid w:val="00BF65B4"/>
    <w:rsid w:val="00BF6CE0"/>
    <w:rsid w:val="00BF7BD3"/>
    <w:rsid w:val="00BF7C28"/>
    <w:rsid w:val="00C001BC"/>
    <w:rsid w:val="00C005D9"/>
    <w:rsid w:val="00C01131"/>
    <w:rsid w:val="00C01B13"/>
    <w:rsid w:val="00C01EA5"/>
    <w:rsid w:val="00C02295"/>
    <w:rsid w:val="00C028B8"/>
    <w:rsid w:val="00C02DFF"/>
    <w:rsid w:val="00C0353A"/>
    <w:rsid w:val="00C036B5"/>
    <w:rsid w:val="00C0371E"/>
    <w:rsid w:val="00C03FE1"/>
    <w:rsid w:val="00C040A2"/>
    <w:rsid w:val="00C043F3"/>
    <w:rsid w:val="00C045B3"/>
    <w:rsid w:val="00C046C1"/>
    <w:rsid w:val="00C04B0D"/>
    <w:rsid w:val="00C04E3D"/>
    <w:rsid w:val="00C050C0"/>
    <w:rsid w:val="00C05269"/>
    <w:rsid w:val="00C055F7"/>
    <w:rsid w:val="00C05719"/>
    <w:rsid w:val="00C05795"/>
    <w:rsid w:val="00C0591F"/>
    <w:rsid w:val="00C06375"/>
    <w:rsid w:val="00C06576"/>
    <w:rsid w:val="00C06639"/>
    <w:rsid w:val="00C068A1"/>
    <w:rsid w:val="00C06955"/>
    <w:rsid w:val="00C069BC"/>
    <w:rsid w:val="00C07308"/>
    <w:rsid w:val="00C073A8"/>
    <w:rsid w:val="00C07A09"/>
    <w:rsid w:val="00C07AF8"/>
    <w:rsid w:val="00C07D53"/>
    <w:rsid w:val="00C07DB0"/>
    <w:rsid w:val="00C10155"/>
    <w:rsid w:val="00C1041A"/>
    <w:rsid w:val="00C10B1F"/>
    <w:rsid w:val="00C10F07"/>
    <w:rsid w:val="00C115AF"/>
    <w:rsid w:val="00C11691"/>
    <w:rsid w:val="00C116BC"/>
    <w:rsid w:val="00C11A06"/>
    <w:rsid w:val="00C11BD5"/>
    <w:rsid w:val="00C122CA"/>
    <w:rsid w:val="00C12815"/>
    <w:rsid w:val="00C128D2"/>
    <w:rsid w:val="00C12B55"/>
    <w:rsid w:val="00C1347F"/>
    <w:rsid w:val="00C13520"/>
    <w:rsid w:val="00C13945"/>
    <w:rsid w:val="00C13A7E"/>
    <w:rsid w:val="00C13F16"/>
    <w:rsid w:val="00C14C82"/>
    <w:rsid w:val="00C14E93"/>
    <w:rsid w:val="00C150A8"/>
    <w:rsid w:val="00C15336"/>
    <w:rsid w:val="00C157C5"/>
    <w:rsid w:val="00C157E3"/>
    <w:rsid w:val="00C15913"/>
    <w:rsid w:val="00C15CC5"/>
    <w:rsid w:val="00C16543"/>
    <w:rsid w:val="00C1663B"/>
    <w:rsid w:val="00C168A6"/>
    <w:rsid w:val="00C16B72"/>
    <w:rsid w:val="00C171F1"/>
    <w:rsid w:val="00C17254"/>
    <w:rsid w:val="00C17CE2"/>
    <w:rsid w:val="00C17D68"/>
    <w:rsid w:val="00C212F5"/>
    <w:rsid w:val="00C2138A"/>
    <w:rsid w:val="00C21A7B"/>
    <w:rsid w:val="00C21E2A"/>
    <w:rsid w:val="00C222A5"/>
    <w:rsid w:val="00C22FD1"/>
    <w:rsid w:val="00C2331F"/>
    <w:rsid w:val="00C23412"/>
    <w:rsid w:val="00C2343A"/>
    <w:rsid w:val="00C23479"/>
    <w:rsid w:val="00C23685"/>
    <w:rsid w:val="00C236D9"/>
    <w:rsid w:val="00C23B81"/>
    <w:rsid w:val="00C240C2"/>
    <w:rsid w:val="00C24546"/>
    <w:rsid w:val="00C257A5"/>
    <w:rsid w:val="00C258C2"/>
    <w:rsid w:val="00C25BF0"/>
    <w:rsid w:val="00C26124"/>
    <w:rsid w:val="00C264B5"/>
    <w:rsid w:val="00C268CD"/>
    <w:rsid w:val="00C269CA"/>
    <w:rsid w:val="00C26B90"/>
    <w:rsid w:val="00C27000"/>
    <w:rsid w:val="00C2739B"/>
    <w:rsid w:val="00C27414"/>
    <w:rsid w:val="00C30C56"/>
    <w:rsid w:val="00C30D0D"/>
    <w:rsid w:val="00C3110C"/>
    <w:rsid w:val="00C31295"/>
    <w:rsid w:val="00C315AF"/>
    <w:rsid w:val="00C317D4"/>
    <w:rsid w:val="00C31A0E"/>
    <w:rsid w:val="00C320D9"/>
    <w:rsid w:val="00C32301"/>
    <w:rsid w:val="00C328A3"/>
    <w:rsid w:val="00C32930"/>
    <w:rsid w:val="00C3326A"/>
    <w:rsid w:val="00C3360A"/>
    <w:rsid w:val="00C338C5"/>
    <w:rsid w:val="00C34283"/>
    <w:rsid w:val="00C34326"/>
    <w:rsid w:val="00C34594"/>
    <w:rsid w:val="00C34F7F"/>
    <w:rsid w:val="00C34F80"/>
    <w:rsid w:val="00C351CE"/>
    <w:rsid w:val="00C35256"/>
    <w:rsid w:val="00C36BF7"/>
    <w:rsid w:val="00C37194"/>
    <w:rsid w:val="00C37592"/>
    <w:rsid w:val="00C37887"/>
    <w:rsid w:val="00C37B4B"/>
    <w:rsid w:val="00C37F6E"/>
    <w:rsid w:val="00C40B0A"/>
    <w:rsid w:val="00C40E04"/>
    <w:rsid w:val="00C418B6"/>
    <w:rsid w:val="00C41D06"/>
    <w:rsid w:val="00C42218"/>
    <w:rsid w:val="00C42DCE"/>
    <w:rsid w:val="00C43052"/>
    <w:rsid w:val="00C43146"/>
    <w:rsid w:val="00C43C51"/>
    <w:rsid w:val="00C43E5E"/>
    <w:rsid w:val="00C44319"/>
    <w:rsid w:val="00C44370"/>
    <w:rsid w:val="00C447E1"/>
    <w:rsid w:val="00C44A54"/>
    <w:rsid w:val="00C44A5D"/>
    <w:rsid w:val="00C463B1"/>
    <w:rsid w:val="00C464B7"/>
    <w:rsid w:val="00C4699B"/>
    <w:rsid w:val="00C46ADB"/>
    <w:rsid w:val="00C46D90"/>
    <w:rsid w:val="00C47251"/>
    <w:rsid w:val="00C47585"/>
    <w:rsid w:val="00C47821"/>
    <w:rsid w:val="00C506DC"/>
    <w:rsid w:val="00C508DE"/>
    <w:rsid w:val="00C511BD"/>
    <w:rsid w:val="00C51709"/>
    <w:rsid w:val="00C51723"/>
    <w:rsid w:val="00C51854"/>
    <w:rsid w:val="00C51B8F"/>
    <w:rsid w:val="00C51D36"/>
    <w:rsid w:val="00C51D6F"/>
    <w:rsid w:val="00C52101"/>
    <w:rsid w:val="00C521CC"/>
    <w:rsid w:val="00C524A8"/>
    <w:rsid w:val="00C52607"/>
    <w:rsid w:val="00C53403"/>
    <w:rsid w:val="00C5356B"/>
    <w:rsid w:val="00C537A5"/>
    <w:rsid w:val="00C537F6"/>
    <w:rsid w:val="00C53B52"/>
    <w:rsid w:val="00C53D92"/>
    <w:rsid w:val="00C53DBB"/>
    <w:rsid w:val="00C5439A"/>
    <w:rsid w:val="00C54454"/>
    <w:rsid w:val="00C545D1"/>
    <w:rsid w:val="00C54AA3"/>
    <w:rsid w:val="00C54B84"/>
    <w:rsid w:val="00C54C30"/>
    <w:rsid w:val="00C54E7A"/>
    <w:rsid w:val="00C54EAC"/>
    <w:rsid w:val="00C54F43"/>
    <w:rsid w:val="00C553F8"/>
    <w:rsid w:val="00C5548C"/>
    <w:rsid w:val="00C5590C"/>
    <w:rsid w:val="00C55B12"/>
    <w:rsid w:val="00C565D4"/>
    <w:rsid w:val="00C565FC"/>
    <w:rsid w:val="00C569C5"/>
    <w:rsid w:val="00C569CC"/>
    <w:rsid w:val="00C56A66"/>
    <w:rsid w:val="00C570FC"/>
    <w:rsid w:val="00C57496"/>
    <w:rsid w:val="00C57BD9"/>
    <w:rsid w:val="00C60974"/>
    <w:rsid w:val="00C60B79"/>
    <w:rsid w:val="00C60F2E"/>
    <w:rsid w:val="00C61972"/>
    <w:rsid w:val="00C61D29"/>
    <w:rsid w:val="00C61E9B"/>
    <w:rsid w:val="00C62026"/>
    <w:rsid w:val="00C624A6"/>
    <w:rsid w:val="00C633D5"/>
    <w:rsid w:val="00C63691"/>
    <w:rsid w:val="00C6372A"/>
    <w:rsid w:val="00C639B3"/>
    <w:rsid w:val="00C63BAE"/>
    <w:rsid w:val="00C64445"/>
    <w:rsid w:val="00C64EBF"/>
    <w:rsid w:val="00C65056"/>
    <w:rsid w:val="00C6529A"/>
    <w:rsid w:val="00C655A0"/>
    <w:rsid w:val="00C65823"/>
    <w:rsid w:val="00C65A93"/>
    <w:rsid w:val="00C66289"/>
    <w:rsid w:val="00C66C75"/>
    <w:rsid w:val="00C66E19"/>
    <w:rsid w:val="00C67063"/>
    <w:rsid w:val="00C67158"/>
    <w:rsid w:val="00C671E6"/>
    <w:rsid w:val="00C67344"/>
    <w:rsid w:val="00C674FB"/>
    <w:rsid w:val="00C679AF"/>
    <w:rsid w:val="00C67B54"/>
    <w:rsid w:val="00C67D81"/>
    <w:rsid w:val="00C703D4"/>
    <w:rsid w:val="00C7062D"/>
    <w:rsid w:val="00C707D9"/>
    <w:rsid w:val="00C70989"/>
    <w:rsid w:val="00C70B8F"/>
    <w:rsid w:val="00C70C6D"/>
    <w:rsid w:val="00C7167C"/>
    <w:rsid w:val="00C720BC"/>
    <w:rsid w:val="00C72281"/>
    <w:rsid w:val="00C724BC"/>
    <w:rsid w:val="00C726E2"/>
    <w:rsid w:val="00C72BB5"/>
    <w:rsid w:val="00C72E52"/>
    <w:rsid w:val="00C72EC1"/>
    <w:rsid w:val="00C72F18"/>
    <w:rsid w:val="00C73168"/>
    <w:rsid w:val="00C7354F"/>
    <w:rsid w:val="00C735B8"/>
    <w:rsid w:val="00C73A93"/>
    <w:rsid w:val="00C73C8D"/>
    <w:rsid w:val="00C749A3"/>
    <w:rsid w:val="00C74BFF"/>
    <w:rsid w:val="00C74ED5"/>
    <w:rsid w:val="00C7541A"/>
    <w:rsid w:val="00C758A0"/>
    <w:rsid w:val="00C75EEB"/>
    <w:rsid w:val="00C760D0"/>
    <w:rsid w:val="00C765A2"/>
    <w:rsid w:val="00C765DD"/>
    <w:rsid w:val="00C76D24"/>
    <w:rsid w:val="00C77371"/>
    <w:rsid w:val="00C77890"/>
    <w:rsid w:val="00C77A3D"/>
    <w:rsid w:val="00C805C1"/>
    <w:rsid w:val="00C806F4"/>
    <w:rsid w:val="00C80A63"/>
    <w:rsid w:val="00C80BD2"/>
    <w:rsid w:val="00C80E0B"/>
    <w:rsid w:val="00C81095"/>
    <w:rsid w:val="00C81397"/>
    <w:rsid w:val="00C813A0"/>
    <w:rsid w:val="00C8158E"/>
    <w:rsid w:val="00C815D9"/>
    <w:rsid w:val="00C819B7"/>
    <w:rsid w:val="00C820B0"/>
    <w:rsid w:val="00C821BE"/>
    <w:rsid w:val="00C82319"/>
    <w:rsid w:val="00C825D4"/>
    <w:rsid w:val="00C828AF"/>
    <w:rsid w:val="00C82D60"/>
    <w:rsid w:val="00C82E17"/>
    <w:rsid w:val="00C83098"/>
    <w:rsid w:val="00C83273"/>
    <w:rsid w:val="00C83C8E"/>
    <w:rsid w:val="00C8458D"/>
    <w:rsid w:val="00C846D1"/>
    <w:rsid w:val="00C848B8"/>
    <w:rsid w:val="00C84B47"/>
    <w:rsid w:val="00C84DC6"/>
    <w:rsid w:val="00C85FF2"/>
    <w:rsid w:val="00C86B16"/>
    <w:rsid w:val="00C87047"/>
    <w:rsid w:val="00C8717F"/>
    <w:rsid w:val="00C878E9"/>
    <w:rsid w:val="00C87CCE"/>
    <w:rsid w:val="00C90020"/>
    <w:rsid w:val="00C90308"/>
    <w:rsid w:val="00C90A1D"/>
    <w:rsid w:val="00C91081"/>
    <w:rsid w:val="00C91A47"/>
    <w:rsid w:val="00C91CFD"/>
    <w:rsid w:val="00C91E06"/>
    <w:rsid w:val="00C927AF"/>
    <w:rsid w:val="00C932A8"/>
    <w:rsid w:val="00C932F8"/>
    <w:rsid w:val="00C939B1"/>
    <w:rsid w:val="00C939CD"/>
    <w:rsid w:val="00C93D62"/>
    <w:rsid w:val="00C94226"/>
    <w:rsid w:val="00C944CE"/>
    <w:rsid w:val="00C94A0F"/>
    <w:rsid w:val="00C950D8"/>
    <w:rsid w:val="00C951F1"/>
    <w:rsid w:val="00C9537C"/>
    <w:rsid w:val="00C95788"/>
    <w:rsid w:val="00C96473"/>
    <w:rsid w:val="00C96A17"/>
    <w:rsid w:val="00C97255"/>
    <w:rsid w:val="00C97362"/>
    <w:rsid w:val="00C9736F"/>
    <w:rsid w:val="00C97495"/>
    <w:rsid w:val="00C97BFD"/>
    <w:rsid w:val="00C97D5F"/>
    <w:rsid w:val="00CA049D"/>
    <w:rsid w:val="00CA065B"/>
    <w:rsid w:val="00CA0DF5"/>
    <w:rsid w:val="00CA1A40"/>
    <w:rsid w:val="00CA2313"/>
    <w:rsid w:val="00CA24DA"/>
    <w:rsid w:val="00CA2577"/>
    <w:rsid w:val="00CA25D4"/>
    <w:rsid w:val="00CA2827"/>
    <w:rsid w:val="00CA2E12"/>
    <w:rsid w:val="00CA2E58"/>
    <w:rsid w:val="00CA318F"/>
    <w:rsid w:val="00CA32E9"/>
    <w:rsid w:val="00CA3319"/>
    <w:rsid w:val="00CA3472"/>
    <w:rsid w:val="00CA385D"/>
    <w:rsid w:val="00CA3C7D"/>
    <w:rsid w:val="00CA3CA3"/>
    <w:rsid w:val="00CA428D"/>
    <w:rsid w:val="00CA48F2"/>
    <w:rsid w:val="00CA4A7A"/>
    <w:rsid w:val="00CA4C40"/>
    <w:rsid w:val="00CA4C51"/>
    <w:rsid w:val="00CA4D79"/>
    <w:rsid w:val="00CA528A"/>
    <w:rsid w:val="00CA593F"/>
    <w:rsid w:val="00CA5B12"/>
    <w:rsid w:val="00CA6650"/>
    <w:rsid w:val="00CA6BF2"/>
    <w:rsid w:val="00CA6CF2"/>
    <w:rsid w:val="00CA7560"/>
    <w:rsid w:val="00CA75B1"/>
    <w:rsid w:val="00CA7A0D"/>
    <w:rsid w:val="00CA7A17"/>
    <w:rsid w:val="00CA7B05"/>
    <w:rsid w:val="00CB0389"/>
    <w:rsid w:val="00CB047E"/>
    <w:rsid w:val="00CB078C"/>
    <w:rsid w:val="00CB0CCD"/>
    <w:rsid w:val="00CB0FD0"/>
    <w:rsid w:val="00CB18C1"/>
    <w:rsid w:val="00CB1DF5"/>
    <w:rsid w:val="00CB2216"/>
    <w:rsid w:val="00CB2B8D"/>
    <w:rsid w:val="00CB2E7E"/>
    <w:rsid w:val="00CB31E3"/>
    <w:rsid w:val="00CB3313"/>
    <w:rsid w:val="00CB3518"/>
    <w:rsid w:val="00CB3BA0"/>
    <w:rsid w:val="00CB4A04"/>
    <w:rsid w:val="00CB51D6"/>
    <w:rsid w:val="00CB62CC"/>
    <w:rsid w:val="00CB6366"/>
    <w:rsid w:val="00CB65F0"/>
    <w:rsid w:val="00CB67EB"/>
    <w:rsid w:val="00CB740F"/>
    <w:rsid w:val="00CB7464"/>
    <w:rsid w:val="00CB7562"/>
    <w:rsid w:val="00CB7A33"/>
    <w:rsid w:val="00CB7AA2"/>
    <w:rsid w:val="00CB7D7A"/>
    <w:rsid w:val="00CC07B0"/>
    <w:rsid w:val="00CC1233"/>
    <w:rsid w:val="00CC1536"/>
    <w:rsid w:val="00CC1C90"/>
    <w:rsid w:val="00CC1FA3"/>
    <w:rsid w:val="00CC202E"/>
    <w:rsid w:val="00CC230A"/>
    <w:rsid w:val="00CC2F78"/>
    <w:rsid w:val="00CC31A2"/>
    <w:rsid w:val="00CC333C"/>
    <w:rsid w:val="00CC3AA5"/>
    <w:rsid w:val="00CC3B1C"/>
    <w:rsid w:val="00CC3CB0"/>
    <w:rsid w:val="00CC4951"/>
    <w:rsid w:val="00CC4B34"/>
    <w:rsid w:val="00CC4F91"/>
    <w:rsid w:val="00CC4FB3"/>
    <w:rsid w:val="00CC5329"/>
    <w:rsid w:val="00CC54C7"/>
    <w:rsid w:val="00CC57BB"/>
    <w:rsid w:val="00CC5DF0"/>
    <w:rsid w:val="00CC5EE5"/>
    <w:rsid w:val="00CC6145"/>
    <w:rsid w:val="00CC6496"/>
    <w:rsid w:val="00CC6C2D"/>
    <w:rsid w:val="00CC6CDB"/>
    <w:rsid w:val="00CC724A"/>
    <w:rsid w:val="00CC75B4"/>
    <w:rsid w:val="00CC76E4"/>
    <w:rsid w:val="00CC79D0"/>
    <w:rsid w:val="00CD020A"/>
    <w:rsid w:val="00CD0230"/>
    <w:rsid w:val="00CD03F7"/>
    <w:rsid w:val="00CD075D"/>
    <w:rsid w:val="00CD0811"/>
    <w:rsid w:val="00CD08C0"/>
    <w:rsid w:val="00CD0BF1"/>
    <w:rsid w:val="00CD101F"/>
    <w:rsid w:val="00CD1083"/>
    <w:rsid w:val="00CD1153"/>
    <w:rsid w:val="00CD11A9"/>
    <w:rsid w:val="00CD1271"/>
    <w:rsid w:val="00CD1864"/>
    <w:rsid w:val="00CD1A19"/>
    <w:rsid w:val="00CD1A91"/>
    <w:rsid w:val="00CD1D60"/>
    <w:rsid w:val="00CD2173"/>
    <w:rsid w:val="00CD2AB3"/>
    <w:rsid w:val="00CD2BB4"/>
    <w:rsid w:val="00CD2ED0"/>
    <w:rsid w:val="00CD3627"/>
    <w:rsid w:val="00CD3B31"/>
    <w:rsid w:val="00CD3B9F"/>
    <w:rsid w:val="00CD3F56"/>
    <w:rsid w:val="00CD4198"/>
    <w:rsid w:val="00CD4226"/>
    <w:rsid w:val="00CD4297"/>
    <w:rsid w:val="00CD4721"/>
    <w:rsid w:val="00CD4AA7"/>
    <w:rsid w:val="00CD4B89"/>
    <w:rsid w:val="00CD4F77"/>
    <w:rsid w:val="00CD5466"/>
    <w:rsid w:val="00CD585C"/>
    <w:rsid w:val="00CD5941"/>
    <w:rsid w:val="00CD5E88"/>
    <w:rsid w:val="00CD5FA8"/>
    <w:rsid w:val="00CD6025"/>
    <w:rsid w:val="00CD632E"/>
    <w:rsid w:val="00CD63C4"/>
    <w:rsid w:val="00CD660F"/>
    <w:rsid w:val="00CD66F5"/>
    <w:rsid w:val="00CD680E"/>
    <w:rsid w:val="00CD712E"/>
    <w:rsid w:val="00CD71AE"/>
    <w:rsid w:val="00CD71D8"/>
    <w:rsid w:val="00CD72DC"/>
    <w:rsid w:val="00CD78C6"/>
    <w:rsid w:val="00CD79F5"/>
    <w:rsid w:val="00CD7BA5"/>
    <w:rsid w:val="00CE0114"/>
    <w:rsid w:val="00CE03E5"/>
    <w:rsid w:val="00CE05F5"/>
    <w:rsid w:val="00CE094D"/>
    <w:rsid w:val="00CE0A18"/>
    <w:rsid w:val="00CE0F12"/>
    <w:rsid w:val="00CE1A14"/>
    <w:rsid w:val="00CE1D82"/>
    <w:rsid w:val="00CE1DC5"/>
    <w:rsid w:val="00CE33C7"/>
    <w:rsid w:val="00CE34C9"/>
    <w:rsid w:val="00CE35EA"/>
    <w:rsid w:val="00CE3D62"/>
    <w:rsid w:val="00CE3F1B"/>
    <w:rsid w:val="00CE43F2"/>
    <w:rsid w:val="00CE478C"/>
    <w:rsid w:val="00CE4874"/>
    <w:rsid w:val="00CE4A4F"/>
    <w:rsid w:val="00CE5314"/>
    <w:rsid w:val="00CE5732"/>
    <w:rsid w:val="00CE5E3E"/>
    <w:rsid w:val="00CE5F17"/>
    <w:rsid w:val="00CE5FC5"/>
    <w:rsid w:val="00CE66D3"/>
    <w:rsid w:val="00CE6C99"/>
    <w:rsid w:val="00CE6EFA"/>
    <w:rsid w:val="00CE730B"/>
    <w:rsid w:val="00CE7E55"/>
    <w:rsid w:val="00CE7FE3"/>
    <w:rsid w:val="00CF09B5"/>
    <w:rsid w:val="00CF1244"/>
    <w:rsid w:val="00CF126E"/>
    <w:rsid w:val="00CF1479"/>
    <w:rsid w:val="00CF1C02"/>
    <w:rsid w:val="00CF21FA"/>
    <w:rsid w:val="00CF2307"/>
    <w:rsid w:val="00CF28F6"/>
    <w:rsid w:val="00CF2FF5"/>
    <w:rsid w:val="00CF4090"/>
    <w:rsid w:val="00CF44AE"/>
    <w:rsid w:val="00CF45B7"/>
    <w:rsid w:val="00CF49E5"/>
    <w:rsid w:val="00CF55AF"/>
    <w:rsid w:val="00CF55FF"/>
    <w:rsid w:val="00CF58BC"/>
    <w:rsid w:val="00CF5BF3"/>
    <w:rsid w:val="00CF5F39"/>
    <w:rsid w:val="00CF6093"/>
    <w:rsid w:val="00CF6410"/>
    <w:rsid w:val="00CF644A"/>
    <w:rsid w:val="00CF6929"/>
    <w:rsid w:val="00CF72BD"/>
    <w:rsid w:val="00CF74DD"/>
    <w:rsid w:val="00CF78E4"/>
    <w:rsid w:val="00CF7AD0"/>
    <w:rsid w:val="00CF7BB1"/>
    <w:rsid w:val="00CF7C53"/>
    <w:rsid w:val="00D005E2"/>
    <w:rsid w:val="00D00802"/>
    <w:rsid w:val="00D009B2"/>
    <w:rsid w:val="00D01272"/>
    <w:rsid w:val="00D0138D"/>
    <w:rsid w:val="00D015CF"/>
    <w:rsid w:val="00D01B77"/>
    <w:rsid w:val="00D01DD7"/>
    <w:rsid w:val="00D01E31"/>
    <w:rsid w:val="00D02D0D"/>
    <w:rsid w:val="00D031F3"/>
    <w:rsid w:val="00D03A6F"/>
    <w:rsid w:val="00D03D59"/>
    <w:rsid w:val="00D041FF"/>
    <w:rsid w:val="00D04B76"/>
    <w:rsid w:val="00D04C60"/>
    <w:rsid w:val="00D05952"/>
    <w:rsid w:val="00D059CE"/>
    <w:rsid w:val="00D06001"/>
    <w:rsid w:val="00D06111"/>
    <w:rsid w:val="00D061DF"/>
    <w:rsid w:val="00D062BA"/>
    <w:rsid w:val="00D0654E"/>
    <w:rsid w:val="00D07025"/>
    <w:rsid w:val="00D0780F"/>
    <w:rsid w:val="00D07833"/>
    <w:rsid w:val="00D07C08"/>
    <w:rsid w:val="00D07EB9"/>
    <w:rsid w:val="00D1164E"/>
    <w:rsid w:val="00D118AC"/>
    <w:rsid w:val="00D1226C"/>
    <w:rsid w:val="00D122B2"/>
    <w:rsid w:val="00D128C3"/>
    <w:rsid w:val="00D1292C"/>
    <w:rsid w:val="00D12A64"/>
    <w:rsid w:val="00D12F46"/>
    <w:rsid w:val="00D12FD9"/>
    <w:rsid w:val="00D138E5"/>
    <w:rsid w:val="00D13F03"/>
    <w:rsid w:val="00D14040"/>
    <w:rsid w:val="00D1420E"/>
    <w:rsid w:val="00D14536"/>
    <w:rsid w:val="00D14A98"/>
    <w:rsid w:val="00D14D41"/>
    <w:rsid w:val="00D153D4"/>
    <w:rsid w:val="00D1579E"/>
    <w:rsid w:val="00D1590B"/>
    <w:rsid w:val="00D15FAF"/>
    <w:rsid w:val="00D16746"/>
    <w:rsid w:val="00D16974"/>
    <w:rsid w:val="00D200EA"/>
    <w:rsid w:val="00D20527"/>
    <w:rsid w:val="00D208A9"/>
    <w:rsid w:val="00D20BAF"/>
    <w:rsid w:val="00D20DFC"/>
    <w:rsid w:val="00D21897"/>
    <w:rsid w:val="00D2196D"/>
    <w:rsid w:val="00D21BB6"/>
    <w:rsid w:val="00D21D13"/>
    <w:rsid w:val="00D21D83"/>
    <w:rsid w:val="00D2206D"/>
    <w:rsid w:val="00D22454"/>
    <w:rsid w:val="00D2277A"/>
    <w:rsid w:val="00D228E6"/>
    <w:rsid w:val="00D22D7C"/>
    <w:rsid w:val="00D2324F"/>
    <w:rsid w:val="00D236CA"/>
    <w:rsid w:val="00D2441A"/>
    <w:rsid w:val="00D246C5"/>
    <w:rsid w:val="00D24949"/>
    <w:rsid w:val="00D24F83"/>
    <w:rsid w:val="00D25045"/>
    <w:rsid w:val="00D254F8"/>
    <w:rsid w:val="00D2559F"/>
    <w:rsid w:val="00D25D95"/>
    <w:rsid w:val="00D2673C"/>
    <w:rsid w:val="00D26D98"/>
    <w:rsid w:val="00D26F68"/>
    <w:rsid w:val="00D2738D"/>
    <w:rsid w:val="00D277EB"/>
    <w:rsid w:val="00D3069B"/>
    <w:rsid w:val="00D307CC"/>
    <w:rsid w:val="00D308F0"/>
    <w:rsid w:val="00D30C18"/>
    <w:rsid w:val="00D31F0D"/>
    <w:rsid w:val="00D31F76"/>
    <w:rsid w:val="00D321F5"/>
    <w:rsid w:val="00D32371"/>
    <w:rsid w:val="00D32609"/>
    <w:rsid w:val="00D32C53"/>
    <w:rsid w:val="00D32E61"/>
    <w:rsid w:val="00D33682"/>
    <w:rsid w:val="00D3374A"/>
    <w:rsid w:val="00D33A61"/>
    <w:rsid w:val="00D33AF2"/>
    <w:rsid w:val="00D33F40"/>
    <w:rsid w:val="00D345AE"/>
    <w:rsid w:val="00D34886"/>
    <w:rsid w:val="00D34992"/>
    <w:rsid w:val="00D3563F"/>
    <w:rsid w:val="00D35E64"/>
    <w:rsid w:val="00D36655"/>
    <w:rsid w:val="00D368AD"/>
    <w:rsid w:val="00D36A9E"/>
    <w:rsid w:val="00D379ED"/>
    <w:rsid w:val="00D40201"/>
    <w:rsid w:val="00D402B0"/>
    <w:rsid w:val="00D40BED"/>
    <w:rsid w:val="00D40D4B"/>
    <w:rsid w:val="00D41285"/>
    <w:rsid w:val="00D4258F"/>
    <w:rsid w:val="00D426F1"/>
    <w:rsid w:val="00D4272E"/>
    <w:rsid w:val="00D42A97"/>
    <w:rsid w:val="00D42B26"/>
    <w:rsid w:val="00D42E37"/>
    <w:rsid w:val="00D43408"/>
    <w:rsid w:val="00D4395D"/>
    <w:rsid w:val="00D43C85"/>
    <w:rsid w:val="00D43CBF"/>
    <w:rsid w:val="00D44140"/>
    <w:rsid w:val="00D44C1E"/>
    <w:rsid w:val="00D44C73"/>
    <w:rsid w:val="00D45180"/>
    <w:rsid w:val="00D45D79"/>
    <w:rsid w:val="00D468FF"/>
    <w:rsid w:val="00D46BF2"/>
    <w:rsid w:val="00D46CDD"/>
    <w:rsid w:val="00D46E9E"/>
    <w:rsid w:val="00D4768D"/>
    <w:rsid w:val="00D47A36"/>
    <w:rsid w:val="00D47B0D"/>
    <w:rsid w:val="00D47B28"/>
    <w:rsid w:val="00D47CF0"/>
    <w:rsid w:val="00D50104"/>
    <w:rsid w:val="00D50219"/>
    <w:rsid w:val="00D502E0"/>
    <w:rsid w:val="00D506D0"/>
    <w:rsid w:val="00D509D3"/>
    <w:rsid w:val="00D50BF9"/>
    <w:rsid w:val="00D51141"/>
    <w:rsid w:val="00D5128C"/>
    <w:rsid w:val="00D512F6"/>
    <w:rsid w:val="00D518CD"/>
    <w:rsid w:val="00D523F1"/>
    <w:rsid w:val="00D529D5"/>
    <w:rsid w:val="00D52ACB"/>
    <w:rsid w:val="00D52FA1"/>
    <w:rsid w:val="00D53314"/>
    <w:rsid w:val="00D53FFC"/>
    <w:rsid w:val="00D55DB8"/>
    <w:rsid w:val="00D56146"/>
    <w:rsid w:val="00D56471"/>
    <w:rsid w:val="00D56D7D"/>
    <w:rsid w:val="00D5711F"/>
    <w:rsid w:val="00D57712"/>
    <w:rsid w:val="00D577E1"/>
    <w:rsid w:val="00D57A75"/>
    <w:rsid w:val="00D57BCB"/>
    <w:rsid w:val="00D6037D"/>
    <w:rsid w:val="00D60D6C"/>
    <w:rsid w:val="00D61195"/>
    <w:rsid w:val="00D6178D"/>
    <w:rsid w:val="00D61E15"/>
    <w:rsid w:val="00D61E37"/>
    <w:rsid w:val="00D61FEE"/>
    <w:rsid w:val="00D62022"/>
    <w:rsid w:val="00D623D1"/>
    <w:rsid w:val="00D6262D"/>
    <w:rsid w:val="00D62FBF"/>
    <w:rsid w:val="00D63470"/>
    <w:rsid w:val="00D63474"/>
    <w:rsid w:val="00D6361D"/>
    <w:rsid w:val="00D637F3"/>
    <w:rsid w:val="00D63FDE"/>
    <w:rsid w:val="00D64102"/>
    <w:rsid w:val="00D641FB"/>
    <w:rsid w:val="00D6503B"/>
    <w:rsid w:val="00D650B8"/>
    <w:rsid w:val="00D65315"/>
    <w:rsid w:val="00D6536C"/>
    <w:rsid w:val="00D65432"/>
    <w:rsid w:val="00D658E6"/>
    <w:rsid w:val="00D6596C"/>
    <w:rsid w:val="00D65C33"/>
    <w:rsid w:val="00D66194"/>
    <w:rsid w:val="00D66373"/>
    <w:rsid w:val="00D6671F"/>
    <w:rsid w:val="00D66A55"/>
    <w:rsid w:val="00D66C2E"/>
    <w:rsid w:val="00D6781B"/>
    <w:rsid w:val="00D6790B"/>
    <w:rsid w:val="00D70592"/>
    <w:rsid w:val="00D70662"/>
    <w:rsid w:val="00D7196F"/>
    <w:rsid w:val="00D71FFC"/>
    <w:rsid w:val="00D72213"/>
    <w:rsid w:val="00D730A4"/>
    <w:rsid w:val="00D73604"/>
    <w:rsid w:val="00D7374D"/>
    <w:rsid w:val="00D73C86"/>
    <w:rsid w:val="00D73CFC"/>
    <w:rsid w:val="00D73DD8"/>
    <w:rsid w:val="00D73F5B"/>
    <w:rsid w:val="00D749A0"/>
    <w:rsid w:val="00D74BFE"/>
    <w:rsid w:val="00D750B8"/>
    <w:rsid w:val="00D751A3"/>
    <w:rsid w:val="00D75525"/>
    <w:rsid w:val="00D755EF"/>
    <w:rsid w:val="00D75EDF"/>
    <w:rsid w:val="00D76338"/>
    <w:rsid w:val="00D76391"/>
    <w:rsid w:val="00D76397"/>
    <w:rsid w:val="00D768D0"/>
    <w:rsid w:val="00D76AE8"/>
    <w:rsid w:val="00D76FB5"/>
    <w:rsid w:val="00D76FFF"/>
    <w:rsid w:val="00D77106"/>
    <w:rsid w:val="00D7737C"/>
    <w:rsid w:val="00D777A1"/>
    <w:rsid w:val="00D77FE8"/>
    <w:rsid w:val="00D77FEB"/>
    <w:rsid w:val="00D80075"/>
    <w:rsid w:val="00D80B35"/>
    <w:rsid w:val="00D80C1A"/>
    <w:rsid w:val="00D818B1"/>
    <w:rsid w:val="00D82690"/>
    <w:rsid w:val="00D82905"/>
    <w:rsid w:val="00D82F01"/>
    <w:rsid w:val="00D82F8E"/>
    <w:rsid w:val="00D83C9A"/>
    <w:rsid w:val="00D84093"/>
    <w:rsid w:val="00D846A6"/>
    <w:rsid w:val="00D852D8"/>
    <w:rsid w:val="00D85529"/>
    <w:rsid w:val="00D85E4E"/>
    <w:rsid w:val="00D861C2"/>
    <w:rsid w:val="00D8622A"/>
    <w:rsid w:val="00D865AB"/>
    <w:rsid w:val="00D8695B"/>
    <w:rsid w:val="00D86BB9"/>
    <w:rsid w:val="00D86DE9"/>
    <w:rsid w:val="00D87348"/>
    <w:rsid w:val="00D876D1"/>
    <w:rsid w:val="00D901AE"/>
    <w:rsid w:val="00D902E7"/>
    <w:rsid w:val="00D90334"/>
    <w:rsid w:val="00D9050C"/>
    <w:rsid w:val="00D9067C"/>
    <w:rsid w:val="00D906FC"/>
    <w:rsid w:val="00D9170C"/>
    <w:rsid w:val="00D91ACA"/>
    <w:rsid w:val="00D91AD3"/>
    <w:rsid w:val="00D91D8E"/>
    <w:rsid w:val="00D920C8"/>
    <w:rsid w:val="00D9219C"/>
    <w:rsid w:val="00D92A0A"/>
    <w:rsid w:val="00D92B38"/>
    <w:rsid w:val="00D92EDB"/>
    <w:rsid w:val="00D93AA1"/>
    <w:rsid w:val="00D93D10"/>
    <w:rsid w:val="00D941B0"/>
    <w:rsid w:val="00D944C6"/>
    <w:rsid w:val="00D94C8D"/>
    <w:rsid w:val="00D94D91"/>
    <w:rsid w:val="00D96513"/>
    <w:rsid w:val="00D96537"/>
    <w:rsid w:val="00D965FB"/>
    <w:rsid w:val="00D96D25"/>
    <w:rsid w:val="00D97384"/>
    <w:rsid w:val="00D978A0"/>
    <w:rsid w:val="00D97BEB"/>
    <w:rsid w:val="00D97D4D"/>
    <w:rsid w:val="00DA03E9"/>
    <w:rsid w:val="00DA0755"/>
    <w:rsid w:val="00DA0A45"/>
    <w:rsid w:val="00DA0E24"/>
    <w:rsid w:val="00DA0FF6"/>
    <w:rsid w:val="00DA178C"/>
    <w:rsid w:val="00DA181A"/>
    <w:rsid w:val="00DA1877"/>
    <w:rsid w:val="00DA1B9D"/>
    <w:rsid w:val="00DA1C8E"/>
    <w:rsid w:val="00DA203E"/>
    <w:rsid w:val="00DA21E7"/>
    <w:rsid w:val="00DA2526"/>
    <w:rsid w:val="00DA282C"/>
    <w:rsid w:val="00DA2AD9"/>
    <w:rsid w:val="00DA3FA2"/>
    <w:rsid w:val="00DA4665"/>
    <w:rsid w:val="00DA47F2"/>
    <w:rsid w:val="00DA48CA"/>
    <w:rsid w:val="00DA4A9C"/>
    <w:rsid w:val="00DA4B75"/>
    <w:rsid w:val="00DA55B2"/>
    <w:rsid w:val="00DA5832"/>
    <w:rsid w:val="00DA5BC3"/>
    <w:rsid w:val="00DA6BE5"/>
    <w:rsid w:val="00DA6D80"/>
    <w:rsid w:val="00DA71D8"/>
    <w:rsid w:val="00DA7204"/>
    <w:rsid w:val="00DA7F97"/>
    <w:rsid w:val="00DB0BF9"/>
    <w:rsid w:val="00DB156D"/>
    <w:rsid w:val="00DB17FD"/>
    <w:rsid w:val="00DB1DAC"/>
    <w:rsid w:val="00DB1EB0"/>
    <w:rsid w:val="00DB25C9"/>
    <w:rsid w:val="00DB25D6"/>
    <w:rsid w:val="00DB2916"/>
    <w:rsid w:val="00DB2A92"/>
    <w:rsid w:val="00DB2B6B"/>
    <w:rsid w:val="00DB309E"/>
    <w:rsid w:val="00DB30B7"/>
    <w:rsid w:val="00DB30BC"/>
    <w:rsid w:val="00DB35EC"/>
    <w:rsid w:val="00DB3639"/>
    <w:rsid w:val="00DB3831"/>
    <w:rsid w:val="00DB385D"/>
    <w:rsid w:val="00DB3FA0"/>
    <w:rsid w:val="00DB49FE"/>
    <w:rsid w:val="00DB59B6"/>
    <w:rsid w:val="00DB5A35"/>
    <w:rsid w:val="00DB5AAE"/>
    <w:rsid w:val="00DB5AC4"/>
    <w:rsid w:val="00DB5BBF"/>
    <w:rsid w:val="00DB6042"/>
    <w:rsid w:val="00DB6064"/>
    <w:rsid w:val="00DB6663"/>
    <w:rsid w:val="00DB676E"/>
    <w:rsid w:val="00DB6D76"/>
    <w:rsid w:val="00DB7134"/>
    <w:rsid w:val="00DB74E3"/>
    <w:rsid w:val="00DB7693"/>
    <w:rsid w:val="00DB79D1"/>
    <w:rsid w:val="00DB79FF"/>
    <w:rsid w:val="00DB7E00"/>
    <w:rsid w:val="00DC0350"/>
    <w:rsid w:val="00DC03AF"/>
    <w:rsid w:val="00DC1001"/>
    <w:rsid w:val="00DC1BB0"/>
    <w:rsid w:val="00DC20C4"/>
    <w:rsid w:val="00DC2125"/>
    <w:rsid w:val="00DC2226"/>
    <w:rsid w:val="00DC224F"/>
    <w:rsid w:val="00DC25D5"/>
    <w:rsid w:val="00DC2741"/>
    <w:rsid w:val="00DC2F88"/>
    <w:rsid w:val="00DC3991"/>
    <w:rsid w:val="00DC3BD5"/>
    <w:rsid w:val="00DC4060"/>
    <w:rsid w:val="00DC4715"/>
    <w:rsid w:val="00DC4DB3"/>
    <w:rsid w:val="00DC4DDD"/>
    <w:rsid w:val="00DC4EDD"/>
    <w:rsid w:val="00DC4FAB"/>
    <w:rsid w:val="00DC5ECE"/>
    <w:rsid w:val="00DC66B9"/>
    <w:rsid w:val="00DC6806"/>
    <w:rsid w:val="00DC6FBA"/>
    <w:rsid w:val="00DC7831"/>
    <w:rsid w:val="00DC7A9A"/>
    <w:rsid w:val="00DC7B41"/>
    <w:rsid w:val="00DC7B64"/>
    <w:rsid w:val="00DC7F5D"/>
    <w:rsid w:val="00DD05AE"/>
    <w:rsid w:val="00DD0679"/>
    <w:rsid w:val="00DD0B05"/>
    <w:rsid w:val="00DD1076"/>
    <w:rsid w:val="00DD110B"/>
    <w:rsid w:val="00DD183A"/>
    <w:rsid w:val="00DD238B"/>
    <w:rsid w:val="00DD2FD7"/>
    <w:rsid w:val="00DD31F8"/>
    <w:rsid w:val="00DD33E2"/>
    <w:rsid w:val="00DD46A8"/>
    <w:rsid w:val="00DD47DB"/>
    <w:rsid w:val="00DD4F4F"/>
    <w:rsid w:val="00DD5063"/>
    <w:rsid w:val="00DD57D6"/>
    <w:rsid w:val="00DD6163"/>
    <w:rsid w:val="00DD6B19"/>
    <w:rsid w:val="00DD6C91"/>
    <w:rsid w:val="00DD6E69"/>
    <w:rsid w:val="00DD7393"/>
    <w:rsid w:val="00DD773C"/>
    <w:rsid w:val="00DD7A56"/>
    <w:rsid w:val="00DD7B0B"/>
    <w:rsid w:val="00DE0182"/>
    <w:rsid w:val="00DE07A3"/>
    <w:rsid w:val="00DE0B19"/>
    <w:rsid w:val="00DE11FD"/>
    <w:rsid w:val="00DE144D"/>
    <w:rsid w:val="00DE14C7"/>
    <w:rsid w:val="00DE1669"/>
    <w:rsid w:val="00DE2576"/>
    <w:rsid w:val="00DE27F7"/>
    <w:rsid w:val="00DE2BBE"/>
    <w:rsid w:val="00DE2CB9"/>
    <w:rsid w:val="00DE2D40"/>
    <w:rsid w:val="00DE2D4A"/>
    <w:rsid w:val="00DE2D95"/>
    <w:rsid w:val="00DE2DCA"/>
    <w:rsid w:val="00DE338B"/>
    <w:rsid w:val="00DE33FD"/>
    <w:rsid w:val="00DE3513"/>
    <w:rsid w:val="00DE3676"/>
    <w:rsid w:val="00DE37F3"/>
    <w:rsid w:val="00DE3CBE"/>
    <w:rsid w:val="00DE3E2E"/>
    <w:rsid w:val="00DE3E30"/>
    <w:rsid w:val="00DE4048"/>
    <w:rsid w:val="00DE43B7"/>
    <w:rsid w:val="00DE441E"/>
    <w:rsid w:val="00DE463D"/>
    <w:rsid w:val="00DE59FA"/>
    <w:rsid w:val="00DE5CE7"/>
    <w:rsid w:val="00DE6042"/>
    <w:rsid w:val="00DE63F2"/>
    <w:rsid w:val="00DE6415"/>
    <w:rsid w:val="00DE6AF5"/>
    <w:rsid w:val="00DE6EAB"/>
    <w:rsid w:val="00DE6FBF"/>
    <w:rsid w:val="00DE78F0"/>
    <w:rsid w:val="00DE7DB5"/>
    <w:rsid w:val="00DE7FBD"/>
    <w:rsid w:val="00DF0001"/>
    <w:rsid w:val="00DF0045"/>
    <w:rsid w:val="00DF0111"/>
    <w:rsid w:val="00DF068E"/>
    <w:rsid w:val="00DF0ABC"/>
    <w:rsid w:val="00DF12FF"/>
    <w:rsid w:val="00DF1C0B"/>
    <w:rsid w:val="00DF1DE6"/>
    <w:rsid w:val="00DF1EB9"/>
    <w:rsid w:val="00DF2ACC"/>
    <w:rsid w:val="00DF2B45"/>
    <w:rsid w:val="00DF2F4F"/>
    <w:rsid w:val="00DF30D0"/>
    <w:rsid w:val="00DF3745"/>
    <w:rsid w:val="00DF3847"/>
    <w:rsid w:val="00DF3ABA"/>
    <w:rsid w:val="00DF3FFE"/>
    <w:rsid w:val="00DF430C"/>
    <w:rsid w:val="00DF44FB"/>
    <w:rsid w:val="00DF4659"/>
    <w:rsid w:val="00DF5416"/>
    <w:rsid w:val="00DF5B66"/>
    <w:rsid w:val="00DF61E2"/>
    <w:rsid w:val="00DF68DD"/>
    <w:rsid w:val="00DF6CBE"/>
    <w:rsid w:val="00DF6D67"/>
    <w:rsid w:val="00DF6FB9"/>
    <w:rsid w:val="00DF73B1"/>
    <w:rsid w:val="00DF7441"/>
    <w:rsid w:val="00DF7E0F"/>
    <w:rsid w:val="00E00AD4"/>
    <w:rsid w:val="00E00BB2"/>
    <w:rsid w:val="00E00C0E"/>
    <w:rsid w:val="00E00DAF"/>
    <w:rsid w:val="00E00DF3"/>
    <w:rsid w:val="00E012D2"/>
    <w:rsid w:val="00E01599"/>
    <w:rsid w:val="00E019AD"/>
    <w:rsid w:val="00E01BE7"/>
    <w:rsid w:val="00E01D1A"/>
    <w:rsid w:val="00E01D5C"/>
    <w:rsid w:val="00E01FC1"/>
    <w:rsid w:val="00E0221E"/>
    <w:rsid w:val="00E02359"/>
    <w:rsid w:val="00E02CC0"/>
    <w:rsid w:val="00E02DE3"/>
    <w:rsid w:val="00E02F27"/>
    <w:rsid w:val="00E03022"/>
    <w:rsid w:val="00E03085"/>
    <w:rsid w:val="00E03AA6"/>
    <w:rsid w:val="00E03C94"/>
    <w:rsid w:val="00E03CDD"/>
    <w:rsid w:val="00E041FC"/>
    <w:rsid w:val="00E04B9A"/>
    <w:rsid w:val="00E04C30"/>
    <w:rsid w:val="00E0504B"/>
    <w:rsid w:val="00E06BFE"/>
    <w:rsid w:val="00E0710B"/>
    <w:rsid w:val="00E07424"/>
    <w:rsid w:val="00E07A1B"/>
    <w:rsid w:val="00E07B40"/>
    <w:rsid w:val="00E10644"/>
    <w:rsid w:val="00E10F10"/>
    <w:rsid w:val="00E11050"/>
    <w:rsid w:val="00E1110D"/>
    <w:rsid w:val="00E11AF5"/>
    <w:rsid w:val="00E11B78"/>
    <w:rsid w:val="00E11B97"/>
    <w:rsid w:val="00E11E5B"/>
    <w:rsid w:val="00E11EE2"/>
    <w:rsid w:val="00E1336B"/>
    <w:rsid w:val="00E135E1"/>
    <w:rsid w:val="00E13805"/>
    <w:rsid w:val="00E13F73"/>
    <w:rsid w:val="00E14144"/>
    <w:rsid w:val="00E147D0"/>
    <w:rsid w:val="00E14BAA"/>
    <w:rsid w:val="00E150F1"/>
    <w:rsid w:val="00E158CA"/>
    <w:rsid w:val="00E15E1D"/>
    <w:rsid w:val="00E16333"/>
    <w:rsid w:val="00E16A5B"/>
    <w:rsid w:val="00E16E6D"/>
    <w:rsid w:val="00E17530"/>
    <w:rsid w:val="00E177C3"/>
    <w:rsid w:val="00E177DB"/>
    <w:rsid w:val="00E17D08"/>
    <w:rsid w:val="00E17E0F"/>
    <w:rsid w:val="00E17EA4"/>
    <w:rsid w:val="00E200D5"/>
    <w:rsid w:val="00E20892"/>
    <w:rsid w:val="00E20C7F"/>
    <w:rsid w:val="00E21761"/>
    <w:rsid w:val="00E21FC4"/>
    <w:rsid w:val="00E221B6"/>
    <w:rsid w:val="00E22B5B"/>
    <w:rsid w:val="00E22F39"/>
    <w:rsid w:val="00E23031"/>
    <w:rsid w:val="00E23685"/>
    <w:rsid w:val="00E24397"/>
    <w:rsid w:val="00E24F01"/>
    <w:rsid w:val="00E2504B"/>
    <w:rsid w:val="00E25074"/>
    <w:rsid w:val="00E2533A"/>
    <w:rsid w:val="00E2542B"/>
    <w:rsid w:val="00E2627F"/>
    <w:rsid w:val="00E2635B"/>
    <w:rsid w:val="00E26EEF"/>
    <w:rsid w:val="00E27438"/>
    <w:rsid w:val="00E276B0"/>
    <w:rsid w:val="00E30793"/>
    <w:rsid w:val="00E308FE"/>
    <w:rsid w:val="00E30CF3"/>
    <w:rsid w:val="00E3124F"/>
    <w:rsid w:val="00E31328"/>
    <w:rsid w:val="00E31471"/>
    <w:rsid w:val="00E315C8"/>
    <w:rsid w:val="00E31605"/>
    <w:rsid w:val="00E3261E"/>
    <w:rsid w:val="00E32BEE"/>
    <w:rsid w:val="00E32C82"/>
    <w:rsid w:val="00E335A9"/>
    <w:rsid w:val="00E3361E"/>
    <w:rsid w:val="00E33EB1"/>
    <w:rsid w:val="00E34334"/>
    <w:rsid w:val="00E348B7"/>
    <w:rsid w:val="00E34B33"/>
    <w:rsid w:val="00E34F25"/>
    <w:rsid w:val="00E35A6A"/>
    <w:rsid w:val="00E35F3E"/>
    <w:rsid w:val="00E36134"/>
    <w:rsid w:val="00E36137"/>
    <w:rsid w:val="00E36709"/>
    <w:rsid w:val="00E36771"/>
    <w:rsid w:val="00E36EAB"/>
    <w:rsid w:val="00E3765E"/>
    <w:rsid w:val="00E3784A"/>
    <w:rsid w:val="00E379AD"/>
    <w:rsid w:val="00E37A09"/>
    <w:rsid w:val="00E37ABC"/>
    <w:rsid w:val="00E37CA7"/>
    <w:rsid w:val="00E37D47"/>
    <w:rsid w:val="00E40098"/>
    <w:rsid w:val="00E40420"/>
    <w:rsid w:val="00E40AE6"/>
    <w:rsid w:val="00E40DEF"/>
    <w:rsid w:val="00E40FC2"/>
    <w:rsid w:val="00E413FD"/>
    <w:rsid w:val="00E41445"/>
    <w:rsid w:val="00E41E23"/>
    <w:rsid w:val="00E422D6"/>
    <w:rsid w:val="00E42B11"/>
    <w:rsid w:val="00E435D3"/>
    <w:rsid w:val="00E43C4B"/>
    <w:rsid w:val="00E43C8A"/>
    <w:rsid w:val="00E446BC"/>
    <w:rsid w:val="00E448B7"/>
    <w:rsid w:val="00E44998"/>
    <w:rsid w:val="00E44BB3"/>
    <w:rsid w:val="00E44DE6"/>
    <w:rsid w:val="00E44DFA"/>
    <w:rsid w:val="00E4548C"/>
    <w:rsid w:val="00E45BB4"/>
    <w:rsid w:val="00E4603A"/>
    <w:rsid w:val="00E46490"/>
    <w:rsid w:val="00E469FF"/>
    <w:rsid w:val="00E46B34"/>
    <w:rsid w:val="00E470F5"/>
    <w:rsid w:val="00E47347"/>
    <w:rsid w:val="00E47A6E"/>
    <w:rsid w:val="00E503D4"/>
    <w:rsid w:val="00E505CB"/>
    <w:rsid w:val="00E51266"/>
    <w:rsid w:val="00E5186D"/>
    <w:rsid w:val="00E519B4"/>
    <w:rsid w:val="00E51B07"/>
    <w:rsid w:val="00E523CC"/>
    <w:rsid w:val="00E524D0"/>
    <w:rsid w:val="00E527FB"/>
    <w:rsid w:val="00E52809"/>
    <w:rsid w:val="00E52D53"/>
    <w:rsid w:val="00E52EE7"/>
    <w:rsid w:val="00E530B8"/>
    <w:rsid w:val="00E53699"/>
    <w:rsid w:val="00E53708"/>
    <w:rsid w:val="00E5413C"/>
    <w:rsid w:val="00E541ED"/>
    <w:rsid w:val="00E5421D"/>
    <w:rsid w:val="00E545ED"/>
    <w:rsid w:val="00E54902"/>
    <w:rsid w:val="00E54AFA"/>
    <w:rsid w:val="00E54D1D"/>
    <w:rsid w:val="00E54F24"/>
    <w:rsid w:val="00E5541F"/>
    <w:rsid w:val="00E558E5"/>
    <w:rsid w:val="00E55A8D"/>
    <w:rsid w:val="00E55D4A"/>
    <w:rsid w:val="00E5664F"/>
    <w:rsid w:val="00E568FD"/>
    <w:rsid w:val="00E56DF8"/>
    <w:rsid w:val="00E56E97"/>
    <w:rsid w:val="00E570BB"/>
    <w:rsid w:val="00E57166"/>
    <w:rsid w:val="00E572F2"/>
    <w:rsid w:val="00E57346"/>
    <w:rsid w:val="00E574F9"/>
    <w:rsid w:val="00E5790E"/>
    <w:rsid w:val="00E57CA8"/>
    <w:rsid w:val="00E57F97"/>
    <w:rsid w:val="00E600A7"/>
    <w:rsid w:val="00E605B2"/>
    <w:rsid w:val="00E6154B"/>
    <w:rsid w:val="00E61844"/>
    <w:rsid w:val="00E61937"/>
    <w:rsid w:val="00E62144"/>
    <w:rsid w:val="00E621AD"/>
    <w:rsid w:val="00E62B2C"/>
    <w:rsid w:val="00E62F62"/>
    <w:rsid w:val="00E631D9"/>
    <w:rsid w:val="00E63233"/>
    <w:rsid w:val="00E633FC"/>
    <w:rsid w:val="00E6352D"/>
    <w:rsid w:val="00E63725"/>
    <w:rsid w:val="00E63864"/>
    <w:rsid w:val="00E647B7"/>
    <w:rsid w:val="00E648B1"/>
    <w:rsid w:val="00E64EBD"/>
    <w:rsid w:val="00E65297"/>
    <w:rsid w:val="00E65996"/>
    <w:rsid w:val="00E65BB1"/>
    <w:rsid w:val="00E65CFB"/>
    <w:rsid w:val="00E65FEF"/>
    <w:rsid w:val="00E66A87"/>
    <w:rsid w:val="00E66D42"/>
    <w:rsid w:val="00E672A6"/>
    <w:rsid w:val="00E67375"/>
    <w:rsid w:val="00E677D7"/>
    <w:rsid w:val="00E67C5D"/>
    <w:rsid w:val="00E67CA2"/>
    <w:rsid w:val="00E67F16"/>
    <w:rsid w:val="00E700A5"/>
    <w:rsid w:val="00E70311"/>
    <w:rsid w:val="00E70773"/>
    <w:rsid w:val="00E7085D"/>
    <w:rsid w:val="00E70935"/>
    <w:rsid w:val="00E7158F"/>
    <w:rsid w:val="00E7159B"/>
    <w:rsid w:val="00E715A3"/>
    <w:rsid w:val="00E71674"/>
    <w:rsid w:val="00E71EA8"/>
    <w:rsid w:val="00E71F18"/>
    <w:rsid w:val="00E7210C"/>
    <w:rsid w:val="00E72598"/>
    <w:rsid w:val="00E72ABB"/>
    <w:rsid w:val="00E73ADA"/>
    <w:rsid w:val="00E746CD"/>
    <w:rsid w:val="00E74DB8"/>
    <w:rsid w:val="00E74E9C"/>
    <w:rsid w:val="00E7512C"/>
    <w:rsid w:val="00E751A2"/>
    <w:rsid w:val="00E7559D"/>
    <w:rsid w:val="00E75637"/>
    <w:rsid w:val="00E75E82"/>
    <w:rsid w:val="00E7769E"/>
    <w:rsid w:val="00E77719"/>
    <w:rsid w:val="00E77D51"/>
    <w:rsid w:val="00E77DB0"/>
    <w:rsid w:val="00E8051A"/>
    <w:rsid w:val="00E809F8"/>
    <w:rsid w:val="00E81414"/>
    <w:rsid w:val="00E81648"/>
    <w:rsid w:val="00E817D2"/>
    <w:rsid w:val="00E8186D"/>
    <w:rsid w:val="00E818CA"/>
    <w:rsid w:val="00E81AA5"/>
    <w:rsid w:val="00E81C42"/>
    <w:rsid w:val="00E81CD2"/>
    <w:rsid w:val="00E82541"/>
    <w:rsid w:val="00E82C1E"/>
    <w:rsid w:val="00E82D77"/>
    <w:rsid w:val="00E83BB1"/>
    <w:rsid w:val="00E83BF8"/>
    <w:rsid w:val="00E83CC5"/>
    <w:rsid w:val="00E840A5"/>
    <w:rsid w:val="00E84593"/>
    <w:rsid w:val="00E85271"/>
    <w:rsid w:val="00E856BD"/>
    <w:rsid w:val="00E85728"/>
    <w:rsid w:val="00E85768"/>
    <w:rsid w:val="00E85A49"/>
    <w:rsid w:val="00E85A53"/>
    <w:rsid w:val="00E864AA"/>
    <w:rsid w:val="00E86C68"/>
    <w:rsid w:val="00E87173"/>
    <w:rsid w:val="00E87376"/>
    <w:rsid w:val="00E8751F"/>
    <w:rsid w:val="00E87AB9"/>
    <w:rsid w:val="00E906C9"/>
    <w:rsid w:val="00E90E86"/>
    <w:rsid w:val="00E9103B"/>
    <w:rsid w:val="00E91D79"/>
    <w:rsid w:val="00E91E5E"/>
    <w:rsid w:val="00E9214E"/>
    <w:rsid w:val="00E9296E"/>
    <w:rsid w:val="00E92CD3"/>
    <w:rsid w:val="00E935BC"/>
    <w:rsid w:val="00E93D64"/>
    <w:rsid w:val="00E947DC"/>
    <w:rsid w:val="00E94947"/>
    <w:rsid w:val="00E94E7A"/>
    <w:rsid w:val="00E94F72"/>
    <w:rsid w:val="00E95750"/>
    <w:rsid w:val="00E95B0A"/>
    <w:rsid w:val="00E95B1A"/>
    <w:rsid w:val="00E95C62"/>
    <w:rsid w:val="00E95E53"/>
    <w:rsid w:val="00E95E67"/>
    <w:rsid w:val="00E95F0A"/>
    <w:rsid w:val="00E96053"/>
    <w:rsid w:val="00E9618B"/>
    <w:rsid w:val="00E968DC"/>
    <w:rsid w:val="00E96F97"/>
    <w:rsid w:val="00E97221"/>
    <w:rsid w:val="00E973F8"/>
    <w:rsid w:val="00E9783B"/>
    <w:rsid w:val="00E97AD3"/>
    <w:rsid w:val="00E97E1C"/>
    <w:rsid w:val="00EA0162"/>
    <w:rsid w:val="00EA0603"/>
    <w:rsid w:val="00EA0793"/>
    <w:rsid w:val="00EA0959"/>
    <w:rsid w:val="00EA101D"/>
    <w:rsid w:val="00EA1388"/>
    <w:rsid w:val="00EA163B"/>
    <w:rsid w:val="00EA1C70"/>
    <w:rsid w:val="00EA221B"/>
    <w:rsid w:val="00EA235C"/>
    <w:rsid w:val="00EA2672"/>
    <w:rsid w:val="00EA27F0"/>
    <w:rsid w:val="00EA28E3"/>
    <w:rsid w:val="00EA2AF1"/>
    <w:rsid w:val="00EA2F15"/>
    <w:rsid w:val="00EA3016"/>
    <w:rsid w:val="00EA3085"/>
    <w:rsid w:val="00EA3246"/>
    <w:rsid w:val="00EA3255"/>
    <w:rsid w:val="00EA32B2"/>
    <w:rsid w:val="00EA3988"/>
    <w:rsid w:val="00EA3BCC"/>
    <w:rsid w:val="00EA41C7"/>
    <w:rsid w:val="00EA4441"/>
    <w:rsid w:val="00EA44FB"/>
    <w:rsid w:val="00EA51EB"/>
    <w:rsid w:val="00EA5502"/>
    <w:rsid w:val="00EA57E7"/>
    <w:rsid w:val="00EA5821"/>
    <w:rsid w:val="00EA5C57"/>
    <w:rsid w:val="00EA5F10"/>
    <w:rsid w:val="00EA6B72"/>
    <w:rsid w:val="00EA6F69"/>
    <w:rsid w:val="00EA7990"/>
    <w:rsid w:val="00EA7BB1"/>
    <w:rsid w:val="00EB0883"/>
    <w:rsid w:val="00EB0AB0"/>
    <w:rsid w:val="00EB1183"/>
    <w:rsid w:val="00EB12A1"/>
    <w:rsid w:val="00EB14BE"/>
    <w:rsid w:val="00EB1A36"/>
    <w:rsid w:val="00EB1ECF"/>
    <w:rsid w:val="00EB2223"/>
    <w:rsid w:val="00EB241A"/>
    <w:rsid w:val="00EB2577"/>
    <w:rsid w:val="00EB2A72"/>
    <w:rsid w:val="00EB2AA4"/>
    <w:rsid w:val="00EB2C4A"/>
    <w:rsid w:val="00EB2CC9"/>
    <w:rsid w:val="00EB3217"/>
    <w:rsid w:val="00EB37A1"/>
    <w:rsid w:val="00EB4210"/>
    <w:rsid w:val="00EB4399"/>
    <w:rsid w:val="00EB516B"/>
    <w:rsid w:val="00EB5299"/>
    <w:rsid w:val="00EB53DA"/>
    <w:rsid w:val="00EB5E0B"/>
    <w:rsid w:val="00EB6036"/>
    <w:rsid w:val="00EB61F8"/>
    <w:rsid w:val="00EB63DC"/>
    <w:rsid w:val="00EB6AB2"/>
    <w:rsid w:val="00EB6ACA"/>
    <w:rsid w:val="00EB6B01"/>
    <w:rsid w:val="00EB7107"/>
    <w:rsid w:val="00EB74E3"/>
    <w:rsid w:val="00EB7AA5"/>
    <w:rsid w:val="00EC025F"/>
    <w:rsid w:val="00EC0281"/>
    <w:rsid w:val="00EC074F"/>
    <w:rsid w:val="00EC0C74"/>
    <w:rsid w:val="00EC0EFB"/>
    <w:rsid w:val="00EC11BD"/>
    <w:rsid w:val="00EC167C"/>
    <w:rsid w:val="00EC1877"/>
    <w:rsid w:val="00EC1931"/>
    <w:rsid w:val="00EC1BD8"/>
    <w:rsid w:val="00EC1E7A"/>
    <w:rsid w:val="00EC2BAE"/>
    <w:rsid w:val="00EC2E94"/>
    <w:rsid w:val="00EC31D6"/>
    <w:rsid w:val="00EC36C8"/>
    <w:rsid w:val="00EC4000"/>
    <w:rsid w:val="00EC4460"/>
    <w:rsid w:val="00EC48EB"/>
    <w:rsid w:val="00EC4C66"/>
    <w:rsid w:val="00EC573E"/>
    <w:rsid w:val="00EC5A20"/>
    <w:rsid w:val="00EC5F81"/>
    <w:rsid w:val="00EC63B1"/>
    <w:rsid w:val="00EC6583"/>
    <w:rsid w:val="00EC69B5"/>
    <w:rsid w:val="00EC6B8E"/>
    <w:rsid w:val="00EC6C26"/>
    <w:rsid w:val="00EC6CA1"/>
    <w:rsid w:val="00EC7B40"/>
    <w:rsid w:val="00EC7CAB"/>
    <w:rsid w:val="00ED006C"/>
    <w:rsid w:val="00ED034C"/>
    <w:rsid w:val="00ED0718"/>
    <w:rsid w:val="00ED0BE5"/>
    <w:rsid w:val="00ED0C08"/>
    <w:rsid w:val="00ED112D"/>
    <w:rsid w:val="00ED1C52"/>
    <w:rsid w:val="00ED2218"/>
    <w:rsid w:val="00ED2835"/>
    <w:rsid w:val="00ED28FB"/>
    <w:rsid w:val="00ED2D92"/>
    <w:rsid w:val="00ED2E01"/>
    <w:rsid w:val="00ED2FA0"/>
    <w:rsid w:val="00ED3847"/>
    <w:rsid w:val="00ED4DD3"/>
    <w:rsid w:val="00ED544D"/>
    <w:rsid w:val="00ED55AE"/>
    <w:rsid w:val="00ED5BE5"/>
    <w:rsid w:val="00ED5D56"/>
    <w:rsid w:val="00ED6276"/>
    <w:rsid w:val="00ED66FB"/>
    <w:rsid w:val="00ED6F25"/>
    <w:rsid w:val="00ED7331"/>
    <w:rsid w:val="00ED79EE"/>
    <w:rsid w:val="00ED7B23"/>
    <w:rsid w:val="00ED7D64"/>
    <w:rsid w:val="00EE0154"/>
    <w:rsid w:val="00EE078D"/>
    <w:rsid w:val="00EE07FA"/>
    <w:rsid w:val="00EE110B"/>
    <w:rsid w:val="00EE1DB6"/>
    <w:rsid w:val="00EE28D8"/>
    <w:rsid w:val="00EE2B96"/>
    <w:rsid w:val="00EE31C0"/>
    <w:rsid w:val="00EE390B"/>
    <w:rsid w:val="00EE3F76"/>
    <w:rsid w:val="00EE4119"/>
    <w:rsid w:val="00EE436C"/>
    <w:rsid w:val="00EE4755"/>
    <w:rsid w:val="00EE4768"/>
    <w:rsid w:val="00EE4958"/>
    <w:rsid w:val="00EE4F2B"/>
    <w:rsid w:val="00EE59E9"/>
    <w:rsid w:val="00EE5A3D"/>
    <w:rsid w:val="00EE5C2C"/>
    <w:rsid w:val="00EE6618"/>
    <w:rsid w:val="00EE6CD4"/>
    <w:rsid w:val="00EE6F3E"/>
    <w:rsid w:val="00EE7004"/>
    <w:rsid w:val="00EE7791"/>
    <w:rsid w:val="00EE7BE2"/>
    <w:rsid w:val="00EE7E17"/>
    <w:rsid w:val="00EF0198"/>
    <w:rsid w:val="00EF03C8"/>
    <w:rsid w:val="00EF0ACD"/>
    <w:rsid w:val="00EF0BBD"/>
    <w:rsid w:val="00EF10B9"/>
    <w:rsid w:val="00EF1261"/>
    <w:rsid w:val="00EF195B"/>
    <w:rsid w:val="00EF1A65"/>
    <w:rsid w:val="00EF1AAC"/>
    <w:rsid w:val="00EF2086"/>
    <w:rsid w:val="00EF2183"/>
    <w:rsid w:val="00EF22F9"/>
    <w:rsid w:val="00EF2E00"/>
    <w:rsid w:val="00EF31D8"/>
    <w:rsid w:val="00EF38E3"/>
    <w:rsid w:val="00EF3932"/>
    <w:rsid w:val="00EF494B"/>
    <w:rsid w:val="00EF4AA6"/>
    <w:rsid w:val="00EF4F07"/>
    <w:rsid w:val="00EF4FBD"/>
    <w:rsid w:val="00EF5054"/>
    <w:rsid w:val="00EF515C"/>
    <w:rsid w:val="00EF5EC3"/>
    <w:rsid w:val="00EF6036"/>
    <w:rsid w:val="00EF6294"/>
    <w:rsid w:val="00EF62E1"/>
    <w:rsid w:val="00EF646C"/>
    <w:rsid w:val="00EF69F0"/>
    <w:rsid w:val="00EF6CDE"/>
    <w:rsid w:val="00EF7083"/>
    <w:rsid w:val="00EF7596"/>
    <w:rsid w:val="00EF7EB5"/>
    <w:rsid w:val="00F000D6"/>
    <w:rsid w:val="00F0023E"/>
    <w:rsid w:val="00F00DB2"/>
    <w:rsid w:val="00F00E11"/>
    <w:rsid w:val="00F011F8"/>
    <w:rsid w:val="00F01462"/>
    <w:rsid w:val="00F017C9"/>
    <w:rsid w:val="00F021CB"/>
    <w:rsid w:val="00F02DDB"/>
    <w:rsid w:val="00F031AF"/>
    <w:rsid w:val="00F03F84"/>
    <w:rsid w:val="00F042A9"/>
    <w:rsid w:val="00F04343"/>
    <w:rsid w:val="00F04B81"/>
    <w:rsid w:val="00F050A8"/>
    <w:rsid w:val="00F05FE7"/>
    <w:rsid w:val="00F0619C"/>
    <w:rsid w:val="00F069F5"/>
    <w:rsid w:val="00F06BEC"/>
    <w:rsid w:val="00F06BF1"/>
    <w:rsid w:val="00F07602"/>
    <w:rsid w:val="00F07867"/>
    <w:rsid w:val="00F07B8D"/>
    <w:rsid w:val="00F07BA8"/>
    <w:rsid w:val="00F10A26"/>
    <w:rsid w:val="00F10C3C"/>
    <w:rsid w:val="00F10C71"/>
    <w:rsid w:val="00F111D4"/>
    <w:rsid w:val="00F1137E"/>
    <w:rsid w:val="00F11BBC"/>
    <w:rsid w:val="00F11C3D"/>
    <w:rsid w:val="00F12181"/>
    <w:rsid w:val="00F12934"/>
    <w:rsid w:val="00F1304F"/>
    <w:rsid w:val="00F13A18"/>
    <w:rsid w:val="00F13A6B"/>
    <w:rsid w:val="00F14526"/>
    <w:rsid w:val="00F147BD"/>
    <w:rsid w:val="00F14CF4"/>
    <w:rsid w:val="00F17414"/>
    <w:rsid w:val="00F17814"/>
    <w:rsid w:val="00F17C8C"/>
    <w:rsid w:val="00F200B3"/>
    <w:rsid w:val="00F20112"/>
    <w:rsid w:val="00F2036D"/>
    <w:rsid w:val="00F20665"/>
    <w:rsid w:val="00F20A99"/>
    <w:rsid w:val="00F20E34"/>
    <w:rsid w:val="00F20F33"/>
    <w:rsid w:val="00F218FB"/>
    <w:rsid w:val="00F21F62"/>
    <w:rsid w:val="00F22082"/>
    <w:rsid w:val="00F221B3"/>
    <w:rsid w:val="00F222E5"/>
    <w:rsid w:val="00F22846"/>
    <w:rsid w:val="00F230BA"/>
    <w:rsid w:val="00F23180"/>
    <w:rsid w:val="00F231B2"/>
    <w:rsid w:val="00F234E9"/>
    <w:rsid w:val="00F2354C"/>
    <w:rsid w:val="00F23576"/>
    <w:rsid w:val="00F23620"/>
    <w:rsid w:val="00F23C26"/>
    <w:rsid w:val="00F23E7D"/>
    <w:rsid w:val="00F240B6"/>
    <w:rsid w:val="00F24BA4"/>
    <w:rsid w:val="00F25246"/>
    <w:rsid w:val="00F252CC"/>
    <w:rsid w:val="00F252E3"/>
    <w:rsid w:val="00F25370"/>
    <w:rsid w:val="00F2556F"/>
    <w:rsid w:val="00F25C1E"/>
    <w:rsid w:val="00F261B5"/>
    <w:rsid w:val="00F267B2"/>
    <w:rsid w:val="00F269B2"/>
    <w:rsid w:val="00F26BD4"/>
    <w:rsid w:val="00F27173"/>
    <w:rsid w:val="00F272C2"/>
    <w:rsid w:val="00F272D1"/>
    <w:rsid w:val="00F273B2"/>
    <w:rsid w:val="00F275EF"/>
    <w:rsid w:val="00F279BC"/>
    <w:rsid w:val="00F27B6A"/>
    <w:rsid w:val="00F27D00"/>
    <w:rsid w:val="00F27DE6"/>
    <w:rsid w:val="00F27EBE"/>
    <w:rsid w:val="00F30A58"/>
    <w:rsid w:val="00F30B90"/>
    <w:rsid w:val="00F30C13"/>
    <w:rsid w:val="00F30DC0"/>
    <w:rsid w:val="00F30FD9"/>
    <w:rsid w:val="00F31035"/>
    <w:rsid w:val="00F31582"/>
    <w:rsid w:val="00F31689"/>
    <w:rsid w:val="00F31ED9"/>
    <w:rsid w:val="00F32F31"/>
    <w:rsid w:val="00F33858"/>
    <w:rsid w:val="00F33DC3"/>
    <w:rsid w:val="00F33E72"/>
    <w:rsid w:val="00F346ED"/>
    <w:rsid w:val="00F34B22"/>
    <w:rsid w:val="00F35009"/>
    <w:rsid w:val="00F353C1"/>
    <w:rsid w:val="00F356DE"/>
    <w:rsid w:val="00F36266"/>
    <w:rsid w:val="00F368ED"/>
    <w:rsid w:val="00F37007"/>
    <w:rsid w:val="00F37C5B"/>
    <w:rsid w:val="00F37CA2"/>
    <w:rsid w:val="00F40397"/>
    <w:rsid w:val="00F40E5C"/>
    <w:rsid w:val="00F41B61"/>
    <w:rsid w:val="00F41E13"/>
    <w:rsid w:val="00F4240D"/>
    <w:rsid w:val="00F4246E"/>
    <w:rsid w:val="00F42C19"/>
    <w:rsid w:val="00F42D2B"/>
    <w:rsid w:val="00F42E7A"/>
    <w:rsid w:val="00F431D4"/>
    <w:rsid w:val="00F43788"/>
    <w:rsid w:val="00F4392A"/>
    <w:rsid w:val="00F44233"/>
    <w:rsid w:val="00F442A8"/>
    <w:rsid w:val="00F4433B"/>
    <w:rsid w:val="00F44ADB"/>
    <w:rsid w:val="00F45924"/>
    <w:rsid w:val="00F460BE"/>
    <w:rsid w:val="00F47023"/>
    <w:rsid w:val="00F47570"/>
    <w:rsid w:val="00F47FC4"/>
    <w:rsid w:val="00F50441"/>
    <w:rsid w:val="00F50BEE"/>
    <w:rsid w:val="00F50C0A"/>
    <w:rsid w:val="00F51191"/>
    <w:rsid w:val="00F5134E"/>
    <w:rsid w:val="00F515E5"/>
    <w:rsid w:val="00F5167C"/>
    <w:rsid w:val="00F517D4"/>
    <w:rsid w:val="00F52B54"/>
    <w:rsid w:val="00F52CB8"/>
    <w:rsid w:val="00F5320F"/>
    <w:rsid w:val="00F53812"/>
    <w:rsid w:val="00F539D9"/>
    <w:rsid w:val="00F54368"/>
    <w:rsid w:val="00F546FB"/>
    <w:rsid w:val="00F55196"/>
    <w:rsid w:val="00F55257"/>
    <w:rsid w:val="00F556D3"/>
    <w:rsid w:val="00F55DF2"/>
    <w:rsid w:val="00F573A6"/>
    <w:rsid w:val="00F60931"/>
    <w:rsid w:val="00F60D8F"/>
    <w:rsid w:val="00F60E23"/>
    <w:rsid w:val="00F60E72"/>
    <w:rsid w:val="00F60EB0"/>
    <w:rsid w:val="00F6124A"/>
    <w:rsid w:val="00F6127C"/>
    <w:rsid w:val="00F61405"/>
    <w:rsid w:val="00F61573"/>
    <w:rsid w:val="00F615AA"/>
    <w:rsid w:val="00F6248D"/>
    <w:rsid w:val="00F62A92"/>
    <w:rsid w:val="00F62E7F"/>
    <w:rsid w:val="00F62F88"/>
    <w:rsid w:val="00F63093"/>
    <w:rsid w:val="00F638AA"/>
    <w:rsid w:val="00F63D0D"/>
    <w:rsid w:val="00F647DD"/>
    <w:rsid w:val="00F6503E"/>
    <w:rsid w:val="00F659B1"/>
    <w:rsid w:val="00F65FDF"/>
    <w:rsid w:val="00F660EE"/>
    <w:rsid w:val="00F669AC"/>
    <w:rsid w:val="00F66A3C"/>
    <w:rsid w:val="00F66C2F"/>
    <w:rsid w:val="00F670E4"/>
    <w:rsid w:val="00F671AA"/>
    <w:rsid w:val="00F6761C"/>
    <w:rsid w:val="00F6790B"/>
    <w:rsid w:val="00F67931"/>
    <w:rsid w:val="00F67C95"/>
    <w:rsid w:val="00F700CC"/>
    <w:rsid w:val="00F7038C"/>
    <w:rsid w:val="00F703BE"/>
    <w:rsid w:val="00F70538"/>
    <w:rsid w:val="00F70ACA"/>
    <w:rsid w:val="00F70B05"/>
    <w:rsid w:val="00F7119D"/>
    <w:rsid w:val="00F7153E"/>
    <w:rsid w:val="00F71576"/>
    <w:rsid w:val="00F71681"/>
    <w:rsid w:val="00F718D3"/>
    <w:rsid w:val="00F71CC3"/>
    <w:rsid w:val="00F71CE7"/>
    <w:rsid w:val="00F72438"/>
    <w:rsid w:val="00F724AE"/>
    <w:rsid w:val="00F726D1"/>
    <w:rsid w:val="00F72CFE"/>
    <w:rsid w:val="00F73D32"/>
    <w:rsid w:val="00F743A7"/>
    <w:rsid w:val="00F7447B"/>
    <w:rsid w:val="00F7487F"/>
    <w:rsid w:val="00F74CCA"/>
    <w:rsid w:val="00F75264"/>
    <w:rsid w:val="00F7555F"/>
    <w:rsid w:val="00F75CFD"/>
    <w:rsid w:val="00F75D5C"/>
    <w:rsid w:val="00F76191"/>
    <w:rsid w:val="00F7629F"/>
    <w:rsid w:val="00F763BC"/>
    <w:rsid w:val="00F763D0"/>
    <w:rsid w:val="00F764D9"/>
    <w:rsid w:val="00F765F5"/>
    <w:rsid w:val="00F7673C"/>
    <w:rsid w:val="00F76816"/>
    <w:rsid w:val="00F76B81"/>
    <w:rsid w:val="00F76CE9"/>
    <w:rsid w:val="00F77042"/>
    <w:rsid w:val="00F775E7"/>
    <w:rsid w:val="00F779F3"/>
    <w:rsid w:val="00F77F05"/>
    <w:rsid w:val="00F8005B"/>
    <w:rsid w:val="00F810BF"/>
    <w:rsid w:val="00F81A33"/>
    <w:rsid w:val="00F81DB7"/>
    <w:rsid w:val="00F81DD5"/>
    <w:rsid w:val="00F82503"/>
    <w:rsid w:val="00F82849"/>
    <w:rsid w:val="00F82B22"/>
    <w:rsid w:val="00F82B4F"/>
    <w:rsid w:val="00F82B85"/>
    <w:rsid w:val="00F82BBA"/>
    <w:rsid w:val="00F82CAB"/>
    <w:rsid w:val="00F82D4E"/>
    <w:rsid w:val="00F82E18"/>
    <w:rsid w:val="00F82EC0"/>
    <w:rsid w:val="00F83044"/>
    <w:rsid w:val="00F835A9"/>
    <w:rsid w:val="00F83B71"/>
    <w:rsid w:val="00F83B9E"/>
    <w:rsid w:val="00F846BE"/>
    <w:rsid w:val="00F84CFE"/>
    <w:rsid w:val="00F84FA2"/>
    <w:rsid w:val="00F85221"/>
    <w:rsid w:val="00F85D3D"/>
    <w:rsid w:val="00F862F4"/>
    <w:rsid w:val="00F8638F"/>
    <w:rsid w:val="00F86B5F"/>
    <w:rsid w:val="00F86DC8"/>
    <w:rsid w:val="00F8747F"/>
    <w:rsid w:val="00F87B04"/>
    <w:rsid w:val="00F87D5F"/>
    <w:rsid w:val="00F900DC"/>
    <w:rsid w:val="00F906F0"/>
    <w:rsid w:val="00F90A22"/>
    <w:rsid w:val="00F90B41"/>
    <w:rsid w:val="00F90BBC"/>
    <w:rsid w:val="00F91816"/>
    <w:rsid w:val="00F91845"/>
    <w:rsid w:val="00F91B6E"/>
    <w:rsid w:val="00F91BD2"/>
    <w:rsid w:val="00F91DB1"/>
    <w:rsid w:val="00F91DD7"/>
    <w:rsid w:val="00F91FA2"/>
    <w:rsid w:val="00F92A45"/>
    <w:rsid w:val="00F92A66"/>
    <w:rsid w:val="00F92E7B"/>
    <w:rsid w:val="00F93114"/>
    <w:rsid w:val="00F931D8"/>
    <w:rsid w:val="00F9338D"/>
    <w:rsid w:val="00F93AF5"/>
    <w:rsid w:val="00F93CCE"/>
    <w:rsid w:val="00F93F54"/>
    <w:rsid w:val="00F943F1"/>
    <w:rsid w:val="00F94628"/>
    <w:rsid w:val="00F9465C"/>
    <w:rsid w:val="00F94836"/>
    <w:rsid w:val="00F948C7"/>
    <w:rsid w:val="00F94A18"/>
    <w:rsid w:val="00F952E2"/>
    <w:rsid w:val="00F95561"/>
    <w:rsid w:val="00F95794"/>
    <w:rsid w:val="00F95AEC"/>
    <w:rsid w:val="00F962C8"/>
    <w:rsid w:val="00F96910"/>
    <w:rsid w:val="00F9692E"/>
    <w:rsid w:val="00F97D88"/>
    <w:rsid w:val="00FA02B9"/>
    <w:rsid w:val="00FA0362"/>
    <w:rsid w:val="00FA091D"/>
    <w:rsid w:val="00FA10D0"/>
    <w:rsid w:val="00FA1250"/>
    <w:rsid w:val="00FA1275"/>
    <w:rsid w:val="00FA19D1"/>
    <w:rsid w:val="00FA1A16"/>
    <w:rsid w:val="00FA1EE5"/>
    <w:rsid w:val="00FA1FE9"/>
    <w:rsid w:val="00FA2869"/>
    <w:rsid w:val="00FA2B7D"/>
    <w:rsid w:val="00FA2BFF"/>
    <w:rsid w:val="00FA31D1"/>
    <w:rsid w:val="00FA3B5F"/>
    <w:rsid w:val="00FA4773"/>
    <w:rsid w:val="00FA52C0"/>
    <w:rsid w:val="00FA5A9B"/>
    <w:rsid w:val="00FA686C"/>
    <w:rsid w:val="00FA6E55"/>
    <w:rsid w:val="00FA7A05"/>
    <w:rsid w:val="00FA7C61"/>
    <w:rsid w:val="00FA7E2D"/>
    <w:rsid w:val="00FB02B8"/>
    <w:rsid w:val="00FB0395"/>
    <w:rsid w:val="00FB0596"/>
    <w:rsid w:val="00FB0A7F"/>
    <w:rsid w:val="00FB0B59"/>
    <w:rsid w:val="00FB0F0E"/>
    <w:rsid w:val="00FB1531"/>
    <w:rsid w:val="00FB1620"/>
    <w:rsid w:val="00FB1D8B"/>
    <w:rsid w:val="00FB2392"/>
    <w:rsid w:val="00FB2429"/>
    <w:rsid w:val="00FB3721"/>
    <w:rsid w:val="00FB375A"/>
    <w:rsid w:val="00FB393E"/>
    <w:rsid w:val="00FB3AF1"/>
    <w:rsid w:val="00FB3B13"/>
    <w:rsid w:val="00FB3DAD"/>
    <w:rsid w:val="00FB48BF"/>
    <w:rsid w:val="00FB4A45"/>
    <w:rsid w:val="00FB4B16"/>
    <w:rsid w:val="00FB4E41"/>
    <w:rsid w:val="00FB54FF"/>
    <w:rsid w:val="00FB5A5B"/>
    <w:rsid w:val="00FB5AF4"/>
    <w:rsid w:val="00FB7683"/>
    <w:rsid w:val="00FB7743"/>
    <w:rsid w:val="00FB7BA4"/>
    <w:rsid w:val="00FC0112"/>
    <w:rsid w:val="00FC01EF"/>
    <w:rsid w:val="00FC02A7"/>
    <w:rsid w:val="00FC089E"/>
    <w:rsid w:val="00FC0963"/>
    <w:rsid w:val="00FC11EB"/>
    <w:rsid w:val="00FC1492"/>
    <w:rsid w:val="00FC1B49"/>
    <w:rsid w:val="00FC1D93"/>
    <w:rsid w:val="00FC1EB0"/>
    <w:rsid w:val="00FC2108"/>
    <w:rsid w:val="00FC21C9"/>
    <w:rsid w:val="00FC2435"/>
    <w:rsid w:val="00FC2853"/>
    <w:rsid w:val="00FC2A0C"/>
    <w:rsid w:val="00FC2A53"/>
    <w:rsid w:val="00FC2CCF"/>
    <w:rsid w:val="00FC2D58"/>
    <w:rsid w:val="00FC2EFF"/>
    <w:rsid w:val="00FC32D9"/>
    <w:rsid w:val="00FC3480"/>
    <w:rsid w:val="00FC35EE"/>
    <w:rsid w:val="00FC3933"/>
    <w:rsid w:val="00FC3BC3"/>
    <w:rsid w:val="00FC4013"/>
    <w:rsid w:val="00FC432A"/>
    <w:rsid w:val="00FC4AA6"/>
    <w:rsid w:val="00FC4C3A"/>
    <w:rsid w:val="00FC4F81"/>
    <w:rsid w:val="00FC5414"/>
    <w:rsid w:val="00FC553C"/>
    <w:rsid w:val="00FC5BFF"/>
    <w:rsid w:val="00FC5CFE"/>
    <w:rsid w:val="00FC5DB6"/>
    <w:rsid w:val="00FC5E61"/>
    <w:rsid w:val="00FC5F97"/>
    <w:rsid w:val="00FC628D"/>
    <w:rsid w:val="00FC6459"/>
    <w:rsid w:val="00FC65CD"/>
    <w:rsid w:val="00FC73EA"/>
    <w:rsid w:val="00FC743C"/>
    <w:rsid w:val="00FC76F1"/>
    <w:rsid w:val="00FC78CC"/>
    <w:rsid w:val="00FC7AA7"/>
    <w:rsid w:val="00FD04CC"/>
    <w:rsid w:val="00FD0505"/>
    <w:rsid w:val="00FD09EA"/>
    <w:rsid w:val="00FD0C76"/>
    <w:rsid w:val="00FD1177"/>
    <w:rsid w:val="00FD11A7"/>
    <w:rsid w:val="00FD11DD"/>
    <w:rsid w:val="00FD1332"/>
    <w:rsid w:val="00FD138E"/>
    <w:rsid w:val="00FD1902"/>
    <w:rsid w:val="00FD2489"/>
    <w:rsid w:val="00FD2F82"/>
    <w:rsid w:val="00FD30D3"/>
    <w:rsid w:val="00FD41D4"/>
    <w:rsid w:val="00FD43E6"/>
    <w:rsid w:val="00FD445A"/>
    <w:rsid w:val="00FD4832"/>
    <w:rsid w:val="00FD4900"/>
    <w:rsid w:val="00FD4C85"/>
    <w:rsid w:val="00FD516B"/>
    <w:rsid w:val="00FD54BB"/>
    <w:rsid w:val="00FD57A1"/>
    <w:rsid w:val="00FD5BEE"/>
    <w:rsid w:val="00FD5C03"/>
    <w:rsid w:val="00FD5CA1"/>
    <w:rsid w:val="00FD5EE1"/>
    <w:rsid w:val="00FD61C1"/>
    <w:rsid w:val="00FD62BC"/>
    <w:rsid w:val="00FD62E2"/>
    <w:rsid w:val="00FD6306"/>
    <w:rsid w:val="00FD66DA"/>
    <w:rsid w:val="00FD673F"/>
    <w:rsid w:val="00FD67E7"/>
    <w:rsid w:val="00FD6E7B"/>
    <w:rsid w:val="00FD723C"/>
    <w:rsid w:val="00FD7513"/>
    <w:rsid w:val="00FD76F0"/>
    <w:rsid w:val="00FE01A1"/>
    <w:rsid w:val="00FE0585"/>
    <w:rsid w:val="00FE0897"/>
    <w:rsid w:val="00FE0936"/>
    <w:rsid w:val="00FE0993"/>
    <w:rsid w:val="00FE0A71"/>
    <w:rsid w:val="00FE0C00"/>
    <w:rsid w:val="00FE133F"/>
    <w:rsid w:val="00FE171E"/>
    <w:rsid w:val="00FE1794"/>
    <w:rsid w:val="00FE1C4C"/>
    <w:rsid w:val="00FE1D57"/>
    <w:rsid w:val="00FE1FEE"/>
    <w:rsid w:val="00FE31F3"/>
    <w:rsid w:val="00FE3201"/>
    <w:rsid w:val="00FE3A69"/>
    <w:rsid w:val="00FE4014"/>
    <w:rsid w:val="00FE4392"/>
    <w:rsid w:val="00FE44C6"/>
    <w:rsid w:val="00FE4CA2"/>
    <w:rsid w:val="00FE4E4F"/>
    <w:rsid w:val="00FE53B1"/>
    <w:rsid w:val="00FE58D6"/>
    <w:rsid w:val="00FE5AC1"/>
    <w:rsid w:val="00FE5F3A"/>
    <w:rsid w:val="00FE6340"/>
    <w:rsid w:val="00FE6A52"/>
    <w:rsid w:val="00FE6E1F"/>
    <w:rsid w:val="00FE70BE"/>
    <w:rsid w:val="00FE75FC"/>
    <w:rsid w:val="00FE7A42"/>
    <w:rsid w:val="00FE7BEF"/>
    <w:rsid w:val="00FF02D0"/>
    <w:rsid w:val="00FF0504"/>
    <w:rsid w:val="00FF083B"/>
    <w:rsid w:val="00FF0EDA"/>
    <w:rsid w:val="00FF142E"/>
    <w:rsid w:val="00FF18BB"/>
    <w:rsid w:val="00FF1AB0"/>
    <w:rsid w:val="00FF1D51"/>
    <w:rsid w:val="00FF1DD9"/>
    <w:rsid w:val="00FF2307"/>
    <w:rsid w:val="00FF2ACF"/>
    <w:rsid w:val="00FF2EA7"/>
    <w:rsid w:val="00FF45F8"/>
    <w:rsid w:val="00FF47CC"/>
    <w:rsid w:val="00FF4D07"/>
    <w:rsid w:val="00FF50A4"/>
    <w:rsid w:val="00FF5112"/>
    <w:rsid w:val="00FF552A"/>
    <w:rsid w:val="00FF55A5"/>
    <w:rsid w:val="00FF55BC"/>
    <w:rsid w:val="00FF58B7"/>
    <w:rsid w:val="00FF59B0"/>
    <w:rsid w:val="00FF5AF5"/>
    <w:rsid w:val="00FF5DA8"/>
    <w:rsid w:val="00FF6DFF"/>
    <w:rsid w:val="00FF6E1B"/>
    <w:rsid w:val="00FF6F40"/>
    <w:rsid w:val="00FF73F2"/>
    <w:rsid w:val="00FF75FA"/>
    <w:rsid w:val="00FF7B17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97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345EEA"/>
    <w:pPr>
      <w:widowControl w:val="0"/>
      <w:tabs>
        <w:tab w:val="num" w:pos="432"/>
      </w:tabs>
      <w:spacing w:before="360" w:after="60"/>
      <w:ind w:left="432" w:hanging="43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345EEA"/>
    <w:pPr>
      <w:keepNext/>
      <w:widowControl w:val="0"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0"/>
    <w:qFormat/>
    <w:rsid w:val="00345EEA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0"/>
    <w:uiPriority w:val="9"/>
    <w:qFormat/>
    <w:rsid w:val="00345EEA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aliases w:val="h5,Heading5"/>
    <w:basedOn w:val="4"/>
    <w:next w:val="a"/>
    <w:link w:val="50"/>
    <w:uiPriority w:val="9"/>
    <w:qFormat/>
    <w:rsid w:val="00345EEA"/>
    <w:pPr>
      <w:tabs>
        <w:tab w:val="left" w:pos="864"/>
      </w:tabs>
      <w:ind w:left="298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345EEA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345EEA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0"/>
    <w:uiPriority w:val="9"/>
    <w:qFormat/>
    <w:rsid w:val="00345EEA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0"/>
    <w:uiPriority w:val="9"/>
    <w:qFormat/>
    <w:rsid w:val="00345EE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link w:val="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a3">
    <w:name w:val="Hyperlink"/>
    <w:uiPriority w:val="99"/>
    <w:qFormat/>
    <w:rsid w:val="00345EEA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345EEA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5">
    <w:name w:val="書式なし (文字)"/>
    <w:link w:val="a4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7">
    <w:name w:val="ヘッダー (文字)"/>
    <w:link w:val="a6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9">
    <w:name w:val="フッター (文字)"/>
    <w:link w:val="a8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aa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ab">
    <w:name w:val="Emphasis"/>
    <w:uiPriority w:val="20"/>
    <w:qFormat/>
    <w:rsid w:val="00943BD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ae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1">
    <w:name w:val="toc 1"/>
    <w:basedOn w:val="a"/>
    <w:next w:val="a"/>
    <w:autoRedefine/>
    <w:uiPriority w:val="39"/>
    <w:rsid w:val="00352E1A"/>
  </w:style>
  <w:style w:type="paragraph" w:styleId="21">
    <w:name w:val="toc 2"/>
    <w:basedOn w:val="a"/>
    <w:next w:val="a"/>
    <w:autoRedefine/>
    <w:uiPriority w:val="39"/>
    <w:rsid w:val="00352E1A"/>
    <w:pPr>
      <w:ind w:left="200"/>
    </w:pPr>
  </w:style>
  <w:style w:type="paragraph" w:styleId="31">
    <w:name w:val="toc 3"/>
    <w:basedOn w:val="a"/>
    <w:next w:val="a"/>
    <w:autoRedefine/>
    <w:uiPriority w:val="39"/>
    <w:rsid w:val="00352E1A"/>
    <w:pPr>
      <w:ind w:left="400"/>
    </w:pPr>
  </w:style>
  <w:style w:type="paragraph" w:styleId="41">
    <w:name w:val="toc 4"/>
    <w:basedOn w:val="a"/>
    <w:next w:val="a"/>
    <w:autoRedefine/>
    <w:uiPriority w:val="39"/>
    <w:rsid w:val="00352E1A"/>
    <w:pPr>
      <w:ind w:left="600"/>
    </w:pPr>
  </w:style>
  <w:style w:type="paragraph" w:styleId="a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1"/>
    <w:uiPriority w:val="34"/>
    <w:qFormat/>
    <w:rsid w:val="004F0A8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Theme="minorEastAsia" w:hAnsi="Times New Roman"/>
      <w:szCs w:val="20"/>
      <w:lang w:eastAsia="en-GB"/>
    </w:rPr>
  </w:style>
  <w:style w:type="paragraph" w:styleId="af2">
    <w:name w:val="annotation text"/>
    <w:basedOn w:val="a"/>
    <w:link w:val="af3"/>
    <w:uiPriority w:val="99"/>
    <w:unhideWhenUsed/>
    <w:rsid w:val="00BE3C81"/>
  </w:style>
  <w:style w:type="character" w:customStyle="1" w:styleId="af3">
    <w:name w:val="コメント文字列 (文字)"/>
    <w:basedOn w:val="a0"/>
    <w:link w:val="af2"/>
    <w:uiPriority w:val="99"/>
    <w:rsid w:val="00BE3C81"/>
    <w:rPr>
      <w:rFonts w:ascii="Times" w:eastAsia="Batang" w:hAnsi="Times"/>
      <w:szCs w:val="24"/>
      <w:lang w:val="en-GB" w:eastAsia="en-US"/>
    </w:rPr>
  </w:style>
  <w:style w:type="character" w:customStyle="1" w:styleId="a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0"/>
    <w:uiPriority w:val="34"/>
    <w:qFormat/>
    <w:rsid w:val="00D7374D"/>
    <w:rPr>
      <w:rFonts w:ascii="Times New Roman" w:eastAsiaTheme="minorEastAsia" w:hAnsi="Times New Roman"/>
      <w:lang w:val="en-GB" w:eastAsia="en-GB"/>
    </w:rPr>
  </w:style>
  <w:style w:type="character" w:styleId="af4">
    <w:name w:val="Placeholder Text"/>
    <w:basedOn w:val="a0"/>
    <w:uiPriority w:val="99"/>
    <w:semiHidden/>
    <w:rsid w:val="00957E1B"/>
    <w:rPr>
      <w:color w:val="666666"/>
    </w:rPr>
  </w:style>
  <w:style w:type="table" w:styleId="af5">
    <w:name w:val="Table Grid"/>
    <w:basedOn w:val="a1"/>
    <w:uiPriority w:val="39"/>
    <w:rsid w:val="00C34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725507"/>
    <w:rPr>
      <w:sz w:val="18"/>
      <w:szCs w:val="18"/>
    </w:rPr>
  </w:style>
  <w:style w:type="paragraph" w:styleId="af7">
    <w:name w:val="annotation subject"/>
    <w:basedOn w:val="af2"/>
    <w:next w:val="af2"/>
    <w:link w:val="af8"/>
    <w:uiPriority w:val="99"/>
    <w:semiHidden/>
    <w:unhideWhenUsed/>
    <w:rsid w:val="00725507"/>
    <w:rPr>
      <w:b/>
      <w:bCs/>
    </w:rPr>
  </w:style>
  <w:style w:type="character" w:customStyle="1" w:styleId="af8">
    <w:name w:val="コメント内容 (文字)"/>
    <w:basedOn w:val="af3"/>
    <w:link w:val="af7"/>
    <w:uiPriority w:val="99"/>
    <w:semiHidden/>
    <w:rsid w:val="00725507"/>
    <w:rPr>
      <w:rFonts w:ascii="Times" w:eastAsia="Batang" w:hAnsi="Times"/>
      <w:b/>
      <w:bCs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1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2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6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9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2118</Words>
  <Characters>11270</Characters>
  <Application>Microsoft Office Word</Application>
  <DocSecurity>0</DocSecurity>
  <Lines>243</Lines>
  <Paragraphs>83</Paragraphs>
  <ScaleCrop>false</ScaleCrop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2025-11-07T15:42:00Z</dcterms:created>
  <dcterms:modified xsi:type="dcterms:W3CDTF">2025-11-07T15:42:00Z</dcterms:modified>
</cp:coreProperties>
</file>