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5444BE6" w14:textId="502375F3" w:rsidR="003C6562" w:rsidRPr="00F12402" w:rsidRDefault="003C6562" w:rsidP="003C6562">
      <w:pPr>
        <w:tabs>
          <w:tab w:val="center" w:pos="4536"/>
          <w:tab w:val="right" w:pos="7938"/>
          <w:tab w:val="right" w:pos="9639"/>
        </w:tabs>
        <w:autoSpaceDE/>
        <w:spacing w:after="0" w:line="276" w:lineRule="auto"/>
        <w:ind w:rightChars="1" w:right="2"/>
        <w:jc w:val="left"/>
        <w:rPr>
          <w:rFonts w:ascii="Arial" w:eastAsia="바탕" w:hAnsi="Arial" w:cs="Arial"/>
          <w:b/>
          <w:bCs/>
          <w:sz w:val="28"/>
          <w:szCs w:val="24"/>
          <w:lang w:val="en-US" w:eastAsia="ko-KR"/>
        </w:rPr>
      </w:pPr>
      <w:bookmarkStart w:id="0" w:name="OLE_LINK1"/>
      <w:bookmarkStart w:id="1" w:name="OLE_LINK2"/>
      <w:r w:rsidRPr="000F2489">
        <w:rPr>
          <w:rFonts w:ascii="Arial" w:eastAsia="바탕" w:hAnsi="Arial" w:cs="Arial"/>
          <w:b/>
          <w:bCs/>
          <w:sz w:val="28"/>
          <w:szCs w:val="24"/>
          <w:lang w:val="de-DE" w:eastAsia="en-US"/>
        </w:rPr>
        <w:t>3GPP TSG RAN WG1 #</w:t>
      </w:r>
      <w:r w:rsidR="00F12402">
        <w:rPr>
          <w:rFonts w:ascii="Arial" w:eastAsia="바탕" w:hAnsi="Arial" w:cs="Arial"/>
          <w:b/>
          <w:bCs/>
          <w:sz w:val="28"/>
          <w:szCs w:val="24"/>
          <w:lang w:val="de-DE" w:eastAsia="en-US"/>
        </w:rPr>
        <w:t>123</w:t>
      </w:r>
      <w:r w:rsidRPr="000F2489">
        <w:rPr>
          <w:rFonts w:ascii="Arial" w:eastAsia="바탕" w:hAnsi="Arial" w:cs="Arial"/>
          <w:b/>
          <w:bCs/>
          <w:sz w:val="28"/>
          <w:szCs w:val="24"/>
          <w:lang w:val="de-DE" w:eastAsia="en-US"/>
        </w:rPr>
        <w:tab/>
      </w:r>
      <w:r w:rsidRPr="000F2489">
        <w:rPr>
          <w:rFonts w:ascii="Arial" w:eastAsia="바탕" w:hAnsi="Arial" w:cs="Arial"/>
          <w:b/>
          <w:bCs/>
          <w:sz w:val="28"/>
          <w:szCs w:val="24"/>
          <w:lang w:val="de-DE" w:eastAsia="en-US"/>
        </w:rPr>
        <w:tab/>
      </w:r>
      <w:r w:rsidRPr="000F2489">
        <w:rPr>
          <w:rFonts w:ascii="Arial" w:eastAsia="바탕" w:hAnsi="Arial" w:cs="Arial"/>
          <w:b/>
          <w:bCs/>
          <w:sz w:val="28"/>
          <w:szCs w:val="24"/>
          <w:lang w:val="de-DE" w:eastAsia="en-US"/>
        </w:rPr>
        <w:tab/>
        <w:t>R1-250</w:t>
      </w:r>
      <w:r w:rsidR="00F12402">
        <w:rPr>
          <w:rFonts w:ascii="Arial" w:eastAsia="바탕" w:hAnsi="Arial" w:cs="Arial"/>
          <w:b/>
          <w:bCs/>
          <w:sz w:val="28"/>
          <w:szCs w:val="24"/>
          <w:lang w:val="de-DE" w:eastAsia="en-US"/>
        </w:rPr>
        <w:t>8909</w:t>
      </w:r>
    </w:p>
    <w:p w14:paraId="409D840F" w14:textId="77777777" w:rsidR="00EE6BA2" w:rsidRPr="00E01904" w:rsidRDefault="00EE6BA2" w:rsidP="00EE6BA2">
      <w:pPr>
        <w:tabs>
          <w:tab w:val="center" w:pos="4536"/>
          <w:tab w:val="right" w:pos="9072"/>
        </w:tabs>
        <w:overflowPunct/>
        <w:autoSpaceDE/>
        <w:autoSpaceDN/>
        <w:adjustRightInd/>
        <w:spacing w:after="0"/>
        <w:jc w:val="left"/>
        <w:textAlignment w:val="auto"/>
        <w:rPr>
          <w:rFonts w:ascii="Arial" w:eastAsia="MS Mincho" w:hAnsi="Arial" w:cs="Arial"/>
          <w:b/>
          <w:bCs/>
          <w:sz w:val="28"/>
          <w:szCs w:val="24"/>
          <w:lang w:eastAsia="ja-JP"/>
        </w:rPr>
      </w:pPr>
      <w:r w:rsidRPr="00BB0C27">
        <w:rPr>
          <w:rFonts w:ascii="Arial" w:hAnsi="Arial" w:cs="Arial" w:hint="eastAsia"/>
          <w:b/>
          <w:bCs/>
          <w:sz w:val="28"/>
          <w:lang w:val="en-US" w:eastAsia="ko-KR"/>
        </w:rPr>
        <w:t>Dallas</w:t>
      </w:r>
      <w:r w:rsidRPr="00BB0C27">
        <w:rPr>
          <w:rFonts w:ascii="Arial" w:hAnsi="Arial" w:cs="Arial"/>
          <w:b/>
          <w:bCs/>
          <w:sz w:val="28"/>
          <w:lang w:val="en-US"/>
        </w:rPr>
        <w:t xml:space="preserve">, </w:t>
      </w:r>
      <w:r w:rsidRPr="00BB0C27">
        <w:rPr>
          <w:rFonts w:ascii="Arial" w:hAnsi="Arial" w:cs="Arial" w:hint="eastAsia"/>
          <w:b/>
          <w:bCs/>
          <w:sz w:val="28"/>
          <w:lang w:val="en-US" w:eastAsia="ko-KR"/>
        </w:rPr>
        <w:t>USA</w:t>
      </w:r>
      <w:r w:rsidRPr="00BB0C27">
        <w:rPr>
          <w:rFonts w:ascii="Arial" w:hAnsi="Arial" w:cs="Arial"/>
          <w:b/>
          <w:bCs/>
          <w:sz w:val="28"/>
          <w:lang w:val="en-US"/>
        </w:rPr>
        <w:t xml:space="preserve">, </w:t>
      </w:r>
      <w:r w:rsidRPr="00BB0C27">
        <w:rPr>
          <w:rFonts w:ascii="Arial" w:hAnsi="Arial" w:cs="Arial" w:hint="eastAsia"/>
          <w:b/>
          <w:bCs/>
          <w:sz w:val="28"/>
          <w:lang w:val="en-US" w:eastAsia="ko-KR"/>
        </w:rPr>
        <w:t>Nov</w:t>
      </w:r>
      <w:r w:rsidRPr="00BB0C27">
        <w:rPr>
          <w:rFonts w:ascii="Arial" w:hAnsi="Arial" w:cs="Arial" w:hint="eastAsia"/>
          <w:b/>
          <w:bCs/>
          <w:sz w:val="28"/>
          <w:lang w:val="en-US"/>
        </w:rPr>
        <w:t xml:space="preserve"> 1</w:t>
      </w:r>
      <w:r w:rsidRPr="00BB0C27">
        <w:rPr>
          <w:rFonts w:ascii="Arial" w:hAnsi="Arial" w:cs="Arial" w:hint="eastAsia"/>
          <w:b/>
          <w:bCs/>
          <w:sz w:val="28"/>
          <w:lang w:val="en-US" w:eastAsia="ko-KR"/>
        </w:rPr>
        <w:t>7</w:t>
      </w:r>
      <w:r w:rsidRPr="00BB0C27">
        <w:rPr>
          <w:rFonts w:ascii="Arial" w:hAnsi="Arial" w:cs="Arial" w:hint="eastAsia"/>
          <w:b/>
          <w:bCs/>
          <w:sz w:val="28"/>
          <w:vertAlign w:val="superscript"/>
          <w:lang w:val="en-US"/>
        </w:rPr>
        <w:t>th</w:t>
      </w:r>
      <w:r w:rsidRPr="00BB0C27">
        <w:rPr>
          <w:rFonts w:ascii="Arial" w:hAnsi="Arial" w:cs="Arial" w:hint="eastAsia"/>
          <w:b/>
          <w:bCs/>
          <w:sz w:val="28"/>
          <w:lang w:val="en-US" w:eastAsia="ko-KR"/>
        </w:rPr>
        <w:t xml:space="preserve"> </w:t>
      </w:r>
      <w:r w:rsidRPr="00BB0C27">
        <w:rPr>
          <w:rFonts w:ascii="Arial" w:hAnsi="Arial" w:cs="Arial"/>
          <w:b/>
          <w:bCs/>
          <w:sz w:val="28"/>
          <w:lang w:val="en-US"/>
        </w:rPr>
        <w:t xml:space="preserve">– </w:t>
      </w:r>
      <w:r w:rsidRPr="00BB0C27">
        <w:rPr>
          <w:rFonts w:ascii="Arial" w:hAnsi="Arial" w:cs="Arial" w:hint="eastAsia"/>
          <w:b/>
          <w:bCs/>
          <w:sz w:val="28"/>
          <w:lang w:val="en-US" w:eastAsia="ko-KR"/>
        </w:rPr>
        <w:t>21</w:t>
      </w:r>
      <w:r w:rsidRPr="00BB0C27">
        <w:rPr>
          <w:rFonts w:ascii="Arial" w:hAnsi="Arial" w:cs="Arial"/>
          <w:b/>
          <w:bCs/>
          <w:sz w:val="28"/>
          <w:vertAlign w:val="superscript"/>
          <w:lang w:val="en-US"/>
        </w:rPr>
        <w:t>th</w:t>
      </w:r>
      <w:r w:rsidRPr="00E01904">
        <w:rPr>
          <w:rFonts w:ascii="Arial" w:eastAsia="MS Mincho" w:hAnsi="Arial" w:cs="Arial"/>
          <w:b/>
          <w:bCs/>
          <w:sz w:val="28"/>
          <w:szCs w:val="24"/>
          <w:lang w:eastAsia="ja-JP"/>
        </w:rPr>
        <w:t>, 2025</w:t>
      </w:r>
    </w:p>
    <w:p w14:paraId="1F350865" w14:textId="77777777" w:rsidR="00197EC1" w:rsidRPr="00EE6BA2" w:rsidRDefault="00197EC1" w:rsidP="00C41024">
      <w:pPr>
        <w:pStyle w:val="a9"/>
        <w:rPr>
          <w:lang w:val="en-GB"/>
        </w:rPr>
      </w:pPr>
    </w:p>
    <w:p w14:paraId="74F7D6DD" w14:textId="446512E5" w:rsidR="00722411" w:rsidRPr="00441660" w:rsidRDefault="00722411" w:rsidP="00A977B4">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E01904">
        <w:rPr>
          <w:rFonts w:ascii="Arial" w:hAnsi="Arial"/>
          <w:sz w:val="24"/>
          <w:lang w:val="en-US"/>
        </w:rPr>
        <w:t>11.</w:t>
      </w:r>
      <w:r w:rsidR="004C0BFF">
        <w:rPr>
          <w:rFonts w:ascii="Arial" w:hAnsi="Arial"/>
          <w:sz w:val="24"/>
          <w:lang w:val="en-US"/>
        </w:rPr>
        <w:t>2</w:t>
      </w:r>
      <w:bookmarkStart w:id="3" w:name="_GoBack"/>
      <w:bookmarkEnd w:id="3"/>
    </w:p>
    <w:p w14:paraId="62FAC987" w14:textId="77777777" w:rsidR="00722411" w:rsidRPr="00441660" w:rsidRDefault="00722411" w:rsidP="00A977B4">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4AC0D9EB" w:rsidR="00722411" w:rsidRPr="00BF0898" w:rsidRDefault="00722411" w:rsidP="00A977B4">
      <w:pPr>
        <w:tabs>
          <w:tab w:val="left" w:pos="1985"/>
        </w:tabs>
        <w:spacing w:after="0" w:line="360" w:lineRule="auto"/>
        <w:ind w:left="1980" w:hanging="1980"/>
        <w:rPr>
          <w:rFonts w:ascii="Arial" w:hAnsi="Arial"/>
          <w:sz w:val="24"/>
          <w:lang w:val="en-US"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C87CE2" w:rsidRPr="00C87CE2">
        <w:rPr>
          <w:rFonts w:ascii="Arial" w:hAnsi="Arial"/>
          <w:sz w:val="24"/>
        </w:rPr>
        <w:t>Discussion on evaluation assumptions for 6GR air interface</w:t>
      </w:r>
    </w:p>
    <w:p w14:paraId="38460D6C" w14:textId="06F85BBC" w:rsidR="00722411" w:rsidRDefault="00722411" w:rsidP="00F247A0">
      <w:pPr>
        <w:pBdr>
          <w:bottom w:val="single" w:sz="12" w:space="1" w:color="auto"/>
        </w:pBd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r w:rsidR="00F247A0">
        <w:rPr>
          <w:rFonts w:ascii="Arial" w:eastAsia="바탕" w:hAnsi="Arial" w:cs="Arial"/>
          <w:sz w:val="24"/>
          <w:szCs w:val="24"/>
          <w:lang w:eastAsia="ko-KR"/>
        </w:rPr>
        <w:t xml:space="preserve"> </w:t>
      </w:r>
    </w:p>
    <w:p w14:paraId="7D5E735B" w14:textId="1808D621" w:rsidR="00197EC1" w:rsidRPr="00F247A0" w:rsidRDefault="00197EC1" w:rsidP="00D43E52">
      <w:pPr>
        <w:pStyle w:val="1"/>
      </w:pPr>
      <w:r w:rsidRPr="00D43E52">
        <w:t>Introduction</w:t>
      </w:r>
      <w:bookmarkEnd w:id="2"/>
    </w:p>
    <w:p w14:paraId="3B2E28A4" w14:textId="5E0EBFB1" w:rsidR="00270B6D" w:rsidRPr="007E279E" w:rsidRDefault="007E279E" w:rsidP="00065B33">
      <w:pPr>
        <w:spacing w:line="360" w:lineRule="auto"/>
        <w:ind w:firstLineChars="100" w:firstLine="220"/>
        <w:rPr>
          <w:lang w:eastAsia="ko-KR"/>
        </w:rPr>
      </w:pPr>
      <w:r>
        <w:rPr>
          <w:rFonts w:hint="eastAsia"/>
          <w:lang w:eastAsia="ko-KR"/>
        </w:rPr>
        <w:t>I</w:t>
      </w:r>
      <w:r>
        <w:rPr>
          <w:lang w:eastAsia="ko-KR"/>
        </w:rPr>
        <w:t xml:space="preserve">n RAN#108 meeting, “New SID: Study on 6G Radio” was approved </w:t>
      </w:r>
      <w:r>
        <w:rPr>
          <w:lang w:eastAsia="ko-KR"/>
        </w:rPr>
        <w:fldChar w:fldCharType="begin"/>
      </w:r>
      <w:r>
        <w:rPr>
          <w:lang w:eastAsia="ko-KR"/>
        </w:rPr>
        <w:instrText xml:space="preserve"> REF _Ref205793709 \n \h </w:instrText>
      </w:r>
      <w:r>
        <w:rPr>
          <w:lang w:eastAsia="ko-KR"/>
        </w:rPr>
      </w:r>
      <w:r>
        <w:rPr>
          <w:lang w:eastAsia="ko-KR"/>
        </w:rPr>
        <w:fldChar w:fldCharType="separate"/>
      </w:r>
      <w:r>
        <w:rPr>
          <w:lang w:eastAsia="ko-KR"/>
        </w:rPr>
        <w:t>[1]</w:t>
      </w:r>
      <w:r>
        <w:rPr>
          <w:lang w:eastAsia="ko-KR"/>
        </w:rPr>
        <w:fldChar w:fldCharType="end"/>
      </w:r>
      <w:r>
        <w:rPr>
          <w:lang w:eastAsia="ko-KR"/>
        </w:rPr>
        <w:t xml:space="preserve">, </w:t>
      </w:r>
      <w:r w:rsidR="00802AE8" w:rsidRPr="00802AE8">
        <w:rPr>
          <w:lang w:eastAsia="ko-KR"/>
        </w:rPr>
        <w:t>setting the stage for initiating technical discussions on next-generation wireless systems</w:t>
      </w:r>
      <w:r w:rsidRPr="007E279E">
        <w:rPr>
          <w:lang w:eastAsia="ko-KR"/>
        </w:rPr>
        <w:t xml:space="preserve">. </w:t>
      </w:r>
      <w:r w:rsidR="00802AE8">
        <w:rPr>
          <w:lang w:eastAsia="ko-KR"/>
        </w:rPr>
        <w:t>As part of</w:t>
      </w:r>
      <w:r>
        <w:rPr>
          <w:lang w:eastAsia="ko-KR"/>
        </w:rPr>
        <w:t xml:space="preserve"> the study</w:t>
      </w:r>
      <w:r w:rsidRPr="007E279E">
        <w:rPr>
          <w:lang w:eastAsia="ko-KR"/>
        </w:rPr>
        <w:t xml:space="preserve">, RAN is tasked with identifying key evaluation </w:t>
      </w:r>
      <w:r w:rsidR="00E93EFD">
        <w:rPr>
          <w:lang w:eastAsia="ko-KR"/>
        </w:rPr>
        <w:t>assumptions</w:t>
      </w:r>
      <w:r w:rsidR="006C0CD5">
        <w:rPr>
          <w:lang w:eastAsia="ko-KR"/>
        </w:rPr>
        <w:t xml:space="preserve"> –</w:t>
      </w:r>
      <w:r w:rsidR="00E93EFD">
        <w:rPr>
          <w:lang w:eastAsia="ko-KR"/>
        </w:rPr>
        <w:t xml:space="preserve"> </w:t>
      </w:r>
      <w:r w:rsidR="006C0CD5">
        <w:rPr>
          <w:lang w:eastAsia="ko-KR"/>
        </w:rPr>
        <w:t xml:space="preserve">such as </w:t>
      </w:r>
      <w:r w:rsidR="00E93EFD" w:rsidRPr="00E93EFD">
        <w:rPr>
          <w:lang w:eastAsia="ko-KR"/>
        </w:rPr>
        <w:t xml:space="preserve">models, scenarios, parameters, methodology, </w:t>
      </w:r>
      <w:r w:rsidR="006C0CD5" w:rsidRPr="00E93EFD">
        <w:rPr>
          <w:lang w:eastAsia="ko-KR"/>
        </w:rPr>
        <w:t xml:space="preserve">and </w:t>
      </w:r>
      <w:r w:rsidR="00E93EFD" w:rsidRPr="00E93EFD">
        <w:rPr>
          <w:lang w:eastAsia="ko-KR"/>
        </w:rPr>
        <w:t>metrics/criteria</w:t>
      </w:r>
      <w:r w:rsidR="006C0CD5">
        <w:rPr>
          <w:lang w:eastAsia="ko-KR"/>
        </w:rPr>
        <w:t xml:space="preserve"> </w:t>
      </w:r>
      <w:proofErr w:type="gramStart"/>
      <w:r w:rsidR="006C0CD5">
        <w:rPr>
          <w:lang w:eastAsia="ko-KR"/>
        </w:rPr>
        <w:t xml:space="preserve">– </w:t>
      </w:r>
      <w:r w:rsidR="00E93EFD" w:rsidRPr="00E93EFD">
        <w:rPr>
          <w:lang w:eastAsia="ko-KR"/>
        </w:rPr>
        <w:t xml:space="preserve"> </w:t>
      </w:r>
      <w:r w:rsidRPr="007E279E">
        <w:rPr>
          <w:lang w:eastAsia="ko-KR"/>
        </w:rPr>
        <w:t>that</w:t>
      </w:r>
      <w:proofErr w:type="gramEnd"/>
      <w:r w:rsidRPr="007E279E">
        <w:rPr>
          <w:lang w:eastAsia="ko-KR"/>
        </w:rPr>
        <w:t xml:space="preserve"> will guide performance analysis and technology validation. </w:t>
      </w:r>
      <w:r>
        <w:rPr>
          <w:lang w:eastAsia="ko-KR"/>
        </w:rPr>
        <w:t>In this</w:t>
      </w:r>
      <w:r w:rsidRPr="007E279E">
        <w:rPr>
          <w:lang w:eastAsia="ko-KR"/>
        </w:rPr>
        <w:t xml:space="preserve"> contribution</w:t>
      </w:r>
      <w:r>
        <w:rPr>
          <w:lang w:eastAsia="ko-KR"/>
        </w:rPr>
        <w:t>, we</w:t>
      </w:r>
      <w:r w:rsidRPr="007E279E">
        <w:rPr>
          <w:lang w:eastAsia="ko-KR"/>
        </w:rPr>
        <w:t xml:space="preserve"> </w:t>
      </w:r>
      <w:r w:rsidR="000D6489">
        <w:rPr>
          <w:lang w:eastAsia="ko-KR"/>
        </w:rPr>
        <w:t>present</w:t>
      </w:r>
      <w:r w:rsidR="00802AE8">
        <w:rPr>
          <w:lang w:eastAsia="ko-KR"/>
        </w:rPr>
        <w:t xml:space="preserve"> our view</w:t>
      </w:r>
      <w:r w:rsidRPr="007E279E">
        <w:rPr>
          <w:lang w:eastAsia="ko-KR"/>
        </w:rPr>
        <w:t xml:space="preserve"> on the evaluation assumptions relevant to RAN1, aiming to establish a consistent baseline for future discussions and comparative studies.</w:t>
      </w:r>
    </w:p>
    <w:p w14:paraId="6A6387A0" w14:textId="77777777" w:rsidR="00270B6D" w:rsidRDefault="00270B6D" w:rsidP="00065B33">
      <w:pPr>
        <w:spacing w:line="360" w:lineRule="auto"/>
        <w:ind w:firstLineChars="100" w:firstLine="220"/>
        <w:rPr>
          <w:lang w:eastAsia="ko-KR"/>
        </w:rPr>
      </w:pPr>
    </w:p>
    <w:p w14:paraId="1AFF82D6" w14:textId="67B4B4AC" w:rsidR="00374F7E" w:rsidRDefault="00114CBD" w:rsidP="00D43E52">
      <w:pPr>
        <w:pStyle w:val="1"/>
      </w:pPr>
      <w:r w:rsidRPr="00243443">
        <w:t xml:space="preserve">Discussion </w:t>
      </w:r>
    </w:p>
    <w:p w14:paraId="1BD5315F" w14:textId="00434768" w:rsidR="00F25221" w:rsidRDefault="004C0BFF" w:rsidP="00F25221">
      <w:pPr>
        <w:pStyle w:val="2"/>
        <w:ind w:right="220"/>
      </w:pPr>
      <w:r>
        <w:t>General</w:t>
      </w:r>
    </w:p>
    <w:p w14:paraId="6BEC48F9" w14:textId="76DCD7F8" w:rsidR="0058356E" w:rsidRDefault="008B4758" w:rsidP="004C0BFF">
      <w:pPr>
        <w:spacing w:line="360" w:lineRule="auto"/>
        <w:ind w:firstLineChars="100" w:firstLine="220"/>
        <w:rPr>
          <w:lang w:eastAsia="ko-KR"/>
        </w:rPr>
      </w:pPr>
      <w:r w:rsidRPr="008B4758">
        <w:rPr>
          <w:lang w:eastAsia="ko-KR"/>
        </w:rPr>
        <w:t>Evaluation assumptions serve as the foundation for consistent and comparable performance analysis across different technical proposals. In the context of 6G</w:t>
      </w:r>
      <w:r w:rsidR="00213015">
        <w:rPr>
          <w:lang w:eastAsia="ko-KR"/>
        </w:rPr>
        <w:t>R</w:t>
      </w:r>
      <w:r w:rsidRPr="008B4758">
        <w:rPr>
          <w:lang w:eastAsia="ko-KR"/>
        </w:rPr>
        <w:t xml:space="preserve">, while a wide range of novel technologies are expected to emerge, it is important to recognize that many architectural and operational aspects of 5G </w:t>
      </w:r>
      <w:r w:rsidR="00B64746">
        <w:rPr>
          <w:lang w:eastAsia="ko-KR"/>
        </w:rPr>
        <w:t xml:space="preserve">can </w:t>
      </w:r>
      <w:r w:rsidR="000D106C">
        <w:rPr>
          <w:lang w:eastAsia="ko-KR"/>
        </w:rPr>
        <w:t>serve</w:t>
      </w:r>
      <w:r w:rsidR="00B64746">
        <w:rPr>
          <w:lang w:eastAsia="ko-KR"/>
        </w:rPr>
        <w:t xml:space="preserve"> as a starting point </w:t>
      </w:r>
      <w:r w:rsidR="000D106C">
        <w:rPr>
          <w:lang w:eastAsia="ko-KR"/>
        </w:rPr>
        <w:t xml:space="preserve">of </w:t>
      </w:r>
      <w:r w:rsidR="00213015" w:rsidRPr="008B4758">
        <w:rPr>
          <w:lang w:eastAsia="ko-KR"/>
        </w:rPr>
        <w:t>6G</w:t>
      </w:r>
      <w:r w:rsidR="00213015">
        <w:rPr>
          <w:lang w:eastAsia="ko-KR"/>
        </w:rPr>
        <w:t>R</w:t>
      </w:r>
      <w:r w:rsidR="00213015" w:rsidDel="00213015">
        <w:rPr>
          <w:lang w:eastAsia="ko-KR"/>
        </w:rPr>
        <w:t xml:space="preserve"> </w:t>
      </w:r>
      <w:r w:rsidR="000D106C">
        <w:rPr>
          <w:lang w:eastAsia="ko-KR"/>
        </w:rPr>
        <w:t xml:space="preserve">design </w:t>
      </w:r>
      <w:r w:rsidR="00B64746">
        <w:rPr>
          <w:lang w:eastAsia="ko-KR"/>
        </w:rPr>
        <w:t>and may</w:t>
      </w:r>
      <w:r w:rsidRPr="008B4758">
        <w:rPr>
          <w:lang w:eastAsia="ko-KR"/>
        </w:rPr>
        <w:t xml:space="preserve"> remain relevant. Therefore, it is reasonable to consider the reuse of 5G evaluation assumptions as a baseline, particularly in areas such as deployment scenarios, traffic models, and channel environments.</w:t>
      </w:r>
    </w:p>
    <w:p w14:paraId="1A882844" w14:textId="0791AC34" w:rsidR="006C0CD5" w:rsidRDefault="006C0CD5" w:rsidP="00EE676F">
      <w:pPr>
        <w:ind w:leftChars="100" w:left="220"/>
        <w:rPr>
          <w:b/>
          <w:lang w:eastAsia="ko-KR"/>
        </w:rPr>
      </w:pPr>
      <w:r w:rsidRPr="00684F74">
        <w:rPr>
          <w:rFonts w:hint="eastAsia"/>
          <w:b/>
          <w:lang w:eastAsia="ko-KR"/>
        </w:rPr>
        <w:t>P</w:t>
      </w:r>
      <w:r w:rsidRPr="00684F74">
        <w:rPr>
          <w:b/>
          <w:lang w:eastAsia="ko-KR"/>
        </w:rPr>
        <w:t xml:space="preserve">roposal 1: </w:t>
      </w:r>
      <w:r>
        <w:rPr>
          <w:b/>
          <w:lang w:eastAsia="ko-KR"/>
        </w:rPr>
        <w:t xml:space="preserve">For </w:t>
      </w:r>
      <w:r w:rsidR="00927584" w:rsidRPr="00927584">
        <w:rPr>
          <w:b/>
          <w:lang w:eastAsia="ko-KR"/>
        </w:rPr>
        <w:t xml:space="preserve">6GR </w:t>
      </w:r>
      <w:r>
        <w:rPr>
          <w:b/>
          <w:lang w:eastAsia="ko-KR"/>
        </w:rPr>
        <w:t xml:space="preserve">evaluation, consider evaluation assumptions used in 5G as a baseline. </w:t>
      </w:r>
    </w:p>
    <w:p w14:paraId="417463B6" w14:textId="77777777" w:rsidR="00C5722B" w:rsidRDefault="00B64746" w:rsidP="00B64746">
      <w:pPr>
        <w:spacing w:line="360" w:lineRule="auto"/>
        <w:ind w:firstLineChars="100" w:firstLine="220"/>
        <w:rPr>
          <w:lang w:eastAsia="ko-KR"/>
        </w:rPr>
      </w:pPr>
      <w:r w:rsidRPr="00B64746">
        <w:rPr>
          <w:lang w:eastAsia="ko-KR"/>
        </w:rPr>
        <w:t xml:space="preserve">At the same time, the evolution toward </w:t>
      </w:r>
      <w:r w:rsidR="00213015" w:rsidRPr="008B4758">
        <w:rPr>
          <w:lang w:eastAsia="ko-KR"/>
        </w:rPr>
        <w:t>6G</w:t>
      </w:r>
      <w:r w:rsidR="00213015">
        <w:rPr>
          <w:lang w:eastAsia="ko-KR"/>
        </w:rPr>
        <w:t>R</w:t>
      </w:r>
      <w:r w:rsidR="00213015" w:rsidRPr="00B64746" w:rsidDel="00213015">
        <w:rPr>
          <w:lang w:eastAsia="ko-KR"/>
        </w:rPr>
        <w:t xml:space="preserve"> </w:t>
      </w:r>
      <w:r w:rsidRPr="00B64746">
        <w:rPr>
          <w:lang w:eastAsia="ko-KR"/>
        </w:rPr>
        <w:t xml:space="preserve">introduces new challenges and opportunities that may require adjustments or extensions to existing assumptions. </w:t>
      </w:r>
    </w:p>
    <w:p w14:paraId="66A1B394" w14:textId="173AAFBB" w:rsidR="00B64746" w:rsidRDefault="000D106C" w:rsidP="00B64746">
      <w:pPr>
        <w:spacing w:line="360" w:lineRule="auto"/>
        <w:ind w:firstLineChars="100" w:firstLine="220"/>
        <w:rPr>
          <w:lang w:eastAsia="ko-KR"/>
        </w:rPr>
      </w:pPr>
      <w:r w:rsidRPr="000D106C">
        <w:rPr>
          <w:lang w:eastAsia="ko-KR"/>
        </w:rPr>
        <w:t>For instance, efficient utilization of frequency resources</w:t>
      </w:r>
      <w:r>
        <w:rPr>
          <w:lang w:eastAsia="ko-KR"/>
        </w:rPr>
        <w:t xml:space="preserve">, </w:t>
      </w:r>
      <w:r w:rsidRPr="000D106C">
        <w:rPr>
          <w:lang w:eastAsia="ko-KR"/>
        </w:rPr>
        <w:t>such as enhanced multi-carrier operation</w:t>
      </w:r>
      <w:r>
        <w:rPr>
          <w:lang w:eastAsia="ko-KR"/>
        </w:rPr>
        <w:t xml:space="preserve">, </w:t>
      </w:r>
      <w:r w:rsidRPr="000D106C">
        <w:rPr>
          <w:lang w:eastAsia="ko-KR"/>
        </w:rPr>
        <w:t xml:space="preserve">should be considered in the </w:t>
      </w:r>
      <w:r w:rsidR="00213015" w:rsidRPr="008B4758">
        <w:rPr>
          <w:lang w:eastAsia="ko-KR"/>
        </w:rPr>
        <w:t>6G</w:t>
      </w:r>
      <w:r w:rsidR="00213015">
        <w:rPr>
          <w:lang w:eastAsia="ko-KR"/>
        </w:rPr>
        <w:t>R</w:t>
      </w:r>
      <w:r w:rsidR="00213015" w:rsidRPr="000D106C" w:rsidDel="00213015">
        <w:rPr>
          <w:lang w:eastAsia="ko-KR"/>
        </w:rPr>
        <w:t xml:space="preserve"> </w:t>
      </w:r>
      <w:r w:rsidRPr="000D106C">
        <w:rPr>
          <w:lang w:eastAsia="ko-KR"/>
        </w:rPr>
        <w:t xml:space="preserve">study. This aspect will be crucial for achieving the target requirements of </w:t>
      </w:r>
      <w:r w:rsidR="00213015" w:rsidRPr="008B4758">
        <w:rPr>
          <w:lang w:eastAsia="ko-KR"/>
        </w:rPr>
        <w:t>6G</w:t>
      </w:r>
      <w:r w:rsidR="00213015">
        <w:rPr>
          <w:lang w:eastAsia="ko-KR"/>
        </w:rPr>
        <w:t>R</w:t>
      </w:r>
      <w:r w:rsidRPr="000D106C">
        <w:rPr>
          <w:lang w:eastAsia="ko-KR"/>
        </w:rPr>
        <w:t>.</w:t>
      </w:r>
      <w:r w:rsidR="004208FC">
        <w:rPr>
          <w:lang w:eastAsia="ko-KR"/>
        </w:rPr>
        <w:t xml:space="preserve"> </w:t>
      </w:r>
      <w:r w:rsidR="004208FC" w:rsidRPr="004208FC">
        <w:rPr>
          <w:lang w:eastAsia="ko-KR"/>
        </w:rPr>
        <w:t xml:space="preserve">Unlike 5G, which primarily considered frequency diversity effects within a single carrier, </w:t>
      </w:r>
      <w:r w:rsidR="00213015" w:rsidRPr="008B4758">
        <w:rPr>
          <w:lang w:eastAsia="ko-KR"/>
        </w:rPr>
        <w:t>6G</w:t>
      </w:r>
      <w:r w:rsidR="00213015">
        <w:rPr>
          <w:lang w:eastAsia="ko-KR"/>
        </w:rPr>
        <w:t>R</w:t>
      </w:r>
      <w:r w:rsidR="00213015" w:rsidRPr="004208FC" w:rsidDel="00213015">
        <w:rPr>
          <w:lang w:eastAsia="ko-KR"/>
        </w:rPr>
        <w:t xml:space="preserve"> </w:t>
      </w:r>
      <w:r w:rsidR="004208FC" w:rsidRPr="004208FC">
        <w:rPr>
          <w:lang w:eastAsia="ko-KR"/>
        </w:rPr>
        <w:t>may require evaluation frameworks that account for uneven channel quality across multiple carriers, and even across different bands. This shift reflects the need for more sophisticated resource management and link adaptation strategies in future systems.</w:t>
      </w:r>
    </w:p>
    <w:p w14:paraId="1C448ECB" w14:textId="77777777" w:rsidR="002225EC" w:rsidRDefault="006C0CD5" w:rsidP="00EE676F">
      <w:pPr>
        <w:ind w:leftChars="100" w:left="220"/>
        <w:rPr>
          <w:b/>
          <w:lang w:eastAsia="ko-KR"/>
        </w:rPr>
      </w:pPr>
      <w:r w:rsidRPr="00684F74">
        <w:rPr>
          <w:rFonts w:hint="eastAsia"/>
          <w:b/>
          <w:lang w:eastAsia="ko-KR"/>
        </w:rPr>
        <w:t>P</w:t>
      </w:r>
      <w:r w:rsidRPr="00684F74">
        <w:rPr>
          <w:b/>
          <w:lang w:eastAsia="ko-KR"/>
        </w:rPr>
        <w:t xml:space="preserve">roposal </w:t>
      </w:r>
      <w:r>
        <w:rPr>
          <w:b/>
          <w:lang w:eastAsia="ko-KR"/>
        </w:rPr>
        <w:t>2</w:t>
      </w:r>
      <w:r w:rsidRPr="00684F74">
        <w:rPr>
          <w:b/>
          <w:lang w:eastAsia="ko-KR"/>
        </w:rPr>
        <w:t xml:space="preserve">: </w:t>
      </w:r>
      <w:r w:rsidR="00A06FD3" w:rsidRPr="00A06FD3">
        <w:rPr>
          <w:b/>
          <w:lang w:eastAsia="ko-KR"/>
        </w:rPr>
        <w:t>Consider evaluation frameworks that reflect advanced resource management and link adaptation strategies across multiple carriers and bands in 6G</w:t>
      </w:r>
      <w:r w:rsidR="00A06FD3" w:rsidRPr="00A06FD3" w:rsidDel="00A06FD3">
        <w:rPr>
          <w:b/>
          <w:lang w:eastAsia="ko-KR"/>
        </w:rPr>
        <w:t xml:space="preserve"> </w:t>
      </w:r>
    </w:p>
    <w:p w14:paraId="04C80E5F" w14:textId="606700FE" w:rsidR="00C5722B" w:rsidRDefault="00C5722B">
      <w:pPr>
        <w:spacing w:line="360" w:lineRule="auto"/>
        <w:ind w:firstLineChars="100" w:firstLine="220"/>
        <w:rPr>
          <w:lang w:eastAsia="ko-KR"/>
        </w:rPr>
      </w:pPr>
      <w:r>
        <w:rPr>
          <w:lang w:eastAsia="ko-KR"/>
        </w:rPr>
        <w:lastRenderedPageBreak/>
        <w:t>Building on the need to refine evaluation assumptions for emerging 6GR technologies, RAN reached a consensus on introducing the concept of joint/composite requirements, which aim to capture the interdependencies among multiple TPRs. Unlike traditional evaluation approaches that treat throughput, latency, reliability, and capacity as separate dimensions, composite requirements reflect realistic service demands where these metrics must be jointly satisfied.</w:t>
      </w:r>
      <w:r w:rsidR="009263C4">
        <w:rPr>
          <w:lang w:eastAsia="ko-KR"/>
        </w:rPr>
        <w:t xml:space="preserve"> </w:t>
      </w:r>
      <w:r>
        <w:rPr>
          <w:lang w:eastAsia="ko-KR"/>
        </w:rPr>
        <w:t>Since such requirements may affect a wide range of features and framework-level considerations from the RAN1 perspective, they should be carefully defined through in-depth study. In this context, further refinement of each component metric may also be necessary to support the definition of new TPRs. For example, if data rate or spectral efficiency is included in a composite requirement, it should be clearly specified whether the metric refers to average, user-experienced, or 5-percentile values. Similarly, from a latency perspective, it would be meaningful to distinguish between over-the-air latency and end-to-end latency.</w:t>
      </w:r>
      <w:r w:rsidR="009263C4">
        <w:rPr>
          <w:lang w:eastAsia="ko-KR"/>
        </w:rPr>
        <w:t xml:space="preserve"> </w:t>
      </w:r>
      <w:r>
        <w:rPr>
          <w:lang w:eastAsia="ko-KR"/>
        </w:rPr>
        <w:t>In addition, identifying use cases and scenarios that may require joint/composite requirements would help guide the development of appropriate evaluation assumptions.</w:t>
      </w:r>
    </w:p>
    <w:p w14:paraId="09DBFFFF" w14:textId="13FC070C" w:rsidR="00C5722B" w:rsidRPr="00A06FD3" w:rsidRDefault="00C5722B" w:rsidP="00EE676F">
      <w:pPr>
        <w:ind w:leftChars="100" w:left="220"/>
        <w:rPr>
          <w:b/>
          <w:lang w:eastAsia="ko-KR"/>
        </w:rPr>
      </w:pPr>
      <w:r w:rsidRPr="00A06FD3">
        <w:rPr>
          <w:b/>
          <w:lang w:eastAsia="ko-KR"/>
        </w:rPr>
        <w:t xml:space="preserve">Proposal </w:t>
      </w:r>
      <w:r w:rsidR="00570CBB">
        <w:rPr>
          <w:b/>
          <w:lang w:eastAsia="ko-KR"/>
        </w:rPr>
        <w:t>3</w:t>
      </w:r>
      <w:r w:rsidRPr="00A06FD3">
        <w:rPr>
          <w:b/>
          <w:lang w:eastAsia="ko-KR"/>
        </w:rPr>
        <w:t xml:space="preserve">: </w:t>
      </w:r>
      <w:r>
        <w:rPr>
          <w:b/>
          <w:lang w:eastAsia="ko-KR"/>
        </w:rPr>
        <w:t xml:space="preserve">Study the definition and evaluation of </w:t>
      </w:r>
      <w:r w:rsidRPr="00D125ED">
        <w:rPr>
          <w:b/>
          <w:lang w:eastAsia="ko-KR"/>
        </w:rPr>
        <w:t>joint/composite requirements</w:t>
      </w:r>
      <w:r>
        <w:rPr>
          <w:b/>
          <w:lang w:eastAsia="ko-KR"/>
        </w:rPr>
        <w:t>, including refinements of component TPRs and identification of relevant metrics.</w:t>
      </w:r>
      <w:r w:rsidR="009263C4">
        <w:rPr>
          <w:b/>
          <w:lang w:eastAsia="ko-KR"/>
        </w:rPr>
        <w:t xml:space="preserve"> </w:t>
      </w:r>
    </w:p>
    <w:p w14:paraId="69C814C2" w14:textId="77777777" w:rsidR="00EE676F" w:rsidRDefault="00EE676F" w:rsidP="0088487A">
      <w:pPr>
        <w:spacing w:line="360" w:lineRule="auto"/>
        <w:ind w:firstLineChars="100" w:firstLine="220"/>
        <w:rPr>
          <w:lang w:eastAsia="ko-KR"/>
        </w:rPr>
      </w:pPr>
    </w:p>
    <w:p w14:paraId="4C4125CB" w14:textId="1E2AC4AE" w:rsidR="0088487A" w:rsidRPr="00575B41" w:rsidRDefault="00266739" w:rsidP="0088487A">
      <w:pPr>
        <w:spacing w:line="360" w:lineRule="auto"/>
        <w:ind w:firstLineChars="100" w:firstLine="220"/>
        <w:rPr>
          <w:lang w:eastAsia="ko-KR"/>
        </w:rPr>
      </w:pPr>
      <w:r w:rsidRPr="00266739">
        <w:rPr>
          <w:lang w:eastAsia="ko-KR"/>
        </w:rPr>
        <w:t>In addition to the general considerations</w:t>
      </w:r>
      <w:r w:rsidR="0088487A">
        <w:rPr>
          <w:lang w:eastAsia="ko-KR"/>
        </w:rPr>
        <w:t xml:space="preserve">, </w:t>
      </w:r>
      <w:r w:rsidR="0088487A" w:rsidRPr="00B64746">
        <w:rPr>
          <w:lang w:eastAsia="ko-KR"/>
        </w:rPr>
        <w:t>support for</w:t>
      </w:r>
      <w:r w:rsidR="0088487A">
        <w:rPr>
          <w:lang w:eastAsia="ko-KR"/>
        </w:rPr>
        <w:t xml:space="preserve"> </w:t>
      </w:r>
      <w:r w:rsidR="0088487A" w:rsidRPr="00B64746">
        <w:rPr>
          <w:lang w:eastAsia="ko-KR"/>
        </w:rPr>
        <w:t>AI</w:t>
      </w:r>
      <w:r w:rsidR="0088487A">
        <w:rPr>
          <w:lang w:eastAsia="ko-KR"/>
        </w:rPr>
        <w:t>/ML</w:t>
      </w:r>
      <w:r w:rsidR="0088487A" w:rsidRPr="00B64746">
        <w:rPr>
          <w:lang w:eastAsia="ko-KR"/>
        </w:rPr>
        <w:t xml:space="preserve"> communication, </w:t>
      </w:r>
      <w:r w:rsidR="0088487A">
        <w:rPr>
          <w:lang w:eastAsia="ko-KR"/>
        </w:rPr>
        <w:t>advanced MIMO, NTN, and integrated</w:t>
      </w:r>
      <w:r w:rsidR="0088487A" w:rsidRPr="00B64746">
        <w:rPr>
          <w:lang w:eastAsia="ko-KR"/>
        </w:rPr>
        <w:t xml:space="preserve"> </w:t>
      </w:r>
      <w:r w:rsidR="0088487A">
        <w:rPr>
          <w:lang w:eastAsia="ko-KR"/>
        </w:rPr>
        <w:t xml:space="preserve">sensing and </w:t>
      </w:r>
      <w:r w:rsidR="0088487A" w:rsidRPr="00B64746">
        <w:rPr>
          <w:lang w:eastAsia="ko-KR"/>
        </w:rPr>
        <w:t>communication</w:t>
      </w:r>
      <w:r w:rsidR="0088487A">
        <w:rPr>
          <w:lang w:eastAsia="ko-KR"/>
        </w:rPr>
        <w:t xml:space="preserve"> (ISAC)</w:t>
      </w:r>
      <w:r w:rsidR="0088487A" w:rsidRPr="00B64746">
        <w:rPr>
          <w:lang w:eastAsia="ko-KR"/>
        </w:rPr>
        <w:t xml:space="preserve"> may </w:t>
      </w:r>
      <w:r w:rsidR="0088487A">
        <w:rPr>
          <w:lang w:eastAsia="ko-KR"/>
        </w:rPr>
        <w:t>require</w:t>
      </w:r>
      <w:r w:rsidR="0088487A" w:rsidRPr="00B64746">
        <w:rPr>
          <w:lang w:eastAsia="ko-KR"/>
        </w:rPr>
        <w:t xml:space="preserve"> </w:t>
      </w:r>
      <w:r w:rsidR="0088487A">
        <w:rPr>
          <w:lang w:eastAsia="ko-KR"/>
        </w:rPr>
        <w:t xml:space="preserve">additional study in terms of evaluation assumptions, details of which can be found in the following sections. </w:t>
      </w:r>
    </w:p>
    <w:p w14:paraId="74A16CC7" w14:textId="6FD70640" w:rsidR="004C0BFF" w:rsidRPr="004C0BFF" w:rsidRDefault="004C0BFF" w:rsidP="004C0BFF">
      <w:pPr>
        <w:spacing w:line="360" w:lineRule="auto"/>
        <w:ind w:firstLineChars="100" w:firstLine="220"/>
        <w:rPr>
          <w:lang w:eastAsia="ko-KR"/>
        </w:rPr>
      </w:pPr>
    </w:p>
    <w:p w14:paraId="51D3AD7B" w14:textId="3817118F" w:rsidR="004C0BFF" w:rsidRDefault="004C0BFF" w:rsidP="004C0BFF">
      <w:pPr>
        <w:pStyle w:val="2"/>
        <w:ind w:right="220"/>
      </w:pPr>
      <w:r>
        <w:t>MIMO</w:t>
      </w:r>
    </w:p>
    <w:p w14:paraId="56AC0D3E" w14:textId="35489BCC" w:rsidR="00A06FD3" w:rsidRDefault="00A06FD3" w:rsidP="00A06FD3">
      <w:pPr>
        <w:spacing w:line="360" w:lineRule="auto"/>
        <w:ind w:firstLineChars="100" w:firstLine="220"/>
        <w:rPr>
          <w:lang w:val="en-US" w:eastAsia="ko-KR"/>
        </w:rPr>
      </w:pPr>
      <w:r>
        <w:rPr>
          <w:lang w:val="en-US" w:eastAsia="ko-KR"/>
        </w:rPr>
        <w:t>MIMO has played a key role in 5G NR system to improve spectral efficiency, reliability and capacity for both NW and UE. For MIMO evaluation, it needs to be first discussed on antenna configurations including max number of Tx/Rx antenna ports and elements. In the latest release of NR, for a DL MIMO, UE can be configured with up to 128-port CSI-RS and 8-layer PDSCH transmission meaning that 128 Tx antenna ports at NW and 8 Rx antenna ports at UE are supported. In 6G</w:t>
      </w:r>
      <w:r w:rsidR="00C04AE8">
        <w:rPr>
          <w:lang w:val="en-US" w:eastAsia="ko-KR"/>
        </w:rPr>
        <w:t>R</w:t>
      </w:r>
      <w:r>
        <w:rPr>
          <w:lang w:val="en-US" w:eastAsia="ko-KR"/>
        </w:rPr>
        <w:t>, it is expected that increased number of antenna ports can be supported at NW and/or UE due to the fact that the size of the RF components gets smaller as the operating frequency increases (e.g., 7-24 GHz).</w:t>
      </w:r>
      <w:r w:rsidR="003F0C5D">
        <w:rPr>
          <w:lang w:val="en-US" w:eastAsia="ko-KR"/>
        </w:rPr>
        <w:t xml:space="preserve"> </w:t>
      </w:r>
      <w:r w:rsidR="003F0C5D">
        <w:rPr>
          <w:rFonts w:hint="eastAsia"/>
          <w:lang w:val="en-US" w:eastAsia="ko-KR"/>
        </w:rPr>
        <w:t>I</w:t>
      </w:r>
      <w:r w:rsidR="003F0C5D">
        <w:rPr>
          <w:lang w:val="en-US" w:eastAsia="ko-KR"/>
        </w:rPr>
        <w:t xml:space="preserve">n this context, in RAN1#122bis, for evaluation purpose, BS antenna configurations were agreed. To be specific, upto 512 Tx port with 2048 antenna elements is considered for 7GHz.  </w:t>
      </w:r>
      <w:r>
        <w:rPr>
          <w:lang w:val="en-US" w:eastAsia="ko-KR"/>
        </w:rPr>
        <w:t xml:space="preserve">For UE antenna configuration, the max number of antenna ports should be limited to a small number for hand-held devices due to the size of UE device, implementation complexity and cost. For relatively large devices such as CPE, FWA, vehicle or industry devices, however, max 8 antenna ports need to be supported (e.g. 2-4 panels each with 2-4 antenna ports) to support DL/UL rank 8 transmission. </w:t>
      </w:r>
    </w:p>
    <w:p w14:paraId="2184F0C5" w14:textId="0910DB16" w:rsidR="00A06FD3" w:rsidRDefault="00A06FD3" w:rsidP="00A06FD3">
      <w:pPr>
        <w:spacing w:line="360" w:lineRule="auto"/>
        <w:ind w:firstLineChars="100" w:firstLine="220"/>
        <w:rPr>
          <w:lang w:val="en-US" w:eastAsia="ko-KR"/>
        </w:rPr>
      </w:pPr>
      <w:r>
        <w:rPr>
          <w:lang w:val="en-US" w:eastAsia="ko-KR"/>
        </w:rPr>
        <w:t>As in 5G FR2, 6G</w:t>
      </w:r>
      <w:r w:rsidR="00C04AE8">
        <w:rPr>
          <w:lang w:val="en-US" w:eastAsia="ko-KR"/>
        </w:rPr>
        <w:t>R</w:t>
      </w:r>
      <w:r>
        <w:rPr>
          <w:lang w:val="en-US" w:eastAsia="ko-KR"/>
        </w:rPr>
        <w:t xml:space="preserve"> could also utilize hybrid beamforming concept where sub array model can be normally used for the analog beamforming part in the hybrid beamforming. Although there may be more advanced hybrid beamforming architecture towards for 6G</w:t>
      </w:r>
      <w:r w:rsidR="00C04AE8">
        <w:rPr>
          <w:lang w:val="en-US" w:eastAsia="ko-KR"/>
        </w:rPr>
        <w:t>R</w:t>
      </w:r>
      <w:r>
        <w:rPr>
          <w:lang w:val="en-US" w:eastAsia="ko-KR"/>
        </w:rPr>
        <w:t xml:space="preserve">, sub array modeling can be a starting point of discussion due to its simple and flexible structure. Also, it can be considered that FR3 is more flavor for MU-MIMO since </w:t>
      </w:r>
      <w:r>
        <w:rPr>
          <w:lang w:val="en-US" w:eastAsia="ko-KR"/>
        </w:rPr>
        <w:lastRenderedPageBreak/>
        <w:t xml:space="preserve">FR3 can provide wider bandwidth than FR1 and less propagation loss than FR2. Therefore, 6G can consider more MU layers (e.g., 48 MU layers) than that of NR which is up to 24 MU layers. For channel modeling of FR3, it was intensively studied in Rel-19 and the outcome is captured in TR 38.901. Therefore, channel modeling in TR 38.901 can be adopted for MIMO evaluation. </w:t>
      </w:r>
    </w:p>
    <w:p w14:paraId="041588F7" w14:textId="1CD8AD4A" w:rsidR="00A06FD3" w:rsidRDefault="00A06FD3" w:rsidP="00EE676F">
      <w:pPr>
        <w:ind w:leftChars="100" w:left="220"/>
        <w:rPr>
          <w:b/>
          <w:lang w:eastAsia="ko-KR"/>
        </w:rPr>
      </w:pPr>
      <w:r w:rsidRPr="00A06FD3">
        <w:rPr>
          <w:b/>
          <w:lang w:eastAsia="ko-KR"/>
        </w:rPr>
        <w:t>Proposal</w:t>
      </w:r>
      <w:r>
        <w:rPr>
          <w:b/>
          <w:lang w:eastAsia="ko-KR"/>
        </w:rPr>
        <w:t xml:space="preserve"> </w:t>
      </w:r>
      <w:r w:rsidR="003C25FD">
        <w:rPr>
          <w:b/>
          <w:lang w:eastAsia="ko-KR"/>
        </w:rPr>
        <w:t>4</w:t>
      </w:r>
      <w:r>
        <w:rPr>
          <w:b/>
          <w:lang w:eastAsia="ko-KR"/>
        </w:rPr>
        <w:t>: For 6G</w:t>
      </w:r>
      <w:r w:rsidR="00C04AE8">
        <w:rPr>
          <w:b/>
          <w:lang w:eastAsia="ko-KR"/>
        </w:rPr>
        <w:t>R</w:t>
      </w:r>
      <w:r>
        <w:rPr>
          <w:b/>
          <w:lang w:eastAsia="ko-KR"/>
        </w:rPr>
        <w:t xml:space="preserve"> MIMO evaluation, adopt channel modelling in TR 38.901, and consider following antenna and layer configurations. </w:t>
      </w:r>
    </w:p>
    <w:p w14:paraId="70925AEE" w14:textId="77777777" w:rsidR="00A06FD3" w:rsidRDefault="00A06FD3" w:rsidP="00EE676F">
      <w:pPr>
        <w:pStyle w:val="ac"/>
        <w:numPr>
          <w:ilvl w:val="0"/>
          <w:numId w:val="40"/>
        </w:numPr>
        <w:ind w:leftChars="0"/>
        <w:textAlignment w:val="auto"/>
        <w:rPr>
          <w:b/>
          <w:lang w:eastAsia="ko-KR"/>
        </w:rPr>
      </w:pPr>
      <w:r>
        <w:rPr>
          <w:b/>
          <w:lang w:eastAsia="ko-KR"/>
        </w:rPr>
        <w:t xml:space="preserve">UE antenna configuration: up to 8 Tx/8 Rx antenna ports </w:t>
      </w:r>
    </w:p>
    <w:p w14:paraId="39B75732" w14:textId="77777777" w:rsidR="00A06FD3" w:rsidRDefault="00A06FD3" w:rsidP="00EE676F">
      <w:pPr>
        <w:pStyle w:val="ac"/>
        <w:numPr>
          <w:ilvl w:val="0"/>
          <w:numId w:val="40"/>
        </w:numPr>
        <w:ind w:leftChars="0"/>
        <w:textAlignment w:val="auto"/>
        <w:rPr>
          <w:b/>
          <w:lang w:eastAsia="ko-KR"/>
        </w:rPr>
      </w:pPr>
      <w:r>
        <w:rPr>
          <w:b/>
          <w:lang w:eastAsia="ko-KR"/>
        </w:rPr>
        <w:t>Max transmission rank: 8 for both DL and UL</w:t>
      </w:r>
    </w:p>
    <w:p w14:paraId="72DF8F89" w14:textId="0318DCA8" w:rsidR="00EE676F" w:rsidRPr="00352D17" w:rsidRDefault="00A06FD3" w:rsidP="00AD4661">
      <w:pPr>
        <w:pStyle w:val="ac"/>
        <w:numPr>
          <w:ilvl w:val="0"/>
          <w:numId w:val="40"/>
        </w:numPr>
        <w:overflowPunct/>
        <w:autoSpaceDE/>
        <w:autoSpaceDN/>
        <w:adjustRightInd/>
        <w:spacing w:after="0"/>
        <w:ind w:leftChars="0"/>
        <w:jc w:val="left"/>
        <w:textAlignment w:val="auto"/>
        <w:rPr>
          <w:lang w:eastAsia="ko-KR"/>
        </w:rPr>
      </w:pPr>
      <w:r w:rsidRPr="00352D17">
        <w:rPr>
          <w:b/>
          <w:lang w:eastAsia="ko-KR"/>
        </w:rPr>
        <w:t>Max number of MU layers: 48 MU layers</w:t>
      </w:r>
    </w:p>
    <w:p w14:paraId="6BD5CCA8" w14:textId="31143EE7" w:rsidR="00352D17" w:rsidRDefault="00352D17" w:rsidP="00352D17">
      <w:pPr>
        <w:overflowPunct/>
        <w:autoSpaceDE/>
        <w:autoSpaceDN/>
        <w:adjustRightInd/>
        <w:spacing w:after="0"/>
        <w:jc w:val="left"/>
        <w:textAlignment w:val="auto"/>
        <w:rPr>
          <w:lang w:eastAsia="ko-KR"/>
        </w:rPr>
      </w:pPr>
    </w:p>
    <w:p w14:paraId="70BDEB19" w14:textId="77777777" w:rsidR="00352D17" w:rsidRDefault="00352D17" w:rsidP="00352D17">
      <w:pPr>
        <w:overflowPunct/>
        <w:autoSpaceDE/>
        <w:autoSpaceDN/>
        <w:adjustRightInd/>
        <w:spacing w:after="0"/>
        <w:jc w:val="left"/>
        <w:textAlignment w:val="auto"/>
        <w:rPr>
          <w:lang w:eastAsia="ko-KR"/>
        </w:rPr>
      </w:pPr>
    </w:p>
    <w:p w14:paraId="68096B6C" w14:textId="3527C33C" w:rsidR="004C0BFF" w:rsidRDefault="004C0BFF" w:rsidP="004C0BFF">
      <w:pPr>
        <w:pStyle w:val="2"/>
        <w:ind w:right="220"/>
      </w:pPr>
      <w:r>
        <w:t>NTN</w:t>
      </w:r>
    </w:p>
    <w:p w14:paraId="2EC2CEB0" w14:textId="77777777" w:rsidR="000F2489" w:rsidRDefault="000F2489" w:rsidP="000F2489">
      <w:pPr>
        <w:spacing w:line="360" w:lineRule="auto"/>
        <w:ind w:firstLineChars="100" w:firstLine="220"/>
        <w:rPr>
          <w:lang w:val="en-US" w:eastAsia="ko-KR"/>
        </w:rPr>
      </w:pPr>
      <w:r>
        <w:rPr>
          <w:rFonts w:hint="eastAsia"/>
          <w:lang w:val="en-US" w:eastAsia="ko-KR"/>
        </w:rPr>
        <w:t xml:space="preserve">Meanwhile, according to TR38.821, the satellite parameters for system level simulator are defined only for some portion of frequency ranges (e.g., 2GHz and 20/30 GHz). In this case, for other frequency ranges, it would be necessary to define the satellite parameters including equivalent satellite antenna aperture, satellite EIRP density, satellite TX max Gain, satellite beam diameter, G/T, and satellite RX max Gain. </w:t>
      </w:r>
    </w:p>
    <w:p w14:paraId="027FFDDF" w14:textId="752D7572" w:rsidR="000F2489" w:rsidRDefault="000F2489" w:rsidP="000F2489">
      <w:pPr>
        <w:ind w:leftChars="100" w:left="220"/>
        <w:rPr>
          <w:b/>
          <w:lang w:eastAsia="ko-KR"/>
        </w:rPr>
      </w:pPr>
      <w:r w:rsidRPr="00F71990">
        <w:rPr>
          <w:b/>
          <w:lang w:eastAsia="ko-KR"/>
        </w:rPr>
        <w:t>Proposal</w:t>
      </w:r>
      <w:r w:rsidRPr="00F71990">
        <w:rPr>
          <w:rFonts w:hint="eastAsia"/>
          <w:b/>
          <w:lang w:eastAsia="ko-KR"/>
        </w:rPr>
        <w:t xml:space="preserve"> </w:t>
      </w:r>
      <w:r>
        <w:rPr>
          <w:b/>
          <w:lang w:eastAsia="ko-KR"/>
        </w:rPr>
        <w:t>5</w:t>
      </w:r>
      <w:r w:rsidRPr="00F71990">
        <w:rPr>
          <w:b/>
          <w:lang w:eastAsia="ko-KR"/>
        </w:rPr>
        <w:t>:</w:t>
      </w:r>
      <w:r w:rsidRPr="00F71990">
        <w:rPr>
          <w:rFonts w:hint="eastAsia"/>
          <w:b/>
          <w:lang w:eastAsia="ko-KR"/>
        </w:rPr>
        <w:t xml:space="preserve"> </w:t>
      </w:r>
      <w:r>
        <w:rPr>
          <w:rFonts w:hint="eastAsia"/>
          <w:b/>
          <w:lang w:eastAsia="ko-KR"/>
        </w:rPr>
        <w:t xml:space="preserve">For NTN </w:t>
      </w:r>
      <w:r>
        <w:rPr>
          <w:b/>
          <w:lang w:eastAsia="ko-KR"/>
        </w:rPr>
        <w:t>evaluation</w:t>
      </w:r>
      <w:r>
        <w:rPr>
          <w:rFonts w:hint="eastAsia"/>
          <w:b/>
          <w:lang w:eastAsia="ko-KR"/>
        </w:rPr>
        <w:t xml:space="preserve"> assumption, clarify the carrier frequency for Ku-band as follow: </w:t>
      </w:r>
    </w:p>
    <w:p w14:paraId="08E37A49" w14:textId="77777777" w:rsidR="000F2489" w:rsidRDefault="000F2489" w:rsidP="000F2489">
      <w:pPr>
        <w:pStyle w:val="ac"/>
        <w:numPr>
          <w:ilvl w:val="0"/>
          <w:numId w:val="41"/>
        </w:numPr>
        <w:ind w:leftChars="0"/>
        <w:rPr>
          <w:b/>
          <w:lang w:eastAsia="ko-KR"/>
        </w:rPr>
      </w:pPr>
      <w:r>
        <w:rPr>
          <w:rFonts w:hint="eastAsia"/>
          <w:b/>
          <w:lang w:eastAsia="ko-KR"/>
        </w:rPr>
        <w:t>Ku-band</w:t>
      </w:r>
    </w:p>
    <w:p w14:paraId="19D70163" w14:textId="1BC58EEE" w:rsidR="000F2489" w:rsidRDefault="000F2489" w:rsidP="00352D17">
      <w:pPr>
        <w:pStyle w:val="ac"/>
        <w:numPr>
          <w:ilvl w:val="1"/>
          <w:numId w:val="41"/>
        </w:numPr>
        <w:ind w:leftChars="0"/>
        <w:rPr>
          <w:b/>
          <w:lang w:eastAsia="ko-KR"/>
        </w:rPr>
      </w:pPr>
      <w:r>
        <w:rPr>
          <w:rFonts w:hint="eastAsia"/>
          <w:b/>
          <w:lang w:eastAsia="ko-KR"/>
        </w:rPr>
        <w:t>14GHz for UL and 12GHz for DL</w:t>
      </w:r>
    </w:p>
    <w:p w14:paraId="4CAC9CF8" w14:textId="77777777" w:rsidR="000F2489" w:rsidRPr="004A154B" w:rsidRDefault="000F2489" w:rsidP="000F2489">
      <w:pPr>
        <w:ind w:firstLine="440"/>
        <w:rPr>
          <w:b/>
          <w:lang w:eastAsia="ko-KR"/>
        </w:rPr>
      </w:pPr>
    </w:p>
    <w:p w14:paraId="150EAFF0" w14:textId="77777777" w:rsidR="000F2489" w:rsidRDefault="000F2489" w:rsidP="000F2489">
      <w:pPr>
        <w:ind w:leftChars="100" w:left="220"/>
        <w:rPr>
          <w:b/>
          <w:lang w:eastAsia="ko-KR"/>
        </w:rPr>
      </w:pPr>
      <w:r w:rsidRPr="00F71990">
        <w:rPr>
          <w:b/>
          <w:lang w:eastAsia="ko-KR"/>
        </w:rPr>
        <w:t>Proposal</w:t>
      </w:r>
      <w:r w:rsidRPr="00F71990">
        <w:rPr>
          <w:rFonts w:hint="eastAsia"/>
          <w:b/>
          <w:lang w:eastAsia="ko-KR"/>
        </w:rPr>
        <w:t xml:space="preserve"> </w:t>
      </w:r>
      <w:r>
        <w:rPr>
          <w:b/>
          <w:lang w:eastAsia="ko-KR"/>
        </w:rPr>
        <w:t>6</w:t>
      </w:r>
      <w:r w:rsidRPr="00F71990">
        <w:rPr>
          <w:b/>
          <w:lang w:eastAsia="ko-KR"/>
        </w:rPr>
        <w:t>:</w:t>
      </w:r>
      <w:r w:rsidRPr="00F71990">
        <w:rPr>
          <w:rFonts w:hint="eastAsia"/>
          <w:b/>
          <w:lang w:eastAsia="ko-KR"/>
        </w:rPr>
        <w:t xml:space="preserve"> </w:t>
      </w:r>
      <w:r>
        <w:rPr>
          <w:rFonts w:hint="eastAsia"/>
          <w:b/>
          <w:lang w:eastAsia="ko-KR"/>
        </w:rPr>
        <w:t xml:space="preserve">For NTN </w:t>
      </w:r>
      <w:r>
        <w:rPr>
          <w:b/>
          <w:lang w:eastAsia="ko-KR"/>
        </w:rPr>
        <w:t>evaluation</w:t>
      </w:r>
      <w:r>
        <w:rPr>
          <w:rFonts w:hint="eastAsia"/>
          <w:b/>
          <w:lang w:eastAsia="ko-KR"/>
        </w:rPr>
        <w:t xml:space="preserve"> assumption, following aggregated system bandwidth are considered as the starting points: </w:t>
      </w:r>
    </w:p>
    <w:p w14:paraId="6F80357E" w14:textId="3BD81A52" w:rsidR="000F2489" w:rsidRDefault="000F2489" w:rsidP="000F2489">
      <w:pPr>
        <w:pStyle w:val="ac"/>
        <w:numPr>
          <w:ilvl w:val="0"/>
          <w:numId w:val="41"/>
        </w:numPr>
        <w:ind w:leftChars="0"/>
        <w:rPr>
          <w:b/>
          <w:lang w:eastAsia="ko-KR"/>
        </w:rPr>
      </w:pPr>
      <w:r w:rsidRPr="0076401C">
        <w:rPr>
          <w:rFonts w:hint="eastAsia"/>
          <w:b/>
          <w:lang w:eastAsia="ko-KR"/>
        </w:rPr>
        <w:t>Up to [60] MHz (DL+UL)</w:t>
      </w:r>
      <w:r>
        <w:rPr>
          <w:rFonts w:hint="eastAsia"/>
          <w:b/>
          <w:lang w:eastAsia="ko-KR"/>
        </w:rPr>
        <w:t xml:space="preserve"> for L-band and S-band</w:t>
      </w:r>
    </w:p>
    <w:p w14:paraId="6EE66357" w14:textId="4FFC0701" w:rsidR="000F2489" w:rsidRDefault="000F2489" w:rsidP="000F2489">
      <w:pPr>
        <w:pStyle w:val="ac"/>
        <w:numPr>
          <w:ilvl w:val="0"/>
          <w:numId w:val="41"/>
        </w:numPr>
        <w:ind w:leftChars="0"/>
        <w:rPr>
          <w:b/>
          <w:lang w:eastAsia="ko-KR"/>
        </w:rPr>
      </w:pPr>
      <w:r w:rsidRPr="0076401C">
        <w:rPr>
          <w:rFonts w:hint="eastAsia"/>
          <w:b/>
          <w:lang w:eastAsia="ko-KR"/>
        </w:rPr>
        <w:t>Up to [</w:t>
      </w:r>
      <w:r>
        <w:rPr>
          <w:rFonts w:hint="eastAsia"/>
          <w:b/>
          <w:lang w:eastAsia="ko-KR"/>
        </w:rPr>
        <w:t>20</w:t>
      </w:r>
      <w:r w:rsidRPr="0076401C">
        <w:rPr>
          <w:rFonts w:hint="eastAsia"/>
          <w:b/>
          <w:lang w:eastAsia="ko-KR"/>
        </w:rPr>
        <w:t>0] MHz (DL+UL)</w:t>
      </w:r>
      <w:r>
        <w:rPr>
          <w:rFonts w:hint="eastAsia"/>
          <w:b/>
          <w:lang w:eastAsia="ko-KR"/>
        </w:rPr>
        <w:t xml:space="preserve"> for Ku-band</w:t>
      </w:r>
    </w:p>
    <w:p w14:paraId="177DF9B1" w14:textId="77C32049" w:rsidR="000F2489" w:rsidRDefault="000F2489" w:rsidP="000F2489">
      <w:pPr>
        <w:pStyle w:val="ac"/>
        <w:numPr>
          <w:ilvl w:val="0"/>
          <w:numId w:val="41"/>
        </w:numPr>
        <w:ind w:leftChars="0"/>
        <w:rPr>
          <w:b/>
          <w:lang w:eastAsia="ko-KR"/>
        </w:rPr>
      </w:pPr>
      <w:r w:rsidRPr="0076401C">
        <w:rPr>
          <w:rFonts w:hint="eastAsia"/>
          <w:b/>
          <w:lang w:eastAsia="ko-KR"/>
        </w:rPr>
        <w:t>Up to [</w:t>
      </w:r>
      <w:r>
        <w:rPr>
          <w:rFonts w:hint="eastAsia"/>
          <w:b/>
          <w:lang w:eastAsia="ko-KR"/>
        </w:rPr>
        <w:t>800</w:t>
      </w:r>
      <w:r w:rsidRPr="0076401C">
        <w:rPr>
          <w:rFonts w:hint="eastAsia"/>
          <w:b/>
          <w:lang w:eastAsia="ko-KR"/>
        </w:rPr>
        <w:t>] MHz (DL+UL)</w:t>
      </w:r>
      <w:r>
        <w:rPr>
          <w:rFonts w:hint="eastAsia"/>
          <w:b/>
          <w:lang w:eastAsia="ko-KR"/>
        </w:rPr>
        <w:t xml:space="preserve"> for Ka-band</w:t>
      </w:r>
    </w:p>
    <w:p w14:paraId="07ABB6CB" w14:textId="77777777" w:rsidR="000F2489" w:rsidRDefault="000F2489" w:rsidP="000F2489">
      <w:pPr>
        <w:spacing w:line="360" w:lineRule="auto"/>
        <w:ind w:firstLineChars="100" w:firstLine="220"/>
        <w:rPr>
          <w:bCs/>
          <w:szCs w:val="22"/>
          <w:lang w:eastAsia="ko-KR"/>
        </w:rPr>
      </w:pPr>
    </w:p>
    <w:p w14:paraId="61903461" w14:textId="77777777" w:rsidR="000F2489" w:rsidRDefault="000F2489" w:rsidP="000F2489">
      <w:pPr>
        <w:spacing w:line="360" w:lineRule="auto"/>
        <w:ind w:firstLineChars="100" w:firstLine="220"/>
        <w:rPr>
          <w:bCs/>
          <w:szCs w:val="22"/>
          <w:lang w:eastAsia="ko-KR"/>
        </w:rPr>
      </w:pPr>
      <w:r>
        <w:rPr>
          <w:rFonts w:hint="eastAsia"/>
          <w:bCs/>
          <w:szCs w:val="22"/>
          <w:lang w:eastAsia="ko-KR"/>
        </w:rPr>
        <w:t>According to TR38.821, even for the NTN system-level evaluation, hexagonal grid can be used</w:t>
      </w:r>
      <w:r w:rsidRPr="00D61C0D">
        <w:rPr>
          <w:rFonts w:hint="eastAsia"/>
          <w:bCs/>
          <w:szCs w:val="22"/>
          <w:lang w:eastAsia="ko-KR"/>
        </w:rPr>
        <w:t xml:space="preserve"> </w:t>
      </w:r>
      <w:r>
        <w:rPr>
          <w:rFonts w:hint="eastAsia"/>
          <w:bCs/>
          <w:szCs w:val="22"/>
          <w:lang w:eastAsia="ko-KR"/>
        </w:rPr>
        <w:t xml:space="preserve">for simplicity. In this case, the rural deployment scenario could be a baseline. In this case, the similar </w:t>
      </w:r>
      <w:r>
        <w:rPr>
          <w:bCs/>
          <w:szCs w:val="22"/>
          <w:lang w:eastAsia="ko-KR"/>
        </w:rPr>
        <w:t>approach</w:t>
      </w:r>
      <w:r>
        <w:rPr>
          <w:rFonts w:hint="eastAsia"/>
          <w:bCs/>
          <w:szCs w:val="22"/>
          <w:lang w:eastAsia="ko-KR"/>
        </w:rPr>
        <w:t xml:space="preserve"> can be adopted with the updated rural scenario for 6GR. For the user distribution and UE speed, the parameters specified in </w:t>
      </w:r>
      <w:r w:rsidRPr="00F71990">
        <w:rPr>
          <w:rFonts w:hint="eastAsia"/>
          <w:bCs/>
          <w:szCs w:val="22"/>
          <w:lang w:eastAsia="ko-KR"/>
        </w:rPr>
        <w:t>RP-252915</w:t>
      </w:r>
      <w:r>
        <w:rPr>
          <w:rFonts w:hint="eastAsia"/>
          <w:bCs/>
          <w:szCs w:val="22"/>
          <w:lang w:eastAsia="ko-KR"/>
        </w:rPr>
        <w:t xml:space="preserve"> could be a baseline. </w:t>
      </w:r>
    </w:p>
    <w:p w14:paraId="743654A3" w14:textId="77777777" w:rsidR="000F2489" w:rsidRDefault="000F2489" w:rsidP="000F2489">
      <w:pPr>
        <w:spacing w:line="360" w:lineRule="auto"/>
        <w:ind w:firstLineChars="100" w:firstLine="220"/>
        <w:rPr>
          <w:bCs/>
          <w:szCs w:val="22"/>
          <w:lang w:eastAsia="ko-KR"/>
        </w:rPr>
      </w:pPr>
      <w:r w:rsidRPr="00881FC3">
        <w:t>VLEO-based NTN is one of the emerging deployment scenarios that should be focused on in 6G</w:t>
      </w:r>
      <w:r>
        <w:rPr>
          <w:rFonts w:hint="eastAsia"/>
        </w:rPr>
        <w:t>R</w:t>
      </w:r>
      <w:r w:rsidRPr="00881FC3">
        <w:t xml:space="preserve">, which can enable support of services with low latency requirements due to reduced RTT values. </w:t>
      </w:r>
      <w:r>
        <w:rPr>
          <w:rFonts w:hint="eastAsia"/>
          <w:lang w:eastAsia="ko-KR"/>
        </w:rPr>
        <w:t xml:space="preserve">In this case, it would be necessary to </w:t>
      </w:r>
      <w:r w:rsidRPr="00EE676F">
        <w:rPr>
          <w:rFonts w:hint="eastAsia"/>
          <w:lang w:val="en-US" w:eastAsia="ko-KR"/>
        </w:rPr>
        <w:t>determine</w:t>
      </w:r>
      <w:r>
        <w:rPr>
          <w:rFonts w:hint="eastAsia"/>
          <w:lang w:eastAsia="ko-KR"/>
        </w:rPr>
        <w:t xml:space="preserve"> the parameters including the altitude, the maximum RTT, the maximum Doppler shift, and</w:t>
      </w:r>
      <w:r>
        <w:rPr>
          <w:rFonts w:hint="eastAsia"/>
          <w:bCs/>
          <w:szCs w:val="22"/>
          <w:lang w:eastAsia="ko-KR"/>
        </w:rPr>
        <w:t xml:space="preserve"> the maximum Doppler shift variations. As the altitude decreases, the overall latency will decrease, but due to the fast </w:t>
      </w:r>
      <w:r w:rsidRPr="006A1785">
        <w:rPr>
          <w:rFonts w:hint="eastAsia"/>
          <w:bCs/>
          <w:szCs w:val="22"/>
          <w:lang w:eastAsia="ko-KR"/>
        </w:rPr>
        <w:t xml:space="preserve">satellite moving and the earth rotation, a number of satellites would be needed for the service continuity. Meanwhile, if the altitude is below 300km, then the satellite can decay quickly due to atmospheric drag. If we consider 300km for the altitude of VLEO, at nadir, the RTT will be 4msec even with transparent </w:t>
      </w:r>
      <w:r w:rsidRPr="006A1785">
        <w:rPr>
          <w:bCs/>
          <w:szCs w:val="22"/>
          <w:lang w:eastAsia="ko-KR"/>
        </w:rPr>
        <w:lastRenderedPageBreak/>
        <w:t>payload</w:t>
      </w:r>
      <w:r w:rsidRPr="006A1785">
        <w:rPr>
          <w:rFonts w:hint="eastAsia"/>
          <w:bCs/>
          <w:szCs w:val="22"/>
          <w:lang w:eastAsia="ko-KR"/>
        </w:rPr>
        <w:t xml:space="preserve">. In those points of views, the </w:t>
      </w:r>
      <w:r w:rsidRPr="006A1785">
        <w:rPr>
          <w:bCs/>
          <w:szCs w:val="22"/>
          <w:lang w:eastAsia="ko-KR"/>
        </w:rPr>
        <w:t>attitude</w:t>
      </w:r>
      <w:r w:rsidRPr="006A1785">
        <w:rPr>
          <w:rFonts w:hint="eastAsia"/>
          <w:bCs/>
          <w:szCs w:val="22"/>
          <w:lang w:eastAsia="ko-KR"/>
        </w:rPr>
        <w:t xml:space="preserve"> of 300km could be a good starting point to discuss the evaluation assumptions for VLEO.</w:t>
      </w:r>
    </w:p>
    <w:p w14:paraId="6359E487" w14:textId="77777777" w:rsidR="000F2489" w:rsidRPr="005267D2" w:rsidRDefault="000F2489" w:rsidP="000F2489">
      <w:pPr>
        <w:ind w:leftChars="100" w:left="220"/>
        <w:rPr>
          <w:b/>
          <w:lang w:eastAsia="ko-KR"/>
        </w:rPr>
      </w:pPr>
      <w:r w:rsidRPr="00F71990">
        <w:rPr>
          <w:b/>
          <w:lang w:eastAsia="ko-KR"/>
        </w:rPr>
        <w:t>Proposal</w:t>
      </w:r>
      <w:r w:rsidRPr="00F71990">
        <w:rPr>
          <w:rFonts w:hint="eastAsia"/>
          <w:b/>
          <w:lang w:eastAsia="ko-KR"/>
        </w:rPr>
        <w:t xml:space="preserve"> </w:t>
      </w:r>
      <w:r>
        <w:rPr>
          <w:b/>
          <w:lang w:eastAsia="ko-KR"/>
        </w:rPr>
        <w:t>7</w:t>
      </w:r>
      <w:r w:rsidRPr="00F71990">
        <w:rPr>
          <w:b/>
          <w:lang w:eastAsia="ko-KR"/>
        </w:rPr>
        <w:t>:</w:t>
      </w:r>
      <w:r w:rsidRPr="00F71990">
        <w:rPr>
          <w:rFonts w:hint="eastAsia"/>
          <w:b/>
          <w:lang w:eastAsia="ko-KR"/>
        </w:rPr>
        <w:t xml:space="preserve"> </w:t>
      </w:r>
      <w:r>
        <w:rPr>
          <w:rFonts w:hint="eastAsia"/>
          <w:b/>
          <w:lang w:eastAsia="ko-KR"/>
        </w:rPr>
        <w:t xml:space="preserve">For NTN </w:t>
      </w:r>
      <w:r>
        <w:rPr>
          <w:b/>
          <w:lang w:eastAsia="ko-KR"/>
        </w:rPr>
        <w:t>evaluation</w:t>
      </w:r>
      <w:r>
        <w:rPr>
          <w:rFonts w:hint="eastAsia"/>
          <w:b/>
          <w:lang w:eastAsia="ko-KR"/>
        </w:rPr>
        <w:t xml:space="preserve"> assumption, following layouts are considered as the starting points: </w:t>
      </w:r>
    </w:p>
    <w:p w14:paraId="0AA0FDDE" w14:textId="77777777" w:rsidR="000F2489" w:rsidRDefault="000F2489" w:rsidP="000F2489">
      <w:pPr>
        <w:pStyle w:val="ac"/>
        <w:numPr>
          <w:ilvl w:val="0"/>
          <w:numId w:val="41"/>
        </w:numPr>
        <w:ind w:leftChars="0"/>
        <w:rPr>
          <w:b/>
          <w:lang w:eastAsia="ko-KR"/>
        </w:rPr>
      </w:pPr>
      <w:r w:rsidRPr="00D61C0D">
        <w:rPr>
          <w:rFonts w:hint="eastAsia"/>
          <w:b/>
          <w:lang w:eastAsia="ko-KR"/>
        </w:rPr>
        <w:t xml:space="preserve">Layout: </w:t>
      </w:r>
    </w:p>
    <w:p w14:paraId="5D37D390" w14:textId="77777777" w:rsidR="000F2489" w:rsidRDefault="000F2489" w:rsidP="000F2489">
      <w:pPr>
        <w:pStyle w:val="ac"/>
        <w:numPr>
          <w:ilvl w:val="1"/>
          <w:numId w:val="41"/>
        </w:numPr>
        <w:ind w:leftChars="0"/>
        <w:rPr>
          <w:b/>
          <w:lang w:eastAsia="ko-KR"/>
        </w:rPr>
      </w:pPr>
      <w:r w:rsidRPr="00D61C0D">
        <w:rPr>
          <w:b/>
          <w:lang w:eastAsia="ko-KR"/>
        </w:rPr>
        <w:t>Single layer: Hex</w:t>
      </w:r>
      <w:r>
        <w:rPr>
          <w:rFonts w:hint="eastAsia"/>
          <w:b/>
          <w:lang w:eastAsia="ko-KR"/>
        </w:rPr>
        <w:t>agonal</w:t>
      </w:r>
      <w:r w:rsidRPr="00D61C0D">
        <w:rPr>
          <w:b/>
          <w:lang w:eastAsia="ko-KR"/>
        </w:rPr>
        <w:t xml:space="preserve"> Grid</w:t>
      </w:r>
    </w:p>
    <w:p w14:paraId="41BC11B4" w14:textId="17184622" w:rsidR="000F2489" w:rsidRDefault="000F2489" w:rsidP="000F2489">
      <w:pPr>
        <w:pStyle w:val="ac"/>
        <w:numPr>
          <w:ilvl w:val="0"/>
          <w:numId w:val="41"/>
        </w:numPr>
        <w:ind w:leftChars="0"/>
        <w:rPr>
          <w:b/>
          <w:lang w:eastAsia="ko-KR"/>
        </w:rPr>
      </w:pPr>
      <w:r>
        <w:rPr>
          <w:rFonts w:hint="eastAsia"/>
          <w:b/>
          <w:lang w:eastAsia="ko-KR"/>
        </w:rPr>
        <w:t>IBD:</w:t>
      </w:r>
    </w:p>
    <w:p w14:paraId="670010C9" w14:textId="19474AD7" w:rsidR="000F2489" w:rsidRPr="00D61C0D" w:rsidRDefault="000F2489" w:rsidP="000F2489">
      <w:pPr>
        <w:pStyle w:val="ac"/>
        <w:numPr>
          <w:ilvl w:val="1"/>
          <w:numId w:val="41"/>
        </w:numPr>
        <w:ind w:leftChars="0"/>
        <w:rPr>
          <w:b/>
          <w:lang w:eastAsia="ko-KR"/>
        </w:rPr>
      </w:pPr>
      <w:r w:rsidRPr="00D61C0D">
        <w:rPr>
          <w:b/>
          <w:lang w:eastAsia="ko-KR"/>
        </w:rPr>
        <w:t>I</w:t>
      </w:r>
      <w:r>
        <w:rPr>
          <w:rFonts w:hint="eastAsia"/>
          <w:b/>
          <w:lang w:eastAsia="ko-KR"/>
        </w:rPr>
        <w:t>B</w:t>
      </w:r>
      <w:r w:rsidRPr="00D61C0D">
        <w:rPr>
          <w:b/>
          <w:lang w:eastAsia="ko-KR"/>
        </w:rPr>
        <w:t xml:space="preserve">D 1: 1732m </w:t>
      </w:r>
    </w:p>
    <w:p w14:paraId="0890EC87" w14:textId="5F0ECE54" w:rsidR="000F2489" w:rsidRPr="00D61C0D" w:rsidRDefault="000F2489" w:rsidP="000F2489">
      <w:pPr>
        <w:pStyle w:val="ac"/>
        <w:numPr>
          <w:ilvl w:val="1"/>
          <w:numId w:val="41"/>
        </w:numPr>
        <w:ind w:leftChars="0"/>
        <w:rPr>
          <w:b/>
          <w:lang w:eastAsia="ko-KR"/>
        </w:rPr>
      </w:pPr>
      <w:r w:rsidRPr="00D61C0D">
        <w:rPr>
          <w:b/>
          <w:lang w:eastAsia="ko-KR"/>
        </w:rPr>
        <w:t>I</w:t>
      </w:r>
      <w:r>
        <w:rPr>
          <w:rFonts w:hint="eastAsia"/>
          <w:b/>
          <w:lang w:eastAsia="ko-KR"/>
        </w:rPr>
        <w:t>B</w:t>
      </w:r>
      <w:r w:rsidRPr="00D61C0D">
        <w:rPr>
          <w:b/>
          <w:lang w:eastAsia="ko-KR"/>
        </w:rPr>
        <w:t xml:space="preserve">D 2: 5000m </w:t>
      </w:r>
    </w:p>
    <w:p w14:paraId="3ACEB409" w14:textId="77777777" w:rsidR="000F2489" w:rsidRDefault="000F2489" w:rsidP="000F2489">
      <w:pPr>
        <w:pStyle w:val="ac"/>
        <w:numPr>
          <w:ilvl w:val="0"/>
          <w:numId w:val="41"/>
        </w:numPr>
        <w:ind w:leftChars="0"/>
        <w:rPr>
          <w:b/>
          <w:lang w:eastAsia="ko-KR"/>
        </w:rPr>
      </w:pPr>
      <w:r>
        <w:rPr>
          <w:rFonts w:hint="eastAsia"/>
          <w:b/>
          <w:lang w:eastAsia="ko-KR"/>
        </w:rPr>
        <w:t>User distribution and UE speed</w:t>
      </w:r>
    </w:p>
    <w:p w14:paraId="26DD9191" w14:textId="77777777" w:rsidR="000F2489" w:rsidRDefault="000F2489" w:rsidP="000F2489">
      <w:pPr>
        <w:pStyle w:val="ac"/>
        <w:numPr>
          <w:ilvl w:val="1"/>
          <w:numId w:val="41"/>
        </w:numPr>
        <w:ind w:leftChars="0"/>
        <w:rPr>
          <w:b/>
          <w:lang w:eastAsia="ko-KR"/>
        </w:rPr>
      </w:pPr>
      <w:r w:rsidRPr="00482833">
        <w:rPr>
          <w:b/>
          <w:lang w:eastAsia="ko-KR"/>
        </w:rPr>
        <w:t>[10] users per TRxP</w:t>
      </w:r>
    </w:p>
    <w:p w14:paraId="1D26286B" w14:textId="560E5D82" w:rsidR="000F2489" w:rsidRPr="000968CB" w:rsidRDefault="000F2489" w:rsidP="000F2489">
      <w:pPr>
        <w:pStyle w:val="ac"/>
        <w:numPr>
          <w:ilvl w:val="1"/>
          <w:numId w:val="41"/>
        </w:numPr>
        <w:ind w:leftChars="0"/>
        <w:rPr>
          <w:b/>
          <w:lang w:eastAsia="ko-KR"/>
        </w:rPr>
      </w:pPr>
      <w:r>
        <w:rPr>
          <w:rFonts w:hint="eastAsia"/>
          <w:b/>
          <w:lang w:eastAsia="ko-KR"/>
        </w:rPr>
        <w:t>For L-band and S-band</w:t>
      </w:r>
      <w:r w:rsidRPr="000968CB">
        <w:rPr>
          <w:b/>
          <w:lang w:eastAsia="ko-KR"/>
        </w:rPr>
        <w:t>:</w:t>
      </w:r>
    </w:p>
    <w:p w14:paraId="5BE941F3" w14:textId="77777777" w:rsidR="000F2489" w:rsidRDefault="000F2489" w:rsidP="000F2489">
      <w:pPr>
        <w:pStyle w:val="ac"/>
        <w:numPr>
          <w:ilvl w:val="2"/>
          <w:numId w:val="41"/>
        </w:numPr>
        <w:ind w:leftChars="0"/>
        <w:rPr>
          <w:b/>
          <w:lang w:eastAsia="ko-KR"/>
        </w:rPr>
      </w:pPr>
      <w:r w:rsidRPr="000968CB">
        <w:rPr>
          <w:b/>
          <w:lang w:eastAsia="ko-KR"/>
        </w:rPr>
        <w:t>Case 1 conditions: 100% Outdoor</w:t>
      </w:r>
    </w:p>
    <w:p w14:paraId="1E93E025" w14:textId="77777777" w:rsidR="000F2489" w:rsidRPr="000968CB" w:rsidRDefault="000F2489" w:rsidP="000F2489">
      <w:pPr>
        <w:pStyle w:val="ac"/>
        <w:numPr>
          <w:ilvl w:val="3"/>
          <w:numId w:val="41"/>
        </w:numPr>
        <w:ind w:leftChars="0"/>
        <w:rPr>
          <w:b/>
          <w:lang w:eastAsia="ko-KR"/>
        </w:rPr>
      </w:pPr>
      <w:r>
        <w:rPr>
          <w:rFonts w:hint="eastAsia"/>
          <w:b/>
          <w:lang w:eastAsia="ko-KR"/>
        </w:rPr>
        <w:t>[100% outdoor (3km/h)]</w:t>
      </w:r>
    </w:p>
    <w:p w14:paraId="2A0AAF41" w14:textId="77777777" w:rsidR="000F2489" w:rsidRDefault="000F2489" w:rsidP="000F2489">
      <w:pPr>
        <w:pStyle w:val="ac"/>
        <w:numPr>
          <w:ilvl w:val="2"/>
          <w:numId w:val="41"/>
        </w:numPr>
        <w:ind w:leftChars="0"/>
        <w:rPr>
          <w:b/>
          <w:lang w:eastAsia="ko-KR"/>
        </w:rPr>
      </w:pPr>
      <w:r w:rsidRPr="000968CB">
        <w:rPr>
          <w:b/>
          <w:lang w:eastAsia="ko-KR"/>
        </w:rPr>
        <w:t xml:space="preserve">Case 2 conditions: [TBD%] Outdoor and [TBD%] in adverse propagation conditions (e.g. light indoor, in vehicle) </w:t>
      </w:r>
    </w:p>
    <w:p w14:paraId="76F212D9" w14:textId="77777777" w:rsidR="000F2489" w:rsidRPr="000968CB" w:rsidRDefault="000F2489" w:rsidP="000F2489">
      <w:pPr>
        <w:pStyle w:val="ac"/>
        <w:numPr>
          <w:ilvl w:val="3"/>
          <w:numId w:val="41"/>
        </w:numPr>
        <w:ind w:leftChars="0"/>
        <w:rPr>
          <w:b/>
          <w:lang w:eastAsia="ko-KR"/>
        </w:rPr>
      </w:pPr>
      <w:r>
        <w:rPr>
          <w:rFonts w:hint="eastAsia"/>
          <w:b/>
          <w:lang w:eastAsia="ko-KR"/>
        </w:rPr>
        <w:t xml:space="preserve">[TBD% outdoor vehicles (120km/h), TBD% outdoor (3km/h), TBD% light </w:t>
      </w:r>
      <w:r>
        <w:rPr>
          <w:b/>
          <w:lang w:eastAsia="ko-KR"/>
        </w:rPr>
        <w:t>indoor</w:t>
      </w:r>
      <w:r>
        <w:rPr>
          <w:rFonts w:hint="eastAsia"/>
          <w:b/>
          <w:lang w:eastAsia="ko-KR"/>
        </w:rPr>
        <w:t xml:space="preserve"> (3km/h)]</w:t>
      </w:r>
    </w:p>
    <w:p w14:paraId="3FC9FE8D" w14:textId="00261AC6" w:rsidR="000F2489" w:rsidRDefault="000F2489" w:rsidP="000F2489">
      <w:pPr>
        <w:pStyle w:val="ac"/>
        <w:numPr>
          <w:ilvl w:val="1"/>
          <w:numId w:val="41"/>
        </w:numPr>
        <w:ind w:leftChars="0"/>
        <w:rPr>
          <w:b/>
          <w:lang w:eastAsia="ko-KR"/>
        </w:rPr>
      </w:pPr>
      <w:r>
        <w:rPr>
          <w:rFonts w:hint="eastAsia"/>
          <w:b/>
          <w:lang w:eastAsia="ko-KR"/>
        </w:rPr>
        <w:t>For Ku-band and Ka-band</w:t>
      </w:r>
      <w:r w:rsidRPr="000968CB">
        <w:rPr>
          <w:b/>
          <w:lang w:eastAsia="ko-KR"/>
        </w:rPr>
        <w:t>: Outdoor only: [100%] Outdoor</w:t>
      </w:r>
    </w:p>
    <w:p w14:paraId="43373A78" w14:textId="77777777" w:rsidR="000F2489" w:rsidRDefault="000F2489" w:rsidP="000F2489">
      <w:pPr>
        <w:pStyle w:val="ac"/>
        <w:numPr>
          <w:ilvl w:val="3"/>
          <w:numId w:val="41"/>
        </w:numPr>
        <w:ind w:leftChars="0"/>
        <w:rPr>
          <w:b/>
          <w:lang w:eastAsia="ko-KR"/>
        </w:rPr>
      </w:pPr>
      <w:r>
        <w:rPr>
          <w:rFonts w:hint="eastAsia"/>
          <w:b/>
          <w:lang w:eastAsia="ko-KR"/>
        </w:rPr>
        <w:t>[100% outdoor (3km/h)]</w:t>
      </w:r>
    </w:p>
    <w:p w14:paraId="38CADFDE" w14:textId="77777777" w:rsidR="000F2489" w:rsidRDefault="000F2489" w:rsidP="000F2489">
      <w:pPr>
        <w:pStyle w:val="ac"/>
        <w:numPr>
          <w:ilvl w:val="0"/>
          <w:numId w:val="41"/>
        </w:numPr>
        <w:ind w:leftChars="0"/>
        <w:rPr>
          <w:b/>
          <w:lang w:eastAsia="ko-KR"/>
        </w:rPr>
      </w:pPr>
      <w:r>
        <w:rPr>
          <w:rFonts w:hint="eastAsia"/>
          <w:b/>
          <w:lang w:eastAsia="ko-KR"/>
        </w:rPr>
        <w:t>Orbit types</w:t>
      </w:r>
    </w:p>
    <w:p w14:paraId="59FB0C0F" w14:textId="77777777" w:rsidR="000F2489" w:rsidRPr="000968CB" w:rsidRDefault="000F2489" w:rsidP="000F2489">
      <w:pPr>
        <w:pStyle w:val="ac"/>
        <w:numPr>
          <w:ilvl w:val="1"/>
          <w:numId w:val="41"/>
        </w:numPr>
        <w:ind w:leftChars="0"/>
        <w:rPr>
          <w:b/>
          <w:lang w:eastAsia="ko-KR"/>
        </w:rPr>
      </w:pPr>
      <w:r w:rsidRPr="005267D2">
        <w:rPr>
          <w:b/>
          <w:lang w:eastAsia="ko-KR"/>
        </w:rPr>
        <w:t>Any orbit from VLEO (300 to 600 km altitude) to GSO (~35</w:t>
      </w:r>
      <w:r>
        <w:rPr>
          <w:rFonts w:hint="eastAsia"/>
          <w:b/>
          <w:lang w:eastAsia="ko-KR"/>
        </w:rPr>
        <w:t>,</w:t>
      </w:r>
      <w:r w:rsidRPr="005267D2">
        <w:rPr>
          <w:b/>
          <w:lang w:eastAsia="ko-KR"/>
        </w:rPr>
        <w:t>786 km altitude), including LEO (600 to 2000 km altitude) and MEO (2000 to ~35000 km altitude)</w:t>
      </w:r>
    </w:p>
    <w:p w14:paraId="0F0A6F13" w14:textId="77777777" w:rsidR="000F2489" w:rsidRDefault="000F2489" w:rsidP="000F2489">
      <w:pPr>
        <w:spacing w:line="360" w:lineRule="auto"/>
        <w:ind w:firstLineChars="100" w:firstLine="220"/>
        <w:rPr>
          <w:bCs/>
          <w:szCs w:val="22"/>
          <w:lang w:eastAsia="ko-KR"/>
        </w:rPr>
      </w:pPr>
    </w:p>
    <w:p w14:paraId="1E53D44B" w14:textId="77777777" w:rsidR="000F2489" w:rsidRDefault="000F2489" w:rsidP="000F2489">
      <w:pPr>
        <w:spacing w:line="360" w:lineRule="auto"/>
        <w:ind w:firstLineChars="100" w:firstLine="220"/>
        <w:rPr>
          <w:bCs/>
          <w:szCs w:val="22"/>
          <w:lang w:eastAsia="ko-KR"/>
        </w:rPr>
      </w:pPr>
      <w:r w:rsidRPr="00161E09">
        <w:rPr>
          <w:rFonts w:hint="eastAsia"/>
          <w:bCs/>
          <w:szCs w:val="22"/>
          <w:lang w:eastAsia="ko-KR"/>
        </w:rPr>
        <w:t xml:space="preserve">In NR NTN, for a number of releases, the NTN scenario was carefully </w:t>
      </w:r>
      <w:r w:rsidRPr="00161E09">
        <w:rPr>
          <w:bCs/>
          <w:szCs w:val="22"/>
          <w:lang w:eastAsia="ko-KR"/>
        </w:rPr>
        <w:t>analysed</w:t>
      </w:r>
      <w:r w:rsidRPr="00161E09">
        <w:rPr>
          <w:rFonts w:hint="eastAsia"/>
          <w:bCs/>
          <w:szCs w:val="22"/>
          <w:lang w:eastAsia="ko-KR"/>
        </w:rPr>
        <w:t xml:space="preserve"> and a number of evaluation assumptions </w:t>
      </w:r>
      <w:r w:rsidRPr="00EE676F">
        <w:rPr>
          <w:rFonts w:hint="eastAsia"/>
          <w:lang w:val="en-US" w:eastAsia="ko-KR"/>
        </w:rPr>
        <w:t>are</w:t>
      </w:r>
      <w:r w:rsidRPr="00161E09">
        <w:rPr>
          <w:rFonts w:hint="eastAsia"/>
          <w:bCs/>
          <w:szCs w:val="22"/>
          <w:lang w:eastAsia="ko-KR"/>
        </w:rPr>
        <w:t xml:space="preserve"> made at least for GEO, LEO600, and LEO1200. In this point of view, for these orbits, the evaluation </w:t>
      </w:r>
      <w:r w:rsidRPr="00161E09">
        <w:rPr>
          <w:bCs/>
          <w:szCs w:val="22"/>
          <w:lang w:eastAsia="ko-KR"/>
        </w:rPr>
        <w:t>assumptions</w:t>
      </w:r>
      <w:r w:rsidRPr="00161E09">
        <w:rPr>
          <w:rFonts w:hint="eastAsia"/>
          <w:bCs/>
          <w:szCs w:val="22"/>
          <w:lang w:eastAsia="ko-KR"/>
        </w:rPr>
        <w:t xml:space="preserve"> made in NR NTN can be considered as a baseline for the </w:t>
      </w:r>
      <w:r>
        <w:rPr>
          <w:rFonts w:hint="eastAsia"/>
          <w:bCs/>
          <w:szCs w:val="22"/>
          <w:lang w:eastAsia="ko-KR"/>
        </w:rPr>
        <w:t xml:space="preserve">6GR </w:t>
      </w:r>
      <w:r w:rsidRPr="00161E09">
        <w:rPr>
          <w:rFonts w:hint="eastAsia"/>
          <w:bCs/>
          <w:szCs w:val="22"/>
          <w:lang w:eastAsia="ko-KR"/>
        </w:rPr>
        <w:t xml:space="preserve">NTN evaluation </w:t>
      </w:r>
      <w:r>
        <w:rPr>
          <w:bCs/>
          <w:szCs w:val="22"/>
          <w:lang w:eastAsia="ko-KR"/>
        </w:rPr>
        <w:t>assumptions</w:t>
      </w:r>
      <w:r w:rsidRPr="00161E09">
        <w:rPr>
          <w:rFonts w:hint="eastAsia"/>
          <w:bCs/>
          <w:szCs w:val="22"/>
          <w:lang w:eastAsia="ko-KR"/>
        </w:rPr>
        <w:t xml:space="preserve">. </w:t>
      </w:r>
      <w:r>
        <w:rPr>
          <w:rFonts w:hint="eastAsia"/>
          <w:bCs/>
          <w:szCs w:val="22"/>
          <w:lang w:eastAsia="ko-KR"/>
        </w:rPr>
        <w:t xml:space="preserve">Regarding the satellite parameters, for the satellite EIRP, it is necessary to clarify the assumption on the output power back-off (OBO) for the satellite PA. In NR, CP-OFDM waveform and the [5] dB of OBO are assumed to derive the satellite EIRP. Considering the </w:t>
      </w:r>
      <w:r>
        <w:rPr>
          <w:bCs/>
          <w:szCs w:val="22"/>
          <w:lang w:eastAsia="ko-KR"/>
        </w:rPr>
        <w:t>possibility</w:t>
      </w:r>
      <w:r>
        <w:rPr>
          <w:rFonts w:hint="eastAsia"/>
          <w:bCs/>
          <w:szCs w:val="22"/>
          <w:lang w:eastAsia="ko-KR"/>
        </w:rPr>
        <w:t xml:space="preserve"> of having lower OBO (by using low-PAPR waveform and/or low-PAPR scheme), the lower OBO could be further considered. For instance, when the DL DFT-s-OFDM is used, the OBO of [3] dB can be assumed to determine the satellite EIRP. According to TR38.821, the equivalent satellite antenna apertures are the same between LEO-1200 and LEO-600. In this case, the aggregated satellite EIRP for LEO-1200 is usually 6dB larger than that of LEO-600 considering the increased pathloss. In case of GEO, to compensate very large pathloss, it will use large antenna gain (by using large antenna aperture) and the increased satellite EIRP. For instance, in case of GEO, the TX antenna gain would be increased by 20dBi compared to the TX antenna gain for LEO. </w:t>
      </w:r>
    </w:p>
    <w:p w14:paraId="1103F10E" w14:textId="77777777" w:rsidR="000F2489" w:rsidRDefault="000F2489" w:rsidP="000F2489">
      <w:pPr>
        <w:spacing w:line="360" w:lineRule="auto"/>
        <w:ind w:firstLineChars="100" w:firstLine="220"/>
        <w:rPr>
          <w:bCs/>
          <w:szCs w:val="22"/>
          <w:lang w:eastAsia="ko-KR"/>
        </w:rPr>
      </w:pPr>
      <w:r>
        <w:rPr>
          <w:rFonts w:hint="eastAsia"/>
          <w:bCs/>
          <w:szCs w:val="22"/>
          <w:lang w:eastAsia="ko-KR"/>
        </w:rPr>
        <w:t xml:space="preserve">For Ku-band or Ka-band, the increased pathloss due to the higher carrier frequency is considered to derive the satellite EIRP. For the calculation, the free space pathloss model is usually considered. </w:t>
      </w:r>
    </w:p>
    <w:p w14:paraId="5F435537" w14:textId="77777777" w:rsidR="000F2489" w:rsidRPr="00D02E05" w:rsidRDefault="000F2489" w:rsidP="000F2489">
      <w:pPr>
        <w:spacing w:line="360" w:lineRule="auto"/>
        <w:ind w:firstLineChars="100" w:firstLine="220"/>
        <w:rPr>
          <w:bCs/>
          <w:szCs w:val="22"/>
          <w:lang w:eastAsia="ko-KR"/>
        </w:rPr>
      </w:pPr>
      <w:r>
        <w:rPr>
          <w:rFonts w:hint="eastAsia"/>
          <w:bCs/>
          <w:szCs w:val="22"/>
          <w:lang w:eastAsia="ko-KR"/>
        </w:rPr>
        <w:lastRenderedPageBreak/>
        <w:t xml:space="preserve">In this contribution, for the satellite EIRP </w:t>
      </w:r>
      <w:r>
        <w:rPr>
          <w:bCs/>
          <w:szCs w:val="22"/>
          <w:lang w:eastAsia="ko-KR"/>
        </w:rPr>
        <w:t>calculatio</w:t>
      </w:r>
      <w:r>
        <w:rPr>
          <w:rFonts w:hint="eastAsia"/>
          <w:bCs/>
          <w:szCs w:val="22"/>
          <w:lang w:eastAsia="ko-KR"/>
        </w:rPr>
        <w:t xml:space="preserve">n, the EIRP limit of 53dBW which is agreed in Rel-19 NR NTN evaluation assumption for the reference configuration is used. </w:t>
      </w:r>
    </w:p>
    <w:p w14:paraId="3529027C" w14:textId="77777777" w:rsidR="000F2489" w:rsidRPr="005267D2" w:rsidRDefault="000F2489" w:rsidP="000F2489">
      <w:pPr>
        <w:ind w:leftChars="100" w:left="220"/>
        <w:rPr>
          <w:b/>
          <w:lang w:eastAsia="ko-KR"/>
        </w:rPr>
      </w:pPr>
      <w:r w:rsidRPr="00F71990">
        <w:rPr>
          <w:b/>
          <w:lang w:eastAsia="ko-KR"/>
        </w:rPr>
        <w:t>Proposal</w:t>
      </w:r>
      <w:r w:rsidRPr="00F71990">
        <w:rPr>
          <w:rFonts w:hint="eastAsia"/>
          <w:b/>
          <w:lang w:eastAsia="ko-KR"/>
        </w:rPr>
        <w:t xml:space="preserve"> </w:t>
      </w:r>
      <w:r>
        <w:rPr>
          <w:rFonts w:hint="eastAsia"/>
          <w:b/>
          <w:lang w:eastAsia="ko-KR"/>
        </w:rPr>
        <w:t>8</w:t>
      </w:r>
      <w:r w:rsidRPr="00F71990">
        <w:rPr>
          <w:b/>
          <w:lang w:eastAsia="ko-KR"/>
        </w:rPr>
        <w:t>:</w:t>
      </w:r>
      <w:r w:rsidRPr="00F71990">
        <w:rPr>
          <w:rFonts w:hint="eastAsia"/>
          <w:b/>
          <w:lang w:eastAsia="ko-KR"/>
        </w:rPr>
        <w:t xml:space="preserve"> </w:t>
      </w:r>
      <w:r>
        <w:rPr>
          <w:rFonts w:hint="eastAsia"/>
          <w:b/>
          <w:lang w:eastAsia="ko-KR"/>
        </w:rPr>
        <w:t xml:space="preserve">For NTN </w:t>
      </w:r>
      <w:r>
        <w:rPr>
          <w:b/>
          <w:lang w:eastAsia="ko-KR"/>
        </w:rPr>
        <w:t>evaluation</w:t>
      </w:r>
      <w:r>
        <w:rPr>
          <w:rFonts w:hint="eastAsia"/>
          <w:b/>
          <w:lang w:eastAsia="ko-KR"/>
        </w:rPr>
        <w:t xml:space="preserve"> assumption, following satellite parameters are considered as the starting points: </w:t>
      </w:r>
    </w:p>
    <w:p w14:paraId="01513148" w14:textId="77777777" w:rsidR="000F2489" w:rsidRDefault="000F2489" w:rsidP="000F2489">
      <w:pPr>
        <w:pStyle w:val="ac"/>
        <w:numPr>
          <w:ilvl w:val="0"/>
          <w:numId w:val="41"/>
        </w:numPr>
        <w:ind w:leftChars="0"/>
        <w:rPr>
          <w:b/>
          <w:lang w:eastAsia="ko-KR"/>
        </w:rPr>
      </w:pPr>
      <w:r>
        <w:rPr>
          <w:rFonts w:hint="eastAsia"/>
          <w:b/>
          <w:lang w:eastAsia="ko-KR"/>
        </w:rPr>
        <w:t>Payload type</w:t>
      </w:r>
      <w:r w:rsidRPr="00D61C0D">
        <w:rPr>
          <w:rFonts w:hint="eastAsia"/>
          <w:b/>
          <w:lang w:eastAsia="ko-KR"/>
        </w:rPr>
        <w:t xml:space="preserve">: </w:t>
      </w:r>
    </w:p>
    <w:p w14:paraId="22DC4FA7" w14:textId="77777777" w:rsidR="000F2489" w:rsidRDefault="000F2489" w:rsidP="000F2489">
      <w:pPr>
        <w:pStyle w:val="ac"/>
        <w:numPr>
          <w:ilvl w:val="1"/>
          <w:numId w:val="41"/>
        </w:numPr>
        <w:ind w:leftChars="0"/>
        <w:rPr>
          <w:b/>
          <w:lang w:eastAsia="ko-KR"/>
        </w:rPr>
      </w:pPr>
      <w:r>
        <w:rPr>
          <w:rFonts w:hint="eastAsia"/>
          <w:b/>
          <w:lang w:eastAsia="ko-KR"/>
        </w:rPr>
        <w:t>Transparent payload</w:t>
      </w:r>
    </w:p>
    <w:p w14:paraId="78E891DB" w14:textId="77777777" w:rsidR="000F2489" w:rsidRDefault="000F2489" w:rsidP="000F2489">
      <w:pPr>
        <w:pStyle w:val="ac"/>
        <w:numPr>
          <w:ilvl w:val="0"/>
          <w:numId w:val="41"/>
        </w:numPr>
        <w:ind w:leftChars="0"/>
        <w:rPr>
          <w:b/>
          <w:lang w:eastAsia="ko-KR"/>
        </w:rPr>
      </w:pPr>
      <w:r>
        <w:rPr>
          <w:rFonts w:hint="eastAsia"/>
          <w:b/>
          <w:lang w:eastAsia="ko-KR"/>
        </w:rPr>
        <w:t xml:space="preserve">Equivalent </w:t>
      </w:r>
      <w:r>
        <w:rPr>
          <w:b/>
          <w:lang w:eastAsia="ko-KR"/>
        </w:rPr>
        <w:t>satellite</w:t>
      </w:r>
      <w:r>
        <w:rPr>
          <w:rFonts w:hint="eastAsia"/>
          <w:b/>
          <w:lang w:eastAsia="ko-KR"/>
        </w:rPr>
        <w:t xml:space="preserve"> antenna aperture and satellite TX max gain</w:t>
      </w:r>
    </w:p>
    <w:p w14:paraId="0D308240" w14:textId="77777777" w:rsidR="000F2489" w:rsidRDefault="000F2489" w:rsidP="000F2489">
      <w:pPr>
        <w:pStyle w:val="ac"/>
        <w:numPr>
          <w:ilvl w:val="1"/>
          <w:numId w:val="41"/>
        </w:numPr>
        <w:ind w:leftChars="0"/>
        <w:rPr>
          <w:b/>
          <w:lang w:eastAsia="ko-KR"/>
        </w:rPr>
      </w:pPr>
      <w:r>
        <w:rPr>
          <w:rFonts w:hint="eastAsia"/>
          <w:b/>
          <w:lang w:eastAsia="ko-KR"/>
        </w:rPr>
        <w:t>L/S-band</w:t>
      </w:r>
    </w:p>
    <w:p w14:paraId="19017A8A" w14:textId="77777777" w:rsidR="000F2489" w:rsidRDefault="000F2489" w:rsidP="000F2489">
      <w:pPr>
        <w:pStyle w:val="ac"/>
        <w:numPr>
          <w:ilvl w:val="2"/>
          <w:numId w:val="41"/>
        </w:numPr>
        <w:ind w:leftChars="0"/>
        <w:rPr>
          <w:b/>
          <w:lang w:eastAsia="ko-KR"/>
        </w:rPr>
      </w:pPr>
      <w:r>
        <w:rPr>
          <w:rFonts w:hint="eastAsia"/>
          <w:b/>
          <w:lang w:eastAsia="ko-KR"/>
        </w:rPr>
        <w:t>GEO: 22m, 51dBi</w:t>
      </w:r>
    </w:p>
    <w:p w14:paraId="68C6B6D4" w14:textId="77777777" w:rsidR="000F2489" w:rsidRDefault="000F2489" w:rsidP="000F2489">
      <w:pPr>
        <w:pStyle w:val="ac"/>
        <w:numPr>
          <w:ilvl w:val="2"/>
          <w:numId w:val="41"/>
        </w:numPr>
        <w:ind w:leftChars="0"/>
        <w:rPr>
          <w:b/>
          <w:lang w:eastAsia="ko-KR"/>
        </w:rPr>
      </w:pPr>
      <w:r>
        <w:rPr>
          <w:rFonts w:hint="eastAsia"/>
          <w:b/>
          <w:lang w:eastAsia="ko-KR"/>
        </w:rPr>
        <w:t>LEO-1200: 2m, 30dBi</w:t>
      </w:r>
    </w:p>
    <w:p w14:paraId="2A60D3C9" w14:textId="77777777" w:rsidR="000F2489" w:rsidRDefault="000F2489" w:rsidP="00352D17">
      <w:pPr>
        <w:pStyle w:val="ac"/>
        <w:numPr>
          <w:ilvl w:val="2"/>
          <w:numId w:val="41"/>
        </w:numPr>
        <w:ind w:leftChars="0"/>
        <w:rPr>
          <w:b/>
          <w:lang w:eastAsia="ko-KR"/>
        </w:rPr>
      </w:pPr>
      <w:r>
        <w:rPr>
          <w:rFonts w:hint="eastAsia"/>
          <w:b/>
          <w:lang w:eastAsia="ko-KR"/>
        </w:rPr>
        <w:t>LEO-600: 2m, 30dBi</w:t>
      </w:r>
    </w:p>
    <w:p w14:paraId="5FA987A8" w14:textId="77777777" w:rsidR="000F2489" w:rsidRDefault="000F2489" w:rsidP="000F2489">
      <w:pPr>
        <w:pStyle w:val="ac"/>
        <w:numPr>
          <w:ilvl w:val="1"/>
          <w:numId w:val="41"/>
        </w:numPr>
        <w:ind w:leftChars="0"/>
        <w:rPr>
          <w:b/>
          <w:lang w:eastAsia="ko-KR"/>
        </w:rPr>
      </w:pPr>
      <w:r>
        <w:rPr>
          <w:rFonts w:hint="eastAsia"/>
          <w:b/>
          <w:lang w:eastAsia="ko-KR"/>
        </w:rPr>
        <w:t>Ku/Ka-band</w:t>
      </w:r>
    </w:p>
    <w:p w14:paraId="05C6165F" w14:textId="77777777" w:rsidR="000F2489" w:rsidRDefault="000F2489" w:rsidP="000F2489">
      <w:pPr>
        <w:pStyle w:val="ac"/>
        <w:numPr>
          <w:ilvl w:val="2"/>
          <w:numId w:val="41"/>
        </w:numPr>
        <w:ind w:leftChars="0"/>
        <w:rPr>
          <w:b/>
          <w:lang w:eastAsia="ko-KR"/>
        </w:rPr>
      </w:pPr>
      <w:r>
        <w:rPr>
          <w:rFonts w:hint="eastAsia"/>
          <w:b/>
          <w:lang w:eastAsia="ko-KR"/>
        </w:rPr>
        <w:t>GEO: 5m, 58.5dBi</w:t>
      </w:r>
    </w:p>
    <w:p w14:paraId="1B54E1ED" w14:textId="77777777" w:rsidR="000F2489" w:rsidRDefault="000F2489" w:rsidP="000F2489">
      <w:pPr>
        <w:pStyle w:val="ac"/>
        <w:numPr>
          <w:ilvl w:val="2"/>
          <w:numId w:val="41"/>
        </w:numPr>
        <w:ind w:leftChars="0"/>
        <w:rPr>
          <w:b/>
          <w:lang w:eastAsia="ko-KR"/>
        </w:rPr>
      </w:pPr>
      <w:r>
        <w:rPr>
          <w:rFonts w:hint="eastAsia"/>
          <w:b/>
          <w:lang w:eastAsia="ko-KR"/>
        </w:rPr>
        <w:t>LEO-1200: 0.5m, 38.5dBi</w:t>
      </w:r>
    </w:p>
    <w:p w14:paraId="226C0968" w14:textId="77777777" w:rsidR="000F2489" w:rsidRDefault="000F2489" w:rsidP="000F2489">
      <w:pPr>
        <w:pStyle w:val="ac"/>
        <w:numPr>
          <w:ilvl w:val="2"/>
          <w:numId w:val="41"/>
        </w:numPr>
        <w:ind w:leftChars="0"/>
        <w:rPr>
          <w:b/>
          <w:lang w:eastAsia="ko-KR"/>
        </w:rPr>
      </w:pPr>
      <w:r>
        <w:rPr>
          <w:rFonts w:hint="eastAsia"/>
          <w:b/>
          <w:lang w:eastAsia="ko-KR"/>
        </w:rPr>
        <w:t>LEO-600: 0.5m, 38.5dBi</w:t>
      </w:r>
    </w:p>
    <w:p w14:paraId="25B19920" w14:textId="77777777" w:rsidR="000F2489" w:rsidRDefault="000F2489" w:rsidP="000F2489">
      <w:pPr>
        <w:pStyle w:val="ac"/>
        <w:numPr>
          <w:ilvl w:val="0"/>
          <w:numId w:val="41"/>
        </w:numPr>
        <w:ind w:leftChars="0"/>
        <w:rPr>
          <w:b/>
          <w:lang w:eastAsia="ko-KR"/>
        </w:rPr>
      </w:pPr>
      <w:r>
        <w:rPr>
          <w:rFonts w:hint="eastAsia"/>
          <w:b/>
          <w:lang w:eastAsia="ko-KR"/>
        </w:rPr>
        <w:t>Aggregated satellite EIRP (Total) (dBW)</w:t>
      </w:r>
    </w:p>
    <w:p w14:paraId="294C18E6" w14:textId="77777777" w:rsidR="000F2489" w:rsidRDefault="000F2489" w:rsidP="000F2489">
      <w:pPr>
        <w:pStyle w:val="ac"/>
        <w:numPr>
          <w:ilvl w:val="1"/>
          <w:numId w:val="41"/>
        </w:numPr>
        <w:ind w:leftChars="0"/>
        <w:rPr>
          <w:b/>
          <w:lang w:eastAsia="ko-KR"/>
        </w:rPr>
      </w:pPr>
      <w:r>
        <w:rPr>
          <w:rFonts w:hint="eastAsia"/>
          <w:b/>
          <w:lang w:eastAsia="ko-KR"/>
        </w:rPr>
        <w:t>L/S-band</w:t>
      </w:r>
    </w:p>
    <w:p w14:paraId="6763F2D7" w14:textId="77777777" w:rsidR="000F2489" w:rsidRDefault="000F2489" w:rsidP="000F2489">
      <w:pPr>
        <w:pStyle w:val="ac"/>
        <w:numPr>
          <w:ilvl w:val="2"/>
          <w:numId w:val="41"/>
        </w:numPr>
        <w:ind w:leftChars="0"/>
        <w:rPr>
          <w:b/>
          <w:lang w:eastAsia="ko-KR"/>
        </w:rPr>
      </w:pPr>
      <w:r>
        <w:rPr>
          <w:rFonts w:hint="eastAsia"/>
          <w:b/>
          <w:lang w:eastAsia="ko-KR"/>
        </w:rPr>
        <w:t>GEO: 66dBW or 68dBW (depending on DL waveform)</w:t>
      </w:r>
    </w:p>
    <w:p w14:paraId="0068004B" w14:textId="77777777" w:rsidR="000F2489" w:rsidRDefault="000F2489" w:rsidP="000F2489">
      <w:pPr>
        <w:pStyle w:val="ac"/>
        <w:numPr>
          <w:ilvl w:val="2"/>
          <w:numId w:val="41"/>
        </w:numPr>
        <w:ind w:leftChars="0"/>
        <w:rPr>
          <w:b/>
          <w:lang w:eastAsia="ko-KR"/>
        </w:rPr>
      </w:pPr>
      <w:r>
        <w:rPr>
          <w:rFonts w:hint="eastAsia"/>
          <w:b/>
          <w:lang w:eastAsia="ko-KR"/>
        </w:rPr>
        <w:t>LEO-1200: 59dBW or 61dBW (depending on DL waveform)</w:t>
      </w:r>
    </w:p>
    <w:p w14:paraId="30DFFD16" w14:textId="77777777" w:rsidR="000F2489" w:rsidRDefault="000F2489" w:rsidP="00352D17">
      <w:pPr>
        <w:pStyle w:val="ac"/>
        <w:numPr>
          <w:ilvl w:val="2"/>
          <w:numId w:val="41"/>
        </w:numPr>
        <w:ind w:leftChars="0"/>
        <w:rPr>
          <w:b/>
          <w:lang w:eastAsia="ko-KR"/>
        </w:rPr>
      </w:pPr>
      <w:r>
        <w:rPr>
          <w:rFonts w:hint="eastAsia"/>
          <w:b/>
          <w:lang w:eastAsia="ko-KR"/>
        </w:rPr>
        <w:t>LEO-600: 53dBW or 55dBW (depending on DL waveform)</w:t>
      </w:r>
    </w:p>
    <w:p w14:paraId="1BFD058B" w14:textId="77777777" w:rsidR="000F2489" w:rsidRDefault="000F2489" w:rsidP="000F2489">
      <w:pPr>
        <w:pStyle w:val="ac"/>
        <w:numPr>
          <w:ilvl w:val="1"/>
          <w:numId w:val="41"/>
        </w:numPr>
        <w:ind w:leftChars="0"/>
        <w:rPr>
          <w:b/>
          <w:lang w:eastAsia="ko-KR"/>
        </w:rPr>
      </w:pPr>
      <w:r>
        <w:rPr>
          <w:rFonts w:hint="eastAsia"/>
          <w:b/>
          <w:lang w:eastAsia="ko-KR"/>
        </w:rPr>
        <w:t>Ku -band</w:t>
      </w:r>
    </w:p>
    <w:p w14:paraId="54CA7179" w14:textId="77777777" w:rsidR="000F2489" w:rsidRDefault="000F2489" w:rsidP="000F2489">
      <w:pPr>
        <w:pStyle w:val="ac"/>
        <w:numPr>
          <w:ilvl w:val="2"/>
          <w:numId w:val="41"/>
        </w:numPr>
        <w:ind w:leftChars="0"/>
        <w:rPr>
          <w:b/>
          <w:lang w:eastAsia="ko-KR"/>
        </w:rPr>
      </w:pPr>
      <w:r>
        <w:rPr>
          <w:rFonts w:hint="eastAsia"/>
          <w:b/>
          <w:lang w:eastAsia="ko-KR"/>
        </w:rPr>
        <w:t>GEO: 74.4dBW or 76.4dBW (depending on DL waveform)</w:t>
      </w:r>
    </w:p>
    <w:p w14:paraId="75700FD6" w14:textId="77777777" w:rsidR="000F2489" w:rsidRDefault="000F2489" w:rsidP="000F2489">
      <w:pPr>
        <w:pStyle w:val="ac"/>
        <w:numPr>
          <w:ilvl w:val="2"/>
          <w:numId w:val="41"/>
        </w:numPr>
        <w:ind w:leftChars="0"/>
        <w:rPr>
          <w:b/>
          <w:lang w:eastAsia="ko-KR"/>
        </w:rPr>
      </w:pPr>
      <w:r>
        <w:rPr>
          <w:rFonts w:hint="eastAsia"/>
          <w:b/>
          <w:lang w:eastAsia="ko-KR"/>
        </w:rPr>
        <w:t>LEO-1200: 67.4dBW or 69.4dBW (depending on DL waveform)</w:t>
      </w:r>
    </w:p>
    <w:p w14:paraId="671C7F9F" w14:textId="77777777" w:rsidR="000F2489" w:rsidRPr="003D70E3" w:rsidRDefault="000F2489" w:rsidP="000F2489">
      <w:pPr>
        <w:pStyle w:val="ac"/>
        <w:numPr>
          <w:ilvl w:val="2"/>
          <w:numId w:val="41"/>
        </w:numPr>
        <w:ind w:leftChars="0"/>
        <w:rPr>
          <w:b/>
          <w:lang w:eastAsia="ko-KR"/>
        </w:rPr>
      </w:pPr>
      <w:r>
        <w:rPr>
          <w:rFonts w:hint="eastAsia"/>
          <w:b/>
          <w:lang w:eastAsia="ko-KR"/>
        </w:rPr>
        <w:t>LEO-600: 61.4dBW or 63.4dBW (depending on DL waveform)</w:t>
      </w:r>
    </w:p>
    <w:p w14:paraId="4B58F2C5" w14:textId="77777777" w:rsidR="000F2489" w:rsidRDefault="000F2489" w:rsidP="000F2489">
      <w:pPr>
        <w:pStyle w:val="ac"/>
        <w:numPr>
          <w:ilvl w:val="1"/>
          <w:numId w:val="41"/>
        </w:numPr>
        <w:ind w:leftChars="0"/>
        <w:rPr>
          <w:b/>
          <w:lang w:eastAsia="ko-KR"/>
        </w:rPr>
      </w:pPr>
      <w:r>
        <w:rPr>
          <w:rFonts w:hint="eastAsia"/>
          <w:b/>
          <w:lang w:eastAsia="ko-KR"/>
        </w:rPr>
        <w:t>Ka -band</w:t>
      </w:r>
    </w:p>
    <w:p w14:paraId="2E663AA5" w14:textId="77777777" w:rsidR="000F2489" w:rsidRDefault="000F2489" w:rsidP="000F2489">
      <w:pPr>
        <w:pStyle w:val="ac"/>
        <w:numPr>
          <w:ilvl w:val="2"/>
          <w:numId w:val="41"/>
        </w:numPr>
        <w:ind w:leftChars="0"/>
        <w:rPr>
          <w:b/>
          <w:lang w:eastAsia="ko-KR"/>
        </w:rPr>
      </w:pPr>
      <w:r>
        <w:rPr>
          <w:rFonts w:hint="eastAsia"/>
          <w:b/>
          <w:lang w:eastAsia="ko-KR"/>
        </w:rPr>
        <w:t>GEO: 77.5dBW or 79.5dBW (depending on DL waveform)</w:t>
      </w:r>
    </w:p>
    <w:p w14:paraId="22E4A5EF" w14:textId="77777777" w:rsidR="000F2489" w:rsidRDefault="000F2489" w:rsidP="000F2489">
      <w:pPr>
        <w:pStyle w:val="ac"/>
        <w:numPr>
          <w:ilvl w:val="2"/>
          <w:numId w:val="41"/>
        </w:numPr>
        <w:ind w:leftChars="0"/>
        <w:rPr>
          <w:b/>
          <w:lang w:eastAsia="ko-KR"/>
        </w:rPr>
      </w:pPr>
      <w:r>
        <w:rPr>
          <w:rFonts w:hint="eastAsia"/>
          <w:b/>
          <w:lang w:eastAsia="ko-KR"/>
        </w:rPr>
        <w:t>LEO-1200: 70.5dBW or 72.5dBW (depending on DL waveform)</w:t>
      </w:r>
    </w:p>
    <w:p w14:paraId="38BE7B12" w14:textId="77777777" w:rsidR="000F2489" w:rsidRPr="00352D17" w:rsidRDefault="000F2489" w:rsidP="00352D17">
      <w:pPr>
        <w:pStyle w:val="ac"/>
        <w:numPr>
          <w:ilvl w:val="2"/>
          <w:numId w:val="41"/>
        </w:numPr>
        <w:ind w:leftChars="0"/>
        <w:rPr>
          <w:b/>
          <w:lang w:eastAsia="ko-KR"/>
        </w:rPr>
      </w:pPr>
      <w:r>
        <w:rPr>
          <w:rFonts w:hint="eastAsia"/>
          <w:b/>
          <w:lang w:eastAsia="ko-KR"/>
        </w:rPr>
        <w:t>LEO-600: 64.5dBW or 66.5dBW (depending on DL waveform)</w:t>
      </w:r>
    </w:p>
    <w:p w14:paraId="7E8432AF" w14:textId="77777777" w:rsidR="000F2489" w:rsidRDefault="000F2489" w:rsidP="00352D17">
      <w:pPr>
        <w:spacing w:line="360" w:lineRule="auto"/>
        <w:rPr>
          <w:bCs/>
          <w:szCs w:val="22"/>
          <w:lang w:eastAsia="ko-KR"/>
        </w:rPr>
      </w:pPr>
    </w:p>
    <w:p w14:paraId="309958EA" w14:textId="77777777" w:rsidR="000F2489" w:rsidRDefault="000F2489" w:rsidP="000F2489">
      <w:pPr>
        <w:spacing w:line="360" w:lineRule="auto"/>
        <w:ind w:firstLineChars="100" w:firstLine="220"/>
        <w:rPr>
          <w:bCs/>
          <w:szCs w:val="22"/>
          <w:lang w:eastAsia="ko-KR"/>
        </w:rPr>
      </w:pPr>
      <w:r>
        <w:rPr>
          <w:rFonts w:hint="eastAsia"/>
          <w:bCs/>
          <w:szCs w:val="22"/>
          <w:lang w:eastAsia="ko-KR"/>
        </w:rPr>
        <w:t xml:space="preserve">In case of the UE parameters, considering TN-NTN harmonization, the same parameter setting would need to be considered between TN and NTN at least for the handheld device. Therefore, when the UE parameters are discussed, NTN characteristics also needs to be considered. </w:t>
      </w:r>
    </w:p>
    <w:p w14:paraId="5137E982" w14:textId="77777777" w:rsidR="002E6830" w:rsidRPr="000F2489" w:rsidRDefault="002E6830">
      <w:pPr>
        <w:overflowPunct/>
        <w:autoSpaceDE/>
        <w:autoSpaceDN/>
        <w:adjustRightInd/>
        <w:spacing w:after="0"/>
        <w:jc w:val="left"/>
        <w:textAlignment w:val="auto"/>
        <w:rPr>
          <w:lang w:eastAsia="ko-KR"/>
        </w:rPr>
      </w:pPr>
    </w:p>
    <w:p w14:paraId="7D7B2963" w14:textId="1D2B1288" w:rsidR="004C0BFF" w:rsidRDefault="004208FC" w:rsidP="004C0BFF">
      <w:pPr>
        <w:pStyle w:val="2"/>
        <w:ind w:right="220"/>
      </w:pPr>
      <w:r>
        <w:t>ISAC</w:t>
      </w:r>
    </w:p>
    <w:p w14:paraId="66AB0DD2" w14:textId="77777777" w:rsidR="00697A3B" w:rsidRPr="00A240B2" w:rsidRDefault="00697A3B" w:rsidP="00697A3B">
      <w:pPr>
        <w:spacing w:line="360" w:lineRule="auto"/>
        <w:ind w:firstLineChars="100" w:firstLine="220"/>
        <w:rPr>
          <w:bCs/>
          <w:lang w:eastAsia="ko-KR"/>
        </w:rPr>
      </w:pPr>
      <w:r>
        <w:rPr>
          <w:rFonts w:hint="eastAsia"/>
          <w:bCs/>
          <w:lang w:eastAsia="ko-KR"/>
        </w:rPr>
        <w:t xml:space="preserve">Considering the expanded commercial needs and deployments of autonomous driving, the automotive-related applications are one of the most important and promising motivation towards 6G era. From communication perspective, 6GR can not only support the techniques for low latency and high reliability </w:t>
      </w:r>
      <w:r>
        <w:rPr>
          <w:bCs/>
          <w:lang w:eastAsia="ko-KR"/>
        </w:rPr>
        <w:lastRenderedPageBreak/>
        <w:t>communication</w:t>
      </w:r>
      <w:r>
        <w:rPr>
          <w:rFonts w:hint="eastAsia"/>
          <w:bCs/>
          <w:lang w:eastAsia="ko-KR"/>
        </w:rPr>
        <w:t>,</w:t>
      </w:r>
      <w:r>
        <w:rPr>
          <w:bCs/>
          <w:lang w:eastAsia="ko-KR"/>
        </w:rPr>
        <w:t xml:space="preserve"> but</w:t>
      </w:r>
      <w:r>
        <w:rPr>
          <w:rFonts w:hint="eastAsia"/>
          <w:bCs/>
          <w:lang w:eastAsia="ko-KR"/>
        </w:rPr>
        <w:t xml:space="preserve"> also support rich services providing infotainment experience to the driver based on e.g. XR-based immersive communication. From sensing perspective, 6GR should be able to provide safe driving through situational awareness to avoid collisions, as well as to make driving more efficient in both energy </w:t>
      </w:r>
      <w:r>
        <w:rPr>
          <w:bCs/>
          <w:lang w:eastAsia="ko-KR"/>
        </w:rPr>
        <w:t>consumption</w:t>
      </w:r>
      <w:r>
        <w:rPr>
          <w:rFonts w:hint="eastAsia"/>
          <w:bCs/>
          <w:lang w:eastAsia="ko-KR"/>
        </w:rPr>
        <w:t xml:space="preserve"> and traffic management point of view, based on sensing.</w:t>
      </w:r>
    </w:p>
    <w:p w14:paraId="4B3E22BB" w14:textId="77777777" w:rsidR="00697A3B" w:rsidRPr="00733E1F" w:rsidRDefault="00697A3B" w:rsidP="00697A3B">
      <w:pPr>
        <w:spacing w:line="360" w:lineRule="auto"/>
        <w:ind w:firstLineChars="100" w:firstLine="220"/>
        <w:rPr>
          <w:bCs/>
          <w:lang w:eastAsia="ko-KR"/>
        </w:rPr>
      </w:pPr>
      <w:r>
        <w:rPr>
          <w:rFonts w:hint="eastAsia"/>
          <w:bCs/>
          <w:lang w:eastAsia="ko-KR"/>
        </w:rPr>
        <w:t>With these reasons, Urban grid and Highway scenario that supports automotive-related deployment scenarios should be considered for 6G deployment scenario.</w:t>
      </w:r>
    </w:p>
    <w:p w14:paraId="29C739ED" w14:textId="73735BB1" w:rsidR="00697A3B" w:rsidRPr="001446DC" w:rsidRDefault="00697A3B" w:rsidP="00697A3B">
      <w:pPr>
        <w:ind w:leftChars="100" w:left="220"/>
        <w:rPr>
          <w:b/>
          <w:bCs/>
        </w:rPr>
      </w:pPr>
      <w:r w:rsidRPr="005E55FE">
        <w:rPr>
          <w:b/>
          <w:lang w:eastAsia="ko-KR"/>
        </w:rPr>
        <w:t>Proposal</w:t>
      </w:r>
      <w:r w:rsidRPr="001446DC">
        <w:rPr>
          <w:rFonts w:hint="eastAsia"/>
          <w:b/>
          <w:bCs/>
        </w:rPr>
        <w:t xml:space="preserve"> </w:t>
      </w:r>
      <w:r>
        <w:rPr>
          <w:rFonts w:hint="eastAsia"/>
          <w:b/>
          <w:bCs/>
          <w:lang w:eastAsia="ko-KR"/>
        </w:rPr>
        <w:t>9</w:t>
      </w:r>
      <w:r w:rsidRPr="001446DC">
        <w:rPr>
          <w:b/>
          <w:bCs/>
        </w:rPr>
        <w:t>:</w:t>
      </w:r>
      <w:r w:rsidRPr="001446DC">
        <w:rPr>
          <w:rFonts w:hint="eastAsia"/>
          <w:b/>
          <w:bCs/>
        </w:rPr>
        <w:t xml:space="preserve"> </w:t>
      </w:r>
      <w:r w:rsidRPr="001446DC">
        <w:rPr>
          <w:b/>
          <w:bCs/>
        </w:rPr>
        <w:t>For 6GR</w:t>
      </w:r>
      <w:r w:rsidRPr="001446DC">
        <w:rPr>
          <w:rFonts w:hint="eastAsia"/>
          <w:b/>
          <w:bCs/>
        </w:rPr>
        <w:t xml:space="preserve"> deployment scenarios</w:t>
      </w:r>
      <w:r w:rsidRPr="001446DC">
        <w:rPr>
          <w:b/>
          <w:bCs/>
        </w:rPr>
        <w:t xml:space="preserve">, </w:t>
      </w:r>
      <w:r w:rsidRPr="001446DC">
        <w:rPr>
          <w:rFonts w:hint="eastAsia"/>
          <w:b/>
          <w:bCs/>
        </w:rPr>
        <w:t xml:space="preserve">urban grid and highway scenario </w:t>
      </w:r>
      <w:r>
        <w:rPr>
          <w:rFonts w:hint="eastAsia"/>
          <w:b/>
          <w:bCs/>
          <w:lang w:eastAsia="ko-KR"/>
        </w:rPr>
        <w:t xml:space="preserve">for vehicular application </w:t>
      </w:r>
      <w:r w:rsidRPr="001446DC">
        <w:rPr>
          <w:rFonts w:hint="eastAsia"/>
          <w:b/>
          <w:bCs/>
        </w:rPr>
        <w:t>should be studied.</w:t>
      </w:r>
    </w:p>
    <w:p w14:paraId="5B05F257" w14:textId="77777777" w:rsidR="00697A3B" w:rsidRDefault="00697A3B" w:rsidP="00697A3B">
      <w:pPr>
        <w:spacing w:line="360" w:lineRule="auto"/>
        <w:ind w:firstLineChars="100" w:firstLine="220"/>
        <w:rPr>
          <w:bCs/>
          <w:lang w:eastAsia="ko-KR"/>
        </w:rPr>
      </w:pPr>
    </w:p>
    <w:p w14:paraId="0E2EEB1F" w14:textId="77777777" w:rsidR="00697A3B" w:rsidRDefault="00697A3B" w:rsidP="00697A3B">
      <w:pPr>
        <w:spacing w:line="360" w:lineRule="auto"/>
        <w:ind w:firstLineChars="100" w:firstLine="220"/>
        <w:rPr>
          <w:bCs/>
          <w:lang w:eastAsia="ko-KR"/>
        </w:rPr>
      </w:pPr>
      <w:r>
        <w:rPr>
          <w:rFonts w:hint="eastAsia"/>
          <w:bCs/>
          <w:lang w:eastAsia="ko-KR"/>
        </w:rPr>
        <w:t xml:space="preserve">As a starting point of </w:t>
      </w:r>
      <w:r>
        <w:rPr>
          <w:bCs/>
          <w:lang w:eastAsia="ko-KR"/>
        </w:rPr>
        <w:t>discussion</w:t>
      </w:r>
      <w:r>
        <w:rPr>
          <w:rFonts w:hint="eastAsia"/>
          <w:bCs/>
          <w:lang w:eastAsia="ko-KR"/>
        </w:rPr>
        <w:t xml:space="preserve"> for Urban grid and Highway scenario, we can consider the relevant deployment scenarios and parameters from TR 37.885.</w:t>
      </w:r>
    </w:p>
    <w:p w14:paraId="38FEACE0" w14:textId="77777777" w:rsidR="00697A3B" w:rsidRPr="006C46A9" w:rsidRDefault="00697A3B" w:rsidP="00697A3B">
      <w:pPr>
        <w:pStyle w:val="TH"/>
        <w:snapToGrid w:val="0"/>
        <w:spacing w:before="0" w:after="0" w:line="360" w:lineRule="auto"/>
        <w:rPr>
          <w:lang w:eastAsia="ko-KR"/>
        </w:rPr>
      </w:pPr>
      <w:r w:rsidRPr="006C46A9">
        <w:rPr>
          <w:lang w:eastAsia="zh-CN"/>
        </w:rPr>
        <w:t xml:space="preserve">Table </w:t>
      </w:r>
      <w:r>
        <w:rPr>
          <w:rFonts w:hint="eastAsia"/>
          <w:lang w:eastAsia="ko-KR"/>
        </w:rPr>
        <w:t>1</w:t>
      </w:r>
      <w:r w:rsidRPr="006C46A9">
        <w:rPr>
          <w:lang w:eastAsia="zh-CN"/>
        </w:rPr>
        <w:t xml:space="preserve">: Attributes for </w:t>
      </w:r>
      <w:r>
        <w:rPr>
          <w:rFonts w:hint="eastAsia"/>
          <w:lang w:eastAsia="ko-KR"/>
        </w:rPr>
        <w:t>Urban grid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697A3B" w:rsidRPr="006C46A9" w14:paraId="61400CE4" w14:textId="77777777" w:rsidTr="00B21FF6">
        <w:tc>
          <w:tcPr>
            <w:tcW w:w="1847" w:type="dxa"/>
            <w:tcBorders>
              <w:bottom w:val="single" w:sz="4" w:space="0" w:color="auto"/>
            </w:tcBorders>
          </w:tcPr>
          <w:p w14:paraId="1D3AD216" w14:textId="77777777" w:rsidR="00697A3B" w:rsidRPr="006C46A9" w:rsidRDefault="00697A3B" w:rsidP="00B21FF6">
            <w:pPr>
              <w:pStyle w:val="TAH"/>
              <w:snapToGrid w:val="0"/>
              <w:spacing w:line="360" w:lineRule="auto"/>
              <w:rPr>
                <w:lang w:eastAsia="zh-CN"/>
              </w:rPr>
            </w:pPr>
            <w:r w:rsidRPr="006C46A9">
              <w:rPr>
                <w:lang w:eastAsia="zh-CN"/>
              </w:rPr>
              <w:t>Attributes</w:t>
            </w:r>
          </w:p>
        </w:tc>
        <w:tc>
          <w:tcPr>
            <w:tcW w:w="7509" w:type="dxa"/>
            <w:tcBorders>
              <w:bottom w:val="single" w:sz="4" w:space="0" w:color="auto"/>
            </w:tcBorders>
          </w:tcPr>
          <w:p w14:paraId="749A5F1F" w14:textId="77777777" w:rsidR="00697A3B" w:rsidRPr="006C46A9" w:rsidRDefault="00697A3B" w:rsidP="00B21FF6">
            <w:pPr>
              <w:pStyle w:val="TAH"/>
              <w:snapToGrid w:val="0"/>
              <w:spacing w:line="360" w:lineRule="auto"/>
              <w:rPr>
                <w:lang w:eastAsia="zh-CN"/>
              </w:rPr>
            </w:pPr>
            <w:r w:rsidRPr="006C46A9">
              <w:rPr>
                <w:lang w:eastAsia="zh-CN"/>
              </w:rPr>
              <w:t>Values or assumptions</w:t>
            </w:r>
          </w:p>
        </w:tc>
      </w:tr>
      <w:tr w:rsidR="00697A3B" w:rsidRPr="006C46A9" w14:paraId="4479B101" w14:textId="77777777" w:rsidTr="00B21FF6">
        <w:tc>
          <w:tcPr>
            <w:tcW w:w="1847" w:type="dxa"/>
            <w:shd w:val="clear" w:color="auto" w:fill="FFFFFF"/>
          </w:tcPr>
          <w:p w14:paraId="713B5E91" w14:textId="77777777" w:rsidR="00697A3B" w:rsidRPr="006C46A9" w:rsidRDefault="00697A3B" w:rsidP="00B21FF6">
            <w:pPr>
              <w:pStyle w:val="TAL"/>
              <w:snapToGrid w:val="0"/>
              <w:spacing w:line="360" w:lineRule="auto"/>
              <w:rPr>
                <w:lang w:eastAsia="zh-CN"/>
              </w:rPr>
            </w:pPr>
            <w:r w:rsidRPr="006C46A9">
              <w:rPr>
                <w:lang w:eastAsia="zh-CN"/>
              </w:rPr>
              <w:t xml:space="preserve">Carrier Frequency </w:t>
            </w:r>
          </w:p>
        </w:tc>
        <w:tc>
          <w:tcPr>
            <w:tcW w:w="7509" w:type="dxa"/>
            <w:shd w:val="clear" w:color="auto" w:fill="FFFFFF"/>
          </w:tcPr>
          <w:p w14:paraId="0DA7D56B" w14:textId="77777777" w:rsidR="00697A3B" w:rsidRDefault="00697A3B" w:rsidP="00B21FF6">
            <w:pPr>
              <w:pStyle w:val="TAL"/>
              <w:snapToGrid w:val="0"/>
              <w:spacing w:line="360" w:lineRule="auto"/>
              <w:rPr>
                <w:rFonts w:eastAsiaTheme="minorEastAsia"/>
                <w:lang w:eastAsia="ko-KR"/>
              </w:rPr>
            </w:pPr>
            <w:r>
              <w:rPr>
                <w:rFonts w:eastAsiaTheme="minorEastAsia" w:hint="eastAsia"/>
                <w:lang w:eastAsia="ko-KR"/>
              </w:rPr>
              <w:t>Macro BS: 4GHz</w:t>
            </w:r>
          </w:p>
          <w:p w14:paraId="7AB31D58" w14:textId="77777777" w:rsidR="00697A3B" w:rsidRPr="0049475E" w:rsidRDefault="00697A3B" w:rsidP="00B21FF6">
            <w:pPr>
              <w:pStyle w:val="TAL"/>
              <w:snapToGrid w:val="0"/>
              <w:spacing w:line="360" w:lineRule="auto"/>
              <w:rPr>
                <w:rFonts w:eastAsiaTheme="minorEastAsia"/>
                <w:lang w:eastAsia="ko-KR"/>
              </w:rPr>
            </w:pPr>
            <w:r>
              <w:rPr>
                <w:rFonts w:eastAsiaTheme="minorEastAsia" w:hint="eastAsia"/>
                <w:lang w:eastAsia="ko-KR"/>
              </w:rPr>
              <w:t>Micro BS: 4GHz</w:t>
            </w:r>
          </w:p>
        </w:tc>
      </w:tr>
      <w:tr w:rsidR="00697A3B" w:rsidRPr="006C46A9" w14:paraId="10D21CCF" w14:textId="77777777" w:rsidTr="00B21FF6">
        <w:tc>
          <w:tcPr>
            <w:tcW w:w="1847" w:type="dxa"/>
            <w:shd w:val="clear" w:color="auto" w:fill="FFFFFF"/>
          </w:tcPr>
          <w:p w14:paraId="0B884CE8" w14:textId="77777777" w:rsidR="00697A3B" w:rsidRPr="006C46A9" w:rsidRDefault="00697A3B" w:rsidP="00B21FF6">
            <w:pPr>
              <w:pStyle w:val="TAL"/>
              <w:snapToGrid w:val="0"/>
              <w:spacing w:line="360" w:lineRule="auto"/>
              <w:rPr>
                <w:lang w:eastAsia="zh-CN"/>
              </w:rPr>
            </w:pPr>
            <w:r w:rsidRPr="006C46A9">
              <w:rPr>
                <w:lang w:eastAsia="zh-CN"/>
              </w:rPr>
              <w:t>Aggregated system bandwidth</w:t>
            </w:r>
          </w:p>
          <w:p w14:paraId="06FB1615" w14:textId="77777777" w:rsidR="00697A3B" w:rsidRPr="006C46A9" w:rsidRDefault="00697A3B" w:rsidP="00B21FF6">
            <w:pPr>
              <w:pStyle w:val="TAL"/>
              <w:snapToGrid w:val="0"/>
              <w:spacing w:line="360" w:lineRule="auto"/>
              <w:rPr>
                <w:lang w:eastAsia="zh-CN"/>
              </w:rPr>
            </w:pPr>
          </w:p>
        </w:tc>
        <w:tc>
          <w:tcPr>
            <w:tcW w:w="7509" w:type="dxa"/>
            <w:shd w:val="clear" w:color="auto" w:fill="FFFFFF"/>
          </w:tcPr>
          <w:p w14:paraId="698AE723" w14:textId="77777777" w:rsidR="00697A3B" w:rsidRPr="006C46A9" w:rsidRDefault="00697A3B" w:rsidP="00B21FF6">
            <w:pPr>
              <w:pStyle w:val="TAL"/>
              <w:snapToGrid w:val="0"/>
              <w:spacing w:line="360" w:lineRule="auto"/>
              <w:rPr>
                <w:rFonts w:eastAsiaTheme="minorEastAsia"/>
                <w:lang w:eastAsia="ko-KR"/>
              </w:rPr>
            </w:pPr>
            <w:r>
              <w:rPr>
                <w:rFonts w:hint="eastAsia"/>
                <w:lang w:eastAsia="ko-KR"/>
              </w:rPr>
              <w:t>200MHz</w:t>
            </w:r>
          </w:p>
        </w:tc>
      </w:tr>
      <w:tr w:rsidR="00697A3B" w:rsidRPr="006C46A9" w14:paraId="2A8DD1B5" w14:textId="77777777" w:rsidTr="00B21FF6">
        <w:tc>
          <w:tcPr>
            <w:tcW w:w="1847" w:type="dxa"/>
            <w:shd w:val="clear" w:color="auto" w:fill="FFFFFF"/>
          </w:tcPr>
          <w:p w14:paraId="67A7E4AC" w14:textId="77777777" w:rsidR="00697A3B" w:rsidRPr="006C46A9" w:rsidRDefault="00697A3B" w:rsidP="00B21FF6">
            <w:pPr>
              <w:pStyle w:val="TAL"/>
              <w:snapToGrid w:val="0"/>
              <w:spacing w:line="360" w:lineRule="auto"/>
              <w:rPr>
                <w:lang w:eastAsia="zh-CN"/>
              </w:rPr>
            </w:pPr>
            <w:r w:rsidRPr="006C46A9">
              <w:rPr>
                <w:lang w:eastAsia="zh-CN"/>
              </w:rPr>
              <w:t>Layout</w:t>
            </w:r>
          </w:p>
        </w:tc>
        <w:tc>
          <w:tcPr>
            <w:tcW w:w="7509" w:type="dxa"/>
            <w:shd w:val="clear" w:color="auto" w:fill="FFFFFF"/>
          </w:tcPr>
          <w:p w14:paraId="2EFC9285" w14:textId="77777777" w:rsidR="00697A3B" w:rsidRPr="00E5605A" w:rsidRDefault="00697A3B" w:rsidP="00B21FF6">
            <w:pPr>
              <w:pStyle w:val="TAL"/>
              <w:rPr>
                <w:lang w:eastAsia="ko-KR"/>
              </w:rPr>
            </w:pPr>
            <w:r>
              <w:rPr>
                <w:rFonts w:hint="eastAsia"/>
                <w:lang w:eastAsia="ko-KR"/>
              </w:rPr>
              <w:t>Baseline</w:t>
            </w:r>
            <w:r w:rsidRPr="00197B30">
              <w:rPr>
                <w:lang w:eastAsia="ko-KR"/>
              </w:rPr>
              <w:t>: Macro only (with the road configuration in Figure 6.1.9-1 in [</w:t>
            </w:r>
            <w:r>
              <w:rPr>
                <w:rFonts w:hint="eastAsia"/>
                <w:lang w:eastAsia="ko-KR"/>
              </w:rPr>
              <w:t>1</w:t>
            </w:r>
            <w:r w:rsidRPr="00197B30">
              <w:rPr>
                <w:lang w:eastAsia="ko-KR"/>
              </w:rPr>
              <w:t>]</w:t>
            </w:r>
            <w:r>
              <w:rPr>
                <w:rFonts w:hint="eastAsia"/>
                <w:lang w:eastAsia="ko-KR"/>
              </w:rPr>
              <w:t xml:space="preserve"> and BS placement as depicted in Figure A.1.3-1 in [2]</w:t>
            </w:r>
            <w:r w:rsidRPr="00197B30">
              <w:rPr>
                <w:lang w:eastAsia="ko-KR"/>
              </w:rPr>
              <w:t>)</w:t>
            </w:r>
          </w:p>
        </w:tc>
      </w:tr>
      <w:tr w:rsidR="00697A3B" w:rsidRPr="006C46A9" w14:paraId="7A4FB529" w14:textId="77777777" w:rsidTr="00B21FF6">
        <w:trPr>
          <w:trHeight w:val="773"/>
        </w:trPr>
        <w:tc>
          <w:tcPr>
            <w:tcW w:w="1847" w:type="dxa"/>
            <w:shd w:val="clear" w:color="auto" w:fill="FFFFFF"/>
          </w:tcPr>
          <w:p w14:paraId="1DB2DAFB" w14:textId="77777777" w:rsidR="00697A3B" w:rsidRPr="006C46A9" w:rsidRDefault="00697A3B" w:rsidP="00B21FF6">
            <w:pPr>
              <w:pStyle w:val="TAL"/>
              <w:snapToGrid w:val="0"/>
              <w:spacing w:line="360" w:lineRule="auto"/>
              <w:rPr>
                <w:lang w:eastAsia="zh-CN"/>
              </w:rPr>
            </w:pPr>
            <w:r w:rsidRPr="006C46A9">
              <w:rPr>
                <w:lang w:eastAsia="zh-CN"/>
              </w:rPr>
              <w:t>ISD</w:t>
            </w:r>
          </w:p>
        </w:tc>
        <w:tc>
          <w:tcPr>
            <w:tcW w:w="7509" w:type="dxa"/>
            <w:shd w:val="clear" w:color="auto" w:fill="FFFFFF"/>
          </w:tcPr>
          <w:p w14:paraId="71879AEF" w14:textId="77777777" w:rsidR="00697A3B" w:rsidRPr="006C46A9" w:rsidRDefault="00697A3B" w:rsidP="00B21FF6">
            <w:pPr>
              <w:pStyle w:val="TAL"/>
              <w:snapToGrid w:val="0"/>
              <w:spacing w:line="360" w:lineRule="auto"/>
              <w:rPr>
                <w:rFonts w:eastAsiaTheme="minorEastAsia"/>
                <w:lang w:eastAsia="ko-KR"/>
              </w:rPr>
            </w:pPr>
            <w:r>
              <w:rPr>
                <w:rFonts w:eastAsiaTheme="minorEastAsia" w:hint="eastAsia"/>
                <w:lang w:eastAsia="ko-KR"/>
              </w:rPr>
              <w:t>Inter Macro: 500m</w:t>
            </w:r>
          </w:p>
        </w:tc>
      </w:tr>
      <w:tr w:rsidR="00697A3B" w:rsidRPr="006C46A9" w14:paraId="49EDBF72" w14:textId="77777777" w:rsidTr="00B21FF6">
        <w:tc>
          <w:tcPr>
            <w:tcW w:w="1847" w:type="dxa"/>
            <w:shd w:val="clear" w:color="auto" w:fill="FFFFFF"/>
          </w:tcPr>
          <w:p w14:paraId="5EE5ED4A" w14:textId="77777777" w:rsidR="00697A3B" w:rsidRPr="006C46A9" w:rsidRDefault="00697A3B" w:rsidP="00B21FF6">
            <w:pPr>
              <w:pStyle w:val="TAL"/>
              <w:snapToGrid w:val="0"/>
              <w:spacing w:line="360" w:lineRule="auto"/>
              <w:rPr>
                <w:lang w:eastAsia="zh-CN"/>
              </w:rPr>
            </w:pPr>
            <w:r w:rsidRPr="006C46A9">
              <w:rPr>
                <w:lang w:eastAsia="zh-CN"/>
              </w:rPr>
              <w:t xml:space="preserve">BS antenna elements </w:t>
            </w:r>
          </w:p>
        </w:tc>
        <w:tc>
          <w:tcPr>
            <w:tcW w:w="7509" w:type="dxa"/>
            <w:shd w:val="clear" w:color="auto" w:fill="FFFFFF"/>
          </w:tcPr>
          <w:p w14:paraId="35CD126A" w14:textId="77777777" w:rsidR="00697A3B" w:rsidRPr="00197B30" w:rsidRDefault="00697A3B" w:rsidP="00B21FF6">
            <w:pPr>
              <w:pStyle w:val="TAL"/>
              <w:rPr>
                <w:lang w:eastAsia="ko-KR"/>
              </w:rPr>
            </w:pPr>
            <w:r w:rsidRPr="00197B30">
              <w:rPr>
                <w:lang w:eastAsia="ko-KR"/>
              </w:rPr>
              <w:t xml:space="preserve">Macro BS: </w:t>
            </w:r>
            <w:r>
              <w:rPr>
                <w:rFonts w:hint="eastAsia"/>
                <w:lang w:eastAsia="ko-KR"/>
              </w:rPr>
              <w:t xml:space="preserve">antenna height </w:t>
            </w:r>
            <w:r w:rsidRPr="00197B30">
              <w:rPr>
                <w:lang w:eastAsia="ko-KR"/>
              </w:rPr>
              <w:t xml:space="preserve">25m </w:t>
            </w:r>
          </w:p>
          <w:p w14:paraId="174840E1" w14:textId="77777777" w:rsidR="00697A3B" w:rsidRPr="006C46A9" w:rsidRDefault="00697A3B" w:rsidP="00B21FF6">
            <w:pPr>
              <w:pStyle w:val="TAL"/>
              <w:snapToGrid w:val="0"/>
              <w:spacing w:line="360" w:lineRule="auto"/>
              <w:rPr>
                <w:rFonts w:eastAsiaTheme="minorEastAsia"/>
                <w:lang w:eastAsia="zh-CN"/>
              </w:rPr>
            </w:pPr>
            <w:r>
              <w:rPr>
                <w:rFonts w:hint="eastAsia"/>
                <w:lang w:eastAsia="ko-KR"/>
              </w:rPr>
              <w:t>Micro BS</w:t>
            </w:r>
            <w:r w:rsidRPr="00197B30">
              <w:rPr>
                <w:lang w:eastAsia="ko-KR"/>
              </w:rPr>
              <w:t xml:space="preserve">: </w:t>
            </w:r>
            <w:r>
              <w:rPr>
                <w:rFonts w:hint="eastAsia"/>
                <w:lang w:eastAsia="ko-KR"/>
              </w:rPr>
              <w:t xml:space="preserve">antenna height </w:t>
            </w:r>
            <w:r w:rsidRPr="00197B30">
              <w:rPr>
                <w:lang w:eastAsia="ko-KR"/>
              </w:rPr>
              <w:t>5m</w:t>
            </w:r>
          </w:p>
        </w:tc>
      </w:tr>
      <w:tr w:rsidR="00697A3B" w:rsidRPr="006C46A9" w14:paraId="0A622B68" w14:textId="77777777" w:rsidTr="00B21FF6">
        <w:tc>
          <w:tcPr>
            <w:tcW w:w="1847" w:type="dxa"/>
            <w:shd w:val="clear" w:color="auto" w:fill="FFFFFF"/>
          </w:tcPr>
          <w:p w14:paraId="40D64BBC" w14:textId="77777777" w:rsidR="00697A3B" w:rsidRPr="006C46A9" w:rsidRDefault="00697A3B" w:rsidP="00B21FF6">
            <w:pPr>
              <w:pStyle w:val="TAL"/>
              <w:snapToGrid w:val="0"/>
              <w:spacing w:line="360" w:lineRule="auto"/>
              <w:rPr>
                <w:lang w:eastAsia="zh-CN"/>
              </w:rPr>
            </w:pPr>
            <w:r w:rsidRPr="006C46A9">
              <w:rPr>
                <w:lang w:eastAsia="zh-CN"/>
              </w:rPr>
              <w:t xml:space="preserve">UE antenna elements </w:t>
            </w:r>
          </w:p>
        </w:tc>
        <w:tc>
          <w:tcPr>
            <w:tcW w:w="7509" w:type="dxa"/>
            <w:shd w:val="clear" w:color="auto" w:fill="FFFFFF"/>
          </w:tcPr>
          <w:p w14:paraId="78244489" w14:textId="77777777" w:rsidR="00697A3B" w:rsidRPr="003739DE" w:rsidRDefault="00697A3B" w:rsidP="00B21FF6">
            <w:pPr>
              <w:pStyle w:val="TAL"/>
              <w:numPr>
                <w:ilvl w:val="0"/>
                <w:numId w:val="42"/>
              </w:numPr>
              <w:snapToGrid w:val="0"/>
              <w:spacing w:line="360" w:lineRule="auto"/>
              <w:ind w:left="170" w:hanging="113"/>
              <w:rPr>
                <w:rFonts w:eastAsiaTheme="minorEastAsia"/>
                <w:lang w:eastAsia="zh-CN"/>
              </w:rPr>
            </w:pPr>
            <w:r w:rsidRPr="003739DE">
              <w:rPr>
                <w:rFonts w:eastAsiaTheme="minorEastAsia"/>
                <w:lang w:eastAsia="zh-CN"/>
              </w:rPr>
              <w:t xml:space="preserve">Type 1 </w:t>
            </w:r>
            <w:r w:rsidRPr="003739DE">
              <w:rPr>
                <w:rFonts w:eastAsiaTheme="minorEastAsia" w:hint="eastAsia"/>
                <w:lang w:eastAsia="zh-CN"/>
              </w:rPr>
              <w:t xml:space="preserve">vehicle </w:t>
            </w:r>
            <w:r w:rsidRPr="003739DE">
              <w:rPr>
                <w:rFonts w:eastAsiaTheme="minorEastAsia"/>
                <w:lang w:eastAsia="zh-CN"/>
              </w:rPr>
              <w:t>(passenger vehicle with lower antenna position): length 5 meters, width 2.0 meters, height 1.6 meters, antenna height 0.75 meters</w:t>
            </w:r>
          </w:p>
          <w:p w14:paraId="2266226C" w14:textId="77777777" w:rsidR="00697A3B" w:rsidRPr="003739DE" w:rsidRDefault="00697A3B" w:rsidP="00B21FF6">
            <w:pPr>
              <w:pStyle w:val="TAL"/>
              <w:numPr>
                <w:ilvl w:val="0"/>
                <w:numId w:val="42"/>
              </w:numPr>
              <w:snapToGrid w:val="0"/>
              <w:spacing w:line="360" w:lineRule="auto"/>
              <w:ind w:left="170" w:hanging="113"/>
              <w:rPr>
                <w:rFonts w:eastAsiaTheme="minorEastAsia"/>
                <w:lang w:eastAsia="zh-CN"/>
              </w:rPr>
            </w:pPr>
            <w:r w:rsidRPr="003739DE">
              <w:rPr>
                <w:rFonts w:eastAsiaTheme="minorEastAsia"/>
                <w:lang w:eastAsia="zh-CN"/>
              </w:rPr>
              <w:t xml:space="preserve">Type 2 </w:t>
            </w:r>
            <w:r w:rsidRPr="003739DE">
              <w:rPr>
                <w:rFonts w:eastAsiaTheme="minorEastAsia" w:hint="eastAsia"/>
                <w:lang w:eastAsia="zh-CN"/>
              </w:rPr>
              <w:t>vehicle</w:t>
            </w:r>
            <w:r w:rsidRPr="003739DE">
              <w:rPr>
                <w:rFonts w:eastAsiaTheme="minorEastAsia"/>
                <w:lang w:eastAsia="zh-CN"/>
              </w:rPr>
              <w:t xml:space="preserve"> (passenger vehicle with higher antenna position): length 5 meters, width 2.0 meters, height 1.6 meters, antenna height 1.6 meters</w:t>
            </w:r>
          </w:p>
          <w:p w14:paraId="43435D61" w14:textId="77777777" w:rsidR="00697A3B" w:rsidRPr="003739DE" w:rsidRDefault="00697A3B" w:rsidP="00B21FF6">
            <w:pPr>
              <w:pStyle w:val="TAL"/>
              <w:numPr>
                <w:ilvl w:val="0"/>
                <w:numId w:val="42"/>
              </w:numPr>
              <w:snapToGrid w:val="0"/>
              <w:spacing w:line="360" w:lineRule="auto"/>
              <w:ind w:left="170" w:hanging="113"/>
              <w:rPr>
                <w:rFonts w:eastAsiaTheme="minorEastAsia"/>
                <w:lang w:eastAsia="zh-CN"/>
              </w:rPr>
            </w:pPr>
            <w:r w:rsidRPr="003739DE">
              <w:rPr>
                <w:rFonts w:eastAsiaTheme="minorEastAsia"/>
                <w:lang w:eastAsia="zh-CN"/>
              </w:rPr>
              <w:t xml:space="preserve">Type 3 </w:t>
            </w:r>
            <w:r w:rsidRPr="003739DE">
              <w:rPr>
                <w:rFonts w:eastAsiaTheme="minorEastAsia" w:hint="eastAsia"/>
                <w:lang w:eastAsia="zh-CN"/>
              </w:rPr>
              <w:t>vehicle</w:t>
            </w:r>
            <w:r w:rsidRPr="003739DE">
              <w:rPr>
                <w:rFonts w:eastAsiaTheme="minorEastAsia"/>
                <w:lang w:eastAsia="zh-CN"/>
              </w:rPr>
              <w:t xml:space="preserve"> (truck/bus): length 13 meters, width 2.6 meters, height 3 meters, antenna height 3 meters</w:t>
            </w:r>
          </w:p>
        </w:tc>
      </w:tr>
      <w:tr w:rsidR="00697A3B" w:rsidRPr="006C46A9" w14:paraId="75E2D4CE" w14:textId="77777777" w:rsidTr="00B21FF6">
        <w:tc>
          <w:tcPr>
            <w:tcW w:w="1847" w:type="dxa"/>
            <w:shd w:val="clear" w:color="auto" w:fill="FFFFFF"/>
          </w:tcPr>
          <w:p w14:paraId="7327EE19" w14:textId="77777777" w:rsidR="00697A3B" w:rsidRPr="006C46A9" w:rsidRDefault="00697A3B" w:rsidP="00B21FF6">
            <w:pPr>
              <w:pStyle w:val="TAL"/>
              <w:snapToGrid w:val="0"/>
              <w:spacing w:line="360" w:lineRule="auto"/>
              <w:rPr>
                <w:lang w:eastAsia="zh-CN"/>
              </w:rPr>
            </w:pPr>
            <w:r w:rsidRPr="006C46A9">
              <w:rPr>
                <w:lang w:eastAsia="zh-CN"/>
              </w:rPr>
              <w:t>User distribution and UE speed</w:t>
            </w:r>
          </w:p>
        </w:tc>
        <w:tc>
          <w:tcPr>
            <w:tcW w:w="7509" w:type="dxa"/>
            <w:shd w:val="clear" w:color="auto" w:fill="FFFFFF"/>
          </w:tcPr>
          <w:p w14:paraId="5DE6338F" w14:textId="77777777" w:rsidR="00697A3B" w:rsidRPr="003739DE" w:rsidRDefault="00697A3B" w:rsidP="00B21FF6">
            <w:pPr>
              <w:pStyle w:val="TAL"/>
              <w:numPr>
                <w:ilvl w:val="0"/>
                <w:numId w:val="42"/>
              </w:numPr>
              <w:snapToGrid w:val="0"/>
              <w:spacing w:line="360" w:lineRule="auto"/>
              <w:ind w:left="170" w:hanging="113"/>
              <w:rPr>
                <w:rFonts w:eastAsiaTheme="minorEastAsia"/>
                <w:lang w:eastAsia="zh-CN"/>
              </w:rPr>
            </w:pPr>
            <w:r w:rsidRPr="003739DE">
              <w:rPr>
                <w:rFonts w:eastAsiaTheme="minorEastAsia"/>
                <w:lang w:eastAsia="zh-CN"/>
              </w:rPr>
              <w:t>The distance between the rear bumper of a vehicle and the front bumper of the following vehicle in the same lane is max {2 meter, an exponential random variable with the average of the speed * 2 sec}.</w:t>
            </w:r>
          </w:p>
          <w:p w14:paraId="6354E62A" w14:textId="77777777" w:rsidR="00697A3B" w:rsidRPr="003739DE" w:rsidRDefault="00697A3B" w:rsidP="00B21FF6">
            <w:pPr>
              <w:pStyle w:val="TAL"/>
              <w:numPr>
                <w:ilvl w:val="0"/>
                <w:numId w:val="42"/>
              </w:numPr>
              <w:snapToGrid w:val="0"/>
              <w:spacing w:line="360" w:lineRule="auto"/>
              <w:ind w:left="170" w:hanging="113"/>
              <w:rPr>
                <w:rFonts w:eastAsiaTheme="minorEastAsia"/>
                <w:lang w:eastAsia="zh-CN"/>
              </w:rPr>
            </w:pPr>
            <w:r w:rsidRPr="003739DE">
              <w:rPr>
                <w:rFonts w:eastAsiaTheme="minorEastAsia"/>
                <w:lang w:eastAsia="zh-CN"/>
              </w:rPr>
              <w:t>All the vehicles in the same lane have the same speed.</w:t>
            </w:r>
          </w:p>
          <w:p w14:paraId="4B0EC4B4" w14:textId="77777777" w:rsidR="00697A3B" w:rsidRDefault="00697A3B" w:rsidP="00B21FF6">
            <w:pPr>
              <w:pStyle w:val="TAL"/>
              <w:numPr>
                <w:ilvl w:val="0"/>
                <w:numId w:val="42"/>
              </w:numPr>
              <w:snapToGrid w:val="0"/>
              <w:spacing w:line="360" w:lineRule="auto"/>
              <w:ind w:left="170" w:hanging="113"/>
              <w:rPr>
                <w:rFonts w:eastAsiaTheme="minorEastAsia"/>
                <w:lang w:eastAsia="zh-CN"/>
              </w:rPr>
            </w:pPr>
            <w:r w:rsidRPr="003739DE">
              <w:rPr>
                <w:rFonts w:eastAsiaTheme="minorEastAsia"/>
                <w:lang w:eastAsia="zh-CN"/>
              </w:rPr>
              <w:t>Vehicle type distribution is not dependent of the lane.</w:t>
            </w:r>
          </w:p>
          <w:p w14:paraId="109D195E" w14:textId="77777777" w:rsidR="00697A3B" w:rsidRPr="003739DE" w:rsidRDefault="00697A3B" w:rsidP="00B21FF6">
            <w:pPr>
              <w:pStyle w:val="TAL"/>
              <w:numPr>
                <w:ilvl w:val="0"/>
                <w:numId w:val="42"/>
              </w:numPr>
              <w:snapToGrid w:val="0"/>
              <w:spacing w:line="360" w:lineRule="auto"/>
              <w:ind w:left="170" w:hanging="113"/>
              <w:rPr>
                <w:rFonts w:eastAsiaTheme="minorEastAsia"/>
                <w:lang w:eastAsia="zh-CN"/>
              </w:rPr>
            </w:pPr>
            <w:r>
              <w:rPr>
                <w:rFonts w:hint="eastAsia"/>
                <w:lang w:eastAsia="ko-KR"/>
              </w:rPr>
              <w:t>Vehicle speed for the urban grid scenario in [3]</w:t>
            </w:r>
          </w:p>
        </w:tc>
      </w:tr>
    </w:tbl>
    <w:p w14:paraId="5416A3E0" w14:textId="77777777" w:rsidR="00697A3B" w:rsidRDefault="00697A3B" w:rsidP="00697A3B">
      <w:pPr>
        <w:rPr>
          <w:bCs/>
          <w:lang w:eastAsia="ko-KR"/>
        </w:rPr>
      </w:pPr>
    </w:p>
    <w:p w14:paraId="0399A298" w14:textId="77777777" w:rsidR="00697A3B" w:rsidRPr="006C46A9" w:rsidRDefault="00697A3B" w:rsidP="00697A3B">
      <w:pPr>
        <w:pStyle w:val="TH"/>
        <w:snapToGrid w:val="0"/>
        <w:spacing w:before="0" w:after="0" w:line="360" w:lineRule="auto"/>
        <w:rPr>
          <w:lang w:eastAsia="ko-KR"/>
        </w:rPr>
      </w:pPr>
      <w:r w:rsidRPr="006C46A9">
        <w:rPr>
          <w:lang w:eastAsia="zh-CN"/>
        </w:rPr>
        <w:lastRenderedPageBreak/>
        <w:t xml:space="preserve">Table </w:t>
      </w:r>
      <w:r>
        <w:rPr>
          <w:rFonts w:hint="eastAsia"/>
          <w:lang w:eastAsia="ko-KR"/>
        </w:rPr>
        <w:t>2</w:t>
      </w:r>
      <w:r w:rsidRPr="006C46A9">
        <w:rPr>
          <w:lang w:eastAsia="zh-CN"/>
        </w:rPr>
        <w:t xml:space="preserve">: Attributes for </w:t>
      </w:r>
      <w:r>
        <w:rPr>
          <w:rFonts w:hint="eastAsia"/>
          <w:lang w:eastAsia="ko-KR"/>
        </w:rPr>
        <w:t>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697A3B" w:rsidRPr="006C46A9" w14:paraId="46BAEFB0" w14:textId="77777777" w:rsidTr="00B21FF6">
        <w:tc>
          <w:tcPr>
            <w:tcW w:w="1847" w:type="dxa"/>
            <w:tcBorders>
              <w:bottom w:val="single" w:sz="4" w:space="0" w:color="auto"/>
            </w:tcBorders>
          </w:tcPr>
          <w:p w14:paraId="37FF4902" w14:textId="77777777" w:rsidR="00697A3B" w:rsidRPr="006C46A9" w:rsidRDefault="00697A3B" w:rsidP="00B21FF6">
            <w:pPr>
              <w:pStyle w:val="TAH"/>
              <w:snapToGrid w:val="0"/>
              <w:spacing w:line="360" w:lineRule="auto"/>
              <w:rPr>
                <w:lang w:eastAsia="zh-CN"/>
              </w:rPr>
            </w:pPr>
            <w:r w:rsidRPr="006C46A9">
              <w:rPr>
                <w:lang w:eastAsia="zh-CN"/>
              </w:rPr>
              <w:t>Attributes</w:t>
            </w:r>
          </w:p>
        </w:tc>
        <w:tc>
          <w:tcPr>
            <w:tcW w:w="7509" w:type="dxa"/>
            <w:tcBorders>
              <w:bottom w:val="single" w:sz="4" w:space="0" w:color="auto"/>
            </w:tcBorders>
          </w:tcPr>
          <w:p w14:paraId="57A09682" w14:textId="77777777" w:rsidR="00697A3B" w:rsidRPr="006C46A9" w:rsidRDefault="00697A3B" w:rsidP="00B21FF6">
            <w:pPr>
              <w:pStyle w:val="TAH"/>
              <w:snapToGrid w:val="0"/>
              <w:spacing w:line="360" w:lineRule="auto"/>
              <w:rPr>
                <w:lang w:eastAsia="zh-CN"/>
              </w:rPr>
            </w:pPr>
            <w:r w:rsidRPr="006C46A9">
              <w:rPr>
                <w:lang w:eastAsia="zh-CN"/>
              </w:rPr>
              <w:t>Values or assumptions</w:t>
            </w:r>
          </w:p>
        </w:tc>
      </w:tr>
      <w:tr w:rsidR="00697A3B" w:rsidRPr="006C46A9" w14:paraId="7067D588" w14:textId="77777777" w:rsidTr="00B21FF6">
        <w:tc>
          <w:tcPr>
            <w:tcW w:w="1847" w:type="dxa"/>
            <w:shd w:val="clear" w:color="auto" w:fill="FFFFFF"/>
          </w:tcPr>
          <w:p w14:paraId="0C8A1373" w14:textId="77777777" w:rsidR="00697A3B" w:rsidRPr="006C46A9" w:rsidRDefault="00697A3B" w:rsidP="00B21FF6">
            <w:pPr>
              <w:pStyle w:val="TAL"/>
              <w:snapToGrid w:val="0"/>
              <w:spacing w:line="360" w:lineRule="auto"/>
              <w:rPr>
                <w:lang w:eastAsia="zh-CN"/>
              </w:rPr>
            </w:pPr>
            <w:r w:rsidRPr="006C46A9">
              <w:rPr>
                <w:lang w:eastAsia="zh-CN"/>
              </w:rPr>
              <w:t xml:space="preserve">Carrier Frequency </w:t>
            </w:r>
          </w:p>
        </w:tc>
        <w:tc>
          <w:tcPr>
            <w:tcW w:w="7509" w:type="dxa"/>
            <w:shd w:val="clear" w:color="auto" w:fill="FFFFFF"/>
          </w:tcPr>
          <w:p w14:paraId="2818D475" w14:textId="77777777" w:rsidR="00697A3B" w:rsidRDefault="00697A3B" w:rsidP="00B21FF6">
            <w:pPr>
              <w:pStyle w:val="TAL"/>
              <w:snapToGrid w:val="0"/>
              <w:spacing w:line="360" w:lineRule="auto"/>
              <w:rPr>
                <w:rFonts w:eastAsiaTheme="minorEastAsia"/>
                <w:lang w:eastAsia="ko-KR"/>
              </w:rPr>
            </w:pPr>
            <w:r>
              <w:rPr>
                <w:rFonts w:eastAsiaTheme="minorEastAsia" w:hint="eastAsia"/>
                <w:lang w:eastAsia="ko-KR"/>
              </w:rPr>
              <w:t>Macro BS: 2GHz, 4GHz</w:t>
            </w:r>
          </w:p>
          <w:p w14:paraId="5B9B5063" w14:textId="77777777" w:rsidR="00697A3B" w:rsidRPr="0049475E" w:rsidRDefault="00697A3B" w:rsidP="00B21FF6">
            <w:pPr>
              <w:pStyle w:val="TAL"/>
              <w:snapToGrid w:val="0"/>
              <w:spacing w:line="360" w:lineRule="auto"/>
              <w:rPr>
                <w:rFonts w:eastAsiaTheme="minorEastAsia"/>
                <w:lang w:eastAsia="ko-KR"/>
              </w:rPr>
            </w:pPr>
            <w:r>
              <w:rPr>
                <w:rFonts w:eastAsiaTheme="minorEastAsia" w:hint="eastAsia"/>
                <w:lang w:eastAsia="ko-KR"/>
              </w:rPr>
              <w:t>Micro BS: 4GHz</w:t>
            </w:r>
          </w:p>
        </w:tc>
      </w:tr>
      <w:tr w:rsidR="00697A3B" w:rsidRPr="006C46A9" w14:paraId="5627C0E3" w14:textId="77777777" w:rsidTr="00B21FF6">
        <w:tc>
          <w:tcPr>
            <w:tcW w:w="1847" w:type="dxa"/>
            <w:shd w:val="clear" w:color="auto" w:fill="FFFFFF"/>
          </w:tcPr>
          <w:p w14:paraId="5A77AE01" w14:textId="77777777" w:rsidR="00697A3B" w:rsidRPr="006C46A9" w:rsidRDefault="00697A3B" w:rsidP="00B21FF6">
            <w:pPr>
              <w:pStyle w:val="TAL"/>
              <w:snapToGrid w:val="0"/>
              <w:spacing w:line="360" w:lineRule="auto"/>
              <w:rPr>
                <w:lang w:eastAsia="zh-CN"/>
              </w:rPr>
            </w:pPr>
            <w:r w:rsidRPr="006C46A9">
              <w:rPr>
                <w:lang w:eastAsia="zh-CN"/>
              </w:rPr>
              <w:t>Aggregated system bandwidth</w:t>
            </w:r>
          </w:p>
          <w:p w14:paraId="3C5B2FE9" w14:textId="77777777" w:rsidR="00697A3B" w:rsidRPr="006C46A9" w:rsidRDefault="00697A3B" w:rsidP="00B21FF6">
            <w:pPr>
              <w:pStyle w:val="TAL"/>
              <w:snapToGrid w:val="0"/>
              <w:spacing w:line="360" w:lineRule="auto"/>
              <w:rPr>
                <w:lang w:eastAsia="zh-CN"/>
              </w:rPr>
            </w:pPr>
          </w:p>
        </w:tc>
        <w:tc>
          <w:tcPr>
            <w:tcW w:w="7509" w:type="dxa"/>
            <w:shd w:val="clear" w:color="auto" w:fill="FFFFFF"/>
          </w:tcPr>
          <w:p w14:paraId="1149C56E" w14:textId="77777777" w:rsidR="00697A3B" w:rsidRPr="006C46A9" w:rsidRDefault="00697A3B" w:rsidP="00B21FF6">
            <w:pPr>
              <w:pStyle w:val="TAL"/>
              <w:snapToGrid w:val="0"/>
              <w:spacing w:line="360" w:lineRule="auto"/>
              <w:rPr>
                <w:rFonts w:eastAsiaTheme="minorEastAsia"/>
                <w:lang w:eastAsia="ko-KR"/>
              </w:rPr>
            </w:pPr>
            <w:r>
              <w:rPr>
                <w:rFonts w:hint="eastAsia"/>
                <w:lang w:eastAsia="ko-KR"/>
              </w:rPr>
              <w:t>200MHz</w:t>
            </w:r>
          </w:p>
        </w:tc>
      </w:tr>
      <w:tr w:rsidR="00697A3B" w:rsidRPr="006C46A9" w14:paraId="03655F02" w14:textId="77777777" w:rsidTr="00B21FF6">
        <w:tc>
          <w:tcPr>
            <w:tcW w:w="1847" w:type="dxa"/>
            <w:shd w:val="clear" w:color="auto" w:fill="FFFFFF"/>
          </w:tcPr>
          <w:p w14:paraId="4E1F9995" w14:textId="77777777" w:rsidR="00697A3B" w:rsidRPr="006C46A9" w:rsidRDefault="00697A3B" w:rsidP="00B21FF6">
            <w:pPr>
              <w:pStyle w:val="TAL"/>
              <w:snapToGrid w:val="0"/>
              <w:spacing w:line="360" w:lineRule="auto"/>
              <w:rPr>
                <w:lang w:eastAsia="zh-CN"/>
              </w:rPr>
            </w:pPr>
            <w:r w:rsidRPr="006C46A9">
              <w:rPr>
                <w:lang w:eastAsia="zh-CN"/>
              </w:rPr>
              <w:t>Layout</w:t>
            </w:r>
          </w:p>
        </w:tc>
        <w:tc>
          <w:tcPr>
            <w:tcW w:w="7509" w:type="dxa"/>
            <w:shd w:val="clear" w:color="auto" w:fill="FFFFFF"/>
          </w:tcPr>
          <w:p w14:paraId="2D53D028" w14:textId="77777777" w:rsidR="00697A3B" w:rsidRPr="006C46A9" w:rsidRDefault="00697A3B" w:rsidP="00B21FF6">
            <w:pPr>
              <w:pStyle w:val="TAL"/>
              <w:snapToGrid w:val="0"/>
              <w:spacing w:line="360" w:lineRule="auto"/>
              <w:rPr>
                <w:lang w:eastAsia="zh-CN"/>
              </w:rPr>
            </w:pPr>
            <w:r>
              <w:rPr>
                <w:rFonts w:hint="eastAsia"/>
                <w:lang w:eastAsia="ko-KR"/>
              </w:rPr>
              <w:t>Baseline</w:t>
            </w:r>
            <w:r w:rsidRPr="00197B30">
              <w:rPr>
                <w:lang w:eastAsia="ko-KR"/>
              </w:rPr>
              <w:t xml:space="preserve">: Macro only (straight line </w:t>
            </w:r>
            <w:r>
              <w:rPr>
                <w:rFonts w:hint="eastAsia"/>
                <w:lang w:eastAsia="ko-KR"/>
              </w:rPr>
              <w:t>BS</w:t>
            </w:r>
            <w:r w:rsidRPr="00197B30">
              <w:rPr>
                <w:lang w:eastAsia="ko-KR"/>
              </w:rPr>
              <w:t xml:space="preserve"> placement with Road configuration in [</w:t>
            </w:r>
            <w:r>
              <w:rPr>
                <w:rFonts w:hint="eastAsia"/>
                <w:lang w:eastAsia="ko-KR"/>
              </w:rPr>
              <w:t>2</w:t>
            </w:r>
            <w:r w:rsidRPr="00197B30">
              <w:rPr>
                <w:lang w:eastAsia="ko-KR"/>
              </w:rPr>
              <w:t>])</w:t>
            </w:r>
          </w:p>
        </w:tc>
      </w:tr>
      <w:tr w:rsidR="00697A3B" w:rsidRPr="006C46A9" w14:paraId="19F39422" w14:textId="77777777" w:rsidTr="00B21FF6">
        <w:trPr>
          <w:trHeight w:val="773"/>
        </w:trPr>
        <w:tc>
          <w:tcPr>
            <w:tcW w:w="1847" w:type="dxa"/>
            <w:shd w:val="clear" w:color="auto" w:fill="FFFFFF"/>
          </w:tcPr>
          <w:p w14:paraId="62FA8659" w14:textId="77777777" w:rsidR="00697A3B" w:rsidRPr="006C46A9" w:rsidRDefault="00697A3B" w:rsidP="00B21FF6">
            <w:pPr>
              <w:pStyle w:val="TAL"/>
              <w:snapToGrid w:val="0"/>
              <w:spacing w:line="360" w:lineRule="auto"/>
              <w:rPr>
                <w:lang w:eastAsia="zh-CN"/>
              </w:rPr>
            </w:pPr>
            <w:r w:rsidRPr="006C46A9">
              <w:rPr>
                <w:lang w:eastAsia="zh-CN"/>
              </w:rPr>
              <w:t>ISD</w:t>
            </w:r>
          </w:p>
        </w:tc>
        <w:tc>
          <w:tcPr>
            <w:tcW w:w="7509" w:type="dxa"/>
            <w:shd w:val="clear" w:color="auto" w:fill="FFFFFF"/>
          </w:tcPr>
          <w:p w14:paraId="4000EE22" w14:textId="77777777" w:rsidR="00697A3B" w:rsidRDefault="00697A3B" w:rsidP="00B21FF6">
            <w:pPr>
              <w:pStyle w:val="TAL"/>
              <w:snapToGrid w:val="0"/>
              <w:spacing w:line="360" w:lineRule="auto"/>
              <w:rPr>
                <w:rFonts w:eastAsiaTheme="minorEastAsia"/>
                <w:lang w:eastAsia="ko-KR"/>
              </w:rPr>
            </w:pPr>
            <w:r>
              <w:rPr>
                <w:rFonts w:eastAsiaTheme="minorEastAsia" w:hint="eastAsia"/>
                <w:lang w:eastAsia="ko-KR"/>
              </w:rPr>
              <w:t>1732m</w:t>
            </w:r>
          </w:p>
          <w:p w14:paraId="7EBC541B" w14:textId="77777777" w:rsidR="00697A3B" w:rsidRPr="006C46A9" w:rsidRDefault="00697A3B" w:rsidP="00B21FF6">
            <w:pPr>
              <w:pStyle w:val="TAL"/>
              <w:snapToGrid w:val="0"/>
              <w:spacing w:line="360" w:lineRule="auto"/>
              <w:rPr>
                <w:rFonts w:eastAsiaTheme="minorEastAsia"/>
                <w:lang w:eastAsia="ko-KR"/>
              </w:rPr>
            </w:pPr>
            <w:r>
              <w:rPr>
                <w:rFonts w:eastAsiaTheme="minorEastAsia" w:hint="eastAsia"/>
                <w:lang w:eastAsia="ko-KR"/>
              </w:rPr>
              <w:t>500m</w:t>
            </w:r>
          </w:p>
        </w:tc>
      </w:tr>
      <w:tr w:rsidR="00697A3B" w:rsidRPr="006C46A9" w14:paraId="516F56D9" w14:textId="77777777" w:rsidTr="00B21FF6">
        <w:tc>
          <w:tcPr>
            <w:tcW w:w="1847" w:type="dxa"/>
            <w:shd w:val="clear" w:color="auto" w:fill="FFFFFF"/>
          </w:tcPr>
          <w:p w14:paraId="3086ADCD" w14:textId="77777777" w:rsidR="00697A3B" w:rsidRPr="006C46A9" w:rsidRDefault="00697A3B" w:rsidP="00B21FF6">
            <w:pPr>
              <w:pStyle w:val="TAL"/>
              <w:snapToGrid w:val="0"/>
              <w:spacing w:line="360" w:lineRule="auto"/>
              <w:rPr>
                <w:lang w:eastAsia="zh-CN"/>
              </w:rPr>
            </w:pPr>
            <w:r w:rsidRPr="006C46A9">
              <w:rPr>
                <w:lang w:eastAsia="zh-CN"/>
              </w:rPr>
              <w:t xml:space="preserve">BS antenna elements </w:t>
            </w:r>
          </w:p>
        </w:tc>
        <w:tc>
          <w:tcPr>
            <w:tcW w:w="7509" w:type="dxa"/>
            <w:shd w:val="clear" w:color="auto" w:fill="FFFFFF"/>
          </w:tcPr>
          <w:p w14:paraId="39C655F5" w14:textId="77777777" w:rsidR="00697A3B" w:rsidRPr="00197B30" w:rsidRDefault="00697A3B" w:rsidP="00B21FF6">
            <w:pPr>
              <w:pStyle w:val="TAL"/>
              <w:rPr>
                <w:lang w:eastAsia="ko-KR"/>
              </w:rPr>
            </w:pPr>
            <w:r w:rsidRPr="00197B30">
              <w:rPr>
                <w:lang w:eastAsia="ko-KR"/>
              </w:rPr>
              <w:t xml:space="preserve">Macro BS: </w:t>
            </w:r>
          </w:p>
          <w:p w14:paraId="08DC7299" w14:textId="77777777" w:rsidR="00697A3B" w:rsidRPr="00197B30" w:rsidRDefault="00697A3B" w:rsidP="00B21FF6">
            <w:pPr>
              <w:pStyle w:val="TAL"/>
              <w:numPr>
                <w:ilvl w:val="0"/>
                <w:numId w:val="42"/>
              </w:numPr>
              <w:snapToGrid w:val="0"/>
              <w:spacing w:line="360" w:lineRule="auto"/>
              <w:ind w:left="170" w:hanging="113"/>
              <w:rPr>
                <w:lang w:eastAsia="ko-KR"/>
              </w:rPr>
            </w:pPr>
            <w:r w:rsidRPr="00197B30">
              <w:rPr>
                <w:lang w:eastAsia="ko-KR"/>
              </w:rPr>
              <w:t>35m for ISD 1732m</w:t>
            </w:r>
          </w:p>
          <w:p w14:paraId="0C24FBDA" w14:textId="77777777" w:rsidR="00697A3B" w:rsidRPr="00197B30" w:rsidRDefault="00697A3B" w:rsidP="00B21FF6">
            <w:pPr>
              <w:pStyle w:val="TAL"/>
              <w:numPr>
                <w:ilvl w:val="0"/>
                <w:numId w:val="42"/>
              </w:numPr>
              <w:snapToGrid w:val="0"/>
              <w:spacing w:line="360" w:lineRule="auto"/>
              <w:ind w:left="170" w:hanging="113"/>
              <w:rPr>
                <w:lang w:eastAsia="ko-KR"/>
              </w:rPr>
            </w:pPr>
            <w:r w:rsidRPr="00197B30">
              <w:rPr>
                <w:lang w:eastAsia="ko-KR"/>
              </w:rPr>
              <w:t>25m for ISD 500m</w:t>
            </w:r>
          </w:p>
          <w:p w14:paraId="01DE8A61" w14:textId="77777777" w:rsidR="00697A3B" w:rsidRPr="006C46A9" w:rsidRDefault="00697A3B" w:rsidP="00B21FF6">
            <w:pPr>
              <w:pStyle w:val="TAL"/>
              <w:snapToGrid w:val="0"/>
              <w:spacing w:line="360" w:lineRule="auto"/>
              <w:rPr>
                <w:rFonts w:eastAsiaTheme="minorEastAsia"/>
                <w:lang w:eastAsia="zh-CN"/>
              </w:rPr>
            </w:pPr>
            <w:r>
              <w:rPr>
                <w:rFonts w:hint="eastAsia"/>
                <w:lang w:eastAsia="ko-KR"/>
              </w:rPr>
              <w:t>Micro BS</w:t>
            </w:r>
            <w:r w:rsidRPr="00197B30">
              <w:rPr>
                <w:lang w:eastAsia="ko-KR"/>
              </w:rPr>
              <w:t>: 5m</w:t>
            </w:r>
          </w:p>
        </w:tc>
      </w:tr>
      <w:tr w:rsidR="00697A3B" w:rsidRPr="006C46A9" w14:paraId="24F9DC80" w14:textId="77777777" w:rsidTr="00B21FF6">
        <w:tc>
          <w:tcPr>
            <w:tcW w:w="1847" w:type="dxa"/>
            <w:shd w:val="clear" w:color="auto" w:fill="FFFFFF"/>
          </w:tcPr>
          <w:p w14:paraId="376391BC" w14:textId="77777777" w:rsidR="00697A3B" w:rsidRPr="006C46A9" w:rsidRDefault="00697A3B" w:rsidP="00B21FF6">
            <w:pPr>
              <w:pStyle w:val="TAL"/>
              <w:snapToGrid w:val="0"/>
              <w:spacing w:line="360" w:lineRule="auto"/>
              <w:rPr>
                <w:lang w:eastAsia="zh-CN"/>
              </w:rPr>
            </w:pPr>
            <w:r w:rsidRPr="006C46A9">
              <w:rPr>
                <w:lang w:eastAsia="zh-CN"/>
              </w:rPr>
              <w:t xml:space="preserve">UE antenna elements </w:t>
            </w:r>
          </w:p>
        </w:tc>
        <w:tc>
          <w:tcPr>
            <w:tcW w:w="7509" w:type="dxa"/>
            <w:shd w:val="clear" w:color="auto" w:fill="FFFFFF"/>
          </w:tcPr>
          <w:p w14:paraId="01DAAE0B" w14:textId="77777777" w:rsidR="00697A3B" w:rsidRPr="003739DE" w:rsidRDefault="00697A3B" w:rsidP="00B21FF6">
            <w:pPr>
              <w:pStyle w:val="TAL"/>
              <w:numPr>
                <w:ilvl w:val="0"/>
                <w:numId w:val="42"/>
              </w:numPr>
              <w:snapToGrid w:val="0"/>
              <w:spacing w:line="360" w:lineRule="auto"/>
              <w:ind w:left="170" w:hanging="113"/>
              <w:rPr>
                <w:rFonts w:eastAsiaTheme="minorEastAsia"/>
                <w:lang w:eastAsia="zh-CN"/>
              </w:rPr>
            </w:pPr>
            <w:r w:rsidRPr="003739DE">
              <w:rPr>
                <w:rFonts w:eastAsiaTheme="minorEastAsia"/>
                <w:lang w:eastAsia="zh-CN"/>
              </w:rPr>
              <w:t xml:space="preserve">Type 1 </w:t>
            </w:r>
            <w:r w:rsidRPr="003739DE">
              <w:rPr>
                <w:rFonts w:eastAsiaTheme="minorEastAsia" w:hint="eastAsia"/>
                <w:lang w:eastAsia="zh-CN"/>
              </w:rPr>
              <w:t xml:space="preserve">vehicle </w:t>
            </w:r>
            <w:r w:rsidRPr="003739DE">
              <w:rPr>
                <w:rFonts w:eastAsiaTheme="minorEastAsia"/>
                <w:lang w:eastAsia="zh-CN"/>
              </w:rPr>
              <w:t>(passenger vehicle with lower antenna position): length 5 meters, width 2.0 meters, height 1.6 meters, antenna height 0.75 meters</w:t>
            </w:r>
          </w:p>
          <w:p w14:paraId="3D53A02E" w14:textId="77777777" w:rsidR="00697A3B" w:rsidRPr="003739DE" w:rsidRDefault="00697A3B" w:rsidP="00B21FF6">
            <w:pPr>
              <w:pStyle w:val="TAL"/>
              <w:numPr>
                <w:ilvl w:val="0"/>
                <w:numId w:val="42"/>
              </w:numPr>
              <w:snapToGrid w:val="0"/>
              <w:spacing w:line="360" w:lineRule="auto"/>
              <w:ind w:left="170" w:hanging="113"/>
              <w:rPr>
                <w:rFonts w:eastAsiaTheme="minorEastAsia"/>
                <w:lang w:eastAsia="zh-CN"/>
              </w:rPr>
            </w:pPr>
            <w:r w:rsidRPr="003739DE">
              <w:rPr>
                <w:rFonts w:eastAsiaTheme="minorEastAsia"/>
                <w:lang w:eastAsia="zh-CN"/>
              </w:rPr>
              <w:t xml:space="preserve">Type 2 </w:t>
            </w:r>
            <w:r w:rsidRPr="003739DE">
              <w:rPr>
                <w:rFonts w:eastAsiaTheme="minorEastAsia" w:hint="eastAsia"/>
                <w:lang w:eastAsia="zh-CN"/>
              </w:rPr>
              <w:t>vehicle</w:t>
            </w:r>
            <w:r w:rsidRPr="003739DE">
              <w:rPr>
                <w:rFonts w:eastAsiaTheme="minorEastAsia"/>
                <w:lang w:eastAsia="zh-CN"/>
              </w:rPr>
              <w:t xml:space="preserve"> (passenger vehicle with higher antenna position): length 5 meters, width 2.0 meters, height 1.6 meters, antenna height 1.6 meters</w:t>
            </w:r>
          </w:p>
          <w:p w14:paraId="4C34E9CB" w14:textId="77777777" w:rsidR="00697A3B" w:rsidRPr="003739DE" w:rsidRDefault="00697A3B" w:rsidP="00B21FF6">
            <w:pPr>
              <w:pStyle w:val="TAL"/>
              <w:numPr>
                <w:ilvl w:val="0"/>
                <w:numId w:val="42"/>
              </w:numPr>
              <w:snapToGrid w:val="0"/>
              <w:spacing w:line="360" w:lineRule="auto"/>
              <w:ind w:left="170" w:hanging="113"/>
              <w:rPr>
                <w:rFonts w:eastAsiaTheme="minorEastAsia"/>
                <w:lang w:eastAsia="zh-CN"/>
              </w:rPr>
            </w:pPr>
            <w:r w:rsidRPr="003739DE">
              <w:rPr>
                <w:rFonts w:eastAsiaTheme="minorEastAsia"/>
                <w:lang w:eastAsia="zh-CN"/>
              </w:rPr>
              <w:t xml:space="preserve">Type 3 </w:t>
            </w:r>
            <w:r w:rsidRPr="003739DE">
              <w:rPr>
                <w:rFonts w:eastAsiaTheme="minorEastAsia" w:hint="eastAsia"/>
                <w:lang w:eastAsia="zh-CN"/>
              </w:rPr>
              <w:t>vehicle</w:t>
            </w:r>
            <w:r w:rsidRPr="003739DE">
              <w:rPr>
                <w:rFonts w:eastAsiaTheme="minorEastAsia"/>
                <w:lang w:eastAsia="zh-CN"/>
              </w:rPr>
              <w:t xml:space="preserve"> (truck/bus): length 13 meters, width 2.6 meters, height 3 meters, antenna height 3 meters</w:t>
            </w:r>
          </w:p>
        </w:tc>
      </w:tr>
      <w:tr w:rsidR="00697A3B" w:rsidRPr="006C46A9" w14:paraId="5B85B3DB" w14:textId="77777777" w:rsidTr="00B21FF6">
        <w:tc>
          <w:tcPr>
            <w:tcW w:w="1847" w:type="dxa"/>
            <w:shd w:val="clear" w:color="auto" w:fill="FFFFFF"/>
          </w:tcPr>
          <w:p w14:paraId="208CE67B" w14:textId="77777777" w:rsidR="00697A3B" w:rsidRPr="006C46A9" w:rsidRDefault="00697A3B" w:rsidP="00B21FF6">
            <w:pPr>
              <w:pStyle w:val="TAL"/>
              <w:snapToGrid w:val="0"/>
              <w:spacing w:line="360" w:lineRule="auto"/>
              <w:rPr>
                <w:lang w:eastAsia="zh-CN"/>
              </w:rPr>
            </w:pPr>
            <w:r w:rsidRPr="006C46A9">
              <w:rPr>
                <w:lang w:eastAsia="zh-CN"/>
              </w:rPr>
              <w:t>User distribution and UE speed</w:t>
            </w:r>
          </w:p>
        </w:tc>
        <w:tc>
          <w:tcPr>
            <w:tcW w:w="7509" w:type="dxa"/>
            <w:shd w:val="clear" w:color="auto" w:fill="FFFFFF"/>
          </w:tcPr>
          <w:p w14:paraId="5872B734" w14:textId="77777777" w:rsidR="00697A3B" w:rsidRPr="003739DE" w:rsidRDefault="00697A3B" w:rsidP="00B21FF6">
            <w:pPr>
              <w:pStyle w:val="TAL"/>
              <w:numPr>
                <w:ilvl w:val="0"/>
                <w:numId w:val="42"/>
              </w:numPr>
              <w:snapToGrid w:val="0"/>
              <w:spacing w:line="360" w:lineRule="auto"/>
              <w:ind w:left="170" w:hanging="113"/>
              <w:rPr>
                <w:rFonts w:eastAsiaTheme="minorEastAsia"/>
                <w:lang w:eastAsia="zh-CN"/>
              </w:rPr>
            </w:pPr>
            <w:r w:rsidRPr="003739DE">
              <w:rPr>
                <w:rFonts w:eastAsiaTheme="minorEastAsia"/>
                <w:lang w:eastAsia="zh-CN"/>
              </w:rPr>
              <w:t>The distance between the rear bumper of a vehicle and the front bumper of the following vehicle in the same lane is max {2 meter, an exponential random variable with the average of the speed * 2 sec}.</w:t>
            </w:r>
          </w:p>
          <w:p w14:paraId="43EB1A69" w14:textId="77777777" w:rsidR="00697A3B" w:rsidRPr="003739DE" w:rsidRDefault="00697A3B" w:rsidP="00B21FF6">
            <w:pPr>
              <w:pStyle w:val="TAL"/>
              <w:numPr>
                <w:ilvl w:val="0"/>
                <w:numId w:val="42"/>
              </w:numPr>
              <w:snapToGrid w:val="0"/>
              <w:spacing w:line="360" w:lineRule="auto"/>
              <w:ind w:left="170" w:hanging="113"/>
              <w:rPr>
                <w:rFonts w:eastAsiaTheme="minorEastAsia"/>
                <w:lang w:eastAsia="zh-CN"/>
              </w:rPr>
            </w:pPr>
            <w:r w:rsidRPr="003739DE">
              <w:rPr>
                <w:rFonts w:eastAsiaTheme="minorEastAsia"/>
                <w:lang w:eastAsia="zh-CN"/>
              </w:rPr>
              <w:t>All the vehicles in the same lane have the same speed.</w:t>
            </w:r>
          </w:p>
          <w:p w14:paraId="2D6103CA" w14:textId="77777777" w:rsidR="00697A3B" w:rsidRDefault="00697A3B" w:rsidP="00B21FF6">
            <w:pPr>
              <w:pStyle w:val="TAL"/>
              <w:numPr>
                <w:ilvl w:val="0"/>
                <w:numId w:val="42"/>
              </w:numPr>
              <w:snapToGrid w:val="0"/>
              <w:spacing w:line="360" w:lineRule="auto"/>
              <w:ind w:left="170" w:hanging="113"/>
              <w:rPr>
                <w:rFonts w:eastAsiaTheme="minorEastAsia"/>
                <w:lang w:eastAsia="zh-CN"/>
              </w:rPr>
            </w:pPr>
            <w:r w:rsidRPr="003739DE">
              <w:rPr>
                <w:rFonts w:eastAsiaTheme="minorEastAsia"/>
                <w:lang w:eastAsia="zh-CN"/>
              </w:rPr>
              <w:t>Vehicle type distribution is not dependent of the lane.</w:t>
            </w:r>
          </w:p>
          <w:p w14:paraId="7DDB2775" w14:textId="77777777" w:rsidR="00697A3B" w:rsidRPr="003739DE" w:rsidRDefault="00697A3B" w:rsidP="00B21FF6">
            <w:pPr>
              <w:pStyle w:val="TAL"/>
              <w:numPr>
                <w:ilvl w:val="0"/>
                <w:numId w:val="42"/>
              </w:numPr>
              <w:snapToGrid w:val="0"/>
              <w:spacing w:line="360" w:lineRule="auto"/>
              <w:ind w:left="170" w:hanging="113"/>
              <w:rPr>
                <w:rFonts w:eastAsiaTheme="minorEastAsia"/>
                <w:lang w:eastAsia="zh-CN"/>
              </w:rPr>
            </w:pPr>
            <w:r>
              <w:rPr>
                <w:rFonts w:hint="eastAsia"/>
                <w:lang w:eastAsia="ko-KR"/>
              </w:rPr>
              <w:t>Vehicle speed for the highway scenario in [3]</w:t>
            </w:r>
          </w:p>
        </w:tc>
      </w:tr>
    </w:tbl>
    <w:p w14:paraId="7D77D768" w14:textId="77777777" w:rsidR="00697A3B" w:rsidRDefault="00697A3B" w:rsidP="00697A3B">
      <w:pPr>
        <w:rPr>
          <w:bCs/>
          <w:lang w:eastAsia="ko-KR"/>
        </w:rPr>
      </w:pPr>
    </w:p>
    <w:p w14:paraId="798F9CC0" w14:textId="49632535" w:rsidR="00697A3B" w:rsidRPr="001446DC" w:rsidRDefault="00697A3B" w:rsidP="00697A3B">
      <w:pPr>
        <w:ind w:leftChars="100" w:left="220"/>
        <w:rPr>
          <w:b/>
          <w:bCs/>
        </w:rPr>
      </w:pPr>
      <w:r w:rsidRPr="001446DC">
        <w:rPr>
          <w:b/>
          <w:bCs/>
        </w:rPr>
        <w:t>Proposal</w:t>
      </w:r>
      <w:r w:rsidRPr="001446DC">
        <w:rPr>
          <w:rFonts w:hint="eastAsia"/>
          <w:b/>
          <w:bCs/>
        </w:rPr>
        <w:t xml:space="preserve"> </w:t>
      </w:r>
      <w:r>
        <w:rPr>
          <w:rFonts w:hint="eastAsia"/>
          <w:b/>
          <w:bCs/>
          <w:lang w:eastAsia="ko-KR"/>
        </w:rPr>
        <w:t>10</w:t>
      </w:r>
      <w:r w:rsidRPr="001446DC">
        <w:rPr>
          <w:b/>
          <w:bCs/>
        </w:rPr>
        <w:t>:</w:t>
      </w:r>
      <w:r w:rsidRPr="001446DC">
        <w:rPr>
          <w:rFonts w:hint="eastAsia"/>
          <w:b/>
          <w:bCs/>
        </w:rPr>
        <w:t xml:space="preserve"> The attributes for Urban grid and Highway scenario in Table 1 and Table 2 are </w:t>
      </w:r>
      <w:r>
        <w:rPr>
          <w:rFonts w:hint="eastAsia"/>
          <w:b/>
          <w:bCs/>
          <w:lang w:eastAsia="ko-KR"/>
        </w:rPr>
        <w:t xml:space="preserve">as a starting point for </w:t>
      </w:r>
      <w:r w:rsidRPr="001446DC">
        <w:rPr>
          <w:rFonts w:hint="eastAsia"/>
          <w:b/>
          <w:bCs/>
        </w:rPr>
        <w:t>urban grid and highway scenario.</w:t>
      </w:r>
    </w:p>
    <w:p w14:paraId="22BFDB79" w14:textId="0E350136" w:rsidR="000A5221" w:rsidRPr="00697A3B" w:rsidRDefault="000A5221">
      <w:pPr>
        <w:overflowPunct/>
        <w:autoSpaceDE/>
        <w:autoSpaceDN/>
        <w:adjustRightInd/>
        <w:spacing w:after="0"/>
        <w:jc w:val="left"/>
        <w:textAlignment w:val="auto"/>
        <w:rPr>
          <w:b/>
          <w:lang w:eastAsia="ko-KR"/>
        </w:rPr>
      </w:pPr>
    </w:p>
    <w:p w14:paraId="69A7BD80" w14:textId="77777777" w:rsidR="00E137D2" w:rsidRDefault="00E137D2">
      <w:pPr>
        <w:overflowPunct/>
        <w:autoSpaceDE/>
        <w:autoSpaceDN/>
        <w:adjustRightInd/>
        <w:spacing w:after="0"/>
        <w:jc w:val="left"/>
        <w:textAlignment w:val="auto"/>
        <w:rPr>
          <w:b/>
          <w:lang w:eastAsia="ko-KR"/>
        </w:rPr>
      </w:pPr>
    </w:p>
    <w:p w14:paraId="56783112" w14:textId="5904A58B" w:rsidR="00243443" w:rsidRPr="002A1D25" w:rsidRDefault="00C41CFC" w:rsidP="00D43E52">
      <w:pPr>
        <w:pStyle w:val="1"/>
      </w:pPr>
      <w:r w:rsidRPr="002A1D25">
        <w:t>Conclusion</w:t>
      </w:r>
    </w:p>
    <w:p w14:paraId="0D984C1C" w14:textId="021FE0DD" w:rsidR="000A5221" w:rsidRDefault="000A5221" w:rsidP="000A5221">
      <w:pPr>
        <w:ind w:leftChars="100" w:left="220"/>
        <w:rPr>
          <w:b/>
          <w:lang w:eastAsia="ko-KR"/>
        </w:rPr>
      </w:pPr>
      <w:r w:rsidRPr="00684F74">
        <w:rPr>
          <w:rFonts w:hint="eastAsia"/>
          <w:b/>
          <w:lang w:eastAsia="ko-KR"/>
        </w:rPr>
        <w:t>P</w:t>
      </w:r>
      <w:r w:rsidRPr="00684F74">
        <w:rPr>
          <w:b/>
          <w:lang w:eastAsia="ko-KR"/>
        </w:rPr>
        <w:t xml:space="preserve">roposal 1: </w:t>
      </w:r>
      <w:r>
        <w:rPr>
          <w:b/>
          <w:lang w:eastAsia="ko-KR"/>
        </w:rPr>
        <w:t xml:space="preserve">For </w:t>
      </w:r>
      <w:r w:rsidRPr="00927584">
        <w:rPr>
          <w:b/>
          <w:lang w:eastAsia="ko-KR"/>
        </w:rPr>
        <w:t xml:space="preserve">6GR </w:t>
      </w:r>
      <w:r>
        <w:rPr>
          <w:b/>
          <w:lang w:eastAsia="ko-KR"/>
        </w:rPr>
        <w:t xml:space="preserve">evaluation, consider evaluation assumptions used in 5G as a baseline. </w:t>
      </w:r>
    </w:p>
    <w:p w14:paraId="1C022639" w14:textId="77777777" w:rsidR="000A5221" w:rsidRDefault="000A5221" w:rsidP="000A5221">
      <w:pPr>
        <w:ind w:leftChars="100" w:left="220"/>
        <w:rPr>
          <w:b/>
          <w:lang w:eastAsia="ko-KR"/>
        </w:rPr>
      </w:pPr>
    </w:p>
    <w:p w14:paraId="703A5579" w14:textId="19812B6F" w:rsidR="000A5221" w:rsidRDefault="000A5221" w:rsidP="000A5221">
      <w:pPr>
        <w:ind w:leftChars="100" w:left="220"/>
        <w:rPr>
          <w:b/>
          <w:lang w:eastAsia="ko-KR"/>
        </w:rPr>
      </w:pPr>
      <w:r w:rsidRPr="00684F74">
        <w:rPr>
          <w:rFonts w:hint="eastAsia"/>
          <w:b/>
          <w:lang w:eastAsia="ko-KR"/>
        </w:rPr>
        <w:t>P</w:t>
      </w:r>
      <w:r w:rsidRPr="00684F74">
        <w:rPr>
          <w:b/>
          <w:lang w:eastAsia="ko-KR"/>
        </w:rPr>
        <w:t xml:space="preserve">roposal </w:t>
      </w:r>
      <w:r>
        <w:rPr>
          <w:b/>
          <w:lang w:eastAsia="ko-KR"/>
        </w:rPr>
        <w:t>2</w:t>
      </w:r>
      <w:r w:rsidRPr="00684F74">
        <w:rPr>
          <w:b/>
          <w:lang w:eastAsia="ko-KR"/>
        </w:rPr>
        <w:t xml:space="preserve">: </w:t>
      </w:r>
      <w:r w:rsidRPr="00A06FD3">
        <w:rPr>
          <w:b/>
          <w:lang w:eastAsia="ko-KR"/>
        </w:rPr>
        <w:t>Consider evaluation frameworks that reflect advanced resource management and link adaptation strategies across multiple carriers and bands in 6G</w:t>
      </w:r>
      <w:r w:rsidRPr="00A06FD3" w:rsidDel="00A06FD3">
        <w:rPr>
          <w:b/>
          <w:lang w:eastAsia="ko-KR"/>
        </w:rPr>
        <w:t xml:space="preserve"> </w:t>
      </w:r>
    </w:p>
    <w:p w14:paraId="0B6BF9D3" w14:textId="77777777" w:rsidR="000A5221" w:rsidRPr="000A5221" w:rsidRDefault="000A5221" w:rsidP="000A5221">
      <w:pPr>
        <w:ind w:leftChars="100" w:left="220"/>
        <w:rPr>
          <w:b/>
          <w:lang w:eastAsia="ko-KR"/>
        </w:rPr>
      </w:pPr>
    </w:p>
    <w:p w14:paraId="2E86076F" w14:textId="485BC57B" w:rsidR="000A5221" w:rsidRDefault="000A5221" w:rsidP="000A5221">
      <w:pPr>
        <w:ind w:leftChars="100" w:left="220"/>
        <w:rPr>
          <w:b/>
          <w:lang w:eastAsia="ko-KR"/>
        </w:rPr>
      </w:pPr>
      <w:r w:rsidRPr="00A06FD3">
        <w:rPr>
          <w:b/>
          <w:lang w:eastAsia="ko-KR"/>
        </w:rPr>
        <w:t xml:space="preserve">Proposal </w:t>
      </w:r>
      <w:r>
        <w:rPr>
          <w:b/>
          <w:lang w:eastAsia="ko-KR"/>
        </w:rPr>
        <w:t>3</w:t>
      </w:r>
      <w:r w:rsidRPr="00A06FD3">
        <w:rPr>
          <w:b/>
          <w:lang w:eastAsia="ko-KR"/>
        </w:rPr>
        <w:t xml:space="preserve">: </w:t>
      </w:r>
      <w:r>
        <w:rPr>
          <w:b/>
          <w:lang w:eastAsia="ko-KR"/>
        </w:rPr>
        <w:t xml:space="preserve">Study the definition and evaluation of </w:t>
      </w:r>
      <w:r w:rsidRPr="00D125ED">
        <w:rPr>
          <w:b/>
          <w:lang w:eastAsia="ko-KR"/>
        </w:rPr>
        <w:t>joint/composite requirements</w:t>
      </w:r>
      <w:r>
        <w:rPr>
          <w:b/>
          <w:lang w:eastAsia="ko-KR"/>
        </w:rPr>
        <w:t xml:space="preserve">, including refinements of component TPRs and identification of relevant metrics. </w:t>
      </w:r>
    </w:p>
    <w:p w14:paraId="03B3D182" w14:textId="619E7717" w:rsidR="000A5221" w:rsidRDefault="000A5221" w:rsidP="000A5221">
      <w:pPr>
        <w:ind w:leftChars="100" w:left="220"/>
        <w:rPr>
          <w:b/>
          <w:lang w:eastAsia="ko-KR"/>
        </w:rPr>
      </w:pPr>
    </w:p>
    <w:p w14:paraId="174B961C" w14:textId="49CA781A" w:rsidR="00352D17" w:rsidRDefault="00352D17" w:rsidP="000A5221">
      <w:pPr>
        <w:ind w:leftChars="100" w:left="220"/>
        <w:rPr>
          <w:b/>
          <w:lang w:eastAsia="ko-KR"/>
        </w:rPr>
      </w:pPr>
    </w:p>
    <w:p w14:paraId="776E65AB" w14:textId="77777777" w:rsidR="00352D17" w:rsidRPr="00A06FD3" w:rsidRDefault="00352D17" w:rsidP="000A5221">
      <w:pPr>
        <w:ind w:leftChars="100" w:left="220"/>
        <w:rPr>
          <w:b/>
          <w:lang w:eastAsia="ko-KR"/>
        </w:rPr>
      </w:pPr>
    </w:p>
    <w:p w14:paraId="3FC2995F" w14:textId="77777777" w:rsidR="000A5221" w:rsidRDefault="000A5221" w:rsidP="000A5221">
      <w:pPr>
        <w:ind w:leftChars="100" w:left="220"/>
        <w:rPr>
          <w:b/>
          <w:lang w:eastAsia="ko-KR"/>
        </w:rPr>
      </w:pPr>
      <w:r w:rsidRPr="00A06FD3">
        <w:rPr>
          <w:b/>
          <w:lang w:eastAsia="ko-KR"/>
        </w:rPr>
        <w:lastRenderedPageBreak/>
        <w:t>Proposal</w:t>
      </w:r>
      <w:r>
        <w:rPr>
          <w:b/>
          <w:lang w:eastAsia="ko-KR"/>
        </w:rPr>
        <w:t xml:space="preserve"> 4: For 6GR MIMO evaluation, adopt channel modelling in TR 38.901, and consider following antenna and layer configurations. </w:t>
      </w:r>
    </w:p>
    <w:p w14:paraId="593F8106" w14:textId="77777777" w:rsidR="000A5221" w:rsidRDefault="000A5221" w:rsidP="000A5221">
      <w:pPr>
        <w:pStyle w:val="ac"/>
        <w:numPr>
          <w:ilvl w:val="0"/>
          <w:numId w:val="40"/>
        </w:numPr>
        <w:ind w:leftChars="0"/>
        <w:textAlignment w:val="auto"/>
        <w:rPr>
          <w:b/>
          <w:lang w:eastAsia="ko-KR"/>
        </w:rPr>
      </w:pPr>
      <w:r>
        <w:rPr>
          <w:b/>
          <w:lang w:eastAsia="ko-KR"/>
        </w:rPr>
        <w:t xml:space="preserve">UE antenna configuration: up to 8 Tx/8 Rx antenna ports </w:t>
      </w:r>
    </w:p>
    <w:p w14:paraId="7445A927" w14:textId="77777777" w:rsidR="000A5221" w:rsidRDefault="000A5221" w:rsidP="000A5221">
      <w:pPr>
        <w:pStyle w:val="ac"/>
        <w:numPr>
          <w:ilvl w:val="0"/>
          <w:numId w:val="40"/>
        </w:numPr>
        <w:ind w:leftChars="0"/>
        <w:textAlignment w:val="auto"/>
        <w:rPr>
          <w:b/>
          <w:lang w:eastAsia="ko-KR"/>
        </w:rPr>
      </w:pPr>
      <w:r>
        <w:rPr>
          <w:b/>
          <w:lang w:eastAsia="ko-KR"/>
        </w:rPr>
        <w:t>Max transmission rank: 8 for both DL and UL</w:t>
      </w:r>
    </w:p>
    <w:p w14:paraId="2F77458A" w14:textId="77777777" w:rsidR="000A5221" w:rsidRDefault="000A5221" w:rsidP="000A5221">
      <w:pPr>
        <w:pStyle w:val="ac"/>
        <w:numPr>
          <w:ilvl w:val="0"/>
          <w:numId w:val="40"/>
        </w:numPr>
        <w:ind w:leftChars="0"/>
        <w:textAlignment w:val="auto"/>
        <w:rPr>
          <w:b/>
          <w:lang w:eastAsia="ko-KR"/>
        </w:rPr>
      </w:pPr>
      <w:r>
        <w:rPr>
          <w:b/>
          <w:lang w:eastAsia="ko-KR"/>
        </w:rPr>
        <w:t>Max number of MU layers: 48 MU layers</w:t>
      </w:r>
    </w:p>
    <w:p w14:paraId="14F91FE5" w14:textId="77777777" w:rsidR="000A5221" w:rsidRDefault="000A5221" w:rsidP="000A5221">
      <w:pPr>
        <w:ind w:leftChars="100" w:left="220"/>
        <w:rPr>
          <w:b/>
          <w:lang w:eastAsia="ko-KR"/>
        </w:rPr>
      </w:pPr>
    </w:p>
    <w:p w14:paraId="4219E1D8" w14:textId="77777777" w:rsidR="00352D17" w:rsidRDefault="00352D17" w:rsidP="00352D17">
      <w:pPr>
        <w:ind w:leftChars="100" w:left="220"/>
        <w:rPr>
          <w:b/>
          <w:lang w:eastAsia="ko-KR"/>
        </w:rPr>
      </w:pPr>
      <w:r w:rsidRPr="00F71990">
        <w:rPr>
          <w:b/>
          <w:lang w:eastAsia="ko-KR"/>
        </w:rPr>
        <w:t>Proposal</w:t>
      </w:r>
      <w:r w:rsidRPr="00F71990">
        <w:rPr>
          <w:rFonts w:hint="eastAsia"/>
          <w:b/>
          <w:lang w:eastAsia="ko-KR"/>
        </w:rPr>
        <w:t xml:space="preserve"> </w:t>
      </w:r>
      <w:r>
        <w:rPr>
          <w:b/>
          <w:lang w:eastAsia="ko-KR"/>
        </w:rPr>
        <w:t>5</w:t>
      </w:r>
      <w:r w:rsidRPr="00F71990">
        <w:rPr>
          <w:b/>
          <w:lang w:eastAsia="ko-KR"/>
        </w:rPr>
        <w:t>:</w:t>
      </w:r>
      <w:r w:rsidRPr="00F71990">
        <w:rPr>
          <w:rFonts w:hint="eastAsia"/>
          <w:b/>
          <w:lang w:eastAsia="ko-KR"/>
        </w:rPr>
        <w:t xml:space="preserve"> </w:t>
      </w:r>
      <w:r>
        <w:rPr>
          <w:rFonts w:hint="eastAsia"/>
          <w:b/>
          <w:lang w:eastAsia="ko-KR"/>
        </w:rPr>
        <w:t xml:space="preserve">For NTN </w:t>
      </w:r>
      <w:r>
        <w:rPr>
          <w:b/>
          <w:lang w:eastAsia="ko-KR"/>
        </w:rPr>
        <w:t>evaluation</w:t>
      </w:r>
      <w:r>
        <w:rPr>
          <w:rFonts w:hint="eastAsia"/>
          <w:b/>
          <w:lang w:eastAsia="ko-KR"/>
        </w:rPr>
        <w:t xml:space="preserve"> assumption, clarify the carrier frequency for Ku-band as follow: </w:t>
      </w:r>
    </w:p>
    <w:p w14:paraId="75F9EB57" w14:textId="77777777" w:rsidR="00352D17" w:rsidRDefault="00352D17" w:rsidP="00352D17">
      <w:pPr>
        <w:pStyle w:val="ac"/>
        <w:numPr>
          <w:ilvl w:val="0"/>
          <w:numId w:val="41"/>
        </w:numPr>
        <w:ind w:leftChars="0"/>
        <w:rPr>
          <w:b/>
          <w:lang w:eastAsia="ko-KR"/>
        </w:rPr>
      </w:pPr>
      <w:r>
        <w:rPr>
          <w:rFonts w:hint="eastAsia"/>
          <w:b/>
          <w:lang w:eastAsia="ko-KR"/>
        </w:rPr>
        <w:t>Ku-band</w:t>
      </w:r>
    </w:p>
    <w:p w14:paraId="0FC65A93" w14:textId="77777777" w:rsidR="00352D17" w:rsidRDefault="00352D17" w:rsidP="00352D17">
      <w:pPr>
        <w:pStyle w:val="ac"/>
        <w:numPr>
          <w:ilvl w:val="1"/>
          <w:numId w:val="41"/>
        </w:numPr>
        <w:ind w:leftChars="0"/>
        <w:rPr>
          <w:b/>
          <w:lang w:eastAsia="ko-KR"/>
        </w:rPr>
      </w:pPr>
      <w:r>
        <w:rPr>
          <w:rFonts w:hint="eastAsia"/>
          <w:b/>
          <w:lang w:eastAsia="ko-KR"/>
        </w:rPr>
        <w:t>14GHz for UL and 12GHz for DL</w:t>
      </w:r>
    </w:p>
    <w:p w14:paraId="478D7785" w14:textId="77777777" w:rsidR="00352D17" w:rsidRPr="004A154B" w:rsidRDefault="00352D17" w:rsidP="00352D17">
      <w:pPr>
        <w:ind w:firstLine="440"/>
        <w:rPr>
          <w:b/>
          <w:lang w:eastAsia="ko-KR"/>
        </w:rPr>
      </w:pPr>
    </w:p>
    <w:p w14:paraId="192EF30C" w14:textId="77777777" w:rsidR="00352D17" w:rsidRDefault="00352D17" w:rsidP="00352D17">
      <w:pPr>
        <w:ind w:leftChars="100" w:left="220"/>
        <w:rPr>
          <w:b/>
          <w:lang w:eastAsia="ko-KR"/>
        </w:rPr>
      </w:pPr>
      <w:r w:rsidRPr="00F71990">
        <w:rPr>
          <w:b/>
          <w:lang w:eastAsia="ko-KR"/>
        </w:rPr>
        <w:t>Proposal</w:t>
      </w:r>
      <w:r w:rsidRPr="00F71990">
        <w:rPr>
          <w:rFonts w:hint="eastAsia"/>
          <w:b/>
          <w:lang w:eastAsia="ko-KR"/>
        </w:rPr>
        <w:t xml:space="preserve"> </w:t>
      </w:r>
      <w:r>
        <w:rPr>
          <w:b/>
          <w:lang w:eastAsia="ko-KR"/>
        </w:rPr>
        <w:t>6</w:t>
      </w:r>
      <w:r w:rsidRPr="00F71990">
        <w:rPr>
          <w:b/>
          <w:lang w:eastAsia="ko-KR"/>
        </w:rPr>
        <w:t>:</w:t>
      </w:r>
      <w:r w:rsidRPr="00F71990">
        <w:rPr>
          <w:rFonts w:hint="eastAsia"/>
          <w:b/>
          <w:lang w:eastAsia="ko-KR"/>
        </w:rPr>
        <w:t xml:space="preserve"> </w:t>
      </w:r>
      <w:r>
        <w:rPr>
          <w:rFonts w:hint="eastAsia"/>
          <w:b/>
          <w:lang w:eastAsia="ko-KR"/>
        </w:rPr>
        <w:t xml:space="preserve">For NTN </w:t>
      </w:r>
      <w:r>
        <w:rPr>
          <w:b/>
          <w:lang w:eastAsia="ko-KR"/>
        </w:rPr>
        <w:t>evaluation</w:t>
      </w:r>
      <w:r>
        <w:rPr>
          <w:rFonts w:hint="eastAsia"/>
          <w:b/>
          <w:lang w:eastAsia="ko-KR"/>
        </w:rPr>
        <w:t xml:space="preserve"> assumption, following aggregated system bandwidth are considered as the starting points: </w:t>
      </w:r>
    </w:p>
    <w:p w14:paraId="392EE302" w14:textId="77777777" w:rsidR="00352D17" w:rsidRDefault="00352D17" w:rsidP="00352D17">
      <w:pPr>
        <w:pStyle w:val="ac"/>
        <w:numPr>
          <w:ilvl w:val="0"/>
          <w:numId w:val="41"/>
        </w:numPr>
        <w:ind w:leftChars="0"/>
        <w:rPr>
          <w:b/>
          <w:lang w:eastAsia="ko-KR"/>
        </w:rPr>
      </w:pPr>
      <w:r w:rsidRPr="0076401C">
        <w:rPr>
          <w:rFonts w:hint="eastAsia"/>
          <w:b/>
          <w:lang w:eastAsia="ko-KR"/>
        </w:rPr>
        <w:t>Up to [60] MHz (DL+UL)</w:t>
      </w:r>
      <w:r>
        <w:rPr>
          <w:rFonts w:hint="eastAsia"/>
          <w:b/>
          <w:lang w:eastAsia="ko-KR"/>
        </w:rPr>
        <w:t xml:space="preserve"> for L-band and S-band</w:t>
      </w:r>
    </w:p>
    <w:p w14:paraId="56C7A0C9" w14:textId="77777777" w:rsidR="00352D17" w:rsidRDefault="00352D17" w:rsidP="00352D17">
      <w:pPr>
        <w:pStyle w:val="ac"/>
        <w:numPr>
          <w:ilvl w:val="0"/>
          <w:numId w:val="41"/>
        </w:numPr>
        <w:ind w:leftChars="0"/>
        <w:rPr>
          <w:b/>
          <w:lang w:eastAsia="ko-KR"/>
        </w:rPr>
      </w:pPr>
      <w:r w:rsidRPr="0076401C">
        <w:rPr>
          <w:rFonts w:hint="eastAsia"/>
          <w:b/>
          <w:lang w:eastAsia="ko-KR"/>
        </w:rPr>
        <w:t>Up to [</w:t>
      </w:r>
      <w:r>
        <w:rPr>
          <w:rFonts w:hint="eastAsia"/>
          <w:b/>
          <w:lang w:eastAsia="ko-KR"/>
        </w:rPr>
        <w:t>20</w:t>
      </w:r>
      <w:r w:rsidRPr="0076401C">
        <w:rPr>
          <w:rFonts w:hint="eastAsia"/>
          <w:b/>
          <w:lang w:eastAsia="ko-KR"/>
        </w:rPr>
        <w:t>0] MHz (DL+UL)</w:t>
      </w:r>
      <w:r>
        <w:rPr>
          <w:rFonts w:hint="eastAsia"/>
          <w:b/>
          <w:lang w:eastAsia="ko-KR"/>
        </w:rPr>
        <w:t xml:space="preserve"> for Ku-band</w:t>
      </w:r>
    </w:p>
    <w:p w14:paraId="43702FC9" w14:textId="77777777" w:rsidR="00352D17" w:rsidRDefault="00352D17" w:rsidP="00352D17">
      <w:pPr>
        <w:pStyle w:val="ac"/>
        <w:numPr>
          <w:ilvl w:val="0"/>
          <w:numId w:val="41"/>
        </w:numPr>
        <w:ind w:leftChars="0"/>
        <w:rPr>
          <w:b/>
          <w:lang w:eastAsia="ko-KR"/>
        </w:rPr>
      </w:pPr>
      <w:r w:rsidRPr="0076401C">
        <w:rPr>
          <w:rFonts w:hint="eastAsia"/>
          <w:b/>
          <w:lang w:eastAsia="ko-KR"/>
        </w:rPr>
        <w:t>Up to [</w:t>
      </w:r>
      <w:r>
        <w:rPr>
          <w:rFonts w:hint="eastAsia"/>
          <w:b/>
          <w:lang w:eastAsia="ko-KR"/>
        </w:rPr>
        <w:t>800</w:t>
      </w:r>
      <w:r w:rsidRPr="0076401C">
        <w:rPr>
          <w:rFonts w:hint="eastAsia"/>
          <w:b/>
          <w:lang w:eastAsia="ko-KR"/>
        </w:rPr>
        <w:t>] MHz (DL+UL)</w:t>
      </w:r>
      <w:r>
        <w:rPr>
          <w:rFonts w:hint="eastAsia"/>
          <w:b/>
          <w:lang w:eastAsia="ko-KR"/>
        </w:rPr>
        <w:t xml:space="preserve"> for Ka-band</w:t>
      </w:r>
    </w:p>
    <w:p w14:paraId="41E61A05" w14:textId="77777777" w:rsidR="00352D17" w:rsidRDefault="00352D17" w:rsidP="00352D17">
      <w:pPr>
        <w:spacing w:line="360" w:lineRule="auto"/>
        <w:ind w:firstLineChars="100" w:firstLine="220"/>
        <w:rPr>
          <w:bCs/>
          <w:szCs w:val="22"/>
          <w:lang w:eastAsia="ko-KR"/>
        </w:rPr>
      </w:pPr>
    </w:p>
    <w:p w14:paraId="155C3DD9" w14:textId="77777777" w:rsidR="00352D17" w:rsidRPr="005267D2" w:rsidRDefault="00352D17" w:rsidP="00352D17">
      <w:pPr>
        <w:ind w:leftChars="100" w:left="220"/>
        <w:rPr>
          <w:b/>
          <w:lang w:eastAsia="ko-KR"/>
        </w:rPr>
      </w:pPr>
      <w:r w:rsidRPr="00F71990">
        <w:rPr>
          <w:b/>
          <w:lang w:eastAsia="ko-KR"/>
        </w:rPr>
        <w:t>Proposal</w:t>
      </w:r>
      <w:r w:rsidRPr="00F71990">
        <w:rPr>
          <w:rFonts w:hint="eastAsia"/>
          <w:b/>
          <w:lang w:eastAsia="ko-KR"/>
        </w:rPr>
        <w:t xml:space="preserve"> </w:t>
      </w:r>
      <w:r>
        <w:rPr>
          <w:b/>
          <w:lang w:eastAsia="ko-KR"/>
        </w:rPr>
        <w:t>7</w:t>
      </w:r>
      <w:r w:rsidRPr="00F71990">
        <w:rPr>
          <w:b/>
          <w:lang w:eastAsia="ko-KR"/>
        </w:rPr>
        <w:t>:</w:t>
      </w:r>
      <w:r w:rsidRPr="00F71990">
        <w:rPr>
          <w:rFonts w:hint="eastAsia"/>
          <w:b/>
          <w:lang w:eastAsia="ko-KR"/>
        </w:rPr>
        <w:t xml:space="preserve"> </w:t>
      </w:r>
      <w:r>
        <w:rPr>
          <w:rFonts w:hint="eastAsia"/>
          <w:b/>
          <w:lang w:eastAsia="ko-KR"/>
        </w:rPr>
        <w:t xml:space="preserve">For NTN </w:t>
      </w:r>
      <w:r>
        <w:rPr>
          <w:b/>
          <w:lang w:eastAsia="ko-KR"/>
        </w:rPr>
        <w:t>evaluation</w:t>
      </w:r>
      <w:r>
        <w:rPr>
          <w:rFonts w:hint="eastAsia"/>
          <w:b/>
          <w:lang w:eastAsia="ko-KR"/>
        </w:rPr>
        <w:t xml:space="preserve"> assumption, following layouts are considered as the starting points: </w:t>
      </w:r>
    </w:p>
    <w:p w14:paraId="0EBD794A" w14:textId="77777777" w:rsidR="00352D17" w:rsidRDefault="00352D17" w:rsidP="00352D17">
      <w:pPr>
        <w:pStyle w:val="ac"/>
        <w:numPr>
          <w:ilvl w:val="0"/>
          <w:numId w:val="41"/>
        </w:numPr>
        <w:ind w:leftChars="0"/>
        <w:rPr>
          <w:b/>
          <w:lang w:eastAsia="ko-KR"/>
        </w:rPr>
      </w:pPr>
      <w:r w:rsidRPr="00D61C0D">
        <w:rPr>
          <w:rFonts w:hint="eastAsia"/>
          <w:b/>
          <w:lang w:eastAsia="ko-KR"/>
        </w:rPr>
        <w:t xml:space="preserve">Layout: </w:t>
      </w:r>
    </w:p>
    <w:p w14:paraId="15E2BBFD" w14:textId="77777777" w:rsidR="00352D17" w:rsidRDefault="00352D17" w:rsidP="00352D17">
      <w:pPr>
        <w:pStyle w:val="ac"/>
        <w:numPr>
          <w:ilvl w:val="1"/>
          <w:numId w:val="41"/>
        </w:numPr>
        <w:ind w:leftChars="0"/>
        <w:rPr>
          <w:b/>
          <w:lang w:eastAsia="ko-KR"/>
        </w:rPr>
      </w:pPr>
      <w:r w:rsidRPr="00D61C0D">
        <w:rPr>
          <w:b/>
          <w:lang w:eastAsia="ko-KR"/>
        </w:rPr>
        <w:t>Single layer: Hex</w:t>
      </w:r>
      <w:r>
        <w:rPr>
          <w:rFonts w:hint="eastAsia"/>
          <w:b/>
          <w:lang w:eastAsia="ko-KR"/>
        </w:rPr>
        <w:t>agonal</w:t>
      </w:r>
      <w:r w:rsidRPr="00D61C0D">
        <w:rPr>
          <w:b/>
          <w:lang w:eastAsia="ko-KR"/>
        </w:rPr>
        <w:t xml:space="preserve"> Grid</w:t>
      </w:r>
    </w:p>
    <w:p w14:paraId="3652A3EA" w14:textId="77777777" w:rsidR="00352D17" w:rsidRDefault="00352D17" w:rsidP="00352D17">
      <w:pPr>
        <w:pStyle w:val="ac"/>
        <w:numPr>
          <w:ilvl w:val="0"/>
          <w:numId w:val="41"/>
        </w:numPr>
        <w:ind w:leftChars="0"/>
        <w:rPr>
          <w:b/>
          <w:lang w:eastAsia="ko-KR"/>
        </w:rPr>
      </w:pPr>
      <w:r>
        <w:rPr>
          <w:rFonts w:hint="eastAsia"/>
          <w:b/>
          <w:lang w:eastAsia="ko-KR"/>
        </w:rPr>
        <w:t>IBD:</w:t>
      </w:r>
    </w:p>
    <w:p w14:paraId="1B671B08" w14:textId="77777777" w:rsidR="00352D17" w:rsidRPr="00D61C0D" w:rsidRDefault="00352D17" w:rsidP="00352D17">
      <w:pPr>
        <w:pStyle w:val="ac"/>
        <w:numPr>
          <w:ilvl w:val="1"/>
          <w:numId w:val="41"/>
        </w:numPr>
        <w:ind w:leftChars="0"/>
        <w:rPr>
          <w:b/>
          <w:lang w:eastAsia="ko-KR"/>
        </w:rPr>
      </w:pPr>
      <w:r w:rsidRPr="00D61C0D">
        <w:rPr>
          <w:b/>
          <w:lang w:eastAsia="ko-KR"/>
        </w:rPr>
        <w:t>I</w:t>
      </w:r>
      <w:r>
        <w:rPr>
          <w:rFonts w:hint="eastAsia"/>
          <w:b/>
          <w:lang w:eastAsia="ko-KR"/>
        </w:rPr>
        <w:t>B</w:t>
      </w:r>
      <w:r w:rsidRPr="00D61C0D">
        <w:rPr>
          <w:b/>
          <w:lang w:eastAsia="ko-KR"/>
        </w:rPr>
        <w:t xml:space="preserve">D 1: 1732m </w:t>
      </w:r>
    </w:p>
    <w:p w14:paraId="5D84BF45" w14:textId="77777777" w:rsidR="00352D17" w:rsidRPr="00D61C0D" w:rsidRDefault="00352D17" w:rsidP="00352D17">
      <w:pPr>
        <w:pStyle w:val="ac"/>
        <w:numPr>
          <w:ilvl w:val="1"/>
          <w:numId w:val="41"/>
        </w:numPr>
        <w:ind w:leftChars="0"/>
        <w:rPr>
          <w:b/>
          <w:lang w:eastAsia="ko-KR"/>
        </w:rPr>
      </w:pPr>
      <w:r w:rsidRPr="00D61C0D">
        <w:rPr>
          <w:b/>
          <w:lang w:eastAsia="ko-KR"/>
        </w:rPr>
        <w:t>I</w:t>
      </w:r>
      <w:r>
        <w:rPr>
          <w:rFonts w:hint="eastAsia"/>
          <w:b/>
          <w:lang w:eastAsia="ko-KR"/>
        </w:rPr>
        <w:t>B</w:t>
      </w:r>
      <w:r w:rsidRPr="00D61C0D">
        <w:rPr>
          <w:b/>
          <w:lang w:eastAsia="ko-KR"/>
        </w:rPr>
        <w:t xml:space="preserve">D 2: 5000m </w:t>
      </w:r>
    </w:p>
    <w:p w14:paraId="48AAB134" w14:textId="77777777" w:rsidR="00352D17" w:rsidRDefault="00352D17" w:rsidP="00352D17">
      <w:pPr>
        <w:pStyle w:val="ac"/>
        <w:numPr>
          <w:ilvl w:val="0"/>
          <w:numId w:val="41"/>
        </w:numPr>
        <w:ind w:leftChars="0"/>
        <w:rPr>
          <w:b/>
          <w:lang w:eastAsia="ko-KR"/>
        </w:rPr>
      </w:pPr>
      <w:r>
        <w:rPr>
          <w:rFonts w:hint="eastAsia"/>
          <w:b/>
          <w:lang w:eastAsia="ko-KR"/>
        </w:rPr>
        <w:t>User distribution and UE speed</w:t>
      </w:r>
    </w:p>
    <w:p w14:paraId="575CEA63" w14:textId="77777777" w:rsidR="00352D17" w:rsidRDefault="00352D17" w:rsidP="00352D17">
      <w:pPr>
        <w:pStyle w:val="ac"/>
        <w:numPr>
          <w:ilvl w:val="1"/>
          <w:numId w:val="41"/>
        </w:numPr>
        <w:ind w:leftChars="0"/>
        <w:rPr>
          <w:b/>
          <w:lang w:eastAsia="ko-KR"/>
        </w:rPr>
      </w:pPr>
      <w:r w:rsidRPr="00482833">
        <w:rPr>
          <w:b/>
          <w:lang w:eastAsia="ko-KR"/>
        </w:rPr>
        <w:t>[10] users per TRxP</w:t>
      </w:r>
    </w:p>
    <w:p w14:paraId="2298B148" w14:textId="77777777" w:rsidR="00352D17" w:rsidRPr="000968CB" w:rsidRDefault="00352D17" w:rsidP="00352D17">
      <w:pPr>
        <w:pStyle w:val="ac"/>
        <w:numPr>
          <w:ilvl w:val="1"/>
          <w:numId w:val="41"/>
        </w:numPr>
        <w:ind w:leftChars="0"/>
        <w:rPr>
          <w:b/>
          <w:lang w:eastAsia="ko-KR"/>
        </w:rPr>
      </w:pPr>
      <w:r>
        <w:rPr>
          <w:rFonts w:hint="eastAsia"/>
          <w:b/>
          <w:lang w:eastAsia="ko-KR"/>
        </w:rPr>
        <w:t>For L-band and S-band</w:t>
      </w:r>
      <w:r w:rsidRPr="000968CB">
        <w:rPr>
          <w:b/>
          <w:lang w:eastAsia="ko-KR"/>
        </w:rPr>
        <w:t>:</w:t>
      </w:r>
    </w:p>
    <w:p w14:paraId="56D5DE69" w14:textId="77777777" w:rsidR="00352D17" w:rsidRDefault="00352D17" w:rsidP="00352D17">
      <w:pPr>
        <w:pStyle w:val="ac"/>
        <w:numPr>
          <w:ilvl w:val="2"/>
          <w:numId w:val="41"/>
        </w:numPr>
        <w:ind w:leftChars="0"/>
        <w:rPr>
          <w:b/>
          <w:lang w:eastAsia="ko-KR"/>
        </w:rPr>
      </w:pPr>
      <w:r w:rsidRPr="000968CB">
        <w:rPr>
          <w:b/>
          <w:lang w:eastAsia="ko-KR"/>
        </w:rPr>
        <w:t>Case 1 conditions: 100% Outdoor</w:t>
      </w:r>
    </w:p>
    <w:p w14:paraId="65C25861" w14:textId="77777777" w:rsidR="00352D17" w:rsidRPr="000968CB" w:rsidRDefault="00352D17" w:rsidP="00352D17">
      <w:pPr>
        <w:pStyle w:val="ac"/>
        <w:numPr>
          <w:ilvl w:val="3"/>
          <w:numId w:val="41"/>
        </w:numPr>
        <w:ind w:leftChars="0"/>
        <w:rPr>
          <w:b/>
          <w:lang w:eastAsia="ko-KR"/>
        </w:rPr>
      </w:pPr>
      <w:r>
        <w:rPr>
          <w:rFonts w:hint="eastAsia"/>
          <w:b/>
          <w:lang w:eastAsia="ko-KR"/>
        </w:rPr>
        <w:t>[100% outdoor (3km/h)]</w:t>
      </w:r>
    </w:p>
    <w:p w14:paraId="6BC57334" w14:textId="77777777" w:rsidR="00352D17" w:rsidRDefault="00352D17" w:rsidP="00352D17">
      <w:pPr>
        <w:pStyle w:val="ac"/>
        <w:numPr>
          <w:ilvl w:val="2"/>
          <w:numId w:val="41"/>
        </w:numPr>
        <w:ind w:leftChars="0"/>
        <w:rPr>
          <w:b/>
          <w:lang w:eastAsia="ko-KR"/>
        </w:rPr>
      </w:pPr>
      <w:r w:rsidRPr="000968CB">
        <w:rPr>
          <w:b/>
          <w:lang w:eastAsia="ko-KR"/>
        </w:rPr>
        <w:t xml:space="preserve">Case 2 conditions: [TBD%] Outdoor and [TBD%] in adverse propagation conditions (e.g. light indoor, in vehicle) </w:t>
      </w:r>
    </w:p>
    <w:p w14:paraId="10E1764C" w14:textId="77777777" w:rsidR="00352D17" w:rsidRPr="000968CB" w:rsidRDefault="00352D17" w:rsidP="00352D17">
      <w:pPr>
        <w:pStyle w:val="ac"/>
        <w:numPr>
          <w:ilvl w:val="3"/>
          <w:numId w:val="41"/>
        </w:numPr>
        <w:ind w:leftChars="0"/>
        <w:rPr>
          <w:b/>
          <w:lang w:eastAsia="ko-KR"/>
        </w:rPr>
      </w:pPr>
      <w:r>
        <w:rPr>
          <w:rFonts w:hint="eastAsia"/>
          <w:b/>
          <w:lang w:eastAsia="ko-KR"/>
        </w:rPr>
        <w:t xml:space="preserve">[TBD% outdoor vehicles (120km/h), TBD% outdoor (3km/h), TBD% light </w:t>
      </w:r>
      <w:r>
        <w:rPr>
          <w:b/>
          <w:lang w:eastAsia="ko-KR"/>
        </w:rPr>
        <w:t>indoor</w:t>
      </w:r>
      <w:r>
        <w:rPr>
          <w:rFonts w:hint="eastAsia"/>
          <w:b/>
          <w:lang w:eastAsia="ko-KR"/>
        </w:rPr>
        <w:t xml:space="preserve"> (3km/h)]</w:t>
      </w:r>
    </w:p>
    <w:p w14:paraId="3484045F" w14:textId="77777777" w:rsidR="00352D17" w:rsidRDefault="00352D17" w:rsidP="00352D17">
      <w:pPr>
        <w:pStyle w:val="ac"/>
        <w:numPr>
          <w:ilvl w:val="1"/>
          <w:numId w:val="41"/>
        </w:numPr>
        <w:ind w:leftChars="0"/>
        <w:rPr>
          <w:b/>
          <w:lang w:eastAsia="ko-KR"/>
        </w:rPr>
      </w:pPr>
      <w:r>
        <w:rPr>
          <w:rFonts w:hint="eastAsia"/>
          <w:b/>
          <w:lang w:eastAsia="ko-KR"/>
        </w:rPr>
        <w:t>For Ku-band and Ka-band</w:t>
      </w:r>
      <w:r w:rsidRPr="000968CB">
        <w:rPr>
          <w:b/>
          <w:lang w:eastAsia="ko-KR"/>
        </w:rPr>
        <w:t>: Outdoor only: [100%] Outdoor</w:t>
      </w:r>
    </w:p>
    <w:p w14:paraId="47A88448" w14:textId="77777777" w:rsidR="00352D17" w:rsidRDefault="00352D17" w:rsidP="00352D17">
      <w:pPr>
        <w:pStyle w:val="ac"/>
        <w:numPr>
          <w:ilvl w:val="3"/>
          <w:numId w:val="41"/>
        </w:numPr>
        <w:ind w:leftChars="0"/>
        <w:rPr>
          <w:b/>
          <w:lang w:eastAsia="ko-KR"/>
        </w:rPr>
      </w:pPr>
      <w:r>
        <w:rPr>
          <w:rFonts w:hint="eastAsia"/>
          <w:b/>
          <w:lang w:eastAsia="ko-KR"/>
        </w:rPr>
        <w:t>[100% outdoor (3km/h)]</w:t>
      </w:r>
    </w:p>
    <w:p w14:paraId="26E79AD8" w14:textId="77777777" w:rsidR="00352D17" w:rsidRDefault="00352D17" w:rsidP="00352D17">
      <w:pPr>
        <w:pStyle w:val="ac"/>
        <w:numPr>
          <w:ilvl w:val="0"/>
          <w:numId w:val="41"/>
        </w:numPr>
        <w:ind w:leftChars="0"/>
        <w:rPr>
          <w:b/>
          <w:lang w:eastAsia="ko-KR"/>
        </w:rPr>
      </w:pPr>
      <w:r>
        <w:rPr>
          <w:rFonts w:hint="eastAsia"/>
          <w:b/>
          <w:lang w:eastAsia="ko-KR"/>
        </w:rPr>
        <w:t>Orbit types</w:t>
      </w:r>
    </w:p>
    <w:p w14:paraId="1E2C1E66" w14:textId="77777777" w:rsidR="00352D17" w:rsidRPr="000968CB" w:rsidRDefault="00352D17" w:rsidP="00352D17">
      <w:pPr>
        <w:pStyle w:val="ac"/>
        <w:numPr>
          <w:ilvl w:val="1"/>
          <w:numId w:val="41"/>
        </w:numPr>
        <w:ind w:leftChars="0"/>
        <w:rPr>
          <w:b/>
          <w:lang w:eastAsia="ko-KR"/>
        </w:rPr>
      </w:pPr>
      <w:r w:rsidRPr="005267D2">
        <w:rPr>
          <w:b/>
          <w:lang w:eastAsia="ko-KR"/>
        </w:rPr>
        <w:t>Any orbit from VLEO (300 to 600 km altitude) to GSO (~35</w:t>
      </w:r>
      <w:r>
        <w:rPr>
          <w:rFonts w:hint="eastAsia"/>
          <w:b/>
          <w:lang w:eastAsia="ko-KR"/>
        </w:rPr>
        <w:t>,</w:t>
      </w:r>
      <w:r w:rsidRPr="005267D2">
        <w:rPr>
          <w:b/>
          <w:lang w:eastAsia="ko-KR"/>
        </w:rPr>
        <w:t>786 km altitude), including LEO (600 to 2000 km altitude) and MEO (2000 to ~35000 km altitude)</w:t>
      </w:r>
    </w:p>
    <w:p w14:paraId="3F184EEA" w14:textId="3F71FD8F" w:rsidR="00C76568" w:rsidRDefault="00C76568" w:rsidP="000A5221">
      <w:pPr>
        <w:ind w:leftChars="100" w:left="220"/>
        <w:rPr>
          <w:b/>
          <w:lang w:eastAsia="ko-KR"/>
        </w:rPr>
      </w:pPr>
    </w:p>
    <w:p w14:paraId="13193909" w14:textId="49ADB8D4" w:rsidR="00352D17" w:rsidRDefault="00352D17" w:rsidP="000A5221">
      <w:pPr>
        <w:ind w:leftChars="100" w:left="220"/>
        <w:rPr>
          <w:b/>
          <w:lang w:eastAsia="ko-KR"/>
        </w:rPr>
      </w:pPr>
    </w:p>
    <w:p w14:paraId="28987D73" w14:textId="77777777" w:rsidR="00352D17" w:rsidRPr="00352D17" w:rsidRDefault="00352D17" w:rsidP="000A5221">
      <w:pPr>
        <w:ind w:leftChars="100" w:left="220"/>
        <w:rPr>
          <w:b/>
          <w:lang w:eastAsia="ko-KR"/>
        </w:rPr>
      </w:pPr>
    </w:p>
    <w:p w14:paraId="1954DFDD" w14:textId="77777777" w:rsidR="00352D17" w:rsidRPr="005267D2" w:rsidRDefault="00352D17" w:rsidP="00352D17">
      <w:pPr>
        <w:ind w:leftChars="100" w:left="220"/>
        <w:rPr>
          <w:b/>
          <w:lang w:eastAsia="ko-KR"/>
        </w:rPr>
      </w:pPr>
      <w:r w:rsidRPr="00F71990">
        <w:rPr>
          <w:b/>
          <w:lang w:eastAsia="ko-KR"/>
        </w:rPr>
        <w:lastRenderedPageBreak/>
        <w:t>Proposal</w:t>
      </w:r>
      <w:r w:rsidRPr="00F71990">
        <w:rPr>
          <w:rFonts w:hint="eastAsia"/>
          <w:b/>
          <w:lang w:eastAsia="ko-KR"/>
        </w:rPr>
        <w:t xml:space="preserve"> </w:t>
      </w:r>
      <w:r>
        <w:rPr>
          <w:rFonts w:hint="eastAsia"/>
          <w:b/>
          <w:lang w:eastAsia="ko-KR"/>
        </w:rPr>
        <w:t>8</w:t>
      </w:r>
      <w:r w:rsidRPr="00F71990">
        <w:rPr>
          <w:b/>
          <w:lang w:eastAsia="ko-KR"/>
        </w:rPr>
        <w:t>:</w:t>
      </w:r>
      <w:r w:rsidRPr="00F71990">
        <w:rPr>
          <w:rFonts w:hint="eastAsia"/>
          <w:b/>
          <w:lang w:eastAsia="ko-KR"/>
        </w:rPr>
        <w:t xml:space="preserve"> </w:t>
      </w:r>
      <w:r>
        <w:rPr>
          <w:rFonts w:hint="eastAsia"/>
          <w:b/>
          <w:lang w:eastAsia="ko-KR"/>
        </w:rPr>
        <w:t xml:space="preserve">For NTN </w:t>
      </w:r>
      <w:r>
        <w:rPr>
          <w:b/>
          <w:lang w:eastAsia="ko-KR"/>
        </w:rPr>
        <w:t>evaluation</w:t>
      </w:r>
      <w:r>
        <w:rPr>
          <w:rFonts w:hint="eastAsia"/>
          <w:b/>
          <w:lang w:eastAsia="ko-KR"/>
        </w:rPr>
        <w:t xml:space="preserve"> assumption, following satellite parameters are considered as the starting points: </w:t>
      </w:r>
    </w:p>
    <w:p w14:paraId="681CD4AF" w14:textId="77777777" w:rsidR="00352D17" w:rsidRDefault="00352D17" w:rsidP="00352D17">
      <w:pPr>
        <w:pStyle w:val="ac"/>
        <w:numPr>
          <w:ilvl w:val="0"/>
          <w:numId w:val="41"/>
        </w:numPr>
        <w:ind w:leftChars="0"/>
        <w:rPr>
          <w:b/>
          <w:lang w:eastAsia="ko-KR"/>
        </w:rPr>
      </w:pPr>
      <w:r>
        <w:rPr>
          <w:rFonts w:hint="eastAsia"/>
          <w:b/>
          <w:lang w:eastAsia="ko-KR"/>
        </w:rPr>
        <w:t>Payload type</w:t>
      </w:r>
      <w:r w:rsidRPr="00D61C0D">
        <w:rPr>
          <w:rFonts w:hint="eastAsia"/>
          <w:b/>
          <w:lang w:eastAsia="ko-KR"/>
        </w:rPr>
        <w:t xml:space="preserve">: </w:t>
      </w:r>
    </w:p>
    <w:p w14:paraId="35182EA4" w14:textId="77777777" w:rsidR="00352D17" w:rsidRDefault="00352D17" w:rsidP="00352D17">
      <w:pPr>
        <w:pStyle w:val="ac"/>
        <w:numPr>
          <w:ilvl w:val="1"/>
          <w:numId w:val="41"/>
        </w:numPr>
        <w:ind w:leftChars="0"/>
        <w:rPr>
          <w:b/>
          <w:lang w:eastAsia="ko-KR"/>
        </w:rPr>
      </w:pPr>
      <w:r>
        <w:rPr>
          <w:rFonts w:hint="eastAsia"/>
          <w:b/>
          <w:lang w:eastAsia="ko-KR"/>
        </w:rPr>
        <w:t>Transparent payload</w:t>
      </w:r>
    </w:p>
    <w:p w14:paraId="7BC22716" w14:textId="77777777" w:rsidR="00352D17" w:rsidRDefault="00352D17" w:rsidP="00352D17">
      <w:pPr>
        <w:pStyle w:val="ac"/>
        <w:numPr>
          <w:ilvl w:val="0"/>
          <w:numId w:val="41"/>
        </w:numPr>
        <w:ind w:leftChars="0"/>
        <w:rPr>
          <w:b/>
          <w:lang w:eastAsia="ko-KR"/>
        </w:rPr>
      </w:pPr>
      <w:r>
        <w:rPr>
          <w:rFonts w:hint="eastAsia"/>
          <w:b/>
          <w:lang w:eastAsia="ko-KR"/>
        </w:rPr>
        <w:t xml:space="preserve">Equivalent </w:t>
      </w:r>
      <w:r>
        <w:rPr>
          <w:b/>
          <w:lang w:eastAsia="ko-KR"/>
        </w:rPr>
        <w:t>satellite</w:t>
      </w:r>
      <w:r>
        <w:rPr>
          <w:rFonts w:hint="eastAsia"/>
          <w:b/>
          <w:lang w:eastAsia="ko-KR"/>
        </w:rPr>
        <w:t xml:space="preserve"> antenna aperture and satellite TX max gain</w:t>
      </w:r>
    </w:p>
    <w:p w14:paraId="62626B34" w14:textId="77777777" w:rsidR="00352D17" w:rsidRDefault="00352D17" w:rsidP="00352D17">
      <w:pPr>
        <w:pStyle w:val="ac"/>
        <w:numPr>
          <w:ilvl w:val="1"/>
          <w:numId w:val="41"/>
        </w:numPr>
        <w:ind w:leftChars="0"/>
        <w:rPr>
          <w:b/>
          <w:lang w:eastAsia="ko-KR"/>
        </w:rPr>
      </w:pPr>
      <w:r>
        <w:rPr>
          <w:rFonts w:hint="eastAsia"/>
          <w:b/>
          <w:lang w:eastAsia="ko-KR"/>
        </w:rPr>
        <w:t>L/S-band</w:t>
      </w:r>
    </w:p>
    <w:p w14:paraId="74B79F9A" w14:textId="77777777" w:rsidR="00352D17" w:rsidRDefault="00352D17" w:rsidP="00352D17">
      <w:pPr>
        <w:pStyle w:val="ac"/>
        <w:numPr>
          <w:ilvl w:val="2"/>
          <w:numId w:val="41"/>
        </w:numPr>
        <w:ind w:leftChars="0"/>
        <w:rPr>
          <w:b/>
          <w:lang w:eastAsia="ko-KR"/>
        </w:rPr>
      </w:pPr>
      <w:r>
        <w:rPr>
          <w:rFonts w:hint="eastAsia"/>
          <w:b/>
          <w:lang w:eastAsia="ko-KR"/>
        </w:rPr>
        <w:t>GEO: 22m, 51dBi</w:t>
      </w:r>
    </w:p>
    <w:p w14:paraId="4372BE7F" w14:textId="77777777" w:rsidR="00352D17" w:rsidRDefault="00352D17" w:rsidP="00352D17">
      <w:pPr>
        <w:pStyle w:val="ac"/>
        <w:numPr>
          <w:ilvl w:val="2"/>
          <w:numId w:val="41"/>
        </w:numPr>
        <w:ind w:leftChars="0"/>
        <w:rPr>
          <w:b/>
          <w:lang w:eastAsia="ko-KR"/>
        </w:rPr>
      </w:pPr>
      <w:r>
        <w:rPr>
          <w:rFonts w:hint="eastAsia"/>
          <w:b/>
          <w:lang w:eastAsia="ko-KR"/>
        </w:rPr>
        <w:t>LEO-1200: 2m, 30dBi</w:t>
      </w:r>
    </w:p>
    <w:p w14:paraId="2402E92D" w14:textId="77777777" w:rsidR="00352D17" w:rsidRDefault="00352D17" w:rsidP="00352D17">
      <w:pPr>
        <w:pStyle w:val="ac"/>
        <w:numPr>
          <w:ilvl w:val="2"/>
          <w:numId w:val="41"/>
        </w:numPr>
        <w:ind w:leftChars="0"/>
        <w:rPr>
          <w:b/>
          <w:lang w:eastAsia="ko-KR"/>
        </w:rPr>
      </w:pPr>
      <w:r>
        <w:rPr>
          <w:rFonts w:hint="eastAsia"/>
          <w:b/>
          <w:lang w:eastAsia="ko-KR"/>
        </w:rPr>
        <w:t>LEO-600: 2m, 30dBi</w:t>
      </w:r>
    </w:p>
    <w:p w14:paraId="1EB8316D" w14:textId="77777777" w:rsidR="00352D17" w:rsidRDefault="00352D17" w:rsidP="00352D17">
      <w:pPr>
        <w:pStyle w:val="ac"/>
        <w:numPr>
          <w:ilvl w:val="1"/>
          <w:numId w:val="41"/>
        </w:numPr>
        <w:ind w:leftChars="0"/>
        <w:rPr>
          <w:b/>
          <w:lang w:eastAsia="ko-KR"/>
        </w:rPr>
      </w:pPr>
      <w:r>
        <w:rPr>
          <w:rFonts w:hint="eastAsia"/>
          <w:b/>
          <w:lang w:eastAsia="ko-KR"/>
        </w:rPr>
        <w:t>Ku/Ka-band</w:t>
      </w:r>
    </w:p>
    <w:p w14:paraId="1B4CE06B" w14:textId="77777777" w:rsidR="00352D17" w:rsidRDefault="00352D17" w:rsidP="00352D17">
      <w:pPr>
        <w:pStyle w:val="ac"/>
        <w:numPr>
          <w:ilvl w:val="2"/>
          <w:numId w:val="41"/>
        </w:numPr>
        <w:ind w:leftChars="0"/>
        <w:rPr>
          <w:b/>
          <w:lang w:eastAsia="ko-KR"/>
        </w:rPr>
      </w:pPr>
      <w:r>
        <w:rPr>
          <w:rFonts w:hint="eastAsia"/>
          <w:b/>
          <w:lang w:eastAsia="ko-KR"/>
        </w:rPr>
        <w:t>GEO: 5m, 58.5dBi</w:t>
      </w:r>
    </w:p>
    <w:p w14:paraId="6F4A16BA" w14:textId="77777777" w:rsidR="00352D17" w:rsidRDefault="00352D17" w:rsidP="00352D17">
      <w:pPr>
        <w:pStyle w:val="ac"/>
        <w:numPr>
          <w:ilvl w:val="2"/>
          <w:numId w:val="41"/>
        </w:numPr>
        <w:ind w:leftChars="0"/>
        <w:rPr>
          <w:b/>
          <w:lang w:eastAsia="ko-KR"/>
        </w:rPr>
      </w:pPr>
      <w:r>
        <w:rPr>
          <w:rFonts w:hint="eastAsia"/>
          <w:b/>
          <w:lang w:eastAsia="ko-KR"/>
        </w:rPr>
        <w:t>LEO-1200: 0.5m, 38.5dBi</w:t>
      </w:r>
    </w:p>
    <w:p w14:paraId="0856BDB5" w14:textId="77777777" w:rsidR="00352D17" w:rsidRDefault="00352D17" w:rsidP="00352D17">
      <w:pPr>
        <w:pStyle w:val="ac"/>
        <w:numPr>
          <w:ilvl w:val="2"/>
          <w:numId w:val="41"/>
        </w:numPr>
        <w:ind w:leftChars="0"/>
        <w:rPr>
          <w:b/>
          <w:lang w:eastAsia="ko-KR"/>
        </w:rPr>
      </w:pPr>
      <w:r>
        <w:rPr>
          <w:rFonts w:hint="eastAsia"/>
          <w:b/>
          <w:lang w:eastAsia="ko-KR"/>
        </w:rPr>
        <w:t>LEO-600: 0.5m, 38.5dBi</w:t>
      </w:r>
    </w:p>
    <w:p w14:paraId="02B87E08" w14:textId="77777777" w:rsidR="00352D17" w:rsidRDefault="00352D17" w:rsidP="00352D17">
      <w:pPr>
        <w:pStyle w:val="ac"/>
        <w:numPr>
          <w:ilvl w:val="0"/>
          <w:numId w:val="41"/>
        </w:numPr>
        <w:ind w:leftChars="0"/>
        <w:rPr>
          <w:b/>
          <w:lang w:eastAsia="ko-KR"/>
        </w:rPr>
      </w:pPr>
      <w:r>
        <w:rPr>
          <w:rFonts w:hint="eastAsia"/>
          <w:b/>
          <w:lang w:eastAsia="ko-KR"/>
        </w:rPr>
        <w:t>Aggregated satellite EIRP (Total) (dBW)</w:t>
      </w:r>
    </w:p>
    <w:p w14:paraId="7AC7B200" w14:textId="77777777" w:rsidR="00352D17" w:rsidRDefault="00352D17" w:rsidP="00352D17">
      <w:pPr>
        <w:pStyle w:val="ac"/>
        <w:numPr>
          <w:ilvl w:val="1"/>
          <w:numId w:val="41"/>
        </w:numPr>
        <w:ind w:leftChars="0"/>
        <w:rPr>
          <w:b/>
          <w:lang w:eastAsia="ko-KR"/>
        </w:rPr>
      </w:pPr>
      <w:r>
        <w:rPr>
          <w:rFonts w:hint="eastAsia"/>
          <w:b/>
          <w:lang w:eastAsia="ko-KR"/>
        </w:rPr>
        <w:t>L/S-band</w:t>
      </w:r>
    </w:p>
    <w:p w14:paraId="5A049393" w14:textId="77777777" w:rsidR="00352D17" w:rsidRDefault="00352D17" w:rsidP="00352D17">
      <w:pPr>
        <w:pStyle w:val="ac"/>
        <w:numPr>
          <w:ilvl w:val="2"/>
          <w:numId w:val="41"/>
        </w:numPr>
        <w:ind w:leftChars="0"/>
        <w:rPr>
          <w:b/>
          <w:lang w:eastAsia="ko-KR"/>
        </w:rPr>
      </w:pPr>
      <w:r>
        <w:rPr>
          <w:rFonts w:hint="eastAsia"/>
          <w:b/>
          <w:lang w:eastAsia="ko-KR"/>
        </w:rPr>
        <w:t>GEO: 66dBW or 68dBW (depending on DL waveform)</w:t>
      </w:r>
    </w:p>
    <w:p w14:paraId="7C9E5C9E" w14:textId="77777777" w:rsidR="00352D17" w:rsidRDefault="00352D17" w:rsidP="00352D17">
      <w:pPr>
        <w:pStyle w:val="ac"/>
        <w:numPr>
          <w:ilvl w:val="2"/>
          <w:numId w:val="41"/>
        </w:numPr>
        <w:ind w:leftChars="0"/>
        <w:rPr>
          <w:b/>
          <w:lang w:eastAsia="ko-KR"/>
        </w:rPr>
      </w:pPr>
      <w:r>
        <w:rPr>
          <w:rFonts w:hint="eastAsia"/>
          <w:b/>
          <w:lang w:eastAsia="ko-KR"/>
        </w:rPr>
        <w:t>LEO-1200: 59dBW or 61dBW (depending on DL waveform)</w:t>
      </w:r>
    </w:p>
    <w:p w14:paraId="62542104" w14:textId="77777777" w:rsidR="00352D17" w:rsidRDefault="00352D17" w:rsidP="00352D17">
      <w:pPr>
        <w:pStyle w:val="ac"/>
        <w:numPr>
          <w:ilvl w:val="2"/>
          <w:numId w:val="41"/>
        </w:numPr>
        <w:ind w:leftChars="0"/>
        <w:rPr>
          <w:b/>
          <w:lang w:eastAsia="ko-KR"/>
        </w:rPr>
      </w:pPr>
      <w:r>
        <w:rPr>
          <w:rFonts w:hint="eastAsia"/>
          <w:b/>
          <w:lang w:eastAsia="ko-KR"/>
        </w:rPr>
        <w:t>LEO-600: 53dBW or 55dBW (depending on DL waveform)</w:t>
      </w:r>
    </w:p>
    <w:p w14:paraId="50838DF7" w14:textId="77777777" w:rsidR="00352D17" w:rsidRDefault="00352D17" w:rsidP="00352D17">
      <w:pPr>
        <w:pStyle w:val="ac"/>
        <w:numPr>
          <w:ilvl w:val="1"/>
          <w:numId w:val="41"/>
        </w:numPr>
        <w:ind w:leftChars="0"/>
        <w:rPr>
          <w:b/>
          <w:lang w:eastAsia="ko-KR"/>
        </w:rPr>
      </w:pPr>
      <w:r>
        <w:rPr>
          <w:rFonts w:hint="eastAsia"/>
          <w:b/>
          <w:lang w:eastAsia="ko-KR"/>
        </w:rPr>
        <w:t>Ku -band</w:t>
      </w:r>
    </w:p>
    <w:p w14:paraId="61EA0BB4" w14:textId="77777777" w:rsidR="00352D17" w:rsidRDefault="00352D17" w:rsidP="00352D17">
      <w:pPr>
        <w:pStyle w:val="ac"/>
        <w:numPr>
          <w:ilvl w:val="2"/>
          <w:numId w:val="41"/>
        </w:numPr>
        <w:ind w:leftChars="0"/>
        <w:rPr>
          <w:b/>
          <w:lang w:eastAsia="ko-KR"/>
        </w:rPr>
      </w:pPr>
      <w:r>
        <w:rPr>
          <w:rFonts w:hint="eastAsia"/>
          <w:b/>
          <w:lang w:eastAsia="ko-KR"/>
        </w:rPr>
        <w:t>GEO: 74.4dBW or 76.4dBW (depending on DL waveform)</w:t>
      </w:r>
    </w:p>
    <w:p w14:paraId="6ACFE376" w14:textId="77777777" w:rsidR="00352D17" w:rsidRDefault="00352D17" w:rsidP="00352D17">
      <w:pPr>
        <w:pStyle w:val="ac"/>
        <w:numPr>
          <w:ilvl w:val="2"/>
          <w:numId w:val="41"/>
        </w:numPr>
        <w:ind w:leftChars="0"/>
        <w:rPr>
          <w:b/>
          <w:lang w:eastAsia="ko-KR"/>
        </w:rPr>
      </w:pPr>
      <w:r>
        <w:rPr>
          <w:rFonts w:hint="eastAsia"/>
          <w:b/>
          <w:lang w:eastAsia="ko-KR"/>
        </w:rPr>
        <w:t>LEO-1200: 67.4dBW or 69.4dBW (depending on DL waveform)</w:t>
      </w:r>
    </w:p>
    <w:p w14:paraId="4456155C" w14:textId="77777777" w:rsidR="00352D17" w:rsidRPr="003D70E3" w:rsidRDefault="00352D17" w:rsidP="00352D17">
      <w:pPr>
        <w:pStyle w:val="ac"/>
        <w:numPr>
          <w:ilvl w:val="2"/>
          <w:numId w:val="41"/>
        </w:numPr>
        <w:ind w:leftChars="0"/>
        <w:rPr>
          <w:b/>
          <w:lang w:eastAsia="ko-KR"/>
        </w:rPr>
      </w:pPr>
      <w:r>
        <w:rPr>
          <w:rFonts w:hint="eastAsia"/>
          <w:b/>
          <w:lang w:eastAsia="ko-KR"/>
        </w:rPr>
        <w:t>LEO-600: 61.4dBW or 63.4dBW (depending on DL waveform)</w:t>
      </w:r>
    </w:p>
    <w:p w14:paraId="357E4F0D" w14:textId="77777777" w:rsidR="00352D17" w:rsidRDefault="00352D17" w:rsidP="00352D17">
      <w:pPr>
        <w:pStyle w:val="ac"/>
        <w:numPr>
          <w:ilvl w:val="1"/>
          <w:numId w:val="41"/>
        </w:numPr>
        <w:ind w:leftChars="0"/>
        <w:rPr>
          <w:b/>
          <w:lang w:eastAsia="ko-KR"/>
        </w:rPr>
      </w:pPr>
      <w:r>
        <w:rPr>
          <w:rFonts w:hint="eastAsia"/>
          <w:b/>
          <w:lang w:eastAsia="ko-KR"/>
        </w:rPr>
        <w:t>Ka -band</w:t>
      </w:r>
    </w:p>
    <w:p w14:paraId="49AB7D63" w14:textId="77777777" w:rsidR="00352D17" w:rsidRDefault="00352D17" w:rsidP="00352D17">
      <w:pPr>
        <w:pStyle w:val="ac"/>
        <w:numPr>
          <w:ilvl w:val="2"/>
          <w:numId w:val="41"/>
        </w:numPr>
        <w:ind w:leftChars="0"/>
        <w:rPr>
          <w:b/>
          <w:lang w:eastAsia="ko-KR"/>
        </w:rPr>
      </w:pPr>
      <w:r>
        <w:rPr>
          <w:rFonts w:hint="eastAsia"/>
          <w:b/>
          <w:lang w:eastAsia="ko-KR"/>
        </w:rPr>
        <w:t>GEO: 77.5dBW or 79.5dBW (depending on DL waveform)</w:t>
      </w:r>
    </w:p>
    <w:p w14:paraId="52F62CBC" w14:textId="77777777" w:rsidR="00352D17" w:rsidRDefault="00352D17" w:rsidP="00352D17">
      <w:pPr>
        <w:pStyle w:val="ac"/>
        <w:numPr>
          <w:ilvl w:val="2"/>
          <w:numId w:val="41"/>
        </w:numPr>
        <w:ind w:leftChars="0"/>
        <w:rPr>
          <w:b/>
          <w:lang w:eastAsia="ko-KR"/>
        </w:rPr>
      </w:pPr>
      <w:r>
        <w:rPr>
          <w:rFonts w:hint="eastAsia"/>
          <w:b/>
          <w:lang w:eastAsia="ko-KR"/>
        </w:rPr>
        <w:t>LEO-1200: 70.5dBW or 72.5dBW (depending on DL waveform)</w:t>
      </w:r>
    </w:p>
    <w:p w14:paraId="491F061B" w14:textId="77777777" w:rsidR="00352D17" w:rsidRPr="00352D17" w:rsidRDefault="00352D17" w:rsidP="00352D17">
      <w:pPr>
        <w:pStyle w:val="ac"/>
        <w:numPr>
          <w:ilvl w:val="2"/>
          <w:numId w:val="41"/>
        </w:numPr>
        <w:ind w:leftChars="0"/>
        <w:rPr>
          <w:b/>
          <w:lang w:eastAsia="ko-KR"/>
        </w:rPr>
      </w:pPr>
      <w:r>
        <w:rPr>
          <w:rFonts w:hint="eastAsia"/>
          <w:b/>
          <w:lang w:eastAsia="ko-KR"/>
        </w:rPr>
        <w:t>LEO-600: 64.5dBW or 66.5dBW (depending on DL waveform)</w:t>
      </w:r>
    </w:p>
    <w:p w14:paraId="6175C93C" w14:textId="77777777" w:rsidR="00C76568" w:rsidRPr="00352D17" w:rsidRDefault="00C76568" w:rsidP="000A5221">
      <w:pPr>
        <w:ind w:leftChars="100" w:left="220"/>
        <w:rPr>
          <w:b/>
          <w:bCs/>
        </w:rPr>
      </w:pPr>
    </w:p>
    <w:p w14:paraId="21E2F434" w14:textId="77777777" w:rsidR="00352D17" w:rsidRPr="001446DC" w:rsidRDefault="00352D17" w:rsidP="00352D17">
      <w:pPr>
        <w:ind w:leftChars="100" w:left="220"/>
        <w:rPr>
          <w:b/>
          <w:bCs/>
        </w:rPr>
      </w:pPr>
      <w:r w:rsidRPr="005E55FE">
        <w:rPr>
          <w:b/>
          <w:lang w:eastAsia="ko-KR"/>
        </w:rPr>
        <w:t>Proposal</w:t>
      </w:r>
      <w:r w:rsidRPr="001446DC">
        <w:rPr>
          <w:rFonts w:hint="eastAsia"/>
          <w:b/>
          <w:bCs/>
        </w:rPr>
        <w:t xml:space="preserve"> </w:t>
      </w:r>
      <w:r>
        <w:rPr>
          <w:rFonts w:hint="eastAsia"/>
          <w:b/>
          <w:bCs/>
          <w:lang w:eastAsia="ko-KR"/>
        </w:rPr>
        <w:t>9</w:t>
      </w:r>
      <w:r w:rsidRPr="001446DC">
        <w:rPr>
          <w:b/>
          <w:bCs/>
        </w:rPr>
        <w:t>:</w:t>
      </w:r>
      <w:r w:rsidRPr="001446DC">
        <w:rPr>
          <w:rFonts w:hint="eastAsia"/>
          <w:b/>
          <w:bCs/>
        </w:rPr>
        <w:t xml:space="preserve"> </w:t>
      </w:r>
      <w:r w:rsidRPr="001446DC">
        <w:rPr>
          <w:b/>
          <w:bCs/>
        </w:rPr>
        <w:t>For 6GR</w:t>
      </w:r>
      <w:r w:rsidRPr="001446DC">
        <w:rPr>
          <w:rFonts w:hint="eastAsia"/>
          <w:b/>
          <w:bCs/>
        </w:rPr>
        <w:t xml:space="preserve"> deployment scenarios</w:t>
      </w:r>
      <w:r w:rsidRPr="001446DC">
        <w:rPr>
          <w:b/>
          <w:bCs/>
        </w:rPr>
        <w:t xml:space="preserve">, </w:t>
      </w:r>
      <w:r w:rsidRPr="001446DC">
        <w:rPr>
          <w:rFonts w:hint="eastAsia"/>
          <w:b/>
          <w:bCs/>
        </w:rPr>
        <w:t xml:space="preserve">urban grid and highway scenario </w:t>
      </w:r>
      <w:r>
        <w:rPr>
          <w:rFonts w:hint="eastAsia"/>
          <w:b/>
          <w:bCs/>
          <w:lang w:eastAsia="ko-KR"/>
        </w:rPr>
        <w:t xml:space="preserve">for vehicular application </w:t>
      </w:r>
      <w:r w:rsidRPr="001446DC">
        <w:rPr>
          <w:rFonts w:hint="eastAsia"/>
          <w:b/>
          <w:bCs/>
        </w:rPr>
        <w:t>should be studied.</w:t>
      </w:r>
    </w:p>
    <w:p w14:paraId="26FA100C" w14:textId="77777777" w:rsidR="00C76568" w:rsidRPr="00352D17" w:rsidRDefault="00C76568" w:rsidP="000A5221">
      <w:pPr>
        <w:ind w:leftChars="100" w:left="220"/>
        <w:rPr>
          <w:b/>
          <w:bCs/>
        </w:rPr>
      </w:pPr>
    </w:p>
    <w:p w14:paraId="34CC5CD6" w14:textId="77777777" w:rsidR="00352D17" w:rsidRPr="001446DC" w:rsidRDefault="00352D17" w:rsidP="00352D17">
      <w:pPr>
        <w:ind w:leftChars="100" w:left="220"/>
        <w:rPr>
          <w:b/>
          <w:bCs/>
        </w:rPr>
      </w:pPr>
      <w:r w:rsidRPr="001446DC">
        <w:rPr>
          <w:b/>
          <w:bCs/>
        </w:rPr>
        <w:t>Proposal</w:t>
      </w:r>
      <w:r w:rsidRPr="001446DC">
        <w:rPr>
          <w:rFonts w:hint="eastAsia"/>
          <w:b/>
          <w:bCs/>
        </w:rPr>
        <w:t xml:space="preserve"> </w:t>
      </w:r>
      <w:r>
        <w:rPr>
          <w:rFonts w:hint="eastAsia"/>
          <w:b/>
          <w:bCs/>
          <w:lang w:eastAsia="ko-KR"/>
        </w:rPr>
        <w:t>10</w:t>
      </w:r>
      <w:r w:rsidRPr="001446DC">
        <w:rPr>
          <w:b/>
          <w:bCs/>
        </w:rPr>
        <w:t>:</w:t>
      </w:r>
      <w:r w:rsidRPr="001446DC">
        <w:rPr>
          <w:rFonts w:hint="eastAsia"/>
          <w:b/>
          <w:bCs/>
        </w:rPr>
        <w:t xml:space="preserve"> The attributes for Urban grid and Highway scenario in Table 1 and Table 2 are </w:t>
      </w:r>
      <w:r>
        <w:rPr>
          <w:rFonts w:hint="eastAsia"/>
          <w:b/>
          <w:bCs/>
          <w:lang w:eastAsia="ko-KR"/>
        </w:rPr>
        <w:t xml:space="preserve">as a starting point for </w:t>
      </w:r>
      <w:r w:rsidRPr="001446DC">
        <w:rPr>
          <w:rFonts w:hint="eastAsia"/>
          <w:b/>
          <w:bCs/>
        </w:rPr>
        <w:t>urban grid and highway scenario.</w:t>
      </w:r>
    </w:p>
    <w:p w14:paraId="3BF5433C" w14:textId="4B211C6E" w:rsidR="000A5221" w:rsidRPr="00352D17" w:rsidRDefault="000A5221" w:rsidP="00A977B4">
      <w:pPr>
        <w:spacing w:after="0" w:line="360" w:lineRule="auto"/>
        <w:ind w:firstLineChars="100" w:firstLine="220"/>
        <w:rPr>
          <w:lang w:eastAsia="ko-KR"/>
        </w:rPr>
      </w:pPr>
    </w:p>
    <w:p w14:paraId="504C7450" w14:textId="77777777" w:rsidR="000A5221" w:rsidRPr="000A5221" w:rsidRDefault="000A5221" w:rsidP="00A977B4">
      <w:pPr>
        <w:spacing w:after="0" w:line="360" w:lineRule="auto"/>
        <w:ind w:firstLineChars="100" w:firstLine="220"/>
        <w:rPr>
          <w:lang w:eastAsia="ko-KR"/>
        </w:rPr>
      </w:pPr>
    </w:p>
    <w:p w14:paraId="1997D13E" w14:textId="77777777" w:rsidR="0029427D" w:rsidRPr="002A1D25" w:rsidRDefault="0029427D" w:rsidP="00D43E52">
      <w:pPr>
        <w:pStyle w:val="1"/>
      </w:pPr>
      <w:r w:rsidRPr="002A1D25">
        <w:rPr>
          <w:rFonts w:hint="eastAsia"/>
        </w:rPr>
        <w:t>Reference</w:t>
      </w:r>
    </w:p>
    <w:p w14:paraId="4BF52B79" w14:textId="55FDB794" w:rsidR="007507D7" w:rsidRPr="00956AD1" w:rsidRDefault="007D0525" w:rsidP="00956AD1">
      <w:pPr>
        <w:pStyle w:val="ac"/>
        <w:numPr>
          <w:ilvl w:val="0"/>
          <w:numId w:val="25"/>
        </w:numPr>
        <w:overflowPunct/>
        <w:autoSpaceDE/>
        <w:autoSpaceDN/>
        <w:adjustRightInd/>
        <w:spacing w:after="0"/>
        <w:ind w:leftChars="0"/>
        <w:contextualSpacing/>
        <w:textAlignment w:val="auto"/>
        <w:rPr>
          <w:rFonts w:ascii="Times" w:eastAsia="SimSun" w:hAnsi="Times" w:cs="Times"/>
        </w:rPr>
      </w:pPr>
      <w:bookmarkStart w:id="4" w:name="_Ref205793709"/>
      <w:r w:rsidRPr="001B5D19">
        <w:rPr>
          <w:rFonts w:eastAsiaTheme="minorEastAsia"/>
          <w:szCs w:val="22"/>
          <w:lang w:eastAsia="ko-KR"/>
        </w:rPr>
        <w:t>RP-251881, “New SID: Study on 6G Radio”</w:t>
      </w:r>
      <w:bookmarkEnd w:id="4"/>
    </w:p>
    <w:sectPr w:rsidR="007507D7" w:rsidRPr="00956AD1">
      <w:headerReference w:type="even" r:id="rId8"/>
      <w:headerReference w:type="default" r:id="rId9"/>
      <w:foot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B73F6" w14:textId="77777777" w:rsidR="003569AA" w:rsidRDefault="003569AA">
      <w:pPr>
        <w:spacing w:after="0"/>
      </w:pPr>
      <w:r>
        <w:separator/>
      </w:r>
    </w:p>
    <w:p w14:paraId="797C69D3" w14:textId="77777777" w:rsidR="003569AA" w:rsidRDefault="003569AA"/>
  </w:endnote>
  <w:endnote w:type="continuationSeparator" w:id="0">
    <w:p w14:paraId="297B4361" w14:textId="77777777" w:rsidR="003569AA" w:rsidRDefault="003569AA">
      <w:pPr>
        <w:spacing w:after="0"/>
      </w:pPr>
      <w:r>
        <w:continuationSeparator/>
      </w:r>
    </w:p>
    <w:p w14:paraId="78D4A339" w14:textId="77777777" w:rsidR="003569AA" w:rsidRDefault="00356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5FBC2F67" w:rsidR="00757B72" w:rsidRDefault="00757B7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A90BAD">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A90BAD">
      <w:rPr>
        <w:rStyle w:val="a7"/>
      </w:rPr>
      <w:t>8</w:t>
    </w:r>
    <w:r>
      <w:rPr>
        <w:rStyle w:val="a7"/>
      </w:rPr>
      <w:fldChar w:fldCharType="end"/>
    </w:r>
    <w:r>
      <w:rPr>
        <w:rStyle w:val="a7"/>
      </w:rPr>
      <w:tab/>
    </w:r>
  </w:p>
  <w:p w14:paraId="6ACD1B95" w14:textId="77777777" w:rsidR="00757B72" w:rsidRDefault="00757B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3405C" w14:textId="77777777" w:rsidR="003569AA" w:rsidRDefault="003569AA">
      <w:pPr>
        <w:spacing w:after="0"/>
      </w:pPr>
      <w:r>
        <w:separator/>
      </w:r>
    </w:p>
    <w:p w14:paraId="7808EBA6" w14:textId="77777777" w:rsidR="003569AA" w:rsidRDefault="003569AA"/>
  </w:footnote>
  <w:footnote w:type="continuationSeparator" w:id="0">
    <w:p w14:paraId="4162C762" w14:textId="77777777" w:rsidR="003569AA" w:rsidRDefault="003569AA">
      <w:pPr>
        <w:spacing w:after="0"/>
      </w:pPr>
      <w:r>
        <w:continuationSeparator/>
      </w:r>
    </w:p>
    <w:p w14:paraId="0587DA5D" w14:textId="77777777" w:rsidR="003569AA" w:rsidRDefault="00356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14A4B8E4" w:rsidR="00757B72" w:rsidRDefault="00697A3B">
    <w:r>
      <w:rPr>
        <w:noProof/>
      </w:rPr>
      <mc:AlternateContent>
        <mc:Choice Requires="wps">
          <w:drawing>
            <wp:anchor distT="0" distB="0" distL="0" distR="0" simplePos="0" relativeHeight="251659264" behindDoc="0" locked="0" layoutInCell="1" allowOverlap="1" wp14:anchorId="0E55B33C" wp14:editId="551FAB75">
              <wp:simplePos x="635" y="635"/>
              <wp:positionH relativeFrom="page">
                <wp:align>center</wp:align>
              </wp:positionH>
              <wp:positionV relativeFrom="page">
                <wp:align>top</wp:align>
              </wp:positionV>
              <wp:extent cx="1433195" cy="376555"/>
              <wp:effectExtent l="0" t="0" r="14605" b="4445"/>
              <wp:wrapNone/>
              <wp:docPr id="80673942" name="Text Box 2"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757E2CF" w14:textId="01A50841" w:rsidR="00697A3B" w:rsidRPr="00697A3B" w:rsidRDefault="00697A3B" w:rsidP="00697A3B">
                          <w:pPr>
                            <w:spacing w:after="0"/>
                            <w:rPr>
                              <w:rFonts w:ascii="Aptos" w:eastAsia="Aptos" w:hAnsi="Aptos" w:cs="Aptos"/>
                              <w:noProof/>
                              <w:color w:val="000000"/>
                              <w:sz w:val="24"/>
                              <w:szCs w:val="24"/>
                            </w:rPr>
                          </w:pPr>
                          <w:r w:rsidRPr="00697A3B">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55B33C"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" filled="f" stroked="f">
              <v:textbox style="mso-fit-shape-to-text:t" inset="0,15pt,0,0">
                <w:txbxContent>
                  <w:p w14:paraId="7757E2CF" w14:textId="01A50841" w:rsidR="00697A3B" w:rsidRPr="00697A3B" w:rsidRDefault="00697A3B" w:rsidP="00697A3B">
                    <w:pPr>
                      <w:spacing w:after="0"/>
                      <w:rPr>
                        <w:rFonts w:ascii="Aptos" w:eastAsia="Aptos" w:hAnsi="Aptos" w:cs="Aptos"/>
                        <w:noProof/>
                        <w:color w:val="000000"/>
                        <w:sz w:val="24"/>
                        <w:szCs w:val="24"/>
                      </w:rPr>
                    </w:pPr>
                    <w:r w:rsidRPr="00697A3B">
                      <w:rPr>
                        <w:rFonts w:ascii="Aptos" w:eastAsia="Aptos" w:hAnsi="Aptos" w:cs="Aptos"/>
                        <w:noProof/>
                        <w:color w:val="000000"/>
                        <w:sz w:val="24"/>
                        <w:szCs w:val="24"/>
                      </w:rPr>
                      <w:t>LGE Internal Use Only</w:t>
                    </w:r>
                  </w:p>
                </w:txbxContent>
              </v:textbox>
              <w10:wrap anchorx="page" anchory="page"/>
            </v:shape>
          </w:pict>
        </mc:Fallback>
      </mc:AlternateContent>
    </w:r>
    <w:r w:rsidR="00757B72">
      <w:t xml:space="preserve">Page </w:t>
    </w:r>
    <w:r w:rsidR="00757B72">
      <w:fldChar w:fldCharType="begin"/>
    </w:r>
    <w:r w:rsidR="00757B72">
      <w:instrText>PAGE</w:instrText>
    </w:r>
    <w:r w:rsidR="00757B72">
      <w:fldChar w:fldCharType="separate"/>
    </w:r>
    <w:r w:rsidR="00757B72">
      <w:rPr>
        <w:noProof/>
      </w:rPr>
      <w:t>7</w:t>
    </w:r>
    <w:r w:rsidR="00757B72">
      <w:fldChar w:fldCharType="end"/>
    </w:r>
    <w:r w:rsidR="00757B72">
      <w:br/>
      <w:t>Draft prETS 300 ???: Month YYYY</w:t>
    </w:r>
  </w:p>
  <w:p w14:paraId="5B5ECCA2" w14:textId="77777777" w:rsidR="00757B72" w:rsidRDefault="00757B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D99FB" w14:textId="47D6B015" w:rsidR="00697A3B" w:rsidRDefault="00697A3B">
    <w:pPr>
      <w:pStyle w:val="a5"/>
    </w:pPr>
    <w:r>
      <mc:AlternateContent>
        <mc:Choice Requires="wps">
          <w:drawing>
            <wp:anchor distT="0" distB="0" distL="0" distR="0" simplePos="0" relativeHeight="251660288" behindDoc="0" locked="0" layoutInCell="1" allowOverlap="1" wp14:anchorId="122DFB9C" wp14:editId="34D9CDFF">
              <wp:simplePos x="723900" y="431800"/>
              <wp:positionH relativeFrom="page">
                <wp:align>center</wp:align>
              </wp:positionH>
              <wp:positionV relativeFrom="page">
                <wp:align>top</wp:align>
              </wp:positionV>
              <wp:extent cx="1433195" cy="376555"/>
              <wp:effectExtent l="0" t="0" r="14605" b="4445"/>
              <wp:wrapNone/>
              <wp:docPr id="130366994" name="Text Box 3"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2A5B69CB" w14:textId="5616F8D8" w:rsidR="00697A3B" w:rsidRPr="00697A3B" w:rsidRDefault="00697A3B" w:rsidP="00697A3B">
                          <w:pPr>
                            <w:spacing w:after="0"/>
                            <w:rPr>
                              <w:rFonts w:ascii="Aptos" w:eastAsia="Aptos" w:hAnsi="Aptos" w:cs="Aptos"/>
                              <w:noProof/>
                              <w:color w:val="00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22DFB9C" id="_x0000_t202" coordsize="21600,21600" o:spt="202" path="m,l,21600r21600,l21600,xe">
              <v:stroke joinstyle="miter"/>
              <v:path gradientshapeok="t" o:connecttype="rect"/>
            </v:shapetype>
            <v:shape id="Text Box 3" o:spid="_x0000_s1027" type="#_x0000_t202" alt="LGE Internal Use Only" style="position:absolute;margin-left:0;margin-top:0;width:112.8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" filled="f" stroked="f">
              <v:textbox style="mso-fit-shape-to-text:t" inset="0,15pt,0,0">
                <w:txbxContent>
                  <w:p w14:paraId="2A5B69CB" w14:textId="5616F8D8" w:rsidR="00697A3B" w:rsidRPr="00697A3B" w:rsidRDefault="00697A3B" w:rsidP="00697A3B">
                    <w:pPr>
                      <w:spacing w:after="0"/>
                      <w:rPr>
                        <w:rFonts w:ascii="Aptos" w:eastAsia="Aptos" w:hAnsi="Aptos" w:cs="Aptos"/>
                        <w:noProof/>
                        <w:color w:val="000000"/>
                        <w:sz w:val="24"/>
                        <w:szCs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7EBCD" w14:textId="01CF7E37" w:rsidR="00697A3B" w:rsidRDefault="00697A3B">
    <w:pPr>
      <w:pStyle w:val="a5"/>
    </w:pPr>
    <w:r>
      <mc:AlternateContent>
        <mc:Choice Requires="wps">
          <w:drawing>
            <wp:anchor distT="0" distB="0" distL="0" distR="0" simplePos="0" relativeHeight="251658240" behindDoc="0" locked="0" layoutInCell="1" allowOverlap="1" wp14:anchorId="1029A2DB" wp14:editId="429A9012">
              <wp:simplePos x="635" y="635"/>
              <wp:positionH relativeFrom="page">
                <wp:align>center</wp:align>
              </wp:positionH>
              <wp:positionV relativeFrom="page">
                <wp:align>top</wp:align>
              </wp:positionV>
              <wp:extent cx="1433195" cy="376555"/>
              <wp:effectExtent l="0" t="0" r="14605" b="4445"/>
              <wp:wrapNone/>
              <wp:docPr id="1844656090" name="Text Box 1"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6838896B" w14:textId="5BFCCA2D" w:rsidR="00697A3B" w:rsidRPr="00697A3B" w:rsidRDefault="00697A3B" w:rsidP="00697A3B">
                          <w:pPr>
                            <w:spacing w:after="0"/>
                            <w:rPr>
                              <w:rFonts w:ascii="Aptos" w:eastAsia="Aptos" w:hAnsi="Aptos" w:cs="Aptos"/>
                              <w:noProof/>
                              <w:color w:val="000000"/>
                              <w:sz w:val="24"/>
                              <w:szCs w:val="24"/>
                            </w:rPr>
                          </w:pPr>
                          <w:r w:rsidRPr="00697A3B">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029A2DB" id="_x0000_t202" coordsize="21600,21600" o:spt="202" path="m,l,21600r21600,l21600,xe">
              <v:stroke joinstyle="miter"/>
              <v:path gradientshapeok="t" o:connecttype="rect"/>
            </v:shapetype>
            <v:shape id="Text Box 1" o:spid="_x0000_s1028"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" filled="f" stroked="f">
              <v:textbox style="mso-fit-shape-to-text:t" inset="0,15pt,0,0">
                <w:txbxContent>
                  <w:p w14:paraId="6838896B" w14:textId="5BFCCA2D" w:rsidR="00697A3B" w:rsidRPr="00697A3B" w:rsidRDefault="00697A3B" w:rsidP="00697A3B">
                    <w:pPr>
                      <w:spacing w:after="0"/>
                      <w:rPr>
                        <w:rFonts w:ascii="Aptos" w:eastAsia="Aptos" w:hAnsi="Aptos" w:cs="Aptos"/>
                        <w:noProof/>
                        <w:color w:val="000000"/>
                        <w:sz w:val="24"/>
                        <w:szCs w:val="24"/>
                      </w:rPr>
                    </w:pPr>
                    <w:r w:rsidRPr="00697A3B">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3C738D"/>
    <w:multiLevelType w:val="hybridMultilevel"/>
    <w:tmpl w:val="B704C464"/>
    <w:lvl w:ilvl="0" w:tplc="786EAA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ABF6973"/>
    <w:multiLevelType w:val="hybridMultilevel"/>
    <w:tmpl w:val="A0A0A73C"/>
    <w:lvl w:ilvl="0" w:tplc="4AD8AD36">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 w15:restartNumberingAfterBreak="0">
    <w:nsid w:val="0D8269CA"/>
    <w:multiLevelType w:val="hybridMultilevel"/>
    <w:tmpl w:val="371E0A48"/>
    <w:lvl w:ilvl="0" w:tplc="6EECD98A">
      <w:start w:val="2"/>
      <w:numFmt w:val="bullet"/>
      <w:lvlText w:val="-"/>
      <w:lvlJc w:val="left"/>
      <w:pPr>
        <w:ind w:left="800" w:hanging="360"/>
      </w:pPr>
      <w:rPr>
        <w:rFonts w:ascii="Arial" w:eastAsia="맑은 고딕"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8" w15:restartNumberingAfterBreak="0">
    <w:nsid w:val="1BF52AC6"/>
    <w:multiLevelType w:val="hybridMultilevel"/>
    <w:tmpl w:val="96CED2DA"/>
    <w:lvl w:ilvl="0" w:tplc="22E64CBC">
      <w:numFmt w:val="bullet"/>
      <w:lvlText w:val="-"/>
      <w:lvlJc w:val="left"/>
      <w:pPr>
        <w:ind w:left="880" w:hanging="440"/>
      </w:pPr>
      <w:rPr>
        <w:rFonts w:ascii="Times New Roman" w:eastAsiaTheme="minorEastAsia" w:hAnsi="Times New Roman" w:cs="Times New Roman" w:hint="default"/>
      </w:rPr>
    </w:lvl>
    <w:lvl w:ilvl="1" w:tplc="04090003">
      <w:start w:val="1"/>
      <w:numFmt w:val="bullet"/>
      <w:lvlText w:val="o"/>
      <w:lvlJc w:val="left"/>
      <w:pPr>
        <w:ind w:left="1320" w:hanging="440"/>
      </w:pPr>
      <w:rPr>
        <w:rFonts w:ascii="Courier New" w:hAnsi="Courier New" w:cs="Courier New" w:hint="default"/>
      </w:rPr>
    </w:lvl>
    <w:lvl w:ilvl="2" w:tplc="0409000B">
      <w:start w:val="1"/>
      <w:numFmt w:val="bullet"/>
      <w:lvlText w:val=""/>
      <w:lvlJc w:val="left"/>
      <w:pPr>
        <w:ind w:left="1760" w:hanging="440"/>
      </w:pPr>
      <w:rPr>
        <w:rFonts w:ascii="Wingdings" w:hAnsi="Wingdings" w:hint="default"/>
      </w:rPr>
    </w:lvl>
    <w:lvl w:ilvl="3" w:tplc="0409000D">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D5D35EC"/>
    <w:multiLevelType w:val="hybridMultilevel"/>
    <w:tmpl w:val="4FE46072"/>
    <w:lvl w:ilvl="0" w:tplc="4522BA72">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2A966C61"/>
    <w:multiLevelType w:val="multilevel"/>
    <w:tmpl w:val="F798080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4"/>
        <w:szCs w:val="24"/>
      </w:rPr>
    </w:lvl>
    <w:lvl w:ilvl="2">
      <w:start w:val="1"/>
      <w:numFmt w:val="decimal"/>
      <w:pStyle w:val="30"/>
      <w:lvlText w:val="%1.%2.%3."/>
      <w:lvlJc w:val="left"/>
      <w:pPr>
        <w:tabs>
          <w:tab w:val="num" w:pos="709"/>
        </w:tabs>
        <w:ind w:left="709" w:hanging="709"/>
      </w:pPr>
      <w:rPr>
        <w:b/>
        <w:sz w:val="22"/>
        <w:szCs w:val="22"/>
      </w:rPr>
    </w:lvl>
    <w:lvl w:ilvl="3">
      <w:start w:val="1"/>
      <w:numFmt w:val="decimal"/>
      <w:pStyle w:val="4"/>
      <w:lvlText w:val="%1.%2.%3.%4."/>
      <w:lvlJc w:val="left"/>
      <w:pPr>
        <w:tabs>
          <w:tab w:val="num" w:pos="851"/>
        </w:tabs>
        <w:ind w:left="851" w:hanging="851"/>
      </w:pPr>
    </w:lvl>
    <w:lvl w:ilvl="4">
      <w:start w:val="1"/>
      <w:numFmt w:val="decimal"/>
      <w:pStyle w:val="5"/>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1CE84D84"/>
    <w:lvl w:ilvl="0" w:tplc="F9FA92A4">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C0219D"/>
    <w:multiLevelType w:val="hybridMultilevel"/>
    <w:tmpl w:val="47144070"/>
    <w:lvl w:ilvl="0" w:tplc="AD0AC4AA">
      <w:start w:val="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40177F45"/>
    <w:multiLevelType w:val="hybridMultilevel"/>
    <w:tmpl w:val="7C788ED6"/>
    <w:lvl w:ilvl="0" w:tplc="97E49148">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3A232E"/>
    <w:multiLevelType w:val="hybridMultilevel"/>
    <w:tmpl w:val="1F9E61BE"/>
    <w:lvl w:ilvl="0" w:tplc="169830A8">
      <w:start w:val="1024"/>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62559"/>
    <w:multiLevelType w:val="hybridMultilevel"/>
    <w:tmpl w:val="6D4EEC54"/>
    <w:lvl w:ilvl="0" w:tplc="1428A2F8">
      <w:start w:val="1"/>
      <w:numFmt w:val="lowerLetter"/>
      <w:lvlText w:val="(%1)"/>
      <w:lvlJc w:val="left"/>
      <w:pPr>
        <w:ind w:left="2880" w:hanging="360"/>
      </w:pPr>
      <w:rPr>
        <w:rFonts w:hint="default"/>
      </w:rPr>
    </w:lvl>
    <w:lvl w:ilvl="1" w:tplc="04090019" w:tentative="1">
      <w:start w:val="1"/>
      <w:numFmt w:val="upperLetter"/>
      <w:lvlText w:val="%2."/>
      <w:lvlJc w:val="left"/>
      <w:pPr>
        <w:ind w:left="3400" w:hanging="440"/>
      </w:pPr>
    </w:lvl>
    <w:lvl w:ilvl="2" w:tplc="0409001B" w:tentative="1">
      <w:start w:val="1"/>
      <w:numFmt w:val="lowerRoman"/>
      <w:lvlText w:val="%3."/>
      <w:lvlJc w:val="right"/>
      <w:pPr>
        <w:ind w:left="3840" w:hanging="440"/>
      </w:pPr>
    </w:lvl>
    <w:lvl w:ilvl="3" w:tplc="0409000F" w:tentative="1">
      <w:start w:val="1"/>
      <w:numFmt w:val="decimal"/>
      <w:lvlText w:val="%4."/>
      <w:lvlJc w:val="left"/>
      <w:pPr>
        <w:ind w:left="4280" w:hanging="440"/>
      </w:pPr>
    </w:lvl>
    <w:lvl w:ilvl="4" w:tplc="04090019" w:tentative="1">
      <w:start w:val="1"/>
      <w:numFmt w:val="upperLetter"/>
      <w:lvlText w:val="%5."/>
      <w:lvlJc w:val="left"/>
      <w:pPr>
        <w:ind w:left="4720" w:hanging="440"/>
      </w:pPr>
    </w:lvl>
    <w:lvl w:ilvl="5" w:tplc="0409001B" w:tentative="1">
      <w:start w:val="1"/>
      <w:numFmt w:val="lowerRoman"/>
      <w:lvlText w:val="%6."/>
      <w:lvlJc w:val="right"/>
      <w:pPr>
        <w:ind w:left="5160" w:hanging="440"/>
      </w:pPr>
    </w:lvl>
    <w:lvl w:ilvl="6" w:tplc="0409000F" w:tentative="1">
      <w:start w:val="1"/>
      <w:numFmt w:val="decimal"/>
      <w:lvlText w:val="%7."/>
      <w:lvlJc w:val="left"/>
      <w:pPr>
        <w:ind w:left="5600" w:hanging="440"/>
      </w:pPr>
    </w:lvl>
    <w:lvl w:ilvl="7" w:tplc="04090019" w:tentative="1">
      <w:start w:val="1"/>
      <w:numFmt w:val="upperLetter"/>
      <w:lvlText w:val="%8."/>
      <w:lvlJc w:val="left"/>
      <w:pPr>
        <w:ind w:left="6040" w:hanging="440"/>
      </w:pPr>
    </w:lvl>
    <w:lvl w:ilvl="8" w:tplc="0409001B" w:tentative="1">
      <w:start w:val="1"/>
      <w:numFmt w:val="lowerRoman"/>
      <w:lvlText w:val="%9."/>
      <w:lvlJc w:val="right"/>
      <w:pPr>
        <w:ind w:left="6480" w:hanging="44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2610F8"/>
    <w:multiLevelType w:val="hybridMultilevel"/>
    <w:tmpl w:val="A98A90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45C7A0E"/>
    <w:multiLevelType w:val="hybridMultilevel"/>
    <w:tmpl w:val="CD3C27C8"/>
    <w:lvl w:ilvl="0" w:tplc="C52257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440580"/>
    <w:multiLevelType w:val="hybridMultilevel"/>
    <w:tmpl w:val="78C6A7F8"/>
    <w:lvl w:ilvl="0" w:tplc="A5265086">
      <w:start w:val="1"/>
      <w:numFmt w:val="lowerLetter"/>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35" w15:restartNumberingAfterBreak="0">
    <w:nsid w:val="717A2524"/>
    <w:multiLevelType w:val="hybridMultilevel"/>
    <w:tmpl w:val="2AFEAF5A"/>
    <w:lvl w:ilvl="0" w:tplc="CF5CB2AE">
      <w:start w:val="1"/>
      <w:numFmt w:val="lowerLetter"/>
      <w:lvlText w:val="(%1)"/>
      <w:lvlJc w:val="left"/>
      <w:pPr>
        <w:ind w:left="2520" w:hanging="360"/>
      </w:pPr>
      <w:rPr>
        <w:rFonts w:hint="default"/>
      </w:rPr>
    </w:lvl>
    <w:lvl w:ilvl="1" w:tplc="04090019" w:tentative="1">
      <w:start w:val="1"/>
      <w:numFmt w:val="upperLetter"/>
      <w:lvlText w:val="%2."/>
      <w:lvlJc w:val="left"/>
      <w:pPr>
        <w:ind w:left="3040" w:hanging="440"/>
      </w:pPr>
    </w:lvl>
    <w:lvl w:ilvl="2" w:tplc="0409001B" w:tentative="1">
      <w:start w:val="1"/>
      <w:numFmt w:val="lowerRoman"/>
      <w:lvlText w:val="%3."/>
      <w:lvlJc w:val="right"/>
      <w:pPr>
        <w:ind w:left="3480" w:hanging="440"/>
      </w:pPr>
    </w:lvl>
    <w:lvl w:ilvl="3" w:tplc="0409000F" w:tentative="1">
      <w:start w:val="1"/>
      <w:numFmt w:val="decimal"/>
      <w:lvlText w:val="%4."/>
      <w:lvlJc w:val="left"/>
      <w:pPr>
        <w:ind w:left="3920" w:hanging="440"/>
      </w:pPr>
    </w:lvl>
    <w:lvl w:ilvl="4" w:tplc="04090019" w:tentative="1">
      <w:start w:val="1"/>
      <w:numFmt w:val="upperLetter"/>
      <w:lvlText w:val="%5."/>
      <w:lvlJc w:val="left"/>
      <w:pPr>
        <w:ind w:left="4360" w:hanging="440"/>
      </w:pPr>
    </w:lvl>
    <w:lvl w:ilvl="5" w:tplc="0409001B" w:tentative="1">
      <w:start w:val="1"/>
      <w:numFmt w:val="lowerRoman"/>
      <w:lvlText w:val="%6."/>
      <w:lvlJc w:val="right"/>
      <w:pPr>
        <w:ind w:left="4800" w:hanging="440"/>
      </w:pPr>
    </w:lvl>
    <w:lvl w:ilvl="6" w:tplc="0409000F" w:tentative="1">
      <w:start w:val="1"/>
      <w:numFmt w:val="decimal"/>
      <w:lvlText w:val="%7."/>
      <w:lvlJc w:val="left"/>
      <w:pPr>
        <w:ind w:left="5240" w:hanging="440"/>
      </w:pPr>
    </w:lvl>
    <w:lvl w:ilvl="7" w:tplc="04090019" w:tentative="1">
      <w:start w:val="1"/>
      <w:numFmt w:val="upperLetter"/>
      <w:lvlText w:val="%8."/>
      <w:lvlJc w:val="left"/>
      <w:pPr>
        <w:ind w:left="5680" w:hanging="440"/>
      </w:pPr>
    </w:lvl>
    <w:lvl w:ilvl="8" w:tplc="0409001B" w:tentative="1">
      <w:start w:val="1"/>
      <w:numFmt w:val="lowerRoman"/>
      <w:lvlText w:val="%9."/>
      <w:lvlJc w:val="right"/>
      <w:pPr>
        <w:ind w:left="6120" w:hanging="44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0"/>
    <w:lvlOverride w:ilvl="0">
      <w:startOverride w:val="1"/>
    </w:lvlOverride>
  </w:num>
  <w:num w:numId="3">
    <w:abstractNumId w:val="5"/>
    <w:lvlOverride w:ilvl="0">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41"/>
  </w:num>
  <w:num w:numId="7">
    <w:abstractNumId w:val="27"/>
  </w:num>
  <w:num w:numId="8">
    <w:abstractNumId w:val="37"/>
  </w:num>
  <w:num w:numId="9">
    <w:abstractNumId w:val="20"/>
    <w:lvlOverride w:ilvl="0">
      <w:startOverride w:val="1"/>
    </w:lvlOverride>
  </w:num>
  <w:num w:numId="10">
    <w:abstractNumId w:val="31"/>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2"/>
  </w:num>
  <w:num w:numId="14">
    <w:abstractNumId w:val="3"/>
  </w:num>
  <w:num w:numId="15">
    <w:abstractNumId w:val="36"/>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num>
  <w:num w:numId="18">
    <w:abstractNumId w:val="39"/>
  </w:num>
  <w:num w:numId="19">
    <w:abstractNumId w:val="22"/>
    <w:lvlOverride w:ilvl="0">
      <w:startOverride w:val="1"/>
    </w:lvlOverride>
    <w:lvlOverride w:ilvl="1"/>
    <w:lvlOverride w:ilvl="2"/>
    <w:lvlOverride w:ilvl="3"/>
    <w:lvlOverride w:ilvl="4"/>
    <w:lvlOverride w:ilvl="5"/>
    <w:lvlOverride w:ilvl="6"/>
    <w:lvlOverride w:ilvl="7"/>
    <w:lvlOverride w:ilvl="8"/>
  </w:num>
  <w:num w:numId="20">
    <w:abstractNumId w:val="13"/>
  </w:num>
  <w:num w:numId="21">
    <w:abstractNumId w:val="15"/>
  </w:num>
  <w:num w:numId="22">
    <w:abstractNumId w:val="14"/>
  </w:num>
  <w:num w:numId="23">
    <w:abstractNumId w:val="11"/>
  </w:num>
  <w:num w:numId="24">
    <w:abstractNumId w:val="21"/>
  </w:num>
  <w:num w:numId="25">
    <w:abstractNumId w:val="40"/>
  </w:num>
  <w:num w:numId="26">
    <w:abstractNumId w:val="10"/>
  </w:num>
  <w:num w:numId="27">
    <w:abstractNumId w:val="32"/>
  </w:num>
  <w:num w:numId="28">
    <w:abstractNumId w:val="33"/>
  </w:num>
  <w:num w:numId="29">
    <w:abstractNumId w:val="18"/>
  </w:num>
  <w:num w:numId="30">
    <w:abstractNumId w:val="6"/>
  </w:num>
  <w:num w:numId="31">
    <w:abstractNumId w:val="4"/>
  </w:num>
  <w:num w:numId="32">
    <w:abstractNumId w:val="9"/>
  </w:num>
  <w:num w:numId="33">
    <w:abstractNumId w:val="34"/>
  </w:num>
  <w:num w:numId="34">
    <w:abstractNumId w:val="35"/>
  </w:num>
  <w:num w:numId="35">
    <w:abstractNumId w:val="30"/>
  </w:num>
  <w:num w:numId="36">
    <w:abstractNumId w:val="17"/>
  </w:num>
  <w:num w:numId="37">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19"/>
  </w:num>
  <w:num w:numId="41">
    <w:abstractNumId w:val="8"/>
  </w:num>
  <w:num w:numId="42">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0" w:nlCheck="1" w:checkStyle="0"/>
  <w:activeWritingStyle w:appName="MSWord" w:lang="en-US"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5E8"/>
    <w:rsid w:val="000016FE"/>
    <w:rsid w:val="00001ACF"/>
    <w:rsid w:val="00002A50"/>
    <w:rsid w:val="00002F83"/>
    <w:rsid w:val="000035D5"/>
    <w:rsid w:val="000036C0"/>
    <w:rsid w:val="00003ADC"/>
    <w:rsid w:val="00003BAB"/>
    <w:rsid w:val="00004253"/>
    <w:rsid w:val="0000496D"/>
    <w:rsid w:val="00005122"/>
    <w:rsid w:val="00005268"/>
    <w:rsid w:val="00005419"/>
    <w:rsid w:val="000056E4"/>
    <w:rsid w:val="000062FE"/>
    <w:rsid w:val="00006B9B"/>
    <w:rsid w:val="00006CF0"/>
    <w:rsid w:val="000070A5"/>
    <w:rsid w:val="00007B7F"/>
    <w:rsid w:val="00007E04"/>
    <w:rsid w:val="00010268"/>
    <w:rsid w:val="0001173B"/>
    <w:rsid w:val="00011786"/>
    <w:rsid w:val="00011995"/>
    <w:rsid w:val="00011BF0"/>
    <w:rsid w:val="00012040"/>
    <w:rsid w:val="0001235D"/>
    <w:rsid w:val="00012376"/>
    <w:rsid w:val="0001258D"/>
    <w:rsid w:val="000127D0"/>
    <w:rsid w:val="00012DE8"/>
    <w:rsid w:val="00012F5C"/>
    <w:rsid w:val="00012FC4"/>
    <w:rsid w:val="00013805"/>
    <w:rsid w:val="000139DE"/>
    <w:rsid w:val="000141F9"/>
    <w:rsid w:val="000153A6"/>
    <w:rsid w:val="000153F3"/>
    <w:rsid w:val="00015709"/>
    <w:rsid w:val="00015826"/>
    <w:rsid w:val="00015B57"/>
    <w:rsid w:val="00015E51"/>
    <w:rsid w:val="00015F2E"/>
    <w:rsid w:val="00016136"/>
    <w:rsid w:val="000165AE"/>
    <w:rsid w:val="0001668A"/>
    <w:rsid w:val="00016D73"/>
    <w:rsid w:val="00016F63"/>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3D3D"/>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30AC1"/>
    <w:rsid w:val="00030DBE"/>
    <w:rsid w:val="0003142F"/>
    <w:rsid w:val="00031C14"/>
    <w:rsid w:val="00032630"/>
    <w:rsid w:val="0003269A"/>
    <w:rsid w:val="00032901"/>
    <w:rsid w:val="0003297E"/>
    <w:rsid w:val="00032A43"/>
    <w:rsid w:val="00032D46"/>
    <w:rsid w:val="0003318F"/>
    <w:rsid w:val="00033857"/>
    <w:rsid w:val="00033ACD"/>
    <w:rsid w:val="00033F19"/>
    <w:rsid w:val="00034532"/>
    <w:rsid w:val="00034C9B"/>
    <w:rsid w:val="000352DD"/>
    <w:rsid w:val="00035706"/>
    <w:rsid w:val="000357A5"/>
    <w:rsid w:val="00035942"/>
    <w:rsid w:val="0003595D"/>
    <w:rsid w:val="00035B09"/>
    <w:rsid w:val="000360C8"/>
    <w:rsid w:val="00036176"/>
    <w:rsid w:val="000361B2"/>
    <w:rsid w:val="00036501"/>
    <w:rsid w:val="000365D0"/>
    <w:rsid w:val="00036A3A"/>
    <w:rsid w:val="00037065"/>
    <w:rsid w:val="000379D7"/>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33"/>
    <w:rsid w:val="00065B48"/>
    <w:rsid w:val="00065C75"/>
    <w:rsid w:val="000661B9"/>
    <w:rsid w:val="00066914"/>
    <w:rsid w:val="00066D08"/>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3FCA"/>
    <w:rsid w:val="000741FA"/>
    <w:rsid w:val="000746A1"/>
    <w:rsid w:val="00074B3C"/>
    <w:rsid w:val="00075683"/>
    <w:rsid w:val="00075812"/>
    <w:rsid w:val="000759C4"/>
    <w:rsid w:val="00075DC9"/>
    <w:rsid w:val="000760FF"/>
    <w:rsid w:val="00076555"/>
    <w:rsid w:val="00076688"/>
    <w:rsid w:val="00076D21"/>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3D55"/>
    <w:rsid w:val="0008423F"/>
    <w:rsid w:val="00084372"/>
    <w:rsid w:val="00084602"/>
    <w:rsid w:val="00084613"/>
    <w:rsid w:val="0008465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915"/>
    <w:rsid w:val="00091C1B"/>
    <w:rsid w:val="00091D7B"/>
    <w:rsid w:val="00091DE7"/>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AFC"/>
    <w:rsid w:val="000A4D22"/>
    <w:rsid w:val="000A519C"/>
    <w:rsid w:val="000A5221"/>
    <w:rsid w:val="000A52EB"/>
    <w:rsid w:val="000A5B41"/>
    <w:rsid w:val="000A5C9F"/>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71AE"/>
    <w:rsid w:val="000B760A"/>
    <w:rsid w:val="000B76F8"/>
    <w:rsid w:val="000B7877"/>
    <w:rsid w:val="000B7D95"/>
    <w:rsid w:val="000C04DC"/>
    <w:rsid w:val="000C0680"/>
    <w:rsid w:val="000C0F69"/>
    <w:rsid w:val="000C1174"/>
    <w:rsid w:val="000C1253"/>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4CB"/>
    <w:rsid w:val="000C56F6"/>
    <w:rsid w:val="000C5B50"/>
    <w:rsid w:val="000C5C47"/>
    <w:rsid w:val="000C5E2D"/>
    <w:rsid w:val="000C793F"/>
    <w:rsid w:val="000D021B"/>
    <w:rsid w:val="000D03D7"/>
    <w:rsid w:val="000D0474"/>
    <w:rsid w:val="000D0606"/>
    <w:rsid w:val="000D0637"/>
    <w:rsid w:val="000D0A49"/>
    <w:rsid w:val="000D0B36"/>
    <w:rsid w:val="000D0BA6"/>
    <w:rsid w:val="000D0BF2"/>
    <w:rsid w:val="000D0E04"/>
    <w:rsid w:val="000D0EF1"/>
    <w:rsid w:val="000D106C"/>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489"/>
    <w:rsid w:val="000D69BF"/>
    <w:rsid w:val="000D6A2D"/>
    <w:rsid w:val="000D6AE0"/>
    <w:rsid w:val="000D6C73"/>
    <w:rsid w:val="000D7852"/>
    <w:rsid w:val="000D79CD"/>
    <w:rsid w:val="000D7ADB"/>
    <w:rsid w:val="000D7AE6"/>
    <w:rsid w:val="000E01E3"/>
    <w:rsid w:val="000E06A1"/>
    <w:rsid w:val="000E09A6"/>
    <w:rsid w:val="000E0A22"/>
    <w:rsid w:val="000E0FE3"/>
    <w:rsid w:val="000E11BA"/>
    <w:rsid w:val="000E11CD"/>
    <w:rsid w:val="000E1B7E"/>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2489"/>
    <w:rsid w:val="000F3372"/>
    <w:rsid w:val="000F39BC"/>
    <w:rsid w:val="000F3B20"/>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5FE"/>
    <w:rsid w:val="0011181A"/>
    <w:rsid w:val="001118DB"/>
    <w:rsid w:val="0011193B"/>
    <w:rsid w:val="00111ACF"/>
    <w:rsid w:val="00112737"/>
    <w:rsid w:val="0011289E"/>
    <w:rsid w:val="00112961"/>
    <w:rsid w:val="00112A36"/>
    <w:rsid w:val="0011339B"/>
    <w:rsid w:val="00113471"/>
    <w:rsid w:val="00113780"/>
    <w:rsid w:val="00113EAE"/>
    <w:rsid w:val="001140E9"/>
    <w:rsid w:val="00114261"/>
    <w:rsid w:val="001144F7"/>
    <w:rsid w:val="00114673"/>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7053"/>
    <w:rsid w:val="001175BA"/>
    <w:rsid w:val="00117A4E"/>
    <w:rsid w:val="00117D00"/>
    <w:rsid w:val="00117D08"/>
    <w:rsid w:val="001200DA"/>
    <w:rsid w:val="001203DA"/>
    <w:rsid w:val="0012043D"/>
    <w:rsid w:val="00120B7D"/>
    <w:rsid w:val="00121057"/>
    <w:rsid w:val="00121297"/>
    <w:rsid w:val="00121AA3"/>
    <w:rsid w:val="00121FB0"/>
    <w:rsid w:val="00122556"/>
    <w:rsid w:val="00123307"/>
    <w:rsid w:val="00123330"/>
    <w:rsid w:val="00123530"/>
    <w:rsid w:val="0012359B"/>
    <w:rsid w:val="00123985"/>
    <w:rsid w:val="00123B0D"/>
    <w:rsid w:val="00123EB9"/>
    <w:rsid w:val="001241F7"/>
    <w:rsid w:val="001242FC"/>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10F"/>
    <w:rsid w:val="0013611B"/>
    <w:rsid w:val="00136C84"/>
    <w:rsid w:val="00136D36"/>
    <w:rsid w:val="00137222"/>
    <w:rsid w:val="001378DD"/>
    <w:rsid w:val="001378FF"/>
    <w:rsid w:val="00137C65"/>
    <w:rsid w:val="001409A8"/>
    <w:rsid w:val="00140C30"/>
    <w:rsid w:val="00141284"/>
    <w:rsid w:val="00141454"/>
    <w:rsid w:val="001415E8"/>
    <w:rsid w:val="001419BC"/>
    <w:rsid w:val="001419F3"/>
    <w:rsid w:val="001424A5"/>
    <w:rsid w:val="001424F1"/>
    <w:rsid w:val="0014262A"/>
    <w:rsid w:val="001426B8"/>
    <w:rsid w:val="00143529"/>
    <w:rsid w:val="00143606"/>
    <w:rsid w:val="00144620"/>
    <w:rsid w:val="001446E4"/>
    <w:rsid w:val="00144876"/>
    <w:rsid w:val="00144A87"/>
    <w:rsid w:val="00144FFC"/>
    <w:rsid w:val="00145175"/>
    <w:rsid w:val="001455F6"/>
    <w:rsid w:val="001456E2"/>
    <w:rsid w:val="00145C7B"/>
    <w:rsid w:val="00145D64"/>
    <w:rsid w:val="00147CB8"/>
    <w:rsid w:val="00147E77"/>
    <w:rsid w:val="0015001F"/>
    <w:rsid w:val="00150B39"/>
    <w:rsid w:val="001513B4"/>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09"/>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0C8"/>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B67"/>
    <w:rsid w:val="00183D0B"/>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75"/>
    <w:rsid w:val="001A16DB"/>
    <w:rsid w:val="001A1AD7"/>
    <w:rsid w:val="001A1DB6"/>
    <w:rsid w:val="001A2394"/>
    <w:rsid w:val="001A28D7"/>
    <w:rsid w:val="001A33B6"/>
    <w:rsid w:val="001A3659"/>
    <w:rsid w:val="001A425F"/>
    <w:rsid w:val="001A47E7"/>
    <w:rsid w:val="001A4B87"/>
    <w:rsid w:val="001A4DC5"/>
    <w:rsid w:val="001A4FBC"/>
    <w:rsid w:val="001A5232"/>
    <w:rsid w:val="001A5367"/>
    <w:rsid w:val="001A5416"/>
    <w:rsid w:val="001A59C1"/>
    <w:rsid w:val="001A6057"/>
    <w:rsid w:val="001A60E5"/>
    <w:rsid w:val="001A70E8"/>
    <w:rsid w:val="001A7D80"/>
    <w:rsid w:val="001B0A6D"/>
    <w:rsid w:val="001B0A98"/>
    <w:rsid w:val="001B0DAB"/>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D19"/>
    <w:rsid w:val="001B5E50"/>
    <w:rsid w:val="001B66ED"/>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5A2"/>
    <w:rsid w:val="001E199F"/>
    <w:rsid w:val="001E1C8C"/>
    <w:rsid w:val="001E273D"/>
    <w:rsid w:val="001E27BD"/>
    <w:rsid w:val="001E2C3E"/>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0E4"/>
    <w:rsid w:val="001F06CE"/>
    <w:rsid w:val="001F0921"/>
    <w:rsid w:val="001F2019"/>
    <w:rsid w:val="001F2285"/>
    <w:rsid w:val="001F2367"/>
    <w:rsid w:val="001F2571"/>
    <w:rsid w:val="001F27B5"/>
    <w:rsid w:val="001F27FA"/>
    <w:rsid w:val="001F2A45"/>
    <w:rsid w:val="001F2D4D"/>
    <w:rsid w:val="001F3FD0"/>
    <w:rsid w:val="001F4252"/>
    <w:rsid w:val="001F47A8"/>
    <w:rsid w:val="001F4A9F"/>
    <w:rsid w:val="001F4E9E"/>
    <w:rsid w:val="001F5542"/>
    <w:rsid w:val="001F5A60"/>
    <w:rsid w:val="001F7603"/>
    <w:rsid w:val="001F7774"/>
    <w:rsid w:val="001F7BDC"/>
    <w:rsid w:val="001F7C46"/>
    <w:rsid w:val="001F7CE9"/>
    <w:rsid w:val="001F7E04"/>
    <w:rsid w:val="002002F7"/>
    <w:rsid w:val="002008BD"/>
    <w:rsid w:val="00200A90"/>
    <w:rsid w:val="00200B74"/>
    <w:rsid w:val="002011E4"/>
    <w:rsid w:val="0020188E"/>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651F"/>
    <w:rsid w:val="0020653A"/>
    <w:rsid w:val="002066BE"/>
    <w:rsid w:val="00206A47"/>
    <w:rsid w:val="00207130"/>
    <w:rsid w:val="0020759A"/>
    <w:rsid w:val="00210363"/>
    <w:rsid w:val="002108E4"/>
    <w:rsid w:val="00210A40"/>
    <w:rsid w:val="00211233"/>
    <w:rsid w:val="002114B6"/>
    <w:rsid w:val="002115FF"/>
    <w:rsid w:val="002117C8"/>
    <w:rsid w:val="00211A27"/>
    <w:rsid w:val="00211FC3"/>
    <w:rsid w:val="00212420"/>
    <w:rsid w:val="0021245D"/>
    <w:rsid w:val="002124A9"/>
    <w:rsid w:val="002129D1"/>
    <w:rsid w:val="00212C35"/>
    <w:rsid w:val="00212C3E"/>
    <w:rsid w:val="00213015"/>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5EC"/>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84E"/>
    <w:rsid w:val="00231B83"/>
    <w:rsid w:val="00232848"/>
    <w:rsid w:val="00232AB1"/>
    <w:rsid w:val="00232F1C"/>
    <w:rsid w:val="00233118"/>
    <w:rsid w:val="00233377"/>
    <w:rsid w:val="00233DFC"/>
    <w:rsid w:val="00233FF0"/>
    <w:rsid w:val="00234096"/>
    <w:rsid w:val="0023472B"/>
    <w:rsid w:val="00234D81"/>
    <w:rsid w:val="00234F61"/>
    <w:rsid w:val="00235C64"/>
    <w:rsid w:val="0023626B"/>
    <w:rsid w:val="002367B7"/>
    <w:rsid w:val="002367EA"/>
    <w:rsid w:val="002368A3"/>
    <w:rsid w:val="00236B00"/>
    <w:rsid w:val="0023728E"/>
    <w:rsid w:val="0024074A"/>
    <w:rsid w:val="00240DCA"/>
    <w:rsid w:val="002415B0"/>
    <w:rsid w:val="002417B0"/>
    <w:rsid w:val="0024194C"/>
    <w:rsid w:val="00241E44"/>
    <w:rsid w:val="002420EA"/>
    <w:rsid w:val="00242627"/>
    <w:rsid w:val="0024279E"/>
    <w:rsid w:val="002428F4"/>
    <w:rsid w:val="0024293B"/>
    <w:rsid w:val="00242AC2"/>
    <w:rsid w:val="00242CC5"/>
    <w:rsid w:val="00243443"/>
    <w:rsid w:val="002438B6"/>
    <w:rsid w:val="00243E3B"/>
    <w:rsid w:val="00244877"/>
    <w:rsid w:val="00244975"/>
    <w:rsid w:val="00245323"/>
    <w:rsid w:val="002454B1"/>
    <w:rsid w:val="0024586A"/>
    <w:rsid w:val="002459AB"/>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909"/>
    <w:rsid w:val="00254980"/>
    <w:rsid w:val="00254BAF"/>
    <w:rsid w:val="002558FA"/>
    <w:rsid w:val="00255935"/>
    <w:rsid w:val="0025604F"/>
    <w:rsid w:val="00256206"/>
    <w:rsid w:val="00256454"/>
    <w:rsid w:val="00256A61"/>
    <w:rsid w:val="00256DBA"/>
    <w:rsid w:val="002573AC"/>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739"/>
    <w:rsid w:val="002668D0"/>
    <w:rsid w:val="00266E42"/>
    <w:rsid w:val="002670F6"/>
    <w:rsid w:val="0026745E"/>
    <w:rsid w:val="002675BF"/>
    <w:rsid w:val="00267DF3"/>
    <w:rsid w:val="0027064E"/>
    <w:rsid w:val="00270878"/>
    <w:rsid w:val="00270B6D"/>
    <w:rsid w:val="00270D38"/>
    <w:rsid w:val="00270F6A"/>
    <w:rsid w:val="00270FFF"/>
    <w:rsid w:val="002714D9"/>
    <w:rsid w:val="00271B3F"/>
    <w:rsid w:val="00271BEC"/>
    <w:rsid w:val="00271CAA"/>
    <w:rsid w:val="002722FA"/>
    <w:rsid w:val="0027294E"/>
    <w:rsid w:val="0027342E"/>
    <w:rsid w:val="002739A0"/>
    <w:rsid w:val="00273A3D"/>
    <w:rsid w:val="00273DE2"/>
    <w:rsid w:val="002740AC"/>
    <w:rsid w:val="002742D3"/>
    <w:rsid w:val="002747AC"/>
    <w:rsid w:val="00274FCC"/>
    <w:rsid w:val="00275594"/>
    <w:rsid w:val="002755E3"/>
    <w:rsid w:val="00275A25"/>
    <w:rsid w:val="00275A83"/>
    <w:rsid w:val="00275BE0"/>
    <w:rsid w:val="00276CB4"/>
    <w:rsid w:val="00276E90"/>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2AD0"/>
    <w:rsid w:val="002937D5"/>
    <w:rsid w:val="00293A9B"/>
    <w:rsid w:val="00293B67"/>
    <w:rsid w:val="00293E5E"/>
    <w:rsid w:val="0029427D"/>
    <w:rsid w:val="00294F53"/>
    <w:rsid w:val="002950B8"/>
    <w:rsid w:val="00295481"/>
    <w:rsid w:val="002956F0"/>
    <w:rsid w:val="00295AA3"/>
    <w:rsid w:val="00295CC1"/>
    <w:rsid w:val="002961B4"/>
    <w:rsid w:val="00297AB6"/>
    <w:rsid w:val="00297CB3"/>
    <w:rsid w:val="002A03CF"/>
    <w:rsid w:val="002A0758"/>
    <w:rsid w:val="002A0F71"/>
    <w:rsid w:val="002A126E"/>
    <w:rsid w:val="002A18ED"/>
    <w:rsid w:val="002A18F6"/>
    <w:rsid w:val="002A1D25"/>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C3A"/>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0E74"/>
    <w:rsid w:val="002C10B5"/>
    <w:rsid w:val="002C25B8"/>
    <w:rsid w:val="002C2959"/>
    <w:rsid w:val="002C2CB9"/>
    <w:rsid w:val="002C2CC1"/>
    <w:rsid w:val="002C2F94"/>
    <w:rsid w:val="002C34CE"/>
    <w:rsid w:val="002C365E"/>
    <w:rsid w:val="002C3766"/>
    <w:rsid w:val="002C38BF"/>
    <w:rsid w:val="002C447F"/>
    <w:rsid w:val="002C48A0"/>
    <w:rsid w:val="002C4A16"/>
    <w:rsid w:val="002C4BF7"/>
    <w:rsid w:val="002C534E"/>
    <w:rsid w:val="002C5F65"/>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A46"/>
    <w:rsid w:val="002D4B91"/>
    <w:rsid w:val="002D5488"/>
    <w:rsid w:val="002D5937"/>
    <w:rsid w:val="002D594B"/>
    <w:rsid w:val="002D5C5D"/>
    <w:rsid w:val="002D5E27"/>
    <w:rsid w:val="002D5EE5"/>
    <w:rsid w:val="002D6027"/>
    <w:rsid w:val="002D62E4"/>
    <w:rsid w:val="002D6520"/>
    <w:rsid w:val="002D67F5"/>
    <w:rsid w:val="002D703E"/>
    <w:rsid w:val="002D7323"/>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30"/>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406A"/>
    <w:rsid w:val="002F432D"/>
    <w:rsid w:val="002F4B27"/>
    <w:rsid w:val="002F5AF8"/>
    <w:rsid w:val="002F5E21"/>
    <w:rsid w:val="002F6DEF"/>
    <w:rsid w:val="002F7725"/>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BA6"/>
    <w:rsid w:val="00302EAC"/>
    <w:rsid w:val="00303300"/>
    <w:rsid w:val="00303597"/>
    <w:rsid w:val="00303740"/>
    <w:rsid w:val="00303908"/>
    <w:rsid w:val="003043D2"/>
    <w:rsid w:val="00304878"/>
    <w:rsid w:val="00304B98"/>
    <w:rsid w:val="00304CA9"/>
    <w:rsid w:val="003051A3"/>
    <w:rsid w:val="00305488"/>
    <w:rsid w:val="003058E4"/>
    <w:rsid w:val="003059AA"/>
    <w:rsid w:val="00305AB3"/>
    <w:rsid w:val="00305CD0"/>
    <w:rsid w:val="00305D32"/>
    <w:rsid w:val="00305E02"/>
    <w:rsid w:val="00305E21"/>
    <w:rsid w:val="00306F82"/>
    <w:rsid w:val="00306FE3"/>
    <w:rsid w:val="00307038"/>
    <w:rsid w:val="003078B5"/>
    <w:rsid w:val="00312228"/>
    <w:rsid w:val="003122CB"/>
    <w:rsid w:val="00312334"/>
    <w:rsid w:val="003129E6"/>
    <w:rsid w:val="00312A2F"/>
    <w:rsid w:val="00312F02"/>
    <w:rsid w:val="00313082"/>
    <w:rsid w:val="0031322C"/>
    <w:rsid w:val="003135F5"/>
    <w:rsid w:val="003137F0"/>
    <w:rsid w:val="00313A7E"/>
    <w:rsid w:val="00313F4C"/>
    <w:rsid w:val="00314939"/>
    <w:rsid w:val="00314B56"/>
    <w:rsid w:val="00314C80"/>
    <w:rsid w:val="00314F62"/>
    <w:rsid w:val="00315126"/>
    <w:rsid w:val="003151E5"/>
    <w:rsid w:val="00315910"/>
    <w:rsid w:val="00315A13"/>
    <w:rsid w:val="00315CAD"/>
    <w:rsid w:val="003164C9"/>
    <w:rsid w:val="00316B8D"/>
    <w:rsid w:val="00316F81"/>
    <w:rsid w:val="003172FA"/>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4EC"/>
    <w:rsid w:val="00326933"/>
    <w:rsid w:val="00326F75"/>
    <w:rsid w:val="00327264"/>
    <w:rsid w:val="003275AC"/>
    <w:rsid w:val="003276D0"/>
    <w:rsid w:val="00330394"/>
    <w:rsid w:val="00331084"/>
    <w:rsid w:val="00331912"/>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2E3"/>
    <w:rsid w:val="00346654"/>
    <w:rsid w:val="003470A4"/>
    <w:rsid w:val="0034767E"/>
    <w:rsid w:val="00347716"/>
    <w:rsid w:val="0034794B"/>
    <w:rsid w:val="00347A4B"/>
    <w:rsid w:val="00347CB3"/>
    <w:rsid w:val="00350315"/>
    <w:rsid w:val="00350CEA"/>
    <w:rsid w:val="00350DE0"/>
    <w:rsid w:val="00350EDC"/>
    <w:rsid w:val="00350F21"/>
    <w:rsid w:val="00351121"/>
    <w:rsid w:val="003515FB"/>
    <w:rsid w:val="00351D1E"/>
    <w:rsid w:val="00352D17"/>
    <w:rsid w:val="0035367E"/>
    <w:rsid w:val="00353C50"/>
    <w:rsid w:val="00353DE5"/>
    <w:rsid w:val="003545B4"/>
    <w:rsid w:val="00355B88"/>
    <w:rsid w:val="00355E51"/>
    <w:rsid w:val="003560C5"/>
    <w:rsid w:val="0035648C"/>
    <w:rsid w:val="003569AA"/>
    <w:rsid w:val="00356BA2"/>
    <w:rsid w:val="00356C8D"/>
    <w:rsid w:val="00356EA5"/>
    <w:rsid w:val="003572B7"/>
    <w:rsid w:val="003574E5"/>
    <w:rsid w:val="003579BC"/>
    <w:rsid w:val="00357B5B"/>
    <w:rsid w:val="00357F1B"/>
    <w:rsid w:val="0036019C"/>
    <w:rsid w:val="003601B2"/>
    <w:rsid w:val="00360333"/>
    <w:rsid w:val="003606BF"/>
    <w:rsid w:val="00360B3B"/>
    <w:rsid w:val="00360E27"/>
    <w:rsid w:val="0036116B"/>
    <w:rsid w:val="00361338"/>
    <w:rsid w:val="00361519"/>
    <w:rsid w:val="003617B3"/>
    <w:rsid w:val="00361878"/>
    <w:rsid w:val="0036191B"/>
    <w:rsid w:val="00361B88"/>
    <w:rsid w:val="003622F1"/>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5C9"/>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307F"/>
    <w:rsid w:val="0038326A"/>
    <w:rsid w:val="0038327A"/>
    <w:rsid w:val="00383726"/>
    <w:rsid w:val="00383808"/>
    <w:rsid w:val="003838D5"/>
    <w:rsid w:val="003838F9"/>
    <w:rsid w:val="00383EF3"/>
    <w:rsid w:val="00383FD7"/>
    <w:rsid w:val="003845A4"/>
    <w:rsid w:val="003849CF"/>
    <w:rsid w:val="00386630"/>
    <w:rsid w:val="003867C4"/>
    <w:rsid w:val="00387201"/>
    <w:rsid w:val="00387280"/>
    <w:rsid w:val="0038736C"/>
    <w:rsid w:val="003876E1"/>
    <w:rsid w:val="00387883"/>
    <w:rsid w:val="003907B3"/>
    <w:rsid w:val="00390FB8"/>
    <w:rsid w:val="003916B0"/>
    <w:rsid w:val="0039184F"/>
    <w:rsid w:val="00391DD6"/>
    <w:rsid w:val="00391FC9"/>
    <w:rsid w:val="0039253D"/>
    <w:rsid w:val="00392751"/>
    <w:rsid w:val="003928C3"/>
    <w:rsid w:val="00393312"/>
    <w:rsid w:val="00393AAD"/>
    <w:rsid w:val="00393AEA"/>
    <w:rsid w:val="00393DA5"/>
    <w:rsid w:val="003944EE"/>
    <w:rsid w:val="00394894"/>
    <w:rsid w:val="003949BA"/>
    <w:rsid w:val="00394AE5"/>
    <w:rsid w:val="00395258"/>
    <w:rsid w:val="00395276"/>
    <w:rsid w:val="00395CF5"/>
    <w:rsid w:val="00396170"/>
    <w:rsid w:val="00396188"/>
    <w:rsid w:val="003964F8"/>
    <w:rsid w:val="003971C0"/>
    <w:rsid w:val="0039726A"/>
    <w:rsid w:val="00397BCE"/>
    <w:rsid w:val="00397FA5"/>
    <w:rsid w:val="003A0525"/>
    <w:rsid w:val="003A06F7"/>
    <w:rsid w:val="003A0D7E"/>
    <w:rsid w:val="003A0FAF"/>
    <w:rsid w:val="003A115E"/>
    <w:rsid w:val="003A11DC"/>
    <w:rsid w:val="003A21BB"/>
    <w:rsid w:val="003A2371"/>
    <w:rsid w:val="003A238E"/>
    <w:rsid w:val="003A23F9"/>
    <w:rsid w:val="003A286F"/>
    <w:rsid w:val="003A2F6A"/>
    <w:rsid w:val="003A334F"/>
    <w:rsid w:val="003A3625"/>
    <w:rsid w:val="003A3989"/>
    <w:rsid w:val="003A3B98"/>
    <w:rsid w:val="003A49EA"/>
    <w:rsid w:val="003A5482"/>
    <w:rsid w:val="003A55DA"/>
    <w:rsid w:val="003A5ADA"/>
    <w:rsid w:val="003A5BC5"/>
    <w:rsid w:val="003A5D0D"/>
    <w:rsid w:val="003A5F34"/>
    <w:rsid w:val="003A6ACF"/>
    <w:rsid w:val="003A6B34"/>
    <w:rsid w:val="003A6C3A"/>
    <w:rsid w:val="003A70A3"/>
    <w:rsid w:val="003A7951"/>
    <w:rsid w:val="003A7B98"/>
    <w:rsid w:val="003A7D19"/>
    <w:rsid w:val="003B16FA"/>
    <w:rsid w:val="003B2504"/>
    <w:rsid w:val="003B25D0"/>
    <w:rsid w:val="003B2B12"/>
    <w:rsid w:val="003B2E26"/>
    <w:rsid w:val="003B2F54"/>
    <w:rsid w:val="003B3350"/>
    <w:rsid w:val="003B3524"/>
    <w:rsid w:val="003B37EC"/>
    <w:rsid w:val="003B3C5F"/>
    <w:rsid w:val="003B419F"/>
    <w:rsid w:val="003B4413"/>
    <w:rsid w:val="003B4455"/>
    <w:rsid w:val="003B4632"/>
    <w:rsid w:val="003B46B4"/>
    <w:rsid w:val="003B4741"/>
    <w:rsid w:val="003B4D49"/>
    <w:rsid w:val="003B5A8F"/>
    <w:rsid w:val="003B5F29"/>
    <w:rsid w:val="003B696B"/>
    <w:rsid w:val="003B69D0"/>
    <w:rsid w:val="003B6ECC"/>
    <w:rsid w:val="003B6F78"/>
    <w:rsid w:val="003B7A9B"/>
    <w:rsid w:val="003B7B7A"/>
    <w:rsid w:val="003B7ED6"/>
    <w:rsid w:val="003C0D1D"/>
    <w:rsid w:val="003C0FE0"/>
    <w:rsid w:val="003C1078"/>
    <w:rsid w:val="003C1384"/>
    <w:rsid w:val="003C165F"/>
    <w:rsid w:val="003C16EC"/>
    <w:rsid w:val="003C1D86"/>
    <w:rsid w:val="003C249A"/>
    <w:rsid w:val="003C25FD"/>
    <w:rsid w:val="003C2754"/>
    <w:rsid w:val="003C360B"/>
    <w:rsid w:val="003C3638"/>
    <w:rsid w:val="003C4737"/>
    <w:rsid w:val="003C4792"/>
    <w:rsid w:val="003C4AE5"/>
    <w:rsid w:val="003C4C4A"/>
    <w:rsid w:val="003C4C51"/>
    <w:rsid w:val="003C4C55"/>
    <w:rsid w:val="003C4DF2"/>
    <w:rsid w:val="003C4ECD"/>
    <w:rsid w:val="003C509B"/>
    <w:rsid w:val="003C510E"/>
    <w:rsid w:val="003C518C"/>
    <w:rsid w:val="003C5271"/>
    <w:rsid w:val="003C528D"/>
    <w:rsid w:val="003C551C"/>
    <w:rsid w:val="003C6036"/>
    <w:rsid w:val="003C6061"/>
    <w:rsid w:val="003C62FB"/>
    <w:rsid w:val="003C6562"/>
    <w:rsid w:val="003C6599"/>
    <w:rsid w:val="003C687C"/>
    <w:rsid w:val="003C698F"/>
    <w:rsid w:val="003C69A8"/>
    <w:rsid w:val="003C69ED"/>
    <w:rsid w:val="003C6A15"/>
    <w:rsid w:val="003C6B2E"/>
    <w:rsid w:val="003C6ECD"/>
    <w:rsid w:val="003C71C8"/>
    <w:rsid w:val="003C7498"/>
    <w:rsid w:val="003C75E6"/>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6FC"/>
    <w:rsid w:val="003D7AFB"/>
    <w:rsid w:val="003D7F17"/>
    <w:rsid w:val="003E0232"/>
    <w:rsid w:val="003E0DEA"/>
    <w:rsid w:val="003E0FF9"/>
    <w:rsid w:val="003E1376"/>
    <w:rsid w:val="003E1B52"/>
    <w:rsid w:val="003E1F39"/>
    <w:rsid w:val="003E202C"/>
    <w:rsid w:val="003E20F2"/>
    <w:rsid w:val="003E231C"/>
    <w:rsid w:val="003E23C2"/>
    <w:rsid w:val="003E29CA"/>
    <w:rsid w:val="003E35A5"/>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0C5D"/>
    <w:rsid w:val="003F0EAB"/>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C69"/>
    <w:rsid w:val="00402F1F"/>
    <w:rsid w:val="0040335D"/>
    <w:rsid w:val="004033CE"/>
    <w:rsid w:val="00403774"/>
    <w:rsid w:val="00403858"/>
    <w:rsid w:val="00403D5D"/>
    <w:rsid w:val="00403D6A"/>
    <w:rsid w:val="00404430"/>
    <w:rsid w:val="00404559"/>
    <w:rsid w:val="004046DA"/>
    <w:rsid w:val="00404C01"/>
    <w:rsid w:val="00405550"/>
    <w:rsid w:val="00405D8C"/>
    <w:rsid w:val="00405FC7"/>
    <w:rsid w:val="004068DF"/>
    <w:rsid w:val="00406CE4"/>
    <w:rsid w:val="00407D6C"/>
    <w:rsid w:val="00410163"/>
    <w:rsid w:val="004101DF"/>
    <w:rsid w:val="00410234"/>
    <w:rsid w:val="00410351"/>
    <w:rsid w:val="004105A7"/>
    <w:rsid w:val="004106B0"/>
    <w:rsid w:val="00410822"/>
    <w:rsid w:val="00410B3F"/>
    <w:rsid w:val="00410CB8"/>
    <w:rsid w:val="00410FE6"/>
    <w:rsid w:val="00412544"/>
    <w:rsid w:val="00412910"/>
    <w:rsid w:val="00412D4F"/>
    <w:rsid w:val="00412F31"/>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06"/>
    <w:rsid w:val="00420465"/>
    <w:rsid w:val="004208FC"/>
    <w:rsid w:val="004209DA"/>
    <w:rsid w:val="00420D28"/>
    <w:rsid w:val="00421283"/>
    <w:rsid w:val="004212EC"/>
    <w:rsid w:val="004216CE"/>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4B7"/>
    <w:rsid w:val="004273C3"/>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9BE"/>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770"/>
    <w:rsid w:val="00460A8B"/>
    <w:rsid w:val="00460B93"/>
    <w:rsid w:val="00460FBB"/>
    <w:rsid w:val="00461372"/>
    <w:rsid w:val="004614D7"/>
    <w:rsid w:val="004616E1"/>
    <w:rsid w:val="00461894"/>
    <w:rsid w:val="00461DA7"/>
    <w:rsid w:val="004629CF"/>
    <w:rsid w:val="00462B8B"/>
    <w:rsid w:val="0046335A"/>
    <w:rsid w:val="00463365"/>
    <w:rsid w:val="0046457C"/>
    <w:rsid w:val="00464E2B"/>
    <w:rsid w:val="00464EEC"/>
    <w:rsid w:val="00465C15"/>
    <w:rsid w:val="004665C4"/>
    <w:rsid w:val="00466A2E"/>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8D5"/>
    <w:rsid w:val="00471DD8"/>
    <w:rsid w:val="004728C1"/>
    <w:rsid w:val="004728F6"/>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AB"/>
    <w:rsid w:val="00477CCA"/>
    <w:rsid w:val="004800B6"/>
    <w:rsid w:val="00480C47"/>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53F2"/>
    <w:rsid w:val="0048562F"/>
    <w:rsid w:val="0048581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7A0"/>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D0"/>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46"/>
    <w:rsid w:val="004A459D"/>
    <w:rsid w:val="004A4702"/>
    <w:rsid w:val="004A4B28"/>
    <w:rsid w:val="004A502E"/>
    <w:rsid w:val="004A5437"/>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570"/>
    <w:rsid w:val="004B273A"/>
    <w:rsid w:val="004B27BF"/>
    <w:rsid w:val="004B2B69"/>
    <w:rsid w:val="004B3F08"/>
    <w:rsid w:val="004B4190"/>
    <w:rsid w:val="004B4A55"/>
    <w:rsid w:val="004B4DC7"/>
    <w:rsid w:val="004B4E3D"/>
    <w:rsid w:val="004B5066"/>
    <w:rsid w:val="004B515C"/>
    <w:rsid w:val="004B5492"/>
    <w:rsid w:val="004B57A9"/>
    <w:rsid w:val="004B5A89"/>
    <w:rsid w:val="004B622B"/>
    <w:rsid w:val="004B6570"/>
    <w:rsid w:val="004B7550"/>
    <w:rsid w:val="004B7F75"/>
    <w:rsid w:val="004C062B"/>
    <w:rsid w:val="004C0B13"/>
    <w:rsid w:val="004C0B62"/>
    <w:rsid w:val="004C0BFF"/>
    <w:rsid w:val="004C115B"/>
    <w:rsid w:val="004C1206"/>
    <w:rsid w:val="004C136D"/>
    <w:rsid w:val="004C19C4"/>
    <w:rsid w:val="004C1A0A"/>
    <w:rsid w:val="004C1D83"/>
    <w:rsid w:val="004C1FD2"/>
    <w:rsid w:val="004C1FDA"/>
    <w:rsid w:val="004C2035"/>
    <w:rsid w:val="004C24FF"/>
    <w:rsid w:val="004C2812"/>
    <w:rsid w:val="004C2BF8"/>
    <w:rsid w:val="004C30D4"/>
    <w:rsid w:val="004C311F"/>
    <w:rsid w:val="004C35E0"/>
    <w:rsid w:val="004C3793"/>
    <w:rsid w:val="004C3B2C"/>
    <w:rsid w:val="004C3C68"/>
    <w:rsid w:val="004C3F54"/>
    <w:rsid w:val="004C4317"/>
    <w:rsid w:val="004C459E"/>
    <w:rsid w:val="004C4B23"/>
    <w:rsid w:val="004C4B32"/>
    <w:rsid w:val="004C4EA3"/>
    <w:rsid w:val="004C5570"/>
    <w:rsid w:val="004C55BB"/>
    <w:rsid w:val="004C6663"/>
    <w:rsid w:val="004C66EF"/>
    <w:rsid w:val="004C687B"/>
    <w:rsid w:val="004C6B0A"/>
    <w:rsid w:val="004C70BA"/>
    <w:rsid w:val="004C7CFA"/>
    <w:rsid w:val="004D05DC"/>
    <w:rsid w:val="004D05DE"/>
    <w:rsid w:val="004D08BB"/>
    <w:rsid w:val="004D0F35"/>
    <w:rsid w:val="004D121C"/>
    <w:rsid w:val="004D16DE"/>
    <w:rsid w:val="004D1A89"/>
    <w:rsid w:val="004D1AD8"/>
    <w:rsid w:val="004D1C98"/>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525"/>
    <w:rsid w:val="004D568E"/>
    <w:rsid w:val="004D5BC9"/>
    <w:rsid w:val="004D623F"/>
    <w:rsid w:val="004D6303"/>
    <w:rsid w:val="004D654E"/>
    <w:rsid w:val="004D681F"/>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3005"/>
    <w:rsid w:val="004E3060"/>
    <w:rsid w:val="004E3124"/>
    <w:rsid w:val="004E31B5"/>
    <w:rsid w:val="004E38D7"/>
    <w:rsid w:val="004E3C3A"/>
    <w:rsid w:val="004E3F55"/>
    <w:rsid w:val="004E4ACD"/>
    <w:rsid w:val="004E4CF3"/>
    <w:rsid w:val="004E535A"/>
    <w:rsid w:val="004E5A7F"/>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641"/>
    <w:rsid w:val="004F1823"/>
    <w:rsid w:val="004F2053"/>
    <w:rsid w:val="004F2858"/>
    <w:rsid w:val="004F2996"/>
    <w:rsid w:val="004F2BC7"/>
    <w:rsid w:val="004F2BD0"/>
    <w:rsid w:val="004F2E1C"/>
    <w:rsid w:val="004F2F8D"/>
    <w:rsid w:val="004F30FE"/>
    <w:rsid w:val="004F3664"/>
    <w:rsid w:val="004F3868"/>
    <w:rsid w:val="004F457D"/>
    <w:rsid w:val="004F4584"/>
    <w:rsid w:val="004F4776"/>
    <w:rsid w:val="004F5402"/>
    <w:rsid w:val="004F55EF"/>
    <w:rsid w:val="004F5B82"/>
    <w:rsid w:val="004F6810"/>
    <w:rsid w:val="004F682A"/>
    <w:rsid w:val="004F6C28"/>
    <w:rsid w:val="004F7D70"/>
    <w:rsid w:val="004F7DD6"/>
    <w:rsid w:val="00500704"/>
    <w:rsid w:val="00501183"/>
    <w:rsid w:val="005013BC"/>
    <w:rsid w:val="00501507"/>
    <w:rsid w:val="00501C43"/>
    <w:rsid w:val="00502112"/>
    <w:rsid w:val="00502696"/>
    <w:rsid w:val="00502B42"/>
    <w:rsid w:val="005032F6"/>
    <w:rsid w:val="0050353E"/>
    <w:rsid w:val="005036B1"/>
    <w:rsid w:val="0050376C"/>
    <w:rsid w:val="0050383A"/>
    <w:rsid w:val="00503B3F"/>
    <w:rsid w:val="00503BEA"/>
    <w:rsid w:val="00503C7F"/>
    <w:rsid w:val="00503DC3"/>
    <w:rsid w:val="00503E21"/>
    <w:rsid w:val="00504220"/>
    <w:rsid w:val="00504302"/>
    <w:rsid w:val="00504B69"/>
    <w:rsid w:val="00504D12"/>
    <w:rsid w:val="00505096"/>
    <w:rsid w:val="00505247"/>
    <w:rsid w:val="005055DE"/>
    <w:rsid w:val="00505C14"/>
    <w:rsid w:val="00505D2B"/>
    <w:rsid w:val="00506397"/>
    <w:rsid w:val="00506C52"/>
    <w:rsid w:val="00506D72"/>
    <w:rsid w:val="00506FC3"/>
    <w:rsid w:val="00506FDF"/>
    <w:rsid w:val="005075EB"/>
    <w:rsid w:val="00507795"/>
    <w:rsid w:val="00507AC9"/>
    <w:rsid w:val="00510337"/>
    <w:rsid w:val="00510787"/>
    <w:rsid w:val="005114E5"/>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9E2"/>
    <w:rsid w:val="00516F5F"/>
    <w:rsid w:val="005172FE"/>
    <w:rsid w:val="00517808"/>
    <w:rsid w:val="00517DB6"/>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6DB"/>
    <w:rsid w:val="00526DCE"/>
    <w:rsid w:val="00526E56"/>
    <w:rsid w:val="00526F19"/>
    <w:rsid w:val="00527047"/>
    <w:rsid w:val="005270EB"/>
    <w:rsid w:val="0052798C"/>
    <w:rsid w:val="00527C78"/>
    <w:rsid w:val="00530517"/>
    <w:rsid w:val="00530764"/>
    <w:rsid w:val="005312CC"/>
    <w:rsid w:val="005317EC"/>
    <w:rsid w:val="005322F0"/>
    <w:rsid w:val="005323FC"/>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713"/>
    <w:rsid w:val="00540B21"/>
    <w:rsid w:val="00540D39"/>
    <w:rsid w:val="00540F79"/>
    <w:rsid w:val="005415D3"/>
    <w:rsid w:val="00542801"/>
    <w:rsid w:val="0054283D"/>
    <w:rsid w:val="00542AC7"/>
    <w:rsid w:val="00542BE5"/>
    <w:rsid w:val="005431B7"/>
    <w:rsid w:val="00543384"/>
    <w:rsid w:val="00543B61"/>
    <w:rsid w:val="005441AB"/>
    <w:rsid w:val="0054444F"/>
    <w:rsid w:val="005445E0"/>
    <w:rsid w:val="005448C1"/>
    <w:rsid w:val="00545141"/>
    <w:rsid w:val="00545693"/>
    <w:rsid w:val="0054570D"/>
    <w:rsid w:val="0054593F"/>
    <w:rsid w:val="00545AC9"/>
    <w:rsid w:val="00545DAB"/>
    <w:rsid w:val="00545FE3"/>
    <w:rsid w:val="005467DB"/>
    <w:rsid w:val="00546C35"/>
    <w:rsid w:val="00546F19"/>
    <w:rsid w:val="005471A5"/>
    <w:rsid w:val="00547295"/>
    <w:rsid w:val="00547FBE"/>
    <w:rsid w:val="005501CE"/>
    <w:rsid w:val="00550BF4"/>
    <w:rsid w:val="0055275A"/>
    <w:rsid w:val="0055278D"/>
    <w:rsid w:val="00552998"/>
    <w:rsid w:val="0055380C"/>
    <w:rsid w:val="00553F95"/>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6B7"/>
    <w:rsid w:val="00562767"/>
    <w:rsid w:val="00563136"/>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0CBB"/>
    <w:rsid w:val="0057119B"/>
    <w:rsid w:val="00571362"/>
    <w:rsid w:val="00571E1F"/>
    <w:rsid w:val="00572037"/>
    <w:rsid w:val="00572268"/>
    <w:rsid w:val="00572292"/>
    <w:rsid w:val="0057258A"/>
    <w:rsid w:val="0057287E"/>
    <w:rsid w:val="00572C73"/>
    <w:rsid w:val="00572CF0"/>
    <w:rsid w:val="00573243"/>
    <w:rsid w:val="00573321"/>
    <w:rsid w:val="00573C8B"/>
    <w:rsid w:val="00574106"/>
    <w:rsid w:val="005741CC"/>
    <w:rsid w:val="00574421"/>
    <w:rsid w:val="00574AA3"/>
    <w:rsid w:val="005753D2"/>
    <w:rsid w:val="00575774"/>
    <w:rsid w:val="0057586A"/>
    <w:rsid w:val="00575AE1"/>
    <w:rsid w:val="00575B41"/>
    <w:rsid w:val="00575C68"/>
    <w:rsid w:val="00575E95"/>
    <w:rsid w:val="00575EAF"/>
    <w:rsid w:val="00575EBD"/>
    <w:rsid w:val="00575FEF"/>
    <w:rsid w:val="0057601C"/>
    <w:rsid w:val="00576025"/>
    <w:rsid w:val="0057621E"/>
    <w:rsid w:val="005762E3"/>
    <w:rsid w:val="00576725"/>
    <w:rsid w:val="0057688F"/>
    <w:rsid w:val="00577400"/>
    <w:rsid w:val="00577CBA"/>
    <w:rsid w:val="00577DE2"/>
    <w:rsid w:val="00580238"/>
    <w:rsid w:val="00580D19"/>
    <w:rsid w:val="0058116F"/>
    <w:rsid w:val="005811BE"/>
    <w:rsid w:val="0058148C"/>
    <w:rsid w:val="0058160F"/>
    <w:rsid w:val="00582892"/>
    <w:rsid w:val="00582A8C"/>
    <w:rsid w:val="00582FB5"/>
    <w:rsid w:val="0058356E"/>
    <w:rsid w:val="005835B8"/>
    <w:rsid w:val="00583F68"/>
    <w:rsid w:val="00584096"/>
    <w:rsid w:val="005842A8"/>
    <w:rsid w:val="005848E3"/>
    <w:rsid w:val="00584F1B"/>
    <w:rsid w:val="005850D9"/>
    <w:rsid w:val="00585476"/>
    <w:rsid w:val="00585639"/>
    <w:rsid w:val="005856BC"/>
    <w:rsid w:val="00585749"/>
    <w:rsid w:val="00585783"/>
    <w:rsid w:val="0058585B"/>
    <w:rsid w:val="0058591F"/>
    <w:rsid w:val="00585920"/>
    <w:rsid w:val="00586451"/>
    <w:rsid w:val="00586586"/>
    <w:rsid w:val="005868BF"/>
    <w:rsid w:val="00586ECB"/>
    <w:rsid w:val="00587291"/>
    <w:rsid w:val="005872AC"/>
    <w:rsid w:val="005872BA"/>
    <w:rsid w:val="00587D0D"/>
    <w:rsid w:val="00587E6B"/>
    <w:rsid w:val="00590138"/>
    <w:rsid w:val="005902F7"/>
    <w:rsid w:val="005903E2"/>
    <w:rsid w:val="00590A20"/>
    <w:rsid w:val="0059141B"/>
    <w:rsid w:val="0059154A"/>
    <w:rsid w:val="005916C0"/>
    <w:rsid w:val="00591B70"/>
    <w:rsid w:val="00591EAA"/>
    <w:rsid w:val="0059271F"/>
    <w:rsid w:val="00592804"/>
    <w:rsid w:val="00592B2C"/>
    <w:rsid w:val="00592FBA"/>
    <w:rsid w:val="0059305F"/>
    <w:rsid w:val="005933E0"/>
    <w:rsid w:val="00593460"/>
    <w:rsid w:val="00593508"/>
    <w:rsid w:val="00593941"/>
    <w:rsid w:val="00593D70"/>
    <w:rsid w:val="005942FC"/>
    <w:rsid w:val="00594366"/>
    <w:rsid w:val="00594542"/>
    <w:rsid w:val="0059468B"/>
    <w:rsid w:val="00594696"/>
    <w:rsid w:val="00594793"/>
    <w:rsid w:val="00594875"/>
    <w:rsid w:val="005951F9"/>
    <w:rsid w:val="00595397"/>
    <w:rsid w:val="00595604"/>
    <w:rsid w:val="00595716"/>
    <w:rsid w:val="0059576B"/>
    <w:rsid w:val="00596028"/>
    <w:rsid w:val="005964A3"/>
    <w:rsid w:val="005964EC"/>
    <w:rsid w:val="0059653B"/>
    <w:rsid w:val="005968CA"/>
    <w:rsid w:val="005969E5"/>
    <w:rsid w:val="00596C93"/>
    <w:rsid w:val="00596CE9"/>
    <w:rsid w:val="00596D54"/>
    <w:rsid w:val="00596FBE"/>
    <w:rsid w:val="00597531"/>
    <w:rsid w:val="005A01C0"/>
    <w:rsid w:val="005A052C"/>
    <w:rsid w:val="005A178F"/>
    <w:rsid w:val="005A1C02"/>
    <w:rsid w:val="005A2745"/>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8FC"/>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7CA"/>
    <w:rsid w:val="005B6B1C"/>
    <w:rsid w:val="005B6CC9"/>
    <w:rsid w:val="005B703C"/>
    <w:rsid w:val="005B73FC"/>
    <w:rsid w:val="005B7606"/>
    <w:rsid w:val="005B795D"/>
    <w:rsid w:val="005B795E"/>
    <w:rsid w:val="005B7A4A"/>
    <w:rsid w:val="005C0714"/>
    <w:rsid w:val="005C10C8"/>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7E3"/>
    <w:rsid w:val="005C588B"/>
    <w:rsid w:val="005C7178"/>
    <w:rsid w:val="005C7ACE"/>
    <w:rsid w:val="005C7BA9"/>
    <w:rsid w:val="005D0AD1"/>
    <w:rsid w:val="005D0F5E"/>
    <w:rsid w:val="005D104B"/>
    <w:rsid w:val="005D1366"/>
    <w:rsid w:val="005D1548"/>
    <w:rsid w:val="005D158D"/>
    <w:rsid w:val="005D1820"/>
    <w:rsid w:val="005D190F"/>
    <w:rsid w:val="005D1CE8"/>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29C"/>
    <w:rsid w:val="005D6540"/>
    <w:rsid w:val="005D6CE6"/>
    <w:rsid w:val="005D70BF"/>
    <w:rsid w:val="005D72F4"/>
    <w:rsid w:val="005D7AA2"/>
    <w:rsid w:val="005D7E1B"/>
    <w:rsid w:val="005E02EF"/>
    <w:rsid w:val="005E0900"/>
    <w:rsid w:val="005E0FB2"/>
    <w:rsid w:val="005E143D"/>
    <w:rsid w:val="005E17B3"/>
    <w:rsid w:val="005E19D1"/>
    <w:rsid w:val="005E1AC0"/>
    <w:rsid w:val="005E1F33"/>
    <w:rsid w:val="005E1F5F"/>
    <w:rsid w:val="005E20F2"/>
    <w:rsid w:val="005E2153"/>
    <w:rsid w:val="005E219D"/>
    <w:rsid w:val="005E266D"/>
    <w:rsid w:val="005E2B36"/>
    <w:rsid w:val="005E2B7F"/>
    <w:rsid w:val="005E2C08"/>
    <w:rsid w:val="005E2CBE"/>
    <w:rsid w:val="005E325F"/>
    <w:rsid w:val="005E32A8"/>
    <w:rsid w:val="005E38DA"/>
    <w:rsid w:val="005E3BD4"/>
    <w:rsid w:val="005E3EBD"/>
    <w:rsid w:val="005E4091"/>
    <w:rsid w:val="005E41B4"/>
    <w:rsid w:val="005E4831"/>
    <w:rsid w:val="005E4BB0"/>
    <w:rsid w:val="005E4D2A"/>
    <w:rsid w:val="005E513D"/>
    <w:rsid w:val="005E55A4"/>
    <w:rsid w:val="005E5740"/>
    <w:rsid w:val="005E5BD9"/>
    <w:rsid w:val="005E6336"/>
    <w:rsid w:val="005E65D2"/>
    <w:rsid w:val="005E6875"/>
    <w:rsid w:val="005E694B"/>
    <w:rsid w:val="005E6AE5"/>
    <w:rsid w:val="005E6CBF"/>
    <w:rsid w:val="005E6FBD"/>
    <w:rsid w:val="005E7357"/>
    <w:rsid w:val="005E794C"/>
    <w:rsid w:val="005E7BB3"/>
    <w:rsid w:val="005F0062"/>
    <w:rsid w:val="005F086F"/>
    <w:rsid w:val="005F09AF"/>
    <w:rsid w:val="005F0E4B"/>
    <w:rsid w:val="005F1941"/>
    <w:rsid w:val="005F1A0A"/>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645"/>
    <w:rsid w:val="00600A58"/>
    <w:rsid w:val="00601AC8"/>
    <w:rsid w:val="00602149"/>
    <w:rsid w:val="00602C72"/>
    <w:rsid w:val="00602DAB"/>
    <w:rsid w:val="00602EFC"/>
    <w:rsid w:val="006032D9"/>
    <w:rsid w:val="006038FD"/>
    <w:rsid w:val="00603BC9"/>
    <w:rsid w:val="0060422A"/>
    <w:rsid w:val="00604963"/>
    <w:rsid w:val="006051EF"/>
    <w:rsid w:val="0060526E"/>
    <w:rsid w:val="0060580E"/>
    <w:rsid w:val="00605C0E"/>
    <w:rsid w:val="00605D69"/>
    <w:rsid w:val="00606040"/>
    <w:rsid w:val="0060636E"/>
    <w:rsid w:val="006064B9"/>
    <w:rsid w:val="006067C4"/>
    <w:rsid w:val="00606CD6"/>
    <w:rsid w:val="00606D58"/>
    <w:rsid w:val="0060730B"/>
    <w:rsid w:val="006076D7"/>
    <w:rsid w:val="0060781A"/>
    <w:rsid w:val="006079F8"/>
    <w:rsid w:val="00607FDC"/>
    <w:rsid w:val="00610409"/>
    <w:rsid w:val="00610579"/>
    <w:rsid w:val="00610831"/>
    <w:rsid w:val="00610AE0"/>
    <w:rsid w:val="00611038"/>
    <w:rsid w:val="006111A4"/>
    <w:rsid w:val="006121E5"/>
    <w:rsid w:val="00612852"/>
    <w:rsid w:val="00613058"/>
    <w:rsid w:val="0061343F"/>
    <w:rsid w:val="00613DF2"/>
    <w:rsid w:val="006146C3"/>
    <w:rsid w:val="00614744"/>
    <w:rsid w:val="0061493F"/>
    <w:rsid w:val="006149EE"/>
    <w:rsid w:val="00614D5A"/>
    <w:rsid w:val="006151EB"/>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CC5"/>
    <w:rsid w:val="00621DC6"/>
    <w:rsid w:val="00621DDE"/>
    <w:rsid w:val="00621E71"/>
    <w:rsid w:val="0062236A"/>
    <w:rsid w:val="00622A37"/>
    <w:rsid w:val="006235B2"/>
    <w:rsid w:val="006236FB"/>
    <w:rsid w:val="00623E6F"/>
    <w:rsid w:val="0062417E"/>
    <w:rsid w:val="00624704"/>
    <w:rsid w:val="00624779"/>
    <w:rsid w:val="00624FA3"/>
    <w:rsid w:val="00625482"/>
    <w:rsid w:val="006254AE"/>
    <w:rsid w:val="00625980"/>
    <w:rsid w:val="00626359"/>
    <w:rsid w:val="006265F9"/>
    <w:rsid w:val="006278A9"/>
    <w:rsid w:val="00627D00"/>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40"/>
    <w:rsid w:val="00633EDC"/>
    <w:rsid w:val="006350FB"/>
    <w:rsid w:val="006351DF"/>
    <w:rsid w:val="0063552B"/>
    <w:rsid w:val="0063553D"/>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909"/>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04"/>
    <w:rsid w:val="006628E9"/>
    <w:rsid w:val="006636D5"/>
    <w:rsid w:val="00663B42"/>
    <w:rsid w:val="0066435F"/>
    <w:rsid w:val="006650E9"/>
    <w:rsid w:val="00665141"/>
    <w:rsid w:val="0066551D"/>
    <w:rsid w:val="006655B3"/>
    <w:rsid w:val="006660F0"/>
    <w:rsid w:val="0066631A"/>
    <w:rsid w:val="00666560"/>
    <w:rsid w:val="006666F1"/>
    <w:rsid w:val="00667154"/>
    <w:rsid w:val="006671E5"/>
    <w:rsid w:val="0066723D"/>
    <w:rsid w:val="006672CF"/>
    <w:rsid w:val="006674C4"/>
    <w:rsid w:val="00667C5B"/>
    <w:rsid w:val="00667EC2"/>
    <w:rsid w:val="00670650"/>
    <w:rsid w:val="00670BEE"/>
    <w:rsid w:val="00670D7B"/>
    <w:rsid w:val="00671530"/>
    <w:rsid w:val="00671747"/>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BD2"/>
    <w:rsid w:val="00677CD8"/>
    <w:rsid w:val="00677DBE"/>
    <w:rsid w:val="006804A9"/>
    <w:rsid w:val="00680EFA"/>
    <w:rsid w:val="006811AA"/>
    <w:rsid w:val="006813B8"/>
    <w:rsid w:val="00681642"/>
    <w:rsid w:val="00681BE3"/>
    <w:rsid w:val="00681D84"/>
    <w:rsid w:val="00681E82"/>
    <w:rsid w:val="00681EA8"/>
    <w:rsid w:val="00682008"/>
    <w:rsid w:val="006827C5"/>
    <w:rsid w:val="00682919"/>
    <w:rsid w:val="00682AFF"/>
    <w:rsid w:val="00682F82"/>
    <w:rsid w:val="006838E9"/>
    <w:rsid w:val="00683B2D"/>
    <w:rsid w:val="00684EFE"/>
    <w:rsid w:val="00684F74"/>
    <w:rsid w:val="00685982"/>
    <w:rsid w:val="006859B0"/>
    <w:rsid w:val="00685A8C"/>
    <w:rsid w:val="00685C22"/>
    <w:rsid w:val="00685E2C"/>
    <w:rsid w:val="0068636D"/>
    <w:rsid w:val="00686771"/>
    <w:rsid w:val="00686F43"/>
    <w:rsid w:val="0068732E"/>
    <w:rsid w:val="00687486"/>
    <w:rsid w:val="0069051A"/>
    <w:rsid w:val="006907CC"/>
    <w:rsid w:val="00690944"/>
    <w:rsid w:val="00690DC3"/>
    <w:rsid w:val="00691160"/>
    <w:rsid w:val="00691B92"/>
    <w:rsid w:val="00691FE9"/>
    <w:rsid w:val="006922E4"/>
    <w:rsid w:val="006922ED"/>
    <w:rsid w:val="006925A8"/>
    <w:rsid w:val="006926F6"/>
    <w:rsid w:val="00692FF9"/>
    <w:rsid w:val="006932A7"/>
    <w:rsid w:val="00693579"/>
    <w:rsid w:val="00693654"/>
    <w:rsid w:val="00694207"/>
    <w:rsid w:val="00694B56"/>
    <w:rsid w:val="00694EF6"/>
    <w:rsid w:val="00695402"/>
    <w:rsid w:val="006955FD"/>
    <w:rsid w:val="00695603"/>
    <w:rsid w:val="0069629D"/>
    <w:rsid w:val="0069631F"/>
    <w:rsid w:val="0069652C"/>
    <w:rsid w:val="0069657D"/>
    <w:rsid w:val="00696612"/>
    <w:rsid w:val="00696D19"/>
    <w:rsid w:val="00696E1C"/>
    <w:rsid w:val="0069757B"/>
    <w:rsid w:val="00697A3B"/>
    <w:rsid w:val="006A00CC"/>
    <w:rsid w:val="006A0319"/>
    <w:rsid w:val="006A04DA"/>
    <w:rsid w:val="006A05A0"/>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2EC"/>
    <w:rsid w:val="006A5374"/>
    <w:rsid w:val="006A53C0"/>
    <w:rsid w:val="006A555E"/>
    <w:rsid w:val="006A57B7"/>
    <w:rsid w:val="006A5BD5"/>
    <w:rsid w:val="006A615B"/>
    <w:rsid w:val="006A6406"/>
    <w:rsid w:val="006A652D"/>
    <w:rsid w:val="006A67C7"/>
    <w:rsid w:val="006A6A4F"/>
    <w:rsid w:val="006A6B60"/>
    <w:rsid w:val="006A6CBA"/>
    <w:rsid w:val="006A6D3D"/>
    <w:rsid w:val="006A768C"/>
    <w:rsid w:val="006A7D5B"/>
    <w:rsid w:val="006A7EF6"/>
    <w:rsid w:val="006A7F84"/>
    <w:rsid w:val="006B059A"/>
    <w:rsid w:val="006B076E"/>
    <w:rsid w:val="006B0DBD"/>
    <w:rsid w:val="006B12CF"/>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F7F"/>
    <w:rsid w:val="006B630F"/>
    <w:rsid w:val="006B64BA"/>
    <w:rsid w:val="006B66D5"/>
    <w:rsid w:val="006B6820"/>
    <w:rsid w:val="006B688E"/>
    <w:rsid w:val="006B6A52"/>
    <w:rsid w:val="006B6DEB"/>
    <w:rsid w:val="006B7E2B"/>
    <w:rsid w:val="006B7E3D"/>
    <w:rsid w:val="006C0CD5"/>
    <w:rsid w:val="006C1CE4"/>
    <w:rsid w:val="006C209E"/>
    <w:rsid w:val="006C2C62"/>
    <w:rsid w:val="006C2C69"/>
    <w:rsid w:val="006C3016"/>
    <w:rsid w:val="006C3280"/>
    <w:rsid w:val="006C345D"/>
    <w:rsid w:val="006C37AE"/>
    <w:rsid w:val="006C3B51"/>
    <w:rsid w:val="006C4A19"/>
    <w:rsid w:val="006C4D7D"/>
    <w:rsid w:val="006C4F17"/>
    <w:rsid w:val="006C55AF"/>
    <w:rsid w:val="006C57B0"/>
    <w:rsid w:val="006C58B6"/>
    <w:rsid w:val="006C5DCE"/>
    <w:rsid w:val="006C5F38"/>
    <w:rsid w:val="006C6786"/>
    <w:rsid w:val="006C6856"/>
    <w:rsid w:val="006C6B05"/>
    <w:rsid w:val="006C6B4E"/>
    <w:rsid w:val="006C6B7E"/>
    <w:rsid w:val="006C6FF2"/>
    <w:rsid w:val="006C7343"/>
    <w:rsid w:val="006C7430"/>
    <w:rsid w:val="006C76B3"/>
    <w:rsid w:val="006C7DBF"/>
    <w:rsid w:val="006D00BD"/>
    <w:rsid w:val="006D06A8"/>
    <w:rsid w:val="006D12BB"/>
    <w:rsid w:val="006D133C"/>
    <w:rsid w:val="006D13B1"/>
    <w:rsid w:val="006D1FBB"/>
    <w:rsid w:val="006D2496"/>
    <w:rsid w:val="006D28FA"/>
    <w:rsid w:val="006D2952"/>
    <w:rsid w:val="006D2D76"/>
    <w:rsid w:val="006D315D"/>
    <w:rsid w:val="006D341D"/>
    <w:rsid w:val="006D3640"/>
    <w:rsid w:val="006D3867"/>
    <w:rsid w:val="006D39D3"/>
    <w:rsid w:val="006D3F02"/>
    <w:rsid w:val="006D4CF0"/>
    <w:rsid w:val="006D5156"/>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5DE"/>
    <w:rsid w:val="006E1810"/>
    <w:rsid w:val="006E186E"/>
    <w:rsid w:val="006E2930"/>
    <w:rsid w:val="006E2AF6"/>
    <w:rsid w:val="006E2DB9"/>
    <w:rsid w:val="006E3109"/>
    <w:rsid w:val="006E364A"/>
    <w:rsid w:val="006E3877"/>
    <w:rsid w:val="006E3AE1"/>
    <w:rsid w:val="006E3C83"/>
    <w:rsid w:val="006E419B"/>
    <w:rsid w:val="006E44EF"/>
    <w:rsid w:val="006E54EF"/>
    <w:rsid w:val="006E6400"/>
    <w:rsid w:val="006E663E"/>
    <w:rsid w:val="006E67CD"/>
    <w:rsid w:val="006E6861"/>
    <w:rsid w:val="006E686F"/>
    <w:rsid w:val="006E69DE"/>
    <w:rsid w:val="006E6C30"/>
    <w:rsid w:val="006E70FA"/>
    <w:rsid w:val="006E76C5"/>
    <w:rsid w:val="006E7893"/>
    <w:rsid w:val="006E7A93"/>
    <w:rsid w:val="006E7F42"/>
    <w:rsid w:val="006F0599"/>
    <w:rsid w:val="006F0C05"/>
    <w:rsid w:val="006F18E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EE4"/>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3EAE"/>
    <w:rsid w:val="00704FFB"/>
    <w:rsid w:val="007056A4"/>
    <w:rsid w:val="00705E47"/>
    <w:rsid w:val="00705FAC"/>
    <w:rsid w:val="0070638B"/>
    <w:rsid w:val="007067A9"/>
    <w:rsid w:val="0070691A"/>
    <w:rsid w:val="007070DD"/>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7AA"/>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AC0"/>
    <w:rsid w:val="00724C89"/>
    <w:rsid w:val="00725013"/>
    <w:rsid w:val="0072504C"/>
    <w:rsid w:val="007252FB"/>
    <w:rsid w:val="00726146"/>
    <w:rsid w:val="00726236"/>
    <w:rsid w:val="00726285"/>
    <w:rsid w:val="00726563"/>
    <w:rsid w:val="00726AA7"/>
    <w:rsid w:val="00727659"/>
    <w:rsid w:val="00727F67"/>
    <w:rsid w:val="0073007A"/>
    <w:rsid w:val="00731398"/>
    <w:rsid w:val="007315B6"/>
    <w:rsid w:val="00731C1A"/>
    <w:rsid w:val="00732E7B"/>
    <w:rsid w:val="00733556"/>
    <w:rsid w:val="00733623"/>
    <w:rsid w:val="0073369D"/>
    <w:rsid w:val="007338CD"/>
    <w:rsid w:val="00733CFB"/>
    <w:rsid w:val="00735056"/>
    <w:rsid w:val="0073552A"/>
    <w:rsid w:val="007355A3"/>
    <w:rsid w:val="00735B70"/>
    <w:rsid w:val="00735BAA"/>
    <w:rsid w:val="00735E49"/>
    <w:rsid w:val="00736473"/>
    <w:rsid w:val="00736B0C"/>
    <w:rsid w:val="00736EC1"/>
    <w:rsid w:val="0073709D"/>
    <w:rsid w:val="00737135"/>
    <w:rsid w:val="007379E1"/>
    <w:rsid w:val="00737A4B"/>
    <w:rsid w:val="007400F0"/>
    <w:rsid w:val="00740121"/>
    <w:rsid w:val="00740401"/>
    <w:rsid w:val="007409A6"/>
    <w:rsid w:val="00740BA2"/>
    <w:rsid w:val="00740D5D"/>
    <w:rsid w:val="00741291"/>
    <w:rsid w:val="007413B5"/>
    <w:rsid w:val="00741D1E"/>
    <w:rsid w:val="00741FDE"/>
    <w:rsid w:val="007421D3"/>
    <w:rsid w:val="00742351"/>
    <w:rsid w:val="00742654"/>
    <w:rsid w:val="00742C12"/>
    <w:rsid w:val="00742D8B"/>
    <w:rsid w:val="00743842"/>
    <w:rsid w:val="00743C64"/>
    <w:rsid w:val="007440C2"/>
    <w:rsid w:val="007441FC"/>
    <w:rsid w:val="00744223"/>
    <w:rsid w:val="007456EF"/>
    <w:rsid w:val="0074649B"/>
    <w:rsid w:val="007465FD"/>
    <w:rsid w:val="00746CE4"/>
    <w:rsid w:val="00746DE0"/>
    <w:rsid w:val="00747414"/>
    <w:rsid w:val="00747420"/>
    <w:rsid w:val="0074786F"/>
    <w:rsid w:val="007504DE"/>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B72"/>
    <w:rsid w:val="00757D84"/>
    <w:rsid w:val="00757DC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4A71"/>
    <w:rsid w:val="00765135"/>
    <w:rsid w:val="00765640"/>
    <w:rsid w:val="00765B73"/>
    <w:rsid w:val="0076656B"/>
    <w:rsid w:val="00766B30"/>
    <w:rsid w:val="00766F51"/>
    <w:rsid w:val="00767080"/>
    <w:rsid w:val="007673BF"/>
    <w:rsid w:val="00767694"/>
    <w:rsid w:val="00767AED"/>
    <w:rsid w:val="007701FE"/>
    <w:rsid w:val="0077087B"/>
    <w:rsid w:val="007708BD"/>
    <w:rsid w:val="00770DF8"/>
    <w:rsid w:val="00771CD8"/>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63F"/>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472C"/>
    <w:rsid w:val="007951CD"/>
    <w:rsid w:val="007954BE"/>
    <w:rsid w:val="007954C2"/>
    <w:rsid w:val="00795EE4"/>
    <w:rsid w:val="00796012"/>
    <w:rsid w:val="00796027"/>
    <w:rsid w:val="00796110"/>
    <w:rsid w:val="0079630E"/>
    <w:rsid w:val="007965D6"/>
    <w:rsid w:val="00796731"/>
    <w:rsid w:val="00797083"/>
    <w:rsid w:val="00797974"/>
    <w:rsid w:val="007A03A6"/>
    <w:rsid w:val="007A1096"/>
    <w:rsid w:val="007A18AF"/>
    <w:rsid w:val="007A18BE"/>
    <w:rsid w:val="007A19A3"/>
    <w:rsid w:val="007A1D7D"/>
    <w:rsid w:val="007A280A"/>
    <w:rsid w:val="007A2AB6"/>
    <w:rsid w:val="007A34A7"/>
    <w:rsid w:val="007A34F9"/>
    <w:rsid w:val="007A3538"/>
    <w:rsid w:val="007A3ECD"/>
    <w:rsid w:val="007A4843"/>
    <w:rsid w:val="007A4AE1"/>
    <w:rsid w:val="007A4B12"/>
    <w:rsid w:val="007A4D76"/>
    <w:rsid w:val="007A5304"/>
    <w:rsid w:val="007A6295"/>
    <w:rsid w:val="007A658F"/>
    <w:rsid w:val="007A67A6"/>
    <w:rsid w:val="007A714F"/>
    <w:rsid w:val="007A72BC"/>
    <w:rsid w:val="007A76CC"/>
    <w:rsid w:val="007A7DF0"/>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473F"/>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A2A"/>
    <w:rsid w:val="007C5F8B"/>
    <w:rsid w:val="007C665B"/>
    <w:rsid w:val="007C6B88"/>
    <w:rsid w:val="007C6CF0"/>
    <w:rsid w:val="007C73EC"/>
    <w:rsid w:val="007C747D"/>
    <w:rsid w:val="007C7D76"/>
    <w:rsid w:val="007C7DD2"/>
    <w:rsid w:val="007D02B7"/>
    <w:rsid w:val="007D0525"/>
    <w:rsid w:val="007D0848"/>
    <w:rsid w:val="007D0AD3"/>
    <w:rsid w:val="007D0E14"/>
    <w:rsid w:val="007D10D3"/>
    <w:rsid w:val="007D1C85"/>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79E"/>
    <w:rsid w:val="007E282B"/>
    <w:rsid w:val="007E2947"/>
    <w:rsid w:val="007E2BE1"/>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6850"/>
    <w:rsid w:val="007E7111"/>
    <w:rsid w:val="007E7C67"/>
    <w:rsid w:val="007E7CDC"/>
    <w:rsid w:val="007E7E7C"/>
    <w:rsid w:val="007F014A"/>
    <w:rsid w:val="007F0C14"/>
    <w:rsid w:val="007F0E76"/>
    <w:rsid w:val="007F1DBD"/>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840"/>
    <w:rsid w:val="00801E49"/>
    <w:rsid w:val="00802499"/>
    <w:rsid w:val="00802AE8"/>
    <w:rsid w:val="008033C0"/>
    <w:rsid w:val="00803974"/>
    <w:rsid w:val="00803B8D"/>
    <w:rsid w:val="00803C9D"/>
    <w:rsid w:val="00804501"/>
    <w:rsid w:val="00804CFC"/>
    <w:rsid w:val="00804D84"/>
    <w:rsid w:val="00804FB1"/>
    <w:rsid w:val="0080508F"/>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0A9"/>
    <w:rsid w:val="00815184"/>
    <w:rsid w:val="008155C2"/>
    <w:rsid w:val="0081571E"/>
    <w:rsid w:val="00815C47"/>
    <w:rsid w:val="00815E41"/>
    <w:rsid w:val="00816980"/>
    <w:rsid w:val="0081748F"/>
    <w:rsid w:val="00817714"/>
    <w:rsid w:val="00817968"/>
    <w:rsid w:val="00817991"/>
    <w:rsid w:val="00817ACD"/>
    <w:rsid w:val="00817AF9"/>
    <w:rsid w:val="008203C5"/>
    <w:rsid w:val="008206D5"/>
    <w:rsid w:val="00820814"/>
    <w:rsid w:val="00820C7A"/>
    <w:rsid w:val="008214FD"/>
    <w:rsid w:val="00821C40"/>
    <w:rsid w:val="00821C85"/>
    <w:rsid w:val="00821F34"/>
    <w:rsid w:val="008225B0"/>
    <w:rsid w:val="00822AAA"/>
    <w:rsid w:val="00822FC6"/>
    <w:rsid w:val="008233BD"/>
    <w:rsid w:val="0082343F"/>
    <w:rsid w:val="00823992"/>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1FB"/>
    <w:rsid w:val="0083057F"/>
    <w:rsid w:val="00830BF0"/>
    <w:rsid w:val="00830EB7"/>
    <w:rsid w:val="00831E8C"/>
    <w:rsid w:val="00832B0B"/>
    <w:rsid w:val="00832B2B"/>
    <w:rsid w:val="008330E1"/>
    <w:rsid w:val="00833CEE"/>
    <w:rsid w:val="00833CF7"/>
    <w:rsid w:val="00833FCA"/>
    <w:rsid w:val="00834155"/>
    <w:rsid w:val="00834227"/>
    <w:rsid w:val="00834939"/>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D54"/>
    <w:rsid w:val="00840F73"/>
    <w:rsid w:val="008411DB"/>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AE6"/>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7D8"/>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156"/>
    <w:rsid w:val="0086320E"/>
    <w:rsid w:val="008632F1"/>
    <w:rsid w:val="0086348C"/>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B80"/>
    <w:rsid w:val="00874BC3"/>
    <w:rsid w:val="00874CBB"/>
    <w:rsid w:val="00874E3A"/>
    <w:rsid w:val="00874EDB"/>
    <w:rsid w:val="0087507B"/>
    <w:rsid w:val="0087553B"/>
    <w:rsid w:val="00875631"/>
    <w:rsid w:val="00875C30"/>
    <w:rsid w:val="00875D9D"/>
    <w:rsid w:val="008763C5"/>
    <w:rsid w:val="00876458"/>
    <w:rsid w:val="00876937"/>
    <w:rsid w:val="00876A8F"/>
    <w:rsid w:val="00876C0B"/>
    <w:rsid w:val="00876FF2"/>
    <w:rsid w:val="008772B0"/>
    <w:rsid w:val="008779FA"/>
    <w:rsid w:val="00877C74"/>
    <w:rsid w:val="008800FA"/>
    <w:rsid w:val="00880130"/>
    <w:rsid w:val="0088061A"/>
    <w:rsid w:val="0088078A"/>
    <w:rsid w:val="008807AD"/>
    <w:rsid w:val="0088091C"/>
    <w:rsid w:val="00880B07"/>
    <w:rsid w:val="00880C11"/>
    <w:rsid w:val="008811F2"/>
    <w:rsid w:val="00881322"/>
    <w:rsid w:val="0088149B"/>
    <w:rsid w:val="00881B76"/>
    <w:rsid w:val="00881D88"/>
    <w:rsid w:val="008820D3"/>
    <w:rsid w:val="0088244E"/>
    <w:rsid w:val="008827FB"/>
    <w:rsid w:val="00882DBC"/>
    <w:rsid w:val="00883005"/>
    <w:rsid w:val="00883367"/>
    <w:rsid w:val="00883B1B"/>
    <w:rsid w:val="00883D7E"/>
    <w:rsid w:val="008846F2"/>
    <w:rsid w:val="00884709"/>
    <w:rsid w:val="0088487A"/>
    <w:rsid w:val="00884D88"/>
    <w:rsid w:val="00885279"/>
    <w:rsid w:val="008857FB"/>
    <w:rsid w:val="00885953"/>
    <w:rsid w:val="00886EBA"/>
    <w:rsid w:val="00886FD5"/>
    <w:rsid w:val="0088734D"/>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5C15"/>
    <w:rsid w:val="00896268"/>
    <w:rsid w:val="00896625"/>
    <w:rsid w:val="00896754"/>
    <w:rsid w:val="008967BB"/>
    <w:rsid w:val="00896831"/>
    <w:rsid w:val="00896AC6"/>
    <w:rsid w:val="00896C74"/>
    <w:rsid w:val="008977B1"/>
    <w:rsid w:val="00897A14"/>
    <w:rsid w:val="00897C59"/>
    <w:rsid w:val="00897EA4"/>
    <w:rsid w:val="00897ECF"/>
    <w:rsid w:val="00897F60"/>
    <w:rsid w:val="008A074C"/>
    <w:rsid w:val="008A0776"/>
    <w:rsid w:val="008A0A93"/>
    <w:rsid w:val="008A0B68"/>
    <w:rsid w:val="008A0ED0"/>
    <w:rsid w:val="008A120B"/>
    <w:rsid w:val="008A1550"/>
    <w:rsid w:val="008A18FF"/>
    <w:rsid w:val="008A1996"/>
    <w:rsid w:val="008A1AF6"/>
    <w:rsid w:val="008A224B"/>
    <w:rsid w:val="008A26D0"/>
    <w:rsid w:val="008A29AC"/>
    <w:rsid w:val="008A2BFC"/>
    <w:rsid w:val="008A2E08"/>
    <w:rsid w:val="008A3276"/>
    <w:rsid w:val="008A3A64"/>
    <w:rsid w:val="008A3D2A"/>
    <w:rsid w:val="008A3FE0"/>
    <w:rsid w:val="008A4487"/>
    <w:rsid w:val="008A4B02"/>
    <w:rsid w:val="008A551F"/>
    <w:rsid w:val="008A567C"/>
    <w:rsid w:val="008A6CD0"/>
    <w:rsid w:val="008A6E99"/>
    <w:rsid w:val="008A724C"/>
    <w:rsid w:val="008A7F6A"/>
    <w:rsid w:val="008B048C"/>
    <w:rsid w:val="008B04FB"/>
    <w:rsid w:val="008B064C"/>
    <w:rsid w:val="008B0A1E"/>
    <w:rsid w:val="008B170A"/>
    <w:rsid w:val="008B1DD4"/>
    <w:rsid w:val="008B2480"/>
    <w:rsid w:val="008B2B90"/>
    <w:rsid w:val="008B2F2B"/>
    <w:rsid w:val="008B34BC"/>
    <w:rsid w:val="008B3B17"/>
    <w:rsid w:val="008B3D2D"/>
    <w:rsid w:val="008B3FC8"/>
    <w:rsid w:val="008B41A7"/>
    <w:rsid w:val="008B4758"/>
    <w:rsid w:val="008B5325"/>
    <w:rsid w:val="008B56D9"/>
    <w:rsid w:val="008B5708"/>
    <w:rsid w:val="008B5750"/>
    <w:rsid w:val="008B673A"/>
    <w:rsid w:val="008B6ED3"/>
    <w:rsid w:val="008B76C8"/>
    <w:rsid w:val="008B77AF"/>
    <w:rsid w:val="008B7F42"/>
    <w:rsid w:val="008C02FF"/>
    <w:rsid w:val="008C04C4"/>
    <w:rsid w:val="008C07F8"/>
    <w:rsid w:val="008C09DF"/>
    <w:rsid w:val="008C1473"/>
    <w:rsid w:val="008C17EF"/>
    <w:rsid w:val="008C20D2"/>
    <w:rsid w:val="008C25DE"/>
    <w:rsid w:val="008C27F5"/>
    <w:rsid w:val="008C2CBD"/>
    <w:rsid w:val="008C301A"/>
    <w:rsid w:val="008C385D"/>
    <w:rsid w:val="008C3A56"/>
    <w:rsid w:val="008C3A5E"/>
    <w:rsid w:val="008C40EA"/>
    <w:rsid w:val="008C4BFC"/>
    <w:rsid w:val="008C5078"/>
    <w:rsid w:val="008C582C"/>
    <w:rsid w:val="008C5DFE"/>
    <w:rsid w:val="008C63A9"/>
    <w:rsid w:val="008C6791"/>
    <w:rsid w:val="008C6959"/>
    <w:rsid w:val="008D1222"/>
    <w:rsid w:val="008D17CC"/>
    <w:rsid w:val="008D2073"/>
    <w:rsid w:val="008D2948"/>
    <w:rsid w:val="008D2A3C"/>
    <w:rsid w:val="008D300D"/>
    <w:rsid w:val="008D321A"/>
    <w:rsid w:val="008D3369"/>
    <w:rsid w:val="008D36A7"/>
    <w:rsid w:val="008D3E35"/>
    <w:rsid w:val="008D3E8A"/>
    <w:rsid w:val="008D4F2D"/>
    <w:rsid w:val="008D5530"/>
    <w:rsid w:val="008D5BDB"/>
    <w:rsid w:val="008D5D0F"/>
    <w:rsid w:val="008D5DBC"/>
    <w:rsid w:val="008D5E46"/>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16E7"/>
    <w:rsid w:val="008E205C"/>
    <w:rsid w:val="008E2130"/>
    <w:rsid w:val="008E27D6"/>
    <w:rsid w:val="008E29DF"/>
    <w:rsid w:val="008E2CE1"/>
    <w:rsid w:val="008E3445"/>
    <w:rsid w:val="008E3933"/>
    <w:rsid w:val="008E39F2"/>
    <w:rsid w:val="008E4460"/>
    <w:rsid w:val="008E4960"/>
    <w:rsid w:val="008E49C5"/>
    <w:rsid w:val="008E4DC4"/>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2E2A"/>
    <w:rsid w:val="008F30A2"/>
    <w:rsid w:val="008F32B7"/>
    <w:rsid w:val="008F335C"/>
    <w:rsid w:val="008F33BA"/>
    <w:rsid w:val="008F4F9B"/>
    <w:rsid w:val="008F5398"/>
    <w:rsid w:val="008F57E6"/>
    <w:rsid w:val="008F5AC4"/>
    <w:rsid w:val="008F6322"/>
    <w:rsid w:val="008F64EF"/>
    <w:rsid w:val="008F665F"/>
    <w:rsid w:val="008F71B4"/>
    <w:rsid w:val="008F74A5"/>
    <w:rsid w:val="00900109"/>
    <w:rsid w:val="00900868"/>
    <w:rsid w:val="00900F4D"/>
    <w:rsid w:val="009012BB"/>
    <w:rsid w:val="00901525"/>
    <w:rsid w:val="00901582"/>
    <w:rsid w:val="009016B6"/>
    <w:rsid w:val="00901FBB"/>
    <w:rsid w:val="0090267A"/>
    <w:rsid w:val="009027DC"/>
    <w:rsid w:val="00902B90"/>
    <w:rsid w:val="00902D04"/>
    <w:rsid w:val="0090307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F50"/>
    <w:rsid w:val="00905723"/>
    <w:rsid w:val="00905998"/>
    <w:rsid w:val="009059C1"/>
    <w:rsid w:val="00905F7E"/>
    <w:rsid w:val="009061B5"/>
    <w:rsid w:val="009061C0"/>
    <w:rsid w:val="009064D0"/>
    <w:rsid w:val="00906A28"/>
    <w:rsid w:val="0090702D"/>
    <w:rsid w:val="009076EF"/>
    <w:rsid w:val="0090775D"/>
    <w:rsid w:val="00907AD7"/>
    <w:rsid w:val="00910240"/>
    <w:rsid w:val="00910353"/>
    <w:rsid w:val="0091057C"/>
    <w:rsid w:val="00910857"/>
    <w:rsid w:val="0091159D"/>
    <w:rsid w:val="00911631"/>
    <w:rsid w:val="00911A49"/>
    <w:rsid w:val="00911FE1"/>
    <w:rsid w:val="00912180"/>
    <w:rsid w:val="009125BF"/>
    <w:rsid w:val="00912FA1"/>
    <w:rsid w:val="009135D6"/>
    <w:rsid w:val="00913EB7"/>
    <w:rsid w:val="0091435D"/>
    <w:rsid w:val="00914536"/>
    <w:rsid w:val="0091459E"/>
    <w:rsid w:val="00914ADE"/>
    <w:rsid w:val="00914BDA"/>
    <w:rsid w:val="00914DB7"/>
    <w:rsid w:val="00915754"/>
    <w:rsid w:val="00915B2C"/>
    <w:rsid w:val="00915B65"/>
    <w:rsid w:val="00915B79"/>
    <w:rsid w:val="00915D24"/>
    <w:rsid w:val="00915D83"/>
    <w:rsid w:val="00916179"/>
    <w:rsid w:val="009162F0"/>
    <w:rsid w:val="009165E4"/>
    <w:rsid w:val="0091691E"/>
    <w:rsid w:val="0091693A"/>
    <w:rsid w:val="00916DC7"/>
    <w:rsid w:val="00917FC0"/>
    <w:rsid w:val="0092010D"/>
    <w:rsid w:val="00920296"/>
    <w:rsid w:val="00920619"/>
    <w:rsid w:val="00920C64"/>
    <w:rsid w:val="00920D2E"/>
    <w:rsid w:val="00921324"/>
    <w:rsid w:val="0092149E"/>
    <w:rsid w:val="0092215E"/>
    <w:rsid w:val="009226A6"/>
    <w:rsid w:val="009226B6"/>
    <w:rsid w:val="00922832"/>
    <w:rsid w:val="0092292B"/>
    <w:rsid w:val="0092334B"/>
    <w:rsid w:val="00923675"/>
    <w:rsid w:val="0092369D"/>
    <w:rsid w:val="009238DB"/>
    <w:rsid w:val="00923FDB"/>
    <w:rsid w:val="00924A61"/>
    <w:rsid w:val="009250FA"/>
    <w:rsid w:val="0092580A"/>
    <w:rsid w:val="009263C4"/>
    <w:rsid w:val="00926698"/>
    <w:rsid w:val="00926A24"/>
    <w:rsid w:val="00926D2A"/>
    <w:rsid w:val="00926EE0"/>
    <w:rsid w:val="00927103"/>
    <w:rsid w:val="0092753F"/>
    <w:rsid w:val="00927584"/>
    <w:rsid w:val="00927ACC"/>
    <w:rsid w:val="00930143"/>
    <w:rsid w:val="0093018E"/>
    <w:rsid w:val="0093021F"/>
    <w:rsid w:val="00930CD1"/>
    <w:rsid w:val="009319E0"/>
    <w:rsid w:val="009320BA"/>
    <w:rsid w:val="0093214D"/>
    <w:rsid w:val="00932C01"/>
    <w:rsid w:val="00932EFC"/>
    <w:rsid w:val="00933705"/>
    <w:rsid w:val="0093381F"/>
    <w:rsid w:val="00933D48"/>
    <w:rsid w:val="00933E2A"/>
    <w:rsid w:val="00934564"/>
    <w:rsid w:val="009345E9"/>
    <w:rsid w:val="009346FA"/>
    <w:rsid w:val="00934B0C"/>
    <w:rsid w:val="00934B4B"/>
    <w:rsid w:val="0093503B"/>
    <w:rsid w:val="0093509E"/>
    <w:rsid w:val="00935736"/>
    <w:rsid w:val="00935741"/>
    <w:rsid w:val="00935D44"/>
    <w:rsid w:val="00936292"/>
    <w:rsid w:val="00936BFE"/>
    <w:rsid w:val="00936F97"/>
    <w:rsid w:val="00937388"/>
    <w:rsid w:val="0093768A"/>
    <w:rsid w:val="009376A1"/>
    <w:rsid w:val="0093776E"/>
    <w:rsid w:val="009379A8"/>
    <w:rsid w:val="00937D3C"/>
    <w:rsid w:val="00940438"/>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87C"/>
    <w:rsid w:val="00944E73"/>
    <w:rsid w:val="0094537D"/>
    <w:rsid w:val="0094566D"/>
    <w:rsid w:val="0094596E"/>
    <w:rsid w:val="00945A13"/>
    <w:rsid w:val="00945B18"/>
    <w:rsid w:val="00945E9D"/>
    <w:rsid w:val="00946166"/>
    <w:rsid w:val="00946A5C"/>
    <w:rsid w:val="00946BD9"/>
    <w:rsid w:val="009471BE"/>
    <w:rsid w:val="009474E9"/>
    <w:rsid w:val="00947748"/>
    <w:rsid w:val="009477B1"/>
    <w:rsid w:val="00947AA2"/>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133"/>
    <w:rsid w:val="009533E0"/>
    <w:rsid w:val="009534A4"/>
    <w:rsid w:val="00953D55"/>
    <w:rsid w:val="00953D75"/>
    <w:rsid w:val="00954509"/>
    <w:rsid w:val="00954B63"/>
    <w:rsid w:val="00954B82"/>
    <w:rsid w:val="00954C47"/>
    <w:rsid w:val="00954CCA"/>
    <w:rsid w:val="0095511C"/>
    <w:rsid w:val="00955737"/>
    <w:rsid w:val="00955850"/>
    <w:rsid w:val="00955D04"/>
    <w:rsid w:val="00955F38"/>
    <w:rsid w:val="00956641"/>
    <w:rsid w:val="00956807"/>
    <w:rsid w:val="00956974"/>
    <w:rsid w:val="00956AD1"/>
    <w:rsid w:val="0095732C"/>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703E"/>
    <w:rsid w:val="00967209"/>
    <w:rsid w:val="00967455"/>
    <w:rsid w:val="009674D2"/>
    <w:rsid w:val="00967DC5"/>
    <w:rsid w:val="00970021"/>
    <w:rsid w:val="009700C2"/>
    <w:rsid w:val="009702DB"/>
    <w:rsid w:val="009703B7"/>
    <w:rsid w:val="00970B7F"/>
    <w:rsid w:val="00970F74"/>
    <w:rsid w:val="0097101D"/>
    <w:rsid w:val="009716EE"/>
    <w:rsid w:val="00971914"/>
    <w:rsid w:val="00972446"/>
    <w:rsid w:val="009724FF"/>
    <w:rsid w:val="0097280D"/>
    <w:rsid w:val="009730D4"/>
    <w:rsid w:val="009736B2"/>
    <w:rsid w:val="00973E7F"/>
    <w:rsid w:val="00973FBB"/>
    <w:rsid w:val="0097406D"/>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0E17"/>
    <w:rsid w:val="0098104F"/>
    <w:rsid w:val="00981C6F"/>
    <w:rsid w:val="00982041"/>
    <w:rsid w:val="00982738"/>
    <w:rsid w:val="00982C75"/>
    <w:rsid w:val="00982D96"/>
    <w:rsid w:val="00982F98"/>
    <w:rsid w:val="0098312C"/>
    <w:rsid w:val="009834C0"/>
    <w:rsid w:val="0098369D"/>
    <w:rsid w:val="009836DB"/>
    <w:rsid w:val="0098397E"/>
    <w:rsid w:val="00983E5C"/>
    <w:rsid w:val="00983F9B"/>
    <w:rsid w:val="00984473"/>
    <w:rsid w:val="009844E9"/>
    <w:rsid w:val="009844F9"/>
    <w:rsid w:val="00984C25"/>
    <w:rsid w:val="00984DD4"/>
    <w:rsid w:val="00985089"/>
    <w:rsid w:val="00985232"/>
    <w:rsid w:val="0098552B"/>
    <w:rsid w:val="00985D21"/>
    <w:rsid w:val="00986872"/>
    <w:rsid w:val="00986B76"/>
    <w:rsid w:val="00987241"/>
    <w:rsid w:val="009873CF"/>
    <w:rsid w:val="00987DE2"/>
    <w:rsid w:val="0099016C"/>
    <w:rsid w:val="009902CB"/>
    <w:rsid w:val="009904B3"/>
    <w:rsid w:val="00990584"/>
    <w:rsid w:val="00990C47"/>
    <w:rsid w:val="00990CBD"/>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1A6"/>
    <w:rsid w:val="009A3204"/>
    <w:rsid w:val="009A332D"/>
    <w:rsid w:val="009A3397"/>
    <w:rsid w:val="009A4767"/>
    <w:rsid w:val="009A4838"/>
    <w:rsid w:val="009A489F"/>
    <w:rsid w:val="009A4AE4"/>
    <w:rsid w:val="009A4B4F"/>
    <w:rsid w:val="009A5615"/>
    <w:rsid w:val="009A573A"/>
    <w:rsid w:val="009A5806"/>
    <w:rsid w:val="009A5E21"/>
    <w:rsid w:val="009A5FD2"/>
    <w:rsid w:val="009A6345"/>
    <w:rsid w:val="009A653A"/>
    <w:rsid w:val="009A660A"/>
    <w:rsid w:val="009A678D"/>
    <w:rsid w:val="009A6CB7"/>
    <w:rsid w:val="009A6CC3"/>
    <w:rsid w:val="009A6F55"/>
    <w:rsid w:val="009A7041"/>
    <w:rsid w:val="009A75CE"/>
    <w:rsid w:val="009B0478"/>
    <w:rsid w:val="009B070E"/>
    <w:rsid w:val="009B085E"/>
    <w:rsid w:val="009B12AC"/>
    <w:rsid w:val="009B12F0"/>
    <w:rsid w:val="009B151F"/>
    <w:rsid w:val="009B17C5"/>
    <w:rsid w:val="009B2226"/>
    <w:rsid w:val="009B226B"/>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847"/>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6C41"/>
    <w:rsid w:val="009C7054"/>
    <w:rsid w:val="009C70DE"/>
    <w:rsid w:val="009C7EA4"/>
    <w:rsid w:val="009C7FC6"/>
    <w:rsid w:val="009D0F4A"/>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FDC"/>
    <w:rsid w:val="009D77D9"/>
    <w:rsid w:val="009D79D1"/>
    <w:rsid w:val="009E07D9"/>
    <w:rsid w:val="009E091F"/>
    <w:rsid w:val="009E0AB1"/>
    <w:rsid w:val="009E0CF7"/>
    <w:rsid w:val="009E0D46"/>
    <w:rsid w:val="009E0F53"/>
    <w:rsid w:val="009E0FA7"/>
    <w:rsid w:val="009E13DE"/>
    <w:rsid w:val="009E16EF"/>
    <w:rsid w:val="009E18F9"/>
    <w:rsid w:val="009E1B93"/>
    <w:rsid w:val="009E1C64"/>
    <w:rsid w:val="009E1DAF"/>
    <w:rsid w:val="009E22EA"/>
    <w:rsid w:val="009E2ECC"/>
    <w:rsid w:val="009E3195"/>
    <w:rsid w:val="009E32CD"/>
    <w:rsid w:val="009E3E13"/>
    <w:rsid w:val="009E3E53"/>
    <w:rsid w:val="009E4390"/>
    <w:rsid w:val="009E45AE"/>
    <w:rsid w:val="009E46AD"/>
    <w:rsid w:val="009E4EBE"/>
    <w:rsid w:val="009E4ECC"/>
    <w:rsid w:val="009E5023"/>
    <w:rsid w:val="009E52D4"/>
    <w:rsid w:val="009E5577"/>
    <w:rsid w:val="009E5EF8"/>
    <w:rsid w:val="009E63A9"/>
    <w:rsid w:val="009E6789"/>
    <w:rsid w:val="009E6C67"/>
    <w:rsid w:val="009E75CA"/>
    <w:rsid w:val="009E7751"/>
    <w:rsid w:val="009E796D"/>
    <w:rsid w:val="009E7EDC"/>
    <w:rsid w:val="009F039C"/>
    <w:rsid w:val="009F121D"/>
    <w:rsid w:val="009F1732"/>
    <w:rsid w:val="009F1C58"/>
    <w:rsid w:val="009F2B87"/>
    <w:rsid w:val="009F2C2E"/>
    <w:rsid w:val="009F2FA3"/>
    <w:rsid w:val="009F305F"/>
    <w:rsid w:val="009F3279"/>
    <w:rsid w:val="009F3996"/>
    <w:rsid w:val="009F417A"/>
    <w:rsid w:val="009F421B"/>
    <w:rsid w:val="009F45DE"/>
    <w:rsid w:val="009F4CE2"/>
    <w:rsid w:val="009F5345"/>
    <w:rsid w:val="009F555D"/>
    <w:rsid w:val="009F5A73"/>
    <w:rsid w:val="009F5ADC"/>
    <w:rsid w:val="009F5D1E"/>
    <w:rsid w:val="009F6A95"/>
    <w:rsid w:val="009F726B"/>
    <w:rsid w:val="009F73C4"/>
    <w:rsid w:val="009F79CB"/>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6FD3"/>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CF1"/>
    <w:rsid w:val="00A10DB7"/>
    <w:rsid w:val="00A1189F"/>
    <w:rsid w:val="00A119C7"/>
    <w:rsid w:val="00A11E1F"/>
    <w:rsid w:val="00A1205A"/>
    <w:rsid w:val="00A12650"/>
    <w:rsid w:val="00A12933"/>
    <w:rsid w:val="00A12A29"/>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5C5D"/>
    <w:rsid w:val="00A2619D"/>
    <w:rsid w:val="00A27BA6"/>
    <w:rsid w:val="00A27EBA"/>
    <w:rsid w:val="00A3021E"/>
    <w:rsid w:val="00A3025D"/>
    <w:rsid w:val="00A30AA3"/>
    <w:rsid w:val="00A30E19"/>
    <w:rsid w:val="00A31004"/>
    <w:rsid w:val="00A3164D"/>
    <w:rsid w:val="00A31B0F"/>
    <w:rsid w:val="00A31B62"/>
    <w:rsid w:val="00A32BF2"/>
    <w:rsid w:val="00A32E42"/>
    <w:rsid w:val="00A32E4B"/>
    <w:rsid w:val="00A32E9F"/>
    <w:rsid w:val="00A32FB9"/>
    <w:rsid w:val="00A33143"/>
    <w:rsid w:val="00A338C7"/>
    <w:rsid w:val="00A342A2"/>
    <w:rsid w:val="00A34E2D"/>
    <w:rsid w:val="00A34F85"/>
    <w:rsid w:val="00A355CD"/>
    <w:rsid w:val="00A35FEC"/>
    <w:rsid w:val="00A36DA5"/>
    <w:rsid w:val="00A36E68"/>
    <w:rsid w:val="00A370F2"/>
    <w:rsid w:val="00A3776D"/>
    <w:rsid w:val="00A37D03"/>
    <w:rsid w:val="00A40239"/>
    <w:rsid w:val="00A41342"/>
    <w:rsid w:val="00A415F8"/>
    <w:rsid w:val="00A4194E"/>
    <w:rsid w:val="00A4266D"/>
    <w:rsid w:val="00A42AB7"/>
    <w:rsid w:val="00A42BF2"/>
    <w:rsid w:val="00A431A6"/>
    <w:rsid w:val="00A43741"/>
    <w:rsid w:val="00A4383B"/>
    <w:rsid w:val="00A43A2E"/>
    <w:rsid w:val="00A44368"/>
    <w:rsid w:val="00A444CE"/>
    <w:rsid w:val="00A44988"/>
    <w:rsid w:val="00A44A73"/>
    <w:rsid w:val="00A44FEB"/>
    <w:rsid w:val="00A45BAD"/>
    <w:rsid w:val="00A463EB"/>
    <w:rsid w:val="00A4669D"/>
    <w:rsid w:val="00A46873"/>
    <w:rsid w:val="00A47196"/>
    <w:rsid w:val="00A473DA"/>
    <w:rsid w:val="00A47BE3"/>
    <w:rsid w:val="00A47D1A"/>
    <w:rsid w:val="00A47D7C"/>
    <w:rsid w:val="00A50FAA"/>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4EF7"/>
    <w:rsid w:val="00A55402"/>
    <w:rsid w:val="00A55920"/>
    <w:rsid w:val="00A55A7A"/>
    <w:rsid w:val="00A55C70"/>
    <w:rsid w:val="00A55DB5"/>
    <w:rsid w:val="00A562EE"/>
    <w:rsid w:val="00A5671E"/>
    <w:rsid w:val="00A56C5B"/>
    <w:rsid w:val="00A5700D"/>
    <w:rsid w:val="00A57F0F"/>
    <w:rsid w:val="00A57F6C"/>
    <w:rsid w:val="00A6042F"/>
    <w:rsid w:val="00A60A2E"/>
    <w:rsid w:val="00A60DB3"/>
    <w:rsid w:val="00A61159"/>
    <w:rsid w:val="00A61168"/>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0B"/>
    <w:rsid w:val="00A65BDF"/>
    <w:rsid w:val="00A65D6F"/>
    <w:rsid w:val="00A65F5A"/>
    <w:rsid w:val="00A66763"/>
    <w:rsid w:val="00A66D3D"/>
    <w:rsid w:val="00A66EA2"/>
    <w:rsid w:val="00A67014"/>
    <w:rsid w:val="00A6773A"/>
    <w:rsid w:val="00A679CC"/>
    <w:rsid w:val="00A70607"/>
    <w:rsid w:val="00A706B5"/>
    <w:rsid w:val="00A70990"/>
    <w:rsid w:val="00A70C0D"/>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A66"/>
    <w:rsid w:val="00A73DEB"/>
    <w:rsid w:val="00A73F26"/>
    <w:rsid w:val="00A73F79"/>
    <w:rsid w:val="00A74134"/>
    <w:rsid w:val="00A74350"/>
    <w:rsid w:val="00A745E8"/>
    <w:rsid w:val="00A746CF"/>
    <w:rsid w:val="00A748CC"/>
    <w:rsid w:val="00A74CBE"/>
    <w:rsid w:val="00A74DC1"/>
    <w:rsid w:val="00A74FE1"/>
    <w:rsid w:val="00A7529F"/>
    <w:rsid w:val="00A75545"/>
    <w:rsid w:val="00A7559F"/>
    <w:rsid w:val="00A7563D"/>
    <w:rsid w:val="00A7569E"/>
    <w:rsid w:val="00A758C0"/>
    <w:rsid w:val="00A75A68"/>
    <w:rsid w:val="00A767BC"/>
    <w:rsid w:val="00A76B1C"/>
    <w:rsid w:val="00A76D1D"/>
    <w:rsid w:val="00A76D43"/>
    <w:rsid w:val="00A771F3"/>
    <w:rsid w:val="00A7766E"/>
    <w:rsid w:val="00A779EC"/>
    <w:rsid w:val="00A77A6E"/>
    <w:rsid w:val="00A77C57"/>
    <w:rsid w:val="00A80193"/>
    <w:rsid w:val="00A8031F"/>
    <w:rsid w:val="00A80859"/>
    <w:rsid w:val="00A80AF6"/>
    <w:rsid w:val="00A80B43"/>
    <w:rsid w:val="00A80ECF"/>
    <w:rsid w:val="00A80F15"/>
    <w:rsid w:val="00A8147F"/>
    <w:rsid w:val="00A815A2"/>
    <w:rsid w:val="00A81784"/>
    <w:rsid w:val="00A8224A"/>
    <w:rsid w:val="00A82933"/>
    <w:rsid w:val="00A82BB9"/>
    <w:rsid w:val="00A838B5"/>
    <w:rsid w:val="00A838CE"/>
    <w:rsid w:val="00A83FCE"/>
    <w:rsid w:val="00A8425B"/>
    <w:rsid w:val="00A8462F"/>
    <w:rsid w:val="00A84918"/>
    <w:rsid w:val="00A84C20"/>
    <w:rsid w:val="00A84C75"/>
    <w:rsid w:val="00A85950"/>
    <w:rsid w:val="00A859B8"/>
    <w:rsid w:val="00A86F71"/>
    <w:rsid w:val="00A87123"/>
    <w:rsid w:val="00A87544"/>
    <w:rsid w:val="00A8761E"/>
    <w:rsid w:val="00A87778"/>
    <w:rsid w:val="00A8783B"/>
    <w:rsid w:val="00A879D2"/>
    <w:rsid w:val="00A87B92"/>
    <w:rsid w:val="00A87FD1"/>
    <w:rsid w:val="00A90016"/>
    <w:rsid w:val="00A90631"/>
    <w:rsid w:val="00A9077B"/>
    <w:rsid w:val="00A90BAD"/>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38"/>
    <w:rsid w:val="00A95748"/>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E35"/>
    <w:rsid w:val="00AA1F55"/>
    <w:rsid w:val="00AA222C"/>
    <w:rsid w:val="00AA2313"/>
    <w:rsid w:val="00AA2863"/>
    <w:rsid w:val="00AA29D8"/>
    <w:rsid w:val="00AA2E06"/>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5D5"/>
    <w:rsid w:val="00AB1618"/>
    <w:rsid w:val="00AB1902"/>
    <w:rsid w:val="00AB2103"/>
    <w:rsid w:val="00AB2964"/>
    <w:rsid w:val="00AB2A52"/>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BEA"/>
    <w:rsid w:val="00AB5CA2"/>
    <w:rsid w:val="00AB5D13"/>
    <w:rsid w:val="00AB5F1C"/>
    <w:rsid w:val="00AB6172"/>
    <w:rsid w:val="00AB61D6"/>
    <w:rsid w:val="00AB6CD0"/>
    <w:rsid w:val="00AB6F5F"/>
    <w:rsid w:val="00AB7385"/>
    <w:rsid w:val="00AB7468"/>
    <w:rsid w:val="00AB772F"/>
    <w:rsid w:val="00AB7757"/>
    <w:rsid w:val="00AB776D"/>
    <w:rsid w:val="00AB7942"/>
    <w:rsid w:val="00AC0432"/>
    <w:rsid w:val="00AC0761"/>
    <w:rsid w:val="00AC0DD9"/>
    <w:rsid w:val="00AC15C7"/>
    <w:rsid w:val="00AC16B5"/>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B16"/>
    <w:rsid w:val="00AC4E86"/>
    <w:rsid w:val="00AC56A7"/>
    <w:rsid w:val="00AC597F"/>
    <w:rsid w:val="00AC5D77"/>
    <w:rsid w:val="00AC609E"/>
    <w:rsid w:val="00AC65BF"/>
    <w:rsid w:val="00AC6605"/>
    <w:rsid w:val="00AC664B"/>
    <w:rsid w:val="00AC67BD"/>
    <w:rsid w:val="00AC691A"/>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D3D"/>
    <w:rsid w:val="00AD4ECE"/>
    <w:rsid w:val="00AD4F30"/>
    <w:rsid w:val="00AD4F8E"/>
    <w:rsid w:val="00AD54A7"/>
    <w:rsid w:val="00AD5532"/>
    <w:rsid w:val="00AD56A0"/>
    <w:rsid w:val="00AD59DD"/>
    <w:rsid w:val="00AD5AA8"/>
    <w:rsid w:val="00AD5E31"/>
    <w:rsid w:val="00AD6B2C"/>
    <w:rsid w:val="00AD6D7A"/>
    <w:rsid w:val="00AD6F2A"/>
    <w:rsid w:val="00AD7150"/>
    <w:rsid w:val="00AD7B1D"/>
    <w:rsid w:val="00AE0080"/>
    <w:rsid w:val="00AE0341"/>
    <w:rsid w:val="00AE0515"/>
    <w:rsid w:val="00AE08DD"/>
    <w:rsid w:val="00AE0CAF"/>
    <w:rsid w:val="00AE1125"/>
    <w:rsid w:val="00AE1219"/>
    <w:rsid w:val="00AE1393"/>
    <w:rsid w:val="00AE192D"/>
    <w:rsid w:val="00AE20B5"/>
    <w:rsid w:val="00AE2755"/>
    <w:rsid w:val="00AE2A60"/>
    <w:rsid w:val="00AE31C7"/>
    <w:rsid w:val="00AE3C87"/>
    <w:rsid w:val="00AE3D7E"/>
    <w:rsid w:val="00AE3E43"/>
    <w:rsid w:val="00AE441B"/>
    <w:rsid w:val="00AE49DA"/>
    <w:rsid w:val="00AE4BBD"/>
    <w:rsid w:val="00AE4D8D"/>
    <w:rsid w:val="00AE50C3"/>
    <w:rsid w:val="00AE5220"/>
    <w:rsid w:val="00AE5745"/>
    <w:rsid w:val="00AE57B5"/>
    <w:rsid w:val="00AE58E3"/>
    <w:rsid w:val="00AE5919"/>
    <w:rsid w:val="00AE5CF4"/>
    <w:rsid w:val="00AE6733"/>
    <w:rsid w:val="00AE6907"/>
    <w:rsid w:val="00AE6D42"/>
    <w:rsid w:val="00AE6F50"/>
    <w:rsid w:val="00AE72CF"/>
    <w:rsid w:val="00AE758F"/>
    <w:rsid w:val="00AE76AB"/>
    <w:rsid w:val="00AE7856"/>
    <w:rsid w:val="00AF0696"/>
    <w:rsid w:val="00AF07AD"/>
    <w:rsid w:val="00AF07BD"/>
    <w:rsid w:val="00AF0981"/>
    <w:rsid w:val="00AF14EA"/>
    <w:rsid w:val="00AF199F"/>
    <w:rsid w:val="00AF1C09"/>
    <w:rsid w:val="00AF20F2"/>
    <w:rsid w:val="00AF23D3"/>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1AF"/>
    <w:rsid w:val="00B003C4"/>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142"/>
    <w:rsid w:val="00B0521E"/>
    <w:rsid w:val="00B054BE"/>
    <w:rsid w:val="00B0582B"/>
    <w:rsid w:val="00B06850"/>
    <w:rsid w:val="00B06CBB"/>
    <w:rsid w:val="00B06E57"/>
    <w:rsid w:val="00B06F30"/>
    <w:rsid w:val="00B072E8"/>
    <w:rsid w:val="00B07809"/>
    <w:rsid w:val="00B078AC"/>
    <w:rsid w:val="00B07CA1"/>
    <w:rsid w:val="00B10017"/>
    <w:rsid w:val="00B10730"/>
    <w:rsid w:val="00B10CA0"/>
    <w:rsid w:val="00B11600"/>
    <w:rsid w:val="00B117DF"/>
    <w:rsid w:val="00B11CBF"/>
    <w:rsid w:val="00B11F6A"/>
    <w:rsid w:val="00B122A4"/>
    <w:rsid w:val="00B123C4"/>
    <w:rsid w:val="00B12836"/>
    <w:rsid w:val="00B12C36"/>
    <w:rsid w:val="00B130E6"/>
    <w:rsid w:val="00B1316C"/>
    <w:rsid w:val="00B13355"/>
    <w:rsid w:val="00B1385D"/>
    <w:rsid w:val="00B13A06"/>
    <w:rsid w:val="00B14330"/>
    <w:rsid w:val="00B14A50"/>
    <w:rsid w:val="00B15372"/>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7CB"/>
    <w:rsid w:val="00B23A28"/>
    <w:rsid w:val="00B23A39"/>
    <w:rsid w:val="00B23BE1"/>
    <w:rsid w:val="00B2466D"/>
    <w:rsid w:val="00B25468"/>
    <w:rsid w:val="00B25AA2"/>
    <w:rsid w:val="00B25EB3"/>
    <w:rsid w:val="00B2676C"/>
    <w:rsid w:val="00B26906"/>
    <w:rsid w:val="00B26E52"/>
    <w:rsid w:val="00B26F7A"/>
    <w:rsid w:val="00B27047"/>
    <w:rsid w:val="00B271BF"/>
    <w:rsid w:val="00B2773D"/>
    <w:rsid w:val="00B27A48"/>
    <w:rsid w:val="00B27C4D"/>
    <w:rsid w:val="00B27D30"/>
    <w:rsid w:val="00B30295"/>
    <w:rsid w:val="00B30ADA"/>
    <w:rsid w:val="00B30C27"/>
    <w:rsid w:val="00B30E81"/>
    <w:rsid w:val="00B30F6A"/>
    <w:rsid w:val="00B31048"/>
    <w:rsid w:val="00B313BB"/>
    <w:rsid w:val="00B31B94"/>
    <w:rsid w:val="00B321A7"/>
    <w:rsid w:val="00B323C9"/>
    <w:rsid w:val="00B32832"/>
    <w:rsid w:val="00B328CA"/>
    <w:rsid w:val="00B3300A"/>
    <w:rsid w:val="00B33954"/>
    <w:rsid w:val="00B33A5E"/>
    <w:rsid w:val="00B344C8"/>
    <w:rsid w:val="00B345F6"/>
    <w:rsid w:val="00B34611"/>
    <w:rsid w:val="00B3507A"/>
    <w:rsid w:val="00B35285"/>
    <w:rsid w:val="00B35467"/>
    <w:rsid w:val="00B35EE5"/>
    <w:rsid w:val="00B35F82"/>
    <w:rsid w:val="00B36916"/>
    <w:rsid w:val="00B3721A"/>
    <w:rsid w:val="00B378CC"/>
    <w:rsid w:val="00B37BF7"/>
    <w:rsid w:val="00B37BFE"/>
    <w:rsid w:val="00B37DE8"/>
    <w:rsid w:val="00B37E41"/>
    <w:rsid w:val="00B40094"/>
    <w:rsid w:val="00B40129"/>
    <w:rsid w:val="00B40162"/>
    <w:rsid w:val="00B405EF"/>
    <w:rsid w:val="00B40846"/>
    <w:rsid w:val="00B41937"/>
    <w:rsid w:val="00B41CCE"/>
    <w:rsid w:val="00B41EBE"/>
    <w:rsid w:val="00B4204E"/>
    <w:rsid w:val="00B4213F"/>
    <w:rsid w:val="00B42374"/>
    <w:rsid w:val="00B42A5A"/>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6F95"/>
    <w:rsid w:val="00B479A4"/>
    <w:rsid w:val="00B47BDF"/>
    <w:rsid w:val="00B47E89"/>
    <w:rsid w:val="00B50561"/>
    <w:rsid w:val="00B50A64"/>
    <w:rsid w:val="00B50FD2"/>
    <w:rsid w:val="00B510A4"/>
    <w:rsid w:val="00B512AD"/>
    <w:rsid w:val="00B51935"/>
    <w:rsid w:val="00B519B5"/>
    <w:rsid w:val="00B51CFC"/>
    <w:rsid w:val="00B51E3C"/>
    <w:rsid w:val="00B51FAD"/>
    <w:rsid w:val="00B52284"/>
    <w:rsid w:val="00B52A2D"/>
    <w:rsid w:val="00B52FE2"/>
    <w:rsid w:val="00B5315B"/>
    <w:rsid w:val="00B5327B"/>
    <w:rsid w:val="00B532FD"/>
    <w:rsid w:val="00B53411"/>
    <w:rsid w:val="00B53D10"/>
    <w:rsid w:val="00B54047"/>
    <w:rsid w:val="00B54053"/>
    <w:rsid w:val="00B5444C"/>
    <w:rsid w:val="00B5451C"/>
    <w:rsid w:val="00B54AAB"/>
    <w:rsid w:val="00B5532D"/>
    <w:rsid w:val="00B5547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26C3"/>
    <w:rsid w:val="00B62756"/>
    <w:rsid w:val="00B62811"/>
    <w:rsid w:val="00B6298B"/>
    <w:rsid w:val="00B62E3D"/>
    <w:rsid w:val="00B63006"/>
    <w:rsid w:val="00B63023"/>
    <w:rsid w:val="00B63410"/>
    <w:rsid w:val="00B6437E"/>
    <w:rsid w:val="00B64746"/>
    <w:rsid w:val="00B6494F"/>
    <w:rsid w:val="00B64953"/>
    <w:rsid w:val="00B64EEB"/>
    <w:rsid w:val="00B64FCA"/>
    <w:rsid w:val="00B65D86"/>
    <w:rsid w:val="00B663BE"/>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E24"/>
    <w:rsid w:val="00B72FD5"/>
    <w:rsid w:val="00B733E3"/>
    <w:rsid w:val="00B73B02"/>
    <w:rsid w:val="00B73F82"/>
    <w:rsid w:val="00B741FC"/>
    <w:rsid w:val="00B74501"/>
    <w:rsid w:val="00B747CB"/>
    <w:rsid w:val="00B74BEE"/>
    <w:rsid w:val="00B74F19"/>
    <w:rsid w:val="00B751E0"/>
    <w:rsid w:val="00B75402"/>
    <w:rsid w:val="00B75C3D"/>
    <w:rsid w:val="00B75CD1"/>
    <w:rsid w:val="00B75E26"/>
    <w:rsid w:val="00B76138"/>
    <w:rsid w:val="00B767FA"/>
    <w:rsid w:val="00B77398"/>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166"/>
    <w:rsid w:val="00B823F4"/>
    <w:rsid w:val="00B8287B"/>
    <w:rsid w:val="00B82ECD"/>
    <w:rsid w:val="00B83165"/>
    <w:rsid w:val="00B83313"/>
    <w:rsid w:val="00B837B5"/>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90533"/>
    <w:rsid w:val="00B90AD7"/>
    <w:rsid w:val="00B90FB6"/>
    <w:rsid w:val="00B90FC8"/>
    <w:rsid w:val="00B9115D"/>
    <w:rsid w:val="00B91194"/>
    <w:rsid w:val="00B913AE"/>
    <w:rsid w:val="00B91716"/>
    <w:rsid w:val="00B9180B"/>
    <w:rsid w:val="00B91CD5"/>
    <w:rsid w:val="00B92190"/>
    <w:rsid w:val="00B925F7"/>
    <w:rsid w:val="00B92902"/>
    <w:rsid w:val="00B92F92"/>
    <w:rsid w:val="00B932F7"/>
    <w:rsid w:val="00B93E2C"/>
    <w:rsid w:val="00B9402B"/>
    <w:rsid w:val="00B9422D"/>
    <w:rsid w:val="00B94857"/>
    <w:rsid w:val="00B94947"/>
    <w:rsid w:val="00B94EA8"/>
    <w:rsid w:val="00B951E9"/>
    <w:rsid w:val="00B960AD"/>
    <w:rsid w:val="00B963DC"/>
    <w:rsid w:val="00B96537"/>
    <w:rsid w:val="00B965CA"/>
    <w:rsid w:val="00B96A89"/>
    <w:rsid w:val="00B97906"/>
    <w:rsid w:val="00BA001D"/>
    <w:rsid w:val="00BA0811"/>
    <w:rsid w:val="00BA088E"/>
    <w:rsid w:val="00BA1139"/>
    <w:rsid w:val="00BA11A2"/>
    <w:rsid w:val="00BA15F5"/>
    <w:rsid w:val="00BA19F9"/>
    <w:rsid w:val="00BA1EDF"/>
    <w:rsid w:val="00BA2139"/>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92"/>
    <w:rsid w:val="00BB115B"/>
    <w:rsid w:val="00BB148A"/>
    <w:rsid w:val="00BB1A7A"/>
    <w:rsid w:val="00BB1B02"/>
    <w:rsid w:val="00BB2280"/>
    <w:rsid w:val="00BB2914"/>
    <w:rsid w:val="00BB2E38"/>
    <w:rsid w:val="00BB2F60"/>
    <w:rsid w:val="00BB332E"/>
    <w:rsid w:val="00BB34A4"/>
    <w:rsid w:val="00BB572C"/>
    <w:rsid w:val="00BB642A"/>
    <w:rsid w:val="00BB67A1"/>
    <w:rsid w:val="00BB6854"/>
    <w:rsid w:val="00BB7773"/>
    <w:rsid w:val="00BB7A94"/>
    <w:rsid w:val="00BB7E72"/>
    <w:rsid w:val="00BB7EA6"/>
    <w:rsid w:val="00BB7ED2"/>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552"/>
    <w:rsid w:val="00BC4984"/>
    <w:rsid w:val="00BC4AC2"/>
    <w:rsid w:val="00BC5B6F"/>
    <w:rsid w:val="00BC62B2"/>
    <w:rsid w:val="00BC68A0"/>
    <w:rsid w:val="00BC6A89"/>
    <w:rsid w:val="00BC78CE"/>
    <w:rsid w:val="00BC7BFA"/>
    <w:rsid w:val="00BC7D27"/>
    <w:rsid w:val="00BD034E"/>
    <w:rsid w:val="00BD053F"/>
    <w:rsid w:val="00BD0709"/>
    <w:rsid w:val="00BD0760"/>
    <w:rsid w:val="00BD0FF6"/>
    <w:rsid w:val="00BD1077"/>
    <w:rsid w:val="00BD1123"/>
    <w:rsid w:val="00BD1422"/>
    <w:rsid w:val="00BD1A63"/>
    <w:rsid w:val="00BD2420"/>
    <w:rsid w:val="00BD258E"/>
    <w:rsid w:val="00BD2C91"/>
    <w:rsid w:val="00BD2CC8"/>
    <w:rsid w:val="00BD2D15"/>
    <w:rsid w:val="00BD31EC"/>
    <w:rsid w:val="00BD3276"/>
    <w:rsid w:val="00BD334F"/>
    <w:rsid w:val="00BD36CF"/>
    <w:rsid w:val="00BD3832"/>
    <w:rsid w:val="00BD3AAB"/>
    <w:rsid w:val="00BD4316"/>
    <w:rsid w:val="00BD43D9"/>
    <w:rsid w:val="00BD4BCF"/>
    <w:rsid w:val="00BD4D02"/>
    <w:rsid w:val="00BD5305"/>
    <w:rsid w:val="00BD5E39"/>
    <w:rsid w:val="00BD61FF"/>
    <w:rsid w:val="00BD6408"/>
    <w:rsid w:val="00BD659A"/>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E9D"/>
    <w:rsid w:val="00BE425E"/>
    <w:rsid w:val="00BE42FB"/>
    <w:rsid w:val="00BE4339"/>
    <w:rsid w:val="00BE496A"/>
    <w:rsid w:val="00BE49A3"/>
    <w:rsid w:val="00BE4C25"/>
    <w:rsid w:val="00BE55BB"/>
    <w:rsid w:val="00BE5855"/>
    <w:rsid w:val="00BE5998"/>
    <w:rsid w:val="00BE60CB"/>
    <w:rsid w:val="00BE6295"/>
    <w:rsid w:val="00BE69F6"/>
    <w:rsid w:val="00BE6EA6"/>
    <w:rsid w:val="00BE73BC"/>
    <w:rsid w:val="00BE7859"/>
    <w:rsid w:val="00BE7A4B"/>
    <w:rsid w:val="00BE7B90"/>
    <w:rsid w:val="00BF0173"/>
    <w:rsid w:val="00BF02E2"/>
    <w:rsid w:val="00BF0640"/>
    <w:rsid w:val="00BF066D"/>
    <w:rsid w:val="00BF0898"/>
    <w:rsid w:val="00BF0A1D"/>
    <w:rsid w:val="00BF0C84"/>
    <w:rsid w:val="00BF108A"/>
    <w:rsid w:val="00BF1471"/>
    <w:rsid w:val="00BF18ED"/>
    <w:rsid w:val="00BF1AA6"/>
    <w:rsid w:val="00BF2207"/>
    <w:rsid w:val="00BF289C"/>
    <w:rsid w:val="00BF2A08"/>
    <w:rsid w:val="00BF2AA9"/>
    <w:rsid w:val="00BF3BD0"/>
    <w:rsid w:val="00BF438F"/>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23"/>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AE8"/>
    <w:rsid w:val="00C04FBF"/>
    <w:rsid w:val="00C05376"/>
    <w:rsid w:val="00C05500"/>
    <w:rsid w:val="00C059F8"/>
    <w:rsid w:val="00C064A0"/>
    <w:rsid w:val="00C06D17"/>
    <w:rsid w:val="00C07473"/>
    <w:rsid w:val="00C07624"/>
    <w:rsid w:val="00C0775E"/>
    <w:rsid w:val="00C0797E"/>
    <w:rsid w:val="00C07BAE"/>
    <w:rsid w:val="00C10465"/>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A2B"/>
    <w:rsid w:val="00C20BC1"/>
    <w:rsid w:val="00C21449"/>
    <w:rsid w:val="00C21591"/>
    <w:rsid w:val="00C21827"/>
    <w:rsid w:val="00C21AC7"/>
    <w:rsid w:val="00C21E5E"/>
    <w:rsid w:val="00C224F1"/>
    <w:rsid w:val="00C22BD8"/>
    <w:rsid w:val="00C22D6E"/>
    <w:rsid w:val="00C2317E"/>
    <w:rsid w:val="00C23273"/>
    <w:rsid w:val="00C232AA"/>
    <w:rsid w:val="00C2371F"/>
    <w:rsid w:val="00C23ACC"/>
    <w:rsid w:val="00C2404C"/>
    <w:rsid w:val="00C2406A"/>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0CC8"/>
    <w:rsid w:val="00C314B1"/>
    <w:rsid w:val="00C3177B"/>
    <w:rsid w:val="00C3187C"/>
    <w:rsid w:val="00C329CF"/>
    <w:rsid w:val="00C32EAC"/>
    <w:rsid w:val="00C33151"/>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5C9"/>
    <w:rsid w:val="00C36E47"/>
    <w:rsid w:val="00C36E50"/>
    <w:rsid w:val="00C37193"/>
    <w:rsid w:val="00C37606"/>
    <w:rsid w:val="00C378C3"/>
    <w:rsid w:val="00C37AC9"/>
    <w:rsid w:val="00C37ED1"/>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0F"/>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22B"/>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5E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717"/>
    <w:rsid w:val="00C72B86"/>
    <w:rsid w:val="00C72BD1"/>
    <w:rsid w:val="00C73098"/>
    <w:rsid w:val="00C7347D"/>
    <w:rsid w:val="00C73583"/>
    <w:rsid w:val="00C743B1"/>
    <w:rsid w:val="00C7502C"/>
    <w:rsid w:val="00C75701"/>
    <w:rsid w:val="00C759F8"/>
    <w:rsid w:val="00C75EED"/>
    <w:rsid w:val="00C76568"/>
    <w:rsid w:val="00C76A84"/>
    <w:rsid w:val="00C76B13"/>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53B"/>
    <w:rsid w:val="00C83692"/>
    <w:rsid w:val="00C83994"/>
    <w:rsid w:val="00C843E4"/>
    <w:rsid w:val="00C84809"/>
    <w:rsid w:val="00C849B9"/>
    <w:rsid w:val="00C84AAB"/>
    <w:rsid w:val="00C84AEA"/>
    <w:rsid w:val="00C8505F"/>
    <w:rsid w:val="00C85841"/>
    <w:rsid w:val="00C86EC1"/>
    <w:rsid w:val="00C86F9A"/>
    <w:rsid w:val="00C87796"/>
    <w:rsid w:val="00C877CF"/>
    <w:rsid w:val="00C87CE2"/>
    <w:rsid w:val="00C903AE"/>
    <w:rsid w:val="00C90640"/>
    <w:rsid w:val="00C91556"/>
    <w:rsid w:val="00C91F4E"/>
    <w:rsid w:val="00C92391"/>
    <w:rsid w:val="00C923F1"/>
    <w:rsid w:val="00C92D3F"/>
    <w:rsid w:val="00C9368C"/>
    <w:rsid w:val="00C9371D"/>
    <w:rsid w:val="00C94FA5"/>
    <w:rsid w:val="00C951C4"/>
    <w:rsid w:val="00C95370"/>
    <w:rsid w:val="00C954B8"/>
    <w:rsid w:val="00C95A6E"/>
    <w:rsid w:val="00C95C13"/>
    <w:rsid w:val="00C95E9F"/>
    <w:rsid w:val="00C96042"/>
    <w:rsid w:val="00C961A7"/>
    <w:rsid w:val="00C96971"/>
    <w:rsid w:val="00C97772"/>
    <w:rsid w:val="00C97C41"/>
    <w:rsid w:val="00C97D7C"/>
    <w:rsid w:val="00C97DA2"/>
    <w:rsid w:val="00CA03BD"/>
    <w:rsid w:val="00CA040A"/>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7561"/>
    <w:rsid w:val="00CA757D"/>
    <w:rsid w:val="00CA7814"/>
    <w:rsid w:val="00CB0694"/>
    <w:rsid w:val="00CB06F0"/>
    <w:rsid w:val="00CB0932"/>
    <w:rsid w:val="00CB0E8A"/>
    <w:rsid w:val="00CB10EF"/>
    <w:rsid w:val="00CB12C1"/>
    <w:rsid w:val="00CB15A7"/>
    <w:rsid w:val="00CB18C4"/>
    <w:rsid w:val="00CB21F1"/>
    <w:rsid w:val="00CB3A59"/>
    <w:rsid w:val="00CB3E95"/>
    <w:rsid w:val="00CB445F"/>
    <w:rsid w:val="00CB473D"/>
    <w:rsid w:val="00CB48C7"/>
    <w:rsid w:val="00CB4989"/>
    <w:rsid w:val="00CB5650"/>
    <w:rsid w:val="00CB57A4"/>
    <w:rsid w:val="00CB5C94"/>
    <w:rsid w:val="00CB5CF9"/>
    <w:rsid w:val="00CB6689"/>
    <w:rsid w:val="00CB6D99"/>
    <w:rsid w:val="00CB7869"/>
    <w:rsid w:val="00CC09C8"/>
    <w:rsid w:val="00CC0A0A"/>
    <w:rsid w:val="00CC0AEC"/>
    <w:rsid w:val="00CC0E15"/>
    <w:rsid w:val="00CC145B"/>
    <w:rsid w:val="00CC1BD2"/>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E55"/>
    <w:rsid w:val="00CC5F79"/>
    <w:rsid w:val="00CC61D2"/>
    <w:rsid w:val="00CC6B89"/>
    <w:rsid w:val="00CC6CF5"/>
    <w:rsid w:val="00CC73A8"/>
    <w:rsid w:val="00CC73E5"/>
    <w:rsid w:val="00CC747F"/>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415"/>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73D"/>
    <w:rsid w:val="00CE2468"/>
    <w:rsid w:val="00CE261D"/>
    <w:rsid w:val="00CE2657"/>
    <w:rsid w:val="00CE26DF"/>
    <w:rsid w:val="00CE2891"/>
    <w:rsid w:val="00CE2893"/>
    <w:rsid w:val="00CE29CF"/>
    <w:rsid w:val="00CE304C"/>
    <w:rsid w:val="00CE30B0"/>
    <w:rsid w:val="00CE354C"/>
    <w:rsid w:val="00CE3B2F"/>
    <w:rsid w:val="00CE3FF3"/>
    <w:rsid w:val="00CE4127"/>
    <w:rsid w:val="00CE476E"/>
    <w:rsid w:val="00CE49CB"/>
    <w:rsid w:val="00CE57FA"/>
    <w:rsid w:val="00CE5AF9"/>
    <w:rsid w:val="00CE5E94"/>
    <w:rsid w:val="00CE65A1"/>
    <w:rsid w:val="00CE712D"/>
    <w:rsid w:val="00CE732A"/>
    <w:rsid w:val="00CE75D7"/>
    <w:rsid w:val="00CE7F73"/>
    <w:rsid w:val="00CF0F00"/>
    <w:rsid w:val="00CF136D"/>
    <w:rsid w:val="00CF1CA3"/>
    <w:rsid w:val="00CF287F"/>
    <w:rsid w:val="00CF3E61"/>
    <w:rsid w:val="00CF4EE5"/>
    <w:rsid w:val="00CF4FE7"/>
    <w:rsid w:val="00CF5279"/>
    <w:rsid w:val="00CF62B8"/>
    <w:rsid w:val="00CF66DF"/>
    <w:rsid w:val="00CF6A03"/>
    <w:rsid w:val="00CF7208"/>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7AF"/>
    <w:rsid w:val="00D113F0"/>
    <w:rsid w:val="00D11523"/>
    <w:rsid w:val="00D115BC"/>
    <w:rsid w:val="00D11BB8"/>
    <w:rsid w:val="00D125ED"/>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89E"/>
    <w:rsid w:val="00D31974"/>
    <w:rsid w:val="00D31D05"/>
    <w:rsid w:val="00D31F92"/>
    <w:rsid w:val="00D321A9"/>
    <w:rsid w:val="00D32262"/>
    <w:rsid w:val="00D32741"/>
    <w:rsid w:val="00D32F71"/>
    <w:rsid w:val="00D32F93"/>
    <w:rsid w:val="00D33464"/>
    <w:rsid w:val="00D33539"/>
    <w:rsid w:val="00D335C9"/>
    <w:rsid w:val="00D3416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E52"/>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146"/>
    <w:rsid w:val="00D5620E"/>
    <w:rsid w:val="00D56311"/>
    <w:rsid w:val="00D56985"/>
    <w:rsid w:val="00D56990"/>
    <w:rsid w:val="00D56CE5"/>
    <w:rsid w:val="00D56F6B"/>
    <w:rsid w:val="00D572CE"/>
    <w:rsid w:val="00D5783B"/>
    <w:rsid w:val="00D579B6"/>
    <w:rsid w:val="00D57B80"/>
    <w:rsid w:val="00D57E08"/>
    <w:rsid w:val="00D57F43"/>
    <w:rsid w:val="00D608EF"/>
    <w:rsid w:val="00D60A9B"/>
    <w:rsid w:val="00D60DF2"/>
    <w:rsid w:val="00D61281"/>
    <w:rsid w:val="00D6155B"/>
    <w:rsid w:val="00D622E0"/>
    <w:rsid w:val="00D62BEE"/>
    <w:rsid w:val="00D62F00"/>
    <w:rsid w:val="00D62F52"/>
    <w:rsid w:val="00D63473"/>
    <w:rsid w:val="00D635F0"/>
    <w:rsid w:val="00D636F2"/>
    <w:rsid w:val="00D63C17"/>
    <w:rsid w:val="00D640D5"/>
    <w:rsid w:val="00D64390"/>
    <w:rsid w:val="00D6490B"/>
    <w:rsid w:val="00D64D91"/>
    <w:rsid w:val="00D651D9"/>
    <w:rsid w:val="00D653F1"/>
    <w:rsid w:val="00D65AE9"/>
    <w:rsid w:val="00D65CA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C81"/>
    <w:rsid w:val="00D77E7C"/>
    <w:rsid w:val="00D80221"/>
    <w:rsid w:val="00D80524"/>
    <w:rsid w:val="00D806BF"/>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1B9A"/>
    <w:rsid w:val="00D923AE"/>
    <w:rsid w:val="00D929A7"/>
    <w:rsid w:val="00D92D10"/>
    <w:rsid w:val="00D92F30"/>
    <w:rsid w:val="00D92FD1"/>
    <w:rsid w:val="00D931CA"/>
    <w:rsid w:val="00D932A8"/>
    <w:rsid w:val="00D933FE"/>
    <w:rsid w:val="00D9361F"/>
    <w:rsid w:val="00D93AC3"/>
    <w:rsid w:val="00D93F76"/>
    <w:rsid w:val="00D94808"/>
    <w:rsid w:val="00D948DE"/>
    <w:rsid w:val="00D954ED"/>
    <w:rsid w:val="00D957AE"/>
    <w:rsid w:val="00D95C07"/>
    <w:rsid w:val="00D95F15"/>
    <w:rsid w:val="00D96C8A"/>
    <w:rsid w:val="00D96CAA"/>
    <w:rsid w:val="00D97845"/>
    <w:rsid w:val="00DA068D"/>
    <w:rsid w:val="00DA0EB9"/>
    <w:rsid w:val="00DA0F79"/>
    <w:rsid w:val="00DA13E9"/>
    <w:rsid w:val="00DA1780"/>
    <w:rsid w:val="00DA1BC8"/>
    <w:rsid w:val="00DA1E54"/>
    <w:rsid w:val="00DA21A2"/>
    <w:rsid w:val="00DA24A3"/>
    <w:rsid w:val="00DA25ED"/>
    <w:rsid w:val="00DA2B7D"/>
    <w:rsid w:val="00DA32BB"/>
    <w:rsid w:val="00DA39E1"/>
    <w:rsid w:val="00DA41E5"/>
    <w:rsid w:val="00DA4A80"/>
    <w:rsid w:val="00DA4A9D"/>
    <w:rsid w:val="00DA4B9E"/>
    <w:rsid w:val="00DA4F4D"/>
    <w:rsid w:val="00DA5650"/>
    <w:rsid w:val="00DA5A2D"/>
    <w:rsid w:val="00DA5FC4"/>
    <w:rsid w:val="00DA6100"/>
    <w:rsid w:val="00DA6404"/>
    <w:rsid w:val="00DA6484"/>
    <w:rsid w:val="00DA64B5"/>
    <w:rsid w:val="00DA66FA"/>
    <w:rsid w:val="00DA6992"/>
    <w:rsid w:val="00DA76AC"/>
    <w:rsid w:val="00DA794E"/>
    <w:rsid w:val="00DB0887"/>
    <w:rsid w:val="00DB0893"/>
    <w:rsid w:val="00DB0DE7"/>
    <w:rsid w:val="00DB0F33"/>
    <w:rsid w:val="00DB0F9C"/>
    <w:rsid w:val="00DB1298"/>
    <w:rsid w:val="00DB1311"/>
    <w:rsid w:val="00DB19FD"/>
    <w:rsid w:val="00DB1B73"/>
    <w:rsid w:val="00DB1BD6"/>
    <w:rsid w:val="00DB232A"/>
    <w:rsid w:val="00DB2530"/>
    <w:rsid w:val="00DB2B5A"/>
    <w:rsid w:val="00DB2CC2"/>
    <w:rsid w:val="00DB3282"/>
    <w:rsid w:val="00DB32F2"/>
    <w:rsid w:val="00DB357C"/>
    <w:rsid w:val="00DB393D"/>
    <w:rsid w:val="00DB3D08"/>
    <w:rsid w:val="00DB4690"/>
    <w:rsid w:val="00DB5060"/>
    <w:rsid w:val="00DB5613"/>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4E38"/>
    <w:rsid w:val="00DC55A6"/>
    <w:rsid w:val="00DC5645"/>
    <w:rsid w:val="00DC59E1"/>
    <w:rsid w:val="00DC5E84"/>
    <w:rsid w:val="00DC6092"/>
    <w:rsid w:val="00DC6421"/>
    <w:rsid w:val="00DC65D2"/>
    <w:rsid w:val="00DC69A4"/>
    <w:rsid w:val="00DC6E3C"/>
    <w:rsid w:val="00DC7694"/>
    <w:rsid w:val="00DC7FA0"/>
    <w:rsid w:val="00DD0174"/>
    <w:rsid w:val="00DD08DC"/>
    <w:rsid w:val="00DD0B02"/>
    <w:rsid w:val="00DD0D64"/>
    <w:rsid w:val="00DD119A"/>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D8"/>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E0021B"/>
    <w:rsid w:val="00E007A7"/>
    <w:rsid w:val="00E00A2C"/>
    <w:rsid w:val="00E00AAA"/>
    <w:rsid w:val="00E00EC0"/>
    <w:rsid w:val="00E0107C"/>
    <w:rsid w:val="00E01432"/>
    <w:rsid w:val="00E01904"/>
    <w:rsid w:val="00E0196F"/>
    <w:rsid w:val="00E01BD1"/>
    <w:rsid w:val="00E0239E"/>
    <w:rsid w:val="00E02577"/>
    <w:rsid w:val="00E030BA"/>
    <w:rsid w:val="00E03952"/>
    <w:rsid w:val="00E04091"/>
    <w:rsid w:val="00E042C4"/>
    <w:rsid w:val="00E04482"/>
    <w:rsid w:val="00E04861"/>
    <w:rsid w:val="00E0496A"/>
    <w:rsid w:val="00E04A39"/>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44A"/>
    <w:rsid w:val="00E1158B"/>
    <w:rsid w:val="00E118B6"/>
    <w:rsid w:val="00E11976"/>
    <w:rsid w:val="00E11A60"/>
    <w:rsid w:val="00E11E71"/>
    <w:rsid w:val="00E1216A"/>
    <w:rsid w:val="00E123FE"/>
    <w:rsid w:val="00E12445"/>
    <w:rsid w:val="00E12492"/>
    <w:rsid w:val="00E12F6D"/>
    <w:rsid w:val="00E12FFB"/>
    <w:rsid w:val="00E13327"/>
    <w:rsid w:val="00E137D2"/>
    <w:rsid w:val="00E13D04"/>
    <w:rsid w:val="00E13F12"/>
    <w:rsid w:val="00E13F61"/>
    <w:rsid w:val="00E13FFC"/>
    <w:rsid w:val="00E142AC"/>
    <w:rsid w:val="00E14883"/>
    <w:rsid w:val="00E14905"/>
    <w:rsid w:val="00E14B0B"/>
    <w:rsid w:val="00E14BC8"/>
    <w:rsid w:val="00E14D6F"/>
    <w:rsid w:val="00E14E0A"/>
    <w:rsid w:val="00E154EC"/>
    <w:rsid w:val="00E15C07"/>
    <w:rsid w:val="00E16958"/>
    <w:rsid w:val="00E16ECE"/>
    <w:rsid w:val="00E209C8"/>
    <w:rsid w:val="00E20B66"/>
    <w:rsid w:val="00E20CE8"/>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B77"/>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0DD8"/>
    <w:rsid w:val="00E30DEE"/>
    <w:rsid w:val="00E3103C"/>
    <w:rsid w:val="00E31445"/>
    <w:rsid w:val="00E318A8"/>
    <w:rsid w:val="00E319E2"/>
    <w:rsid w:val="00E31BCF"/>
    <w:rsid w:val="00E328C1"/>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6166"/>
    <w:rsid w:val="00E3681D"/>
    <w:rsid w:val="00E3693A"/>
    <w:rsid w:val="00E36D00"/>
    <w:rsid w:val="00E37080"/>
    <w:rsid w:val="00E37C79"/>
    <w:rsid w:val="00E37E23"/>
    <w:rsid w:val="00E40885"/>
    <w:rsid w:val="00E40F0E"/>
    <w:rsid w:val="00E411D2"/>
    <w:rsid w:val="00E412A9"/>
    <w:rsid w:val="00E41727"/>
    <w:rsid w:val="00E41856"/>
    <w:rsid w:val="00E41C04"/>
    <w:rsid w:val="00E42770"/>
    <w:rsid w:val="00E42821"/>
    <w:rsid w:val="00E4294B"/>
    <w:rsid w:val="00E431D4"/>
    <w:rsid w:val="00E431DE"/>
    <w:rsid w:val="00E4354D"/>
    <w:rsid w:val="00E43732"/>
    <w:rsid w:val="00E44A8E"/>
    <w:rsid w:val="00E44B71"/>
    <w:rsid w:val="00E452A8"/>
    <w:rsid w:val="00E45715"/>
    <w:rsid w:val="00E45A08"/>
    <w:rsid w:val="00E45D43"/>
    <w:rsid w:val="00E464E7"/>
    <w:rsid w:val="00E4783B"/>
    <w:rsid w:val="00E47BB0"/>
    <w:rsid w:val="00E47D4F"/>
    <w:rsid w:val="00E47E4A"/>
    <w:rsid w:val="00E47EA1"/>
    <w:rsid w:val="00E50128"/>
    <w:rsid w:val="00E501F6"/>
    <w:rsid w:val="00E508B1"/>
    <w:rsid w:val="00E50DEE"/>
    <w:rsid w:val="00E510DB"/>
    <w:rsid w:val="00E5116B"/>
    <w:rsid w:val="00E51357"/>
    <w:rsid w:val="00E513D8"/>
    <w:rsid w:val="00E513D9"/>
    <w:rsid w:val="00E513F9"/>
    <w:rsid w:val="00E5156B"/>
    <w:rsid w:val="00E517FE"/>
    <w:rsid w:val="00E51EAC"/>
    <w:rsid w:val="00E52212"/>
    <w:rsid w:val="00E523B2"/>
    <w:rsid w:val="00E524C9"/>
    <w:rsid w:val="00E529A9"/>
    <w:rsid w:val="00E529AC"/>
    <w:rsid w:val="00E52BB9"/>
    <w:rsid w:val="00E52FBD"/>
    <w:rsid w:val="00E54888"/>
    <w:rsid w:val="00E54919"/>
    <w:rsid w:val="00E549C5"/>
    <w:rsid w:val="00E54AF4"/>
    <w:rsid w:val="00E54C77"/>
    <w:rsid w:val="00E55B58"/>
    <w:rsid w:val="00E55DEC"/>
    <w:rsid w:val="00E55EFC"/>
    <w:rsid w:val="00E5648D"/>
    <w:rsid w:val="00E5698B"/>
    <w:rsid w:val="00E56A1A"/>
    <w:rsid w:val="00E56A2B"/>
    <w:rsid w:val="00E56F8D"/>
    <w:rsid w:val="00E57C0F"/>
    <w:rsid w:val="00E57EE3"/>
    <w:rsid w:val="00E601AF"/>
    <w:rsid w:val="00E60375"/>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1D"/>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7075A"/>
    <w:rsid w:val="00E70AB6"/>
    <w:rsid w:val="00E70E38"/>
    <w:rsid w:val="00E71D1B"/>
    <w:rsid w:val="00E73052"/>
    <w:rsid w:val="00E7372C"/>
    <w:rsid w:val="00E737AC"/>
    <w:rsid w:val="00E73A43"/>
    <w:rsid w:val="00E73DAC"/>
    <w:rsid w:val="00E7403F"/>
    <w:rsid w:val="00E74A6C"/>
    <w:rsid w:val="00E74F76"/>
    <w:rsid w:val="00E752D6"/>
    <w:rsid w:val="00E756A2"/>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81"/>
    <w:rsid w:val="00E85755"/>
    <w:rsid w:val="00E85A19"/>
    <w:rsid w:val="00E86298"/>
    <w:rsid w:val="00E86A32"/>
    <w:rsid w:val="00E86A42"/>
    <w:rsid w:val="00E872C5"/>
    <w:rsid w:val="00E87C38"/>
    <w:rsid w:val="00E87F7C"/>
    <w:rsid w:val="00E90031"/>
    <w:rsid w:val="00E906E4"/>
    <w:rsid w:val="00E907E1"/>
    <w:rsid w:val="00E90889"/>
    <w:rsid w:val="00E90B84"/>
    <w:rsid w:val="00E910D8"/>
    <w:rsid w:val="00E91CD4"/>
    <w:rsid w:val="00E92A2D"/>
    <w:rsid w:val="00E933BD"/>
    <w:rsid w:val="00E933D2"/>
    <w:rsid w:val="00E93701"/>
    <w:rsid w:val="00E93BA2"/>
    <w:rsid w:val="00E93E57"/>
    <w:rsid w:val="00E93EFD"/>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23"/>
    <w:rsid w:val="00EA1A3C"/>
    <w:rsid w:val="00EA1F15"/>
    <w:rsid w:val="00EA2340"/>
    <w:rsid w:val="00EA2364"/>
    <w:rsid w:val="00EA240D"/>
    <w:rsid w:val="00EA24DF"/>
    <w:rsid w:val="00EA27F6"/>
    <w:rsid w:val="00EA2964"/>
    <w:rsid w:val="00EA2BAE"/>
    <w:rsid w:val="00EA2E37"/>
    <w:rsid w:val="00EA3D82"/>
    <w:rsid w:val="00EA3F0E"/>
    <w:rsid w:val="00EA41E0"/>
    <w:rsid w:val="00EA42EB"/>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E56"/>
    <w:rsid w:val="00EB5FB5"/>
    <w:rsid w:val="00EB61AC"/>
    <w:rsid w:val="00EB6253"/>
    <w:rsid w:val="00EB64F0"/>
    <w:rsid w:val="00EB6544"/>
    <w:rsid w:val="00EB6C3B"/>
    <w:rsid w:val="00EB7804"/>
    <w:rsid w:val="00EB7BBF"/>
    <w:rsid w:val="00EB7C9B"/>
    <w:rsid w:val="00EB7D98"/>
    <w:rsid w:val="00EB7E60"/>
    <w:rsid w:val="00EC0478"/>
    <w:rsid w:val="00EC0B0A"/>
    <w:rsid w:val="00EC0C77"/>
    <w:rsid w:val="00EC112A"/>
    <w:rsid w:val="00EC1550"/>
    <w:rsid w:val="00EC1A8D"/>
    <w:rsid w:val="00EC2270"/>
    <w:rsid w:val="00EC2593"/>
    <w:rsid w:val="00EC28AB"/>
    <w:rsid w:val="00EC2AB5"/>
    <w:rsid w:val="00EC33F4"/>
    <w:rsid w:val="00EC368A"/>
    <w:rsid w:val="00EC385A"/>
    <w:rsid w:val="00EC408E"/>
    <w:rsid w:val="00EC44A4"/>
    <w:rsid w:val="00EC4A0D"/>
    <w:rsid w:val="00EC51F4"/>
    <w:rsid w:val="00EC5443"/>
    <w:rsid w:val="00EC5666"/>
    <w:rsid w:val="00EC57FC"/>
    <w:rsid w:val="00EC5CAF"/>
    <w:rsid w:val="00EC5D4B"/>
    <w:rsid w:val="00EC5E58"/>
    <w:rsid w:val="00EC5F95"/>
    <w:rsid w:val="00EC6009"/>
    <w:rsid w:val="00EC6079"/>
    <w:rsid w:val="00EC66C9"/>
    <w:rsid w:val="00EC6B08"/>
    <w:rsid w:val="00EC6B83"/>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1C3"/>
    <w:rsid w:val="00ED3380"/>
    <w:rsid w:val="00ED39C8"/>
    <w:rsid w:val="00ED3A4D"/>
    <w:rsid w:val="00ED3B5C"/>
    <w:rsid w:val="00ED3BCD"/>
    <w:rsid w:val="00ED4664"/>
    <w:rsid w:val="00ED4A85"/>
    <w:rsid w:val="00ED4AC5"/>
    <w:rsid w:val="00ED4FB7"/>
    <w:rsid w:val="00ED50CF"/>
    <w:rsid w:val="00ED590E"/>
    <w:rsid w:val="00ED598B"/>
    <w:rsid w:val="00ED5A08"/>
    <w:rsid w:val="00ED5E5C"/>
    <w:rsid w:val="00ED6BB5"/>
    <w:rsid w:val="00ED6BC7"/>
    <w:rsid w:val="00ED6DED"/>
    <w:rsid w:val="00ED6E64"/>
    <w:rsid w:val="00ED6ED3"/>
    <w:rsid w:val="00ED7176"/>
    <w:rsid w:val="00ED7667"/>
    <w:rsid w:val="00ED7C0A"/>
    <w:rsid w:val="00EE019A"/>
    <w:rsid w:val="00EE03C1"/>
    <w:rsid w:val="00EE048D"/>
    <w:rsid w:val="00EE0A8C"/>
    <w:rsid w:val="00EE0B0F"/>
    <w:rsid w:val="00EE0D6B"/>
    <w:rsid w:val="00EE19B5"/>
    <w:rsid w:val="00EE19DE"/>
    <w:rsid w:val="00EE293A"/>
    <w:rsid w:val="00EE2960"/>
    <w:rsid w:val="00EE3863"/>
    <w:rsid w:val="00EE4118"/>
    <w:rsid w:val="00EE41B3"/>
    <w:rsid w:val="00EE4268"/>
    <w:rsid w:val="00EE479C"/>
    <w:rsid w:val="00EE4856"/>
    <w:rsid w:val="00EE4C87"/>
    <w:rsid w:val="00EE4E1D"/>
    <w:rsid w:val="00EE4EE8"/>
    <w:rsid w:val="00EE4EF6"/>
    <w:rsid w:val="00EE51C1"/>
    <w:rsid w:val="00EE5BEB"/>
    <w:rsid w:val="00EE62DB"/>
    <w:rsid w:val="00EE6469"/>
    <w:rsid w:val="00EE6587"/>
    <w:rsid w:val="00EE675C"/>
    <w:rsid w:val="00EE676F"/>
    <w:rsid w:val="00EE6BA2"/>
    <w:rsid w:val="00EE6E80"/>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F0C"/>
    <w:rsid w:val="00EF51C4"/>
    <w:rsid w:val="00EF5829"/>
    <w:rsid w:val="00EF5F61"/>
    <w:rsid w:val="00EF626F"/>
    <w:rsid w:val="00EF630F"/>
    <w:rsid w:val="00EF63D7"/>
    <w:rsid w:val="00EF6C5F"/>
    <w:rsid w:val="00EF7324"/>
    <w:rsid w:val="00EF7DCF"/>
    <w:rsid w:val="00F00A86"/>
    <w:rsid w:val="00F00BDA"/>
    <w:rsid w:val="00F01174"/>
    <w:rsid w:val="00F01562"/>
    <w:rsid w:val="00F015B6"/>
    <w:rsid w:val="00F0171A"/>
    <w:rsid w:val="00F01977"/>
    <w:rsid w:val="00F01AB5"/>
    <w:rsid w:val="00F01D29"/>
    <w:rsid w:val="00F0241D"/>
    <w:rsid w:val="00F02DD3"/>
    <w:rsid w:val="00F02EB9"/>
    <w:rsid w:val="00F0346E"/>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402"/>
    <w:rsid w:val="00F1272C"/>
    <w:rsid w:val="00F13062"/>
    <w:rsid w:val="00F13190"/>
    <w:rsid w:val="00F1322D"/>
    <w:rsid w:val="00F132AA"/>
    <w:rsid w:val="00F13EC4"/>
    <w:rsid w:val="00F1404A"/>
    <w:rsid w:val="00F14597"/>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20A5D"/>
    <w:rsid w:val="00F21250"/>
    <w:rsid w:val="00F217E5"/>
    <w:rsid w:val="00F2187E"/>
    <w:rsid w:val="00F219E3"/>
    <w:rsid w:val="00F21D0D"/>
    <w:rsid w:val="00F21E5E"/>
    <w:rsid w:val="00F2208D"/>
    <w:rsid w:val="00F233C8"/>
    <w:rsid w:val="00F2346B"/>
    <w:rsid w:val="00F239A1"/>
    <w:rsid w:val="00F23F3E"/>
    <w:rsid w:val="00F24772"/>
    <w:rsid w:val="00F247A0"/>
    <w:rsid w:val="00F24CC9"/>
    <w:rsid w:val="00F25221"/>
    <w:rsid w:val="00F25245"/>
    <w:rsid w:val="00F255B1"/>
    <w:rsid w:val="00F25A4F"/>
    <w:rsid w:val="00F26128"/>
    <w:rsid w:val="00F26501"/>
    <w:rsid w:val="00F26517"/>
    <w:rsid w:val="00F26DA9"/>
    <w:rsid w:val="00F26FFF"/>
    <w:rsid w:val="00F3035C"/>
    <w:rsid w:val="00F30611"/>
    <w:rsid w:val="00F30BE3"/>
    <w:rsid w:val="00F3122E"/>
    <w:rsid w:val="00F312E6"/>
    <w:rsid w:val="00F316A8"/>
    <w:rsid w:val="00F31863"/>
    <w:rsid w:val="00F31BDD"/>
    <w:rsid w:val="00F31FBB"/>
    <w:rsid w:val="00F32340"/>
    <w:rsid w:val="00F32FB4"/>
    <w:rsid w:val="00F33476"/>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459"/>
    <w:rsid w:val="00F55AEE"/>
    <w:rsid w:val="00F55C61"/>
    <w:rsid w:val="00F55CB2"/>
    <w:rsid w:val="00F55D52"/>
    <w:rsid w:val="00F56763"/>
    <w:rsid w:val="00F56F0A"/>
    <w:rsid w:val="00F57274"/>
    <w:rsid w:val="00F5754E"/>
    <w:rsid w:val="00F57AE2"/>
    <w:rsid w:val="00F57D14"/>
    <w:rsid w:val="00F57D55"/>
    <w:rsid w:val="00F606E0"/>
    <w:rsid w:val="00F60D2F"/>
    <w:rsid w:val="00F611DE"/>
    <w:rsid w:val="00F618D0"/>
    <w:rsid w:val="00F61D42"/>
    <w:rsid w:val="00F61F16"/>
    <w:rsid w:val="00F61FB2"/>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86"/>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860"/>
    <w:rsid w:val="00F73950"/>
    <w:rsid w:val="00F73994"/>
    <w:rsid w:val="00F739C1"/>
    <w:rsid w:val="00F73B37"/>
    <w:rsid w:val="00F73F7B"/>
    <w:rsid w:val="00F741BF"/>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1E90"/>
    <w:rsid w:val="00F822EC"/>
    <w:rsid w:val="00F823E0"/>
    <w:rsid w:val="00F828EB"/>
    <w:rsid w:val="00F82919"/>
    <w:rsid w:val="00F82A44"/>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60C"/>
    <w:rsid w:val="00F86A0D"/>
    <w:rsid w:val="00F87590"/>
    <w:rsid w:val="00F87800"/>
    <w:rsid w:val="00F8783C"/>
    <w:rsid w:val="00F879AE"/>
    <w:rsid w:val="00F902AE"/>
    <w:rsid w:val="00F90C74"/>
    <w:rsid w:val="00F90DED"/>
    <w:rsid w:val="00F90F0E"/>
    <w:rsid w:val="00F910A9"/>
    <w:rsid w:val="00F912AF"/>
    <w:rsid w:val="00F91521"/>
    <w:rsid w:val="00F91C5E"/>
    <w:rsid w:val="00F91CD6"/>
    <w:rsid w:val="00F925CE"/>
    <w:rsid w:val="00F92AE2"/>
    <w:rsid w:val="00F94054"/>
    <w:rsid w:val="00F944C6"/>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695"/>
    <w:rsid w:val="00FB2A6A"/>
    <w:rsid w:val="00FB2D02"/>
    <w:rsid w:val="00FB35FE"/>
    <w:rsid w:val="00FB4627"/>
    <w:rsid w:val="00FB4787"/>
    <w:rsid w:val="00FB47D2"/>
    <w:rsid w:val="00FB4BF1"/>
    <w:rsid w:val="00FB4EF8"/>
    <w:rsid w:val="00FB54A8"/>
    <w:rsid w:val="00FB54DE"/>
    <w:rsid w:val="00FB58BD"/>
    <w:rsid w:val="00FB5B20"/>
    <w:rsid w:val="00FB5C83"/>
    <w:rsid w:val="00FB5F73"/>
    <w:rsid w:val="00FB6BE4"/>
    <w:rsid w:val="00FB6F6D"/>
    <w:rsid w:val="00FB789F"/>
    <w:rsid w:val="00FB7C59"/>
    <w:rsid w:val="00FC004E"/>
    <w:rsid w:val="00FC00AA"/>
    <w:rsid w:val="00FC00DB"/>
    <w:rsid w:val="00FC0215"/>
    <w:rsid w:val="00FC035A"/>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2D54"/>
    <w:rsid w:val="00FD352C"/>
    <w:rsid w:val="00FD373C"/>
    <w:rsid w:val="00FD3A00"/>
    <w:rsid w:val="00FD3FF1"/>
    <w:rsid w:val="00FD4497"/>
    <w:rsid w:val="00FD51B8"/>
    <w:rsid w:val="00FD52F9"/>
    <w:rsid w:val="00FD57E2"/>
    <w:rsid w:val="00FD5807"/>
    <w:rsid w:val="00FD590A"/>
    <w:rsid w:val="00FD6002"/>
    <w:rsid w:val="00FD6222"/>
    <w:rsid w:val="00FD663A"/>
    <w:rsid w:val="00FD66A2"/>
    <w:rsid w:val="00FD6C72"/>
    <w:rsid w:val="00FD6E28"/>
    <w:rsid w:val="00FD6FD1"/>
    <w:rsid w:val="00FD768C"/>
    <w:rsid w:val="00FD7C51"/>
    <w:rsid w:val="00FD7CF7"/>
    <w:rsid w:val="00FD7D18"/>
    <w:rsid w:val="00FE0640"/>
    <w:rsid w:val="00FE0BF7"/>
    <w:rsid w:val="00FE16BC"/>
    <w:rsid w:val="00FE179A"/>
    <w:rsid w:val="00FE188D"/>
    <w:rsid w:val="00FE1933"/>
    <w:rsid w:val="00FE1D44"/>
    <w:rsid w:val="00FE1D68"/>
    <w:rsid w:val="00FE24F6"/>
    <w:rsid w:val="00FE251B"/>
    <w:rsid w:val="00FE2895"/>
    <w:rsid w:val="00FE2D22"/>
    <w:rsid w:val="00FE2EBD"/>
    <w:rsid w:val="00FE2FBC"/>
    <w:rsid w:val="00FE3351"/>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FAF"/>
    <w:rsid w:val="00FF310F"/>
    <w:rsid w:val="00FF37E8"/>
    <w:rsid w:val="00FF39D8"/>
    <w:rsid w:val="00FF3B2C"/>
    <w:rsid w:val="00FF3F3F"/>
    <w:rsid w:val="00FF41C0"/>
    <w:rsid w:val="00FF447E"/>
    <w:rsid w:val="00FF4A1B"/>
    <w:rsid w:val="00FF4A66"/>
    <w:rsid w:val="00FF4B8A"/>
    <w:rsid w:val="00FF4D85"/>
    <w:rsid w:val="00FF502D"/>
    <w:rsid w:val="00FF5250"/>
    <w:rsid w:val="00FF59F0"/>
    <w:rsid w:val="00FF5B84"/>
    <w:rsid w:val="00FF62B2"/>
    <w:rsid w:val="00FF6421"/>
    <w:rsid w:val="00FF65F8"/>
    <w:rsid w:val="00FF66B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
    <w:qFormat/>
    <w:rsid w:val="00D43E52"/>
    <w:pPr>
      <w:keepNext/>
      <w:keepLines/>
      <w:numPr>
        <w:numId w:val="26"/>
      </w:numPr>
      <w:overflowPunct w:val="0"/>
      <w:autoSpaceDE w:val="0"/>
      <w:autoSpaceDN w:val="0"/>
      <w:adjustRightInd w:val="0"/>
      <w:spacing w:beforeLines="50" w:before="120" w:line="360" w:lineRule="auto"/>
      <w:textAlignment w:val="baseline"/>
      <w:outlineLvl w:val="0"/>
    </w:pPr>
    <w:rPr>
      <w:rFonts w:ascii="Arial" w:hAnsi="Arial"/>
      <w:b/>
      <w:sz w:val="28"/>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ind w:rightChars="100" w:right="100"/>
      <w:outlineLvl w:val="1"/>
    </w:pPr>
    <w:rPr>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spacing w:before="120"/>
      <w:outlineLvl w:val="5"/>
    </w:pPr>
    <w:rPr>
      <w:rFonts w:ascii="Arial" w:hAnsi="Arial" w:cs="Arial"/>
    </w:rPr>
  </w:style>
  <w:style w:type="paragraph" w:styleId="7">
    <w:name w:val="heading 7"/>
    <w:basedOn w:val="a0"/>
    <w:next w:val="a0"/>
    <w:link w:val="7Char"/>
    <w:uiPriority w:val="9"/>
    <w:qFormat/>
    <w:rsid w:val="00197EC1"/>
    <w:pPr>
      <w:keepNext/>
      <w:keepLines/>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D43E52"/>
    <w:rPr>
      <w:rFonts w:ascii="Arial" w:hAnsi="Arial"/>
      <w:b/>
      <w:sz w:val="28"/>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qFormat/>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1"/>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b/>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b/>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b/>
      <w:sz w:val="24"/>
      <w:szCs w:val="24"/>
    </w:rPr>
  </w:style>
  <w:style w:type="character" w:customStyle="1" w:styleId="5Char">
    <w:name w:val="제목 5 Char"/>
    <w:aliases w:val="h5 Char,Heading5 Char,H5 Char"/>
    <w:link w:val="5"/>
    <w:uiPriority w:val="9"/>
    <w:rsid w:val="003D6F2E"/>
    <w:rPr>
      <w:rFonts w:ascii="Arial" w:hAnsi="Arial"/>
      <w:b/>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2"/>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overflowPunct/>
      <w:autoSpaceDE/>
      <w:autoSpaceDN/>
      <w:adjustRightInd/>
      <w:spacing w:beforeLines="0" w:before="24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3"/>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4"/>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5"/>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6"/>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7"/>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8"/>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9"/>
      </w:numPr>
      <w:tabs>
        <w:tab w:val="clear" w:pos="360"/>
      </w:tabs>
      <w:spacing w:beforeLines="0" w:before="240"/>
      <w:ind w:left="1120" w:hanging="720"/>
      <w:textAlignment w:val="auto"/>
    </w:pPr>
    <w:rPr>
      <w:b w:val="0"/>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0"/>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0"/>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0"/>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0"/>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1"/>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2"/>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3"/>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4"/>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5"/>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6"/>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7"/>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19"/>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0"/>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1"/>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2"/>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3"/>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4"/>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 w:type="character" w:customStyle="1" w:styleId="UnresolvedMention1">
    <w:name w:val="Unresolved Mention1"/>
    <w:basedOn w:val="a1"/>
    <w:uiPriority w:val="99"/>
    <w:semiHidden/>
    <w:unhideWhenUsed/>
    <w:rsid w:val="003765C9"/>
    <w:rPr>
      <w:color w:val="605E5C"/>
      <w:shd w:val="clear" w:color="auto" w:fill="E1DFDD"/>
    </w:rPr>
  </w:style>
  <w:style w:type="character" w:customStyle="1" w:styleId="TANChar">
    <w:name w:val="TAN Char"/>
    <w:link w:val="TAN"/>
    <w:qFormat/>
    <w:rsid w:val="00697A3B"/>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492686">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06375409">
      <w:bodyDiv w:val="1"/>
      <w:marLeft w:val="0"/>
      <w:marRight w:val="0"/>
      <w:marTop w:val="0"/>
      <w:marBottom w:val="0"/>
      <w:divBdr>
        <w:top w:val="none" w:sz="0" w:space="0" w:color="auto"/>
        <w:left w:val="none" w:sz="0" w:space="0" w:color="auto"/>
        <w:bottom w:val="none" w:sz="0" w:space="0" w:color="auto"/>
        <w:right w:val="none" w:sz="0" w:space="0" w:color="auto"/>
      </w:divBdr>
    </w:div>
    <w:div w:id="71750929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09438706">
      <w:bodyDiv w:val="1"/>
      <w:marLeft w:val="0"/>
      <w:marRight w:val="0"/>
      <w:marTop w:val="0"/>
      <w:marBottom w:val="0"/>
      <w:divBdr>
        <w:top w:val="none" w:sz="0" w:space="0" w:color="auto"/>
        <w:left w:val="none" w:sz="0" w:space="0" w:color="auto"/>
        <w:bottom w:val="none" w:sz="0" w:space="0" w:color="auto"/>
        <w:right w:val="none" w:sz="0" w:space="0" w:color="auto"/>
      </w:divBdr>
      <w:divsChild>
        <w:div w:id="1789548334">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877672">
      <w:bodyDiv w:val="1"/>
      <w:marLeft w:val="0"/>
      <w:marRight w:val="0"/>
      <w:marTop w:val="0"/>
      <w:marBottom w:val="0"/>
      <w:divBdr>
        <w:top w:val="none" w:sz="0" w:space="0" w:color="auto"/>
        <w:left w:val="none" w:sz="0" w:space="0" w:color="auto"/>
        <w:bottom w:val="none" w:sz="0" w:space="0" w:color="auto"/>
        <w:right w:val="none" w:sz="0" w:space="0" w:color="auto"/>
      </w:divBdr>
      <w:divsChild>
        <w:div w:id="76245404">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81023501">
      <w:bodyDiv w:val="1"/>
      <w:marLeft w:val="0"/>
      <w:marRight w:val="0"/>
      <w:marTop w:val="0"/>
      <w:marBottom w:val="0"/>
      <w:divBdr>
        <w:top w:val="none" w:sz="0" w:space="0" w:color="auto"/>
        <w:left w:val="none" w:sz="0" w:space="0" w:color="auto"/>
        <w:bottom w:val="none" w:sz="0" w:space="0" w:color="auto"/>
        <w:right w:val="none" w:sz="0" w:space="0" w:color="auto"/>
      </w:divBdr>
    </w:div>
    <w:div w:id="112789796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5594163">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0483991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38914931">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94222154">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6370848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2392970">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1297077">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79683">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3666252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49640974">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58499405">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76693262">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586B8-1CCB-416A-A530-ACA0E61A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2794</Words>
  <Characters>15931</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R1-122276</vt:lpstr>
    </vt:vector>
  </TitlesOfParts>
  <Company/>
  <LinksUpToDate>false</LinksUpToDate>
  <CharactersWithSpaces>18688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Seunggye Hwang/6G Radio Standard Task</cp:lastModifiedBy>
  <cp:revision>5</cp:revision>
  <cp:lastPrinted>2013-04-04T11:22:00Z</cp:lastPrinted>
  <dcterms:created xsi:type="dcterms:W3CDTF">2025-11-06T10:58:00Z</dcterms:created>
  <dcterms:modified xsi:type="dcterms:W3CDTF">2025-11-06T10:59:00Z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6df337da,4cefc96,7c53e12</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2025-11-05T08:14:04Z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c9b0c996-b6cb-42a7-8894-dbb2827916f0</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