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E89B9" w14:textId="2C4CC865" w:rsidR="006715C4" w:rsidRPr="0052752C" w:rsidRDefault="006715C4" w:rsidP="006715C4">
      <w:pPr>
        <w:pStyle w:val="aa"/>
        <w:snapToGrid w:val="0"/>
        <w:ind w:left="2339" w:hangingChars="993" w:hanging="2339"/>
        <w:rPr>
          <w:rFonts w:ascii="Arial" w:eastAsiaTheme="minorEastAsia" w:hAnsi="Arial" w:cs="Arial"/>
          <w:b/>
          <w:bCs/>
          <w:sz w:val="24"/>
          <w:szCs w:val="24"/>
          <w:lang w:val="de-DE" w:eastAsia="zh-CN"/>
        </w:rPr>
      </w:pPr>
      <w:bookmarkStart w:id="0" w:name="OLE_LINK6"/>
      <w:bookmarkStart w:id="1" w:name="OLE_LINK7"/>
      <w:bookmarkStart w:id="2" w:name="OLE_LINK2"/>
      <w:bookmarkStart w:id="3" w:name="OLE_LINK3"/>
      <w:bookmarkStart w:id="4" w:name="OLE_LINK248"/>
      <w:bookmarkStart w:id="5" w:name="OLE_LINK249"/>
      <w:r w:rsidRPr="0024630B">
        <w:rPr>
          <w:rFonts w:ascii="Arial" w:hAnsi="Arial" w:cs="Arial"/>
          <w:b/>
          <w:bCs/>
          <w:sz w:val="24"/>
          <w:szCs w:val="24"/>
          <w:lang w:val="de-DE"/>
        </w:rPr>
        <w:t>3GPP TSG RAN WG1 #</w:t>
      </w:r>
      <w:r w:rsidR="00520D83" w:rsidRPr="0024630B">
        <w:rPr>
          <w:rFonts w:ascii="Arial" w:hAnsi="Arial" w:cs="Arial"/>
          <w:b/>
          <w:bCs/>
          <w:sz w:val="24"/>
          <w:szCs w:val="24"/>
          <w:lang w:val="de-DE"/>
        </w:rPr>
        <w:t>12</w:t>
      </w:r>
      <w:r w:rsidR="000F539D">
        <w:rPr>
          <w:rFonts w:ascii="Arial" w:eastAsiaTheme="minorEastAsia" w:hAnsi="Arial" w:cs="Arial" w:hint="eastAsia"/>
          <w:b/>
          <w:bCs/>
          <w:sz w:val="24"/>
          <w:szCs w:val="24"/>
          <w:lang w:val="de-DE" w:eastAsia="zh-CN"/>
        </w:rPr>
        <w:t>3</w:t>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00CE7729" w:rsidRPr="00CE7729">
        <w:rPr>
          <w:rFonts w:ascii="Arial" w:hAnsi="Arial" w:cs="Arial"/>
          <w:b/>
          <w:bCs/>
          <w:sz w:val="24"/>
          <w:szCs w:val="24"/>
          <w:lang w:val="de-DE"/>
        </w:rPr>
        <w:t>R1-2508549</w:t>
      </w:r>
    </w:p>
    <w:p w14:paraId="2C625883" w14:textId="77777777" w:rsidR="0052752C" w:rsidRPr="002948D6" w:rsidRDefault="0052752C" w:rsidP="0052752C">
      <w:pPr>
        <w:pStyle w:val="aa"/>
        <w:snapToGrid w:val="0"/>
        <w:ind w:left="2383" w:hangingChars="993" w:hanging="2383"/>
        <w:rPr>
          <w:rFonts w:ascii="Arial" w:eastAsiaTheme="minorEastAsia" w:hAnsi="Arial" w:cs="Arial"/>
          <w:b/>
          <w:bCs/>
          <w:sz w:val="24"/>
          <w:szCs w:val="24"/>
        </w:rPr>
      </w:pPr>
      <w:bookmarkStart w:id="6" w:name="_Hlk145670493"/>
      <w:r w:rsidRPr="002948D6">
        <w:rPr>
          <w:rFonts w:ascii="Arial" w:eastAsiaTheme="minorEastAsia" w:hAnsi="Arial" w:cs="Arial"/>
          <w:b/>
          <w:bCs/>
          <w:sz w:val="24"/>
          <w:szCs w:val="24"/>
        </w:rPr>
        <w:t>Dallas, USA, Nov 17th – 21st, 2025</w:t>
      </w:r>
      <w:bookmarkEnd w:id="6"/>
    </w:p>
    <w:p w14:paraId="2FF0DA27" w14:textId="77777777" w:rsidR="00A34D6B" w:rsidRPr="0052752C" w:rsidRDefault="00A34D6B" w:rsidP="001521E1">
      <w:pPr>
        <w:pStyle w:val="aa"/>
        <w:snapToGrid w:val="0"/>
        <w:ind w:left="2339" w:hangingChars="993" w:hanging="2339"/>
        <w:rPr>
          <w:rFonts w:ascii="Arial" w:hAnsi="Arial" w:cs="Arial"/>
          <w:b/>
          <w:bCs/>
          <w:sz w:val="24"/>
          <w:szCs w:val="24"/>
          <w:lang w:val="en-GB"/>
        </w:rPr>
      </w:pPr>
    </w:p>
    <w:p w14:paraId="18BB8E70" w14:textId="469B1F8D"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7" w:name="Source"/>
      <w:bookmarkStart w:id="8" w:name="OLE_LINK11"/>
      <w:bookmarkStart w:id="9" w:name="OLE_LINK12"/>
      <w:bookmarkEnd w:id="7"/>
      <w:r w:rsidR="00A34D6B">
        <w:rPr>
          <w:rFonts w:ascii="Arial" w:eastAsiaTheme="minorEastAsia" w:hAnsi="Arial" w:cs="Arial"/>
          <w:b/>
          <w:bCs/>
          <w:sz w:val="24"/>
          <w:szCs w:val="24"/>
          <w:lang w:val="en-GB" w:eastAsia="zh-CN"/>
        </w:rPr>
        <w:t>11.6</w:t>
      </w:r>
    </w:p>
    <w:p w14:paraId="6E542F15" w14:textId="77777777"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8"/>
    <w:bookmarkEnd w:id="9"/>
    <w:p w14:paraId="2E9F3503" w14:textId="5B5ECE38"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A34D6B">
        <w:rPr>
          <w:rFonts w:ascii="Arial" w:eastAsiaTheme="minorEastAsia" w:hAnsi="Arial" w:cs="Arial"/>
          <w:b/>
          <w:bCs/>
          <w:sz w:val="24"/>
          <w:szCs w:val="24"/>
          <w:lang w:val="en-GB" w:eastAsia="zh-CN"/>
        </w:rPr>
        <w:t>AI</w:t>
      </w:r>
      <w:r w:rsidR="00A34D6B" w:rsidRPr="00A34D6B">
        <w:rPr>
          <w:rFonts w:ascii="Arial" w:eastAsiaTheme="minorEastAsia" w:hAnsi="Arial" w:cs="Arial"/>
          <w:b/>
          <w:bCs/>
          <w:sz w:val="24"/>
          <w:szCs w:val="24"/>
          <w:lang w:val="en-GB" w:eastAsia="zh-CN"/>
        </w:rPr>
        <w:t>ML in 6GR interface</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10" w:name="DocumentFor"/>
      <w:bookmarkEnd w:id="10"/>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08D9321F" w:rsidR="001521E1" w:rsidRDefault="002D08D9" w:rsidP="0028651B">
      <w:pPr>
        <w:spacing w:beforeLines="0" w:before="0" w:afterLines="0"/>
        <w:rPr>
          <w:rFonts w:eastAsia="宋体" w:cs="Times New Roman"/>
          <w:color w:val="000000"/>
          <w:kern w:val="0"/>
          <w:sz w:val="22"/>
          <w:szCs w:val="22"/>
        </w:rPr>
      </w:pPr>
      <w:r>
        <w:rPr>
          <w:rFonts w:eastAsia="宋体" w:cs="Times New Roman" w:hint="eastAsia"/>
          <w:color w:val="000000"/>
          <w:kern w:val="0"/>
          <w:sz w:val="22"/>
          <w:szCs w:val="22"/>
        </w:rPr>
        <w:t>In</w:t>
      </w:r>
      <w:r w:rsidR="00650D57">
        <w:rPr>
          <w:rFonts w:eastAsia="宋体" w:cs="Times New Roman"/>
          <w:color w:val="000000"/>
          <w:kern w:val="0"/>
          <w:sz w:val="22"/>
          <w:szCs w:val="22"/>
        </w:rPr>
        <w:t xml:space="preserve"> RAN</w:t>
      </w:r>
      <w:r>
        <w:rPr>
          <w:rFonts w:eastAsia="宋体" w:cs="Times New Roman" w:hint="eastAsia"/>
          <w:color w:val="000000"/>
          <w:kern w:val="0"/>
          <w:sz w:val="22"/>
          <w:szCs w:val="22"/>
        </w:rPr>
        <w:t xml:space="preserve">#108 </w:t>
      </w:r>
      <w:r w:rsidR="00650D57">
        <w:rPr>
          <w:rFonts w:eastAsia="宋体" w:cs="Times New Roman"/>
          <w:color w:val="000000"/>
          <w:kern w:val="0"/>
          <w:sz w:val="22"/>
          <w:szCs w:val="22"/>
        </w:rPr>
        <w:t>meeting</w:t>
      </w:r>
      <w:r w:rsidR="00717F30" w:rsidRPr="00717F30">
        <w:rPr>
          <w:rFonts w:eastAsia="宋体" w:cs="Times New Roman"/>
          <w:color w:val="000000"/>
          <w:kern w:val="0"/>
          <w:sz w:val="22"/>
          <w:szCs w:val="22"/>
        </w:rPr>
        <w:t xml:space="preserve">, the following objectives are proposed for </w:t>
      </w:r>
      <w:r w:rsidR="00650D57" w:rsidRPr="00650D57">
        <w:rPr>
          <w:rFonts w:eastAsia="宋体" w:cs="Times New Roman"/>
          <w:color w:val="000000"/>
          <w:kern w:val="0"/>
          <w:sz w:val="22"/>
          <w:szCs w:val="22"/>
        </w:rPr>
        <w:t xml:space="preserve">study </w:t>
      </w:r>
      <w:r w:rsidR="00340E0A">
        <w:rPr>
          <w:rFonts w:eastAsia="宋体" w:cs="Times New Roman"/>
          <w:color w:val="000000"/>
          <w:kern w:val="0"/>
          <w:sz w:val="22"/>
          <w:szCs w:val="22"/>
        </w:rPr>
        <w:t>of</w:t>
      </w:r>
      <w:r w:rsidR="00650D57" w:rsidRPr="00650D57">
        <w:rPr>
          <w:rFonts w:eastAsia="宋体" w:cs="Times New Roman"/>
          <w:color w:val="000000"/>
          <w:kern w:val="0"/>
          <w:sz w:val="22"/>
          <w:szCs w:val="22"/>
        </w:rPr>
        <w:t xml:space="preserve"> AI/ML</w:t>
      </w:r>
      <w:r w:rsidR="00340E0A">
        <w:rPr>
          <w:rFonts w:eastAsia="宋体" w:cs="Times New Roman"/>
          <w:color w:val="000000"/>
          <w:kern w:val="0"/>
          <w:sz w:val="22"/>
          <w:szCs w:val="22"/>
        </w:rPr>
        <w:t xml:space="preserve"> air interface</w:t>
      </w:r>
      <w:r w:rsidR="00650D57" w:rsidRPr="00650D57">
        <w:rPr>
          <w:rFonts w:eastAsia="宋体" w:cs="Times New Roman"/>
          <w:color w:val="000000"/>
          <w:kern w:val="0"/>
          <w:sz w:val="22"/>
          <w:szCs w:val="22"/>
        </w:rPr>
        <w:t xml:space="preserve"> in 6GR</w:t>
      </w:r>
      <w:r w:rsidR="001521E1" w:rsidRPr="001521E1">
        <w:rPr>
          <w:rFonts w:eastAsia="宋体" w:cs="Times New Roman"/>
          <w:color w:val="000000"/>
          <w:kern w:val="0"/>
          <w:sz w:val="22"/>
          <w:szCs w:val="22"/>
        </w:rPr>
        <w:t xml:space="preserve"> </w:t>
      </w:r>
      <w:r w:rsidR="00650D57">
        <w:rPr>
          <w:rFonts w:eastAsia="宋体" w:cs="Times New Roman"/>
          <w:color w:val="000000"/>
          <w:kern w:val="0"/>
          <w:sz w:val="22"/>
          <w:szCs w:val="22"/>
        </w:rPr>
        <w:t>[1].</w:t>
      </w:r>
      <w:r>
        <w:rPr>
          <w:rFonts w:eastAsia="宋体" w:cs="Times New Roman" w:hint="eastAsia"/>
          <w:color w:val="000000"/>
          <w:kern w:val="0"/>
          <w:sz w:val="22"/>
          <w:szCs w:val="22"/>
        </w:rPr>
        <w:t xml:space="preserve"> During RAN1#122</w:t>
      </w:r>
      <w:r w:rsidR="00392002">
        <w:rPr>
          <w:rFonts w:eastAsia="宋体" w:cs="Times New Roman" w:hint="eastAsia"/>
          <w:color w:val="000000"/>
          <w:kern w:val="0"/>
          <w:sz w:val="22"/>
          <w:szCs w:val="22"/>
        </w:rPr>
        <w:t>bis</w:t>
      </w:r>
      <w:r>
        <w:rPr>
          <w:rFonts w:eastAsia="宋体" w:cs="Times New Roman" w:hint="eastAsia"/>
          <w:color w:val="000000"/>
          <w:kern w:val="0"/>
          <w:sz w:val="22"/>
          <w:szCs w:val="22"/>
        </w:rPr>
        <w:t xml:space="preserve"> meeting,</w:t>
      </w:r>
      <w:r w:rsidR="00650D57">
        <w:rPr>
          <w:rFonts w:eastAsia="宋体" w:cs="Times New Roman"/>
          <w:color w:val="000000"/>
          <w:kern w:val="0"/>
          <w:sz w:val="22"/>
          <w:szCs w:val="22"/>
        </w:rPr>
        <w:t xml:space="preserve"> </w:t>
      </w:r>
      <w:r w:rsidR="00392002">
        <w:rPr>
          <w:rFonts w:eastAsia="宋体" w:cs="Times New Roman" w:hint="eastAsia"/>
          <w:color w:val="000000"/>
          <w:kern w:val="0"/>
          <w:sz w:val="22"/>
          <w:szCs w:val="22"/>
        </w:rPr>
        <w:t>many use cases are listed</w:t>
      </w:r>
      <w:r w:rsidR="00C33AF3">
        <w:rPr>
          <w:rFonts w:eastAsia="宋体" w:cs="Times New Roman" w:hint="eastAsia"/>
          <w:color w:val="000000"/>
          <w:kern w:val="0"/>
          <w:sz w:val="22"/>
          <w:szCs w:val="22"/>
        </w:rPr>
        <w:t xml:space="preserve"> [3]</w:t>
      </w:r>
      <w:r>
        <w:rPr>
          <w:rFonts w:eastAsia="宋体" w:cs="Times New Roman" w:hint="eastAsia"/>
          <w:color w:val="000000"/>
          <w:kern w:val="0"/>
          <w:sz w:val="22"/>
          <w:szCs w:val="22"/>
        </w:rPr>
        <w:t xml:space="preserve">. </w:t>
      </w:r>
      <w:r w:rsidR="001521E1" w:rsidRPr="001521E1">
        <w:rPr>
          <w:rFonts w:eastAsia="宋体" w:cs="Times New Roman"/>
          <w:color w:val="000000"/>
          <w:kern w:val="0"/>
          <w:sz w:val="22"/>
          <w:szCs w:val="22"/>
        </w:rPr>
        <w:t xml:space="preserve">In this contribution, we provide our views on </w:t>
      </w:r>
      <w:r w:rsidR="00A34D6B" w:rsidRPr="00A34D6B">
        <w:rPr>
          <w:rFonts w:eastAsia="宋体" w:cs="Times New Roman"/>
          <w:color w:val="000000"/>
          <w:kern w:val="0"/>
          <w:sz w:val="22"/>
          <w:szCs w:val="22"/>
        </w:rPr>
        <w:t>AIML in 6GR interface</w:t>
      </w:r>
      <w:r w:rsidR="001521E1" w:rsidRPr="001521E1">
        <w:rPr>
          <w:rFonts w:eastAsia="宋体" w:cs="Times New Roman"/>
          <w:color w:val="000000"/>
          <w:kern w:val="0"/>
          <w:sz w:val="22"/>
          <w:szCs w:val="22"/>
        </w:rPr>
        <w:t xml:space="preserve">. More specifically, </w:t>
      </w:r>
      <w:r w:rsidR="001521E1" w:rsidRPr="001521E1">
        <w:rPr>
          <w:rFonts w:eastAsia="宋体" w:cs="Times New Roman" w:hint="eastAsia"/>
          <w:color w:val="000000"/>
          <w:kern w:val="0"/>
          <w:sz w:val="22"/>
          <w:szCs w:val="22"/>
        </w:rPr>
        <w:t>in</w:t>
      </w:r>
      <w:r w:rsidR="001521E1" w:rsidRPr="001521E1">
        <w:rPr>
          <w:rFonts w:eastAsia="宋体" w:cs="Times New Roman"/>
          <w:color w:val="000000"/>
          <w:kern w:val="0"/>
          <w:sz w:val="22"/>
          <w:szCs w:val="22"/>
        </w:rPr>
        <w:t xml:space="preserve"> Section 2, </w:t>
      </w:r>
      <w:r w:rsidR="00E97CCA" w:rsidRPr="001521E1">
        <w:rPr>
          <w:rFonts w:eastAsia="宋体" w:cs="Times New Roman"/>
          <w:color w:val="000000"/>
          <w:kern w:val="0"/>
          <w:sz w:val="22"/>
          <w:szCs w:val="22"/>
        </w:rPr>
        <w:t xml:space="preserve">the discussion is on </w:t>
      </w:r>
      <w:r w:rsidR="00E97CCA">
        <w:rPr>
          <w:rFonts w:eastAsia="宋体" w:cs="Times New Roman"/>
          <w:color w:val="000000"/>
          <w:kern w:val="0"/>
          <w:sz w:val="22"/>
          <w:szCs w:val="22"/>
        </w:rPr>
        <w:t>use case selection (</w:t>
      </w:r>
      <w:r w:rsidR="00E97CCA" w:rsidRPr="00340E0A">
        <w:rPr>
          <w:rFonts w:eastAsia="宋体" w:cs="Times New Roman"/>
          <w:i/>
          <w:color w:val="000000"/>
          <w:kern w:val="0"/>
          <w:sz w:val="22"/>
          <w:szCs w:val="22"/>
        </w:rPr>
        <w:t>i.e.</w:t>
      </w:r>
      <w:r w:rsidR="00E97CCA">
        <w:rPr>
          <w:rFonts w:eastAsia="宋体" w:cs="Times New Roman"/>
          <w:color w:val="000000"/>
          <w:kern w:val="0"/>
          <w:sz w:val="22"/>
          <w:szCs w:val="22"/>
        </w:rPr>
        <w:t>, 8.a)</w:t>
      </w:r>
      <w:r w:rsidR="001521E1" w:rsidRPr="001521E1">
        <w:rPr>
          <w:rFonts w:eastAsia="宋体" w:cs="Times New Roman"/>
          <w:color w:val="000000"/>
          <w:kern w:val="0"/>
          <w:sz w:val="22"/>
          <w:szCs w:val="22"/>
        </w:rPr>
        <w:t>, and in Section 3,</w:t>
      </w:r>
      <w:r w:rsidR="00E97CCA">
        <w:rPr>
          <w:rFonts w:eastAsia="宋体" w:cs="Times New Roman"/>
          <w:color w:val="000000"/>
          <w:kern w:val="0"/>
          <w:sz w:val="22"/>
          <w:szCs w:val="22"/>
        </w:rPr>
        <w:t xml:space="preserve"> </w:t>
      </w:r>
      <w:r w:rsidR="00E97CCA" w:rsidRPr="001521E1">
        <w:rPr>
          <w:rFonts w:eastAsia="宋体" w:cs="Times New Roman"/>
          <w:color w:val="000000"/>
          <w:kern w:val="0"/>
          <w:sz w:val="22"/>
          <w:szCs w:val="22"/>
        </w:rPr>
        <w:t xml:space="preserve">the discussion is on </w:t>
      </w:r>
      <w:r w:rsidR="005547FC">
        <w:rPr>
          <w:rFonts w:eastAsia="宋体" w:cs="Times New Roman"/>
          <w:color w:val="000000"/>
          <w:kern w:val="0"/>
          <w:sz w:val="22"/>
          <w:szCs w:val="22"/>
        </w:rPr>
        <w:t xml:space="preserve">AI/ML </w:t>
      </w:r>
      <w:r w:rsidR="00E97CCA">
        <w:rPr>
          <w:rFonts w:eastAsia="宋体" w:cs="Times New Roman"/>
          <w:color w:val="000000"/>
          <w:kern w:val="0"/>
          <w:sz w:val="22"/>
          <w:szCs w:val="22"/>
        </w:rPr>
        <w:t>framework (</w:t>
      </w:r>
      <w:r w:rsidR="00E97CCA" w:rsidRPr="00340E0A">
        <w:rPr>
          <w:rFonts w:eastAsia="宋体" w:cs="Times New Roman"/>
          <w:i/>
          <w:color w:val="000000"/>
          <w:kern w:val="0"/>
          <w:sz w:val="22"/>
          <w:szCs w:val="22"/>
        </w:rPr>
        <w:t>i.e.</w:t>
      </w:r>
      <w:r w:rsidR="00E97CCA">
        <w:rPr>
          <w:rFonts w:eastAsia="宋体" w:cs="Times New Roman"/>
          <w:color w:val="000000"/>
          <w:kern w:val="0"/>
          <w:sz w:val="22"/>
          <w:szCs w:val="22"/>
        </w:rPr>
        <w:t>, 8.b)</w:t>
      </w:r>
      <w:r w:rsidR="001521E1" w:rsidRPr="001521E1">
        <w:rPr>
          <w:rFonts w:eastAsia="宋体" w:cs="Times New Roman"/>
          <w:color w:val="000000"/>
          <w:kern w:val="0"/>
          <w:sz w:val="22"/>
          <w:szCs w:val="22"/>
        </w:rPr>
        <w:t>.</w:t>
      </w:r>
    </w:p>
    <w:tbl>
      <w:tblPr>
        <w:tblStyle w:val="21"/>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1B996EAD" w14:textId="77777777" w:rsidR="002D08D9" w:rsidRPr="002D08D9" w:rsidRDefault="002D08D9" w:rsidP="002D08D9">
            <w:pPr>
              <w:spacing w:beforeLines="0" w:before="0" w:afterLines="0" w:after="0"/>
              <w:rPr>
                <w:rFonts w:eastAsiaTheme="minorEastAsia"/>
                <w:b/>
                <w:bCs/>
                <w:color w:val="000000" w:themeColor="text1"/>
                <w:lang w:eastAsia="zh-CN"/>
              </w:rPr>
            </w:pPr>
            <w:bookmarkStart w:id="11" w:name="OLE_LINK56"/>
            <w:bookmarkStart w:id="12" w:name="OLE_LINK57"/>
            <w:bookmarkStart w:id="13" w:name="OLE_LINK256"/>
            <w:r w:rsidRPr="002D08D9">
              <w:rPr>
                <w:rFonts w:eastAsia="宋体" w:cs="Times New Roman"/>
                <w:b/>
                <w:bCs/>
                <w:color w:val="000000"/>
                <w:sz w:val="22"/>
                <w:szCs w:val="22"/>
              </w:rPr>
              <w:t>RAN</w:t>
            </w:r>
            <w:r w:rsidRPr="002D08D9">
              <w:rPr>
                <w:rFonts w:eastAsia="宋体" w:cs="Times New Roman" w:hint="eastAsia"/>
                <w:b/>
                <w:bCs/>
                <w:color w:val="000000"/>
                <w:sz w:val="22"/>
                <w:szCs w:val="22"/>
              </w:rPr>
              <w:t xml:space="preserve">#108 </w:t>
            </w:r>
            <w:r w:rsidRPr="002D08D9">
              <w:rPr>
                <w:rFonts w:eastAsia="宋体" w:cs="Times New Roman"/>
                <w:b/>
                <w:bCs/>
                <w:color w:val="000000"/>
                <w:sz w:val="22"/>
                <w:szCs w:val="22"/>
              </w:rPr>
              <w:t>meeting</w:t>
            </w:r>
            <w:r w:rsidRPr="002D08D9">
              <w:rPr>
                <w:b/>
                <w:bCs/>
                <w:color w:val="000000" w:themeColor="text1"/>
              </w:rPr>
              <w:t xml:space="preserve"> </w:t>
            </w:r>
          </w:p>
          <w:p w14:paraId="521AACCB" w14:textId="27A5B83B" w:rsidR="00A83878" w:rsidRPr="00934C60" w:rsidRDefault="00A83878" w:rsidP="002D08D9">
            <w:pPr>
              <w:spacing w:beforeLines="0" w:before="0" w:afterLines="0" w:after="0"/>
              <w:rPr>
                <w:color w:val="000000" w:themeColor="text1"/>
              </w:rPr>
            </w:pPr>
            <w:r w:rsidRPr="00934C60">
              <w:rPr>
                <w:color w:val="000000" w:themeColor="text1"/>
              </w:rPr>
              <w:t xml:space="preserve">The detailed objectives of the study </w:t>
            </w:r>
            <w:r>
              <w:rPr>
                <w:color w:val="000000" w:themeColor="text1"/>
              </w:rPr>
              <w:t xml:space="preserve">related to AI/ML in 6GR </w:t>
            </w:r>
            <w:r w:rsidRPr="00934C60">
              <w:rPr>
                <w:color w:val="000000" w:themeColor="text1"/>
              </w:rPr>
              <w:t>are</w:t>
            </w:r>
            <w:r>
              <w:rPr>
                <w:color w:val="000000" w:themeColor="text1"/>
              </w:rPr>
              <w:t xml:space="preserve"> [1]</w:t>
            </w:r>
            <w:r w:rsidRPr="00934C60">
              <w:rPr>
                <w:color w:val="000000" w:themeColor="text1"/>
              </w:rPr>
              <w:t>:</w:t>
            </w:r>
          </w:p>
          <w:p w14:paraId="500F209E" w14:textId="77777777" w:rsidR="00F015B5" w:rsidRPr="00F015B5" w:rsidRDefault="00F015B5" w:rsidP="002D08D9">
            <w:pPr>
              <w:numPr>
                <w:ilvl w:val="0"/>
                <w:numId w:val="8"/>
              </w:numPr>
              <w:overflowPunct w:val="0"/>
              <w:autoSpaceDE w:val="0"/>
              <w:autoSpaceDN w:val="0"/>
              <w:adjustRightInd w:val="0"/>
              <w:spacing w:beforeLines="0" w:before="0" w:afterLines="0" w:after="0"/>
              <w:contextualSpacing/>
              <w:jc w:val="left"/>
              <w:textAlignment w:val="baseline"/>
              <w:rPr>
                <w:rFonts w:eastAsia="MS Mincho" w:cs="Times New Roman"/>
                <w:color w:val="000000"/>
                <w:lang w:val="en-GB" w:eastAsia="en-GB"/>
              </w:rPr>
            </w:pPr>
            <w:r w:rsidRPr="00F015B5">
              <w:rPr>
                <w:rFonts w:eastAsia="MS Mincho" w:cs="Times New Roman"/>
                <w:color w:val="000000"/>
                <w:lang w:val="en-GB" w:eastAsia="en-GB"/>
              </w:rPr>
              <w:t>AI/ML for 6GR and Radio Access Network, leveraging 5G AI/ML framework, as appropriate [See TR38.843] [RAN1, RAN2, RAN3, RAN4]</w:t>
            </w:r>
          </w:p>
          <w:p w14:paraId="6F632BF5" w14:textId="77777777" w:rsidR="00F015B5" w:rsidRPr="00F015B5" w:rsidRDefault="00F015B5" w:rsidP="002D08D9">
            <w:pPr>
              <w:numPr>
                <w:ilvl w:val="0"/>
                <w:numId w:val="7"/>
              </w:numPr>
              <w:overflowPunct w:val="0"/>
              <w:autoSpaceDE w:val="0"/>
              <w:autoSpaceDN w:val="0"/>
              <w:adjustRightInd w:val="0"/>
              <w:spacing w:beforeLines="0" w:before="0" w:afterLines="0" w:after="0"/>
              <w:contextualSpacing/>
              <w:jc w:val="left"/>
              <w:textAlignment w:val="baseline"/>
              <w:rPr>
                <w:rFonts w:eastAsia="MS Mincho" w:cs="Times New Roman"/>
                <w:color w:val="000000"/>
                <w:lang w:val="en-GB" w:eastAsia="en-GB"/>
              </w:rPr>
            </w:pPr>
            <w:r w:rsidRPr="00F015B5">
              <w:rPr>
                <w:rFonts w:eastAsia="MS Mincho" w:cs="Times New Roman"/>
                <w:color w:val="000000"/>
                <w:lang w:val="en-GB" w:eastAsia="en-GB"/>
              </w:rPr>
              <w:t xml:space="preserve">Identify Use Case(s) of interest (either existing or new) with compelling trade-off between e.g., performance, complexity, etc… </w:t>
            </w:r>
            <w:r w:rsidRPr="00F015B5">
              <w:rPr>
                <w:rFonts w:eastAsia="MS Mincho" w:cs="Times New Roman"/>
                <w:color w:val="000000"/>
                <w:lang w:val="en-GB" w:eastAsia="en-GB"/>
              </w:rPr>
              <w:br/>
              <w:t>Coordinated discussion needs to be ensured with related design areas, where needed (e.g., MIMO, Mobility, etc…)</w:t>
            </w:r>
          </w:p>
          <w:p w14:paraId="4A9A38AF" w14:textId="77777777" w:rsidR="00F015B5" w:rsidRPr="00F015B5" w:rsidRDefault="00F015B5" w:rsidP="002D08D9">
            <w:pPr>
              <w:overflowPunct w:val="0"/>
              <w:autoSpaceDE w:val="0"/>
              <w:autoSpaceDN w:val="0"/>
              <w:adjustRightInd w:val="0"/>
              <w:spacing w:beforeLines="0" w:before="0" w:afterLines="0" w:after="0"/>
              <w:ind w:left="720" w:firstLine="720"/>
              <w:jc w:val="left"/>
              <w:textAlignment w:val="baseline"/>
              <w:rPr>
                <w:rFonts w:eastAsia="MS Mincho" w:cs="Times New Roman"/>
                <w:color w:val="000000"/>
                <w:lang w:val="en-GB" w:eastAsia="en-GB"/>
              </w:rPr>
            </w:pPr>
            <w:r w:rsidRPr="00F015B5">
              <w:rPr>
                <w:rFonts w:eastAsia="MS Mincho" w:cs="Times New Roman"/>
                <w:color w:val="000000"/>
                <w:lang w:val="en-GB" w:eastAsia="en-GB"/>
              </w:rPr>
              <w:t>NOTE: lead WG depends on the use case.</w:t>
            </w:r>
          </w:p>
          <w:p w14:paraId="197D73F5" w14:textId="77777777" w:rsidR="00F015B5" w:rsidRPr="00F015B5" w:rsidRDefault="00F015B5" w:rsidP="002D08D9">
            <w:pPr>
              <w:numPr>
                <w:ilvl w:val="0"/>
                <w:numId w:val="7"/>
              </w:numPr>
              <w:overflowPunct w:val="0"/>
              <w:autoSpaceDE w:val="0"/>
              <w:autoSpaceDN w:val="0"/>
              <w:adjustRightInd w:val="0"/>
              <w:spacing w:beforeLines="0" w:before="0" w:afterLines="0" w:after="0"/>
              <w:contextualSpacing/>
              <w:jc w:val="left"/>
              <w:textAlignment w:val="baseline"/>
              <w:rPr>
                <w:rFonts w:eastAsia="MS Mincho" w:cs="Times New Roman"/>
                <w:color w:val="000000"/>
                <w:lang w:val="en-GB" w:eastAsia="en-GB"/>
              </w:rPr>
            </w:pPr>
            <w:r w:rsidRPr="00F015B5">
              <w:rPr>
                <w:rFonts w:eastAsia="MS Mincho" w:cs="Times New Roman"/>
                <w:color w:val="000000"/>
                <w:lang w:val="en-GB" w:eastAsia="en-GB"/>
              </w:rPr>
              <w:t>AI/ML framework: Extensible AI/ML enablers based on the identified Use Case(s), including</w:t>
            </w:r>
          </w:p>
          <w:p w14:paraId="7CD6446F" w14:textId="77777777" w:rsidR="00F015B5" w:rsidRPr="00F015B5" w:rsidRDefault="00F015B5" w:rsidP="002D08D9">
            <w:pPr>
              <w:numPr>
                <w:ilvl w:val="1"/>
                <w:numId w:val="6"/>
              </w:numPr>
              <w:overflowPunct w:val="0"/>
              <w:autoSpaceDE w:val="0"/>
              <w:autoSpaceDN w:val="0"/>
              <w:adjustRightInd w:val="0"/>
              <w:spacing w:beforeLines="0" w:before="0" w:afterLines="0" w:after="0"/>
              <w:ind w:left="1985" w:hanging="185"/>
              <w:contextualSpacing/>
              <w:jc w:val="left"/>
              <w:textAlignment w:val="baseline"/>
              <w:rPr>
                <w:rFonts w:eastAsia="MS Mincho" w:cs="Times New Roman"/>
                <w:color w:val="000000"/>
                <w:lang w:val="en-GB" w:eastAsia="en-GB"/>
              </w:rPr>
            </w:pPr>
            <w:r w:rsidRPr="00F015B5">
              <w:rPr>
                <w:rFonts w:eastAsia="MS Mincho" w:cs="Times New Roman"/>
                <w:color w:val="000000"/>
                <w:lang w:val="en-GB" w:eastAsia="en-GB"/>
              </w:rPr>
              <w:t>LCM procedures</w:t>
            </w:r>
            <w:r w:rsidRPr="00F015B5" w:rsidDel="00135456">
              <w:rPr>
                <w:rFonts w:eastAsia="MS Mincho" w:cs="Times New Roman"/>
                <w:color w:val="000000"/>
                <w:lang w:val="en-GB" w:eastAsia="en-GB"/>
              </w:rPr>
              <w:t xml:space="preserve"> </w:t>
            </w:r>
            <w:r w:rsidRPr="00F015B5">
              <w:rPr>
                <w:rFonts w:eastAsia="MS Mincho" w:cs="Times New Roman"/>
                <w:color w:val="000000"/>
                <w:lang w:val="en-GB" w:eastAsia="en-GB"/>
              </w:rPr>
              <w:t>[RAN</w:t>
            </w:r>
            <w:r w:rsidRPr="00F015B5">
              <w:rPr>
                <w:rFonts w:eastAsia="MS Mincho" w:cs="Times New Roman" w:hint="eastAsia"/>
                <w:color w:val="000000"/>
                <w:lang w:val="en-GB" w:eastAsia="ja-JP"/>
              </w:rPr>
              <w:t>2</w:t>
            </w:r>
            <w:r w:rsidRPr="00F015B5">
              <w:rPr>
                <w:rFonts w:eastAsia="MS Mincho" w:cs="Times New Roman"/>
                <w:color w:val="000000"/>
                <w:lang w:val="en-GB" w:eastAsia="en-GB"/>
              </w:rPr>
              <w:t>, RAN</w:t>
            </w:r>
            <w:r w:rsidRPr="00F015B5">
              <w:rPr>
                <w:rFonts w:eastAsia="MS Mincho" w:cs="Times New Roman" w:hint="eastAsia"/>
                <w:color w:val="000000"/>
                <w:lang w:val="en-GB" w:eastAsia="ja-JP"/>
              </w:rPr>
              <w:t>1</w:t>
            </w:r>
            <w:r w:rsidRPr="00F015B5">
              <w:rPr>
                <w:rFonts w:eastAsia="MS Mincho" w:cs="Times New Roman"/>
                <w:color w:val="000000"/>
                <w:lang w:val="en-GB" w:eastAsia="en-GB"/>
              </w:rPr>
              <w:t>, RAN3, RAN4]</w:t>
            </w:r>
          </w:p>
          <w:p w14:paraId="430C4CA3" w14:textId="77777777" w:rsidR="00F015B5" w:rsidRPr="00F015B5" w:rsidRDefault="00F015B5" w:rsidP="002D08D9">
            <w:pPr>
              <w:numPr>
                <w:ilvl w:val="1"/>
                <w:numId w:val="6"/>
              </w:numPr>
              <w:overflowPunct w:val="0"/>
              <w:autoSpaceDE w:val="0"/>
              <w:autoSpaceDN w:val="0"/>
              <w:adjustRightInd w:val="0"/>
              <w:spacing w:beforeLines="0" w:before="0" w:afterLines="0" w:after="0"/>
              <w:ind w:left="1985" w:hanging="185"/>
              <w:contextualSpacing/>
              <w:jc w:val="left"/>
              <w:textAlignment w:val="baseline"/>
              <w:rPr>
                <w:rFonts w:eastAsia="MS Mincho" w:cs="Times New Roman"/>
                <w:color w:val="000000"/>
                <w:lang w:val="en-GB" w:eastAsia="en-GB"/>
              </w:rPr>
            </w:pPr>
            <w:r w:rsidRPr="00F015B5">
              <w:rPr>
                <w:rFonts w:eastAsia="MS Mincho" w:cs="Times New Roman"/>
                <w:color w:val="000000"/>
                <w:lang w:val="en-GB" w:eastAsia="en-GB"/>
              </w:rPr>
              <w:t>Data collection and data management, in coordination with SA WGs</w:t>
            </w:r>
            <w:r w:rsidRPr="00F015B5">
              <w:rPr>
                <w:rFonts w:eastAsia="MS Mincho" w:cs="Times New Roman" w:hint="eastAsia"/>
                <w:color w:val="000000"/>
                <w:lang w:val="en-GB" w:eastAsia="ja-JP"/>
              </w:rPr>
              <w:t xml:space="preserve"> </w:t>
            </w:r>
            <w:r w:rsidRPr="00F015B5">
              <w:rPr>
                <w:rFonts w:eastAsia="MS Mincho" w:cs="Times New Roman"/>
                <w:color w:val="000000"/>
                <w:lang w:val="en-GB" w:eastAsia="en-GB"/>
              </w:rPr>
              <w:t>[RAN2, RAN3</w:t>
            </w:r>
            <w:r w:rsidRPr="00F015B5">
              <w:rPr>
                <w:rFonts w:eastAsia="MS Mincho" w:cs="Times New Roman" w:hint="eastAsia"/>
                <w:color w:val="000000"/>
                <w:lang w:val="en-GB" w:eastAsia="ja-JP"/>
              </w:rPr>
              <w:t>, RAN1</w:t>
            </w:r>
            <w:r w:rsidRPr="00F015B5">
              <w:rPr>
                <w:rFonts w:eastAsia="MS Mincho" w:cs="Times New Roman"/>
                <w:color w:val="000000"/>
                <w:lang w:val="en-GB" w:eastAsia="en-GB"/>
              </w:rPr>
              <w:t>]</w:t>
            </w:r>
          </w:p>
          <w:p w14:paraId="49E4DBDC" w14:textId="77777777" w:rsidR="00F015B5" w:rsidRPr="00F015B5" w:rsidRDefault="00F015B5" w:rsidP="002D08D9">
            <w:pPr>
              <w:overflowPunct w:val="0"/>
              <w:autoSpaceDE w:val="0"/>
              <w:autoSpaceDN w:val="0"/>
              <w:adjustRightInd w:val="0"/>
              <w:spacing w:beforeLines="0" w:before="0" w:afterLines="0" w:after="0"/>
              <w:ind w:leftChars="213" w:left="426"/>
              <w:jc w:val="left"/>
              <w:textAlignment w:val="baseline"/>
              <w:rPr>
                <w:rFonts w:eastAsia="MS Mincho" w:cs="Times New Roman"/>
                <w:color w:val="000000"/>
                <w:lang w:val="en-GB" w:eastAsia="ja-JP"/>
              </w:rPr>
            </w:pPr>
            <w:r w:rsidRPr="00F015B5">
              <w:rPr>
                <w:rFonts w:eastAsia="MS Mincho" w:cs="Times New Roman" w:hint="eastAsia"/>
                <w:color w:val="000000"/>
                <w:lang w:val="en-GB" w:eastAsia="ja-JP"/>
              </w:rPr>
              <w:t xml:space="preserve">Note: NW for AI is assumed to be </w:t>
            </w:r>
            <w:r w:rsidRPr="00F015B5">
              <w:rPr>
                <w:rFonts w:eastAsia="MS Mincho" w:cs="Times New Roman"/>
                <w:color w:val="000000"/>
                <w:lang w:val="en-GB" w:eastAsia="ja-JP"/>
              </w:rPr>
              <w:t>covered</w:t>
            </w:r>
            <w:r w:rsidRPr="00F015B5">
              <w:rPr>
                <w:rFonts w:eastAsia="MS Mincho" w:cs="Times New Roman" w:hint="eastAsia"/>
                <w:color w:val="000000"/>
                <w:lang w:val="en-GB" w:eastAsia="ja-JP"/>
              </w:rPr>
              <w:t xml:space="preserve"> by new </w:t>
            </w:r>
            <w:r w:rsidRPr="00F015B5">
              <w:rPr>
                <w:rFonts w:eastAsia="MS Mincho" w:cs="Times New Roman"/>
                <w:color w:val="000000"/>
                <w:lang w:val="en-GB" w:eastAsia="ja-JP"/>
              </w:rPr>
              <w:t>services</w:t>
            </w:r>
          </w:p>
          <w:p w14:paraId="7C3E08DB" w14:textId="47A84C67" w:rsidR="00380CC7" w:rsidRPr="0052752C" w:rsidRDefault="00F015B5" w:rsidP="0052752C">
            <w:pPr>
              <w:overflowPunct w:val="0"/>
              <w:autoSpaceDE w:val="0"/>
              <w:autoSpaceDN w:val="0"/>
              <w:adjustRightInd w:val="0"/>
              <w:spacing w:beforeLines="0" w:before="0" w:afterLines="0" w:after="0"/>
              <w:ind w:leftChars="213" w:left="426"/>
              <w:jc w:val="left"/>
              <w:textAlignment w:val="baseline"/>
              <w:rPr>
                <w:rFonts w:eastAsiaTheme="minorEastAsia" w:cs="Times New Roman"/>
                <w:color w:val="000000"/>
                <w:lang w:val="en-GB" w:eastAsia="zh-CN"/>
              </w:rPr>
            </w:pPr>
            <w:r w:rsidRPr="00F015B5">
              <w:rPr>
                <w:rFonts w:eastAsia="MS Mincho" w:cs="Times New Roman"/>
                <w:color w:val="000000"/>
                <w:lang w:val="en-GB" w:eastAsia="en-GB"/>
              </w:rPr>
              <w:t>6GR and RAN design shall ensure that the 6G System can also operate without AI/ML</w:t>
            </w:r>
          </w:p>
        </w:tc>
      </w:tr>
    </w:tbl>
    <w:p w14:paraId="44EA2EA2" w14:textId="6B5D899B" w:rsidR="001521E1" w:rsidRDefault="000C7247" w:rsidP="00397D3B">
      <w:pPr>
        <w:pStyle w:val="1"/>
        <w:numPr>
          <w:ilvl w:val="0"/>
          <w:numId w:val="1"/>
        </w:numPr>
        <w:spacing w:beforeLines="0" w:before="0" w:afterLines="0" w:after="0"/>
        <w:rPr>
          <w:rFonts w:eastAsia="宋体"/>
          <w:sz w:val="28"/>
          <w:szCs w:val="28"/>
        </w:rPr>
      </w:pPr>
      <w:bookmarkStart w:id="14" w:name="_Toc72163958"/>
      <w:bookmarkStart w:id="15" w:name="_Toc72164083"/>
      <w:bookmarkStart w:id="16" w:name="_Toc72164151"/>
      <w:bookmarkStart w:id="17" w:name="_Toc72164281"/>
      <w:bookmarkStart w:id="18" w:name="_Toc72166021"/>
      <w:bookmarkStart w:id="19" w:name="_Toc72166096"/>
      <w:bookmarkStart w:id="20" w:name="_Toc72166120"/>
      <w:bookmarkStart w:id="21" w:name="_Toc72166132"/>
      <w:bookmarkStart w:id="22" w:name="_Toc72166144"/>
      <w:bookmarkStart w:id="23" w:name="_Toc72166215"/>
      <w:bookmarkStart w:id="24" w:name="_Toc72166223"/>
      <w:bookmarkStart w:id="25" w:name="_Toc72764097"/>
      <w:bookmarkStart w:id="26" w:name="_Toc72764105"/>
      <w:bookmarkStart w:id="27" w:name="_Toc72764113"/>
      <w:bookmarkStart w:id="28" w:name="_Toc72764121"/>
      <w:bookmarkEnd w:id="11"/>
      <w:bookmarkEnd w:id="12"/>
      <w:bookmarkEnd w:id="13"/>
      <w:r>
        <w:rPr>
          <w:rFonts w:eastAsia="宋体"/>
          <w:sz w:val="28"/>
          <w:szCs w:val="28"/>
        </w:rPr>
        <w:t>Discussion on Use Case Selection</w:t>
      </w:r>
    </w:p>
    <w:p w14:paraId="57A66390" w14:textId="6D2F8A0F" w:rsidR="000F1B10" w:rsidRDefault="000F1B10" w:rsidP="000F1B10">
      <w:pPr>
        <w:pStyle w:val="1"/>
        <w:numPr>
          <w:ilvl w:val="1"/>
          <w:numId w:val="1"/>
        </w:numPr>
        <w:spacing w:beforeLines="0" w:before="0" w:afterLines="0" w:after="0"/>
        <w:rPr>
          <w:rFonts w:eastAsia="宋体"/>
          <w:sz w:val="28"/>
          <w:szCs w:val="28"/>
        </w:rPr>
      </w:pPr>
      <w:bookmarkStart w:id="29" w:name="_Toc204863313"/>
      <w:r>
        <w:rPr>
          <w:rFonts w:eastAsia="宋体" w:hint="eastAsia"/>
          <w:sz w:val="28"/>
          <w:szCs w:val="28"/>
        </w:rPr>
        <w:t>General principle</w:t>
      </w:r>
    </w:p>
    <w:p w14:paraId="4F62862E" w14:textId="77777777" w:rsidR="0004242B" w:rsidRDefault="00286A2D" w:rsidP="00286A2D">
      <w:pPr>
        <w:spacing w:before="156" w:after="156"/>
        <w:rPr>
          <w:rFonts w:eastAsiaTheme="minorEastAsia"/>
          <w:color w:val="000000" w:themeColor="text1"/>
          <w:sz w:val="22"/>
          <w:szCs w:val="22"/>
        </w:rPr>
      </w:pPr>
      <w:r w:rsidRPr="005E34DA">
        <w:rPr>
          <w:rFonts w:eastAsiaTheme="minorEastAsia"/>
          <w:color w:val="000000" w:themeColor="text1"/>
          <w:sz w:val="22"/>
          <w:szCs w:val="22"/>
        </w:rPr>
        <w:t xml:space="preserve">In </w:t>
      </w:r>
      <w:r>
        <w:rPr>
          <w:rFonts w:eastAsiaTheme="minorEastAsia" w:hint="eastAsia"/>
          <w:color w:val="000000" w:themeColor="text1"/>
          <w:sz w:val="22"/>
          <w:szCs w:val="22"/>
        </w:rPr>
        <w:t>6</w:t>
      </w:r>
      <w:r>
        <w:rPr>
          <w:rFonts w:eastAsiaTheme="minorEastAsia"/>
          <w:color w:val="000000" w:themeColor="text1"/>
          <w:sz w:val="22"/>
          <w:szCs w:val="22"/>
        </w:rPr>
        <w:t xml:space="preserve">GR air interface, </w:t>
      </w:r>
      <w:r w:rsidRPr="00286A2D">
        <w:rPr>
          <w:rFonts w:eastAsiaTheme="minorEastAsia"/>
          <w:color w:val="000000" w:themeColor="text1"/>
          <w:sz w:val="22"/>
          <w:szCs w:val="22"/>
        </w:rPr>
        <w:t xml:space="preserve">AI/ML can be integrated seamlessly across all components of the communication system. As a starting point, </w:t>
      </w:r>
      <w:r w:rsidR="0004242B">
        <w:rPr>
          <w:rFonts w:eastAsiaTheme="minorEastAsia" w:hint="eastAsia"/>
          <w:color w:val="000000" w:themeColor="text1"/>
          <w:sz w:val="22"/>
          <w:szCs w:val="22"/>
        </w:rPr>
        <w:t xml:space="preserve">we propose the following general consideration for </w:t>
      </w:r>
      <w:r w:rsidRPr="00286A2D">
        <w:rPr>
          <w:rFonts w:eastAsiaTheme="minorEastAsia"/>
          <w:color w:val="000000" w:themeColor="text1"/>
          <w:sz w:val="22"/>
          <w:szCs w:val="22"/>
        </w:rPr>
        <w:t>RAN1 use cases</w:t>
      </w:r>
      <w:r w:rsidR="0004242B">
        <w:rPr>
          <w:rFonts w:eastAsiaTheme="minorEastAsia" w:hint="eastAsia"/>
          <w:color w:val="000000" w:themeColor="text1"/>
          <w:sz w:val="22"/>
          <w:szCs w:val="22"/>
        </w:rPr>
        <w:t xml:space="preserve"> selection.</w:t>
      </w:r>
    </w:p>
    <w:p w14:paraId="7C7A361D" w14:textId="321690E1" w:rsidR="0004242B" w:rsidRPr="00C8604A" w:rsidRDefault="0004242B" w:rsidP="0004242B">
      <w:pPr>
        <w:pStyle w:val="1st-Proposal-YJ"/>
        <w:spacing w:before="156" w:after="156"/>
        <w:rPr>
          <w:rFonts w:eastAsiaTheme="minorEastAsia"/>
          <w:sz w:val="22"/>
          <w:szCs w:val="22"/>
          <w:lang w:val="en-GB"/>
        </w:rPr>
      </w:pPr>
      <w:bookmarkStart w:id="30" w:name="_Toc210035256"/>
      <w:bookmarkStart w:id="31" w:name="_Toc213243455"/>
      <w:r>
        <w:rPr>
          <w:rFonts w:eastAsiaTheme="minorEastAsia" w:hint="eastAsia"/>
          <w:sz w:val="22"/>
          <w:szCs w:val="22"/>
        </w:rPr>
        <w:t xml:space="preserve">General consideration of </w:t>
      </w:r>
      <w:r w:rsidRPr="007F3CCD">
        <w:rPr>
          <w:rFonts w:eastAsiaTheme="minorEastAsia"/>
          <w:sz w:val="22"/>
          <w:szCs w:val="22"/>
        </w:rPr>
        <w:t>6G</w:t>
      </w:r>
      <w:r w:rsidRPr="0004242B">
        <w:rPr>
          <w:rFonts w:eastAsiaTheme="minorEastAsia"/>
          <w:color w:val="000000" w:themeColor="text1"/>
          <w:sz w:val="22"/>
          <w:szCs w:val="22"/>
        </w:rPr>
        <w:t xml:space="preserve"> </w:t>
      </w:r>
      <w:r w:rsidRPr="00286A2D">
        <w:rPr>
          <w:rFonts w:eastAsiaTheme="minorEastAsia"/>
          <w:color w:val="000000" w:themeColor="text1"/>
          <w:sz w:val="22"/>
          <w:szCs w:val="22"/>
        </w:rPr>
        <w:t>RAN1 use cases</w:t>
      </w:r>
      <w:r>
        <w:rPr>
          <w:rFonts w:eastAsiaTheme="minorEastAsia" w:hint="eastAsia"/>
          <w:color w:val="000000" w:themeColor="text1"/>
          <w:sz w:val="22"/>
          <w:szCs w:val="22"/>
        </w:rPr>
        <w:t xml:space="preserve"> selection</w:t>
      </w:r>
      <w:r>
        <w:rPr>
          <w:rFonts w:eastAsiaTheme="minorEastAsia" w:hint="eastAsia"/>
          <w:sz w:val="22"/>
          <w:szCs w:val="22"/>
        </w:rPr>
        <w:t xml:space="preserve"> is based on the following:</w:t>
      </w:r>
      <w:bookmarkEnd w:id="30"/>
      <w:bookmarkEnd w:id="31"/>
    </w:p>
    <w:p w14:paraId="28085C01" w14:textId="77777777" w:rsidR="0004242B" w:rsidRPr="00D458D1" w:rsidRDefault="00286A2D" w:rsidP="0004242B">
      <w:pPr>
        <w:pStyle w:val="2nd-proposal-YJ"/>
        <w:spacing w:before="156" w:after="156"/>
        <w:rPr>
          <w:rFonts w:eastAsiaTheme="minorEastAsia"/>
          <w:lang w:val="en-GB"/>
        </w:rPr>
      </w:pPr>
      <w:bookmarkStart w:id="32" w:name="_Toc210035257"/>
      <w:bookmarkStart w:id="33" w:name="_Toc213243456"/>
      <w:r w:rsidRPr="00D458D1">
        <w:rPr>
          <w:rFonts w:eastAsiaTheme="minorEastAsia"/>
          <w:color w:val="000000" w:themeColor="text1"/>
        </w:rPr>
        <w:t xml:space="preserve">Identifying </w:t>
      </w:r>
      <w:r w:rsidR="0018240F" w:rsidRPr="00D458D1">
        <w:rPr>
          <w:rFonts w:eastAsiaTheme="minorEastAsia"/>
          <w:color w:val="000000" w:themeColor="text1"/>
        </w:rPr>
        <w:t>existing</w:t>
      </w:r>
      <w:r w:rsidRPr="00D458D1">
        <w:rPr>
          <w:rFonts w:eastAsiaTheme="minorEastAsia"/>
          <w:color w:val="000000" w:themeColor="text1"/>
        </w:rPr>
        <w:t xml:space="preserve"> 5GA use cases and their extensions to be supported in 6G, such as AI/ML BM for MTRP, CSI compression with time-domain aspects</w:t>
      </w:r>
      <w:bookmarkEnd w:id="32"/>
      <w:bookmarkEnd w:id="33"/>
    </w:p>
    <w:p w14:paraId="4D2680CC" w14:textId="77777777" w:rsidR="0004242B" w:rsidRPr="00D458D1" w:rsidRDefault="00286A2D" w:rsidP="0004242B">
      <w:pPr>
        <w:pStyle w:val="2nd-proposal-YJ"/>
        <w:spacing w:before="156" w:after="156"/>
        <w:rPr>
          <w:rFonts w:eastAsiaTheme="minorEastAsia"/>
          <w:lang w:val="en-GB"/>
        </w:rPr>
      </w:pPr>
      <w:bookmarkStart w:id="34" w:name="_Toc210035258"/>
      <w:bookmarkStart w:id="35" w:name="_Toc213243457"/>
      <w:r w:rsidRPr="00D458D1">
        <w:rPr>
          <w:rFonts w:eastAsiaTheme="minorEastAsia"/>
          <w:color w:val="000000" w:themeColor="text1"/>
        </w:rPr>
        <w:t>Studying new use cases on performance and cost, such as AI/ML based RS overhead reduction</w:t>
      </w:r>
      <w:bookmarkEnd w:id="34"/>
      <w:bookmarkEnd w:id="35"/>
    </w:p>
    <w:p w14:paraId="60938D7F" w14:textId="77777777" w:rsidR="0004242B" w:rsidRPr="00D458D1" w:rsidRDefault="0048251B" w:rsidP="0004242B">
      <w:pPr>
        <w:pStyle w:val="2nd-proposal-YJ"/>
        <w:spacing w:before="156" w:after="156"/>
        <w:rPr>
          <w:rFonts w:eastAsiaTheme="minorEastAsia"/>
          <w:lang w:val="en-GB"/>
        </w:rPr>
      </w:pPr>
      <w:bookmarkStart w:id="36" w:name="_Toc210035259"/>
      <w:bookmarkStart w:id="37" w:name="_Toc213243458"/>
      <w:r w:rsidRPr="00D458D1">
        <w:rPr>
          <w:rFonts w:eastAsiaTheme="minorEastAsia"/>
          <w:color w:val="000000" w:themeColor="text1"/>
        </w:rPr>
        <w:t xml:space="preserve">Studying new use cases </w:t>
      </w:r>
      <w:r w:rsidR="00407533" w:rsidRPr="00D458D1">
        <w:rPr>
          <w:rFonts w:eastAsiaTheme="minorEastAsia"/>
          <w:color w:val="000000" w:themeColor="text1"/>
        </w:rPr>
        <w:t xml:space="preserve">with which the </w:t>
      </w:r>
      <w:r w:rsidRPr="00D458D1">
        <w:rPr>
          <w:rFonts w:eastAsiaTheme="minorEastAsia"/>
          <w:color w:val="000000" w:themeColor="text1"/>
        </w:rPr>
        <w:t>traditional communication block</w:t>
      </w:r>
      <w:r w:rsidR="00407533" w:rsidRPr="00D458D1">
        <w:rPr>
          <w:rFonts w:eastAsiaTheme="minorEastAsia"/>
          <w:color w:val="000000" w:themeColor="text1"/>
        </w:rPr>
        <w:t xml:space="preserve"> can be enhanced or replaced</w:t>
      </w:r>
      <w:r w:rsidRPr="00D458D1">
        <w:rPr>
          <w:rFonts w:eastAsiaTheme="minorEastAsia"/>
          <w:color w:val="000000" w:themeColor="text1"/>
        </w:rPr>
        <w:t xml:space="preserve"> by AI/ML models, such as AI/ML based channel estimation</w:t>
      </w:r>
      <w:bookmarkEnd w:id="36"/>
      <w:bookmarkEnd w:id="37"/>
    </w:p>
    <w:p w14:paraId="3581593C" w14:textId="152FA9D8" w:rsidR="00353467" w:rsidRPr="00D458D1" w:rsidRDefault="00353467" w:rsidP="0004242B">
      <w:pPr>
        <w:pStyle w:val="2nd-proposal-YJ"/>
        <w:spacing w:before="156" w:after="156"/>
        <w:rPr>
          <w:rFonts w:eastAsiaTheme="minorEastAsia"/>
          <w:lang w:val="en-GB"/>
        </w:rPr>
      </w:pPr>
      <w:bookmarkStart w:id="38" w:name="_Toc210035260"/>
      <w:bookmarkStart w:id="39" w:name="_Toc213243459"/>
      <w:r w:rsidRPr="00D458D1">
        <w:rPr>
          <w:rFonts w:eastAsiaTheme="minorEastAsia"/>
          <w:color w:val="000000" w:themeColor="text1"/>
        </w:rPr>
        <w:lastRenderedPageBreak/>
        <w:t xml:space="preserve">Studying new use cases by </w:t>
      </w:r>
      <w:r w:rsidR="00E14FF8" w:rsidRPr="00D458D1">
        <w:rPr>
          <w:rFonts w:eastAsiaTheme="minorEastAsia"/>
          <w:color w:val="000000" w:themeColor="text1"/>
        </w:rPr>
        <w:t xml:space="preserve">considering </w:t>
      </w:r>
      <w:r w:rsidRPr="00D458D1">
        <w:rPr>
          <w:rFonts w:eastAsiaTheme="minorEastAsia"/>
          <w:color w:val="000000" w:themeColor="text1"/>
        </w:rPr>
        <w:t xml:space="preserve">joint </w:t>
      </w:r>
      <w:r w:rsidR="00E14FF8" w:rsidRPr="00D458D1">
        <w:rPr>
          <w:rFonts w:eastAsiaTheme="minorEastAsia"/>
          <w:color w:val="000000" w:themeColor="text1"/>
        </w:rPr>
        <w:t xml:space="preserve">AI/ML </w:t>
      </w:r>
      <w:r w:rsidRPr="00D458D1">
        <w:rPr>
          <w:rFonts w:eastAsiaTheme="minorEastAsia"/>
          <w:color w:val="000000" w:themeColor="text1"/>
        </w:rPr>
        <w:t>processing of multiple functionalities</w:t>
      </w:r>
      <w:r w:rsidR="00BD4594" w:rsidRPr="00D458D1">
        <w:rPr>
          <w:rFonts w:eastAsiaTheme="minorEastAsia"/>
          <w:color w:val="000000" w:themeColor="text1"/>
        </w:rPr>
        <w:t>, such as joint modulation and precoding, joint channel estimation and demodulation</w:t>
      </w:r>
      <w:bookmarkEnd w:id="38"/>
      <w:bookmarkEnd w:id="39"/>
    </w:p>
    <w:p w14:paraId="7A39ACB1" w14:textId="6748202C" w:rsidR="000F1B10" w:rsidRDefault="000F1B10" w:rsidP="000F1B10">
      <w:pPr>
        <w:pStyle w:val="1"/>
        <w:numPr>
          <w:ilvl w:val="1"/>
          <w:numId w:val="1"/>
        </w:numPr>
        <w:spacing w:beforeLines="0" w:before="0" w:afterLines="0" w:after="0"/>
        <w:rPr>
          <w:rFonts w:eastAsia="宋体"/>
          <w:sz w:val="28"/>
          <w:szCs w:val="28"/>
        </w:rPr>
      </w:pPr>
      <w:r>
        <w:rPr>
          <w:rFonts w:eastAsia="宋体" w:hint="eastAsia"/>
          <w:sz w:val="28"/>
          <w:szCs w:val="28"/>
        </w:rPr>
        <w:t>5GA use case extensions as 6G use case</w:t>
      </w:r>
    </w:p>
    <w:p w14:paraId="0CBCECE7" w14:textId="1AB8766D" w:rsidR="008D3269" w:rsidRPr="00880378" w:rsidRDefault="005E34DA" w:rsidP="008D3269">
      <w:pPr>
        <w:spacing w:before="156" w:after="156"/>
        <w:rPr>
          <w:rFonts w:eastAsiaTheme="minorEastAsia"/>
          <w:color w:val="000000" w:themeColor="text1"/>
          <w:sz w:val="22"/>
          <w:szCs w:val="22"/>
        </w:rPr>
      </w:pPr>
      <w:r w:rsidRPr="005E34DA">
        <w:rPr>
          <w:rFonts w:eastAsiaTheme="minorEastAsia"/>
          <w:color w:val="000000" w:themeColor="text1"/>
          <w:sz w:val="22"/>
          <w:szCs w:val="22"/>
        </w:rPr>
        <w:t xml:space="preserve">In </w:t>
      </w:r>
      <w:r w:rsidR="00E97CCA">
        <w:rPr>
          <w:rFonts w:eastAsiaTheme="minorEastAsia" w:hint="eastAsia"/>
          <w:color w:val="000000" w:themeColor="text1"/>
          <w:sz w:val="22"/>
          <w:szCs w:val="22"/>
        </w:rPr>
        <w:t>6</w:t>
      </w:r>
      <w:r w:rsidR="00E97CCA">
        <w:rPr>
          <w:rFonts w:eastAsiaTheme="minorEastAsia"/>
          <w:color w:val="000000" w:themeColor="text1"/>
          <w:sz w:val="22"/>
          <w:szCs w:val="22"/>
        </w:rPr>
        <w:t xml:space="preserve">GR air interface, existing use </w:t>
      </w:r>
      <w:r w:rsidR="00E97CCA">
        <w:rPr>
          <w:rFonts w:eastAsiaTheme="minorEastAsia" w:hint="eastAsia"/>
          <w:color w:val="000000" w:themeColor="text1"/>
          <w:sz w:val="22"/>
          <w:szCs w:val="22"/>
        </w:rPr>
        <w:t>cases</w:t>
      </w:r>
      <w:r w:rsidR="00E97CCA">
        <w:rPr>
          <w:rFonts w:eastAsiaTheme="minorEastAsia"/>
          <w:color w:val="000000" w:themeColor="text1"/>
          <w:sz w:val="22"/>
          <w:szCs w:val="22"/>
        </w:rPr>
        <w:t xml:space="preserve"> specified in </w:t>
      </w:r>
      <w:r w:rsidRPr="005E34DA">
        <w:rPr>
          <w:rFonts w:eastAsiaTheme="minorEastAsia"/>
          <w:color w:val="000000" w:themeColor="text1"/>
          <w:sz w:val="22"/>
          <w:szCs w:val="22"/>
        </w:rPr>
        <w:t>Rel-19</w:t>
      </w:r>
      <w:r w:rsidR="00E97CCA">
        <w:rPr>
          <w:rFonts w:eastAsiaTheme="minorEastAsia"/>
          <w:color w:val="000000" w:themeColor="text1"/>
          <w:sz w:val="22"/>
          <w:szCs w:val="22"/>
        </w:rPr>
        <w:t xml:space="preserve"> and to-be-specified in Rel-20 can be considered for Day 1 support, due to their </w:t>
      </w:r>
      <w:r w:rsidR="008271FE">
        <w:rPr>
          <w:rFonts w:eastAsiaTheme="minorEastAsia"/>
          <w:color w:val="000000" w:themeColor="text1"/>
          <w:sz w:val="22"/>
          <w:szCs w:val="22"/>
        </w:rPr>
        <w:t>recognized</w:t>
      </w:r>
      <w:r w:rsidR="00E97CCA">
        <w:rPr>
          <w:rFonts w:eastAsiaTheme="minorEastAsia"/>
          <w:color w:val="000000" w:themeColor="text1"/>
          <w:sz w:val="22"/>
          <w:szCs w:val="22"/>
        </w:rPr>
        <w:t xml:space="preserve"> performance gain and reasonable tradeoff</w:t>
      </w:r>
      <w:r w:rsidR="00E74C66">
        <w:rPr>
          <w:rFonts w:eastAsiaTheme="minorEastAsia"/>
          <w:color w:val="000000" w:themeColor="text1"/>
          <w:sz w:val="22"/>
          <w:szCs w:val="22"/>
        </w:rPr>
        <w:t xml:space="preserve"> between performance and complexity</w:t>
      </w:r>
      <w:r w:rsidR="00E97CCA">
        <w:rPr>
          <w:rFonts w:eastAsiaTheme="minorEastAsia"/>
          <w:color w:val="000000" w:themeColor="text1"/>
          <w:sz w:val="22"/>
          <w:szCs w:val="22"/>
        </w:rPr>
        <w:t>.</w:t>
      </w:r>
      <w:r w:rsidR="00286A2D">
        <w:rPr>
          <w:rFonts w:eastAsiaTheme="minorEastAsia"/>
          <w:color w:val="000000" w:themeColor="text1"/>
          <w:sz w:val="22"/>
          <w:szCs w:val="22"/>
        </w:rPr>
        <w:t xml:space="preserve"> It is </w:t>
      </w:r>
      <w:r w:rsidR="00340E0A">
        <w:rPr>
          <w:rFonts w:eastAsiaTheme="minorEastAsia"/>
          <w:color w:val="000000" w:themeColor="text1"/>
          <w:sz w:val="22"/>
          <w:szCs w:val="22"/>
        </w:rPr>
        <w:t xml:space="preserve">also </w:t>
      </w:r>
      <w:r w:rsidR="00286A2D">
        <w:rPr>
          <w:rFonts w:eastAsiaTheme="minorEastAsia"/>
          <w:color w:val="000000" w:themeColor="text1"/>
          <w:sz w:val="22"/>
          <w:szCs w:val="22"/>
        </w:rPr>
        <w:t>expected that less spec effort</w:t>
      </w:r>
      <w:r w:rsidR="00B65401">
        <w:rPr>
          <w:rFonts w:eastAsiaTheme="minorEastAsia"/>
          <w:color w:val="000000" w:themeColor="text1"/>
          <w:sz w:val="22"/>
          <w:szCs w:val="22"/>
        </w:rPr>
        <w:t xml:space="preserve"> </w:t>
      </w:r>
      <w:r w:rsidR="00286A2D">
        <w:rPr>
          <w:rFonts w:eastAsiaTheme="minorEastAsia"/>
          <w:color w:val="000000" w:themeColor="text1"/>
          <w:sz w:val="22"/>
          <w:szCs w:val="22"/>
        </w:rPr>
        <w:t xml:space="preserve">is </w:t>
      </w:r>
      <w:r w:rsidR="00B65401">
        <w:rPr>
          <w:rFonts w:eastAsiaTheme="minorEastAsia"/>
          <w:color w:val="000000" w:themeColor="text1"/>
          <w:sz w:val="22"/>
          <w:szCs w:val="22"/>
        </w:rPr>
        <w:t>required</w:t>
      </w:r>
      <w:r w:rsidR="00286A2D">
        <w:rPr>
          <w:rFonts w:eastAsiaTheme="minorEastAsia"/>
          <w:color w:val="000000" w:themeColor="text1"/>
          <w:sz w:val="22"/>
          <w:szCs w:val="22"/>
        </w:rPr>
        <w:t xml:space="preserve"> </w:t>
      </w:r>
      <w:r w:rsidR="00B65401">
        <w:rPr>
          <w:rFonts w:eastAsiaTheme="minorEastAsia"/>
          <w:color w:val="000000" w:themeColor="text1"/>
          <w:sz w:val="22"/>
          <w:szCs w:val="22"/>
        </w:rPr>
        <w:t xml:space="preserve">to have them in 6G </w:t>
      </w:r>
      <w:r w:rsidR="00286A2D">
        <w:rPr>
          <w:rFonts w:eastAsiaTheme="minorEastAsia"/>
          <w:color w:val="000000" w:themeColor="text1"/>
          <w:sz w:val="22"/>
          <w:szCs w:val="22"/>
        </w:rPr>
        <w:t>since the existing use cases are well defined and investigated.</w:t>
      </w:r>
      <w:r w:rsidR="00E97CCA">
        <w:rPr>
          <w:rFonts w:eastAsiaTheme="minorEastAsia"/>
          <w:color w:val="000000" w:themeColor="text1"/>
          <w:sz w:val="22"/>
          <w:szCs w:val="22"/>
        </w:rPr>
        <w:t xml:space="preserve"> </w:t>
      </w:r>
    </w:p>
    <w:p w14:paraId="5C5946E4" w14:textId="1D9EE7B8" w:rsidR="008D3269" w:rsidRDefault="00F726B0" w:rsidP="008D3269">
      <w:pPr>
        <w:spacing w:before="156" w:after="156"/>
        <w:rPr>
          <w:rFonts w:eastAsiaTheme="minorEastAsia"/>
          <w:color w:val="000000" w:themeColor="text1"/>
          <w:sz w:val="22"/>
          <w:szCs w:val="22"/>
        </w:rPr>
      </w:pPr>
      <w:r>
        <w:rPr>
          <w:rFonts w:eastAsiaTheme="minorEastAsia"/>
          <w:color w:val="000000" w:themeColor="text1"/>
          <w:sz w:val="22"/>
          <w:szCs w:val="22"/>
        </w:rPr>
        <w:t xml:space="preserve">However, to make full advantage of AI/ML, some extensions are needed. </w:t>
      </w:r>
      <w:r w:rsidR="008D3269">
        <w:rPr>
          <w:rFonts w:eastAsiaTheme="minorEastAsia"/>
          <w:color w:val="000000" w:themeColor="text1"/>
          <w:sz w:val="22"/>
          <w:szCs w:val="22"/>
        </w:rPr>
        <w:t>F</w:t>
      </w:r>
      <w:r w:rsidR="008D3269">
        <w:rPr>
          <w:rFonts w:eastAsiaTheme="minorEastAsia" w:hint="eastAsia"/>
          <w:color w:val="000000" w:themeColor="text1"/>
          <w:sz w:val="22"/>
          <w:szCs w:val="22"/>
        </w:rPr>
        <w:t xml:space="preserve">or example, in the last meeting, the following use cases have been listed as 5GA beam </w:t>
      </w:r>
      <w:r w:rsidR="008D3269">
        <w:rPr>
          <w:rFonts w:eastAsiaTheme="minorEastAsia"/>
          <w:color w:val="000000" w:themeColor="text1"/>
          <w:sz w:val="22"/>
          <w:szCs w:val="22"/>
        </w:rPr>
        <w:t>management</w:t>
      </w:r>
      <w:r w:rsidR="008D3269">
        <w:rPr>
          <w:rFonts w:eastAsiaTheme="minorEastAsia" w:hint="eastAsia"/>
          <w:color w:val="000000" w:themeColor="text1"/>
          <w:sz w:val="22"/>
          <w:szCs w:val="22"/>
        </w:rPr>
        <w:t xml:space="preserve"> extension with simulation results.</w:t>
      </w:r>
    </w:p>
    <w:p w14:paraId="68017B0F" w14:textId="77777777" w:rsidR="008D3269" w:rsidRPr="008D3269" w:rsidRDefault="008D3269" w:rsidP="008D3269">
      <w:pPr>
        <w:spacing w:before="156" w:after="156"/>
        <w:jc w:val="center"/>
        <w:rPr>
          <w:b/>
          <w:bCs/>
        </w:rPr>
      </w:pPr>
      <w:r w:rsidRPr="008D3269">
        <w:rPr>
          <w:rFonts w:eastAsiaTheme="minorEastAsia" w:hint="eastAsia"/>
          <w:b/>
          <w:bCs/>
        </w:rPr>
        <w:t>[3] T</w:t>
      </w:r>
      <w:r w:rsidRPr="008D3269">
        <w:rPr>
          <w:b/>
          <w:bCs/>
        </w:rPr>
        <w:t>able E-1 AI/ML for beam management and extension</w:t>
      </w:r>
    </w:p>
    <w:tbl>
      <w:tblPr>
        <w:tblStyle w:val="TableGrid1"/>
        <w:tblW w:w="4998" w:type="pct"/>
        <w:tblLayout w:type="fixed"/>
        <w:tblLook w:val="04A0" w:firstRow="1" w:lastRow="0" w:firstColumn="1" w:lastColumn="0" w:noHBand="0" w:noVBand="1"/>
      </w:tblPr>
      <w:tblGrid>
        <w:gridCol w:w="1336"/>
        <w:gridCol w:w="1338"/>
        <w:gridCol w:w="1336"/>
        <w:gridCol w:w="1334"/>
        <w:gridCol w:w="1336"/>
        <w:gridCol w:w="1332"/>
        <w:gridCol w:w="1330"/>
      </w:tblGrid>
      <w:tr w:rsidR="008D3269" w14:paraId="43D4C6AF" w14:textId="77777777" w:rsidTr="0091026E">
        <w:trPr>
          <w:trHeight w:val="809"/>
        </w:trPr>
        <w:tc>
          <w:tcPr>
            <w:tcW w:w="715" w:type="pct"/>
            <w:shd w:val="clear" w:color="auto" w:fill="BFBFBF" w:themeFill="background1" w:themeFillShade="BF"/>
            <w:noWrap/>
          </w:tcPr>
          <w:p w14:paraId="1BDACD50" w14:textId="77777777" w:rsidR="008D3269" w:rsidRDefault="008D3269" w:rsidP="0091026E">
            <w:pPr>
              <w:spacing w:before="156" w:after="156"/>
            </w:pPr>
            <w:r>
              <w:t>Sub-use case</w:t>
            </w:r>
          </w:p>
        </w:tc>
        <w:tc>
          <w:tcPr>
            <w:tcW w:w="716" w:type="pct"/>
            <w:shd w:val="clear" w:color="auto" w:fill="BFBFBF" w:themeFill="background1" w:themeFillShade="BF"/>
          </w:tcPr>
          <w:p w14:paraId="340327E4" w14:textId="77777777" w:rsidR="008D3269" w:rsidRPr="00862776" w:rsidRDefault="008D3269" w:rsidP="0091026E">
            <w:pPr>
              <w:spacing w:before="156" w:after="156"/>
            </w:pPr>
            <w:r w:rsidRPr="00862776">
              <w:t xml:space="preserve">Sub-case A: </w:t>
            </w:r>
          </w:p>
          <w:p w14:paraId="781E27A6" w14:textId="77777777" w:rsidR="008D3269" w:rsidRPr="00862776" w:rsidRDefault="008D3269" w:rsidP="0091026E">
            <w:pPr>
              <w:spacing w:before="156" w:after="156"/>
            </w:pPr>
            <w:r w:rsidRPr="00862776">
              <w:t>Inter-Cell/M-TRP DL Tx beam prediction and management</w:t>
            </w:r>
          </w:p>
        </w:tc>
        <w:tc>
          <w:tcPr>
            <w:tcW w:w="715" w:type="pct"/>
            <w:shd w:val="clear" w:color="auto" w:fill="BFBFBF" w:themeFill="background1" w:themeFillShade="BF"/>
          </w:tcPr>
          <w:p w14:paraId="37E3F2A2" w14:textId="77777777" w:rsidR="008D3269" w:rsidRPr="00862776" w:rsidRDefault="008D3269" w:rsidP="0091026E">
            <w:pPr>
              <w:spacing w:before="156" w:after="156"/>
              <w:rPr>
                <w:lang w:eastAsia="ko-KR"/>
              </w:rPr>
            </w:pPr>
            <w:r w:rsidRPr="00862776">
              <w:rPr>
                <w:lang w:eastAsia="ko-KR"/>
              </w:rPr>
              <w:t>Sub-Case B:</w:t>
            </w:r>
          </w:p>
          <w:p w14:paraId="3EDFF6E9" w14:textId="77777777" w:rsidR="008D3269" w:rsidRPr="00862776" w:rsidRDefault="008D3269" w:rsidP="0091026E">
            <w:pPr>
              <w:spacing w:before="156" w:after="156"/>
              <w:rPr>
                <w:rFonts w:cs="Times"/>
              </w:rPr>
            </w:pPr>
            <w:r w:rsidRPr="00862776">
              <w:rPr>
                <w:lang w:eastAsia="ko-KR"/>
              </w:rPr>
              <w:t>Cross frequency DL Tx beam prediction</w:t>
            </w:r>
          </w:p>
        </w:tc>
        <w:tc>
          <w:tcPr>
            <w:tcW w:w="714" w:type="pct"/>
            <w:shd w:val="clear" w:color="auto" w:fill="BFBFBF" w:themeFill="background1" w:themeFillShade="BF"/>
          </w:tcPr>
          <w:p w14:paraId="31101C1E" w14:textId="77777777" w:rsidR="008D3269" w:rsidRPr="00862776" w:rsidRDefault="008D3269" w:rsidP="0091026E">
            <w:pPr>
              <w:spacing w:before="156" w:after="156"/>
            </w:pPr>
            <w:r w:rsidRPr="00862776">
              <w:t>Sub-Case C:</w:t>
            </w:r>
          </w:p>
          <w:p w14:paraId="52136BB6" w14:textId="77777777" w:rsidR="008D3269" w:rsidRPr="00862776" w:rsidRDefault="008D3269" w:rsidP="0091026E">
            <w:pPr>
              <w:spacing w:before="156" w:after="156"/>
            </w:pPr>
            <w:r w:rsidRPr="00862776">
              <w:t>Tx-Rx beam pair prediction</w:t>
            </w:r>
          </w:p>
        </w:tc>
        <w:tc>
          <w:tcPr>
            <w:tcW w:w="715" w:type="pct"/>
            <w:shd w:val="clear" w:color="auto" w:fill="BFBFBF" w:themeFill="background1" w:themeFillShade="BF"/>
          </w:tcPr>
          <w:p w14:paraId="4E180387" w14:textId="77777777" w:rsidR="008D3269" w:rsidRPr="00862776" w:rsidRDefault="008D3269" w:rsidP="0091026E">
            <w:pPr>
              <w:spacing w:before="156" w:after="156"/>
              <w:rPr>
                <w:lang w:eastAsia="ko-KR"/>
              </w:rPr>
            </w:pPr>
            <w:r w:rsidRPr="00862776">
              <w:rPr>
                <w:lang w:eastAsia="ko-KR"/>
              </w:rPr>
              <w:t>Sub-Case D:</w:t>
            </w:r>
          </w:p>
          <w:p w14:paraId="0A4C26CA" w14:textId="77777777" w:rsidR="008D3269" w:rsidRPr="00862776" w:rsidRDefault="008D3269" w:rsidP="0091026E">
            <w:pPr>
              <w:spacing w:before="156" w:after="156"/>
              <w:rPr>
                <w:rFonts w:cs="Times"/>
              </w:rPr>
            </w:pPr>
            <w:r w:rsidRPr="00862776">
              <w:rPr>
                <w:lang w:eastAsia="ko-KR"/>
              </w:rPr>
              <w:t>Beam prediction for initial access</w:t>
            </w:r>
          </w:p>
        </w:tc>
        <w:tc>
          <w:tcPr>
            <w:tcW w:w="713" w:type="pct"/>
            <w:shd w:val="clear" w:color="auto" w:fill="BFBFBF" w:themeFill="background1" w:themeFillShade="BF"/>
          </w:tcPr>
          <w:p w14:paraId="2678D792" w14:textId="77777777" w:rsidR="008D3269" w:rsidRPr="00862776" w:rsidRDefault="008D3269" w:rsidP="0091026E">
            <w:pPr>
              <w:spacing w:before="156" w:after="156"/>
            </w:pPr>
            <w:r w:rsidRPr="00862776">
              <w:t>Sub-Case E:</w:t>
            </w:r>
          </w:p>
          <w:p w14:paraId="04F2BAC2" w14:textId="77777777" w:rsidR="008D3269" w:rsidRPr="00862776" w:rsidRDefault="008D3269" w:rsidP="0091026E">
            <w:pPr>
              <w:spacing w:before="156" w:after="156"/>
              <w:rPr>
                <w:lang w:eastAsia="ko-KR"/>
              </w:rPr>
            </w:pPr>
            <w:r w:rsidRPr="00862776">
              <w:t xml:space="preserve">DL Tx beam prediction for spatial and/or temporal domain with additional local UE information </w:t>
            </w:r>
          </w:p>
        </w:tc>
        <w:tc>
          <w:tcPr>
            <w:tcW w:w="712" w:type="pct"/>
            <w:shd w:val="clear" w:color="auto" w:fill="BFBFBF" w:themeFill="background1" w:themeFillShade="BF"/>
          </w:tcPr>
          <w:p w14:paraId="6EF35939" w14:textId="77777777" w:rsidR="008D3269" w:rsidRPr="00862776" w:rsidRDefault="008D3269" w:rsidP="0091026E">
            <w:pPr>
              <w:spacing w:before="156" w:after="156"/>
            </w:pPr>
            <w:r w:rsidRPr="00862776">
              <w:t>Sub-Case F:</w:t>
            </w:r>
          </w:p>
          <w:p w14:paraId="08B2DB1E" w14:textId="77777777" w:rsidR="008D3269" w:rsidRPr="00862776" w:rsidRDefault="008D3269" w:rsidP="0091026E">
            <w:pPr>
              <w:spacing w:before="156" w:after="156"/>
            </w:pPr>
            <w:r w:rsidRPr="00862776">
              <w:t xml:space="preserve">reinforcement learning-based approach beam selection </w:t>
            </w:r>
          </w:p>
          <w:p w14:paraId="508CC7AB" w14:textId="77777777" w:rsidR="008D3269" w:rsidRPr="00862776" w:rsidRDefault="008D3269" w:rsidP="0091026E">
            <w:pPr>
              <w:spacing w:before="156" w:after="156"/>
              <w:rPr>
                <w:lang w:eastAsia="ko-KR"/>
              </w:rPr>
            </w:pPr>
          </w:p>
        </w:tc>
      </w:tr>
    </w:tbl>
    <w:p w14:paraId="54D70010" w14:textId="26BA02B0" w:rsidR="008D3269" w:rsidRPr="00880378" w:rsidRDefault="005C0266" w:rsidP="008D3269">
      <w:pPr>
        <w:spacing w:before="156" w:after="156"/>
        <w:rPr>
          <w:rFonts w:eastAsiaTheme="minorEastAsia"/>
          <w:color w:val="000000" w:themeColor="text1"/>
          <w:sz w:val="22"/>
          <w:szCs w:val="22"/>
        </w:rPr>
      </w:pPr>
      <w:r>
        <w:rPr>
          <w:rFonts w:eastAsiaTheme="minorEastAsia"/>
          <w:color w:val="000000" w:themeColor="text1"/>
          <w:sz w:val="22"/>
          <w:szCs w:val="22"/>
        </w:rPr>
        <w:t>W</w:t>
      </w:r>
      <w:r>
        <w:rPr>
          <w:rFonts w:eastAsiaTheme="minorEastAsia" w:hint="eastAsia"/>
          <w:color w:val="000000" w:themeColor="text1"/>
          <w:sz w:val="22"/>
          <w:szCs w:val="22"/>
        </w:rPr>
        <w:t>e share the similar views that</w:t>
      </w:r>
      <w:r>
        <w:rPr>
          <w:rFonts w:eastAsiaTheme="minorEastAsia"/>
          <w:color w:val="000000" w:themeColor="text1"/>
          <w:sz w:val="22"/>
          <w:szCs w:val="22"/>
        </w:rPr>
        <w:t xml:space="preserve"> Rel-19 AI/ML based BM only works</w:t>
      </w:r>
      <w:r w:rsidRPr="00680B15">
        <w:rPr>
          <w:rFonts w:eastAsiaTheme="minorEastAsia"/>
          <w:color w:val="000000" w:themeColor="text1"/>
          <w:sz w:val="22"/>
          <w:szCs w:val="22"/>
        </w:rPr>
        <w:t xml:space="preserve"> </w:t>
      </w:r>
      <w:r>
        <w:rPr>
          <w:rFonts w:eastAsiaTheme="minorEastAsia"/>
          <w:color w:val="000000" w:themeColor="text1"/>
          <w:sz w:val="22"/>
          <w:szCs w:val="22"/>
        </w:rPr>
        <w:t xml:space="preserve">under a </w:t>
      </w:r>
      <w:r w:rsidRPr="00680B15">
        <w:rPr>
          <w:rFonts w:eastAsiaTheme="minorEastAsia"/>
          <w:color w:val="000000" w:themeColor="text1"/>
          <w:sz w:val="22"/>
          <w:szCs w:val="22"/>
        </w:rPr>
        <w:t xml:space="preserve">very basic </w:t>
      </w:r>
      <w:r>
        <w:rPr>
          <w:rFonts w:eastAsiaTheme="minorEastAsia"/>
          <w:color w:val="000000" w:themeColor="text1"/>
          <w:sz w:val="22"/>
          <w:szCs w:val="22"/>
        </w:rPr>
        <w:t>assumption:</w:t>
      </w:r>
      <w:r w:rsidRPr="00680B15">
        <w:rPr>
          <w:rFonts w:eastAsiaTheme="minorEastAsia"/>
          <w:color w:val="000000" w:themeColor="text1"/>
          <w:sz w:val="22"/>
          <w:szCs w:val="22"/>
        </w:rPr>
        <w:t xml:space="preserve"> single TRP, intra-cell, and Tx-beam</w:t>
      </w:r>
      <w:r>
        <w:rPr>
          <w:rFonts w:eastAsiaTheme="minorEastAsia"/>
          <w:color w:val="000000" w:themeColor="text1"/>
          <w:sz w:val="22"/>
          <w:szCs w:val="22"/>
        </w:rPr>
        <w:t xml:space="preserve"> prediction. It is not sufficient for AI/ML based BM to be used in more</w:t>
      </w:r>
      <w:r w:rsidRPr="00680B15">
        <w:rPr>
          <w:rFonts w:eastAsiaTheme="minorEastAsia"/>
          <w:color w:val="000000" w:themeColor="text1"/>
          <w:sz w:val="22"/>
          <w:szCs w:val="22"/>
        </w:rPr>
        <w:t xml:space="preserve"> </w:t>
      </w:r>
      <w:r>
        <w:rPr>
          <w:rFonts w:eastAsiaTheme="minorEastAsia"/>
          <w:color w:val="000000" w:themeColor="text1"/>
          <w:sz w:val="22"/>
          <w:szCs w:val="22"/>
        </w:rPr>
        <w:t>practical</w:t>
      </w:r>
      <w:r w:rsidRPr="00680B15">
        <w:rPr>
          <w:rFonts w:eastAsiaTheme="minorEastAsia"/>
          <w:color w:val="000000" w:themeColor="text1"/>
          <w:sz w:val="22"/>
          <w:szCs w:val="22"/>
        </w:rPr>
        <w:t xml:space="preserve"> FR2 scenarios with </w:t>
      </w:r>
      <w:r>
        <w:rPr>
          <w:rFonts w:eastAsiaTheme="minorEastAsia"/>
          <w:color w:val="000000" w:themeColor="text1"/>
          <w:sz w:val="22"/>
          <w:szCs w:val="22"/>
        </w:rPr>
        <w:t>BFR</w:t>
      </w:r>
      <w:r w:rsidRPr="00680B15">
        <w:rPr>
          <w:rFonts w:eastAsiaTheme="minorEastAsia"/>
          <w:color w:val="000000" w:themeColor="text1"/>
          <w:sz w:val="22"/>
          <w:szCs w:val="22"/>
        </w:rPr>
        <w:t>, MTRP, inter-cell and Tx-Rx alignment requirements</w:t>
      </w:r>
      <w:r>
        <w:rPr>
          <w:rFonts w:eastAsiaTheme="minorEastAsia"/>
          <w:color w:val="000000" w:themeColor="text1"/>
          <w:sz w:val="22"/>
          <w:szCs w:val="22"/>
        </w:rPr>
        <w:t>.</w:t>
      </w:r>
    </w:p>
    <w:p w14:paraId="4EC83681" w14:textId="13FE79A5" w:rsidR="00E74C66" w:rsidRDefault="008D3269" w:rsidP="00E74C66">
      <w:pPr>
        <w:spacing w:before="156" w:after="156"/>
        <w:rPr>
          <w:rFonts w:eastAsiaTheme="minorEastAsia"/>
          <w:color w:val="000000" w:themeColor="text1"/>
          <w:sz w:val="22"/>
          <w:szCs w:val="22"/>
        </w:rPr>
      </w:pPr>
      <w:r>
        <w:rPr>
          <w:rFonts w:eastAsiaTheme="minorEastAsia" w:hint="eastAsia"/>
          <w:color w:val="000000" w:themeColor="text1"/>
          <w:sz w:val="22"/>
          <w:szCs w:val="22"/>
        </w:rPr>
        <w:t>In addition</w:t>
      </w:r>
      <w:r w:rsidR="00F726B0">
        <w:rPr>
          <w:rFonts w:eastAsiaTheme="minorEastAsia"/>
          <w:color w:val="000000" w:themeColor="text1"/>
          <w:sz w:val="22"/>
          <w:szCs w:val="22"/>
        </w:rPr>
        <w:t xml:space="preserve">, </w:t>
      </w:r>
      <w:r w:rsidR="00A84239">
        <w:rPr>
          <w:rFonts w:eastAsiaTheme="minorEastAsia"/>
          <w:color w:val="000000" w:themeColor="text1"/>
          <w:sz w:val="22"/>
          <w:szCs w:val="22"/>
        </w:rPr>
        <w:t>for AI/ML based BM</w:t>
      </w:r>
      <w:r w:rsidR="00A84239">
        <w:rPr>
          <w:rFonts w:eastAsiaTheme="minorEastAsia" w:hint="eastAsia"/>
          <w:color w:val="000000" w:themeColor="text1"/>
          <w:sz w:val="22"/>
          <w:szCs w:val="22"/>
        </w:rPr>
        <w:t>,</w:t>
      </w:r>
      <w:r w:rsidR="00A84239">
        <w:rPr>
          <w:rFonts w:eastAsiaTheme="minorEastAsia"/>
          <w:color w:val="000000" w:themeColor="text1"/>
          <w:sz w:val="22"/>
          <w:szCs w:val="22"/>
        </w:rPr>
        <w:t xml:space="preserve"> only measurement and report for prediction is specified</w:t>
      </w:r>
      <w:r w:rsidR="008D3E68">
        <w:rPr>
          <w:rFonts w:eastAsiaTheme="minorEastAsia"/>
          <w:color w:val="000000" w:themeColor="text1"/>
          <w:sz w:val="22"/>
          <w:szCs w:val="22"/>
        </w:rPr>
        <w:t xml:space="preserve"> in Rel-19</w:t>
      </w:r>
      <w:r w:rsidR="00A84239">
        <w:rPr>
          <w:rFonts w:eastAsiaTheme="minorEastAsia"/>
          <w:color w:val="000000" w:themeColor="text1"/>
          <w:sz w:val="22"/>
          <w:szCs w:val="22"/>
        </w:rPr>
        <w:t xml:space="preserve">, but </w:t>
      </w:r>
      <w:r w:rsidR="00057584">
        <w:rPr>
          <w:rFonts w:eastAsiaTheme="minorEastAsia"/>
          <w:color w:val="000000" w:themeColor="text1"/>
          <w:sz w:val="22"/>
          <w:szCs w:val="22"/>
        </w:rPr>
        <w:t>how to apply the prediction results</w:t>
      </w:r>
      <w:r w:rsidR="00F726B0">
        <w:rPr>
          <w:rFonts w:eastAsiaTheme="minorEastAsia"/>
          <w:color w:val="000000" w:themeColor="text1"/>
          <w:sz w:val="22"/>
          <w:szCs w:val="22"/>
        </w:rPr>
        <w:t xml:space="preserve"> is not discussed</w:t>
      </w:r>
      <w:r w:rsidR="00057584">
        <w:rPr>
          <w:rFonts w:eastAsiaTheme="minorEastAsia"/>
          <w:color w:val="000000" w:themeColor="text1"/>
          <w:sz w:val="22"/>
          <w:szCs w:val="22"/>
        </w:rPr>
        <w:t>.</w:t>
      </w:r>
      <w:r w:rsidR="00A84239">
        <w:rPr>
          <w:rFonts w:eastAsiaTheme="minorEastAsia"/>
          <w:color w:val="000000" w:themeColor="text1"/>
          <w:sz w:val="22"/>
          <w:szCs w:val="22"/>
        </w:rPr>
        <w:t xml:space="preserve"> </w:t>
      </w:r>
      <w:r w:rsidR="00057584">
        <w:rPr>
          <w:rFonts w:eastAsiaTheme="minorEastAsia"/>
          <w:color w:val="000000" w:themeColor="text1"/>
          <w:sz w:val="22"/>
          <w:szCs w:val="22"/>
        </w:rPr>
        <w:t>RRC reconfiguration seems i</w:t>
      </w:r>
      <w:r w:rsidR="00A84239">
        <w:rPr>
          <w:rFonts w:eastAsiaTheme="minorEastAsia"/>
          <w:color w:val="000000" w:themeColor="text1"/>
          <w:sz w:val="22"/>
          <w:szCs w:val="22"/>
        </w:rPr>
        <w:t xml:space="preserve">nevitable to reconfigure the BM RS or TCI state </w:t>
      </w:r>
      <w:r w:rsidR="00057584">
        <w:rPr>
          <w:rFonts w:eastAsiaTheme="minorEastAsia"/>
          <w:color w:val="000000" w:themeColor="text1"/>
          <w:sz w:val="22"/>
          <w:szCs w:val="22"/>
        </w:rPr>
        <w:t>corresponding to the predicted beam</w:t>
      </w:r>
      <w:r w:rsidR="00A84239">
        <w:rPr>
          <w:rFonts w:eastAsiaTheme="minorEastAsia"/>
          <w:color w:val="000000" w:themeColor="text1"/>
          <w:sz w:val="22"/>
          <w:szCs w:val="22"/>
        </w:rPr>
        <w:t>s</w:t>
      </w:r>
      <w:r w:rsidR="008D3E68">
        <w:rPr>
          <w:rFonts w:eastAsiaTheme="minorEastAsia"/>
          <w:color w:val="000000" w:themeColor="text1"/>
          <w:sz w:val="22"/>
          <w:szCs w:val="22"/>
        </w:rPr>
        <w:t>, which undermines the potential of AI/ML prediction</w:t>
      </w:r>
      <w:r w:rsidR="00057584">
        <w:rPr>
          <w:rFonts w:eastAsiaTheme="minorEastAsia"/>
          <w:color w:val="000000" w:themeColor="text1"/>
          <w:sz w:val="22"/>
          <w:szCs w:val="22"/>
        </w:rPr>
        <w:t xml:space="preserve">. To our understanding, </w:t>
      </w:r>
      <w:r w:rsidR="008D3E68">
        <w:rPr>
          <w:rFonts w:eastAsiaTheme="minorEastAsia"/>
          <w:color w:val="000000" w:themeColor="text1"/>
          <w:sz w:val="22"/>
          <w:szCs w:val="22"/>
        </w:rPr>
        <w:t>f</w:t>
      </w:r>
      <w:r w:rsidR="00A84239">
        <w:rPr>
          <w:rFonts w:eastAsiaTheme="minorEastAsia"/>
          <w:color w:val="000000" w:themeColor="text1"/>
          <w:sz w:val="22"/>
          <w:szCs w:val="22"/>
        </w:rPr>
        <w:t xml:space="preserve">ast TCI state activation/indication with the predicted beam(s) </w:t>
      </w:r>
      <w:r w:rsidR="008D3E68">
        <w:rPr>
          <w:rFonts w:eastAsiaTheme="minorEastAsia"/>
          <w:color w:val="000000" w:themeColor="text1"/>
          <w:sz w:val="22"/>
          <w:szCs w:val="22"/>
        </w:rPr>
        <w:t>could be</w:t>
      </w:r>
      <w:r w:rsidR="00A84239">
        <w:rPr>
          <w:rFonts w:eastAsiaTheme="minorEastAsia"/>
          <w:color w:val="000000" w:themeColor="text1"/>
          <w:sz w:val="22"/>
          <w:szCs w:val="22"/>
        </w:rPr>
        <w:t xml:space="preserve"> a </w:t>
      </w:r>
      <w:r w:rsidR="00057584">
        <w:rPr>
          <w:rFonts w:eastAsiaTheme="minorEastAsia"/>
          <w:color w:val="000000" w:themeColor="text1"/>
          <w:sz w:val="22"/>
          <w:szCs w:val="22"/>
        </w:rPr>
        <w:t xml:space="preserve">very basic </w:t>
      </w:r>
      <w:r w:rsidR="00A84239">
        <w:rPr>
          <w:rFonts w:eastAsiaTheme="minorEastAsia"/>
          <w:color w:val="000000" w:themeColor="text1"/>
          <w:sz w:val="22"/>
          <w:szCs w:val="22"/>
        </w:rPr>
        <w:t>extension</w:t>
      </w:r>
      <w:r w:rsidR="00057584">
        <w:rPr>
          <w:rFonts w:eastAsiaTheme="minorEastAsia"/>
          <w:color w:val="000000" w:themeColor="text1"/>
          <w:sz w:val="22"/>
          <w:szCs w:val="22"/>
        </w:rPr>
        <w:t xml:space="preserve"> </w:t>
      </w:r>
      <w:r w:rsidR="00370195">
        <w:rPr>
          <w:rFonts w:eastAsiaTheme="minorEastAsia"/>
          <w:color w:val="000000" w:themeColor="text1"/>
          <w:sz w:val="22"/>
          <w:szCs w:val="22"/>
        </w:rPr>
        <w:t xml:space="preserve">for </w:t>
      </w:r>
      <w:r w:rsidR="008D3E68">
        <w:rPr>
          <w:rFonts w:eastAsiaTheme="minorEastAsia"/>
          <w:color w:val="000000" w:themeColor="text1"/>
          <w:sz w:val="22"/>
          <w:szCs w:val="22"/>
        </w:rPr>
        <w:t>beam management.</w:t>
      </w:r>
      <w:bookmarkStart w:id="40" w:name="_Toc198196903"/>
      <w:bookmarkStart w:id="41" w:name="_Toc198197989"/>
      <w:bookmarkStart w:id="42" w:name="_Toc198196904"/>
      <w:bookmarkStart w:id="43" w:name="_Toc198197990"/>
      <w:bookmarkStart w:id="44" w:name="_Toc198196905"/>
      <w:bookmarkStart w:id="45" w:name="_Toc198197991"/>
      <w:bookmarkStart w:id="46" w:name="_Toc198196906"/>
      <w:bookmarkStart w:id="47" w:name="_Toc198197992"/>
      <w:bookmarkStart w:id="48" w:name="_Toc198196907"/>
      <w:bookmarkStart w:id="49" w:name="_Toc198197993"/>
      <w:bookmarkStart w:id="50" w:name="_Toc191387814"/>
      <w:bookmarkStart w:id="51" w:name="_Toc191388557"/>
      <w:bookmarkStart w:id="52" w:name="_Toc191539779"/>
      <w:bookmarkStart w:id="53" w:name="_Toc198018296"/>
      <w:bookmarkStart w:id="54" w:name="_Toc198022409"/>
      <w:bookmarkStart w:id="55" w:name="_Toc198040444"/>
      <w:bookmarkStart w:id="56" w:name="_Toc198196656"/>
      <w:bookmarkEnd w:id="40"/>
      <w:bookmarkEnd w:id="41"/>
      <w:bookmarkEnd w:id="42"/>
      <w:bookmarkEnd w:id="43"/>
      <w:bookmarkEnd w:id="44"/>
      <w:bookmarkEnd w:id="45"/>
      <w:bookmarkEnd w:id="46"/>
      <w:bookmarkEnd w:id="47"/>
      <w:bookmarkEnd w:id="48"/>
      <w:bookmarkEnd w:id="49"/>
      <w:r w:rsidR="00E74C66">
        <w:rPr>
          <w:rFonts w:eastAsiaTheme="minorEastAsia"/>
          <w:color w:val="000000" w:themeColor="text1"/>
          <w:sz w:val="22"/>
          <w:szCs w:val="22"/>
        </w:rPr>
        <w:t xml:space="preserve"> The following can be considered to enhance AI/ML based BM.</w:t>
      </w:r>
    </w:p>
    <w:p w14:paraId="03942EFC" w14:textId="2FACB262" w:rsidR="00E74C66" w:rsidRPr="00EA6540" w:rsidRDefault="00C51541" w:rsidP="005C0266">
      <w:pPr>
        <w:pStyle w:val="a3"/>
        <w:numPr>
          <w:ilvl w:val="0"/>
          <w:numId w:val="9"/>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A</w:t>
      </w:r>
      <w:r>
        <w:rPr>
          <w:rFonts w:eastAsiaTheme="minorEastAsia" w:hint="eastAsia"/>
          <w:color w:val="000000" w:themeColor="text1"/>
          <w:sz w:val="22"/>
          <w:szCs w:val="22"/>
        </w:rPr>
        <w:t xml:space="preserve">s </w:t>
      </w:r>
      <w:r w:rsidR="008D3269" w:rsidRPr="008D3269">
        <w:rPr>
          <w:rFonts w:eastAsiaTheme="minorEastAsia"/>
          <w:color w:val="000000" w:themeColor="text1"/>
          <w:sz w:val="22"/>
          <w:szCs w:val="22"/>
        </w:rPr>
        <w:t>Sub-case A</w:t>
      </w:r>
      <w:r>
        <w:rPr>
          <w:rFonts w:eastAsiaTheme="minorEastAsia" w:hint="eastAsia"/>
          <w:color w:val="000000" w:themeColor="text1"/>
          <w:sz w:val="22"/>
          <w:szCs w:val="22"/>
        </w:rPr>
        <w:t xml:space="preserve"> in above table:</w:t>
      </w:r>
      <w:r w:rsidR="008D3269" w:rsidRPr="008D3269">
        <w:rPr>
          <w:rFonts w:eastAsiaTheme="minorEastAsia"/>
          <w:color w:val="000000" w:themeColor="text1"/>
          <w:sz w:val="22"/>
          <w:szCs w:val="22"/>
        </w:rPr>
        <w:t xml:space="preserve"> </w:t>
      </w:r>
      <w:r w:rsidR="00E74C66" w:rsidRPr="00C05351">
        <w:rPr>
          <w:rFonts w:eastAsiaTheme="minorEastAsia"/>
          <w:color w:val="000000" w:themeColor="text1"/>
          <w:sz w:val="22"/>
          <w:szCs w:val="22"/>
        </w:rPr>
        <w:t>MTRP is a more typical deployment scenario and beam group prediction requires more designs on Set B/Set A pattern</w:t>
      </w:r>
      <w:r w:rsidR="005C0266">
        <w:rPr>
          <w:rFonts w:eastAsiaTheme="minorEastAsia" w:hint="eastAsia"/>
          <w:color w:val="000000" w:themeColor="text1"/>
          <w:sz w:val="22"/>
          <w:szCs w:val="22"/>
        </w:rPr>
        <w:t xml:space="preserve"> and i</w:t>
      </w:r>
      <w:r w:rsidR="00E74C66" w:rsidRPr="00EA6540">
        <w:rPr>
          <w:rFonts w:eastAsiaTheme="minorEastAsia"/>
          <w:color w:val="000000" w:themeColor="text1"/>
          <w:sz w:val="22"/>
          <w:szCs w:val="22"/>
        </w:rPr>
        <w:t>nter-cell beam prediction can be done jointly with AI/ML mobility</w:t>
      </w:r>
    </w:p>
    <w:p w14:paraId="66DB2FF1" w14:textId="4B8FE3DE" w:rsidR="00E74C66" w:rsidRDefault="00C51541" w:rsidP="00E456E1">
      <w:pPr>
        <w:pStyle w:val="a3"/>
        <w:numPr>
          <w:ilvl w:val="0"/>
          <w:numId w:val="9"/>
        </w:numPr>
        <w:spacing w:before="120" w:after="120"/>
        <w:ind w:firstLineChars="0"/>
        <w:rPr>
          <w:rFonts w:eastAsiaTheme="minorEastAsia"/>
          <w:color w:val="000000" w:themeColor="text1"/>
          <w:sz w:val="22"/>
          <w:szCs w:val="22"/>
        </w:rPr>
      </w:pPr>
      <w:r>
        <w:rPr>
          <w:rFonts w:eastAsiaTheme="minorEastAsia" w:hint="eastAsia"/>
          <w:color w:val="000000" w:themeColor="text1"/>
          <w:sz w:val="22"/>
          <w:szCs w:val="22"/>
        </w:rPr>
        <w:t xml:space="preserve">As </w:t>
      </w:r>
      <w:r w:rsidR="008D3269" w:rsidRPr="008D3269">
        <w:rPr>
          <w:rFonts w:eastAsiaTheme="minorEastAsia"/>
          <w:color w:val="000000" w:themeColor="text1"/>
          <w:sz w:val="22"/>
          <w:szCs w:val="22"/>
        </w:rPr>
        <w:t>Sub-Case C</w:t>
      </w:r>
      <w:r>
        <w:rPr>
          <w:rFonts w:eastAsiaTheme="minorEastAsia" w:hint="eastAsia"/>
          <w:color w:val="000000" w:themeColor="text1"/>
          <w:sz w:val="22"/>
          <w:szCs w:val="22"/>
        </w:rPr>
        <w:t xml:space="preserve"> in above table:</w:t>
      </w:r>
      <w:r w:rsidR="008D3269" w:rsidRPr="008D3269">
        <w:rPr>
          <w:rFonts w:eastAsiaTheme="minorEastAsia"/>
          <w:color w:val="000000" w:themeColor="text1"/>
          <w:sz w:val="22"/>
          <w:szCs w:val="22"/>
        </w:rPr>
        <w:t xml:space="preserve"> </w:t>
      </w:r>
      <w:r w:rsidR="00E74C66" w:rsidRPr="00C05351">
        <w:rPr>
          <w:rFonts w:eastAsiaTheme="minorEastAsia"/>
          <w:color w:val="000000" w:themeColor="text1"/>
          <w:sz w:val="22"/>
          <w:szCs w:val="22"/>
        </w:rPr>
        <w:t>Tx-Rx beam alignment is a fundamental and realistic requirement and it needs more designs to enable Rx beam prediction</w:t>
      </w:r>
    </w:p>
    <w:p w14:paraId="3268AFB2" w14:textId="40B82DCD" w:rsidR="00C51541" w:rsidRDefault="00C51541" w:rsidP="00C51541">
      <w:pPr>
        <w:pStyle w:val="a3"/>
        <w:numPr>
          <w:ilvl w:val="0"/>
          <w:numId w:val="9"/>
        </w:numPr>
        <w:spacing w:before="120" w:after="120"/>
        <w:ind w:firstLineChars="0"/>
        <w:rPr>
          <w:rFonts w:eastAsiaTheme="minorEastAsia"/>
          <w:color w:val="000000" w:themeColor="text1"/>
          <w:sz w:val="22"/>
          <w:szCs w:val="22"/>
        </w:rPr>
      </w:pPr>
      <w:r>
        <w:rPr>
          <w:rFonts w:eastAsiaTheme="minorEastAsia" w:hint="eastAsia"/>
          <w:color w:val="000000" w:themeColor="text1"/>
          <w:sz w:val="22"/>
          <w:szCs w:val="22"/>
        </w:rPr>
        <w:t>F</w:t>
      </w:r>
      <w:r w:rsidRPr="00C51541">
        <w:rPr>
          <w:rFonts w:eastAsiaTheme="minorEastAsia"/>
          <w:color w:val="000000" w:themeColor="text1"/>
          <w:sz w:val="22"/>
          <w:szCs w:val="22"/>
        </w:rPr>
        <w:t>ast TCI state activation/indication with the predicted beam(s)</w:t>
      </w:r>
    </w:p>
    <w:p w14:paraId="3BB9EA18" w14:textId="0F44353E" w:rsidR="00C51541" w:rsidRPr="001F7AA8" w:rsidRDefault="00C51541" w:rsidP="00C51541">
      <w:pPr>
        <w:pStyle w:val="a3"/>
        <w:numPr>
          <w:ilvl w:val="0"/>
          <w:numId w:val="9"/>
        </w:numPr>
        <w:spacing w:before="120" w:after="120"/>
        <w:ind w:firstLineChars="0"/>
        <w:rPr>
          <w:rFonts w:eastAsiaTheme="minorEastAsia"/>
          <w:color w:val="000000" w:themeColor="text1"/>
          <w:sz w:val="22"/>
          <w:szCs w:val="22"/>
        </w:rPr>
      </w:pPr>
      <w:r w:rsidRPr="00C05351">
        <w:rPr>
          <w:rFonts w:eastAsiaTheme="minorEastAsia"/>
          <w:color w:val="000000" w:themeColor="text1"/>
          <w:sz w:val="22"/>
          <w:szCs w:val="22"/>
        </w:rPr>
        <w:t xml:space="preserve">Beam failure detection and new beam identification based on spatial/temporal beam prediction can solve the blockage issue more efficiently </w:t>
      </w:r>
    </w:p>
    <w:p w14:paraId="0ED4E2DA" w14:textId="610C1B0D" w:rsidR="00106BE1" w:rsidRDefault="00126411" w:rsidP="00E74C66">
      <w:pPr>
        <w:spacing w:before="156" w:after="156"/>
        <w:rPr>
          <w:rFonts w:eastAsiaTheme="minorEastAsia"/>
          <w:color w:val="000000" w:themeColor="text1"/>
          <w:sz w:val="22"/>
          <w:szCs w:val="22"/>
        </w:rPr>
      </w:pPr>
      <w:r>
        <w:rPr>
          <w:rFonts w:eastAsiaTheme="minorEastAsia"/>
          <w:color w:val="000000" w:themeColor="text1"/>
          <w:sz w:val="22"/>
          <w:szCs w:val="22"/>
        </w:rPr>
        <w:lastRenderedPageBreak/>
        <w:t xml:space="preserve">Another example of 5GA use case extension is the CSI compression with time domain aspects, </w:t>
      </w:r>
      <w:r w:rsidRPr="00E13301">
        <w:rPr>
          <w:rFonts w:eastAsiaTheme="minorEastAsia"/>
          <w:i/>
          <w:color w:val="000000" w:themeColor="text1"/>
          <w:sz w:val="22"/>
          <w:szCs w:val="22"/>
        </w:rPr>
        <w:t>e.g.</w:t>
      </w:r>
      <w:r>
        <w:rPr>
          <w:rFonts w:eastAsiaTheme="minorEastAsia"/>
          <w:color w:val="000000" w:themeColor="text1"/>
          <w:sz w:val="22"/>
          <w:szCs w:val="22"/>
        </w:rPr>
        <w:t xml:space="preserve">, </w:t>
      </w:r>
      <w:r w:rsidR="00E13301" w:rsidRPr="006C1A5F">
        <w:rPr>
          <w:rFonts w:eastAsiaTheme="minorEastAsia"/>
          <w:color w:val="000000" w:themeColor="text1"/>
          <w:sz w:val="22"/>
          <w:szCs w:val="22"/>
        </w:rPr>
        <w:t xml:space="preserve">spatial/temporal/frequency </w:t>
      </w:r>
      <w:r w:rsidR="000C27FA">
        <w:rPr>
          <w:rFonts w:eastAsiaTheme="minorEastAsia"/>
          <w:color w:val="000000" w:themeColor="text1"/>
          <w:sz w:val="22"/>
          <w:szCs w:val="22"/>
        </w:rPr>
        <w:t xml:space="preserve">CSI </w:t>
      </w:r>
      <w:r w:rsidR="00E13301" w:rsidRPr="006C1A5F">
        <w:rPr>
          <w:rFonts w:eastAsiaTheme="minorEastAsia"/>
          <w:color w:val="000000" w:themeColor="text1"/>
          <w:sz w:val="22"/>
          <w:szCs w:val="22"/>
        </w:rPr>
        <w:t xml:space="preserve">compression, CSI compression plus </w:t>
      </w:r>
      <w:r w:rsidR="000C27FA">
        <w:rPr>
          <w:rFonts w:eastAsiaTheme="minorEastAsia"/>
          <w:color w:val="000000" w:themeColor="text1"/>
          <w:sz w:val="22"/>
          <w:szCs w:val="22"/>
        </w:rPr>
        <w:t xml:space="preserve">CSI </w:t>
      </w:r>
      <w:r w:rsidR="00E13301" w:rsidRPr="006C1A5F">
        <w:rPr>
          <w:rFonts w:eastAsiaTheme="minorEastAsia"/>
          <w:color w:val="000000" w:themeColor="text1"/>
          <w:sz w:val="22"/>
          <w:szCs w:val="22"/>
        </w:rPr>
        <w:t>prediction</w:t>
      </w:r>
      <w:r w:rsidR="00E13301">
        <w:rPr>
          <w:rFonts w:eastAsiaTheme="minorEastAsia"/>
          <w:color w:val="000000" w:themeColor="text1"/>
          <w:sz w:val="22"/>
          <w:szCs w:val="22"/>
        </w:rPr>
        <w:t xml:space="preserve"> or “</w:t>
      </w:r>
      <w:r w:rsidR="000C27FA">
        <w:rPr>
          <w:rFonts w:eastAsiaTheme="minorEastAsia"/>
          <w:color w:val="000000" w:themeColor="text1"/>
          <w:sz w:val="22"/>
          <w:szCs w:val="22"/>
        </w:rPr>
        <w:t>C</w:t>
      </w:r>
      <w:r>
        <w:rPr>
          <w:rFonts w:eastAsiaTheme="minorEastAsia"/>
          <w:color w:val="000000" w:themeColor="text1"/>
          <w:sz w:val="22"/>
          <w:szCs w:val="22"/>
        </w:rPr>
        <w:t>ase 2</w:t>
      </w:r>
      <w:r w:rsidR="00E13301">
        <w:rPr>
          <w:rFonts w:eastAsiaTheme="minorEastAsia"/>
          <w:color w:val="000000" w:themeColor="text1"/>
          <w:sz w:val="22"/>
          <w:szCs w:val="22"/>
        </w:rPr>
        <w:t>”</w:t>
      </w:r>
      <w:r>
        <w:rPr>
          <w:rFonts w:eastAsiaTheme="minorEastAsia"/>
          <w:color w:val="000000" w:themeColor="text1"/>
          <w:sz w:val="22"/>
          <w:szCs w:val="22"/>
        </w:rPr>
        <w:t xml:space="preserve"> and </w:t>
      </w:r>
      <w:r w:rsidR="00E13301">
        <w:rPr>
          <w:rFonts w:eastAsiaTheme="minorEastAsia"/>
          <w:color w:val="000000" w:themeColor="text1"/>
          <w:sz w:val="22"/>
          <w:szCs w:val="22"/>
        </w:rPr>
        <w:t>“</w:t>
      </w:r>
      <w:r w:rsidR="000C27FA">
        <w:rPr>
          <w:rFonts w:eastAsiaTheme="minorEastAsia"/>
          <w:color w:val="000000" w:themeColor="text1"/>
          <w:sz w:val="22"/>
          <w:szCs w:val="22"/>
        </w:rPr>
        <w:t>C</w:t>
      </w:r>
      <w:r>
        <w:rPr>
          <w:rFonts w:eastAsiaTheme="minorEastAsia"/>
          <w:color w:val="000000" w:themeColor="text1"/>
          <w:sz w:val="22"/>
          <w:szCs w:val="22"/>
        </w:rPr>
        <w:t>ase 3</w:t>
      </w:r>
      <w:r w:rsidR="00E13301">
        <w:rPr>
          <w:rFonts w:eastAsiaTheme="minorEastAsia"/>
          <w:color w:val="000000" w:themeColor="text1"/>
          <w:sz w:val="22"/>
          <w:szCs w:val="22"/>
        </w:rPr>
        <w:t>”</w:t>
      </w:r>
      <w:r>
        <w:rPr>
          <w:rFonts w:eastAsiaTheme="minorEastAsia"/>
          <w:color w:val="000000" w:themeColor="text1"/>
          <w:sz w:val="22"/>
          <w:szCs w:val="22"/>
        </w:rPr>
        <w:t xml:space="preserve"> identified</w:t>
      </w:r>
      <w:r w:rsidR="00E13301">
        <w:rPr>
          <w:rFonts w:eastAsiaTheme="minorEastAsia"/>
          <w:color w:val="000000" w:themeColor="text1"/>
          <w:sz w:val="22"/>
          <w:szCs w:val="22"/>
        </w:rPr>
        <w:t xml:space="preserve"> during</w:t>
      </w:r>
      <w:r>
        <w:rPr>
          <w:rFonts w:eastAsiaTheme="minorEastAsia"/>
          <w:color w:val="000000" w:themeColor="text1"/>
          <w:sz w:val="22"/>
          <w:szCs w:val="22"/>
        </w:rPr>
        <w:t xml:space="preserve"> Rel-19 Study.</w:t>
      </w:r>
      <w:r w:rsidR="00E13301">
        <w:rPr>
          <w:rFonts w:eastAsiaTheme="minorEastAsia" w:hint="eastAsia"/>
          <w:color w:val="000000" w:themeColor="text1"/>
          <w:sz w:val="22"/>
          <w:szCs w:val="22"/>
        </w:rPr>
        <w:t xml:space="preserve"> </w:t>
      </w:r>
      <w:r w:rsidR="00E13301">
        <w:rPr>
          <w:rFonts w:eastAsiaTheme="minorEastAsia"/>
          <w:color w:val="000000" w:themeColor="text1"/>
          <w:sz w:val="22"/>
          <w:szCs w:val="22"/>
        </w:rPr>
        <w:t>According to the</w:t>
      </w:r>
      <w:r w:rsidR="00106BE1">
        <w:rPr>
          <w:rFonts w:eastAsiaTheme="minorEastAsia"/>
          <w:color w:val="000000" w:themeColor="text1"/>
          <w:sz w:val="22"/>
          <w:szCs w:val="22"/>
        </w:rPr>
        <w:t xml:space="preserve"> </w:t>
      </w:r>
      <w:r>
        <w:rPr>
          <w:rFonts w:eastAsiaTheme="minorEastAsia"/>
          <w:color w:val="000000" w:themeColor="text1"/>
          <w:sz w:val="22"/>
          <w:szCs w:val="22"/>
        </w:rPr>
        <w:t xml:space="preserve">WID </w:t>
      </w:r>
      <w:r w:rsidR="00E13301">
        <w:rPr>
          <w:rFonts w:eastAsiaTheme="minorEastAsia"/>
          <w:color w:val="000000" w:themeColor="text1"/>
          <w:sz w:val="22"/>
          <w:szCs w:val="22"/>
        </w:rPr>
        <w:t>[2], only</w:t>
      </w:r>
      <w:r>
        <w:rPr>
          <w:rFonts w:eastAsiaTheme="minorEastAsia"/>
          <w:color w:val="000000" w:themeColor="text1"/>
          <w:sz w:val="22"/>
          <w:szCs w:val="22"/>
        </w:rPr>
        <w:t xml:space="preserve"> </w:t>
      </w:r>
      <w:r w:rsidR="00E13301" w:rsidRPr="00E13301">
        <w:rPr>
          <w:rFonts w:eastAsiaTheme="minorEastAsia"/>
          <w:color w:val="000000" w:themeColor="text1"/>
          <w:sz w:val="22"/>
          <w:szCs w:val="22"/>
        </w:rPr>
        <w:t>CSI spatial/frequency compression without temporal aspects (“Case 0”</w:t>
      </w:r>
      <w:r w:rsidR="00E13301">
        <w:rPr>
          <w:rFonts w:eastAsiaTheme="minorEastAsia"/>
          <w:color w:val="000000" w:themeColor="text1"/>
          <w:sz w:val="22"/>
          <w:szCs w:val="22"/>
        </w:rPr>
        <w:t>)</w:t>
      </w:r>
      <w:r>
        <w:rPr>
          <w:rFonts w:eastAsiaTheme="minorEastAsia"/>
          <w:color w:val="000000" w:themeColor="text1"/>
          <w:sz w:val="22"/>
          <w:szCs w:val="22"/>
        </w:rPr>
        <w:t xml:space="preserve"> </w:t>
      </w:r>
      <w:r w:rsidR="00E13301">
        <w:rPr>
          <w:rFonts w:eastAsiaTheme="minorEastAsia"/>
          <w:color w:val="000000" w:themeColor="text1"/>
          <w:sz w:val="22"/>
          <w:szCs w:val="22"/>
        </w:rPr>
        <w:t xml:space="preserve">will be specified in Rel-20. However, based on the study, </w:t>
      </w:r>
      <w:r w:rsidR="00E13301" w:rsidRPr="003F6727">
        <w:rPr>
          <w:rFonts w:eastAsiaTheme="minorEastAsia"/>
          <w:color w:val="000000" w:themeColor="text1"/>
          <w:sz w:val="22"/>
          <w:szCs w:val="22"/>
        </w:rPr>
        <w:t xml:space="preserve">time domain aspects are essential to achieve the promised performance gain. Therefore, </w:t>
      </w:r>
      <w:r w:rsidR="00EE7BB7" w:rsidRPr="00E13301">
        <w:rPr>
          <w:rFonts w:eastAsiaTheme="minorEastAsia"/>
          <w:color w:val="000000" w:themeColor="text1"/>
          <w:sz w:val="22"/>
          <w:szCs w:val="22"/>
        </w:rPr>
        <w:t>built upon the</w:t>
      </w:r>
      <w:r w:rsidR="00EE7BB7">
        <w:rPr>
          <w:rFonts w:eastAsiaTheme="minorEastAsia"/>
          <w:color w:val="000000" w:themeColor="text1"/>
          <w:sz w:val="22"/>
          <w:szCs w:val="22"/>
        </w:rPr>
        <w:t xml:space="preserve"> upcoming Rel-20</w:t>
      </w:r>
      <w:r w:rsidR="00EE7BB7" w:rsidRPr="00E13301">
        <w:rPr>
          <w:rFonts w:eastAsiaTheme="minorEastAsia"/>
          <w:color w:val="000000" w:themeColor="text1"/>
          <w:sz w:val="22"/>
          <w:szCs w:val="22"/>
        </w:rPr>
        <w:t xml:space="preserve"> spec </w:t>
      </w:r>
      <w:r w:rsidR="00EE7BB7">
        <w:rPr>
          <w:rFonts w:eastAsiaTheme="minorEastAsia"/>
          <w:color w:val="000000" w:themeColor="text1"/>
          <w:sz w:val="22"/>
          <w:szCs w:val="22"/>
        </w:rPr>
        <w:t xml:space="preserve">of </w:t>
      </w:r>
      <w:r w:rsidR="000C27FA">
        <w:rPr>
          <w:rFonts w:eastAsiaTheme="minorEastAsia"/>
          <w:color w:val="000000" w:themeColor="text1"/>
          <w:sz w:val="22"/>
          <w:szCs w:val="22"/>
        </w:rPr>
        <w:t>C</w:t>
      </w:r>
      <w:r w:rsidR="00EE7BB7">
        <w:rPr>
          <w:rFonts w:eastAsiaTheme="minorEastAsia"/>
          <w:color w:val="000000" w:themeColor="text1"/>
          <w:sz w:val="22"/>
          <w:szCs w:val="22"/>
        </w:rPr>
        <w:t xml:space="preserve">ase 0, </w:t>
      </w:r>
      <w:r w:rsidR="00E13301" w:rsidRPr="003F6727">
        <w:rPr>
          <w:rFonts w:eastAsiaTheme="minorEastAsia"/>
          <w:color w:val="000000" w:themeColor="text1"/>
          <w:sz w:val="22"/>
          <w:szCs w:val="22"/>
        </w:rPr>
        <w:t xml:space="preserve">it is </w:t>
      </w:r>
      <w:r w:rsidR="00E13301">
        <w:rPr>
          <w:rFonts w:eastAsiaTheme="minorEastAsia"/>
          <w:color w:val="000000" w:themeColor="text1"/>
          <w:sz w:val="22"/>
          <w:szCs w:val="22"/>
        </w:rPr>
        <w:t xml:space="preserve">good to have </w:t>
      </w:r>
      <w:r w:rsidR="00E13301" w:rsidRPr="00E13301">
        <w:rPr>
          <w:rFonts w:eastAsiaTheme="minorEastAsia"/>
          <w:color w:val="000000" w:themeColor="text1"/>
          <w:sz w:val="22"/>
          <w:szCs w:val="22"/>
        </w:rPr>
        <w:t xml:space="preserve">Case 2 and 3 </w:t>
      </w:r>
      <w:r w:rsidR="00E13301">
        <w:rPr>
          <w:rFonts w:eastAsiaTheme="minorEastAsia"/>
          <w:color w:val="000000" w:themeColor="text1"/>
          <w:sz w:val="22"/>
          <w:szCs w:val="22"/>
        </w:rPr>
        <w:t>as</w:t>
      </w:r>
      <w:r w:rsidR="00E13301" w:rsidRPr="00E13301">
        <w:rPr>
          <w:rFonts w:eastAsiaTheme="minorEastAsia"/>
          <w:color w:val="000000" w:themeColor="text1"/>
          <w:sz w:val="22"/>
          <w:szCs w:val="22"/>
        </w:rPr>
        <w:t xml:space="preserve"> further </w:t>
      </w:r>
      <w:r w:rsidR="00EE7BB7">
        <w:rPr>
          <w:rFonts w:eastAsiaTheme="minorEastAsia"/>
          <w:color w:val="000000" w:themeColor="text1"/>
          <w:sz w:val="22"/>
          <w:szCs w:val="22"/>
        </w:rPr>
        <w:t>extension</w:t>
      </w:r>
      <w:r w:rsidR="00E13301" w:rsidRPr="00E13301">
        <w:rPr>
          <w:rFonts w:eastAsiaTheme="minorEastAsia"/>
          <w:color w:val="000000" w:themeColor="text1"/>
          <w:sz w:val="22"/>
          <w:szCs w:val="22"/>
        </w:rPr>
        <w:t xml:space="preserve"> </w:t>
      </w:r>
      <w:r w:rsidR="00EE7BB7">
        <w:rPr>
          <w:rFonts w:eastAsiaTheme="minorEastAsia"/>
          <w:color w:val="000000" w:themeColor="text1"/>
          <w:sz w:val="22"/>
          <w:szCs w:val="22"/>
        </w:rPr>
        <w:t>in 6G.</w:t>
      </w:r>
    </w:p>
    <w:p w14:paraId="68F61FDF" w14:textId="1340430E" w:rsidR="00C8604A" w:rsidRPr="00C8604A" w:rsidRDefault="007F3CCD" w:rsidP="007F3CCD">
      <w:pPr>
        <w:pStyle w:val="1st-Proposal-YJ"/>
        <w:spacing w:before="156" w:after="156"/>
        <w:rPr>
          <w:rFonts w:eastAsiaTheme="minorEastAsia"/>
          <w:sz w:val="22"/>
          <w:szCs w:val="22"/>
          <w:lang w:val="en-GB"/>
        </w:rPr>
      </w:pPr>
      <w:bookmarkStart w:id="57" w:name="_Toc206056753"/>
      <w:bookmarkStart w:id="58" w:name="_Toc210035261"/>
      <w:bookmarkStart w:id="59" w:name="_Toc213243460"/>
      <w:bookmarkStart w:id="60" w:name="_Toc198196665"/>
      <w:bookmarkStart w:id="61" w:name="_Toc198196916"/>
      <w:bookmarkStart w:id="62" w:name="_Toc198198001"/>
      <w:bookmarkStart w:id="63" w:name="_Toc198198860"/>
      <w:bookmarkStart w:id="64" w:name="_Toc198198924"/>
      <w:bookmarkStart w:id="65" w:name="_Toc199402798"/>
      <w:bookmarkStart w:id="66" w:name="_Toc191387809"/>
      <w:bookmarkStart w:id="67" w:name="_Toc191388552"/>
      <w:bookmarkStart w:id="68" w:name="_Toc191539774"/>
      <w:bookmarkStart w:id="69" w:name="_Toc198018302"/>
      <w:bookmarkStart w:id="70" w:name="_Toc198022415"/>
      <w:bookmarkStart w:id="71" w:name="_Toc198022473"/>
      <w:bookmarkStart w:id="72" w:name="_Toc198022549"/>
      <w:bookmarkStart w:id="73" w:name="_Toc198022810"/>
      <w:bookmarkStart w:id="74" w:name="_Toc198040433"/>
      <w:bookmarkStart w:id="75" w:name="_Toc198041956"/>
      <w:bookmarkStart w:id="76" w:name="_Toc198043075"/>
      <w:bookmarkStart w:id="77" w:name="_Toc198196662"/>
      <w:bookmarkEnd w:id="50"/>
      <w:bookmarkEnd w:id="51"/>
      <w:bookmarkEnd w:id="52"/>
      <w:bookmarkEnd w:id="53"/>
      <w:bookmarkEnd w:id="54"/>
      <w:bookmarkEnd w:id="55"/>
      <w:bookmarkEnd w:id="56"/>
      <w:r>
        <w:rPr>
          <w:rFonts w:eastAsiaTheme="minorEastAsia"/>
          <w:sz w:val="22"/>
          <w:szCs w:val="22"/>
        </w:rPr>
        <w:t>Identify</w:t>
      </w:r>
      <w:r w:rsidRPr="007F3CCD">
        <w:rPr>
          <w:rFonts w:eastAsiaTheme="minorEastAsia"/>
          <w:sz w:val="22"/>
          <w:szCs w:val="22"/>
        </w:rPr>
        <w:t xml:space="preserve"> </w:t>
      </w:r>
      <w:r w:rsidR="0018240F">
        <w:rPr>
          <w:rFonts w:eastAsiaTheme="minorEastAsia"/>
          <w:sz w:val="22"/>
          <w:szCs w:val="22"/>
        </w:rPr>
        <w:t xml:space="preserve">existing </w:t>
      </w:r>
      <w:r w:rsidRPr="007F3CCD">
        <w:rPr>
          <w:rFonts w:eastAsiaTheme="minorEastAsia"/>
          <w:sz w:val="22"/>
          <w:szCs w:val="22"/>
        </w:rPr>
        <w:t>5GA use cases and their extensions to be supported in 6G,</w:t>
      </w:r>
      <w:r>
        <w:rPr>
          <w:rFonts w:eastAsiaTheme="minorEastAsia"/>
          <w:sz w:val="22"/>
          <w:szCs w:val="22"/>
        </w:rPr>
        <w:t xml:space="preserve"> for example,</w:t>
      </w:r>
      <w:bookmarkEnd w:id="57"/>
      <w:bookmarkEnd w:id="58"/>
      <w:bookmarkEnd w:id="59"/>
    </w:p>
    <w:p w14:paraId="51A87C8D" w14:textId="6A332473" w:rsidR="00057584" w:rsidRPr="00C8604A" w:rsidRDefault="00057584" w:rsidP="00C8604A">
      <w:pPr>
        <w:pStyle w:val="2nd-proposal-YJ"/>
        <w:spacing w:before="156" w:after="156"/>
        <w:rPr>
          <w:rFonts w:eastAsiaTheme="minorEastAsia"/>
          <w:lang w:val="en-GB"/>
        </w:rPr>
      </w:pPr>
      <w:bookmarkStart w:id="78" w:name="_Toc206056754"/>
      <w:bookmarkStart w:id="79" w:name="_Toc210035262"/>
      <w:bookmarkStart w:id="80" w:name="_Toc213243461"/>
      <w:r>
        <w:rPr>
          <w:rFonts w:eastAsiaTheme="minorEastAsia"/>
        </w:rPr>
        <w:t>AI/ML based BM</w:t>
      </w:r>
      <w:r w:rsidR="007F3CCD">
        <w:rPr>
          <w:rFonts w:eastAsiaTheme="minorEastAsia"/>
        </w:rPr>
        <w:t xml:space="preserve"> with further enhancements on </w:t>
      </w:r>
      <w:r w:rsidR="00C8604A" w:rsidRPr="00C8604A">
        <w:rPr>
          <w:rFonts w:eastAsiaTheme="minorEastAsia"/>
        </w:rPr>
        <w:t>fast TCI state activation/indication with the predicted beam(s)</w:t>
      </w:r>
      <w:r w:rsidR="007F3CCD">
        <w:rPr>
          <w:rFonts w:eastAsiaTheme="minorEastAsia"/>
        </w:rPr>
        <w:t>,</w:t>
      </w:r>
      <w:r>
        <w:rPr>
          <w:rFonts w:eastAsiaTheme="minorEastAsia"/>
        </w:rPr>
        <w:t xml:space="preserve"> </w:t>
      </w:r>
      <w:r w:rsidRPr="00EE37CD">
        <w:rPr>
          <w:rFonts w:eastAsiaTheme="minorEastAsia"/>
        </w:rPr>
        <w:t>BFR, MTRP, inter-cell scenarios and Tx-Rx beam pair prediction</w:t>
      </w:r>
      <w:bookmarkEnd w:id="60"/>
      <w:bookmarkEnd w:id="61"/>
      <w:bookmarkEnd w:id="62"/>
      <w:bookmarkEnd w:id="63"/>
      <w:bookmarkEnd w:id="64"/>
      <w:bookmarkEnd w:id="65"/>
      <w:bookmarkEnd w:id="78"/>
      <w:bookmarkEnd w:id="79"/>
      <w:bookmarkEnd w:id="80"/>
    </w:p>
    <w:p w14:paraId="03A29D54" w14:textId="753DDECC" w:rsidR="00C8604A" w:rsidRPr="007F3CCD" w:rsidRDefault="00C8604A" w:rsidP="00C8604A">
      <w:pPr>
        <w:pStyle w:val="2nd-proposal-YJ"/>
        <w:spacing w:before="156" w:after="156"/>
        <w:rPr>
          <w:rFonts w:eastAsiaTheme="minorEastAsia"/>
          <w:lang w:val="en-GB"/>
        </w:rPr>
      </w:pPr>
      <w:bookmarkStart w:id="81" w:name="_Toc206056755"/>
      <w:bookmarkStart w:id="82" w:name="_Toc210035263"/>
      <w:bookmarkStart w:id="83" w:name="_Toc213243462"/>
      <w:r>
        <w:rPr>
          <w:rFonts w:eastAsiaTheme="minorEastAsia"/>
        </w:rPr>
        <w:t>CSI compression with</w:t>
      </w:r>
      <w:r w:rsidR="007F3CCD">
        <w:rPr>
          <w:rFonts w:eastAsiaTheme="minorEastAsia"/>
        </w:rPr>
        <w:t xml:space="preserve"> further enhancements on</w:t>
      </w:r>
      <w:r>
        <w:rPr>
          <w:rFonts w:eastAsiaTheme="minorEastAsia"/>
        </w:rPr>
        <w:t xml:space="preserve"> time domain aspects</w:t>
      </w:r>
      <w:r w:rsidR="007754EA">
        <w:rPr>
          <w:rFonts w:eastAsiaTheme="minorEastAsia"/>
        </w:rPr>
        <w:t xml:space="preserve"> such as CSI prediction</w:t>
      </w:r>
      <w:bookmarkEnd w:id="81"/>
      <w:bookmarkEnd w:id="82"/>
      <w:bookmarkEnd w:id="83"/>
      <w:r>
        <w:rPr>
          <w:rFonts w:eastAsiaTheme="minorEastAsia"/>
        </w:rPr>
        <w:t xml:space="preserve"> </w:t>
      </w:r>
    </w:p>
    <w:bookmarkEnd w:id="66"/>
    <w:bookmarkEnd w:id="67"/>
    <w:bookmarkEnd w:id="68"/>
    <w:bookmarkEnd w:id="69"/>
    <w:bookmarkEnd w:id="70"/>
    <w:bookmarkEnd w:id="71"/>
    <w:bookmarkEnd w:id="72"/>
    <w:bookmarkEnd w:id="73"/>
    <w:bookmarkEnd w:id="74"/>
    <w:bookmarkEnd w:id="75"/>
    <w:bookmarkEnd w:id="76"/>
    <w:bookmarkEnd w:id="77"/>
    <w:p w14:paraId="0FCCE914" w14:textId="7992F775" w:rsidR="000F1B10" w:rsidRDefault="000F1B10" w:rsidP="000F1B10">
      <w:pPr>
        <w:pStyle w:val="1"/>
        <w:numPr>
          <w:ilvl w:val="1"/>
          <w:numId w:val="1"/>
        </w:numPr>
        <w:spacing w:beforeLines="0" w:before="0" w:afterLines="0" w:after="0"/>
        <w:rPr>
          <w:rFonts w:eastAsia="宋体"/>
          <w:sz w:val="28"/>
          <w:szCs w:val="28"/>
        </w:rPr>
      </w:pPr>
      <w:r>
        <w:rPr>
          <w:rFonts w:eastAsia="宋体" w:hint="eastAsia"/>
          <w:sz w:val="28"/>
          <w:szCs w:val="28"/>
        </w:rPr>
        <w:t>RS overhead reduction as 6G use case</w:t>
      </w:r>
    </w:p>
    <w:p w14:paraId="4899FCD6" w14:textId="4F00CCA7" w:rsidR="00EE7BB7" w:rsidRDefault="00112D69" w:rsidP="00891925">
      <w:pPr>
        <w:spacing w:before="156" w:after="156"/>
        <w:rPr>
          <w:rFonts w:eastAsiaTheme="minorEastAsia"/>
          <w:color w:val="000000" w:themeColor="text1"/>
          <w:sz w:val="22"/>
          <w:szCs w:val="22"/>
        </w:rPr>
      </w:pPr>
      <w:r>
        <w:rPr>
          <w:rFonts w:eastAsiaTheme="minorEastAsia"/>
          <w:color w:val="000000" w:themeColor="text1"/>
          <w:sz w:val="22"/>
          <w:szCs w:val="22"/>
          <w:lang w:val="en-GB"/>
        </w:rPr>
        <w:t>Other</w:t>
      </w:r>
      <w:r w:rsidR="00622356">
        <w:rPr>
          <w:rFonts w:eastAsiaTheme="minorEastAsia"/>
          <w:color w:val="000000" w:themeColor="text1"/>
          <w:sz w:val="22"/>
          <w:szCs w:val="22"/>
        </w:rPr>
        <w:t xml:space="preserve"> than 5GA use cases and their extensions, </w:t>
      </w:r>
      <w:r w:rsidR="00EE7BB7">
        <w:rPr>
          <w:rFonts w:eastAsiaTheme="minorEastAsia"/>
          <w:color w:val="000000" w:themeColor="text1"/>
          <w:sz w:val="22"/>
          <w:szCs w:val="22"/>
        </w:rPr>
        <w:t>i</w:t>
      </w:r>
      <w:r w:rsidR="00EE7BB7" w:rsidRPr="00EE7BB7">
        <w:rPr>
          <w:rFonts w:eastAsiaTheme="minorEastAsia"/>
          <w:color w:val="000000" w:themeColor="text1"/>
          <w:sz w:val="22"/>
          <w:szCs w:val="22"/>
        </w:rPr>
        <w:t xml:space="preserve">n 6GR air interface, </w:t>
      </w:r>
      <w:r w:rsidR="00EE7BB7">
        <w:rPr>
          <w:rFonts w:eastAsiaTheme="minorEastAsia"/>
          <w:color w:val="000000" w:themeColor="text1"/>
          <w:sz w:val="22"/>
          <w:szCs w:val="22"/>
        </w:rPr>
        <w:t xml:space="preserve">the ambitious expectation is that </w:t>
      </w:r>
      <w:r w:rsidR="00EE7BB7" w:rsidRPr="00EE7BB7">
        <w:rPr>
          <w:rFonts w:eastAsiaTheme="minorEastAsia"/>
          <w:color w:val="000000" w:themeColor="text1"/>
          <w:sz w:val="22"/>
          <w:szCs w:val="22"/>
        </w:rPr>
        <w:t xml:space="preserve">AI/ML can be integrated </w:t>
      </w:r>
      <w:r>
        <w:rPr>
          <w:rFonts w:eastAsiaTheme="minorEastAsia"/>
          <w:color w:val="000000" w:themeColor="text1"/>
          <w:sz w:val="22"/>
          <w:szCs w:val="22"/>
        </w:rPr>
        <w:t xml:space="preserve">for each component as well as </w:t>
      </w:r>
      <w:r w:rsidR="00EE7BB7" w:rsidRPr="00EE7BB7">
        <w:rPr>
          <w:rFonts w:eastAsiaTheme="minorEastAsia"/>
          <w:color w:val="000000" w:themeColor="text1"/>
          <w:sz w:val="22"/>
          <w:szCs w:val="22"/>
        </w:rPr>
        <w:t xml:space="preserve">across </w:t>
      </w:r>
      <w:r w:rsidR="00C8604A">
        <w:rPr>
          <w:rFonts w:eastAsiaTheme="minorEastAsia" w:hint="eastAsia"/>
          <w:color w:val="000000" w:themeColor="text1"/>
          <w:sz w:val="22"/>
          <w:szCs w:val="22"/>
        </w:rPr>
        <w:t>m</w:t>
      </w:r>
      <w:r w:rsidR="00C8604A">
        <w:rPr>
          <w:rFonts w:eastAsiaTheme="minorEastAsia"/>
          <w:color w:val="000000" w:themeColor="text1"/>
          <w:sz w:val="22"/>
          <w:szCs w:val="22"/>
        </w:rPr>
        <w:t xml:space="preserve">ultiple </w:t>
      </w:r>
      <w:r w:rsidR="00EE7BB7" w:rsidRPr="00EE7BB7">
        <w:rPr>
          <w:rFonts w:eastAsiaTheme="minorEastAsia"/>
          <w:color w:val="000000" w:themeColor="text1"/>
          <w:sz w:val="22"/>
          <w:szCs w:val="22"/>
        </w:rPr>
        <w:t>components of the communication system</w:t>
      </w:r>
      <w:r w:rsidR="00B81CDF">
        <w:rPr>
          <w:rFonts w:eastAsiaTheme="minorEastAsia"/>
          <w:color w:val="000000" w:themeColor="text1"/>
          <w:sz w:val="22"/>
          <w:szCs w:val="22"/>
        </w:rPr>
        <w:t xml:space="preserve">, for example, coding, modulation, channel estimation, MIMO, </w:t>
      </w:r>
      <w:r w:rsidR="00B81CDF" w:rsidRPr="00370195">
        <w:rPr>
          <w:rFonts w:eastAsiaTheme="minorEastAsia"/>
          <w:i/>
          <w:color w:val="000000" w:themeColor="text1"/>
          <w:sz w:val="22"/>
          <w:szCs w:val="22"/>
        </w:rPr>
        <w:t>etc</w:t>
      </w:r>
      <w:r w:rsidR="00EE7BB7" w:rsidRPr="00370195">
        <w:rPr>
          <w:rFonts w:eastAsiaTheme="minorEastAsia"/>
          <w:i/>
          <w:color w:val="000000" w:themeColor="text1"/>
          <w:sz w:val="22"/>
          <w:szCs w:val="22"/>
        </w:rPr>
        <w:t>.</w:t>
      </w:r>
      <w:r>
        <w:rPr>
          <w:rFonts w:eastAsiaTheme="minorEastAsia"/>
          <w:color w:val="000000" w:themeColor="text1"/>
          <w:sz w:val="22"/>
          <w:szCs w:val="22"/>
        </w:rPr>
        <w:t xml:space="preserve">, and ultimately AI/ML based </w:t>
      </w:r>
      <w:r w:rsidR="00370195">
        <w:rPr>
          <w:rFonts w:eastAsiaTheme="minorEastAsia"/>
          <w:color w:val="000000" w:themeColor="text1"/>
          <w:sz w:val="22"/>
          <w:szCs w:val="22"/>
        </w:rPr>
        <w:t xml:space="preserve">Tx-Rx chain and </w:t>
      </w:r>
      <w:r>
        <w:rPr>
          <w:rFonts w:eastAsiaTheme="minorEastAsia"/>
          <w:color w:val="000000" w:themeColor="text1"/>
          <w:sz w:val="22"/>
          <w:szCs w:val="22"/>
        </w:rPr>
        <w:t>transceiver.</w:t>
      </w:r>
      <w:r w:rsidR="00EE7BB7" w:rsidRPr="00EE7BB7">
        <w:rPr>
          <w:rFonts w:eastAsiaTheme="minorEastAsia"/>
          <w:color w:val="000000" w:themeColor="text1"/>
          <w:sz w:val="22"/>
          <w:szCs w:val="22"/>
        </w:rPr>
        <w:t xml:space="preserve"> </w:t>
      </w:r>
      <w:r w:rsidR="00B81CDF">
        <w:rPr>
          <w:rFonts w:eastAsiaTheme="minorEastAsia" w:hint="eastAsia"/>
          <w:color w:val="000000" w:themeColor="text1"/>
          <w:sz w:val="22"/>
          <w:szCs w:val="22"/>
        </w:rPr>
        <w:t>H</w:t>
      </w:r>
      <w:r w:rsidR="00B81CDF">
        <w:rPr>
          <w:rFonts w:eastAsiaTheme="minorEastAsia"/>
          <w:color w:val="000000" w:themeColor="text1"/>
          <w:sz w:val="22"/>
          <w:szCs w:val="22"/>
        </w:rPr>
        <w:t xml:space="preserve">owever, </w:t>
      </w:r>
      <w:r w:rsidR="00EE7BB7">
        <w:rPr>
          <w:rFonts w:eastAsiaTheme="minorEastAsia"/>
          <w:color w:val="000000" w:themeColor="text1"/>
          <w:sz w:val="22"/>
          <w:szCs w:val="22"/>
        </w:rPr>
        <w:t>studies are needed to investigate the performance</w:t>
      </w:r>
      <w:r w:rsidR="00B81CDF">
        <w:rPr>
          <w:rFonts w:eastAsiaTheme="minorEastAsia"/>
          <w:color w:val="000000" w:themeColor="text1"/>
          <w:sz w:val="22"/>
          <w:szCs w:val="22"/>
        </w:rPr>
        <w:t xml:space="preserve"> gain, </w:t>
      </w:r>
      <w:r>
        <w:rPr>
          <w:rFonts w:eastAsiaTheme="minorEastAsia"/>
          <w:color w:val="000000" w:themeColor="text1"/>
          <w:sz w:val="22"/>
          <w:szCs w:val="22"/>
        </w:rPr>
        <w:t>as well as the</w:t>
      </w:r>
      <w:r w:rsidR="00B81CDF">
        <w:rPr>
          <w:rFonts w:eastAsiaTheme="minorEastAsia"/>
          <w:color w:val="000000" w:themeColor="text1"/>
          <w:sz w:val="22"/>
          <w:szCs w:val="22"/>
        </w:rPr>
        <w:t xml:space="preserve"> </w:t>
      </w:r>
      <w:r w:rsidR="00EE7BB7">
        <w:rPr>
          <w:rFonts w:eastAsiaTheme="minorEastAsia"/>
          <w:color w:val="000000" w:themeColor="text1"/>
          <w:sz w:val="22"/>
          <w:szCs w:val="22"/>
        </w:rPr>
        <w:t>cost</w:t>
      </w:r>
      <w:r w:rsidR="00B81CDF">
        <w:rPr>
          <w:rFonts w:eastAsiaTheme="minorEastAsia"/>
          <w:color w:val="000000" w:themeColor="text1"/>
          <w:sz w:val="22"/>
          <w:szCs w:val="22"/>
        </w:rPr>
        <w:t xml:space="preserve"> like complexity, power consumption, </w:t>
      </w:r>
      <w:r w:rsidR="00B81CDF" w:rsidRPr="00802A40">
        <w:rPr>
          <w:rFonts w:eastAsiaTheme="minorEastAsia"/>
          <w:i/>
          <w:color w:val="000000" w:themeColor="text1"/>
          <w:sz w:val="22"/>
          <w:szCs w:val="22"/>
        </w:rPr>
        <w:t>etc</w:t>
      </w:r>
      <w:r w:rsidR="00EE7BB7" w:rsidRPr="00802A40">
        <w:rPr>
          <w:rFonts w:eastAsiaTheme="minorEastAsia"/>
          <w:i/>
          <w:color w:val="000000" w:themeColor="text1"/>
          <w:sz w:val="22"/>
          <w:szCs w:val="22"/>
        </w:rPr>
        <w:t>.</w:t>
      </w:r>
    </w:p>
    <w:p w14:paraId="648DE272" w14:textId="1125BC6F" w:rsidR="003911BD" w:rsidRDefault="003911BD" w:rsidP="00891925">
      <w:pPr>
        <w:spacing w:before="156" w:after="156"/>
        <w:rPr>
          <w:rFonts w:eastAsiaTheme="minorEastAsia"/>
          <w:color w:val="000000" w:themeColor="text1"/>
          <w:sz w:val="22"/>
          <w:szCs w:val="22"/>
        </w:rPr>
      </w:pPr>
      <w:r>
        <w:rPr>
          <w:rFonts w:eastAsiaTheme="minorEastAsia"/>
          <w:color w:val="000000" w:themeColor="text1"/>
          <w:sz w:val="22"/>
          <w:szCs w:val="22"/>
        </w:rPr>
        <w:t xml:space="preserve">One </w:t>
      </w:r>
      <w:r w:rsidR="003F390C">
        <w:rPr>
          <w:rFonts w:eastAsiaTheme="minorEastAsia"/>
          <w:color w:val="000000" w:themeColor="text1"/>
          <w:sz w:val="22"/>
          <w:szCs w:val="22"/>
        </w:rPr>
        <w:t xml:space="preserve">clear direction to embrace the </w:t>
      </w:r>
      <w:r>
        <w:rPr>
          <w:rFonts w:eastAsiaTheme="minorEastAsia"/>
          <w:color w:val="000000" w:themeColor="text1"/>
          <w:sz w:val="22"/>
          <w:szCs w:val="22"/>
        </w:rPr>
        <w:t xml:space="preserve">gain </w:t>
      </w:r>
      <w:r w:rsidR="003F390C">
        <w:rPr>
          <w:rFonts w:eastAsiaTheme="minorEastAsia"/>
          <w:color w:val="000000" w:themeColor="text1"/>
          <w:sz w:val="22"/>
          <w:szCs w:val="22"/>
        </w:rPr>
        <w:t xml:space="preserve">is </w:t>
      </w:r>
      <w:r>
        <w:rPr>
          <w:rFonts w:eastAsiaTheme="minorEastAsia"/>
          <w:color w:val="000000" w:themeColor="text1"/>
          <w:sz w:val="22"/>
          <w:szCs w:val="22"/>
        </w:rPr>
        <w:t>to apply AI/ML to reduce RS overhead. The existing 5GA use case</w:t>
      </w:r>
      <w:r w:rsidR="00D949AB">
        <w:rPr>
          <w:rFonts w:eastAsiaTheme="minorEastAsia"/>
          <w:color w:val="000000" w:themeColor="text1"/>
          <w:sz w:val="22"/>
          <w:szCs w:val="22"/>
        </w:rPr>
        <w:t>s</w:t>
      </w:r>
      <w:r>
        <w:rPr>
          <w:rFonts w:eastAsiaTheme="minorEastAsia"/>
          <w:color w:val="000000" w:themeColor="text1"/>
          <w:sz w:val="22"/>
          <w:szCs w:val="22"/>
        </w:rPr>
        <w:t xml:space="preserve"> can also be seen as good examples </w:t>
      </w:r>
      <w:r w:rsidR="00825F4A">
        <w:rPr>
          <w:rFonts w:eastAsiaTheme="minorEastAsia"/>
          <w:color w:val="000000" w:themeColor="text1"/>
          <w:sz w:val="22"/>
          <w:szCs w:val="22"/>
        </w:rPr>
        <w:t>of overhead reduction by AI/ML</w:t>
      </w:r>
      <w:r w:rsidR="00303ADC">
        <w:rPr>
          <w:rFonts w:eastAsiaTheme="minorEastAsia"/>
          <w:color w:val="000000" w:themeColor="text1"/>
          <w:sz w:val="22"/>
          <w:szCs w:val="22"/>
        </w:rPr>
        <w:t>, which cover</w:t>
      </w:r>
    </w:p>
    <w:p w14:paraId="31C2407F" w14:textId="625AB703" w:rsidR="003911BD" w:rsidRPr="00825F4A" w:rsidRDefault="00825F4A" w:rsidP="00E456E1">
      <w:pPr>
        <w:pStyle w:val="a3"/>
        <w:numPr>
          <w:ilvl w:val="0"/>
          <w:numId w:val="10"/>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Specific domain</w:t>
      </w:r>
      <w:r w:rsidR="00F01F75">
        <w:rPr>
          <w:rFonts w:eastAsiaTheme="minorEastAsia"/>
          <w:color w:val="000000" w:themeColor="text1"/>
          <w:sz w:val="22"/>
          <w:szCs w:val="22"/>
        </w:rPr>
        <w:t>s</w:t>
      </w:r>
      <w:r>
        <w:rPr>
          <w:rFonts w:eastAsiaTheme="minorEastAsia"/>
          <w:color w:val="000000" w:themeColor="text1"/>
          <w:sz w:val="22"/>
          <w:szCs w:val="22"/>
        </w:rPr>
        <w:t>: spatial domain beam prediction</w:t>
      </w:r>
      <w:r w:rsidRPr="003911BD">
        <w:rPr>
          <w:rFonts w:eastAsiaTheme="minorEastAsia"/>
          <w:color w:val="000000" w:themeColor="text1"/>
          <w:sz w:val="22"/>
          <w:szCs w:val="22"/>
        </w:rPr>
        <w:t xml:space="preserve"> </w:t>
      </w:r>
      <w:r>
        <w:rPr>
          <w:rFonts w:eastAsiaTheme="minorEastAsia"/>
          <w:color w:val="000000" w:themeColor="text1"/>
          <w:sz w:val="22"/>
          <w:szCs w:val="22"/>
        </w:rPr>
        <w:t xml:space="preserve">can be used for </w:t>
      </w:r>
      <w:r w:rsidR="003911BD" w:rsidRPr="003911BD">
        <w:rPr>
          <w:rFonts w:eastAsiaTheme="minorEastAsia"/>
          <w:color w:val="000000" w:themeColor="text1"/>
          <w:sz w:val="22"/>
          <w:szCs w:val="22"/>
        </w:rPr>
        <w:t xml:space="preserve">spatial-domain </w:t>
      </w:r>
      <w:r>
        <w:rPr>
          <w:rFonts w:eastAsiaTheme="minorEastAsia"/>
          <w:color w:val="000000" w:themeColor="text1"/>
          <w:sz w:val="22"/>
          <w:szCs w:val="22"/>
        </w:rPr>
        <w:t>RS overhead reduction;</w:t>
      </w:r>
      <w:r w:rsidRPr="00825F4A">
        <w:rPr>
          <w:rFonts w:eastAsiaTheme="minorEastAsia"/>
          <w:color w:val="000000" w:themeColor="text1"/>
          <w:sz w:val="22"/>
          <w:szCs w:val="22"/>
        </w:rPr>
        <w:t xml:space="preserve"> </w:t>
      </w:r>
      <w:r w:rsidR="003911BD" w:rsidRPr="00825F4A">
        <w:rPr>
          <w:rFonts w:eastAsiaTheme="minorEastAsia"/>
          <w:color w:val="000000" w:themeColor="text1"/>
          <w:sz w:val="22"/>
          <w:szCs w:val="22"/>
        </w:rPr>
        <w:t>time domain beam prediction and CSI prediction</w:t>
      </w:r>
      <w:r>
        <w:rPr>
          <w:rFonts w:eastAsiaTheme="minorEastAsia"/>
          <w:color w:val="000000" w:themeColor="text1"/>
          <w:sz w:val="22"/>
          <w:szCs w:val="22"/>
        </w:rPr>
        <w:t xml:space="preserve"> </w:t>
      </w:r>
      <w:r>
        <w:rPr>
          <w:rFonts w:eastAsiaTheme="minorEastAsia" w:hint="eastAsia"/>
          <w:color w:val="000000" w:themeColor="text1"/>
          <w:sz w:val="22"/>
          <w:szCs w:val="22"/>
        </w:rPr>
        <w:t>can</w:t>
      </w:r>
      <w:r>
        <w:rPr>
          <w:rFonts w:eastAsiaTheme="minorEastAsia"/>
          <w:color w:val="000000" w:themeColor="text1"/>
          <w:sz w:val="22"/>
          <w:szCs w:val="22"/>
        </w:rPr>
        <w:t xml:space="preserve"> be used for </w:t>
      </w:r>
      <w:r w:rsidRPr="00825F4A">
        <w:rPr>
          <w:rFonts w:eastAsiaTheme="minorEastAsia"/>
          <w:color w:val="000000" w:themeColor="text1"/>
          <w:sz w:val="22"/>
          <w:szCs w:val="22"/>
        </w:rPr>
        <w:t>ti</w:t>
      </w:r>
      <w:r w:rsidR="003F390C">
        <w:rPr>
          <w:rFonts w:eastAsiaTheme="minorEastAsia"/>
          <w:color w:val="000000" w:themeColor="text1"/>
          <w:sz w:val="22"/>
          <w:szCs w:val="22"/>
        </w:rPr>
        <w:t>me-domain RS overhead reduction</w:t>
      </w:r>
    </w:p>
    <w:p w14:paraId="088CD091" w14:textId="40CABA88" w:rsidR="003911BD" w:rsidRDefault="00825F4A" w:rsidP="00E456E1">
      <w:pPr>
        <w:pStyle w:val="a3"/>
        <w:numPr>
          <w:ilvl w:val="0"/>
          <w:numId w:val="10"/>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Specific RS</w:t>
      </w:r>
      <w:r w:rsidR="00F01F75">
        <w:rPr>
          <w:rFonts w:eastAsiaTheme="minorEastAsia"/>
          <w:color w:val="000000" w:themeColor="text1"/>
          <w:sz w:val="22"/>
          <w:szCs w:val="22"/>
        </w:rPr>
        <w:t xml:space="preserve"> types</w:t>
      </w:r>
      <w:r>
        <w:rPr>
          <w:rFonts w:eastAsiaTheme="minorEastAsia"/>
          <w:color w:val="000000" w:themeColor="text1"/>
          <w:sz w:val="22"/>
          <w:szCs w:val="22"/>
        </w:rPr>
        <w:t>: SSB and CSI-RS overhead reduction</w:t>
      </w:r>
    </w:p>
    <w:p w14:paraId="607CA91B" w14:textId="79CB083D" w:rsidR="00825F4A" w:rsidRDefault="00825F4A" w:rsidP="00E456E1">
      <w:pPr>
        <w:pStyle w:val="a3"/>
        <w:numPr>
          <w:ilvl w:val="0"/>
          <w:numId w:val="10"/>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Specific procedure</w:t>
      </w:r>
      <w:r w:rsidR="00F01F75">
        <w:rPr>
          <w:rFonts w:eastAsiaTheme="minorEastAsia"/>
          <w:color w:val="000000" w:themeColor="text1"/>
          <w:sz w:val="22"/>
          <w:szCs w:val="22"/>
        </w:rPr>
        <w:t>s</w:t>
      </w:r>
      <w:r>
        <w:rPr>
          <w:rFonts w:eastAsiaTheme="minorEastAsia"/>
          <w:color w:val="000000" w:themeColor="text1"/>
          <w:sz w:val="22"/>
          <w:szCs w:val="22"/>
        </w:rPr>
        <w:t>: beam management</w:t>
      </w:r>
      <w:r w:rsidR="00D949AB">
        <w:rPr>
          <w:rFonts w:eastAsiaTheme="minorEastAsia"/>
          <w:color w:val="000000" w:themeColor="text1"/>
          <w:sz w:val="22"/>
          <w:szCs w:val="22"/>
        </w:rPr>
        <w:t xml:space="preserve"> procedure and CSI acquisition procedure</w:t>
      </w:r>
    </w:p>
    <w:p w14:paraId="2E04C46B" w14:textId="541BBC16" w:rsidR="00D949AB" w:rsidRDefault="00B67246" w:rsidP="00891925">
      <w:pPr>
        <w:spacing w:before="156" w:after="156"/>
        <w:rPr>
          <w:rFonts w:eastAsiaTheme="minorEastAsia"/>
          <w:color w:val="000000" w:themeColor="text1"/>
          <w:sz w:val="22"/>
          <w:szCs w:val="22"/>
        </w:rPr>
      </w:pPr>
      <w:r>
        <w:rPr>
          <w:rFonts w:eastAsiaTheme="minorEastAsia"/>
          <w:color w:val="000000" w:themeColor="text1"/>
          <w:sz w:val="22"/>
          <w:szCs w:val="22"/>
        </w:rPr>
        <w:t xml:space="preserve">In 6GR, </w:t>
      </w:r>
      <w:r w:rsidR="00622356" w:rsidRPr="00622356">
        <w:rPr>
          <w:rFonts w:eastAsiaTheme="minorEastAsia"/>
          <w:color w:val="000000" w:themeColor="text1"/>
          <w:sz w:val="22"/>
          <w:szCs w:val="22"/>
        </w:rPr>
        <w:t>using AI/ML models for RS overhead reduction</w:t>
      </w:r>
      <w:r>
        <w:rPr>
          <w:rFonts w:eastAsiaTheme="minorEastAsia"/>
          <w:color w:val="000000" w:themeColor="text1"/>
          <w:sz w:val="22"/>
          <w:szCs w:val="22"/>
        </w:rPr>
        <w:t xml:space="preserve"> </w:t>
      </w:r>
      <w:r>
        <w:rPr>
          <w:rFonts w:eastAsiaTheme="minorEastAsia" w:hint="eastAsia"/>
          <w:color w:val="000000" w:themeColor="text1"/>
          <w:sz w:val="22"/>
          <w:szCs w:val="22"/>
        </w:rPr>
        <w:t>c</w:t>
      </w:r>
      <w:r>
        <w:rPr>
          <w:rFonts w:eastAsiaTheme="minorEastAsia"/>
          <w:color w:val="000000" w:themeColor="text1"/>
          <w:sz w:val="22"/>
          <w:szCs w:val="22"/>
        </w:rPr>
        <w:t xml:space="preserve">an be </w:t>
      </w:r>
      <w:r w:rsidR="00D949AB">
        <w:rPr>
          <w:rFonts w:eastAsiaTheme="minorEastAsia"/>
          <w:color w:val="000000" w:themeColor="text1"/>
          <w:sz w:val="22"/>
          <w:szCs w:val="22"/>
        </w:rPr>
        <w:t xml:space="preserve">a general use case which </w:t>
      </w:r>
      <w:r w:rsidR="009B1651">
        <w:rPr>
          <w:rFonts w:eastAsiaTheme="minorEastAsia"/>
          <w:color w:val="000000" w:themeColor="text1"/>
          <w:sz w:val="22"/>
          <w:szCs w:val="22"/>
        </w:rPr>
        <w:t>consists of various sub use cases covering</w:t>
      </w:r>
      <w:r w:rsidR="00D949AB">
        <w:rPr>
          <w:rFonts w:eastAsiaTheme="minorEastAsia"/>
          <w:color w:val="000000" w:themeColor="text1"/>
          <w:sz w:val="22"/>
          <w:szCs w:val="22"/>
        </w:rPr>
        <w:t xml:space="preserve"> </w:t>
      </w:r>
      <w:r w:rsidR="009B1651">
        <w:rPr>
          <w:rFonts w:eastAsiaTheme="minorEastAsia"/>
          <w:color w:val="000000" w:themeColor="text1"/>
          <w:sz w:val="22"/>
          <w:szCs w:val="22"/>
        </w:rPr>
        <w:t>different</w:t>
      </w:r>
      <w:r>
        <w:rPr>
          <w:rFonts w:eastAsiaTheme="minorEastAsia"/>
          <w:color w:val="000000" w:themeColor="text1"/>
          <w:sz w:val="22"/>
          <w:szCs w:val="22"/>
        </w:rPr>
        <w:t xml:space="preserve"> </w:t>
      </w:r>
      <w:r w:rsidR="00D949AB">
        <w:rPr>
          <w:rFonts w:eastAsiaTheme="minorEastAsia"/>
          <w:color w:val="000000" w:themeColor="text1"/>
          <w:sz w:val="22"/>
          <w:szCs w:val="22"/>
        </w:rPr>
        <w:t xml:space="preserve">procedures, </w:t>
      </w:r>
      <w:r w:rsidR="00732A05">
        <w:rPr>
          <w:rFonts w:eastAsiaTheme="minorEastAsia"/>
          <w:color w:val="000000" w:themeColor="text1"/>
          <w:sz w:val="22"/>
          <w:szCs w:val="22"/>
        </w:rPr>
        <w:t>domains</w:t>
      </w:r>
      <w:r>
        <w:rPr>
          <w:rFonts w:eastAsiaTheme="minorEastAsia"/>
          <w:color w:val="000000" w:themeColor="text1"/>
          <w:sz w:val="22"/>
          <w:szCs w:val="22"/>
        </w:rPr>
        <w:t>, RS types</w:t>
      </w:r>
      <w:r w:rsidR="00732A05">
        <w:rPr>
          <w:rFonts w:eastAsiaTheme="minorEastAsia"/>
          <w:color w:val="000000" w:themeColor="text1"/>
          <w:sz w:val="22"/>
          <w:szCs w:val="22"/>
        </w:rPr>
        <w:t xml:space="preserve"> and </w:t>
      </w:r>
      <w:r w:rsidR="00D949AB">
        <w:rPr>
          <w:rFonts w:eastAsiaTheme="minorEastAsia"/>
          <w:color w:val="000000" w:themeColor="text1"/>
          <w:sz w:val="22"/>
          <w:szCs w:val="22"/>
        </w:rPr>
        <w:t>scenarios</w:t>
      </w:r>
      <w:r>
        <w:rPr>
          <w:rFonts w:eastAsiaTheme="minorEastAsia"/>
          <w:color w:val="000000" w:themeColor="text1"/>
          <w:sz w:val="22"/>
          <w:szCs w:val="22"/>
        </w:rPr>
        <w:t xml:space="preserve">. </w:t>
      </w:r>
      <w:r w:rsidR="005C0266">
        <w:rPr>
          <w:rFonts w:eastAsiaTheme="minorEastAsia"/>
          <w:color w:val="000000" w:themeColor="text1"/>
          <w:sz w:val="22"/>
          <w:szCs w:val="22"/>
        </w:rPr>
        <w:t>F</w:t>
      </w:r>
      <w:r w:rsidR="005C0266">
        <w:rPr>
          <w:rFonts w:eastAsiaTheme="minorEastAsia" w:hint="eastAsia"/>
          <w:color w:val="000000" w:themeColor="text1"/>
          <w:sz w:val="22"/>
          <w:szCs w:val="22"/>
        </w:rPr>
        <w:t xml:space="preserve">or example, in the last meeting, the following </w:t>
      </w:r>
      <w:r w:rsidR="00C51541">
        <w:rPr>
          <w:rFonts w:eastAsiaTheme="minorEastAsia" w:hint="eastAsia"/>
          <w:color w:val="000000" w:themeColor="text1"/>
          <w:sz w:val="22"/>
          <w:szCs w:val="22"/>
        </w:rPr>
        <w:t>table</w:t>
      </w:r>
      <w:r w:rsidR="005C0266">
        <w:rPr>
          <w:rFonts w:eastAsiaTheme="minorEastAsia" w:hint="eastAsia"/>
          <w:color w:val="000000" w:themeColor="text1"/>
          <w:sz w:val="22"/>
          <w:szCs w:val="22"/>
        </w:rPr>
        <w:t xml:space="preserve">s have been listed as </w:t>
      </w:r>
      <w:r w:rsidR="00C51541">
        <w:rPr>
          <w:rFonts w:eastAsiaTheme="minorEastAsia" w:hint="eastAsia"/>
          <w:color w:val="000000" w:themeColor="text1"/>
          <w:sz w:val="22"/>
          <w:szCs w:val="22"/>
        </w:rPr>
        <w:t>RS</w:t>
      </w:r>
      <w:r w:rsidR="005C0266">
        <w:rPr>
          <w:rFonts w:eastAsiaTheme="minorEastAsia" w:hint="eastAsia"/>
          <w:color w:val="000000" w:themeColor="text1"/>
          <w:sz w:val="22"/>
          <w:szCs w:val="22"/>
        </w:rPr>
        <w:t xml:space="preserve"> overhead reduction with simulation results</w:t>
      </w:r>
      <w:r w:rsidR="002D45ED">
        <w:rPr>
          <w:rFonts w:eastAsiaTheme="minorEastAsia" w:hint="eastAsia"/>
          <w:color w:val="000000" w:themeColor="text1"/>
          <w:sz w:val="22"/>
          <w:szCs w:val="22"/>
        </w:rPr>
        <w:t>, including CSI-RS, DMRS, and SRS</w:t>
      </w:r>
      <w:r w:rsidR="005C0266">
        <w:rPr>
          <w:rFonts w:eastAsiaTheme="minorEastAsia" w:hint="eastAsia"/>
          <w:color w:val="000000" w:themeColor="text1"/>
          <w:sz w:val="22"/>
          <w:szCs w:val="22"/>
        </w:rPr>
        <w:t>.</w:t>
      </w:r>
    </w:p>
    <w:p w14:paraId="61F22378" w14:textId="77777777" w:rsidR="005C0266" w:rsidRPr="005C0266" w:rsidRDefault="005C0266" w:rsidP="005C0266">
      <w:pPr>
        <w:spacing w:before="156" w:after="156"/>
        <w:jc w:val="center"/>
        <w:rPr>
          <w:b/>
          <w:bCs/>
        </w:rPr>
      </w:pPr>
      <w:r w:rsidRPr="005C0266">
        <w:rPr>
          <w:rFonts w:eastAsiaTheme="minorEastAsia" w:hint="eastAsia"/>
          <w:b/>
          <w:bCs/>
        </w:rPr>
        <w:t xml:space="preserve">[3] </w:t>
      </w:r>
      <w:r w:rsidRPr="005C0266">
        <w:rPr>
          <w:b/>
          <w:bCs/>
        </w:rPr>
        <w:t>Table A</w:t>
      </w:r>
    </w:p>
    <w:tbl>
      <w:tblPr>
        <w:tblStyle w:val="TableGrid1"/>
        <w:tblW w:w="5000" w:type="pct"/>
        <w:tblLayout w:type="fixed"/>
        <w:tblLook w:val="04A0" w:firstRow="1" w:lastRow="0" w:firstColumn="1" w:lastColumn="0" w:noHBand="0" w:noVBand="1"/>
      </w:tblPr>
      <w:tblGrid>
        <w:gridCol w:w="1637"/>
        <w:gridCol w:w="7709"/>
      </w:tblGrid>
      <w:tr w:rsidR="005C0266" w14:paraId="2D94F50C" w14:textId="77777777" w:rsidTr="0091026E">
        <w:trPr>
          <w:trHeight w:val="359"/>
        </w:trPr>
        <w:tc>
          <w:tcPr>
            <w:tcW w:w="876" w:type="pct"/>
            <w:shd w:val="clear" w:color="auto" w:fill="BFBFBF" w:themeFill="background1" w:themeFillShade="BF"/>
            <w:noWrap/>
          </w:tcPr>
          <w:p w14:paraId="214791E8" w14:textId="77777777" w:rsidR="005C0266" w:rsidRDefault="005C0266" w:rsidP="0091026E">
            <w:pPr>
              <w:spacing w:before="156" w:after="156"/>
            </w:pPr>
            <w:r>
              <w:t>Sub-use case</w:t>
            </w:r>
          </w:p>
        </w:tc>
        <w:tc>
          <w:tcPr>
            <w:tcW w:w="4124" w:type="pct"/>
            <w:shd w:val="clear" w:color="auto" w:fill="BFBFBF" w:themeFill="background1" w:themeFillShade="BF"/>
          </w:tcPr>
          <w:p w14:paraId="51B5268E" w14:textId="77777777" w:rsidR="005C0266" w:rsidRDefault="005C0266" w:rsidP="0091026E">
            <w:pPr>
              <w:spacing w:before="156" w:after="156"/>
            </w:pPr>
            <w:r>
              <w:t xml:space="preserve">Sub-Case A: </w:t>
            </w:r>
            <w:r>
              <w:rPr>
                <w:rFonts w:eastAsiaTheme="minorEastAsia" w:hint="eastAsia"/>
              </w:rPr>
              <w:t>F</w:t>
            </w:r>
            <w:r>
              <w:t>requency and/or spatial domain CSI prediction with sparse/low overhead CSI-RS with AI/ML</w:t>
            </w:r>
          </w:p>
        </w:tc>
      </w:tr>
    </w:tbl>
    <w:p w14:paraId="4238ECF9" w14:textId="0F9F1F77" w:rsidR="00C51541" w:rsidRPr="001F7AA8" w:rsidRDefault="00C51541" w:rsidP="001F7AA8">
      <w:pPr>
        <w:spacing w:before="156" w:after="156"/>
        <w:jc w:val="center"/>
        <w:rPr>
          <w:b/>
          <w:bCs/>
        </w:rPr>
      </w:pPr>
      <w:r w:rsidRPr="005C0266">
        <w:rPr>
          <w:rFonts w:eastAsiaTheme="minorEastAsia" w:hint="eastAsia"/>
          <w:b/>
          <w:bCs/>
        </w:rPr>
        <w:t xml:space="preserve">[3] </w:t>
      </w:r>
      <w:r w:rsidRPr="001F7AA8">
        <w:rPr>
          <w:b/>
          <w:bCs/>
        </w:rPr>
        <w:t>Table C, For low overhead DMRS with AI/ML receiver</w:t>
      </w:r>
    </w:p>
    <w:tbl>
      <w:tblPr>
        <w:tblStyle w:val="TableGrid1"/>
        <w:tblW w:w="5000" w:type="pct"/>
        <w:tblLayout w:type="fixed"/>
        <w:tblLook w:val="04A0" w:firstRow="1" w:lastRow="0" w:firstColumn="1" w:lastColumn="0" w:noHBand="0" w:noVBand="1"/>
      </w:tblPr>
      <w:tblGrid>
        <w:gridCol w:w="1465"/>
        <w:gridCol w:w="2937"/>
        <w:gridCol w:w="2645"/>
        <w:gridCol w:w="2299"/>
      </w:tblGrid>
      <w:tr w:rsidR="00C51541" w14:paraId="2F99B1F3" w14:textId="77777777" w:rsidTr="0091026E">
        <w:trPr>
          <w:trHeight w:val="809"/>
        </w:trPr>
        <w:tc>
          <w:tcPr>
            <w:tcW w:w="784" w:type="pct"/>
            <w:shd w:val="clear" w:color="auto" w:fill="BFBFBF" w:themeFill="background1" w:themeFillShade="BF"/>
            <w:noWrap/>
          </w:tcPr>
          <w:p w14:paraId="1CE7E21A" w14:textId="77777777" w:rsidR="00C51541" w:rsidRDefault="00C51541" w:rsidP="0091026E">
            <w:pPr>
              <w:spacing w:before="156" w:after="156"/>
            </w:pPr>
            <w:r>
              <w:t>Sub-use case</w:t>
            </w:r>
          </w:p>
        </w:tc>
        <w:tc>
          <w:tcPr>
            <w:tcW w:w="1571" w:type="pct"/>
            <w:shd w:val="clear" w:color="auto" w:fill="BFBFBF" w:themeFill="background1" w:themeFillShade="BF"/>
          </w:tcPr>
          <w:p w14:paraId="06D9CA87" w14:textId="77777777" w:rsidR="00C51541" w:rsidRDefault="00C51541" w:rsidP="0091026E">
            <w:pPr>
              <w:spacing w:before="156" w:after="156"/>
            </w:pPr>
            <w:r>
              <w:t xml:space="preserve">Sub-case A: </w:t>
            </w:r>
          </w:p>
          <w:p w14:paraId="6C3B50AB" w14:textId="77777777" w:rsidR="00C51541" w:rsidRDefault="00C51541" w:rsidP="0091026E">
            <w:pPr>
              <w:spacing w:before="156" w:after="156"/>
            </w:pPr>
            <w:r>
              <w:t>Sparse orthogonal DMRS in frequency and/or time domain</w:t>
            </w:r>
          </w:p>
        </w:tc>
        <w:tc>
          <w:tcPr>
            <w:tcW w:w="1415" w:type="pct"/>
            <w:shd w:val="clear" w:color="auto" w:fill="BFBFBF" w:themeFill="background1" w:themeFillShade="BF"/>
          </w:tcPr>
          <w:p w14:paraId="3A928FBB" w14:textId="77777777" w:rsidR="00C51541" w:rsidRDefault="00C51541" w:rsidP="0091026E">
            <w:pPr>
              <w:spacing w:before="156" w:after="156"/>
            </w:pPr>
            <w:r>
              <w:t>Sub-case B:</w:t>
            </w:r>
          </w:p>
          <w:p w14:paraId="23A0CA15" w14:textId="77777777" w:rsidR="00C51541" w:rsidRDefault="00C51541" w:rsidP="0091026E">
            <w:pPr>
              <w:spacing w:before="156" w:after="156"/>
            </w:pPr>
            <w:r>
              <w:t>Superimposed pilot</w:t>
            </w:r>
          </w:p>
        </w:tc>
        <w:tc>
          <w:tcPr>
            <w:tcW w:w="1230" w:type="pct"/>
            <w:shd w:val="clear" w:color="auto" w:fill="BFBFBF" w:themeFill="background1" w:themeFillShade="BF"/>
          </w:tcPr>
          <w:p w14:paraId="6A75569A" w14:textId="77777777" w:rsidR="00C51541" w:rsidRDefault="00C51541" w:rsidP="0091026E">
            <w:pPr>
              <w:spacing w:before="156" w:after="156"/>
            </w:pPr>
            <w:r>
              <w:t xml:space="preserve">Sub-case C: </w:t>
            </w:r>
          </w:p>
          <w:p w14:paraId="32883D05" w14:textId="77777777" w:rsidR="00C51541" w:rsidRDefault="00C51541" w:rsidP="0091026E">
            <w:pPr>
              <w:spacing w:before="156" w:after="156"/>
            </w:pPr>
            <w:r>
              <w:t>DMRS free</w:t>
            </w:r>
          </w:p>
        </w:tc>
      </w:tr>
    </w:tbl>
    <w:p w14:paraId="090F3272" w14:textId="3F9FBE5D" w:rsidR="00C51541" w:rsidRPr="001F7AA8" w:rsidRDefault="00C51541" w:rsidP="001F7AA8">
      <w:pPr>
        <w:spacing w:before="156" w:after="156"/>
        <w:jc w:val="center"/>
        <w:rPr>
          <w:b/>
          <w:bCs/>
        </w:rPr>
      </w:pPr>
      <w:r>
        <w:rPr>
          <w:rFonts w:eastAsiaTheme="minorEastAsia" w:hint="eastAsia"/>
          <w:b/>
          <w:bCs/>
        </w:rPr>
        <w:lastRenderedPageBreak/>
        <w:t xml:space="preserve">[3] </w:t>
      </w:r>
      <w:r w:rsidRPr="001F7AA8">
        <w:rPr>
          <w:b/>
          <w:bCs/>
        </w:rPr>
        <w:t>Table I SRS with AI/ML</w:t>
      </w:r>
    </w:p>
    <w:tbl>
      <w:tblPr>
        <w:tblW w:w="0" w:type="auto"/>
        <w:tblInd w:w="-5" w:type="dxa"/>
        <w:tblLook w:val="04A0" w:firstRow="1" w:lastRow="0" w:firstColumn="1" w:lastColumn="0" w:noHBand="0" w:noVBand="1"/>
      </w:tblPr>
      <w:tblGrid>
        <w:gridCol w:w="2427"/>
        <w:gridCol w:w="3497"/>
        <w:gridCol w:w="3427"/>
      </w:tblGrid>
      <w:tr w:rsidR="00C51541" w14:paraId="5E1655F6" w14:textId="77777777" w:rsidTr="0091026E">
        <w:tc>
          <w:tcPr>
            <w:tcW w:w="250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70EE58E" w14:textId="77777777" w:rsidR="00C51541" w:rsidRDefault="00C51541" w:rsidP="0091026E">
            <w:pPr>
              <w:spacing w:before="156" w:after="156"/>
              <w:rPr>
                <w:rFonts w:eastAsiaTheme="minorEastAsia"/>
              </w:rPr>
            </w:pPr>
            <w:r>
              <w:rPr>
                <w:rFonts w:eastAsiaTheme="minorEastAsia" w:hint="eastAsia"/>
              </w:rPr>
              <w:t>U</w:t>
            </w:r>
            <w:r>
              <w:rPr>
                <w:rFonts w:eastAsiaTheme="minorEastAsia"/>
              </w:rPr>
              <w:t>se case</w:t>
            </w:r>
          </w:p>
        </w:tc>
        <w:tc>
          <w:tcPr>
            <w:tcW w:w="359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1893D86" w14:textId="77777777" w:rsidR="00C51541" w:rsidRDefault="00C51541" w:rsidP="0091026E">
            <w:pPr>
              <w:spacing w:before="156" w:after="156"/>
              <w:rPr>
                <w:rFonts w:eastAsia="等线"/>
              </w:rPr>
            </w:pPr>
            <w:r>
              <w:t>Low overhead SRS with AI/ML</w:t>
            </w:r>
          </w:p>
        </w:tc>
        <w:tc>
          <w:tcPr>
            <w:tcW w:w="354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909F55B" w14:textId="4FCB6A49" w:rsidR="00C51541" w:rsidRPr="001F7AA8" w:rsidRDefault="00C51541" w:rsidP="0091026E">
            <w:pPr>
              <w:spacing w:before="156" w:after="156"/>
              <w:rPr>
                <w:rFonts w:eastAsiaTheme="minorEastAsia"/>
              </w:rPr>
            </w:pPr>
            <w:proofErr w:type="spellStart"/>
            <w:r>
              <w:rPr>
                <w:rFonts w:eastAsiaTheme="minorEastAsia" w:hint="eastAsia"/>
              </w:rPr>
              <w:t>n.a.</w:t>
            </w:r>
            <w:proofErr w:type="spellEnd"/>
          </w:p>
        </w:tc>
      </w:tr>
    </w:tbl>
    <w:p w14:paraId="46899092" w14:textId="77777777" w:rsidR="005C0266" w:rsidRPr="00C51541" w:rsidRDefault="005C0266" w:rsidP="005C0266">
      <w:pPr>
        <w:spacing w:before="156" w:after="156"/>
        <w:rPr>
          <w:rFonts w:eastAsiaTheme="minorEastAsia"/>
          <w:color w:val="000000" w:themeColor="text1"/>
          <w:sz w:val="22"/>
          <w:szCs w:val="22"/>
        </w:rPr>
      </w:pPr>
    </w:p>
    <w:p w14:paraId="26D8401E" w14:textId="23BF4251" w:rsidR="009B1651" w:rsidRPr="00B67246" w:rsidRDefault="00D32D5B" w:rsidP="009B1651">
      <w:pPr>
        <w:spacing w:before="156" w:after="156"/>
        <w:rPr>
          <w:rFonts w:eastAsiaTheme="minorEastAsia"/>
          <w:color w:val="000000" w:themeColor="text1"/>
          <w:sz w:val="22"/>
          <w:szCs w:val="22"/>
        </w:rPr>
      </w:pPr>
      <w:r w:rsidRPr="00622356">
        <w:rPr>
          <w:rFonts w:eastAsiaTheme="minorEastAsia"/>
          <w:color w:val="000000" w:themeColor="text1"/>
          <w:sz w:val="22"/>
          <w:szCs w:val="22"/>
        </w:rPr>
        <w:t>AI/ML models for RS overhead reduction</w:t>
      </w:r>
      <w:r w:rsidDel="00802A40">
        <w:rPr>
          <w:rFonts w:eastAsiaTheme="minorEastAsia"/>
          <w:color w:val="000000" w:themeColor="text1"/>
          <w:sz w:val="22"/>
          <w:szCs w:val="22"/>
        </w:rPr>
        <w:t xml:space="preserve"> </w:t>
      </w:r>
      <w:r>
        <w:rPr>
          <w:rFonts w:eastAsiaTheme="minorEastAsia"/>
          <w:color w:val="000000" w:themeColor="text1"/>
          <w:sz w:val="22"/>
          <w:szCs w:val="22"/>
        </w:rPr>
        <w:t xml:space="preserve">can be useful in initial access procedure. </w:t>
      </w:r>
      <w:r w:rsidR="00253B85">
        <w:rPr>
          <w:rFonts w:eastAsiaTheme="minorEastAsia"/>
          <w:color w:val="000000" w:themeColor="text1"/>
          <w:sz w:val="22"/>
          <w:szCs w:val="22"/>
        </w:rPr>
        <w:t>SSB</w:t>
      </w:r>
      <w:r w:rsidR="00802A40">
        <w:rPr>
          <w:rFonts w:eastAsiaTheme="minorEastAsia"/>
          <w:color w:val="000000" w:themeColor="text1"/>
          <w:sz w:val="22"/>
          <w:szCs w:val="22"/>
        </w:rPr>
        <w:t xml:space="preserve"> and RACH </w:t>
      </w:r>
      <w:r w:rsidR="009B1651" w:rsidRPr="00152E60">
        <w:rPr>
          <w:rFonts w:eastAsiaTheme="minorEastAsia"/>
          <w:color w:val="000000" w:themeColor="text1"/>
          <w:sz w:val="22"/>
          <w:szCs w:val="22"/>
        </w:rPr>
        <w:t xml:space="preserve">overhead reduction </w:t>
      </w:r>
      <w:r w:rsidR="00253B85">
        <w:rPr>
          <w:rFonts w:eastAsiaTheme="minorEastAsia"/>
          <w:color w:val="000000" w:themeColor="text1"/>
          <w:sz w:val="22"/>
          <w:szCs w:val="22"/>
        </w:rPr>
        <w:t>is critical</w:t>
      </w:r>
      <w:r w:rsidR="009B1651" w:rsidRPr="00152E60">
        <w:rPr>
          <w:rFonts w:eastAsiaTheme="minorEastAsia"/>
          <w:color w:val="000000" w:themeColor="text1"/>
          <w:sz w:val="22"/>
          <w:szCs w:val="22"/>
        </w:rPr>
        <w:t xml:space="preserve"> in initial access</w:t>
      </w:r>
      <w:r w:rsidR="009B1651">
        <w:rPr>
          <w:rFonts w:eastAsiaTheme="minorEastAsia"/>
          <w:color w:val="000000" w:themeColor="text1"/>
          <w:sz w:val="22"/>
          <w:szCs w:val="22"/>
        </w:rPr>
        <w:t>. B</w:t>
      </w:r>
      <w:r w:rsidR="009B1651" w:rsidRPr="00152E60">
        <w:rPr>
          <w:rFonts w:eastAsiaTheme="minorEastAsia"/>
          <w:color w:val="000000" w:themeColor="text1"/>
          <w:sz w:val="22"/>
          <w:szCs w:val="22"/>
        </w:rPr>
        <w:t>oth spatial and time domain prediction is useful to reduce</w:t>
      </w:r>
      <w:r w:rsidR="009B1651">
        <w:rPr>
          <w:rFonts w:eastAsiaTheme="minorEastAsia"/>
          <w:color w:val="000000" w:themeColor="text1"/>
          <w:sz w:val="22"/>
          <w:szCs w:val="22"/>
        </w:rPr>
        <w:t xml:space="preserve"> SSB </w:t>
      </w:r>
      <w:r w:rsidR="00802A40">
        <w:rPr>
          <w:rFonts w:eastAsiaTheme="minorEastAsia"/>
          <w:color w:val="000000" w:themeColor="text1"/>
          <w:sz w:val="22"/>
          <w:szCs w:val="22"/>
        </w:rPr>
        <w:t xml:space="preserve">and RACH </w:t>
      </w:r>
      <w:r w:rsidR="009B1651">
        <w:rPr>
          <w:rFonts w:eastAsiaTheme="minorEastAsia"/>
          <w:color w:val="000000" w:themeColor="text1"/>
          <w:sz w:val="22"/>
          <w:szCs w:val="22"/>
        </w:rPr>
        <w:t xml:space="preserve">overhead especially in FR2. And the AI/ML model for beam prediction </w:t>
      </w:r>
      <w:r w:rsidR="00253B85">
        <w:rPr>
          <w:rFonts w:eastAsiaTheme="minorEastAsia"/>
          <w:color w:val="000000" w:themeColor="text1"/>
          <w:sz w:val="22"/>
          <w:szCs w:val="22"/>
        </w:rPr>
        <w:t xml:space="preserve">from Rel-19 </w:t>
      </w:r>
      <w:r w:rsidR="009B1651">
        <w:rPr>
          <w:rFonts w:eastAsiaTheme="minorEastAsia"/>
          <w:color w:val="000000" w:themeColor="text1"/>
          <w:sz w:val="22"/>
          <w:szCs w:val="22"/>
        </w:rPr>
        <w:t xml:space="preserve">can fit </w:t>
      </w:r>
      <w:r w:rsidR="009B1651" w:rsidRPr="00623D58">
        <w:rPr>
          <w:rFonts w:eastAsiaTheme="minorEastAsia"/>
          <w:color w:val="000000" w:themeColor="text1"/>
          <w:sz w:val="22"/>
          <w:szCs w:val="22"/>
        </w:rPr>
        <w:t xml:space="preserve">initial access </w:t>
      </w:r>
      <w:r w:rsidR="009B1651">
        <w:rPr>
          <w:rFonts w:eastAsiaTheme="minorEastAsia"/>
          <w:color w:val="000000" w:themeColor="text1"/>
          <w:sz w:val="22"/>
          <w:szCs w:val="22"/>
        </w:rPr>
        <w:t xml:space="preserve">procedure with minimal </w:t>
      </w:r>
      <w:r w:rsidR="00253B85">
        <w:rPr>
          <w:rFonts w:eastAsiaTheme="minorEastAsia"/>
          <w:color w:val="000000" w:themeColor="text1"/>
          <w:sz w:val="22"/>
          <w:szCs w:val="22"/>
        </w:rPr>
        <w:t>adjustment</w:t>
      </w:r>
      <w:r w:rsidR="002D45ED">
        <w:rPr>
          <w:rFonts w:eastAsiaTheme="minorEastAsia" w:hint="eastAsia"/>
          <w:color w:val="000000" w:themeColor="text1"/>
          <w:sz w:val="22"/>
          <w:szCs w:val="22"/>
        </w:rPr>
        <w:t xml:space="preserve">, therefore some companies </w:t>
      </w:r>
      <w:r w:rsidR="002D45ED">
        <w:rPr>
          <w:rFonts w:eastAsiaTheme="minorEastAsia"/>
          <w:color w:val="000000" w:themeColor="text1"/>
          <w:sz w:val="22"/>
          <w:szCs w:val="22"/>
        </w:rPr>
        <w:t>categorize</w:t>
      </w:r>
      <w:r w:rsidR="002D45ED">
        <w:rPr>
          <w:rFonts w:eastAsiaTheme="minorEastAsia" w:hint="eastAsia"/>
          <w:color w:val="000000" w:themeColor="text1"/>
          <w:sz w:val="22"/>
          <w:szCs w:val="22"/>
        </w:rPr>
        <w:t xml:space="preserve">d it as AI/ML BM extension as </w:t>
      </w:r>
      <w:r w:rsidR="002D45ED">
        <w:rPr>
          <w:rFonts w:eastAsiaTheme="minorEastAsia"/>
          <w:color w:val="000000" w:themeColor="text1"/>
          <w:sz w:val="22"/>
          <w:szCs w:val="22"/>
        </w:rPr>
        <w:t>the</w:t>
      </w:r>
      <w:r w:rsidR="002D45ED">
        <w:rPr>
          <w:rFonts w:eastAsiaTheme="minorEastAsia" w:hint="eastAsia"/>
          <w:color w:val="000000" w:themeColor="text1"/>
          <w:sz w:val="22"/>
          <w:szCs w:val="22"/>
        </w:rPr>
        <w:t xml:space="preserve"> sub use case D in Table E-1 [3]</w:t>
      </w:r>
      <w:r w:rsidR="00253B85">
        <w:rPr>
          <w:rFonts w:eastAsiaTheme="minorEastAsia"/>
          <w:color w:val="000000" w:themeColor="text1"/>
          <w:sz w:val="22"/>
          <w:szCs w:val="22"/>
        </w:rPr>
        <w:t>.</w:t>
      </w:r>
    </w:p>
    <w:p w14:paraId="47B27DB0" w14:textId="50972445" w:rsidR="00B67246" w:rsidRDefault="00253B85" w:rsidP="00891925">
      <w:pPr>
        <w:spacing w:before="156" w:after="156"/>
        <w:rPr>
          <w:rFonts w:eastAsiaTheme="minorEastAsia"/>
          <w:color w:val="000000" w:themeColor="text1"/>
          <w:sz w:val="22"/>
          <w:szCs w:val="22"/>
        </w:rPr>
      </w:pPr>
      <w:r>
        <w:rPr>
          <w:rFonts w:eastAsiaTheme="minorEastAsia"/>
          <w:color w:val="000000" w:themeColor="text1"/>
          <w:sz w:val="22"/>
          <w:szCs w:val="22"/>
        </w:rPr>
        <w:t>Moreover,</w:t>
      </w:r>
      <w:r w:rsidR="00B67246">
        <w:rPr>
          <w:rFonts w:eastAsiaTheme="minorEastAsia"/>
          <w:color w:val="000000" w:themeColor="text1"/>
          <w:sz w:val="22"/>
          <w:szCs w:val="22"/>
        </w:rPr>
        <w:t xml:space="preserve"> </w:t>
      </w:r>
      <w:r w:rsidR="00D949AB">
        <w:rPr>
          <w:rFonts w:eastAsiaTheme="minorEastAsia" w:hint="eastAsia"/>
          <w:color w:val="000000" w:themeColor="text1"/>
          <w:sz w:val="22"/>
          <w:szCs w:val="22"/>
        </w:rPr>
        <w:t>in</w:t>
      </w:r>
      <w:r w:rsidR="00D949AB">
        <w:rPr>
          <w:rFonts w:eastAsiaTheme="minorEastAsia"/>
          <w:color w:val="000000" w:themeColor="text1"/>
          <w:sz w:val="22"/>
          <w:szCs w:val="22"/>
        </w:rPr>
        <w:t xml:space="preserve"> addition to spatial domain and time domain, </w:t>
      </w:r>
      <w:r w:rsidR="00152E60">
        <w:rPr>
          <w:rFonts w:eastAsiaTheme="minorEastAsia"/>
          <w:color w:val="000000" w:themeColor="text1"/>
          <w:sz w:val="22"/>
          <w:szCs w:val="22"/>
        </w:rPr>
        <w:t xml:space="preserve">frequency domain prediction </w:t>
      </w:r>
      <w:r w:rsidR="00D949AB">
        <w:rPr>
          <w:rFonts w:eastAsiaTheme="minorEastAsia"/>
          <w:color w:val="000000" w:themeColor="text1"/>
          <w:sz w:val="22"/>
          <w:szCs w:val="22"/>
        </w:rPr>
        <w:t>can be considered to reduce RS density</w:t>
      </w:r>
      <w:r w:rsidR="00D97391">
        <w:rPr>
          <w:rFonts w:eastAsiaTheme="minorEastAsia"/>
          <w:color w:val="000000" w:themeColor="text1"/>
          <w:sz w:val="22"/>
          <w:szCs w:val="22"/>
        </w:rPr>
        <w:t>,</w:t>
      </w:r>
      <w:r w:rsidR="00D949AB">
        <w:rPr>
          <w:rFonts w:eastAsiaTheme="minorEastAsia"/>
          <w:color w:val="000000" w:themeColor="text1"/>
          <w:sz w:val="22"/>
          <w:szCs w:val="22"/>
        </w:rPr>
        <w:t xml:space="preserve"> </w:t>
      </w:r>
      <w:r w:rsidR="00D97391" w:rsidRPr="00495D75">
        <w:rPr>
          <w:rFonts w:eastAsiaTheme="minorEastAsia"/>
          <w:i/>
          <w:color w:val="000000" w:themeColor="text1"/>
          <w:sz w:val="22"/>
          <w:szCs w:val="22"/>
        </w:rPr>
        <w:t>e.g.</w:t>
      </w:r>
      <w:r w:rsidR="00D97391" w:rsidRPr="00D97391">
        <w:rPr>
          <w:rFonts w:eastAsiaTheme="minorEastAsia"/>
          <w:color w:val="000000" w:themeColor="text1"/>
          <w:sz w:val="22"/>
          <w:szCs w:val="22"/>
        </w:rPr>
        <w:t xml:space="preserve">, </w:t>
      </w:r>
      <w:r w:rsidR="00D97391">
        <w:rPr>
          <w:rFonts w:eastAsiaTheme="minorEastAsia"/>
          <w:color w:val="000000" w:themeColor="text1"/>
          <w:sz w:val="22"/>
          <w:szCs w:val="22"/>
        </w:rPr>
        <w:t>us</w:t>
      </w:r>
      <w:r w:rsidR="00802A40">
        <w:rPr>
          <w:rFonts w:eastAsiaTheme="minorEastAsia"/>
          <w:color w:val="000000" w:themeColor="text1"/>
          <w:sz w:val="22"/>
          <w:szCs w:val="22"/>
        </w:rPr>
        <w:t>ing</w:t>
      </w:r>
      <w:r w:rsidR="00D97391" w:rsidRPr="00D97391">
        <w:rPr>
          <w:rFonts w:eastAsiaTheme="minorEastAsia"/>
          <w:color w:val="000000" w:themeColor="text1"/>
          <w:sz w:val="22"/>
          <w:szCs w:val="22"/>
        </w:rPr>
        <w:t xml:space="preserve"> measurement</w:t>
      </w:r>
      <w:r w:rsidR="00D97391">
        <w:rPr>
          <w:rFonts w:eastAsiaTheme="minorEastAsia"/>
          <w:color w:val="000000" w:themeColor="text1"/>
          <w:sz w:val="22"/>
          <w:szCs w:val="22"/>
        </w:rPr>
        <w:t xml:space="preserve"> </w:t>
      </w:r>
      <w:r w:rsidR="00802A40">
        <w:rPr>
          <w:rFonts w:eastAsiaTheme="minorEastAsia"/>
          <w:color w:val="000000" w:themeColor="text1"/>
          <w:sz w:val="22"/>
          <w:szCs w:val="22"/>
        </w:rPr>
        <w:t>results based on</w:t>
      </w:r>
      <w:r w:rsidR="00D97391" w:rsidRPr="00D97391">
        <w:rPr>
          <w:rFonts w:eastAsiaTheme="minorEastAsia"/>
          <w:color w:val="000000" w:themeColor="text1"/>
          <w:sz w:val="22"/>
          <w:szCs w:val="22"/>
        </w:rPr>
        <w:t xml:space="preserve"> </w:t>
      </w:r>
      <w:r w:rsidR="00D97391">
        <w:rPr>
          <w:rFonts w:eastAsiaTheme="minorEastAsia"/>
          <w:color w:val="000000" w:themeColor="text1"/>
          <w:sz w:val="22"/>
          <w:szCs w:val="22"/>
        </w:rPr>
        <w:t xml:space="preserve">reduced RS transmission in frequency domain </w:t>
      </w:r>
      <w:r w:rsidR="00D97391" w:rsidRPr="00D97391">
        <w:rPr>
          <w:rFonts w:eastAsiaTheme="minorEastAsia"/>
          <w:color w:val="000000" w:themeColor="text1"/>
          <w:sz w:val="22"/>
          <w:szCs w:val="22"/>
        </w:rPr>
        <w:t xml:space="preserve">to predict channel </w:t>
      </w:r>
      <w:r w:rsidR="00495D75">
        <w:rPr>
          <w:rFonts w:eastAsiaTheme="minorEastAsia"/>
          <w:color w:val="000000" w:themeColor="text1"/>
          <w:sz w:val="22"/>
          <w:szCs w:val="22"/>
        </w:rPr>
        <w:t>assuming</w:t>
      </w:r>
      <w:r w:rsidR="00D97391" w:rsidRPr="00D97391">
        <w:rPr>
          <w:rFonts w:eastAsiaTheme="minorEastAsia"/>
          <w:color w:val="000000" w:themeColor="text1"/>
          <w:sz w:val="22"/>
          <w:szCs w:val="22"/>
        </w:rPr>
        <w:t xml:space="preserve"> a </w:t>
      </w:r>
      <w:r w:rsidR="00D97391">
        <w:rPr>
          <w:rFonts w:eastAsiaTheme="minorEastAsia"/>
          <w:color w:val="000000" w:themeColor="text1"/>
          <w:sz w:val="22"/>
          <w:szCs w:val="22"/>
        </w:rPr>
        <w:t>full RS transmission</w:t>
      </w:r>
      <w:r w:rsidR="00D97391" w:rsidRPr="00D97391">
        <w:rPr>
          <w:rFonts w:eastAsiaTheme="minorEastAsia"/>
          <w:color w:val="000000" w:themeColor="text1"/>
          <w:sz w:val="22"/>
          <w:szCs w:val="22"/>
        </w:rPr>
        <w:t>.</w:t>
      </w:r>
      <w:r w:rsidR="00D97391">
        <w:rPr>
          <w:rFonts w:eastAsiaTheme="minorEastAsia"/>
          <w:color w:val="000000" w:themeColor="text1"/>
          <w:sz w:val="22"/>
          <w:szCs w:val="22"/>
        </w:rPr>
        <w:t xml:space="preserve"> </w:t>
      </w:r>
      <w:r w:rsidR="00D949AB">
        <w:rPr>
          <w:rFonts w:eastAsiaTheme="minorEastAsia"/>
          <w:color w:val="000000" w:themeColor="text1"/>
          <w:sz w:val="22"/>
          <w:szCs w:val="22"/>
        </w:rPr>
        <w:t>It can be suitable for both CSI-RS and DMR</w:t>
      </w:r>
      <w:r w:rsidR="00623D58">
        <w:rPr>
          <w:rFonts w:eastAsiaTheme="minorEastAsia"/>
          <w:color w:val="000000" w:themeColor="text1"/>
          <w:sz w:val="22"/>
          <w:szCs w:val="22"/>
        </w:rPr>
        <w:t>S and may have impact on the CSI report</w:t>
      </w:r>
      <w:r w:rsidR="00C02698">
        <w:rPr>
          <w:rFonts w:eastAsiaTheme="minorEastAsia"/>
          <w:color w:val="000000" w:themeColor="text1"/>
          <w:sz w:val="22"/>
          <w:szCs w:val="22"/>
        </w:rPr>
        <w:t>, PRG/</w:t>
      </w:r>
      <w:proofErr w:type="spellStart"/>
      <w:r w:rsidR="00C02698">
        <w:rPr>
          <w:rFonts w:eastAsiaTheme="minorEastAsia"/>
          <w:color w:val="000000" w:themeColor="text1"/>
          <w:sz w:val="22"/>
          <w:szCs w:val="22"/>
        </w:rPr>
        <w:t>subband</w:t>
      </w:r>
      <w:proofErr w:type="spellEnd"/>
      <w:r w:rsidR="00C02698">
        <w:rPr>
          <w:rFonts w:eastAsiaTheme="minorEastAsia"/>
          <w:color w:val="000000" w:themeColor="text1"/>
          <w:sz w:val="22"/>
          <w:szCs w:val="22"/>
        </w:rPr>
        <w:t xml:space="preserve"> determination, </w:t>
      </w:r>
      <w:r w:rsidR="00B65401">
        <w:rPr>
          <w:rFonts w:eastAsiaTheme="minorEastAsia"/>
          <w:color w:val="000000" w:themeColor="text1"/>
          <w:sz w:val="22"/>
          <w:szCs w:val="22"/>
        </w:rPr>
        <w:t xml:space="preserve">demodulation, </w:t>
      </w:r>
      <w:r w:rsidR="00C02698" w:rsidRPr="00802A40">
        <w:rPr>
          <w:rFonts w:eastAsiaTheme="minorEastAsia"/>
          <w:i/>
          <w:color w:val="000000" w:themeColor="text1"/>
          <w:sz w:val="22"/>
          <w:szCs w:val="22"/>
        </w:rPr>
        <w:t>etc</w:t>
      </w:r>
      <w:r w:rsidR="009B1651" w:rsidRPr="00802A40">
        <w:rPr>
          <w:rFonts w:eastAsiaTheme="minorEastAsia"/>
          <w:i/>
          <w:color w:val="000000" w:themeColor="text1"/>
          <w:sz w:val="22"/>
          <w:szCs w:val="22"/>
        </w:rPr>
        <w:t>.</w:t>
      </w:r>
      <w:r w:rsidR="009B1651">
        <w:rPr>
          <w:rFonts w:eastAsiaTheme="minorEastAsia"/>
          <w:color w:val="000000" w:themeColor="text1"/>
          <w:sz w:val="22"/>
          <w:szCs w:val="22"/>
        </w:rPr>
        <w:t xml:space="preserve"> For </w:t>
      </w:r>
      <w:r w:rsidR="009B1651" w:rsidRPr="009B1651">
        <w:rPr>
          <w:rFonts w:eastAsiaTheme="minorEastAsia"/>
          <w:color w:val="000000" w:themeColor="text1"/>
          <w:sz w:val="22"/>
          <w:szCs w:val="22"/>
        </w:rPr>
        <w:t>sp</w:t>
      </w:r>
      <w:r w:rsidR="009B1651">
        <w:rPr>
          <w:rFonts w:eastAsiaTheme="minorEastAsia"/>
          <w:color w:val="000000" w:themeColor="text1"/>
          <w:sz w:val="22"/>
          <w:szCs w:val="22"/>
        </w:rPr>
        <w:t>atial domain overhead reduction,</w:t>
      </w:r>
      <w:r w:rsidR="009B1651" w:rsidRPr="009B1651">
        <w:rPr>
          <w:rFonts w:eastAsiaTheme="minorEastAsia"/>
          <w:color w:val="000000" w:themeColor="text1"/>
          <w:sz w:val="22"/>
          <w:szCs w:val="22"/>
        </w:rPr>
        <w:t xml:space="preserve"> </w:t>
      </w:r>
      <w:r w:rsidR="00C02698">
        <w:rPr>
          <w:rFonts w:eastAsiaTheme="minorEastAsia"/>
          <w:color w:val="000000" w:themeColor="text1"/>
          <w:sz w:val="22"/>
          <w:szCs w:val="22"/>
        </w:rPr>
        <w:t xml:space="preserve">in addition to BM, it is </w:t>
      </w:r>
      <w:r w:rsidR="00B65401">
        <w:rPr>
          <w:rFonts w:eastAsiaTheme="minorEastAsia"/>
          <w:color w:val="000000" w:themeColor="text1"/>
          <w:sz w:val="22"/>
          <w:szCs w:val="22"/>
        </w:rPr>
        <w:t xml:space="preserve">also </w:t>
      </w:r>
      <w:r w:rsidR="00C02698">
        <w:rPr>
          <w:rFonts w:eastAsiaTheme="minorEastAsia"/>
          <w:color w:val="000000" w:themeColor="text1"/>
          <w:sz w:val="22"/>
          <w:szCs w:val="22"/>
        </w:rPr>
        <w:t xml:space="preserve">very useful to reduce the port number, </w:t>
      </w:r>
      <w:r w:rsidR="00C02698" w:rsidRPr="00802A40">
        <w:rPr>
          <w:rFonts w:eastAsiaTheme="minorEastAsia"/>
          <w:i/>
          <w:color w:val="000000" w:themeColor="text1"/>
          <w:sz w:val="22"/>
          <w:szCs w:val="22"/>
        </w:rPr>
        <w:t>e.g.</w:t>
      </w:r>
      <w:r w:rsidR="00C02698">
        <w:rPr>
          <w:rFonts w:eastAsiaTheme="minorEastAsia"/>
          <w:color w:val="000000" w:themeColor="text1"/>
          <w:sz w:val="22"/>
          <w:szCs w:val="22"/>
        </w:rPr>
        <w:t xml:space="preserve">, </w:t>
      </w:r>
      <w:r w:rsidR="00B65401">
        <w:rPr>
          <w:rFonts w:eastAsiaTheme="minorEastAsia"/>
          <w:color w:val="000000" w:themeColor="text1"/>
          <w:sz w:val="22"/>
          <w:szCs w:val="22"/>
        </w:rPr>
        <w:t xml:space="preserve">by </w:t>
      </w:r>
      <w:r w:rsidR="009B1651" w:rsidRPr="009B1651">
        <w:rPr>
          <w:rFonts w:eastAsiaTheme="minorEastAsia"/>
          <w:color w:val="000000" w:themeColor="text1"/>
          <w:sz w:val="22"/>
          <w:szCs w:val="22"/>
        </w:rPr>
        <w:t xml:space="preserve">measurement on a smaller set of ports to </w:t>
      </w:r>
      <w:r w:rsidR="00C02698">
        <w:rPr>
          <w:rFonts w:eastAsiaTheme="minorEastAsia"/>
          <w:color w:val="000000" w:themeColor="text1"/>
          <w:sz w:val="22"/>
          <w:szCs w:val="22"/>
        </w:rPr>
        <w:t>predict</w:t>
      </w:r>
      <w:r w:rsidR="009B1651" w:rsidRPr="009B1651">
        <w:rPr>
          <w:rFonts w:eastAsiaTheme="minorEastAsia"/>
          <w:color w:val="000000" w:themeColor="text1"/>
          <w:sz w:val="22"/>
          <w:szCs w:val="22"/>
        </w:rPr>
        <w:t xml:space="preserve"> ch</w:t>
      </w:r>
      <w:r w:rsidR="009B1651">
        <w:rPr>
          <w:rFonts w:eastAsiaTheme="minorEastAsia"/>
          <w:color w:val="000000" w:themeColor="text1"/>
          <w:sz w:val="22"/>
          <w:szCs w:val="22"/>
        </w:rPr>
        <w:t xml:space="preserve">annels </w:t>
      </w:r>
      <w:r w:rsidR="00C02698">
        <w:rPr>
          <w:rFonts w:eastAsiaTheme="minorEastAsia"/>
          <w:color w:val="000000" w:themeColor="text1"/>
          <w:sz w:val="22"/>
          <w:szCs w:val="22"/>
        </w:rPr>
        <w:t>on</w:t>
      </w:r>
      <w:r w:rsidR="009B1651">
        <w:rPr>
          <w:rFonts w:eastAsiaTheme="minorEastAsia"/>
          <w:color w:val="000000" w:themeColor="text1"/>
          <w:sz w:val="22"/>
          <w:szCs w:val="22"/>
        </w:rPr>
        <w:t xml:space="preserve"> a larger set of ports</w:t>
      </w:r>
      <w:r w:rsidR="00C02698">
        <w:rPr>
          <w:rFonts w:eastAsiaTheme="minorEastAsia"/>
          <w:color w:val="000000" w:themeColor="text1"/>
          <w:sz w:val="22"/>
          <w:szCs w:val="22"/>
        </w:rPr>
        <w:t>.</w:t>
      </w:r>
    </w:p>
    <w:p w14:paraId="653B734A" w14:textId="66CF9C15" w:rsidR="00C02698" w:rsidRDefault="00C02698" w:rsidP="00891925">
      <w:pPr>
        <w:spacing w:before="156" w:after="156"/>
        <w:rPr>
          <w:rFonts w:eastAsiaTheme="minorEastAsia"/>
          <w:color w:val="000000" w:themeColor="text1"/>
          <w:sz w:val="22"/>
          <w:szCs w:val="22"/>
        </w:rPr>
      </w:pPr>
      <w:r>
        <w:rPr>
          <w:rFonts w:eastAsiaTheme="minorEastAsia"/>
          <w:color w:val="000000" w:themeColor="text1"/>
          <w:sz w:val="22"/>
          <w:szCs w:val="22"/>
        </w:rPr>
        <w:t xml:space="preserve">Furthermore, current AI/ML use cases are mainly for DL enhancement, </w:t>
      </w:r>
      <w:r w:rsidR="00F01F75">
        <w:rPr>
          <w:rFonts w:eastAsiaTheme="minorEastAsia"/>
          <w:color w:val="000000" w:themeColor="text1"/>
          <w:sz w:val="22"/>
          <w:szCs w:val="22"/>
        </w:rPr>
        <w:t>and the</w:t>
      </w:r>
      <w:r>
        <w:rPr>
          <w:rFonts w:eastAsiaTheme="minorEastAsia"/>
          <w:color w:val="000000" w:themeColor="text1"/>
          <w:sz w:val="22"/>
          <w:szCs w:val="22"/>
        </w:rPr>
        <w:t xml:space="preserve"> UL counterpart shall have equal importance. Further investigations on UL beam prediction, AI/ML based SRS overhead reduction are needed.</w:t>
      </w:r>
    </w:p>
    <w:p w14:paraId="1EA3B158" w14:textId="3A3454A8" w:rsidR="00622356" w:rsidRDefault="00C02698" w:rsidP="00891925">
      <w:pPr>
        <w:spacing w:before="156" w:after="156"/>
        <w:rPr>
          <w:rFonts w:eastAsiaTheme="minorEastAsia"/>
          <w:color w:val="000000" w:themeColor="text1"/>
          <w:sz w:val="22"/>
          <w:szCs w:val="22"/>
        </w:rPr>
      </w:pPr>
      <w:r>
        <w:rPr>
          <w:rFonts w:eastAsiaTheme="minorEastAsia"/>
          <w:color w:val="000000" w:themeColor="text1"/>
          <w:sz w:val="22"/>
          <w:szCs w:val="22"/>
        </w:rPr>
        <w:t>Based on above discussion</w:t>
      </w:r>
      <w:r w:rsidR="002C4252">
        <w:rPr>
          <w:rFonts w:eastAsiaTheme="minorEastAsia"/>
          <w:color w:val="000000" w:themeColor="text1"/>
          <w:sz w:val="22"/>
          <w:szCs w:val="22"/>
        </w:rPr>
        <w:t>s</w:t>
      </w:r>
      <w:r w:rsidR="00622356">
        <w:rPr>
          <w:rFonts w:eastAsiaTheme="minorEastAsia"/>
          <w:color w:val="000000" w:themeColor="text1"/>
          <w:sz w:val="22"/>
          <w:szCs w:val="22"/>
        </w:rPr>
        <w:t xml:space="preserve">, </w:t>
      </w:r>
      <w:r>
        <w:rPr>
          <w:rFonts w:eastAsiaTheme="minorEastAsia"/>
          <w:color w:val="000000" w:themeColor="text1"/>
          <w:sz w:val="22"/>
          <w:szCs w:val="22"/>
        </w:rPr>
        <w:t>for RS overhead reduction, we have the following proposal</w:t>
      </w:r>
      <w:r w:rsidR="00622356">
        <w:rPr>
          <w:rFonts w:eastAsiaTheme="minorEastAsia"/>
          <w:color w:val="000000" w:themeColor="text1"/>
          <w:sz w:val="22"/>
          <w:szCs w:val="22"/>
        </w:rPr>
        <w:t xml:space="preserve"> </w:t>
      </w:r>
    </w:p>
    <w:p w14:paraId="650D6AA4" w14:textId="18C8D98F" w:rsidR="005727F5" w:rsidRPr="00C8604A" w:rsidRDefault="005727F5" w:rsidP="005727F5">
      <w:pPr>
        <w:pStyle w:val="1st-Proposal-YJ"/>
        <w:spacing w:before="156" w:after="156"/>
        <w:rPr>
          <w:rFonts w:eastAsiaTheme="minorEastAsia"/>
          <w:sz w:val="22"/>
          <w:szCs w:val="22"/>
          <w:lang w:val="en-GB"/>
        </w:rPr>
      </w:pPr>
      <w:bookmarkStart w:id="84" w:name="_Toc206056756"/>
      <w:bookmarkStart w:id="85" w:name="_Toc210035264"/>
      <w:bookmarkStart w:id="86" w:name="_Toc213243463"/>
      <w:r>
        <w:rPr>
          <w:rFonts w:eastAsiaTheme="minorEastAsia"/>
          <w:sz w:val="22"/>
          <w:szCs w:val="22"/>
        </w:rPr>
        <w:t>Study AI/ML to reduce RS overhead in 6GR air interface, including the following aspects</w:t>
      </w:r>
      <w:r w:rsidRPr="00EE37CD">
        <w:rPr>
          <w:rFonts w:eastAsiaTheme="minorEastAsia"/>
          <w:sz w:val="22"/>
          <w:szCs w:val="22"/>
        </w:rPr>
        <w:t>.</w:t>
      </w:r>
      <w:bookmarkEnd w:id="84"/>
      <w:bookmarkEnd w:id="85"/>
      <w:bookmarkEnd w:id="86"/>
    </w:p>
    <w:p w14:paraId="6C4F09D4" w14:textId="5873C3BA" w:rsidR="00C8604A" w:rsidRDefault="00732A05" w:rsidP="00C8604A">
      <w:pPr>
        <w:pStyle w:val="2nd-proposal-YJ"/>
        <w:spacing w:before="156" w:after="156"/>
        <w:rPr>
          <w:rFonts w:eastAsiaTheme="minorEastAsia"/>
          <w:lang w:val="en-GB"/>
        </w:rPr>
      </w:pPr>
      <w:bookmarkStart w:id="87" w:name="_Toc206056757"/>
      <w:bookmarkStart w:id="88" w:name="_Toc210035265"/>
      <w:bookmarkStart w:id="89" w:name="_Toc213243464"/>
      <w:r>
        <w:rPr>
          <w:rFonts w:eastAsiaTheme="minorEastAsia"/>
          <w:lang w:val="en-GB"/>
        </w:rPr>
        <w:t>Procedures</w:t>
      </w:r>
      <w:r w:rsidR="007F3CCD">
        <w:rPr>
          <w:rFonts w:eastAsiaTheme="minorEastAsia"/>
          <w:lang w:val="en-GB"/>
        </w:rPr>
        <w:t xml:space="preserve">: </w:t>
      </w:r>
      <w:r w:rsidR="00C8604A">
        <w:rPr>
          <w:rFonts w:eastAsiaTheme="minorEastAsia"/>
          <w:lang w:val="en-GB"/>
        </w:rPr>
        <w:t>initial access</w:t>
      </w:r>
      <w:r w:rsidR="007F3CCD">
        <w:rPr>
          <w:rFonts w:eastAsiaTheme="minorEastAsia"/>
          <w:lang w:val="en-GB"/>
        </w:rPr>
        <w:t xml:space="preserve">, </w:t>
      </w:r>
      <w:r>
        <w:rPr>
          <w:rFonts w:eastAsiaTheme="minorEastAsia"/>
          <w:lang w:val="en-GB"/>
        </w:rPr>
        <w:t>BM/CSI, channel estimation</w:t>
      </w:r>
      <w:bookmarkEnd w:id="87"/>
      <w:bookmarkEnd w:id="88"/>
      <w:bookmarkEnd w:id="89"/>
    </w:p>
    <w:p w14:paraId="2166FC7A" w14:textId="43C7EC66" w:rsidR="00C8604A" w:rsidRDefault="00732A05" w:rsidP="00C8604A">
      <w:pPr>
        <w:pStyle w:val="2nd-proposal-YJ"/>
        <w:spacing w:before="156" w:after="156"/>
        <w:rPr>
          <w:rFonts w:eastAsiaTheme="minorEastAsia"/>
          <w:lang w:val="en-GB"/>
        </w:rPr>
      </w:pPr>
      <w:bookmarkStart w:id="90" w:name="_Toc206056758"/>
      <w:bookmarkStart w:id="91" w:name="_Toc210035266"/>
      <w:bookmarkStart w:id="92" w:name="_Toc213243465"/>
      <w:r>
        <w:rPr>
          <w:rFonts w:eastAsiaTheme="minorEastAsia"/>
          <w:lang w:val="en-GB"/>
        </w:rPr>
        <w:t>Domains: t</w:t>
      </w:r>
      <w:r w:rsidR="00C8604A">
        <w:rPr>
          <w:rFonts w:eastAsiaTheme="minorEastAsia"/>
          <w:lang w:val="en-GB"/>
        </w:rPr>
        <w:t>ime</w:t>
      </w:r>
      <w:r w:rsidR="007F3CCD">
        <w:rPr>
          <w:rFonts w:eastAsiaTheme="minorEastAsia"/>
          <w:lang w:val="en-GB"/>
        </w:rPr>
        <w:t xml:space="preserve">, </w:t>
      </w:r>
      <w:r w:rsidR="00C8604A">
        <w:rPr>
          <w:rFonts w:eastAsiaTheme="minorEastAsia"/>
          <w:lang w:val="en-GB"/>
        </w:rPr>
        <w:t>frequency</w:t>
      </w:r>
      <w:r w:rsidR="007F3CCD">
        <w:rPr>
          <w:rFonts w:eastAsiaTheme="minorEastAsia"/>
          <w:lang w:val="en-GB"/>
        </w:rPr>
        <w:t xml:space="preserve">, and </w:t>
      </w:r>
      <w:r w:rsidR="00C8604A">
        <w:rPr>
          <w:rFonts w:eastAsiaTheme="minorEastAsia"/>
          <w:lang w:val="en-GB"/>
        </w:rPr>
        <w:t>spatial domain</w:t>
      </w:r>
      <w:bookmarkEnd w:id="90"/>
      <w:bookmarkEnd w:id="91"/>
      <w:bookmarkEnd w:id="92"/>
    </w:p>
    <w:p w14:paraId="636C7255" w14:textId="2DAF8F69" w:rsidR="00C8604A" w:rsidRDefault="007F3CCD" w:rsidP="00C8604A">
      <w:pPr>
        <w:pStyle w:val="2nd-proposal-YJ"/>
        <w:spacing w:before="156" w:after="156"/>
        <w:rPr>
          <w:rFonts w:eastAsiaTheme="minorEastAsia"/>
          <w:lang w:val="en-GB"/>
        </w:rPr>
      </w:pPr>
      <w:bookmarkStart w:id="93" w:name="_Toc206056759"/>
      <w:bookmarkStart w:id="94" w:name="_Toc210035267"/>
      <w:bookmarkStart w:id="95" w:name="_Toc213243466"/>
      <w:r>
        <w:rPr>
          <w:rFonts w:eastAsiaTheme="minorEastAsia"/>
          <w:lang w:val="en-GB"/>
        </w:rPr>
        <w:t>RS type</w:t>
      </w:r>
      <w:r w:rsidR="00732A05">
        <w:rPr>
          <w:rFonts w:eastAsiaTheme="minorEastAsia"/>
          <w:lang w:val="en-GB"/>
        </w:rPr>
        <w:t>s</w:t>
      </w:r>
      <w:r>
        <w:rPr>
          <w:rFonts w:eastAsiaTheme="minorEastAsia"/>
          <w:lang w:val="en-GB"/>
        </w:rPr>
        <w:t xml:space="preserve">: </w:t>
      </w:r>
      <w:r w:rsidR="00C8604A">
        <w:rPr>
          <w:rFonts w:eastAsiaTheme="minorEastAsia"/>
          <w:lang w:val="en-GB"/>
        </w:rPr>
        <w:t>DMRS</w:t>
      </w:r>
      <w:r>
        <w:rPr>
          <w:rFonts w:eastAsiaTheme="minorEastAsia"/>
          <w:lang w:val="en-GB"/>
        </w:rPr>
        <w:t xml:space="preserve">, </w:t>
      </w:r>
      <w:r w:rsidR="00C02698">
        <w:rPr>
          <w:rFonts w:eastAsiaTheme="minorEastAsia"/>
          <w:lang w:val="en-GB"/>
        </w:rPr>
        <w:t xml:space="preserve">SRS, </w:t>
      </w:r>
      <w:r>
        <w:rPr>
          <w:rFonts w:eastAsiaTheme="minorEastAsia"/>
          <w:lang w:val="en-GB"/>
        </w:rPr>
        <w:t>CSI-RS, and SSB</w:t>
      </w:r>
      <w:bookmarkEnd w:id="93"/>
      <w:bookmarkEnd w:id="94"/>
      <w:bookmarkEnd w:id="95"/>
    </w:p>
    <w:p w14:paraId="0E63341A" w14:textId="633E83C9" w:rsidR="00C8604A" w:rsidRPr="00C8604A" w:rsidRDefault="00732A05" w:rsidP="00C8604A">
      <w:pPr>
        <w:pStyle w:val="2nd-proposal-YJ"/>
        <w:spacing w:before="156" w:after="156"/>
        <w:rPr>
          <w:rFonts w:eastAsiaTheme="minorEastAsia"/>
          <w:lang w:val="en-GB"/>
        </w:rPr>
      </w:pPr>
      <w:bookmarkStart w:id="96" w:name="_Toc206056760"/>
      <w:bookmarkStart w:id="97" w:name="_Toc210035268"/>
      <w:bookmarkStart w:id="98" w:name="_Toc213243467"/>
      <w:r>
        <w:rPr>
          <w:rFonts w:eastAsiaTheme="minorEastAsia"/>
          <w:lang w:val="en-GB"/>
        </w:rPr>
        <w:t>Scenarios: b</w:t>
      </w:r>
      <w:r w:rsidR="00C8604A">
        <w:rPr>
          <w:rFonts w:eastAsiaTheme="minorEastAsia"/>
          <w:lang w:val="en-GB"/>
        </w:rPr>
        <w:t>oth DL and UL</w:t>
      </w:r>
      <w:bookmarkEnd w:id="96"/>
      <w:bookmarkEnd w:id="97"/>
      <w:bookmarkEnd w:id="98"/>
    </w:p>
    <w:p w14:paraId="3C703A04" w14:textId="7A501E3A" w:rsidR="000F1B10" w:rsidRDefault="000F1B10" w:rsidP="000F1B10">
      <w:pPr>
        <w:pStyle w:val="1"/>
        <w:numPr>
          <w:ilvl w:val="1"/>
          <w:numId w:val="1"/>
        </w:numPr>
        <w:spacing w:beforeLines="0" w:before="0" w:afterLines="0" w:after="0"/>
        <w:rPr>
          <w:rFonts w:eastAsia="宋体"/>
          <w:sz w:val="28"/>
          <w:szCs w:val="28"/>
        </w:rPr>
      </w:pPr>
      <w:r>
        <w:rPr>
          <w:rFonts w:eastAsia="宋体" w:hint="eastAsia"/>
          <w:sz w:val="28"/>
          <w:szCs w:val="28"/>
        </w:rPr>
        <w:t>AI/ML receiver as 6G use case</w:t>
      </w:r>
    </w:p>
    <w:p w14:paraId="4A9ACAC8" w14:textId="6EBA5CDE" w:rsidR="003F3F54" w:rsidRDefault="003F3F54" w:rsidP="00353467">
      <w:pPr>
        <w:spacing w:before="156" w:after="156"/>
        <w:rPr>
          <w:rFonts w:eastAsiaTheme="minorEastAsia"/>
          <w:color w:val="000000" w:themeColor="text1"/>
          <w:sz w:val="22"/>
          <w:szCs w:val="22"/>
        </w:rPr>
      </w:pPr>
      <w:r>
        <w:rPr>
          <w:rFonts w:eastAsiaTheme="minorEastAsia"/>
          <w:color w:val="000000" w:themeColor="text1"/>
          <w:sz w:val="22"/>
          <w:szCs w:val="22"/>
        </w:rPr>
        <w:t>A</w:t>
      </w:r>
      <w:r w:rsidRPr="00F70575">
        <w:rPr>
          <w:rFonts w:eastAsiaTheme="minorEastAsia"/>
          <w:color w:val="000000" w:themeColor="text1"/>
          <w:sz w:val="22"/>
          <w:szCs w:val="22"/>
        </w:rPr>
        <w:t xml:space="preserve"> more holistic approach</w:t>
      </w:r>
      <w:r>
        <w:rPr>
          <w:rFonts w:eastAsiaTheme="minorEastAsia"/>
          <w:color w:val="000000" w:themeColor="text1"/>
          <w:sz w:val="22"/>
          <w:szCs w:val="22"/>
        </w:rPr>
        <w:t xml:space="preserve"> to select use case</w:t>
      </w:r>
      <w:r w:rsidRPr="00F70575">
        <w:rPr>
          <w:rFonts w:eastAsiaTheme="minorEastAsia"/>
          <w:color w:val="000000" w:themeColor="text1"/>
          <w:sz w:val="22"/>
          <w:szCs w:val="22"/>
        </w:rPr>
        <w:t xml:space="preserve"> is to consider the core physical layer receiver chain, which traditionally includes blocks for channel estimation, channel equalization, demodulation, and decoding. For 6G</w:t>
      </w:r>
      <w:r w:rsidR="0036148D">
        <w:rPr>
          <w:rFonts w:eastAsiaTheme="minorEastAsia"/>
          <w:color w:val="000000" w:themeColor="text1"/>
          <w:sz w:val="22"/>
          <w:szCs w:val="22"/>
        </w:rPr>
        <w:t>R</w:t>
      </w:r>
      <w:r w:rsidRPr="00F70575">
        <w:rPr>
          <w:rFonts w:eastAsiaTheme="minorEastAsia"/>
          <w:color w:val="000000" w:themeColor="text1"/>
          <w:sz w:val="22"/>
          <w:szCs w:val="22"/>
        </w:rPr>
        <w:t xml:space="preserve">, it is essential to study which of these blocks can be enhanced or replaced by AI/ML functionalities. </w:t>
      </w:r>
      <w:r w:rsidR="0036148D" w:rsidRPr="00F70575">
        <w:rPr>
          <w:rFonts w:eastAsiaTheme="minorEastAsia"/>
          <w:color w:val="000000" w:themeColor="text1"/>
          <w:sz w:val="22"/>
          <w:szCs w:val="22"/>
        </w:rPr>
        <w:t>AI/ML-based</w:t>
      </w:r>
      <w:r w:rsidRPr="00F70575">
        <w:rPr>
          <w:rFonts w:eastAsiaTheme="minorEastAsia"/>
          <w:color w:val="000000" w:themeColor="text1"/>
          <w:sz w:val="22"/>
          <w:szCs w:val="22"/>
        </w:rPr>
        <w:t xml:space="preserve"> channel estimation, AI/ML-based channel equalization and modulation/demodulation techniques </w:t>
      </w:r>
      <w:proofErr w:type="gramStart"/>
      <w:r w:rsidRPr="00F70575">
        <w:rPr>
          <w:rFonts w:eastAsiaTheme="minorEastAsia"/>
          <w:color w:val="000000" w:themeColor="text1"/>
          <w:sz w:val="22"/>
          <w:szCs w:val="22"/>
        </w:rPr>
        <w:t>in particular have</w:t>
      </w:r>
      <w:proofErr w:type="gramEnd"/>
      <w:r w:rsidRPr="00F70575">
        <w:rPr>
          <w:rFonts w:eastAsiaTheme="minorEastAsia"/>
          <w:color w:val="000000" w:themeColor="text1"/>
          <w:sz w:val="22"/>
          <w:szCs w:val="22"/>
        </w:rPr>
        <w:t xml:space="preserve"> been shown to provide significant performance benefits in various studies.</w:t>
      </w:r>
    </w:p>
    <w:p w14:paraId="63429F2C" w14:textId="04B1E2D9" w:rsidR="00BD2E7C" w:rsidRDefault="00BD2E7C" w:rsidP="00353467">
      <w:pPr>
        <w:spacing w:before="156" w:after="156"/>
        <w:rPr>
          <w:rFonts w:eastAsiaTheme="minorEastAsia"/>
          <w:color w:val="000000" w:themeColor="text1"/>
          <w:sz w:val="22"/>
          <w:szCs w:val="22"/>
        </w:rPr>
      </w:pPr>
      <w:r>
        <w:rPr>
          <w:rFonts w:eastAsiaTheme="minorEastAsia"/>
          <w:color w:val="000000" w:themeColor="text1"/>
          <w:sz w:val="22"/>
          <w:szCs w:val="22"/>
        </w:rPr>
        <w:t>F</w:t>
      </w:r>
      <w:r>
        <w:rPr>
          <w:rFonts w:eastAsiaTheme="minorEastAsia" w:hint="eastAsia"/>
          <w:color w:val="000000" w:themeColor="text1"/>
          <w:sz w:val="22"/>
          <w:szCs w:val="22"/>
        </w:rPr>
        <w:t xml:space="preserve">or example, in the last meeting, the following sub use cases have been listed as </w:t>
      </w:r>
      <w:r w:rsidRPr="00BD2E7C">
        <w:rPr>
          <w:rFonts w:eastAsiaTheme="minorEastAsia"/>
          <w:color w:val="000000" w:themeColor="text1"/>
          <w:sz w:val="22"/>
          <w:szCs w:val="22"/>
        </w:rPr>
        <w:t>AI/ML-based channel estimation</w:t>
      </w:r>
      <w:r>
        <w:rPr>
          <w:rFonts w:eastAsiaTheme="minorEastAsia" w:hint="eastAsia"/>
          <w:color w:val="000000" w:themeColor="text1"/>
          <w:sz w:val="22"/>
          <w:szCs w:val="22"/>
        </w:rPr>
        <w:t xml:space="preserve"> (</w:t>
      </w:r>
      <w:r w:rsidRPr="00BD2E7C">
        <w:rPr>
          <w:rFonts w:eastAsiaTheme="minorEastAsia"/>
          <w:color w:val="000000" w:themeColor="text1"/>
          <w:sz w:val="22"/>
          <w:szCs w:val="22"/>
        </w:rPr>
        <w:t>low overhead DMRS with AI/ML receiver</w:t>
      </w:r>
      <w:r>
        <w:rPr>
          <w:rFonts w:eastAsiaTheme="minorEastAsia" w:hint="eastAsia"/>
          <w:color w:val="000000" w:themeColor="text1"/>
          <w:sz w:val="22"/>
          <w:szCs w:val="22"/>
        </w:rPr>
        <w:t>) with simulation results.</w:t>
      </w:r>
    </w:p>
    <w:p w14:paraId="4D047FD1" w14:textId="77777777" w:rsidR="00BD2E7C" w:rsidRPr="0091026E" w:rsidRDefault="00BD2E7C" w:rsidP="00BD2E7C">
      <w:pPr>
        <w:spacing w:before="156" w:after="156"/>
        <w:jc w:val="center"/>
        <w:rPr>
          <w:b/>
          <w:bCs/>
        </w:rPr>
      </w:pPr>
      <w:r w:rsidRPr="005C0266">
        <w:rPr>
          <w:rFonts w:eastAsiaTheme="minorEastAsia" w:hint="eastAsia"/>
          <w:b/>
          <w:bCs/>
        </w:rPr>
        <w:t xml:space="preserve">[3] </w:t>
      </w:r>
      <w:r w:rsidRPr="0091026E">
        <w:rPr>
          <w:b/>
          <w:bCs/>
        </w:rPr>
        <w:t>Table C, For low overhead DMRS with AI/ML receiver</w:t>
      </w:r>
    </w:p>
    <w:tbl>
      <w:tblPr>
        <w:tblStyle w:val="TableGrid1"/>
        <w:tblW w:w="5000" w:type="pct"/>
        <w:tblLayout w:type="fixed"/>
        <w:tblLook w:val="04A0" w:firstRow="1" w:lastRow="0" w:firstColumn="1" w:lastColumn="0" w:noHBand="0" w:noVBand="1"/>
      </w:tblPr>
      <w:tblGrid>
        <w:gridCol w:w="1465"/>
        <w:gridCol w:w="2937"/>
        <w:gridCol w:w="2645"/>
        <w:gridCol w:w="2299"/>
      </w:tblGrid>
      <w:tr w:rsidR="00BD2E7C" w14:paraId="207FBF7C" w14:textId="77777777" w:rsidTr="0091026E">
        <w:trPr>
          <w:trHeight w:val="809"/>
        </w:trPr>
        <w:tc>
          <w:tcPr>
            <w:tcW w:w="784" w:type="pct"/>
            <w:shd w:val="clear" w:color="auto" w:fill="BFBFBF" w:themeFill="background1" w:themeFillShade="BF"/>
            <w:noWrap/>
          </w:tcPr>
          <w:p w14:paraId="40A84314" w14:textId="77777777" w:rsidR="00BD2E7C" w:rsidRDefault="00BD2E7C" w:rsidP="0091026E">
            <w:pPr>
              <w:spacing w:before="156" w:after="156"/>
            </w:pPr>
            <w:r>
              <w:t>Sub-use case</w:t>
            </w:r>
          </w:p>
        </w:tc>
        <w:tc>
          <w:tcPr>
            <w:tcW w:w="1571" w:type="pct"/>
            <w:shd w:val="clear" w:color="auto" w:fill="BFBFBF" w:themeFill="background1" w:themeFillShade="BF"/>
          </w:tcPr>
          <w:p w14:paraId="12221B0E" w14:textId="77777777" w:rsidR="00BD2E7C" w:rsidRDefault="00BD2E7C" w:rsidP="0091026E">
            <w:pPr>
              <w:spacing w:before="156" w:after="156"/>
            </w:pPr>
            <w:r>
              <w:t xml:space="preserve">Sub-case A: </w:t>
            </w:r>
          </w:p>
          <w:p w14:paraId="417491D2" w14:textId="77777777" w:rsidR="00BD2E7C" w:rsidRDefault="00BD2E7C" w:rsidP="0091026E">
            <w:pPr>
              <w:spacing w:before="156" w:after="156"/>
            </w:pPr>
            <w:r>
              <w:lastRenderedPageBreak/>
              <w:t>Sparse orthogonal DMRS in frequency and/or time domain</w:t>
            </w:r>
          </w:p>
        </w:tc>
        <w:tc>
          <w:tcPr>
            <w:tcW w:w="1415" w:type="pct"/>
            <w:shd w:val="clear" w:color="auto" w:fill="BFBFBF" w:themeFill="background1" w:themeFillShade="BF"/>
          </w:tcPr>
          <w:p w14:paraId="300B05CC" w14:textId="77777777" w:rsidR="00BD2E7C" w:rsidRDefault="00BD2E7C" w:rsidP="0091026E">
            <w:pPr>
              <w:spacing w:before="156" w:after="156"/>
            </w:pPr>
            <w:r>
              <w:lastRenderedPageBreak/>
              <w:t>Sub-case B:</w:t>
            </w:r>
          </w:p>
          <w:p w14:paraId="31EA3B27" w14:textId="77777777" w:rsidR="00BD2E7C" w:rsidRDefault="00BD2E7C" w:rsidP="0091026E">
            <w:pPr>
              <w:spacing w:before="156" w:after="156"/>
            </w:pPr>
            <w:r>
              <w:lastRenderedPageBreak/>
              <w:t>Superimposed pilot</w:t>
            </w:r>
          </w:p>
        </w:tc>
        <w:tc>
          <w:tcPr>
            <w:tcW w:w="1230" w:type="pct"/>
            <w:shd w:val="clear" w:color="auto" w:fill="BFBFBF" w:themeFill="background1" w:themeFillShade="BF"/>
          </w:tcPr>
          <w:p w14:paraId="01EC0B0F" w14:textId="77777777" w:rsidR="00BD2E7C" w:rsidRDefault="00BD2E7C" w:rsidP="0091026E">
            <w:pPr>
              <w:spacing w:before="156" w:after="156"/>
            </w:pPr>
            <w:r>
              <w:lastRenderedPageBreak/>
              <w:t xml:space="preserve">Sub-case C: </w:t>
            </w:r>
          </w:p>
          <w:p w14:paraId="5770E14A" w14:textId="77777777" w:rsidR="00BD2E7C" w:rsidRDefault="00BD2E7C" w:rsidP="0091026E">
            <w:pPr>
              <w:spacing w:before="156" w:after="156"/>
            </w:pPr>
            <w:r>
              <w:lastRenderedPageBreak/>
              <w:t>DMRS free</w:t>
            </w:r>
          </w:p>
        </w:tc>
      </w:tr>
      <w:tr w:rsidR="00BD2E7C" w14:paraId="2C9EFBA0" w14:textId="77777777" w:rsidTr="00BD2E7C">
        <w:trPr>
          <w:trHeight w:val="399"/>
        </w:trPr>
        <w:tc>
          <w:tcPr>
            <w:tcW w:w="784" w:type="pct"/>
            <w:noWrap/>
          </w:tcPr>
          <w:p w14:paraId="64FCF36A" w14:textId="77777777" w:rsidR="00BD2E7C" w:rsidRDefault="00BD2E7C" w:rsidP="0091026E">
            <w:pPr>
              <w:spacing w:before="156" w:after="156"/>
            </w:pPr>
            <w:r>
              <w:lastRenderedPageBreak/>
              <w:t>Model input</w:t>
            </w:r>
          </w:p>
        </w:tc>
        <w:tc>
          <w:tcPr>
            <w:tcW w:w="1571" w:type="pct"/>
          </w:tcPr>
          <w:p w14:paraId="5713231E" w14:textId="77777777" w:rsidR="00BD2E7C" w:rsidRDefault="00BD2E7C" w:rsidP="0091026E">
            <w:pPr>
              <w:spacing w:before="156" w:after="156"/>
            </w:pPr>
            <w:bookmarkStart w:id="99" w:name="_Hlk212191521"/>
            <w:r>
              <w:t xml:space="preserve">1. </w:t>
            </w:r>
            <w:r>
              <w:rPr>
                <w:rFonts w:eastAsia="Batang"/>
                <w:color w:val="000000"/>
              </w:rPr>
              <w:t>R</w:t>
            </w:r>
            <w:r>
              <w:rPr>
                <w:rFonts w:eastAsia="Batang" w:hint="eastAsia"/>
                <w:color w:val="000000"/>
              </w:rPr>
              <w:t>eceived</w:t>
            </w:r>
            <w:r>
              <w:t xml:space="preserve"> signal/estimated channel at DMRS and received signal on data </w:t>
            </w:r>
            <w:r>
              <w:rPr>
                <w:vertAlign w:val="superscript"/>
              </w:rPr>
              <w:t>1,13, 22,15,3,17,10,4, 20,6,18,23</w:t>
            </w:r>
          </w:p>
          <w:p w14:paraId="1437082C" w14:textId="77777777" w:rsidR="00BD2E7C" w:rsidRPr="00044AD7" w:rsidRDefault="00BD2E7C" w:rsidP="0091026E">
            <w:pPr>
              <w:spacing w:before="156" w:after="156"/>
            </w:pPr>
            <w:r w:rsidDel="00416A66">
              <w:rPr>
                <w:vertAlign w:val="superscript"/>
              </w:rPr>
              <w:t xml:space="preserve"> </w:t>
            </w:r>
            <w:r>
              <w:t>1a</w:t>
            </w:r>
            <w:r w:rsidRPr="00ED36AF">
              <w:rPr>
                <w:rFonts w:hint="eastAsia"/>
              </w:rPr>
              <w:t>.</w:t>
            </w:r>
            <w:r w:rsidRPr="00ED36AF">
              <w:t xml:space="preserve"> additionally </w:t>
            </w:r>
            <w:r w:rsidRPr="00ED36AF">
              <w:rPr>
                <w:rFonts w:hint="eastAsia"/>
              </w:rPr>
              <w:t>noise variance</w:t>
            </w:r>
            <w:r w:rsidRPr="00ED36AF">
              <w:t xml:space="preserve"> </w:t>
            </w:r>
            <w:r w:rsidRPr="00ED36AF">
              <w:rPr>
                <w:vertAlign w:val="superscript"/>
              </w:rPr>
              <w:t>1,13</w:t>
            </w:r>
          </w:p>
          <w:p w14:paraId="1E414465" w14:textId="77777777" w:rsidR="00BD2E7C" w:rsidRDefault="00BD2E7C" w:rsidP="0091026E">
            <w:pPr>
              <w:spacing w:before="156" w:after="156"/>
            </w:pPr>
          </w:p>
          <w:p w14:paraId="48E9AA50" w14:textId="77777777" w:rsidR="00BD2E7C" w:rsidRDefault="00BD2E7C" w:rsidP="0091026E">
            <w:pPr>
              <w:spacing w:before="156" w:after="156"/>
              <w:rPr>
                <w:vertAlign w:val="superscript"/>
              </w:rPr>
            </w:pPr>
            <w:r>
              <w:t>2. Received signal/estimated channel at DMRS</w:t>
            </w:r>
            <w:bookmarkEnd w:id="99"/>
            <w:r>
              <w:rPr>
                <w:vertAlign w:val="superscript"/>
              </w:rPr>
              <w:t xml:space="preserve">2,7, </w:t>
            </w:r>
            <w:r>
              <w:rPr>
                <w:rFonts w:eastAsia="宋体" w:hint="eastAsia"/>
                <w:vertAlign w:val="superscript"/>
              </w:rPr>
              <w:t>8</w:t>
            </w:r>
            <w:r>
              <w:rPr>
                <w:rFonts w:eastAsia="宋体"/>
                <w:vertAlign w:val="superscript"/>
              </w:rPr>
              <w:t>,</w:t>
            </w:r>
            <w:r>
              <w:rPr>
                <w:vertAlign w:val="superscript"/>
              </w:rPr>
              <w:t>11,12,13,16,5,23</w:t>
            </w:r>
          </w:p>
          <w:p w14:paraId="47378DD0" w14:textId="77777777" w:rsidR="00BD2E7C" w:rsidRPr="00ED36AF" w:rsidRDefault="00BD2E7C" w:rsidP="0091026E">
            <w:pPr>
              <w:spacing w:before="156" w:after="156"/>
            </w:pPr>
          </w:p>
        </w:tc>
        <w:tc>
          <w:tcPr>
            <w:tcW w:w="1415" w:type="pct"/>
          </w:tcPr>
          <w:p w14:paraId="39483ABB" w14:textId="77777777" w:rsidR="00BD2E7C" w:rsidRDefault="00BD2E7C" w:rsidP="0091026E">
            <w:pPr>
              <w:spacing w:before="156" w:after="156"/>
              <w:rPr>
                <w:vertAlign w:val="superscript"/>
              </w:rPr>
            </w:pPr>
            <w:r>
              <w:t xml:space="preserve">1. </w:t>
            </w:r>
            <w:bookmarkStart w:id="100" w:name="_Hlk212191553"/>
            <w:r>
              <w:rPr>
                <w:rFonts w:eastAsia="Batang" w:hint="eastAsia"/>
                <w:color w:val="000000"/>
              </w:rPr>
              <w:t>Received</w:t>
            </w:r>
            <w:r>
              <w:t xml:space="preserve"> signal </w:t>
            </w:r>
            <w:r>
              <w:rPr>
                <w:rFonts w:hint="eastAsia"/>
                <w:lang w:eastAsia="zh-CN"/>
              </w:rPr>
              <w:t>and DMRS sequence</w:t>
            </w:r>
            <w:bookmarkEnd w:id="100"/>
            <w:r>
              <w:rPr>
                <w:rFonts w:hint="eastAsia"/>
                <w:lang w:eastAsia="zh-CN"/>
              </w:rPr>
              <w:t xml:space="preserve"> </w:t>
            </w:r>
            <w:r>
              <w:t>(superimposed signal) (Majority)</w:t>
            </w:r>
          </w:p>
          <w:p w14:paraId="2301ED6E" w14:textId="77777777" w:rsidR="00BD2E7C" w:rsidRDefault="00BD2E7C" w:rsidP="0091026E">
            <w:pPr>
              <w:spacing w:before="156" w:after="156"/>
              <w:rPr>
                <w:vertAlign w:val="superscript"/>
              </w:rPr>
            </w:pPr>
            <w:r>
              <w:t xml:space="preserve">2. </w:t>
            </w:r>
            <w:bookmarkStart w:id="101" w:name="_Hlk212191559"/>
            <w:r>
              <w:t xml:space="preserve">Estimated channel (in delay doppler domain) </w:t>
            </w:r>
            <w:r>
              <w:rPr>
                <w:rFonts w:eastAsia="Batang"/>
                <w:color w:val="000000"/>
              </w:rPr>
              <w:t>from the received</w:t>
            </w:r>
            <w:r>
              <w:t xml:space="preserve"> signal</w:t>
            </w:r>
            <w:bookmarkEnd w:id="101"/>
            <w:r w:rsidRPr="00A27914">
              <w:rPr>
                <w:strike/>
              </w:rPr>
              <w:t xml:space="preserve"> of target REs</w:t>
            </w:r>
            <w:r>
              <w:t xml:space="preserve"> </w:t>
            </w:r>
            <w:bookmarkStart w:id="102" w:name="_Hlk212191564"/>
            <w:r>
              <w:t>(superimposed signal)</w:t>
            </w:r>
            <w:r>
              <w:rPr>
                <w:vertAlign w:val="superscript"/>
              </w:rPr>
              <w:t xml:space="preserve"> </w:t>
            </w:r>
            <w:bookmarkEnd w:id="102"/>
            <w:r>
              <w:rPr>
                <w:vertAlign w:val="superscript"/>
              </w:rPr>
              <w:t>1</w:t>
            </w:r>
          </w:p>
          <w:p w14:paraId="1BFE521B" w14:textId="77777777" w:rsidR="00BD2E7C" w:rsidRDefault="00BD2E7C" w:rsidP="0091026E">
            <w:pPr>
              <w:spacing w:before="156" w:after="156"/>
            </w:pPr>
          </w:p>
          <w:p w14:paraId="06A091AE" w14:textId="77777777" w:rsidR="00BD2E7C" w:rsidRDefault="00BD2E7C" w:rsidP="0091026E">
            <w:pPr>
              <w:spacing w:before="156" w:after="156"/>
            </w:pPr>
            <w:r>
              <w:t xml:space="preserve">For Tx side of two-sided model: </w:t>
            </w:r>
            <w:bookmarkStart w:id="103" w:name="_Hlk212191574"/>
            <w:r>
              <w:t>modulated symbols and DMRS symbol</w:t>
            </w:r>
            <w:bookmarkEnd w:id="103"/>
            <w:r w:rsidRPr="0007231B">
              <w:rPr>
                <w:vertAlign w:val="superscript"/>
              </w:rPr>
              <w:t>5</w:t>
            </w:r>
          </w:p>
        </w:tc>
        <w:tc>
          <w:tcPr>
            <w:tcW w:w="1230" w:type="pct"/>
          </w:tcPr>
          <w:p w14:paraId="590178B5" w14:textId="77777777" w:rsidR="00BD2E7C" w:rsidRDefault="00BD2E7C" w:rsidP="0091026E">
            <w:pPr>
              <w:spacing w:before="156" w:after="156"/>
            </w:pPr>
            <w:r>
              <w:t xml:space="preserve">Received signal </w:t>
            </w:r>
          </w:p>
          <w:p w14:paraId="28808FF2" w14:textId="77777777" w:rsidR="00BD2E7C" w:rsidRDefault="00BD2E7C" w:rsidP="0091026E">
            <w:pPr>
              <w:spacing w:before="156" w:after="156"/>
            </w:pPr>
          </w:p>
          <w:p w14:paraId="671F08BC" w14:textId="77777777" w:rsidR="00BD2E7C" w:rsidRDefault="00BD2E7C" w:rsidP="0091026E">
            <w:pPr>
              <w:spacing w:before="156" w:after="156"/>
              <w:rPr>
                <w:lang w:eastAsia="zh-CN"/>
              </w:rPr>
            </w:pPr>
            <w:r>
              <w:t>For Tx side of two-sided model: coded bit</w:t>
            </w:r>
            <w:r>
              <w:rPr>
                <w:vertAlign w:val="superscript"/>
              </w:rPr>
              <w:t>2</w:t>
            </w:r>
            <w:r>
              <w:rPr>
                <w:rFonts w:hint="eastAsia"/>
                <w:vertAlign w:val="superscript"/>
                <w:lang w:eastAsia="zh-CN"/>
              </w:rPr>
              <w:t>,5</w:t>
            </w:r>
          </w:p>
        </w:tc>
      </w:tr>
      <w:tr w:rsidR="00BD2E7C" w14:paraId="5AACD0F4" w14:textId="77777777" w:rsidTr="00BD2E7C">
        <w:trPr>
          <w:trHeight w:val="399"/>
        </w:trPr>
        <w:tc>
          <w:tcPr>
            <w:tcW w:w="784" w:type="pct"/>
            <w:noWrap/>
          </w:tcPr>
          <w:p w14:paraId="6A27EF1B" w14:textId="77777777" w:rsidR="00BD2E7C" w:rsidRDefault="00BD2E7C" w:rsidP="0091026E">
            <w:pPr>
              <w:spacing w:before="156" w:after="156"/>
            </w:pPr>
            <w:r>
              <w:t>Model output</w:t>
            </w:r>
          </w:p>
        </w:tc>
        <w:tc>
          <w:tcPr>
            <w:tcW w:w="1571" w:type="pct"/>
          </w:tcPr>
          <w:p w14:paraId="190CD1AD" w14:textId="77777777" w:rsidR="00BD2E7C" w:rsidRDefault="00BD2E7C" w:rsidP="0091026E">
            <w:pPr>
              <w:spacing w:before="156" w:after="156"/>
              <w:rPr>
                <w:vertAlign w:val="superscript"/>
              </w:rPr>
            </w:pPr>
            <w:bookmarkStart w:id="104" w:name="_Hlk212191642"/>
            <w:r>
              <w:t>1. Estimated channel at target data and/or DMRS REs</w:t>
            </w:r>
            <w:r w:rsidRPr="00044AD7">
              <w:rPr>
                <w:color w:val="000000" w:themeColor="text1"/>
                <w:vertAlign w:val="superscript"/>
              </w:rPr>
              <w:t>2,4,5</w:t>
            </w:r>
            <w:r>
              <w:rPr>
                <w:vertAlign w:val="superscript"/>
              </w:rPr>
              <w:t>,7,8,9,11, 12, 13,16,17,18,19,21,22,23</w:t>
            </w:r>
          </w:p>
          <w:p w14:paraId="1BD49EC9" w14:textId="77777777" w:rsidR="00BD2E7C" w:rsidRDefault="00BD2E7C" w:rsidP="0091026E">
            <w:pPr>
              <w:spacing w:before="156" w:after="156"/>
              <w:rPr>
                <w:vertAlign w:val="superscript"/>
              </w:rPr>
            </w:pPr>
            <w:r w:rsidRPr="00F36229">
              <w:t xml:space="preserve"> 1a. Estimated noise variance </w:t>
            </w:r>
            <w:r w:rsidRPr="00F36229">
              <w:rPr>
                <w:vertAlign w:val="superscript"/>
              </w:rPr>
              <w:t>12</w:t>
            </w:r>
          </w:p>
          <w:p w14:paraId="46DC3CB1" w14:textId="77777777" w:rsidR="00BD2E7C" w:rsidRDefault="00BD2E7C" w:rsidP="0091026E">
            <w:pPr>
              <w:spacing w:before="156" w:after="156"/>
            </w:pPr>
            <w:r>
              <w:t xml:space="preserve">2. </w:t>
            </w:r>
            <w:r>
              <w:rPr>
                <w:color w:val="000000"/>
              </w:rPr>
              <w:t>LLRs</w:t>
            </w:r>
            <w:r>
              <w:rPr>
                <w:vertAlign w:val="superscript"/>
              </w:rPr>
              <w:t>1,2,3,</w:t>
            </w:r>
            <w:r>
              <w:rPr>
                <w:rFonts w:eastAsiaTheme="minorEastAsia" w:hint="eastAsia"/>
                <w:vertAlign w:val="superscript"/>
              </w:rPr>
              <w:t xml:space="preserve"> </w:t>
            </w:r>
            <w:r>
              <w:rPr>
                <w:rFonts w:eastAsiaTheme="minorEastAsia"/>
                <w:vertAlign w:val="superscript"/>
              </w:rPr>
              <w:t>4, 6,</w:t>
            </w:r>
            <w:r>
              <w:rPr>
                <w:rFonts w:eastAsiaTheme="minorEastAsia" w:hint="eastAsia"/>
                <w:vertAlign w:val="superscript"/>
              </w:rPr>
              <w:t>10,</w:t>
            </w:r>
            <w:r>
              <w:rPr>
                <w:vertAlign w:val="superscript"/>
              </w:rPr>
              <w:t xml:space="preserve"> 13,15,19,20, 22</w:t>
            </w:r>
          </w:p>
          <w:p w14:paraId="0A112A92" w14:textId="77777777" w:rsidR="00BD2E7C" w:rsidRPr="00ED36AF" w:rsidRDefault="00BD2E7C" w:rsidP="0091026E">
            <w:pPr>
              <w:spacing w:before="156" w:after="156"/>
            </w:pPr>
            <w:r>
              <w:t>3</w:t>
            </w:r>
            <w:r w:rsidRPr="00214946">
              <w:t>. Filtering coefficients</w:t>
            </w:r>
            <w:r>
              <w:t xml:space="preserve"> for channel estimation</w:t>
            </w:r>
            <w:r w:rsidRPr="00214946">
              <w:t xml:space="preserve"> </w:t>
            </w:r>
            <w:r w:rsidRPr="00214946">
              <w:rPr>
                <w:vertAlign w:val="superscript"/>
              </w:rPr>
              <w:t>7</w:t>
            </w:r>
            <w:bookmarkEnd w:id="104"/>
          </w:p>
        </w:tc>
        <w:tc>
          <w:tcPr>
            <w:tcW w:w="1415" w:type="pct"/>
          </w:tcPr>
          <w:p w14:paraId="4F9AD577" w14:textId="77777777" w:rsidR="00BD2E7C" w:rsidRDefault="00BD2E7C" w:rsidP="0091026E">
            <w:pPr>
              <w:spacing w:before="156" w:after="156"/>
            </w:pPr>
            <w:r>
              <w:t>1. Estimated channel</w:t>
            </w:r>
            <w:r w:rsidRPr="00A27914">
              <w:t xml:space="preserve"> at target </w:t>
            </w:r>
            <w:r w:rsidRPr="00A27914">
              <w:rPr>
                <w:rFonts w:hint="eastAsia"/>
                <w:lang w:eastAsia="zh-CN"/>
              </w:rPr>
              <w:t xml:space="preserve">data </w:t>
            </w:r>
            <w:r w:rsidRPr="00A27914">
              <w:t>REs</w:t>
            </w:r>
            <w:r>
              <w:rPr>
                <w:vertAlign w:val="superscript"/>
              </w:rPr>
              <w:t>1,3,4,5,6,8</w:t>
            </w:r>
          </w:p>
          <w:p w14:paraId="01FC1971" w14:textId="77777777" w:rsidR="00BD2E7C" w:rsidRDefault="00BD2E7C" w:rsidP="0091026E">
            <w:pPr>
              <w:spacing w:before="156" w:after="156"/>
              <w:rPr>
                <w:vertAlign w:val="superscript"/>
              </w:rPr>
            </w:pPr>
            <w:r>
              <w:t>2.LLR</w:t>
            </w:r>
            <w:r>
              <w:rPr>
                <w:vertAlign w:val="superscript"/>
              </w:rPr>
              <w:t>2,3, 5,6,7,8,11,12</w:t>
            </w:r>
          </w:p>
          <w:p w14:paraId="3F68A40C" w14:textId="77777777" w:rsidR="00BD2E7C" w:rsidRDefault="00BD2E7C" w:rsidP="0091026E">
            <w:pPr>
              <w:spacing w:before="156" w:after="156"/>
              <w:rPr>
                <w:vertAlign w:val="superscript"/>
              </w:rPr>
            </w:pPr>
            <w:bookmarkStart w:id="105" w:name="_Hlk212191708"/>
            <w:r>
              <w:rPr>
                <w:rFonts w:hint="eastAsia"/>
              </w:rPr>
              <w:t>3</w:t>
            </w:r>
            <w:r>
              <w:t>.Estimated modulation symbols</w:t>
            </w:r>
            <w:r>
              <w:rPr>
                <w:vertAlign w:val="superscript"/>
              </w:rPr>
              <w:t>9</w:t>
            </w:r>
          </w:p>
          <w:bookmarkEnd w:id="105"/>
          <w:p w14:paraId="2C6A2958" w14:textId="77777777" w:rsidR="00BD2E7C" w:rsidRDefault="00BD2E7C" w:rsidP="0091026E">
            <w:pPr>
              <w:spacing w:before="156" w:after="156"/>
            </w:pPr>
          </w:p>
          <w:p w14:paraId="7FC0DC4C" w14:textId="77777777" w:rsidR="00BD2E7C" w:rsidRDefault="00BD2E7C" w:rsidP="0091026E">
            <w:pPr>
              <w:spacing w:before="156" w:after="156"/>
              <w:rPr>
                <w:vertAlign w:val="superscript"/>
              </w:rPr>
            </w:pPr>
            <w:r>
              <w:t>For Tx side of two-sided model: superimposed signal</w:t>
            </w:r>
            <w:r w:rsidRPr="0007231B">
              <w:rPr>
                <w:vertAlign w:val="superscript"/>
              </w:rPr>
              <w:t>5</w:t>
            </w:r>
          </w:p>
        </w:tc>
        <w:tc>
          <w:tcPr>
            <w:tcW w:w="1230" w:type="pct"/>
          </w:tcPr>
          <w:p w14:paraId="24D04CD1" w14:textId="77777777" w:rsidR="00BD2E7C" w:rsidRDefault="00BD2E7C" w:rsidP="0091026E">
            <w:pPr>
              <w:spacing w:before="156" w:after="156"/>
            </w:pPr>
            <w:r>
              <w:t>1.LLR (majority)</w:t>
            </w:r>
          </w:p>
          <w:p w14:paraId="661FB57B" w14:textId="77777777" w:rsidR="00BD2E7C" w:rsidRPr="005F025C" w:rsidRDefault="00BD2E7C" w:rsidP="0091026E">
            <w:pPr>
              <w:spacing w:before="156" w:after="156"/>
              <w:rPr>
                <w:vertAlign w:val="superscript"/>
              </w:rPr>
            </w:pPr>
            <w:r>
              <w:rPr>
                <w:rFonts w:eastAsiaTheme="minorEastAsia"/>
              </w:rPr>
              <w:t>2.Estimated channel</w:t>
            </w:r>
            <w:r w:rsidRPr="005F025C">
              <w:rPr>
                <w:vertAlign w:val="superscript"/>
              </w:rPr>
              <w:t>2</w:t>
            </w:r>
          </w:p>
          <w:p w14:paraId="69821B6E" w14:textId="77777777" w:rsidR="00BD2E7C" w:rsidRPr="005F025C" w:rsidRDefault="00BD2E7C" w:rsidP="0091026E">
            <w:pPr>
              <w:spacing w:before="156" w:after="156"/>
              <w:rPr>
                <w:vertAlign w:val="superscript"/>
              </w:rPr>
            </w:pPr>
          </w:p>
          <w:p w14:paraId="3F632C71" w14:textId="77777777" w:rsidR="00BD2E7C" w:rsidRDefault="00BD2E7C" w:rsidP="0091026E">
            <w:pPr>
              <w:spacing w:before="156" w:after="156"/>
              <w:rPr>
                <w:lang w:eastAsia="zh-CN"/>
              </w:rPr>
            </w:pPr>
            <w:r>
              <w:t xml:space="preserve">For Tx side of two-sided model: modulated data symbols </w:t>
            </w:r>
            <w:r w:rsidRPr="0007231B">
              <w:rPr>
                <w:vertAlign w:val="superscript"/>
              </w:rPr>
              <w:t>5</w:t>
            </w:r>
            <w:r>
              <w:rPr>
                <w:rFonts w:hint="eastAsia"/>
                <w:vertAlign w:val="superscript"/>
                <w:lang w:eastAsia="zh-CN"/>
              </w:rPr>
              <w:t>,2</w:t>
            </w:r>
          </w:p>
        </w:tc>
      </w:tr>
    </w:tbl>
    <w:p w14:paraId="44597C36" w14:textId="77777777" w:rsidR="00BD2E7C" w:rsidRPr="00BD2E7C" w:rsidRDefault="00BD2E7C" w:rsidP="00353467">
      <w:pPr>
        <w:spacing w:before="156" w:after="156"/>
        <w:rPr>
          <w:rFonts w:eastAsiaTheme="minorEastAsia"/>
          <w:color w:val="000000" w:themeColor="text1"/>
          <w:sz w:val="22"/>
          <w:szCs w:val="22"/>
        </w:rPr>
      </w:pPr>
    </w:p>
    <w:p w14:paraId="34E8C3E4" w14:textId="3FCF326E" w:rsidR="00195E86" w:rsidRDefault="0036148D" w:rsidP="0036148D">
      <w:pPr>
        <w:spacing w:before="156" w:after="156"/>
        <w:rPr>
          <w:rFonts w:eastAsiaTheme="minorEastAsia"/>
          <w:color w:val="000000" w:themeColor="text1"/>
          <w:sz w:val="22"/>
          <w:szCs w:val="22"/>
        </w:rPr>
      </w:pPr>
      <w:r>
        <w:rPr>
          <w:rFonts w:eastAsiaTheme="minorEastAsia"/>
          <w:color w:val="000000" w:themeColor="text1"/>
          <w:sz w:val="22"/>
          <w:szCs w:val="22"/>
        </w:rPr>
        <w:t xml:space="preserve">For AI/ML-based channel estimation, </w:t>
      </w:r>
      <w:r w:rsidR="007143B5">
        <w:rPr>
          <w:rFonts w:eastAsiaTheme="minorEastAsia" w:hint="eastAsia"/>
          <w:color w:val="000000" w:themeColor="text1"/>
          <w:sz w:val="22"/>
          <w:szCs w:val="22"/>
        </w:rPr>
        <w:t>(e.g., sub use case A in above table with model out</w:t>
      </w:r>
      <w:r w:rsidR="00EA6540">
        <w:rPr>
          <w:rFonts w:eastAsiaTheme="minorEastAsia" w:hint="eastAsia"/>
          <w:color w:val="000000" w:themeColor="text1"/>
          <w:sz w:val="22"/>
          <w:szCs w:val="22"/>
        </w:rPr>
        <w:t>put</w:t>
      </w:r>
      <w:r w:rsidR="007143B5">
        <w:rPr>
          <w:rFonts w:eastAsiaTheme="minorEastAsia" w:hint="eastAsia"/>
          <w:color w:val="000000" w:themeColor="text1"/>
          <w:sz w:val="22"/>
          <w:szCs w:val="22"/>
        </w:rPr>
        <w:t xml:space="preserve"> 1), </w:t>
      </w:r>
      <w:r>
        <w:rPr>
          <w:rFonts w:eastAsiaTheme="minorEastAsia"/>
          <w:color w:val="000000" w:themeColor="text1"/>
          <w:sz w:val="22"/>
          <w:szCs w:val="22"/>
        </w:rPr>
        <w:t xml:space="preserve">which </w:t>
      </w:r>
      <w:r w:rsidRPr="00717F30">
        <w:rPr>
          <w:rFonts w:eastAsiaTheme="minorEastAsia"/>
          <w:color w:val="000000" w:themeColor="text1"/>
          <w:sz w:val="22"/>
          <w:szCs w:val="22"/>
        </w:rPr>
        <w:t>has the potential</w:t>
      </w:r>
      <w:r>
        <w:rPr>
          <w:rFonts w:eastAsiaTheme="minorEastAsia"/>
          <w:color w:val="000000" w:themeColor="text1"/>
          <w:sz w:val="22"/>
          <w:szCs w:val="22"/>
        </w:rPr>
        <w:t xml:space="preserve"> of</w:t>
      </w:r>
      <w:r w:rsidRPr="00717F30">
        <w:rPr>
          <w:rFonts w:eastAsiaTheme="minorEastAsia"/>
          <w:color w:val="000000" w:themeColor="text1"/>
          <w:sz w:val="22"/>
          <w:szCs w:val="22"/>
        </w:rPr>
        <w:t xml:space="preserve"> improve</w:t>
      </w:r>
      <w:r>
        <w:rPr>
          <w:rFonts w:eastAsiaTheme="minorEastAsia"/>
          <w:color w:val="000000" w:themeColor="text1"/>
          <w:sz w:val="22"/>
          <w:szCs w:val="22"/>
        </w:rPr>
        <w:t>d</w:t>
      </w:r>
      <w:r w:rsidRPr="00717F30">
        <w:rPr>
          <w:rFonts w:eastAsiaTheme="minorEastAsia"/>
          <w:color w:val="000000" w:themeColor="text1"/>
          <w:sz w:val="22"/>
          <w:szCs w:val="22"/>
        </w:rPr>
        <w:t xml:space="preserve"> accuracy</w:t>
      </w:r>
      <w:r>
        <w:rPr>
          <w:rFonts w:eastAsiaTheme="minorEastAsia"/>
          <w:color w:val="000000" w:themeColor="text1"/>
          <w:sz w:val="22"/>
          <w:szCs w:val="22"/>
        </w:rPr>
        <w:t>, reduced latency</w:t>
      </w:r>
      <w:r w:rsidRPr="00717F30">
        <w:rPr>
          <w:rFonts w:eastAsiaTheme="minorEastAsia"/>
          <w:color w:val="000000" w:themeColor="text1"/>
          <w:sz w:val="22"/>
          <w:szCs w:val="22"/>
        </w:rPr>
        <w:t xml:space="preserve"> </w:t>
      </w:r>
      <w:r w:rsidR="00CF4990" w:rsidRPr="00717F30">
        <w:rPr>
          <w:rFonts w:eastAsiaTheme="minorEastAsia"/>
          <w:color w:val="000000" w:themeColor="text1"/>
          <w:sz w:val="22"/>
          <w:szCs w:val="22"/>
        </w:rPr>
        <w:t>and</w:t>
      </w:r>
      <w:r>
        <w:rPr>
          <w:rFonts w:eastAsiaTheme="minorEastAsia"/>
          <w:color w:val="000000" w:themeColor="text1"/>
          <w:sz w:val="22"/>
          <w:szCs w:val="22"/>
        </w:rPr>
        <w:t xml:space="preserve"> </w:t>
      </w:r>
      <w:r w:rsidRPr="00717F30">
        <w:rPr>
          <w:rFonts w:eastAsiaTheme="minorEastAsia"/>
          <w:color w:val="000000" w:themeColor="text1"/>
          <w:sz w:val="22"/>
          <w:szCs w:val="22"/>
        </w:rPr>
        <w:t>reduce</w:t>
      </w:r>
      <w:r>
        <w:rPr>
          <w:rFonts w:eastAsiaTheme="minorEastAsia"/>
          <w:color w:val="000000" w:themeColor="text1"/>
          <w:sz w:val="22"/>
          <w:szCs w:val="22"/>
        </w:rPr>
        <w:t>d</w:t>
      </w:r>
      <w:r w:rsidRPr="00717F30">
        <w:rPr>
          <w:rFonts w:eastAsiaTheme="minorEastAsia"/>
          <w:color w:val="000000" w:themeColor="text1"/>
          <w:sz w:val="22"/>
          <w:szCs w:val="22"/>
        </w:rPr>
        <w:t xml:space="preserve"> RS overhead</w:t>
      </w:r>
      <w:r>
        <w:rPr>
          <w:rFonts w:eastAsiaTheme="minorEastAsia"/>
          <w:color w:val="000000" w:themeColor="text1"/>
          <w:sz w:val="22"/>
          <w:szCs w:val="22"/>
        </w:rPr>
        <w:t xml:space="preserve"> as mentioned above</w:t>
      </w:r>
      <w:r w:rsidRPr="00717F30">
        <w:rPr>
          <w:rFonts w:eastAsiaTheme="minorEastAsia"/>
          <w:color w:val="000000" w:themeColor="text1"/>
          <w:sz w:val="22"/>
          <w:szCs w:val="22"/>
        </w:rPr>
        <w:t>. It could be useful for both UE-sided DL DMRS based channel estimation and NW-sided UL DMRS based channel estimation.</w:t>
      </w:r>
      <w:r>
        <w:rPr>
          <w:rFonts w:eastAsiaTheme="minorEastAsia"/>
          <w:color w:val="000000" w:themeColor="text1"/>
          <w:sz w:val="22"/>
          <w:szCs w:val="22"/>
        </w:rPr>
        <w:t xml:space="preserve"> It could also be possible that a </w:t>
      </w:r>
      <w:r w:rsidR="00CF4990">
        <w:rPr>
          <w:rFonts w:eastAsiaTheme="minorEastAsia"/>
          <w:color w:val="000000" w:themeColor="text1"/>
          <w:sz w:val="22"/>
          <w:szCs w:val="22"/>
        </w:rPr>
        <w:t>two-sided</w:t>
      </w:r>
      <w:r>
        <w:rPr>
          <w:rFonts w:eastAsiaTheme="minorEastAsia"/>
          <w:color w:val="000000" w:themeColor="text1"/>
          <w:sz w:val="22"/>
          <w:szCs w:val="22"/>
        </w:rPr>
        <w:t xml:space="preserve"> model is used for channel estimation. A further study can be done on non-orthogonal data and pilot signal. More specifically, to support AI/ML-based channel estimation, the study may be needed on the following aspects: </w:t>
      </w:r>
    </w:p>
    <w:p w14:paraId="325F47D9" w14:textId="7E8CC3FA" w:rsidR="00195E86" w:rsidRPr="0048251B" w:rsidRDefault="0036148D" w:rsidP="0048251B">
      <w:pPr>
        <w:pStyle w:val="a3"/>
        <w:numPr>
          <w:ilvl w:val="0"/>
          <w:numId w:val="21"/>
        </w:numPr>
        <w:spacing w:before="120" w:after="120"/>
        <w:ind w:firstLineChars="0"/>
        <w:rPr>
          <w:rFonts w:eastAsiaTheme="minorEastAsia"/>
          <w:color w:val="000000" w:themeColor="text1"/>
          <w:sz w:val="22"/>
          <w:szCs w:val="22"/>
        </w:rPr>
      </w:pPr>
      <w:r w:rsidRPr="0048251B">
        <w:rPr>
          <w:rFonts w:eastAsiaTheme="minorEastAsia"/>
          <w:color w:val="000000" w:themeColor="text1"/>
          <w:sz w:val="22"/>
          <w:szCs w:val="22"/>
        </w:rPr>
        <w:t>DMRS pattern</w:t>
      </w:r>
      <w:r w:rsidR="00F5207D">
        <w:rPr>
          <w:rFonts w:eastAsiaTheme="minorEastAsia"/>
          <w:color w:val="000000" w:themeColor="text1"/>
          <w:sz w:val="22"/>
          <w:szCs w:val="22"/>
        </w:rPr>
        <w:t>:</w:t>
      </w:r>
      <w:r w:rsidR="00F5207D" w:rsidRPr="0048251B">
        <w:rPr>
          <w:rFonts w:eastAsiaTheme="minorEastAsia"/>
          <w:color w:val="000000" w:themeColor="text1"/>
          <w:sz w:val="22"/>
          <w:szCs w:val="22"/>
        </w:rPr>
        <w:t xml:space="preserve"> </w:t>
      </w:r>
      <w:r w:rsidR="00195E86" w:rsidRPr="00195E86">
        <w:rPr>
          <w:rFonts w:eastAsiaTheme="minorEastAsia"/>
          <w:color w:val="000000" w:themeColor="text1"/>
          <w:sz w:val="22"/>
          <w:szCs w:val="22"/>
        </w:rPr>
        <w:t>new DL and UL DMRS patterns</w:t>
      </w:r>
      <w:r w:rsidR="00195E86">
        <w:rPr>
          <w:rFonts w:eastAsiaTheme="minorEastAsia"/>
          <w:color w:val="000000" w:themeColor="text1"/>
          <w:sz w:val="22"/>
          <w:szCs w:val="22"/>
        </w:rPr>
        <w:t xml:space="preserve"> are needed for AI/ML based channel estimation</w:t>
      </w:r>
      <w:r w:rsidR="00195E86" w:rsidRPr="00195E86">
        <w:rPr>
          <w:rFonts w:eastAsiaTheme="minorEastAsia"/>
          <w:color w:val="000000" w:themeColor="text1"/>
          <w:sz w:val="22"/>
          <w:szCs w:val="22"/>
        </w:rPr>
        <w:t>,</w:t>
      </w:r>
      <w:r w:rsidR="00195E86">
        <w:rPr>
          <w:rFonts w:eastAsiaTheme="minorEastAsia"/>
          <w:color w:val="000000" w:themeColor="text1"/>
          <w:sz w:val="22"/>
          <w:szCs w:val="22"/>
        </w:rPr>
        <w:t xml:space="preserve"> which shall be with less overhead compared to the </w:t>
      </w:r>
      <w:r w:rsidR="00F5207D">
        <w:rPr>
          <w:rFonts w:eastAsiaTheme="minorEastAsia"/>
          <w:color w:val="000000" w:themeColor="text1"/>
          <w:sz w:val="22"/>
          <w:szCs w:val="22"/>
        </w:rPr>
        <w:t>non-AI/ML</w:t>
      </w:r>
      <w:r w:rsidR="00195E86">
        <w:rPr>
          <w:rFonts w:eastAsiaTheme="minorEastAsia"/>
          <w:color w:val="000000" w:themeColor="text1"/>
          <w:sz w:val="22"/>
          <w:szCs w:val="22"/>
        </w:rPr>
        <w:t xml:space="preserve"> DMRS patterns, e.g., sparser at least in frequency domain</w:t>
      </w:r>
      <w:r w:rsidR="00F5207D">
        <w:rPr>
          <w:rFonts w:eastAsiaTheme="minorEastAsia"/>
          <w:color w:val="000000" w:themeColor="text1"/>
          <w:sz w:val="22"/>
          <w:szCs w:val="22"/>
        </w:rPr>
        <w:t xml:space="preserve">. Meanwhile, since 6GR system shall work without AI/ML, the </w:t>
      </w:r>
      <w:r w:rsidR="00195E86" w:rsidRPr="00195E86">
        <w:rPr>
          <w:rFonts w:eastAsiaTheme="minorEastAsia"/>
          <w:color w:val="000000" w:themeColor="text1"/>
          <w:sz w:val="22"/>
          <w:szCs w:val="22"/>
        </w:rPr>
        <w:t xml:space="preserve">co-existence </w:t>
      </w:r>
      <w:r w:rsidR="00F5207D">
        <w:rPr>
          <w:rFonts w:eastAsiaTheme="minorEastAsia"/>
          <w:color w:val="000000" w:themeColor="text1"/>
          <w:sz w:val="22"/>
          <w:szCs w:val="22"/>
        </w:rPr>
        <w:t xml:space="preserve">issue </w:t>
      </w:r>
      <w:r w:rsidR="00195E86" w:rsidRPr="00195E86">
        <w:rPr>
          <w:rFonts w:eastAsiaTheme="minorEastAsia"/>
          <w:color w:val="000000" w:themeColor="text1"/>
          <w:sz w:val="22"/>
          <w:szCs w:val="22"/>
        </w:rPr>
        <w:t>with non-AI/ML DMRS</w:t>
      </w:r>
      <w:r w:rsidR="00F5207D">
        <w:rPr>
          <w:rFonts w:eastAsiaTheme="minorEastAsia"/>
          <w:color w:val="000000" w:themeColor="text1"/>
          <w:sz w:val="22"/>
          <w:szCs w:val="22"/>
        </w:rPr>
        <w:t xml:space="preserve"> is to be solved</w:t>
      </w:r>
    </w:p>
    <w:p w14:paraId="7D7FDDD0" w14:textId="11A58574" w:rsidR="00195E86" w:rsidRPr="0048251B" w:rsidRDefault="002C4252" w:rsidP="0048251B">
      <w:pPr>
        <w:pStyle w:val="a3"/>
        <w:numPr>
          <w:ilvl w:val="0"/>
          <w:numId w:val="21"/>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D</w:t>
      </w:r>
      <w:r w:rsidR="0036148D" w:rsidRPr="0048251B">
        <w:rPr>
          <w:rFonts w:eastAsiaTheme="minorEastAsia"/>
          <w:color w:val="000000" w:themeColor="text1"/>
          <w:sz w:val="22"/>
          <w:szCs w:val="22"/>
        </w:rPr>
        <w:t>ata channel processing requirement</w:t>
      </w:r>
      <w:r w:rsidR="00F5207D">
        <w:rPr>
          <w:rFonts w:eastAsiaTheme="minorEastAsia"/>
          <w:color w:val="000000" w:themeColor="text1"/>
          <w:sz w:val="22"/>
          <w:szCs w:val="22"/>
        </w:rPr>
        <w:t>: a short processing time is expected if AI/ML model is applied for PDSCH and PUSCH</w:t>
      </w:r>
    </w:p>
    <w:p w14:paraId="50176AEA" w14:textId="3F948D69" w:rsidR="00195E86" w:rsidRPr="0048251B" w:rsidRDefault="0036148D" w:rsidP="0048251B">
      <w:pPr>
        <w:pStyle w:val="a3"/>
        <w:numPr>
          <w:ilvl w:val="0"/>
          <w:numId w:val="21"/>
        </w:numPr>
        <w:spacing w:before="120" w:after="120"/>
        <w:ind w:firstLineChars="0"/>
        <w:rPr>
          <w:rFonts w:eastAsiaTheme="minorEastAsia"/>
          <w:color w:val="000000" w:themeColor="text1"/>
          <w:sz w:val="22"/>
          <w:szCs w:val="22"/>
        </w:rPr>
      </w:pPr>
      <w:r w:rsidRPr="0048251B">
        <w:rPr>
          <w:rFonts w:eastAsiaTheme="minorEastAsia"/>
          <w:color w:val="000000" w:themeColor="text1"/>
          <w:sz w:val="22"/>
          <w:szCs w:val="22"/>
        </w:rPr>
        <w:t>HARQ ACK</w:t>
      </w:r>
      <w:r w:rsidR="00F5207D">
        <w:rPr>
          <w:rFonts w:eastAsiaTheme="minorEastAsia"/>
          <w:color w:val="000000" w:themeColor="text1"/>
          <w:sz w:val="22"/>
          <w:szCs w:val="22"/>
        </w:rPr>
        <w:t>: it may require to indicate the root cause of decoding failure, for example, whether NACK is caused by failure of AI/ML model inference</w:t>
      </w:r>
    </w:p>
    <w:p w14:paraId="566D1149" w14:textId="5D8A8924" w:rsidR="00195E86" w:rsidRPr="0048251B" w:rsidRDefault="002C4252" w:rsidP="0048251B">
      <w:pPr>
        <w:pStyle w:val="a3"/>
        <w:numPr>
          <w:ilvl w:val="0"/>
          <w:numId w:val="21"/>
        </w:numPr>
        <w:spacing w:before="120" w:after="120"/>
        <w:ind w:firstLineChars="0"/>
        <w:rPr>
          <w:rFonts w:eastAsiaTheme="minorEastAsia"/>
          <w:color w:val="000000" w:themeColor="text1"/>
          <w:sz w:val="22"/>
          <w:szCs w:val="22"/>
        </w:rPr>
      </w:pPr>
      <w:r>
        <w:rPr>
          <w:rFonts w:eastAsiaTheme="minorEastAsia"/>
          <w:color w:val="000000" w:themeColor="text1"/>
          <w:sz w:val="22"/>
          <w:szCs w:val="22"/>
        </w:rPr>
        <w:lastRenderedPageBreak/>
        <w:t>P</w:t>
      </w:r>
      <w:r w:rsidR="0036148D" w:rsidRPr="0048251B">
        <w:rPr>
          <w:rFonts w:eastAsiaTheme="minorEastAsia"/>
          <w:color w:val="000000" w:themeColor="text1"/>
          <w:sz w:val="22"/>
          <w:szCs w:val="22"/>
        </w:rPr>
        <w:t>ower allocation</w:t>
      </w:r>
      <w:r w:rsidR="00F5207D">
        <w:rPr>
          <w:rFonts w:eastAsiaTheme="minorEastAsia"/>
          <w:color w:val="000000" w:themeColor="text1"/>
          <w:sz w:val="22"/>
          <w:szCs w:val="22"/>
        </w:rPr>
        <w:t>: including power boosting opportunities if less REs carrying DMRS</w:t>
      </w:r>
      <w:r w:rsidR="00195E86" w:rsidRPr="0048251B">
        <w:rPr>
          <w:rFonts w:eastAsiaTheme="minorEastAsia"/>
          <w:color w:val="000000" w:themeColor="text1"/>
          <w:sz w:val="22"/>
          <w:szCs w:val="22"/>
        </w:rPr>
        <w:t xml:space="preserve"> </w:t>
      </w:r>
    </w:p>
    <w:p w14:paraId="12B8C544" w14:textId="2D9237B6" w:rsidR="0036148D" w:rsidRDefault="00195E86" w:rsidP="0036148D">
      <w:pPr>
        <w:spacing w:before="156" w:after="156"/>
        <w:rPr>
          <w:rFonts w:eastAsiaTheme="minorEastAsia"/>
          <w:color w:val="000000" w:themeColor="text1"/>
          <w:sz w:val="22"/>
          <w:szCs w:val="22"/>
        </w:rPr>
      </w:pPr>
      <w:r w:rsidRPr="00F70575">
        <w:rPr>
          <w:rFonts w:eastAsiaTheme="minorEastAsia"/>
          <w:color w:val="000000" w:themeColor="text1"/>
          <w:sz w:val="22"/>
          <w:szCs w:val="22"/>
        </w:rPr>
        <w:t>Furthermore, channel equalization can be viewed as a logical extension of channel estimation. The channel estimates, along with the actual received symbols, can be fed into an AI/ML function to output the equalized symbols directly</w:t>
      </w:r>
      <w:r w:rsidR="007143B5">
        <w:rPr>
          <w:rFonts w:eastAsiaTheme="minorEastAsia" w:hint="eastAsia"/>
          <w:color w:val="000000" w:themeColor="text1"/>
          <w:sz w:val="22"/>
          <w:szCs w:val="22"/>
        </w:rPr>
        <w:t xml:space="preserve"> (e.g., sub use case A in above table with model out</w:t>
      </w:r>
      <w:r w:rsidR="00EA6540">
        <w:rPr>
          <w:rFonts w:eastAsiaTheme="minorEastAsia" w:hint="eastAsia"/>
          <w:color w:val="000000" w:themeColor="text1"/>
          <w:sz w:val="22"/>
          <w:szCs w:val="22"/>
        </w:rPr>
        <w:t>put</w:t>
      </w:r>
      <w:r w:rsidR="007143B5">
        <w:rPr>
          <w:rFonts w:eastAsiaTheme="minorEastAsia" w:hint="eastAsia"/>
          <w:color w:val="000000" w:themeColor="text1"/>
          <w:sz w:val="22"/>
          <w:szCs w:val="22"/>
        </w:rPr>
        <w:t xml:space="preserve"> 2</w:t>
      </w:r>
      <w:r w:rsidR="00CF4990">
        <w:rPr>
          <w:rFonts w:eastAsiaTheme="minorEastAsia"/>
          <w:color w:val="000000" w:themeColor="text1"/>
          <w:sz w:val="22"/>
          <w:szCs w:val="22"/>
        </w:rPr>
        <w:t>)</w:t>
      </w:r>
      <w:r w:rsidR="00CF4990">
        <w:rPr>
          <w:rFonts w:eastAsiaTheme="minorEastAsia" w:hint="eastAsia"/>
          <w:color w:val="000000" w:themeColor="text1"/>
          <w:sz w:val="22"/>
          <w:szCs w:val="22"/>
        </w:rPr>
        <w:t>.</w:t>
      </w:r>
      <w:r w:rsidRPr="00F70575">
        <w:rPr>
          <w:rFonts w:eastAsiaTheme="minorEastAsia"/>
          <w:color w:val="000000" w:themeColor="text1"/>
          <w:sz w:val="22"/>
          <w:szCs w:val="22"/>
        </w:rPr>
        <w:t xml:space="preserve"> This opens two distinct study paths: Option 1, which involves AI/ML-based channel estimation followed by a traditional channel equalizer, and Option 2, which pursues an AI/ML-based model for combined channel estimation and equalization.</w:t>
      </w:r>
    </w:p>
    <w:p w14:paraId="55746C56" w14:textId="7F65D373" w:rsidR="0036148D" w:rsidRPr="00F01F75" w:rsidRDefault="0036148D" w:rsidP="0036148D">
      <w:pPr>
        <w:spacing w:before="156" w:after="156"/>
        <w:rPr>
          <w:rFonts w:eastAsiaTheme="minorEastAsia"/>
          <w:color w:val="000000" w:themeColor="text1"/>
          <w:sz w:val="22"/>
          <w:szCs w:val="22"/>
        </w:rPr>
      </w:pPr>
      <w:r>
        <w:rPr>
          <w:rFonts w:eastAsiaTheme="minorEastAsia"/>
          <w:color w:val="000000" w:themeColor="text1"/>
          <w:sz w:val="22"/>
          <w:szCs w:val="22"/>
        </w:rPr>
        <w:t>Based on above discussion</w:t>
      </w:r>
      <w:r w:rsidR="002C4252">
        <w:rPr>
          <w:rFonts w:eastAsiaTheme="minorEastAsia"/>
          <w:color w:val="000000" w:themeColor="text1"/>
          <w:sz w:val="22"/>
          <w:szCs w:val="22"/>
        </w:rPr>
        <w:t>s</w:t>
      </w:r>
      <w:r>
        <w:rPr>
          <w:rFonts w:eastAsiaTheme="minorEastAsia"/>
          <w:color w:val="000000" w:themeColor="text1"/>
          <w:sz w:val="22"/>
          <w:szCs w:val="22"/>
        </w:rPr>
        <w:t>, for AI/ML based channel estimation, we have the following p</w:t>
      </w:r>
      <w:r w:rsidR="002C4252">
        <w:rPr>
          <w:rFonts w:eastAsiaTheme="minorEastAsia"/>
          <w:color w:val="000000" w:themeColor="text1"/>
          <w:sz w:val="22"/>
          <w:szCs w:val="22"/>
        </w:rPr>
        <w:t>roposals</w:t>
      </w:r>
    </w:p>
    <w:p w14:paraId="6E6D06A4" w14:textId="77777777" w:rsidR="0036148D" w:rsidRDefault="0036148D" w:rsidP="0036148D">
      <w:pPr>
        <w:pStyle w:val="1st-Proposal-YJ"/>
        <w:spacing w:before="156" w:after="156"/>
        <w:rPr>
          <w:rFonts w:eastAsiaTheme="minorEastAsia"/>
          <w:sz w:val="22"/>
          <w:szCs w:val="22"/>
        </w:rPr>
      </w:pPr>
      <w:bookmarkStart w:id="106" w:name="_Toc206056761"/>
      <w:bookmarkStart w:id="107" w:name="_Toc210035269"/>
      <w:bookmarkStart w:id="108" w:name="_Toc213243468"/>
      <w:r>
        <w:rPr>
          <w:rFonts w:eastAsiaTheme="minorEastAsia"/>
          <w:sz w:val="22"/>
          <w:szCs w:val="22"/>
        </w:rPr>
        <w:t>Study AI/ML based channel estimation</w:t>
      </w:r>
      <w:r w:rsidRPr="000517AE">
        <w:rPr>
          <w:rFonts w:eastAsiaTheme="minorEastAsia"/>
          <w:sz w:val="22"/>
          <w:szCs w:val="22"/>
        </w:rPr>
        <w:t xml:space="preserve"> </w:t>
      </w:r>
      <w:r>
        <w:rPr>
          <w:rFonts w:eastAsiaTheme="minorEastAsia"/>
          <w:sz w:val="22"/>
          <w:szCs w:val="22"/>
        </w:rPr>
        <w:t>in 6GR air interface, including the following aspects</w:t>
      </w:r>
      <w:bookmarkEnd w:id="106"/>
      <w:bookmarkEnd w:id="107"/>
      <w:bookmarkEnd w:id="108"/>
    </w:p>
    <w:p w14:paraId="67A4B4E4" w14:textId="77777777" w:rsidR="0036148D" w:rsidRPr="00152E60" w:rsidRDefault="0036148D" w:rsidP="0036148D">
      <w:pPr>
        <w:pStyle w:val="2nd-proposal-YJ"/>
        <w:spacing w:before="156" w:after="156"/>
        <w:rPr>
          <w:rFonts w:eastAsiaTheme="minorEastAsia"/>
        </w:rPr>
      </w:pPr>
      <w:bookmarkStart w:id="109" w:name="_Toc206056762"/>
      <w:bookmarkStart w:id="110" w:name="_Toc210035270"/>
      <w:bookmarkStart w:id="111" w:name="_Toc213243469"/>
      <w:r w:rsidRPr="00793C39">
        <w:rPr>
          <w:rFonts w:eastAsiaTheme="minorEastAsia"/>
        </w:rPr>
        <w:t>new DL and UL DMRS patterns</w:t>
      </w:r>
      <w:r>
        <w:rPr>
          <w:rFonts w:eastAsiaTheme="minorEastAsia"/>
        </w:rPr>
        <w:t>, and c</w:t>
      </w:r>
      <w:r w:rsidRPr="00152E60">
        <w:rPr>
          <w:rFonts w:eastAsiaTheme="minorEastAsia"/>
        </w:rPr>
        <w:t xml:space="preserve">o-existence with non-AI/ML </w:t>
      </w:r>
      <w:r>
        <w:rPr>
          <w:rFonts w:eastAsiaTheme="minorEastAsia"/>
        </w:rPr>
        <w:t>DMRS</w:t>
      </w:r>
      <w:bookmarkEnd w:id="109"/>
      <w:bookmarkEnd w:id="110"/>
      <w:bookmarkEnd w:id="111"/>
    </w:p>
    <w:p w14:paraId="34BC7DA6" w14:textId="77777777" w:rsidR="0036148D" w:rsidRDefault="0036148D" w:rsidP="0036148D">
      <w:pPr>
        <w:pStyle w:val="2nd-proposal-YJ"/>
        <w:spacing w:before="156" w:after="156"/>
        <w:rPr>
          <w:rFonts w:eastAsiaTheme="minorEastAsia"/>
        </w:rPr>
      </w:pPr>
      <w:bookmarkStart w:id="112" w:name="_Toc206056763"/>
      <w:bookmarkStart w:id="113" w:name="_Toc210035271"/>
      <w:bookmarkStart w:id="114" w:name="_Toc213243470"/>
      <w:r>
        <w:rPr>
          <w:rFonts w:eastAsiaTheme="minorEastAsia"/>
        </w:rPr>
        <w:t>processing requirement for PDSCH and PUSCH</w:t>
      </w:r>
      <w:bookmarkEnd w:id="112"/>
      <w:bookmarkEnd w:id="113"/>
      <w:bookmarkEnd w:id="114"/>
    </w:p>
    <w:p w14:paraId="3E2D1595" w14:textId="77777777" w:rsidR="0036148D" w:rsidRDefault="0036148D" w:rsidP="0036148D">
      <w:pPr>
        <w:pStyle w:val="2nd-proposal-YJ"/>
        <w:spacing w:before="156" w:after="156"/>
        <w:rPr>
          <w:rFonts w:eastAsiaTheme="minorEastAsia"/>
        </w:rPr>
      </w:pPr>
      <w:bookmarkStart w:id="115" w:name="_Toc206056764"/>
      <w:bookmarkStart w:id="116" w:name="_Toc210035272"/>
      <w:bookmarkStart w:id="117" w:name="_Toc213243471"/>
      <w:r>
        <w:rPr>
          <w:rFonts w:eastAsiaTheme="minorEastAsia"/>
        </w:rPr>
        <w:t>HARQ ACK enhancement</w:t>
      </w:r>
      <w:bookmarkEnd w:id="115"/>
      <w:bookmarkEnd w:id="116"/>
      <w:bookmarkEnd w:id="117"/>
    </w:p>
    <w:p w14:paraId="767D7170" w14:textId="33C5832B" w:rsidR="00F93495" w:rsidRDefault="0036148D" w:rsidP="005538F6">
      <w:pPr>
        <w:pStyle w:val="2nd-proposal-YJ"/>
        <w:spacing w:before="156" w:after="156"/>
        <w:rPr>
          <w:rFonts w:eastAsiaTheme="minorEastAsia"/>
          <w:color w:val="000000" w:themeColor="text1"/>
          <w:sz w:val="22"/>
          <w:szCs w:val="22"/>
        </w:rPr>
      </w:pPr>
      <w:bookmarkStart w:id="118" w:name="_Toc206056765"/>
      <w:bookmarkStart w:id="119" w:name="_Toc210035273"/>
      <w:bookmarkStart w:id="120" w:name="_Toc213243472"/>
      <w:r>
        <w:rPr>
          <w:rFonts w:eastAsiaTheme="minorEastAsia"/>
        </w:rPr>
        <w:t>Power allocation</w:t>
      </w:r>
      <w:bookmarkEnd w:id="118"/>
      <w:bookmarkEnd w:id="119"/>
      <w:bookmarkEnd w:id="120"/>
    </w:p>
    <w:p w14:paraId="4575BE23" w14:textId="7FA98198" w:rsidR="00F93495" w:rsidRPr="00883AB3" w:rsidRDefault="00F93495" w:rsidP="00F93495">
      <w:pPr>
        <w:pStyle w:val="1st-Proposal-YJ"/>
        <w:spacing w:before="156" w:after="156"/>
        <w:rPr>
          <w:rFonts w:eastAsiaTheme="minorEastAsia"/>
          <w:sz w:val="22"/>
          <w:szCs w:val="22"/>
        </w:rPr>
      </w:pPr>
      <w:bookmarkStart w:id="121" w:name="_Toc206056766"/>
      <w:bookmarkStart w:id="122" w:name="_Toc210035274"/>
      <w:bookmarkStart w:id="123" w:name="_Toc213243473"/>
      <w:r w:rsidRPr="00883AB3">
        <w:rPr>
          <w:rFonts w:eastAsiaTheme="minorEastAsia"/>
          <w:sz w:val="22"/>
          <w:szCs w:val="22"/>
        </w:rPr>
        <w:t xml:space="preserve">Study AI/ML based channel estimation </w:t>
      </w:r>
      <w:r w:rsidR="00195E86">
        <w:rPr>
          <w:rFonts w:eastAsiaTheme="minorEastAsia"/>
          <w:sz w:val="22"/>
          <w:szCs w:val="22"/>
        </w:rPr>
        <w:t>together with channel</w:t>
      </w:r>
      <w:r w:rsidRPr="00883AB3">
        <w:rPr>
          <w:rFonts w:eastAsiaTheme="minorEastAsia"/>
          <w:sz w:val="22"/>
          <w:szCs w:val="22"/>
        </w:rPr>
        <w:t xml:space="preserve"> equalization, including the following options:</w:t>
      </w:r>
      <w:bookmarkEnd w:id="121"/>
      <w:bookmarkEnd w:id="122"/>
      <w:bookmarkEnd w:id="123"/>
    </w:p>
    <w:p w14:paraId="510C26A5" w14:textId="77777777" w:rsidR="00F93495" w:rsidRPr="00883AB3" w:rsidRDefault="00F93495" w:rsidP="00F93495">
      <w:pPr>
        <w:pStyle w:val="2nd-proposal-YJ"/>
        <w:spacing w:before="156" w:after="156"/>
        <w:rPr>
          <w:rFonts w:eastAsiaTheme="minorEastAsia"/>
          <w:lang w:val="en-GB"/>
        </w:rPr>
      </w:pPr>
      <w:bookmarkStart w:id="124" w:name="_Toc206056767"/>
      <w:bookmarkStart w:id="125" w:name="_Toc210035275"/>
      <w:bookmarkStart w:id="126" w:name="_Toc213243474"/>
      <w:r w:rsidRPr="00883AB3">
        <w:rPr>
          <w:rFonts w:eastAsiaTheme="minorEastAsia"/>
          <w:lang w:val="en-GB"/>
        </w:rPr>
        <w:t>Option 1: AI/ML-based channel estimation with a traditional channel equalization block.</w:t>
      </w:r>
      <w:bookmarkEnd w:id="124"/>
      <w:bookmarkEnd w:id="125"/>
      <w:bookmarkEnd w:id="126"/>
    </w:p>
    <w:p w14:paraId="5A33714A" w14:textId="77777777" w:rsidR="00F93495" w:rsidRPr="00883AB3" w:rsidRDefault="00F93495" w:rsidP="00F93495">
      <w:pPr>
        <w:pStyle w:val="2nd-proposal-YJ"/>
        <w:spacing w:before="156" w:after="156"/>
        <w:rPr>
          <w:rFonts w:eastAsiaTheme="minorEastAsia"/>
          <w:lang w:val="en-GB"/>
        </w:rPr>
      </w:pPr>
      <w:bookmarkStart w:id="127" w:name="_Toc206056768"/>
      <w:bookmarkStart w:id="128" w:name="_Toc210035276"/>
      <w:bookmarkStart w:id="129" w:name="_Toc213243475"/>
      <w:r w:rsidRPr="00883AB3">
        <w:rPr>
          <w:rFonts w:eastAsiaTheme="minorEastAsia"/>
          <w:lang w:val="en-GB"/>
        </w:rPr>
        <w:t>Option 2: A joint AI/ML model for combined channel estimation and equalization.</w:t>
      </w:r>
      <w:bookmarkEnd w:id="127"/>
      <w:bookmarkEnd w:id="128"/>
      <w:bookmarkEnd w:id="129"/>
    </w:p>
    <w:p w14:paraId="232BD2F2" w14:textId="0CC77315" w:rsidR="00026CF0" w:rsidRDefault="00026CF0" w:rsidP="00026CF0">
      <w:pPr>
        <w:spacing w:before="156" w:after="156"/>
        <w:rPr>
          <w:sz w:val="22"/>
          <w:szCs w:val="22"/>
        </w:rPr>
      </w:pPr>
      <w:r w:rsidRPr="007A1382">
        <w:rPr>
          <w:sz w:val="22"/>
          <w:szCs w:val="22"/>
        </w:rPr>
        <w:t xml:space="preserve">6G research </w:t>
      </w:r>
      <w:r>
        <w:rPr>
          <w:sz w:val="22"/>
          <w:szCs w:val="22"/>
        </w:rPr>
        <w:t>can</w:t>
      </w:r>
      <w:r w:rsidRPr="007A1382">
        <w:rPr>
          <w:sz w:val="22"/>
          <w:szCs w:val="22"/>
        </w:rPr>
        <w:t xml:space="preserve"> explor</w:t>
      </w:r>
      <w:r>
        <w:rPr>
          <w:sz w:val="22"/>
          <w:szCs w:val="22"/>
        </w:rPr>
        <w:t>e</w:t>
      </w:r>
      <w:r w:rsidRPr="007A1382">
        <w:rPr>
          <w:sz w:val="22"/>
          <w:szCs w:val="22"/>
        </w:rPr>
        <w:t xml:space="preserve"> the use of embedding the DMRS on the data, where pilot symbols are transmitted over data symbols, eliminating the need for dedicated pilot resources</w:t>
      </w:r>
      <w:r w:rsidR="007143B5">
        <w:rPr>
          <w:rFonts w:eastAsiaTheme="minorEastAsia" w:hint="eastAsia"/>
          <w:sz w:val="22"/>
          <w:szCs w:val="22"/>
        </w:rPr>
        <w:t xml:space="preserve"> </w:t>
      </w:r>
      <w:r w:rsidR="007143B5">
        <w:rPr>
          <w:rFonts w:eastAsiaTheme="minorEastAsia" w:hint="eastAsia"/>
          <w:color w:val="000000" w:themeColor="text1"/>
          <w:sz w:val="22"/>
          <w:szCs w:val="22"/>
        </w:rPr>
        <w:t>(</w:t>
      </w:r>
      <w:r w:rsidR="007143B5" w:rsidRPr="000F1B10">
        <w:rPr>
          <w:rFonts w:eastAsiaTheme="minorEastAsia" w:hint="eastAsia"/>
          <w:i/>
          <w:iCs/>
          <w:color w:val="000000" w:themeColor="text1"/>
          <w:sz w:val="22"/>
          <w:szCs w:val="22"/>
        </w:rPr>
        <w:t>e.g</w:t>
      </w:r>
      <w:r w:rsidR="007143B5">
        <w:rPr>
          <w:rFonts w:eastAsiaTheme="minorEastAsia" w:hint="eastAsia"/>
          <w:color w:val="000000" w:themeColor="text1"/>
          <w:sz w:val="22"/>
          <w:szCs w:val="22"/>
        </w:rPr>
        <w:t>., sub use case B in above table)</w:t>
      </w:r>
      <w:r w:rsidRPr="007A1382">
        <w:rPr>
          <w:sz w:val="22"/>
          <w:szCs w:val="22"/>
        </w:rPr>
        <w:t>. This innovative approach aligns with the AI-native vision of 6G, where machine learning is deeply integrated into the physical layer. A Convolutional Neural Network (CNN)-based AI/ML model can be deployed at the receiver to simultaneously estimate the channel and detect data from DMRS embedded Data.  This framework with AI/ML model can have the potential to outperform traditional receivers in both single-user and multi-user MIMO-OFDM scenarios, offering improved performance while maintaining spectral efficiency.</w:t>
      </w:r>
      <w:r>
        <w:rPr>
          <w:sz w:val="22"/>
          <w:szCs w:val="22"/>
        </w:rPr>
        <w:t xml:space="preserve"> </w:t>
      </w:r>
      <w:r w:rsidRPr="007A1382">
        <w:rPr>
          <w:sz w:val="22"/>
          <w:szCs w:val="22"/>
        </w:rPr>
        <w:t>Superimposed DMRS is promising for 6G due to its benefits of AI-native design, enhanced spectral efficiency, and flexible, dynamic resource allocation.</w:t>
      </w:r>
    </w:p>
    <w:p w14:paraId="63484090" w14:textId="77777777" w:rsidR="00026CF0" w:rsidRPr="00883AB3" w:rsidRDefault="00026CF0" w:rsidP="00026CF0">
      <w:pPr>
        <w:pStyle w:val="1st-Proposal-YJ"/>
        <w:spacing w:before="156" w:after="156"/>
        <w:rPr>
          <w:rFonts w:eastAsiaTheme="minorEastAsia"/>
          <w:sz w:val="22"/>
          <w:szCs w:val="22"/>
        </w:rPr>
      </w:pPr>
      <w:bookmarkStart w:id="130" w:name="_Toc213243476"/>
      <w:r w:rsidRPr="00883AB3">
        <w:rPr>
          <w:rFonts w:eastAsiaTheme="minorEastAsia"/>
          <w:sz w:val="22"/>
          <w:szCs w:val="22"/>
        </w:rPr>
        <w:t xml:space="preserve">Study AI/ML based </w:t>
      </w:r>
      <w:r>
        <w:rPr>
          <w:rFonts w:eastAsiaTheme="minorEastAsia"/>
          <w:sz w:val="22"/>
          <w:szCs w:val="22"/>
        </w:rPr>
        <w:t>receiver design</w:t>
      </w:r>
      <w:r w:rsidRPr="00883AB3">
        <w:rPr>
          <w:rFonts w:eastAsiaTheme="minorEastAsia"/>
          <w:sz w:val="22"/>
          <w:szCs w:val="22"/>
        </w:rPr>
        <w:t>, including the following options for further study:</w:t>
      </w:r>
      <w:bookmarkEnd w:id="130"/>
    </w:p>
    <w:p w14:paraId="65E1CC6C" w14:textId="77777777" w:rsidR="00026CF0" w:rsidRPr="00883AB3" w:rsidRDefault="00026CF0" w:rsidP="00026CF0">
      <w:pPr>
        <w:pStyle w:val="2nd-proposal-YJ"/>
        <w:spacing w:before="156" w:after="156"/>
        <w:rPr>
          <w:rFonts w:eastAsiaTheme="minorEastAsia"/>
        </w:rPr>
      </w:pPr>
      <w:bookmarkStart w:id="131" w:name="_Toc213243477"/>
      <w:r w:rsidRPr="00883AB3">
        <w:rPr>
          <w:rFonts w:eastAsiaTheme="minorEastAsia"/>
        </w:rPr>
        <w:t xml:space="preserve">Option 1: </w:t>
      </w:r>
      <w:r w:rsidRPr="00D60940">
        <w:rPr>
          <w:rFonts w:eastAsiaTheme="minorEastAsia"/>
          <w:bCs/>
        </w:rPr>
        <w:t>Study AI/ML-based channel estimation at the receiver, assuming the transmitter uses a DMRS superimposed with data in the same resource elements.</w:t>
      </w:r>
      <w:bookmarkEnd w:id="131"/>
    </w:p>
    <w:p w14:paraId="226C2B98" w14:textId="77777777" w:rsidR="00026CF0" w:rsidRPr="00883AB3" w:rsidRDefault="00026CF0" w:rsidP="00026CF0">
      <w:pPr>
        <w:pStyle w:val="2nd-proposal-YJ"/>
        <w:spacing w:before="156" w:after="156"/>
        <w:rPr>
          <w:rFonts w:eastAsiaTheme="minorEastAsia"/>
        </w:rPr>
      </w:pPr>
      <w:bookmarkStart w:id="132" w:name="_Toc213243478"/>
      <w:r w:rsidRPr="00D60940">
        <w:rPr>
          <w:rFonts w:eastAsiaTheme="minorEastAsia"/>
        </w:rPr>
        <w:t xml:space="preserve">Option 2: Study AI/ML-based joint channel estimation and data detection </w:t>
      </w:r>
      <w:r w:rsidRPr="00883AB3">
        <w:rPr>
          <w:rFonts w:eastAsiaTheme="minorEastAsia"/>
        </w:rPr>
        <w:t>at the receiver</w:t>
      </w:r>
      <w:r w:rsidRPr="00D60940">
        <w:rPr>
          <w:rFonts w:eastAsiaTheme="minorEastAsia"/>
          <w:bCs/>
        </w:rPr>
        <w:t>, assuming the transmitter uses a DMRS superimposed with data in the same resource elements.</w:t>
      </w:r>
      <w:bookmarkEnd w:id="132"/>
    </w:p>
    <w:p w14:paraId="1FA47D27" w14:textId="5B1F0F9E" w:rsidR="000F1B10" w:rsidRDefault="000F1B10" w:rsidP="000F1B10">
      <w:pPr>
        <w:pStyle w:val="1"/>
        <w:numPr>
          <w:ilvl w:val="1"/>
          <w:numId w:val="1"/>
        </w:numPr>
        <w:spacing w:beforeLines="0" w:before="0" w:afterLines="0" w:after="0"/>
        <w:rPr>
          <w:rFonts w:eastAsia="宋体"/>
          <w:sz w:val="28"/>
          <w:szCs w:val="28"/>
        </w:rPr>
      </w:pPr>
      <w:r>
        <w:rPr>
          <w:rFonts w:eastAsia="宋体" w:hint="eastAsia"/>
          <w:sz w:val="28"/>
          <w:szCs w:val="28"/>
        </w:rPr>
        <w:t xml:space="preserve">AI/ML based </w:t>
      </w:r>
      <w:r>
        <w:rPr>
          <w:rFonts w:eastAsia="宋体"/>
          <w:sz w:val="28"/>
          <w:szCs w:val="28"/>
        </w:rPr>
        <w:t>modulation</w:t>
      </w:r>
      <w:r>
        <w:rPr>
          <w:rFonts w:eastAsia="宋体" w:hint="eastAsia"/>
          <w:sz w:val="28"/>
          <w:szCs w:val="28"/>
        </w:rPr>
        <w:t>/demodulation as 6G use case</w:t>
      </w:r>
    </w:p>
    <w:p w14:paraId="0B2E99CC" w14:textId="77777777" w:rsidR="00BD2E7C" w:rsidRDefault="0036148D" w:rsidP="0036148D">
      <w:pPr>
        <w:spacing w:before="156" w:after="156"/>
        <w:rPr>
          <w:rFonts w:eastAsiaTheme="minorEastAsia"/>
          <w:color w:val="000000" w:themeColor="text1"/>
          <w:sz w:val="22"/>
          <w:szCs w:val="22"/>
        </w:rPr>
      </w:pPr>
      <w:r>
        <w:rPr>
          <w:rFonts w:eastAsiaTheme="minorEastAsia"/>
          <w:color w:val="000000" w:themeColor="text1"/>
          <w:sz w:val="22"/>
          <w:szCs w:val="22"/>
        </w:rPr>
        <w:t xml:space="preserve">For </w:t>
      </w:r>
      <w:r w:rsidRPr="00F70575">
        <w:rPr>
          <w:rFonts w:eastAsiaTheme="minorEastAsia"/>
          <w:color w:val="000000" w:themeColor="text1"/>
          <w:sz w:val="22"/>
          <w:szCs w:val="22"/>
        </w:rPr>
        <w:t>AI/ML-ba</w:t>
      </w:r>
      <w:r>
        <w:rPr>
          <w:rFonts w:eastAsiaTheme="minorEastAsia"/>
          <w:color w:val="000000" w:themeColor="text1"/>
          <w:sz w:val="22"/>
          <w:szCs w:val="22"/>
        </w:rPr>
        <w:t>sed modulation and demodulation, m</w:t>
      </w:r>
      <w:r w:rsidRPr="00F70575">
        <w:rPr>
          <w:rFonts w:eastAsiaTheme="minorEastAsia"/>
          <w:color w:val="000000" w:themeColor="text1"/>
          <w:sz w:val="22"/>
          <w:szCs w:val="22"/>
        </w:rPr>
        <w:t xml:space="preserve">any studies have considered replacing traditional receivers (e.g., MMSE) with AI/ML-based detection/demodulation mechanisms. Some studies have also shown the benefits of joint AI/ML-based modulation and demodulation, which may require a two-sided model running at both the transmitter and receiver. Such a joint scheme can allow for modulation strategies that adapt to the channel conditions experienced by the link. </w:t>
      </w:r>
    </w:p>
    <w:p w14:paraId="793FB1AF" w14:textId="6356FF40" w:rsidR="00BD2E7C" w:rsidRDefault="00BD2E7C" w:rsidP="00BD2E7C">
      <w:pPr>
        <w:spacing w:before="156" w:after="156"/>
        <w:rPr>
          <w:rFonts w:eastAsiaTheme="minorEastAsia"/>
          <w:color w:val="000000" w:themeColor="text1"/>
          <w:sz w:val="22"/>
          <w:szCs w:val="22"/>
        </w:rPr>
      </w:pPr>
      <w:r>
        <w:rPr>
          <w:rFonts w:eastAsiaTheme="minorEastAsia"/>
          <w:color w:val="000000" w:themeColor="text1"/>
          <w:sz w:val="22"/>
          <w:szCs w:val="22"/>
        </w:rPr>
        <w:lastRenderedPageBreak/>
        <w:t>F</w:t>
      </w:r>
      <w:r>
        <w:rPr>
          <w:rFonts w:eastAsiaTheme="minorEastAsia" w:hint="eastAsia"/>
          <w:color w:val="000000" w:themeColor="text1"/>
          <w:sz w:val="22"/>
          <w:szCs w:val="22"/>
        </w:rPr>
        <w:t xml:space="preserve">or example, in the last meeting, the following sub use cases have been listed as </w:t>
      </w:r>
      <w:r w:rsidRPr="00BD2E7C">
        <w:rPr>
          <w:rFonts w:eastAsiaTheme="minorEastAsia"/>
          <w:color w:val="000000" w:themeColor="text1"/>
          <w:sz w:val="22"/>
          <w:szCs w:val="22"/>
        </w:rPr>
        <w:t xml:space="preserve">AI/ML-based </w:t>
      </w:r>
      <w:r w:rsidR="00EA6540">
        <w:rPr>
          <w:rFonts w:eastAsiaTheme="minorEastAsia" w:hint="eastAsia"/>
          <w:color w:val="000000" w:themeColor="text1"/>
          <w:sz w:val="22"/>
          <w:szCs w:val="22"/>
        </w:rPr>
        <w:t>(de)modulation</w:t>
      </w:r>
      <w:r>
        <w:rPr>
          <w:rFonts w:eastAsiaTheme="minorEastAsia" w:hint="eastAsia"/>
          <w:color w:val="000000" w:themeColor="text1"/>
          <w:sz w:val="22"/>
          <w:szCs w:val="22"/>
        </w:rPr>
        <w:t xml:space="preserve"> with simulation results.</w:t>
      </w:r>
    </w:p>
    <w:p w14:paraId="38B17227" w14:textId="42FEF43A" w:rsidR="00BD2E7C" w:rsidRPr="001F7AA8" w:rsidRDefault="00BD2E7C" w:rsidP="001F7AA8">
      <w:pPr>
        <w:spacing w:before="156" w:after="156"/>
        <w:jc w:val="center"/>
        <w:rPr>
          <w:b/>
          <w:bCs/>
        </w:rPr>
      </w:pPr>
      <w:r>
        <w:rPr>
          <w:rFonts w:eastAsiaTheme="minorEastAsia" w:hint="eastAsia"/>
          <w:b/>
          <w:bCs/>
        </w:rPr>
        <w:t xml:space="preserve">[3] </w:t>
      </w:r>
      <w:r w:rsidRPr="001F7AA8">
        <w:rPr>
          <w:b/>
          <w:bCs/>
        </w:rPr>
        <w:t>Table F For (de)modulation</w:t>
      </w:r>
    </w:p>
    <w:tbl>
      <w:tblPr>
        <w:tblW w:w="9621" w:type="dxa"/>
        <w:tblLook w:val="04A0" w:firstRow="1" w:lastRow="0" w:firstColumn="1" w:lastColumn="0" w:noHBand="0" w:noVBand="1"/>
      </w:tblPr>
      <w:tblGrid>
        <w:gridCol w:w="2227"/>
        <w:gridCol w:w="4129"/>
        <w:gridCol w:w="3265"/>
      </w:tblGrid>
      <w:tr w:rsidR="00BD2E7C" w14:paraId="389183E6" w14:textId="77777777" w:rsidTr="0091026E">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0A75132B" w14:textId="77777777" w:rsidR="00BD2E7C" w:rsidRDefault="00BD2E7C" w:rsidP="0091026E">
            <w:pPr>
              <w:spacing w:before="156" w:after="156"/>
            </w:pPr>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486D19A9" w14:textId="77777777" w:rsidR="00BD2E7C" w:rsidRDefault="00BD2E7C" w:rsidP="0091026E">
            <w:pPr>
              <w:spacing w:before="156" w:after="156"/>
            </w:pPr>
            <w:r>
              <w:t>Sub-use case A:</w:t>
            </w:r>
          </w:p>
          <w:p w14:paraId="1C7E3559" w14:textId="77777777" w:rsidR="00BD2E7C" w:rsidRDefault="00BD2E7C" w:rsidP="0091026E">
            <w:pPr>
              <w:spacing w:before="156" w:after="156"/>
            </w:pPr>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30D15FB7" w14:textId="77777777" w:rsidR="00BD2E7C" w:rsidRDefault="00BD2E7C" w:rsidP="0091026E">
            <w:pPr>
              <w:spacing w:before="156" w:after="156"/>
            </w:pPr>
            <w:r>
              <w:t>Sub-use case B:</w:t>
            </w:r>
          </w:p>
          <w:p w14:paraId="6B51B4C9" w14:textId="77777777" w:rsidR="00BD2E7C" w:rsidRDefault="00BD2E7C" w:rsidP="0091026E">
            <w:pPr>
              <w:spacing w:before="156" w:after="156"/>
            </w:pPr>
            <w:r>
              <w:t>AI-based modulation and precoding</w:t>
            </w:r>
          </w:p>
        </w:tc>
      </w:tr>
      <w:tr w:rsidR="00C9582C" w14:paraId="5C5BBAA7" w14:textId="77777777" w:rsidTr="00C9582C">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1FB6E986" w14:textId="77777777" w:rsidR="00C9582C" w:rsidRDefault="00C9582C" w:rsidP="0091026E">
            <w:pPr>
              <w:spacing w:before="156" w:after="156"/>
            </w:pPr>
            <w:r>
              <w:t>Model location for inference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47298F9F" w14:textId="77777777" w:rsidR="00C9582C" w:rsidRDefault="00C9582C" w:rsidP="0091026E">
            <w:pPr>
              <w:spacing w:before="156" w:after="156"/>
            </w:pPr>
            <w:r>
              <w:t xml:space="preserve">1.NA (AI for constellation design with legacy receiver) </w:t>
            </w:r>
            <w:r w:rsidRPr="00C9582C">
              <w:t>1,2,3,4,5</w:t>
            </w:r>
          </w:p>
          <w:p w14:paraId="2077ADB7" w14:textId="77777777" w:rsidR="00C9582C" w:rsidRDefault="00C9582C" w:rsidP="0091026E">
            <w:pPr>
              <w:spacing w:before="156" w:after="156"/>
            </w:pPr>
            <w:r>
              <w:t>2.Receiver-sided model</w:t>
            </w:r>
            <w:r w:rsidRPr="00C9582C">
              <w:t>2,3,4</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2A500EFD" w14:textId="77777777" w:rsidR="00C9582C" w:rsidRDefault="00C9582C" w:rsidP="0091026E">
            <w:pPr>
              <w:spacing w:before="156" w:after="156"/>
            </w:pPr>
            <w:r>
              <w:t xml:space="preserve"> Two-sided model</w:t>
            </w:r>
          </w:p>
        </w:tc>
      </w:tr>
    </w:tbl>
    <w:p w14:paraId="178F7936" w14:textId="77777777" w:rsidR="00BD2E7C" w:rsidRPr="00BD2E7C" w:rsidRDefault="00BD2E7C" w:rsidP="0036148D">
      <w:pPr>
        <w:spacing w:before="156" w:after="156"/>
        <w:rPr>
          <w:rFonts w:eastAsiaTheme="minorEastAsia"/>
          <w:color w:val="000000" w:themeColor="text1"/>
          <w:sz w:val="22"/>
          <w:szCs w:val="22"/>
        </w:rPr>
      </w:pPr>
    </w:p>
    <w:p w14:paraId="3B4D7EB5" w14:textId="4914DEFB" w:rsidR="0036148D" w:rsidRDefault="004235FD" w:rsidP="0036148D">
      <w:pPr>
        <w:spacing w:before="156" w:after="156"/>
        <w:rPr>
          <w:rFonts w:eastAsiaTheme="minorEastAsia"/>
          <w:color w:val="000000" w:themeColor="text1"/>
          <w:sz w:val="22"/>
          <w:szCs w:val="22"/>
        </w:rPr>
      </w:pPr>
      <w:r>
        <w:rPr>
          <w:rFonts w:eastAsiaTheme="minorEastAsia" w:hint="eastAsia"/>
          <w:color w:val="000000" w:themeColor="text1"/>
          <w:sz w:val="22"/>
          <w:szCs w:val="22"/>
        </w:rPr>
        <w:t>F</w:t>
      </w:r>
      <w:r w:rsidR="00BD2E7C">
        <w:rPr>
          <w:rFonts w:eastAsiaTheme="minorEastAsia"/>
          <w:color w:val="000000" w:themeColor="text1"/>
          <w:sz w:val="22"/>
          <w:szCs w:val="22"/>
        </w:rPr>
        <w:t>or the</w:t>
      </w:r>
      <w:r w:rsidR="00BD2E7C">
        <w:rPr>
          <w:rFonts w:eastAsiaTheme="minorEastAsia" w:hint="eastAsia"/>
          <w:color w:val="000000" w:themeColor="text1"/>
          <w:sz w:val="22"/>
          <w:szCs w:val="22"/>
        </w:rPr>
        <w:t xml:space="preserve"> sub use case A in above</w:t>
      </w:r>
      <w:r w:rsidR="00C9582C">
        <w:rPr>
          <w:rFonts w:eastAsiaTheme="minorEastAsia" w:hint="eastAsia"/>
          <w:color w:val="000000" w:themeColor="text1"/>
          <w:sz w:val="22"/>
          <w:szCs w:val="22"/>
        </w:rPr>
        <w:t xml:space="preserve"> table</w:t>
      </w:r>
      <w:r w:rsidR="0036148D" w:rsidRPr="00F70575">
        <w:rPr>
          <w:rFonts w:eastAsiaTheme="minorEastAsia"/>
          <w:color w:val="000000" w:themeColor="text1"/>
          <w:sz w:val="22"/>
          <w:szCs w:val="22"/>
        </w:rPr>
        <w:t xml:space="preserve">, we should </w:t>
      </w:r>
      <w:r>
        <w:rPr>
          <w:rFonts w:eastAsiaTheme="minorEastAsia" w:hint="eastAsia"/>
          <w:color w:val="000000" w:themeColor="text1"/>
          <w:sz w:val="22"/>
          <w:szCs w:val="22"/>
        </w:rPr>
        <w:t xml:space="preserve">also </w:t>
      </w:r>
      <w:r w:rsidR="0036148D" w:rsidRPr="00F70575">
        <w:rPr>
          <w:rFonts w:eastAsiaTheme="minorEastAsia"/>
          <w:color w:val="000000" w:themeColor="text1"/>
          <w:sz w:val="22"/>
          <w:szCs w:val="22"/>
        </w:rPr>
        <w:t>consider both of the following options for further study: Option 1, studying an AI/ML-based demodulation scheme that works with a traditional modulation scheme at the transmitter, and Option 2, studying a two-sided AI/ML-based modulation and demodulation scheme.</w:t>
      </w:r>
    </w:p>
    <w:p w14:paraId="2702BD6C" w14:textId="77777777" w:rsidR="0036148D" w:rsidRPr="00883AB3" w:rsidRDefault="0036148D" w:rsidP="0036148D">
      <w:pPr>
        <w:pStyle w:val="1st-Proposal-YJ"/>
        <w:spacing w:before="156" w:after="156"/>
        <w:rPr>
          <w:rFonts w:eastAsiaTheme="minorEastAsia"/>
          <w:sz w:val="22"/>
          <w:szCs w:val="22"/>
        </w:rPr>
      </w:pPr>
      <w:bookmarkStart w:id="133" w:name="_Toc206056769"/>
      <w:bookmarkStart w:id="134" w:name="_Toc210035277"/>
      <w:bookmarkStart w:id="135" w:name="_Toc213243479"/>
      <w:r w:rsidRPr="00883AB3">
        <w:rPr>
          <w:rFonts w:eastAsiaTheme="minorEastAsia"/>
          <w:sz w:val="22"/>
          <w:szCs w:val="22"/>
        </w:rPr>
        <w:t>Study AI/ML based modulation and demodulation, including the following options for further study:</w:t>
      </w:r>
      <w:bookmarkEnd w:id="133"/>
      <w:bookmarkEnd w:id="134"/>
      <w:bookmarkEnd w:id="135"/>
    </w:p>
    <w:p w14:paraId="2F299FA4" w14:textId="77777777" w:rsidR="0036148D" w:rsidRPr="00883AB3" w:rsidRDefault="0036148D" w:rsidP="0036148D">
      <w:pPr>
        <w:pStyle w:val="2nd-proposal-YJ"/>
        <w:spacing w:before="156" w:after="156"/>
        <w:rPr>
          <w:rFonts w:eastAsiaTheme="minorEastAsia"/>
        </w:rPr>
      </w:pPr>
      <w:bookmarkStart w:id="136" w:name="_Toc206056770"/>
      <w:bookmarkStart w:id="137" w:name="_Toc210035278"/>
      <w:bookmarkStart w:id="138" w:name="_Toc213243480"/>
      <w:r w:rsidRPr="00883AB3">
        <w:rPr>
          <w:rFonts w:eastAsiaTheme="minorEastAsia"/>
        </w:rPr>
        <w:t>Option 1: Study an AI/ML-based demodulation scheme at the receiver, assuming a traditional modulation scheme is used by the transmitter.</w:t>
      </w:r>
      <w:bookmarkEnd w:id="136"/>
      <w:bookmarkEnd w:id="137"/>
      <w:bookmarkEnd w:id="138"/>
    </w:p>
    <w:p w14:paraId="5C109CF3" w14:textId="72C1D3E6" w:rsidR="007A1382" w:rsidRPr="007A1382" w:rsidRDefault="0036148D" w:rsidP="007A1382">
      <w:pPr>
        <w:pStyle w:val="2nd-proposal-YJ"/>
        <w:spacing w:before="156" w:after="156"/>
        <w:rPr>
          <w:rFonts w:eastAsiaTheme="minorEastAsia"/>
        </w:rPr>
      </w:pPr>
      <w:bookmarkStart w:id="139" w:name="_Toc206056771"/>
      <w:bookmarkStart w:id="140" w:name="_Toc210035279"/>
      <w:bookmarkStart w:id="141" w:name="_Toc213243481"/>
      <w:r w:rsidRPr="00883AB3">
        <w:rPr>
          <w:rFonts w:eastAsiaTheme="minorEastAsia"/>
        </w:rPr>
        <w:t>Option 2: Study a two-sided AI/ML-based modulation and demodulation scheme where both transmitter and receiver utilize AI/ML models.</w:t>
      </w:r>
      <w:bookmarkEnd w:id="139"/>
      <w:bookmarkEnd w:id="140"/>
      <w:bookmarkEnd w:id="141"/>
    </w:p>
    <w:p w14:paraId="391C5222" w14:textId="00C5A652" w:rsidR="000F1B10" w:rsidRDefault="000F1B10" w:rsidP="000F1B10">
      <w:pPr>
        <w:pStyle w:val="1"/>
        <w:numPr>
          <w:ilvl w:val="1"/>
          <w:numId w:val="1"/>
        </w:numPr>
        <w:spacing w:beforeLines="0" w:before="0" w:afterLines="0" w:after="0"/>
        <w:rPr>
          <w:rFonts w:eastAsia="宋体"/>
          <w:sz w:val="28"/>
          <w:szCs w:val="28"/>
        </w:rPr>
      </w:pPr>
      <w:r>
        <w:rPr>
          <w:rFonts w:eastAsia="宋体" w:hint="eastAsia"/>
          <w:sz w:val="28"/>
          <w:szCs w:val="28"/>
        </w:rPr>
        <w:t>J</w:t>
      </w:r>
      <w:r w:rsidRPr="000F1B10">
        <w:rPr>
          <w:rFonts w:eastAsia="宋体"/>
          <w:sz w:val="28"/>
          <w:szCs w:val="28"/>
        </w:rPr>
        <w:t>oint AI/ML processing of multiple blocks</w:t>
      </w:r>
    </w:p>
    <w:p w14:paraId="531D1C2F" w14:textId="3218BB3C" w:rsidR="007A1382" w:rsidRDefault="00353467" w:rsidP="00353467">
      <w:pPr>
        <w:spacing w:before="156" w:after="156"/>
        <w:rPr>
          <w:rFonts w:eastAsiaTheme="minorEastAsia"/>
          <w:color w:val="000000" w:themeColor="text1"/>
          <w:sz w:val="22"/>
          <w:szCs w:val="22"/>
        </w:rPr>
      </w:pPr>
      <w:r>
        <w:rPr>
          <w:rFonts w:eastAsiaTheme="minorEastAsia"/>
          <w:color w:val="000000" w:themeColor="text1"/>
          <w:sz w:val="22"/>
          <w:szCs w:val="22"/>
        </w:rPr>
        <w:t xml:space="preserve">In addition to </w:t>
      </w:r>
      <w:r w:rsidR="002C4252">
        <w:rPr>
          <w:rFonts w:eastAsiaTheme="minorEastAsia"/>
          <w:color w:val="000000" w:themeColor="text1"/>
          <w:sz w:val="22"/>
          <w:szCs w:val="22"/>
        </w:rPr>
        <w:t>integrating</w:t>
      </w:r>
      <w:r>
        <w:rPr>
          <w:rFonts w:eastAsiaTheme="minorEastAsia"/>
          <w:color w:val="000000" w:themeColor="text1"/>
          <w:sz w:val="22"/>
          <w:szCs w:val="22"/>
        </w:rPr>
        <w:t xml:space="preserve"> AI/ML to each individual communication blocks, in 6GR, </w:t>
      </w:r>
      <w:r w:rsidR="00094669">
        <w:rPr>
          <w:rFonts w:eastAsiaTheme="minorEastAsia"/>
          <w:color w:val="000000" w:themeColor="text1"/>
          <w:sz w:val="22"/>
          <w:szCs w:val="22"/>
        </w:rPr>
        <w:t>i</w:t>
      </w:r>
      <w:r>
        <w:rPr>
          <w:rFonts w:eastAsiaTheme="minorEastAsia"/>
          <w:color w:val="000000" w:themeColor="text1"/>
          <w:sz w:val="22"/>
          <w:szCs w:val="22"/>
        </w:rPr>
        <w:t xml:space="preserve">t is reasonable to </w:t>
      </w:r>
      <w:r w:rsidR="00094669">
        <w:rPr>
          <w:rFonts w:eastAsiaTheme="minorEastAsia"/>
          <w:color w:val="000000" w:themeColor="text1"/>
          <w:sz w:val="22"/>
          <w:szCs w:val="22"/>
        </w:rPr>
        <w:t>consider</w:t>
      </w:r>
      <w:r>
        <w:rPr>
          <w:rFonts w:eastAsiaTheme="minorEastAsia"/>
          <w:color w:val="000000" w:themeColor="text1"/>
          <w:sz w:val="22"/>
          <w:szCs w:val="22"/>
        </w:rPr>
        <w:t xml:space="preserve"> joint AI/ML processing of multiple </w:t>
      </w:r>
      <w:r w:rsidR="00D32D5B">
        <w:rPr>
          <w:rFonts w:eastAsiaTheme="minorEastAsia"/>
          <w:color w:val="000000" w:themeColor="text1"/>
          <w:sz w:val="22"/>
          <w:szCs w:val="22"/>
        </w:rPr>
        <w:t>blocks</w:t>
      </w:r>
      <w:r>
        <w:rPr>
          <w:rFonts w:eastAsiaTheme="minorEastAsia"/>
          <w:color w:val="000000" w:themeColor="text1"/>
          <w:sz w:val="22"/>
          <w:szCs w:val="22"/>
        </w:rPr>
        <w:t xml:space="preserve">, for example, </w:t>
      </w:r>
      <w:r w:rsidR="00550689">
        <w:rPr>
          <w:rFonts w:eastAsiaTheme="minorEastAsia"/>
          <w:color w:val="000000" w:themeColor="text1"/>
          <w:sz w:val="22"/>
          <w:szCs w:val="22"/>
        </w:rPr>
        <w:t xml:space="preserve">joint channel estimation and equalization as mentioned above, </w:t>
      </w:r>
      <w:r>
        <w:rPr>
          <w:rFonts w:eastAsiaTheme="minorEastAsia"/>
          <w:color w:val="000000" w:themeColor="text1"/>
          <w:sz w:val="22"/>
          <w:szCs w:val="22"/>
        </w:rPr>
        <w:t>joint beam and CSI prediction, joint CSI prediction and compression,</w:t>
      </w:r>
      <w:r w:rsidR="00550689">
        <w:rPr>
          <w:rFonts w:eastAsiaTheme="minorEastAsia"/>
          <w:color w:val="000000" w:themeColor="text1"/>
          <w:sz w:val="22"/>
          <w:szCs w:val="22"/>
        </w:rPr>
        <w:t xml:space="preserve"> </w:t>
      </w:r>
      <w:r w:rsidR="00550689" w:rsidRPr="002C4252">
        <w:rPr>
          <w:rFonts w:eastAsiaTheme="minorEastAsia"/>
          <w:i/>
          <w:color w:val="000000" w:themeColor="text1"/>
          <w:sz w:val="22"/>
          <w:szCs w:val="22"/>
        </w:rPr>
        <w:t>etc</w:t>
      </w:r>
      <w:r w:rsidRPr="002C4252">
        <w:rPr>
          <w:rFonts w:eastAsiaTheme="minorEastAsia"/>
          <w:i/>
          <w:color w:val="000000" w:themeColor="text1"/>
          <w:sz w:val="22"/>
          <w:szCs w:val="22"/>
        </w:rPr>
        <w:t>.</w:t>
      </w:r>
      <w:r w:rsidR="00F93495" w:rsidRPr="002C4252">
        <w:rPr>
          <w:rFonts w:eastAsiaTheme="minorEastAsia"/>
          <w:i/>
          <w:color w:val="000000" w:themeColor="text1"/>
          <w:sz w:val="22"/>
          <w:szCs w:val="22"/>
        </w:rPr>
        <w:t xml:space="preserve"> </w:t>
      </w:r>
      <w:r w:rsidR="00094669">
        <w:rPr>
          <w:rFonts w:eastAsiaTheme="minorEastAsia"/>
          <w:color w:val="000000" w:themeColor="text1"/>
          <w:sz w:val="22"/>
          <w:szCs w:val="22"/>
        </w:rPr>
        <w:t xml:space="preserve">A new use case </w:t>
      </w:r>
      <w:r w:rsidR="008E7AD8">
        <w:rPr>
          <w:rFonts w:eastAsiaTheme="minorEastAsia"/>
          <w:color w:val="000000" w:themeColor="text1"/>
          <w:sz w:val="22"/>
          <w:szCs w:val="22"/>
        </w:rPr>
        <w:t>can be the one</w:t>
      </w:r>
      <w:r w:rsidR="00094669" w:rsidRPr="007D787B">
        <w:rPr>
          <w:rFonts w:eastAsiaTheme="minorEastAsia"/>
          <w:color w:val="000000" w:themeColor="text1"/>
          <w:sz w:val="22"/>
          <w:szCs w:val="22"/>
        </w:rPr>
        <w:t xml:space="preserve"> realized by coup</w:t>
      </w:r>
      <w:r w:rsidR="00094669">
        <w:rPr>
          <w:rFonts w:eastAsiaTheme="minorEastAsia"/>
          <w:color w:val="000000" w:themeColor="text1"/>
          <w:sz w:val="22"/>
          <w:szCs w:val="22"/>
        </w:rPr>
        <w:t xml:space="preserve">ling multiple independent </w:t>
      </w:r>
      <w:r w:rsidR="00A20EED">
        <w:rPr>
          <w:rFonts w:eastAsiaTheme="minorEastAsia"/>
          <w:color w:val="000000" w:themeColor="text1"/>
          <w:sz w:val="22"/>
          <w:szCs w:val="22"/>
        </w:rPr>
        <w:t xml:space="preserve">AI/ML </w:t>
      </w:r>
      <w:r w:rsidR="00094669">
        <w:rPr>
          <w:rFonts w:eastAsiaTheme="minorEastAsia"/>
          <w:color w:val="000000" w:themeColor="text1"/>
          <w:sz w:val="22"/>
          <w:szCs w:val="22"/>
        </w:rPr>
        <w:t>models</w:t>
      </w:r>
      <w:r w:rsidR="00094669" w:rsidRPr="007D787B">
        <w:rPr>
          <w:rFonts w:eastAsiaTheme="minorEastAsia"/>
          <w:color w:val="000000" w:themeColor="text1"/>
          <w:sz w:val="22"/>
          <w:szCs w:val="22"/>
        </w:rPr>
        <w:t xml:space="preserve"> that </w:t>
      </w:r>
      <w:r w:rsidR="00094669">
        <w:rPr>
          <w:rFonts w:eastAsiaTheme="minorEastAsia"/>
          <w:color w:val="000000" w:themeColor="text1"/>
          <w:sz w:val="22"/>
          <w:szCs w:val="22"/>
        </w:rPr>
        <w:t>are used for different use cases</w:t>
      </w:r>
      <w:r w:rsidR="00550689">
        <w:rPr>
          <w:rFonts w:eastAsiaTheme="minorEastAsia"/>
          <w:color w:val="000000" w:themeColor="text1"/>
          <w:sz w:val="22"/>
          <w:szCs w:val="22"/>
        </w:rPr>
        <w:t xml:space="preserve"> or a powerful AI/ML model addressing multiple communication blocks</w:t>
      </w:r>
      <w:r w:rsidR="00094669" w:rsidRPr="007D787B">
        <w:rPr>
          <w:rFonts w:eastAsiaTheme="minorEastAsia"/>
          <w:color w:val="000000" w:themeColor="text1"/>
          <w:sz w:val="22"/>
          <w:szCs w:val="22"/>
        </w:rPr>
        <w:t>, which provides some new ideas for the sele</w:t>
      </w:r>
      <w:r w:rsidR="00094669">
        <w:rPr>
          <w:rFonts w:eastAsiaTheme="minorEastAsia"/>
          <w:color w:val="000000" w:themeColor="text1"/>
          <w:sz w:val="22"/>
          <w:szCs w:val="22"/>
        </w:rPr>
        <w:t xml:space="preserve">ction of use cases. </w:t>
      </w:r>
    </w:p>
    <w:p w14:paraId="0C72234E" w14:textId="77777777" w:rsidR="00094669" w:rsidRPr="00611487" w:rsidRDefault="00094669" w:rsidP="00094669">
      <w:pPr>
        <w:spacing w:before="156" w:after="156"/>
        <w:rPr>
          <w:rFonts w:eastAsiaTheme="minorEastAsia"/>
          <w:color w:val="000000" w:themeColor="text1"/>
          <w:sz w:val="22"/>
          <w:szCs w:val="22"/>
          <w:lang w:val="en-IN"/>
        </w:rPr>
      </w:pPr>
      <w:r w:rsidRPr="00611487">
        <w:rPr>
          <w:rFonts w:eastAsiaTheme="minorEastAsia"/>
          <w:color w:val="000000" w:themeColor="text1"/>
          <w:sz w:val="22"/>
          <w:szCs w:val="22"/>
          <w:lang w:val="en-IN"/>
        </w:rPr>
        <w:t xml:space="preserve">This </w:t>
      </w:r>
      <w:r>
        <w:rPr>
          <w:rFonts w:eastAsiaTheme="minorEastAsia"/>
          <w:color w:val="000000" w:themeColor="text1"/>
          <w:sz w:val="22"/>
          <w:szCs w:val="22"/>
          <w:lang w:val="en-IN"/>
        </w:rPr>
        <w:t>joint processing</w:t>
      </w:r>
      <w:r w:rsidRPr="00611487">
        <w:rPr>
          <w:rFonts w:eastAsiaTheme="minorEastAsia"/>
          <w:color w:val="000000" w:themeColor="text1"/>
          <w:sz w:val="22"/>
          <w:szCs w:val="22"/>
          <w:lang w:val="en-IN"/>
        </w:rPr>
        <w:t xml:space="preserve"> </w:t>
      </w:r>
      <w:r>
        <w:rPr>
          <w:rFonts w:eastAsiaTheme="minorEastAsia"/>
          <w:color w:val="000000" w:themeColor="text1"/>
          <w:sz w:val="22"/>
          <w:szCs w:val="22"/>
          <w:lang w:val="en-IN"/>
        </w:rPr>
        <w:t xml:space="preserve">of AI/ML functionalities </w:t>
      </w:r>
      <w:r w:rsidRPr="00611487">
        <w:rPr>
          <w:rFonts w:eastAsiaTheme="minorEastAsia"/>
          <w:color w:val="000000" w:themeColor="text1"/>
          <w:sz w:val="22"/>
          <w:szCs w:val="22"/>
          <w:lang w:val="en-IN"/>
        </w:rPr>
        <w:t>approach offers several key advantages:</w:t>
      </w:r>
    </w:p>
    <w:p w14:paraId="11C12A06" w14:textId="77777777" w:rsidR="00094669" w:rsidRPr="00F93495" w:rsidRDefault="00094669" w:rsidP="00094669">
      <w:pPr>
        <w:pStyle w:val="a3"/>
        <w:numPr>
          <w:ilvl w:val="0"/>
          <w:numId w:val="18"/>
        </w:numPr>
        <w:spacing w:before="120" w:after="120"/>
        <w:ind w:firstLineChars="0"/>
        <w:rPr>
          <w:rFonts w:eastAsiaTheme="minorEastAsia"/>
          <w:color w:val="000000" w:themeColor="text1"/>
          <w:sz w:val="22"/>
          <w:szCs w:val="22"/>
          <w:lang w:val="en-IN"/>
        </w:rPr>
      </w:pPr>
      <w:r w:rsidRPr="00F93495">
        <w:rPr>
          <w:rFonts w:eastAsiaTheme="minorEastAsia"/>
          <w:color w:val="000000" w:themeColor="text1"/>
          <w:sz w:val="22"/>
          <w:szCs w:val="22"/>
          <w:lang w:val="en-IN"/>
        </w:rPr>
        <w:t>Reduced Latency: By executing related functions simultaneously, joint processing minimizes signalling delays and accelerates decision-making.</w:t>
      </w:r>
    </w:p>
    <w:p w14:paraId="3A75F4FB" w14:textId="77777777" w:rsidR="00094669" w:rsidRPr="00F93495" w:rsidRDefault="00094669" w:rsidP="00094669">
      <w:pPr>
        <w:pStyle w:val="a3"/>
        <w:numPr>
          <w:ilvl w:val="0"/>
          <w:numId w:val="18"/>
        </w:numPr>
        <w:spacing w:before="120" w:after="120"/>
        <w:ind w:firstLineChars="0"/>
        <w:rPr>
          <w:rFonts w:eastAsiaTheme="minorEastAsia"/>
          <w:color w:val="000000" w:themeColor="text1"/>
          <w:sz w:val="22"/>
          <w:szCs w:val="22"/>
          <w:lang w:val="en-IN"/>
        </w:rPr>
      </w:pPr>
      <w:r w:rsidRPr="00F93495">
        <w:rPr>
          <w:rFonts w:eastAsiaTheme="minorEastAsia"/>
          <w:color w:val="000000" w:themeColor="text1"/>
          <w:sz w:val="22"/>
          <w:szCs w:val="22"/>
          <w:lang w:val="en-IN"/>
        </w:rPr>
        <w:t>Improved Prediction Accuracy: Combining models allows for richer context and better-informed predictions, enhancing reliability in dynamic environments.</w:t>
      </w:r>
    </w:p>
    <w:p w14:paraId="5A4421FD" w14:textId="77777777" w:rsidR="00094669" w:rsidRPr="00F93495" w:rsidRDefault="00094669" w:rsidP="00094669">
      <w:pPr>
        <w:pStyle w:val="a3"/>
        <w:numPr>
          <w:ilvl w:val="0"/>
          <w:numId w:val="18"/>
        </w:numPr>
        <w:spacing w:before="120" w:after="120"/>
        <w:ind w:firstLineChars="0"/>
        <w:rPr>
          <w:rFonts w:eastAsiaTheme="minorEastAsia"/>
          <w:color w:val="000000" w:themeColor="text1"/>
          <w:sz w:val="22"/>
          <w:szCs w:val="22"/>
          <w:lang w:val="en-IN"/>
        </w:rPr>
      </w:pPr>
      <w:r w:rsidRPr="00F93495">
        <w:rPr>
          <w:rFonts w:eastAsiaTheme="minorEastAsia"/>
          <w:color w:val="000000" w:themeColor="text1"/>
          <w:sz w:val="22"/>
          <w:szCs w:val="22"/>
          <w:lang w:val="en-IN"/>
        </w:rPr>
        <w:t>Better Resource Utilization: Coordinated AI tasks optimize the use of spectrum, compute, and scheduling resources, leading to more efficient network operation.</w:t>
      </w:r>
    </w:p>
    <w:p w14:paraId="02D8DAD4" w14:textId="77777777" w:rsidR="00094669" w:rsidRPr="00F93495" w:rsidRDefault="00094669" w:rsidP="00094669">
      <w:pPr>
        <w:pStyle w:val="a3"/>
        <w:numPr>
          <w:ilvl w:val="0"/>
          <w:numId w:val="18"/>
        </w:numPr>
        <w:spacing w:before="120" w:after="120"/>
        <w:ind w:firstLineChars="0"/>
        <w:rPr>
          <w:rFonts w:eastAsiaTheme="minorEastAsia"/>
          <w:color w:val="000000" w:themeColor="text1"/>
          <w:sz w:val="22"/>
          <w:szCs w:val="22"/>
          <w:lang w:val="en-IN"/>
        </w:rPr>
      </w:pPr>
      <w:r w:rsidRPr="00F93495">
        <w:rPr>
          <w:rFonts w:eastAsiaTheme="minorEastAsia"/>
          <w:color w:val="000000" w:themeColor="text1"/>
          <w:sz w:val="22"/>
          <w:szCs w:val="22"/>
          <w:lang w:val="en-IN"/>
        </w:rPr>
        <w:lastRenderedPageBreak/>
        <w:t>Enhanced User Experience: Smarter, faster decisions translate to smoother handovers, consistent QoS, and lower drop rates—ultimately improving service quality for end users.</w:t>
      </w:r>
    </w:p>
    <w:p w14:paraId="514F166E" w14:textId="6B683144" w:rsidR="00A20EED" w:rsidRDefault="00A20EED" w:rsidP="00353467">
      <w:pPr>
        <w:spacing w:before="156" w:after="156"/>
        <w:rPr>
          <w:rFonts w:eastAsiaTheme="minorEastAsia"/>
          <w:sz w:val="22"/>
          <w:szCs w:val="22"/>
        </w:rPr>
      </w:pPr>
      <w:r>
        <w:rPr>
          <w:rFonts w:eastAsiaTheme="minorEastAsia"/>
          <w:color w:val="000000" w:themeColor="text1"/>
          <w:sz w:val="22"/>
          <w:szCs w:val="22"/>
        </w:rPr>
        <w:t xml:space="preserve">As mentioned above, </w:t>
      </w:r>
      <w:r w:rsidRPr="007D787B">
        <w:rPr>
          <w:rFonts w:eastAsiaTheme="minorEastAsia"/>
          <w:color w:val="000000" w:themeColor="text1"/>
          <w:sz w:val="22"/>
          <w:szCs w:val="22"/>
        </w:rPr>
        <w:t xml:space="preserve">any </w:t>
      </w:r>
      <w:r>
        <w:rPr>
          <w:rFonts w:eastAsiaTheme="minorEastAsia"/>
          <w:color w:val="000000" w:themeColor="text1"/>
          <w:sz w:val="22"/>
          <w:szCs w:val="22"/>
        </w:rPr>
        <w:t xml:space="preserve">AI/ML-based component in </w:t>
      </w:r>
      <w:r w:rsidRPr="007D787B">
        <w:rPr>
          <w:rFonts w:eastAsiaTheme="minorEastAsia"/>
          <w:color w:val="000000" w:themeColor="text1"/>
          <w:sz w:val="22"/>
          <w:szCs w:val="22"/>
        </w:rPr>
        <w:t>Tx-Rx chain</w:t>
      </w:r>
      <w:r>
        <w:rPr>
          <w:rFonts w:eastAsiaTheme="minorEastAsia"/>
          <w:color w:val="000000" w:themeColor="text1"/>
          <w:sz w:val="22"/>
          <w:szCs w:val="22"/>
        </w:rPr>
        <w:t xml:space="preserve"> can </w:t>
      </w:r>
      <w:proofErr w:type="gramStart"/>
      <w:r>
        <w:rPr>
          <w:rFonts w:eastAsiaTheme="minorEastAsia"/>
          <w:color w:val="000000" w:themeColor="text1"/>
          <w:sz w:val="22"/>
          <w:szCs w:val="22"/>
        </w:rPr>
        <w:t>be considered</w:t>
      </w:r>
      <w:r w:rsidR="00E921E9">
        <w:rPr>
          <w:rFonts w:eastAsiaTheme="minorEastAsia"/>
          <w:color w:val="000000" w:themeColor="text1"/>
          <w:sz w:val="22"/>
          <w:szCs w:val="22"/>
        </w:rPr>
        <w:t xml:space="preserve"> to be</w:t>
      </w:r>
      <w:proofErr w:type="gramEnd"/>
      <w:r w:rsidR="00E921E9">
        <w:rPr>
          <w:rFonts w:eastAsiaTheme="minorEastAsia"/>
          <w:color w:val="000000" w:themeColor="text1"/>
          <w:sz w:val="22"/>
          <w:szCs w:val="22"/>
        </w:rPr>
        <w:t xml:space="preserve"> processed jointly with each other</w:t>
      </w:r>
      <w:r>
        <w:rPr>
          <w:rFonts w:eastAsiaTheme="minorEastAsia"/>
          <w:color w:val="000000" w:themeColor="text1"/>
          <w:sz w:val="22"/>
          <w:szCs w:val="22"/>
        </w:rPr>
        <w:t xml:space="preserve">, such as </w:t>
      </w:r>
      <w:r w:rsidRPr="007D787B">
        <w:rPr>
          <w:rFonts w:eastAsiaTheme="minorEastAsia"/>
          <w:color w:val="000000" w:themeColor="text1"/>
          <w:sz w:val="22"/>
          <w:szCs w:val="22"/>
        </w:rPr>
        <w:t xml:space="preserve">AI/ML-based modulation, </w:t>
      </w:r>
      <w:r>
        <w:rPr>
          <w:rFonts w:eastAsiaTheme="minorEastAsia"/>
          <w:color w:val="000000" w:themeColor="text1"/>
          <w:sz w:val="22"/>
          <w:szCs w:val="22"/>
        </w:rPr>
        <w:t xml:space="preserve">AI/ML-based </w:t>
      </w:r>
      <w:r w:rsidRPr="007D787B">
        <w:rPr>
          <w:rFonts w:eastAsiaTheme="minorEastAsia"/>
          <w:color w:val="000000" w:themeColor="text1"/>
          <w:sz w:val="22"/>
          <w:szCs w:val="22"/>
        </w:rPr>
        <w:t xml:space="preserve">layer mapping/precoding, </w:t>
      </w:r>
      <w:r>
        <w:rPr>
          <w:rFonts w:eastAsiaTheme="minorEastAsia"/>
          <w:color w:val="000000" w:themeColor="text1"/>
          <w:sz w:val="22"/>
          <w:szCs w:val="22"/>
        </w:rPr>
        <w:t>AI/ML-based</w:t>
      </w:r>
      <w:r w:rsidRPr="007D787B">
        <w:rPr>
          <w:rFonts w:eastAsiaTheme="minorEastAsia"/>
          <w:color w:val="000000" w:themeColor="text1"/>
          <w:sz w:val="22"/>
          <w:szCs w:val="22"/>
        </w:rPr>
        <w:t xml:space="preserve"> channel estimatio</w:t>
      </w:r>
      <w:r>
        <w:rPr>
          <w:rFonts w:eastAsiaTheme="minorEastAsia"/>
          <w:color w:val="000000" w:themeColor="text1"/>
          <w:sz w:val="22"/>
          <w:szCs w:val="22"/>
        </w:rPr>
        <w:t xml:space="preserve">n/detection, and AI/ML-based demodulation. To start with, </w:t>
      </w:r>
      <w:r>
        <w:rPr>
          <w:rFonts w:eastAsiaTheme="minorEastAsia"/>
          <w:sz w:val="22"/>
          <w:szCs w:val="22"/>
        </w:rPr>
        <w:t>there could be the following</w:t>
      </w:r>
      <w:r w:rsidR="00E921E9">
        <w:rPr>
          <w:rFonts w:eastAsiaTheme="minorEastAsia"/>
          <w:sz w:val="22"/>
          <w:szCs w:val="22"/>
        </w:rPr>
        <w:t xml:space="preserve"> examples</w:t>
      </w:r>
    </w:p>
    <w:p w14:paraId="4127DC4C" w14:textId="7AD748B1" w:rsidR="00A20EED" w:rsidRPr="00A20EED" w:rsidRDefault="0065359A" w:rsidP="00A20EED">
      <w:pPr>
        <w:pStyle w:val="a3"/>
        <w:numPr>
          <w:ilvl w:val="0"/>
          <w:numId w:val="19"/>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J</w:t>
      </w:r>
      <w:r w:rsidR="00353467" w:rsidRPr="00A20EED">
        <w:rPr>
          <w:rFonts w:eastAsiaTheme="minorEastAsia"/>
          <w:color w:val="000000" w:themeColor="text1"/>
          <w:sz w:val="22"/>
          <w:szCs w:val="22"/>
        </w:rPr>
        <w:t>oint CSI compression and prediction, can be achieved by coupling CSI compression and CSI prediction</w:t>
      </w:r>
      <w:r w:rsidR="00353467" w:rsidRPr="00A20EED">
        <w:rPr>
          <w:rFonts w:eastAsiaTheme="minorEastAsia" w:hint="eastAsia"/>
          <w:color w:val="000000" w:themeColor="text1"/>
          <w:sz w:val="22"/>
          <w:szCs w:val="22"/>
        </w:rPr>
        <w:t xml:space="preserve"> </w:t>
      </w:r>
    </w:p>
    <w:p w14:paraId="457C40AB" w14:textId="2D60E77B" w:rsidR="00A20EED" w:rsidRPr="00A20EED" w:rsidRDefault="00C9582C" w:rsidP="00A20EED">
      <w:pPr>
        <w:pStyle w:val="a3"/>
        <w:numPr>
          <w:ilvl w:val="0"/>
          <w:numId w:val="19"/>
        </w:numPr>
        <w:spacing w:before="120" w:after="120"/>
        <w:ind w:firstLineChars="0"/>
        <w:rPr>
          <w:rFonts w:eastAsiaTheme="minorEastAsia"/>
          <w:color w:val="000000" w:themeColor="text1"/>
          <w:sz w:val="22"/>
          <w:szCs w:val="22"/>
        </w:rPr>
      </w:pPr>
      <w:r>
        <w:rPr>
          <w:rFonts w:eastAsiaTheme="minorEastAsia" w:hint="eastAsia"/>
          <w:color w:val="000000" w:themeColor="text1"/>
          <w:sz w:val="22"/>
          <w:szCs w:val="22"/>
        </w:rPr>
        <w:t xml:space="preserve">Sub use case B in Table F [3]: </w:t>
      </w:r>
      <w:r w:rsidR="0065359A">
        <w:rPr>
          <w:rFonts w:eastAsiaTheme="minorEastAsia"/>
          <w:color w:val="000000" w:themeColor="text1"/>
          <w:sz w:val="22"/>
          <w:szCs w:val="22"/>
        </w:rPr>
        <w:t>J</w:t>
      </w:r>
      <w:r w:rsidR="00353467" w:rsidRPr="00A20EED">
        <w:rPr>
          <w:rFonts w:eastAsiaTheme="minorEastAsia"/>
          <w:color w:val="000000" w:themeColor="text1"/>
          <w:sz w:val="22"/>
          <w:szCs w:val="22"/>
        </w:rPr>
        <w:t xml:space="preserve">oint modulation and precoding, can be implemented by coupling AI/ML-based modulation and AI/ML-based layer mapping/precoding </w:t>
      </w:r>
    </w:p>
    <w:p w14:paraId="6BAA5591" w14:textId="666A31FB" w:rsidR="00A20EED" w:rsidRPr="005538F6" w:rsidRDefault="0065359A" w:rsidP="005538F6">
      <w:pPr>
        <w:pStyle w:val="a3"/>
        <w:numPr>
          <w:ilvl w:val="0"/>
          <w:numId w:val="19"/>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J</w:t>
      </w:r>
      <w:r w:rsidR="00A20EED" w:rsidRPr="00A20EED">
        <w:rPr>
          <w:rFonts w:eastAsiaTheme="minorEastAsia"/>
          <w:color w:val="000000" w:themeColor="text1"/>
          <w:sz w:val="22"/>
          <w:szCs w:val="22"/>
        </w:rPr>
        <w:t>oint channel estimation and demodulation</w:t>
      </w:r>
      <w:r w:rsidR="00015BA3">
        <w:rPr>
          <w:rFonts w:eastAsiaTheme="minorEastAsia"/>
          <w:color w:val="000000" w:themeColor="text1"/>
          <w:sz w:val="22"/>
          <w:szCs w:val="22"/>
        </w:rPr>
        <w:t xml:space="preserve">, can be </w:t>
      </w:r>
      <w:r w:rsidR="00015BA3" w:rsidRPr="00A20EED">
        <w:rPr>
          <w:rFonts w:eastAsiaTheme="minorEastAsia"/>
          <w:color w:val="000000" w:themeColor="text1"/>
          <w:sz w:val="22"/>
          <w:szCs w:val="22"/>
        </w:rPr>
        <w:t>achieved</w:t>
      </w:r>
      <w:r w:rsidR="00353467" w:rsidRPr="00A20EED">
        <w:rPr>
          <w:rFonts w:eastAsiaTheme="minorEastAsia"/>
          <w:color w:val="000000" w:themeColor="text1"/>
          <w:sz w:val="22"/>
          <w:szCs w:val="22"/>
        </w:rPr>
        <w:t xml:space="preserve"> by coupling AI/ML-based channel estimation/detection and AI/ML-based demodulation</w:t>
      </w:r>
    </w:p>
    <w:p w14:paraId="761A815A" w14:textId="5BE141E8" w:rsidR="00353467" w:rsidRDefault="00353467" w:rsidP="00F93495">
      <w:pPr>
        <w:spacing w:before="156" w:after="156"/>
        <w:rPr>
          <w:rFonts w:eastAsiaTheme="minorEastAsia"/>
          <w:color w:val="000000" w:themeColor="text1"/>
          <w:sz w:val="22"/>
          <w:szCs w:val="22"/>
        </w:rPr>
      </w:pPr>
      <w:r>
        <w:rPr>
          <w:rFonts w:eastAsiaTheme="minorEastAsia"/>
          <w:color w:val="000000" w:themeColor="text1"/>
          <w:sz w:val="22"/>
          <w:szCs w:val="22"/>
        </w:rPr>
        <w:t xml:space="preserve">Therefore, </w:t>
      </w:r>
      <w:r w:rsidRPr="00614E8B">
        <w:rPr>
          <w:rFonts w:eastAsiaTheme="minorEastAsia"/>
          <w:color w:val="000000" w:themeColor="text1"/>
          <w:sz w:val="22"/>
          <w:szCs w:val="22"/>
        </w:rPr>
        <w:t>in identif</w:t>
      </w:r>
      <w:r>
        <w:rPr>
          <w:rFonts w:eastAsiaTheme="minorEastAsia"/>
          <w:color w:val="000000" w:themeColor="text1"/>
          <w:sz w:val="22"/>
          <w:szCs w:val="22"/>
        </w:rPr>
        <w:t>ying new use cases (or functionalities)</w:t>
      </w:r>
      <w:r w:rsidRPr="00614E8B">
        <w:rPr>
          <w:rFonts w:eastAsiaTheme="minorEastAsia"/>
          <w:color w:val="000000" w:themeColor="text1"/>
          <w:sz w:val="22"/>
          <w:szCs w:val="22"/>
        </w:rPr>
        <w:t>, we can consider whether they can be realized by co</w:t>
      </w:r>
      <w:r>
        <w:rPr>
          <w:rFonts w:eastAsiaTheme="minorEastAsia"/>
          <w:color w:val="000000" w:themeColor="text1"/>
          <w:sz w:val="22"/>
          <w:szCs w:val="22"/>
        </w:rPr>
        <w:t>upling other independent functionalities</w:t>
      </w:r>
      <w:r w:rsidRPr="00614E8B">
        <w:rPr>
          <w:rFonts w:eastAsiaTheme="minorEastAsia"/>
          <w:color w:val="000000" w:themeColor="text1"/>
          <w:sz w:val="22"/>
          <w:szCs w:val="22"/>
        </w:rPr>
        <w:t>.</w:t>
      </w:r>
    </w:p>
    <w:p w14:paraId="7ED2E185" w14:textId="45901F4F" w:rsidR="00E921E9" w:rsidRPr="00E921E9" w:rsidRDefault="00F93495" w:rsidP="00E921E9">
      <w:pPr>
        <w:pStyle w:val="1st-Proposal-YJ"/>
        <w:spacing w:before="156" w:after="156"/>
        <w:rPr>
          <w:rFonts w:eastAsiaTheme="minorEastAsia"/>
          <w:sz w:val="22"/>
          <w:szCs w:val="22"/>
        </w:rPr>
      </w:pPr>
      <w:bookmarkStart w:id="142" w:name="_Toc206056772"/>
      <w:bookmarkStart w:id="143" w:name="_Toc210035283"/>
      <w:bookmarkStart w:id="144" w:name="_Toc213243482"/>
      <w:r>
        <w:rPr>
          <w:rFonts w:eastAsiaTheme="minorEastAsia"/>
          <w:sz w:val="22"/>
          <w:szCs w:val="22"/>
        </w:rPr>
        <w:t xml:space="preserve">Study joint </w:t>
      </w:r>
      <w:r w:rsidRPr="007754EA">
        <w:rPr>
          <w:rFonts w:eastAsiaTheme="minorEastAsia"/>
          <w:sz w:val="22"/>
          <w:szCs w:val="22"/>
        </w:rPr>
        <w:t>AI/ML processing of multiple functionalities</w:t>
      </w:r>
      <w:r>
        <w:rPr>
          <w:rFonts w:eastAsiaTheme="minorEastAsia"/>
          <w:sz w:val="22"/>
          <w:szCs w:val="22"/>
        </w:rPr>
        <w:t xml:space="preserve"> in 6GR</w:t>
      </w:r>
      <w:r w:rsidR="00550689">
        <w:rPr>
          <w:rFonts w:eastAsiaTheme="minorEastAsia"/>
          <w:sz w:val="22"/>
          <w:szCs w:val="22"/>
        </w:rPr>
        <w:t xml:space="preserve"> and identify </w:t>
      </w:r>
      <w:r w:rsidR="00E921E9" w:rsidRPr="00E921E9">
        <w:rPr>
          <w:rFonts w:eastAsiaTheme="minorEastAsia"/>
          <w:sz w:val="22"/>
          <w:szCs w:val="22"/>
        </w:rPr>
        <w:t>the use case</w:t>
      </w:r>
      <w:r w:rsidR="00550689">
        <w:rPr>
          <w:rFonts w:eastAsiaTheme="minorEastAsia"/>
          <w:sz w:val="22"/>
          <w:szCs w:val="22"/>
        </w:rPr>
        <w:t xml:space="preserve">s </w:t>
      </w:r>
      <w:r w:rsidR="00E921E9" w:rsidRPr="00E921E9">
        <w:rPr>
          <w:rFonts w:eastAsiaTheme="minorEastAsia"/>
          <w:sz w:val="22"/>
          <w:szCs w:val="22"/>
        </w:rPr>
        <w:t>that can be achieved through coupling two or more independent functionalities, e.g., joint CSI compression and prediction, joint modulation and precoding, joint channel estimation and demodulation.</w:t>
      </w:r>
      <w:bookmarkEnd w:id="142"/>
      <w:bookmarkEnd w:id="143"/>
      <w:bookmarkEnd w:id="144"/>
    </w:p>
    <w:p w14:paraId="4B8999EC" w14:textId="3272DDC9" w:rsidR="004235FD" w:rsidRDefault="003B0E78" w:rsidP="004235FD">
      <w:pPr>
        <w:pStyle w:val="1"/>
        <w:numPr>
          <w:ilvl w:val="1"/>
          <w:numId w:val="1"/>
        </w:numPr>
        <w:spacing w:beforeLines="0" w:before="0" w:afterLines="0" w:after="0"/>
        <w:rPr>
          <w:rFonts w:eastAsia="宋体"/>
          <w:sz w:val="28"/>
          <w:szCs w:val="28"/>
        </w:rPr>
      </w:pPr>
      <w:r>
        <w:rPr>
          <w:rFonts w:eastAsia="宋体" w:hint="eastAsia"/>
          <w:sz w:val="28"/>
          <w:szCs w:val="28"/>
        </w:rPr>
        <w:t>Agenda items</w:t>
      </w:r>
      <w:r w:rsidR="004235FD">
        <w:rPr>
          <w:rFonts w:eastAsia="宋体" w:hint="eastAsia"/>
          <w:sz w:val="28"/>
          <w:szCs w:val="28"/>
        </w:rPr>
        <w:t xml:space="preserve"> </w:t>
      </w:r>
      <w:r>
        <w:rPr>
          <w:rFonts w:eastAsia="宋体" w:hint="eastAsia"/>
          <w:sz w:val="28"/>
          <w:szCs w:val="28"/>
        </w:rPr>
        <w:t>for the further study</w:t>
      </w:r>
      <w:r w:rsidR="004235FD">
        <w:rPr>
          <w:rFonts w:eastAsia="宋体" w:hint="eastAsia"/>
          <w:sz w:val="28"/>
          <w:szCs w:val="28"/>
        </w:rPr>
        <w:t xml:space="preserve"> </w:t>
      </w:r>
      <w:r>
        <w:rPr>
          <w:rFonts w:eastAsia="宋体" w:hint="eastAsia"/>
          <w:sz w:val="28"/>
          <w:szCs w:val="28"/>
        </w:rPr>
        <w:t xml:space="preserve">of </w:t>
      </w:r>
      <w:r w:rsidR="004235FD">
        <w:rPr>
          <w:rFonts w:eastAsia="宋体" w:hint="eastAsia"/>
          <w:sz w:val="28"/>
          <w:szCs w:val="28"/>
        </w:rPr>
        <w:t>6G use cases</w:t>
      </w:r>
    </w:p>
    <w:p w14:paraId="78E2D9AF" w14:textId="74CE8B30" w:rsidR="004235FD" w:rsidRDefault="004235FD" w:rsidP="004235FD">
      <w:pPr>
        <w:spacing w:before="156" w:after="156"/>
        <w:rPr>
          <w:rFonts w:eastAsiaTheme="minorEastAsia"/>
          <w:color w:val="000000" w:themeColor="text1"/>
          <w:sz w:val="22"/>
          <w:szCs w:val="22"/>
        </w:rPr>
      </w:pPr>
      <w:r>
        <w:rPr>
          <w:rFonts w:eastAsiaTheme="minorEastAsia"/>
          <w:color w:val="000000" w:themeColor="text1"/>
          <w:sz w:val="22"/>
          <w:szCs w:val="22"/>
        </w:rPr>
        <w:t>I</w:t>
      </w:r>
      <w:r>
        <w:rPr>
          <w:rFonts w:eastAsiaTheme="minorEastAsia" w:hint="eastAsia"/>
          <w:color w:val="000000" w:themeColor="text1"/>
          <w:sz w:val="22"/>
          <w:szCs w:val="22"/>
        </w:rPr>
        <w:t xml:space="preserve">t is expected 6G use cases for AI/ML will be discussed in </w:t>
      </w:r>
      <w:r w:rsidR="00F1672D">
        <w:rPr>
          <w:rFonts w:eastAsiaTheme="minorEastAsia" w:hint="eastAsia"/>
          <w:color w:val="000000" w:themeColor="text1"/>
          <w:sz w:val="22"/>
          <w:szCs w:val="22"/>
        </w:rPr>
        <w:t>respective</w:t>
      </w:r>
      <w:r>
        <w:rPr>
          <w:rFonts w:eastAsiaTheme="minorEastAsia" w:hint="eastAsia"/>
          <w:color w:val="000000" w:themeColor="text1"/>
          <w:sz w:val="22"/>
          <w:szCs w:val="22"/>
        </w:rPr>
        <w:t xml:space="preserve"> agenda items</w:t>
      </w:r>
      <w:r>
        <w:rPr>
          <w:rFonts w:eastAsiaTheme="minorEastAsia"/>
          <w:color w:val="000000" w:themeColor="text1"/>
          <w:sz w:val="22"/>
          <w:szCs w:val="22"/>
        </w:rPr>
        <w:t>. T</w:t>
      </w:r>
      <w:r>
        <w:rPr>
          <w:rFonts w:eastAsiaTheme="minorEastAsia" w:hint="eastAsia"/>
          <w:color w:val="000000" w:themeColor="text1"/>
          <w:sz w:val="22"/>
          <w:szCs w:val="22"/>
        </w:rPr>
        <w:t xml:space="preserve">he following table </w:t>
      </w:r>
      <w:r>
        <w:rPr>
          <w:rFonts w:eastAsiaTheme="minorEastAsia"/>
          <w:color w:val="000000" w:themeColor="text1"/>
          <w:sz w:val="22"/>
          <w:szCs w:val="22"/>
        </w:rPr>
        <w:t>summarize</w:t>
      </w:r>
      <w:r w:rsidR="00F1672D">
        <w:rPr>
          <w:rFonts w:eastAsiaTheme="minorEastAsia" w:hint="eastAsia"/>
          <w:color w:val="000000" w:themeColor="text1"/>
          <w:sz w:val="22"/>
          <w:szCs w:val="22"/>
        </w:rPr>
        <w:t>s</w:t>
      </w:r>
      <w:r>
        <w:rPr>
          <w:rFonts w:eastAsiaTheme="minorEastAsia" w:hint="eastAsia"/>
          <w:color w:val="000000" w:themeColor="text1"/>
          <w:sz w:val="22"/>
          <w:szCs w:val="22"/>
        </w:rPr>
        <w:t xml:space="preserve"> possible agenda item</w:t>
      </w:r>
      <w:r w:rsidR="00F1672D">
        <w:rPr>
          <w:rFonts w:eastAsiaTheme="minorEastAsia" w:hint="eastAsia"/>
          <w:color w:val="000000" w:themeColor="text1"/>
          <w:sz w:val="22"/>
          <w:szCs w:val="22"/>
        </w:rPr>
        <w:t>s</w:t>
      </w:r>
      <w:r>
        <w:rPr>
          <w:rFonts w:eastAsiaTheme="minorEastAsia" w:hint="eastAsia"/>
          <w:color w:val="000000" w:themeColor="text1"/>
          <w:sz w:val="22"/>
          <w:szCs w:val="22"/>
        </w:rPr>
        <w:t xml:space="preserve"> can further process the study of use cases presented in </w:t>
      </w:r>
      <w:r>
        <w:rPr>
          <w:rFonts w:eastAsiaTheme="minorEastAsia"/>
          <w:color w:val="000000" w:themeColor="text1"/>
          <w:sz w:val="22"/>
          <w:szCs w:val="22"/>
        </w:rPr>
        <w:t>this</w:t>
      </w:r>
      <w:r>
        <w:rPr>
          <w:rFonts w:eastAsiaTheme="minorEastAsia" w:hint="eastAsia"/>
          <w:color w:val="000000" w:themeColor="text1"/>
          <w:sz w:val="22"/>
          <w:szCs w:val="22"/>
        </w:rPr>
        <w:t xml:space="preserve"> contribution, and we propose to consider it from </w:t>
      </w:r>
      <w:r>
        <w:rPr>
          <w:rFonts w:eastAsiaTheme="minorEastAsia"/>
          <w:color w:val="000000" w:themeColor="text1"/>
          <w:sz w:val="22"/>
          <w:szCs w:val="22"/>
        </w:rPr>
        <w:t>the</w:t>
      </w:r>
      <w:r>
        <w:rPr>
          <w:rFonts w:eastAsiaTheme="minorEastAsia" w:hint="eastAsia"/>
          <w:color w:val="000000" w:themeColor="text1"/>
          <w:sz w:val="22"/>
          <w:szCs w:val="22"/>
        </w:rPr>
        <w:t xml:space="preserve"> next RAN1 meeting.</w:t>
      </w:r>
    </w:p>
    <w:p w14:paraId="6F85E8B1" w14:textId="1D3F2BE4" w:rsidR="004235FD" w:rsidRPr="00F1672D" w:rsidRDefault="004235FD" w:rsidP="00F1672D">
      <w:pPr>
        <w:pStyle w:val="1st-Proposal-YJ"/>
        <w:spacing w:before="156" w:after="156"/>
        <w:rPr>
          <w:rFonts w:eastAsiaTheme="minorEastAsia"/>
          <w:sz w:val="22"/>
          <w:szCs w:val="22"/>
        </w:rPr>
      </w:pPr>
      <w:bookmarkStart w:id="145" w:name="_Toc213243483"/>
      <w:r w:rsidRPr="00F1672D">
        <w:rPr>
          <w:rFonts w:eastAsiaTheme="minorEastAsia" w:hint="eastAsia"/>
          <w:sz w:val="22"/>
          <w:szCs w:val="22"/>
        </w:rPr>
        <w:t xml:space="preserve">Consider the following agenda items for further </w:t>
      </w:r>
      <w:r w:rsidRPr="00F1672D">
        <w:rPr>
          <w:rFonts w:eastAsiaTheme="minorEastAsia"/>
          <w:sz w:val="22"/>
          <w:szCs w:val="22"/>
        </w:rPr>
        <w:t>study</w:t>
      </w:r>
      <w:r w:rsidRPr="00F1672D">
        <w:rPr>
          <w:rFonts w:eastAsiaTheme="minorEastAsia" w:hint="eastAsia"/>
          <w:sz w:val="22"/>
          <w:szCs w:val="22"/>
        </w:rPr>
        <w:t xml:space="preserve"> of representative (sub-) use cases.</w:t>
      </w:r>
      <w:bookmarkEnd w:id="145"/>
    </w:p>
    <w:p w14:paraId="31C5FE71" w14:textId="4831C1E9" w:rsidR="004235FD" w:rsidRPr="00131E98" w:rsidRDefault="004235FD" w:rsidP="004235FD">
      <w:pPr>
        <w:pStyle w:val="ad"/>
        <w:keepNext/>
        <w:jc w:val="center"/>
        <w:rPr>
          <w:rFonts w:eastAsiaTheme="minorEastAsia"/>
          <w:color w:val="auto"/>
          <w:lang w:eastAsia="zh-CN"/>
        </w:rPr>
      </w:pPr>
      <w:r w:rsidRPr="00131E98">
        <w:rPr>
          <w:color w:val="auto"/>
        </w:rPr>
        <w:t xml:space="preserve">Table </w:t>
      </w:r>
      <w:r w:rsidRPr="00131E98">
        <w:rPr>
          <w:noProof/>
          <w:color w:val="auto"/>
        </w:rPr>
        <w:t>1</w:t>
      </w:r>
      <w:r>
        <w:rPr>
          <w:rFonts w:eastAsiaTheme="minorEastAsia" w:hint="eastAsia"/>
          <w:color w:val="auto"/>
          <w:lang w:eastAsia="zh-CN"/>
        </w:rPr>
        <w:t xml:space="preserve"> </w:t>
      </w:r>
      <w:r w:rsidRPr="00131E98">
        <w:rPr>
          <w:rFonts w:eastAsiaTheme="minorEastAsia"/>
          <w:color w:val="auto"/>
          <w:lang w:eastAsia="zh-CN"/>
        </w:rPr>
        <w:t>Possible agenda items for further study</w:t>
      </w:r>
      <w:r>
        <w:rPr>
          <w:rFonts w:eastAsiaTheme="minorEastAsia" w:hint="eastAsia"/>
          <w:color w:val="auto"/>
          <w:lang w:eastAsia="zh-CN"/>
        </w:rPr>
        <w:t xml:space="preserve"> of r</w:t>
      </w:r>
      <w:r w:rsidRPr="00131E98">
        <w:rPr>
          <w:rFonts w:eastAsiaTheme="minorEastAsia"/>
          <w:color w:val="auto"/>
          <w:lang w:eastAsia="zh-CN"/>
        </w:rPr>
        <w:t>epresentative (sub-) use cases</w:t>
      </w:r>
    </w:p>
    <w:tbl>
      <w:tblPr>
        <w:tblStyle w:val="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090"/>
      </w:tblGrid>
      <w:tr w:rsidR="004235FD" w:rsidRPr="00131E98" w14:paraId="2BE61B2D" w14:textId="77777777" w:rsidTr="005226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Borders>
              <w:top w:val="none" w:sz="0" w:space="0" w:color="auto"/>
              <w:left w:val="none" w:sz="0" w:space="0" w:color="auto"/>
              <w:bottom w:val="none" w:sz="0" w:space="0" w:color="auto"/>
            </w:tcBorders>
          </w:tcPr>
          <w:p w14:paraId="13BF163C" w14:textId="77777777" w:rsidR="004235FD" w:rsidRPr="00131E98" w:rsidRDefault="004235FD" w:rsidP="0052267F">
            <w:pPr>
              <w:spacing w:beforeLines="0" w:before="0" w:afterLines="0" w:after="0"/>
              <w:rPr>
                <w:rFonts w:eastAsiaTheme="minorEastAsia"/>
                <w:color w:val="000000" w:themeColor="text1"/>
              </w:rPr>
            </w:pPr>
            <w:r w:rsidRPr="00131E98">
              <w:rPr>
                <w:rFonts w:eastAsiaTheme="minorEastAsia" w:hint="eastAsia"/>
                <w:color w:val="000000" w:themeColor="text1"/>
              </w:rPr>
              <w:t>Possible agenda items for further study</w:t>
            </w:r>
          </w:p>
        </w:tc>
        <w:tc>
          <w:tcPr>
            <w:tcW w:w="6090" w:type="dxa"/>
            <w:tcBorders>
              <w:top w:val="none" w:sz="0" w:space="0" w:color="auto"/>
              <w:bottom w:val="none" w:sz="0" w:space="0" w:color="auto"/>
              <w:right w:val="none" w:sz="0" w:space="0" w:color="auto"/>
            </w:tcBorders>
          </w:tcPr>
          <w:p w14:paraId="24C4C5D4" w14:textId="77777777" w:rsidR="004235FD" w:rsidRPr="00131E98" w:rsidRDefault="004235FD" w:rsidP="0052267F">
            <w:pPr>
              <w:spacing w:beforeLines="0" w:before="0" w:afterLines="0" w:after="0"/>
              <w:cnfStyle w:val="100000000000" w:firstRow="1" w:lastRow="0" w:firstColumn="0" w:lastColumn="0" w:oddVBand="0" w:evenVBand="0" w:oddHBand="0" w:evenHBand="0" w:firstRowFirstColumn="0" w:firstRowLastColumn="0" w:lastRowFirstColumn="0" w:lastRowLastColumn="0"/>
              <w:rPr>
                <w:rFonts w:eastAsiaTheme="minorEastAsia"/>
                <w:color w:val="000000" w:themeColor="text1"/>
              </w:rPr>
            </w:pPr>
            <w:r w:rsidRPr="00131E98">
              <w:rPr>
                <w:rFonts w:eastAsiaTheme="minorEastAsia"/>
                <w:color w:val="000000" w:themeColor="text1"/>
              </w:rPr>
              <w:t>R</w:t>
            </w:r>
            <w:r w:rsidRPr="00131E98">
              <w:rPr>
                <w:rFonts w:eastAsiaTheme="minorEastAsia" w:hint="eastAsia"/>
                <w:color w:val="000000" w:themeColor="text1"/>
              </w:rPr>
              <w:t>epresentative (sub-) use cases</w:t>
            </w:r>
          </w:p>
        </w:tc>
      </w:tr>
      <w:tr w:rsidR="004235FD" w:rsidRPr="00131E98" w14:paraId="5FFA4BA5" w14:textId="77777777" w:rsidTr="005226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35AD59ED" w14:textId="77777777" w:rsidR="004235FD" w:rsidRPr="00131E98" w:rsidRDefault="004235FD" w:rsidP="0052267F">
            <w:pPr>
              <w:spacing w:beforeLines="0" w:before="0" w:afterLines="0" w:after="0"/>
              <w:rPr>
                <w:rFonts w:eastAsiaTheme="minorEastAsia"/>
                <w:color w:val="000000" w:themeColor="text1"/>
              </w:rPr>
            </w:pPr>
            <w:r w:rsidRPr="00131E98">
              <w:rPr>
                <w:rFonts w:eastAsiaTheme="minorEastAsia" w:hint="eastAsia"/>
                <w:color w:val="000000" w:themeColor="text1"/>
              </w:rPr>
              <w:t>Initial Access</w:t>
            </w:r>
          </w:p>
        </w:tc>
        <w:tc>
          <w:tcPr>
            <w:tcW w:w="6090" w:type="dxa"/>
          </w:tcPr>
          <w:p w14:paraId="565FA500" w14:textId="0737DD86" w:rsidR="004235FD" w:rsidRPr="00131E98" w:rsidRDefault="004235FD" w:rsidP="0052267F">
            <w:pPr>
              <w:spacing w:beforeLines="0" w:before="0" w:afterLines="0" w:after="0"/>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rPr>
            </w:pPr>
            <w:r w:rsidRPr="00131E98">
              <w:rPr>
                <w:rFonts w:eastAsiaTheme="minorEastAsia" w:hint="eastAsia"/>
                <w:color w:val="000000" w:themeColor="text1"/>
              </w:rPr>
              <w:t>5GA AI/ML based BM extensions</w:t>
            </w:r>
          </w:p>
          <w:p w14:paraId="2E49CAEA" w14:textId="42FAB270" w:rsidR="004235FD" w:rsidRPr="00131E98" w:rsidRDefault="004235FD" w:rsidP="0052267F">
            <w:pPr>
              <w:spacing w:beforeLines="0" w:before="0" w:afterLines="0" w:after="0"/>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rPr>
            </w:pPr>
            <w:r>
              <w:rPr>
                <w:rFonts w:eastAsiaTheme="minorEastAsia" w:hint="eastAsia"/>
                <w:color w:val="000000" w:themeColor="text1"/>
              </w:rPr>
              <w:t>(</w:t>
            </w:r>
            <w:r w:rsidR="008A14F4">
              <w:rPr>
                <w:rFonts w:eastAsiaTheme="minorEastAsia" w:hint="eastAsia"/>
                <w:color w:val="000000" w:themeColor="text1"/>
              </w:rPr>
              <w:t xml:space="preserve">including </w:t>
            </w:r>
            <w:r w:rsidRPr="00131E98">
              <w:rPr>
                <w:rFonts w:eastAsiaTheme="minorEastAsia"/>
                <w:color w:val="000000" w:themeColor="text1"/>
              </w:rPr>
              <w:t>[3] Table E-1</w:t>
            </w:r>
            <w:r w:rsidRPr="00131E98">
              <w:rPr>
                <w:rFonts w:eastAsiaTheme="minorEastAsia" w:hint="eastAsia"/>
                <w:color w:val="000000" w:themeColor="text1"/>
              </w:rPr>
              <w:t xml:space="preserve">, </w:t>
            </w:r>
            <w:r w:rsidRPr="00131E98">
              <w:rPr>
                <w:rFonts w:eastAsiaTheme="minorEastAsia"/>
                <w:color w:val="000000" w:themeColor="text1"/>
              </w:rPr>
              <w:t>Sub-Case D</w:t>
            </w:r>
            <w:r>
              <w:rPr>
                <w:rFonts w:eastAsiaTheme="minorEastAsia" w:hint="eastAsia"/>
                <w:color w:val="000000" w:themeColor="text1"/>
              </w:rPr>
              <w:t>)</w:t>
            </w:r>
          </w:p>
        </w:tc>
      </w:tr>
      <w:tr w:rsidR="004235FD" w:rsidRPr="00131E98" w14:paraId="262AE4F5" w14:textId="77777777" w:rsidTr="0052267F">
        <w:tc>
          <w:tcPr>
            <w:cnfStyle w:val="001000000000" w:firstRow="0" w:lastRow="0" w:firstColumn="1" w:lastColumn="0" w:oddVBand="0" w:evenVBand="0" w:oddHBand="0" w:evenHBand="0" w:firstRowFirstColumn="0" w:firstRowLastColumn="0" w:lastRowFirstColumn="0" w:lastRowLastColumn="0"/>
            <w:tcW w:w="3256" w:type="dxa"/>
          </w:tcPr>
          <w:p w14:paraId="2034F493" w14:textId="77777777" w:rsidR="004235FD" w:rsidRPr="00131E98" w:rsidRDefault="004235FD" w:rsidP="0052267F">
            <w:pPr>
              <w:spacing w:beforeLines="0" w:before="0" w:afterLines="0" w:after="0"/>
              <w:rPr>
                <w:rFonts w:eastAsiaTheme="minorEastAsia"/>
                <w:color w:val="000000" w:themeColor="text1"/>
              </w:rPr>
            </w:pPr>
            <w:r w:rsidRPr="00131E98">
              <w:rPr>
                <w:rFonts w:eastAsiaTheme="minorEastAsia" w:hint="eastAsia"/>
                <w:color w:val="000000" w:themeColor="text1"/>
              </w:rPr>
              <w:t xml:space="preserve">MIMO </w:t>
            </w:r>
            <w:r w:rsidRPr="00131E98">
              <w:rPr>
                <w:rFonts w:eastAsiaTheme="minorEastAsia"/>
                <w:color w:val="000000" w:themeColor="text1"/>
              </w:rPr>
              <w:t>–</w:t>
            </w:r>
            <w:r w:rsidRPr="00131E98">
              <w:rPr>
                <w:rFonts w:eastAsiaTheme="minorEastAsia" w:hint="eastAsia"/>
                <w:color w:val="000000" w:themeColor="text1"/>
              </w:rPr>
              <w:t xml:space="preserve"> CSI-RS</w:t>
            </w:r>
          </w:p>
        </w:tc>
        <w:tc>
          <w:tcPr>
            <w:tcW w:w="6090" w:type="dxa"/>
          </w:tcPr>
          <w:p w14:paraId="2A977A01" w14:textId="77777777" w:rsidR="004235FD" w:rsidRPr="00131E98" w:rsidRDefault="004235FD" w:rsidP="0052267F">
            <w:pPr>
              <w:spacing w:beforeLines="0" w:before="0" w:afterLines="0" w:after="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sidRPr="00131E98">
              <w:rPr>
                <w:rFonts w:eastAsiaTheme="minorEastAsia" w:hint="eastAsia"/>
                <w:color w:val="000000" w:themeColor="text1"/>
              </w:rPr>
              <w:t xml:space="preserve">AI/ML based CSI-RS overhead </w:t>
            </w:r>
            <w:r w:rsidRPr="00131E98">
              <w:rPr>
                <w:rFonts w:eastAsiaTheme="minorEastAsia"/>
                <w:color w:val="000000" w:themeColor="text1"/>
              </w:rPr>
              <w:t>reduction</w:t>
            </w:r>
          </w:p>
          <w:p w14:paraId="10304099" w14:textId="6EFC2FBB" w:rsidR="004235FD" w:rsidRPr="00131E98" w:rsidRDefault="004235FD" w:rsidP="0052267F">
            <w:pPr>
              <w:spacing w:beforeLines="0" w:before="0" w:afterLines="0" w:after="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Pr>
                <w:rFonts w:eastAsiaTheme="minorEastAsia" w:hint="eastAsia"/>
                <w:color w:val="000000" w:themeColor="text1"/>
              </w:rPr>
              <w:t>(</w:t>
            </w:r>
            <w:r w:rsidR="008A14F4">
              <w:rPr>
                <w:rFonts w:eastAsiaTheme="minorEastAsia" w:hint="eastAsia"/>
                <w:color w:val="000000" w:themeColor="text1"/>
              </w:rPr>
              <w:t xml:space="preserve">including </w:t>
            </w:r>
            <w:r w:rsidRPr="00131E98">
              <w:rPr>
                <w:rFonts w:eastAsiaTheme="minorEastAsia"/>
                <w:color w:val="000000" w:themeColor="text1"/>
              </w:rPr>
              <w:t>[3] Table A</w:t>
            </w:r>
            <w:r w:rsidR="008A14F4">
              <w:rPr>
                <w:rFonts w:eastAsiaTheme="minorEastAsia" w:hint="eastAsia"/>
                <w:color w:val="000000" w:themeColor="text1"/>
              </w:rPr>
              <w:t xml:space="preserve"> sub use cases</w:t>
            </w:r>
            <w:r>
              <w:rPr>
                <w:rFonts w:eastAsiaTheme="minorEastAsia" w:hint="eastAsia"/>
                <w:color w:val="000000" w:themeColor="text1"/>
              </w:rPr>
              <w:t>)</w:t>
            </w:r>
          </w:p>
        </w:tc>
      </w:tr>
      <w:tr w:rsidR="004235FD" w:rsidRPr="00131E98" w14:paraId="73B4A36F" w14:textId="77777777" w:rsidTr="005226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569E4765" w14:textId="77777777" w:rsidR="004235FD" w:rsidRPr="00131E98" w:rsidRDefault="004235FD" w:rsidP="0052267F">
            <w:pPr>
              <w:spacing w:beforeLines="0" w:before="0" w:afterLines="0" w:after="0"/>
              <w:rPr>
                <w:rFonts w:eastAsiaTheme="minorEastAsia"/>
                <w:color w:val="000000" w:themeColor="text1"/>
              </w:rPr>
            </w:pPr>
            <w:r>
              <w:rPr>
                <w:rFonts w:eastAsiaTheme="minorEastAsia" w:hint="eastAsia"/>
                <w:color w:val="000000" w:themeColor="text1"/>
              </w:rPr>
              <w:t xml:space="preserve">MIMO </w:t>
            </w:r>
            <w:r w:rsidRPr="00131E98">
              <w:rPr>
                <w:rFonts w:eastAsiaTheme="minorEastAsia"/>
                <w:color w:val="000000" w:themeColor="text1"/>
              </w:rPr>
              <w:t>–</w:t>
            </w:r>
            <w:r>
              <w:rPr>
                <w:rFonts w:eastAsiaTheme="minorEastAsia" w:hint="eastAsia"/>
                <w:color w:val="000000" w:themeColor="text1"/>
              </w:rPr>
              <w:t xml:space="preserve"> CSI</w:t>
            </w:r>
          </w:p>
        </w:tc>
        <w:tc>
          <w:tcPr>
            <w:tcW w:w="6090" w:type="dxa"/>
          </w:tcPr>
          <w:p w14:paraId="18FD4607" w14:textId="475A14D5" w:rsidR="008A14F4" w:rsidRPr="00131E98" w:rsidRDefault="008A14F4" w:rsidP="008A14F4">
            <w:pPr>
              <w:spacing w:beforeLines="0" w:before="0" w:afterLines="0" w:after="0"/>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rPr>
            </w:pPr>
            <w:r w:rsidRPr="00131E98">
              <w:rPr>
                <w:rFonts w:eastAsiaTheme="minorEastAsia" w:hint="eastAsia"/>
                <w:color w:val="000000" w:themeColor="text1"/>
              </w:rPr>
              <w:t xml:space="preserve">5GA </w:t>
            </w:r>
            <w:r>
              <w:rPr>
                <w:rFonts w:eastAsiaTheme="minorEastAsia" w:hint="eastAsia"/>
                <w:color w:val="000000" w:themeColor="text1"/>
              </w:rPr>
              <w:t>CSI compression</w:t>
            </w:r>
            <w:r w:rsidRPr="00131E98">
              <w:rPr>
                <w:rFonts w:eastAsiaTheme="minorEastAsia" w:hint="eastAsia"/>
                <w:color w:val="000000" w:themeColor="text1"/>
              </w:rPr>
              <w:t xml:space="preserve"> and extensions</w:t>
            </w:r>
          </w:p>
          <w:p w14:paraId="1125D6F8" w14:textId="77777777" w:rsidR="004235FD" w:rsidRPr="00131E98" w:rsidRDefault="004235FD" w:rsidP="0052267F">
            <w:pPr>
              <w:spacing w:beforeLines="0" w:before="0" w:afterLines="0" w:after="0"/>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rPr>
            </w:pPr>
            <w:r>
              <w:rPr>
                <w:rFonts w:eastAsiaTheme="minorEastAsia"/>
                <w:color w:val="000000" w:themeColor="text1"/>
              </w:rPr>
              <w:t>Joint</w:t>
            </w:r>
            <w:r>
              <w:rPr>
                <w:rFonts w:eastAsiaTheme="minorEastAsia" w:hint="eastAsia"/>
                <w:color w:val="000000" w:themeColor="text1"/>
              </w:rPr>
              <w:t xml:space="preserve"> CSI </w:t>
            </w:r>
            <w:r>
              <w:rPr>
                <w:rFonts w:eastAsiaTheme="minorEastAsia"/>
                <w:color w:val="000000" w:themeColor="text1"/>
              </w:rPr>
              <w:t>compression</w:t>
            </w:r>
            <w:r>
              <w:rPr>
                <w:rFonts w:eastAsiaTheme="minorEastAsia" w:hint="eastAsia"/>
                <w:color w:val="000000" w:themeColor="text1"/>
              </w:rPr>
              <w:t xml:space="preserve"> and prediction</w:t>
            </w:r>
          </w:p>
        </w:tc>
      </w:tr>
      <w:tr w:rsidR="004235FD" w:rsidRPr="00131E98" w14:paraId="52E0AE66" w14:textId="77777777" w:rsidTr="0052267F">
        <w:tc>
          <w:tcPr>
            <w:cnfStyle w:val="001000000000" w:firstRow="0" w:lastRow="0" w:firstColumn="1" w:lastColumn="0" w:oddVBand="0" w:evenVBand="0" w:oddHBand="0" w:evenHBand="0" w:firstRowFirstColumn="0" w:firstRowLastColumn="0" w:lastRowFirstColumn="0" w:lastRowLastColumn="0"/>
            <w:tcW w:w="3256" w:type="dxa"/>
          </w:tcPr>
          <w:p w14:paraId="73EED421" w14:textId="77777777" w:rsidR="004235FD" w:rsidRPr="00131E98" w:rsidRDefault="004235FD" w:rsidP="0052267F">
            <w:pPr>
              <w:spacing w:beforeLines="0" w:before="0" w:afterLines="0" w:after="0"/>
              <w:rPr>
                <w:rFonts w:eastAsiaTheme="minorEastAsia"/>
                <w:color w:val="000000" w:themeColor="text1"/>
              </w:rPr>
            </w:pPr>
            <w:r w:rsidRPr="00131E98">
              <w:rPr>
                <w:rFonts w:eastAsiaTheme="minorEastAsia" w:hint="eastAsia"/>
                <w:color w:val="000000" w:themeColor="text1"/>
              </w:rPr>
              <w:t xml:space="preserve">MIMO </w:t>
            </w:r>
            <w:r w:rsidRPr="00131E98">
              <w:rPr>
                <w:rFonts w:eastAsiaTheme="minorEastAsia"/>
                <w:color w:val="000000" w:themeColor="text1"/>
              </w:rPr>
              <w:t>–</w:t>
            </w:r>
            <w:r w:rsidRPr="00131E98">
              <w:rPr>
                <w:rFonts w:eastAsiaTheme="minorEastAsia" w:hint="eastAsia"/>
                <w:color w:val="000000" w:themeColor="text1"/>
              </w:rPr>
              <w:t xml:space="preserve"> </w:t>
            </w:r>
            <w:r>
              <w:rPr>
                <w:rFonts w:eastAsiaTheme="minorEastAsia" w:hint="eastAsia"/>
                <w:color w:val="000000" w:themeColor="text1"/>
              </w:rPr>
              <w:t>DMRS</w:t>
            </w:r>
          </w:p>
        </w:tc>
        <w:tc>
          <w:tcPr>
            <w:tcW w:w="6090" w:type="dxa"/>
          </w:tcPr>
          <w:p w14:paraId="2C4CEB1A" w14:textId="6C33CD81" w:rsidR="004235FD" w:rsidRPr="00131E98" w:rsidRDefault="004235FD" w:rsidP="0052267F">
            <w:pPr>
              <w:spacing w:beforeLines="0" w:before="0" w:afterLines="0" w:after="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sidRPr="00131E98">
              <w:rPr>
                <w:rFonts w:eastAsiaTheme="minorEastAsia" w:hint="eastAsia"/>
                <w:color w:val="000000" w:themeColor="text1"/>
              </w:rPr>
              <w:t xml:space="preserve">AI/ML </w:t>
            </w:r>
            <w:r w:rsidR="003B0E78">
              <w:rPr>
                <w:rFonts w:eastAsiaTheme="minorEastAsia" w:hint="eastAsia"/>
                <w:color w:val="000000" w:themeColor="text1"/>
              </w:rPr>
              <w:t xml:space="preserve">based channel estimation, channel estimation and demodulation, AI/ML </w:t>
            </w:r>
            <w:r>
              <w:rPr>
                <w:rFonts w:eastAsiaTheme="minorEastAsia" w:hint="eastAsia"/>
                <w:color w:val="000000" w:themeColor="text1"/>
              </w:rPr>
              <w:t>receiver</w:t>
            </w:r>
            <w:r w:rsidR="003B0E78">
              <w:rPr>
                <w:rFonts w:eastAsiaTheme="minorEastAsia" w:hint="eastAsia"/>
                <w:color w:val="000000" w:themeColor="text1"/>
              </w:rPr>
              <w:t xml:space="preserve">, </w:t>
            </w:r>
            <w:r w:rsidR="003B0E78" w:rsidRPr="003B0E78">
              <w:rPr>
                <w:rFonts w:eastAsiaTheme="minorEastAsia"/>
                <w:color w:val="000000" w:themeColor="text1"/>
              </w:rPr>
              <w:t>Superimposed pilot</w:t>
            </w:r>
          </w:p>
          <w:p w14:paraId="1DE41AB1" w14:textId="0056236B" w:rsidR="004235FD" w:rsidRPr="00131E98" w:rsidRDefault="004235FD" w:rsidP="0052267F">
            <w:pPr>
              <w:spacing w:beforeLines="0" w:before="0" w:afterLines="0" w:after="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Pr>
                <w:rFonts w:eastAsiaTheme="minorEastAsia" w:hint="eastAsia"/>
                <w:color w:val="000000" w:themeColor="text1"/>
              </w:rPr>
              <w:t>(</w:t>
            </w:r>
            <w:r w:rsidR="008A14F4">
              <w:rPr>
                <w:rFonts w:eastAsiaTheme="minorEastAsia" w:hint="eastAsia"/>
                <w:color w:val="000000" w:themeColor="text1"/>
              </w:rPr>
              <w:t xml:space="preserve">including </w:t>
            </w:r>
            <w:r w:rsidRPr="00131E98">
              <w:rPr>
                <w:rFonts w:eastAsiaTheme="minorEastAsia"/>
                <w:color w:val="000000" w:themeColor="text1"/>
              </w:rPr>
              <w:t xml:space="preserve">[3] Table C </w:t>
            </w:r>
            <w:r w:rsidR="008A14F4">
              <w:rPr>
                <w:rFonts w:eastAsiaTheme="minorEastAsia" w:hint="eastAsia"/>
                <w:color w:val="000000" w:themeColor="text1"/>
              </w:rPr>
              <w:t>sub use cases</w:t>
            </w:r>
            <w:r>
              <w:rPr>
                <w:rFonts w:eastAsiaTheme="minorEastAsia" w:hint="eastAsia"/>
                <w:color w:val="000000" w:themeColor="text1"/>
              </w:rPr>
              <w:t>)</w:t>
            </w:r>
          </w:p>
        </w:tc>
      </w:tr>
      <w:tr w:rsidR="004235FD" w:rsidRPr="00131E98" w14:paraId="1B3B0F15" w14:textId="77777777" w:rsidTr="005226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108F5E71" w14:textId="77777777" w:rsidR="004235FD" w:rsidRPr="00131E98" w:rsidRDefault="004235FD" w:rsidP="0052267F">
            <w:pPr>
              <w:spacing w:beforeLines="0" w:before="0" w:afterLines="0" w:after="0"/>
              <w:rPr>
                <w:rFonts w:eastAsiaTheme="minorEastAsia"/>
                <w:color w:val="000000" w:themeColor="text1"/>
              </w:rPr>
            </w:pPr>
            <w:r w:rsidRPr="00131E98">
              <w:rPr>
                <w:rFonts w:eastAsiaTheme="minorEastAsia" w:hint="eastAsia"/>
                <w:color w:val="000000" w:themeColor="text1"/>
              </w:rPr>
              <w:t xml:space="preserve">MIMO </w:t>
            </w:r>
            <w:r w:rsidRPr="00131E98">
              <w:rPr>
                <w:rFonts w:eastAsiaTheme="minorEastAsia"/>
                <w:color w:val="000000" w:themeColor="text1"/>
              </w:rPr>
              <w:t>–</w:t>
            </w:r>
            <w:r w:rsidRPr="00131E98">
              <w:rPr>
                <w:rFonts w:eastAsiaTheme="minorEastAsia" w:hint="eastAsia"/>
                <w:color w:val="000000" w:themeColor="text1"/>
              </w:rPr>
              <w:t xml:space="preserve"> Beam management</w:t>
            </w:r>
          </w:p>
        </w:tc>
        <w:tc>
          <w:tcPr>
            <w:tcW w:w="6090" w:type="dxa"/>
          </w:tcPr>
          <w:p w14:paraId="6726D14B" w14:textId="77777777" w:rsidR="004235FD" w:rsidRPr="00131E98" w:rsidRDefault="004235FD" w:rsidP="0052267F">
            <w:pPr>
              <w:spacing w:beforeLines="0" w:before="0" w:afterLines="0" w:after="0"/>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rPr>
            </w:pPr>
            <w:r w:rsidRPr="00131E98">
              <w:rPr>
                <w:rFonts w:eastAsiaTheme="minorEastAsia" w:hint="eastAsia"/>
                <w:color w:val="000000" w:themeColor="text1"/>
              </w:rPr>
              <w:t>5GA AI/ML based BM and extensions</w:t>
            </w:r>
          </w:p>
          <w:p w14:paraId="57380595" w14:textId="1931D997" w:rsidR="004235FD" w:rsidRPr="00131E98" w:rsidRDefault="004235FD" w:rsidP="0052267F">
            <w:pPr>
              <w:spacing w:beforeLines="0" w:before="0" w:afterLines="0" w:after="0"/>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rPr>
            </w:pPr>
            <w:r>
              <w:rPr>
                <w:rFonts w:eastAsiaTheme="minorEastAsia" w:hint="eastAsia"/>
                <w:color w:val="000000" w:themeColor="text1"/>
              </w:rPr>
              <w:t>(</w:t>
            </w:r>
            <w:r w:rsidR="008A14F4">
              <w:rPr>
                <w:rFonts w:eastAsiaTheme="minorEastAsia" w:hint="eastAsia"/>
                <w:color w:val="000000" w:themeColor="text1"/>
              </w:rPr>
              <w:t>including</w:t>
            </w:r>
            <w:r w:rsidR="008A14F4" w:rsidRPr="00131E98">
              <w:rPr>
                <w:rFonts w:eastAsiaTheme="minorEastAsia"/>
                <w:color w:val="000000" w:themeColor="text1"/>
              </w:rPr>
              <w:t xml:space="preserve"> </w:t>
            </w:r>
            <w:r w:rsidRPr="00131E98">
              <w:rPr>
                <w:rFonts w:eastAsiaTheme="minorEastAsia"/>
                <w:color w:val="000000" w:themeColor="text1"/>
              </w:rPr>
              <w:t>[3] Table E-1</w:t>
            </w:r>
            <w:r w:rsidR="008A14F4">
              <w:rPr>
                <w:rFonts w:eastAsiaTheme="minorEastAsia" w:hint="eastAsia"/>
                <w:color w:val="000000" w:themeColor="text1"/>
              </w:rPr>
              <w:t xml:space="preserve"> sub use cases</w:t>
            </w:r>
            <w:r>
              <w:rPr>
                <w:rFonts w:eastAsiaTheme="minorEastAsia" w:hint="eastAsia"/>
                <w:color w:val="000000" w:themeColor="text1"/>
              </w:rPr>
              <w:t>)</w:t>
            </w:r>
          </w:p>
        </w:tc>
      </w:tr>
      <w:tr w:rsidR="004235FD" w:rsidRPr="00131E98" w14:paraId="44291F93" w14:textId="77777777" w:rsidTr="0052267F">
        <w:tc>
          <w:tcPr>
            <w:cnfStyle w:val="001000000000" w:firstRow="0" w:lastRow="0" w:firstColumn="1" w:lastColumn="0" w:oddVBand="0" w:evenVBand="0" w:oddHBand="0" w:evenHBand="0" w:firstRowFirstColumn="0" w:firstRowLastColumn="0" w:lastRowFirstColumn="0" w:lastRowLastColumn="0"/>
            <w:tcW w:w="3256" w:type="dxa"/>
          </w:tcPr>
          <w:p w14:paraId="43BE45F6" w14:textId="77777777" w:rsidR="004235FD" w:rsidRPr="00131E98" w:rsidRDefault="004235FD" w:rsidP="0052267F">
            <w:pPr>
              <w:spacing w:beforeLines="0" w:before="0" w:afterLines="0" w:after="0"/>
              <w:rPr>
                <w:rFonts w:eastAsiaTheme="minorEastAsia"/>
                <w:color w:val="000000" w:themeColor="text1"/>
              </w:rPr>
            </w:pPr>
            <w:r w:rsidRPr="00131E98">
              <w:rPr>
                <w:rFonts w:eastAsiaTheme="minorEastAsia" w:hint="eastAsia"/>
                <w:color w:val="000000" w:themeColor="text1"/>
              </w:rPr>
              <w:t>Modulation</w:t>
            </w:r>
          </w:p>
        </w:tc>
        <w:tc>
          <w:tcPr>
            <w:tcW w:w="6090" w:type="dxa"/>
          </w:tcPr>
          <w:p w14:paraId="758EC415" w14:textId="77777777" w:rsidR="004235FD" w:rsidRPr="00131E98" w:rsidRDefault="004235FD" w:rsidP="0052267F">
            <w:pPr>
              <w:spacing w:beforeLines="0" w:before="0" w:afterLines="0" w:after="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sidRPr="00131E98">
              <w:rPr>
                <w:rFonts w:eastAsiaTheme="minorEastAsia" w:hint="eastAsia"/>
                <w:color w:val="000000" w:themeColor="text1"/>
              </w:rPr>
              <w:t>AI/ML based modulation and demodulation</w:t>
            </w:r>
          </w:p>
          <w:p w14:paraId="0105520B" w14:textId="4A8D1356" w:rsidR="004235FD" w:rsidRPr="00131E98" w:rsidRDefault="004235FD" w:rsidP="0052267F">
            <w:pPr>
              <w:spacing w:beforeLines="0" w:before="0" w:afterLines="0" w:after="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Pr>
                <w:rFonts w:eastAsiaTheme="minorEastAsia" w:hint="eastAsia"/>
                <w:color w:val="000000" w:themeColor="text1"/>
              </w:rPr>
              <w:t>(</w:t>
            </w:r>
            <w:r w:rsidR="008A14F4">
              <w:rPr>
                <w:rFonts w:eastAsiaTheme="minorEastAsia" w:hint="eastAsia"/>
                <w:color w:val="000000" w:themeColor="text1"/>
              </w:rPr>
              <w:t>including</w:t>
            </w:r>
            <w:r w:rsidR="008A14F4" w:rsidRPr="00131E98">
              <w:rPr>
                <w:rFonts w:eastAsiaTheme="minorEastAsia"/>
                <w:color w:val="000000" w:themeColor="text1"/>
              </w:rPr>
              <w:t xml:space="preserve"> </w:t>
            </w:r>
            <w:r w:rsidRPr="00131E98">
              <w:rPr>
                <w:rFonts w:eastAsiaTheme="minorEastAsia"/>
                <w:color w:val="000000" w:themeColor="text1"/>
              </w:rPr>
              <w:t xml:space="preserve">[3] Table F </w:t>
            </w:r>
            <w:r w:rsidR="008A14F4">
              <w:rPr>
                <w:rFonts w:eastAsiaTheme="minorEastAsia" w:hint="eastAsia"/>
                <w:color w:val="000000" w:themeColor="text1"/>
              </w:rPr>
              <w:t>sub use cases</w:t>
            </w:r>
            <w:r>
              <w:rPr>
                <w:rFonts w:eastAsiaTheme="minorEastAsia" w:hint="eastAsia"/>
                <w:color w:val="000000" w:themeColor="text1"/>
              </w:rPr>
              <w:t>)</w:t>
            </w:r>
          </w:p>
        </w:tc>
      </w:tr>
    </w:tbl>
    <w:p w14:paraId="64A70FEE" w14:textId="4BACCF67" w:rsidR="00E97CCA" w:rsidRPr="00F40375" w:rsidRDefault="00E97CCA" w:rsidP="00E97CCA">
      <w:pPr>
        <w:pStyle w:val="1"/>
        <w:numPr>
          <w:ilvl w:val="0"/>
          <w:numId w:val="1"/>
        </w:numPr>
        <w:spacing w:beforeLines="0" w:before="0" w:afterLines="0" w:after="0"/>
        <w:rPr>
          <w:rFonts w:eastAsia="宋体"/>
          <w:sz w:val="28"/>
          <w:szCs w:val="28"/>
        </w:rPr>
      </w:pPr>
      <w:r w:rsidRPr="00F40375">
        <w:rPr>
          <w:rFonts w:eastAsia="宋体"/>
          <w:sz w:val="28"/>
          <w:szCs w:val="28"/>
        </w:rPr>
        <w:lastRenderedPageBreak/>
        <w:t>Discussion</w:t>
      </w:r>
      <w:r>
        <w:rPr>
          <w:rFonts w:eastAsia="宋体"/>
          <w:sz w:val="28"/>
          <w:szCs w:val="28"/>
        </w:rPr>
        <w:t xml:space="preserve"> on Unified Framework</w:t>
      </w:r>
    </w:p>
    <w:p w14:paraId="7C57B4C6" w14:textId="636E7F88" w:rsidR="0096305B" w:rsidRPr="0096305B" w:rsidRDefault="0096305B" w:rsidP="0096305B">
      <w:pPr>
        <w:spacing w:before="156" w:after="156"/>
        <w:rPr>
          <w:rFonts w:eastAsiaTheme="minorEastAsia"/>
          <w:color w:val="000000" w:themeColor="text1"/>
          <w:sz w:val="22"/>
          <w:szCs w:val="22"/>
        </w:rPr>
      </w:pPr>
      <w:bookmarkStart w:id="146" w:name="_Toc178499516"/>
      <w:bookmarkStart w:id="147" w:name="_Toc178499590"/>
      <w:bookmarkStart w:id="148" w:name="_Toc178499676"/>
      <w:bookmarkStart w:id="149" w:name="_Toc178499748"/>
      <w:bookmarkStart w:id="150" w:name="_Toc178499819"/>
      <w:bookmarkStart w:id="151" w:name="_Toc178499889"/>
      <w:bookmarkStart w:id="152" w:name="OLE_LINK51"/>
      <w:bookmarkEnd w:id="146"/>
      <w:bookmarkEnd w:id="147"/>
      <w:bookmarkEnd w:id="148"/>
      <w:bookmarkEnd w:id="149"/>
      <w:bookmarkEnd w:id="150"/>
      <w:bookmarkEnd w:id="151"/>
      <w:r w:rsidRPr="0096305B">
        <w:rPr>
          <w:rFonts w:eastAsiaTheme="minorEastAsia"/>
          <w:color w:val="000000" w:themeColor="text1"/>
          <w:sz w:val="22"/>
          <w:szCs w:val="22"/>
        </w:rPr>
        <w:t>In 5G</w:t>
      </w:r>
      <w:r w:rsidR="00467207">
        <w:rPr>
          <w:rFonts w:eastAsiaTheme="minorEastAsia"/>
          <w:color w:val="000000" w:themeColor="text1"/>
          <w:sz w:val="22"/>
          <w:szCs w:val="22"/>
        </w:rPr>
        <w:t>A</w:t>
      </w:r>
      <w:r w:rsidRPr="0096305B">
        <w:rPr>
          <w:rFonts w:eastAsiaTheme="minorEastAsia"/>
          <w:color w:val="000000" w:themeColor="text1"/>
          <w:sz w:val="22"/>
          <w:szCs w:val="22"/>
        </w:rPr>
        <w:t>, SA and RAN have studied AI/ML framework separately and coordination among WGs is generally missing. The relative lack of coordination was coming from the fact that the AI/ML involves both air interface performance improvements (e.g., AI/ML for PHY, mobility led by RAN1/2, AI/ML for NG-RAN led by RAN3) and network management functionality (e.g., AI/ML management led by SA5). Both aspects could be independently discussed to focus on what we want for each and with coordination after deciding some technical details.</w:t>
      </w:r>
    </w:p>
    <w:p w14:paraId="4BBF00A0" w14:textId="6E2AA352" w:rsidR="0096305B" w:rsidRPr="0096305B" w:rsidRDefault="0096305B" w:rsidP="0096305B">
      <w:pPr>
        <w:spacing w:before="156" w:after="156"/>
        <w:rPr>
          <w:rFonts w:eastAsiaTheme="minorEastAsia"/>
          <w:color w:val="000000" w:themeColor="text1"/>
          <w:sz w:val="22"/>
          <w:szCs w:val="22"/>
        </w:rPr>
      </w:pPr>
      <w:r w:rsidRPr="0096305B">
        <w:rPr>
          <w:rFonts w:eastAsiaTheme="minorEastAsia"/>
          <w:color w:val="000000" w:themeColor="text1"/>
          <w:sz w:val="22"/>
          <w:szCs w:val="22"/>
        </w:rPr>
        <w:t xml:space="preserve">Since AI/ML framework provides high-level principle on workflows and functional components for AI/ML model, </w:t>
      </w:r>
      <w:r w:rsidR="00F46789" w:rsidRPr="0096305B">
        <w:rPr>
          <w:rFonts w:eastAsiaTheme="minorEastAsia"/>
          <w:color w:val="000000" w:themeColor="text1"/>
          <w:sz w:val="22"/>
          <w:szCs w:val="22"/>
        </w:rPr>
        <w:t>to</w:t>
      </w:r>
      <w:r w:rsidRPr="0096305B">
        <w:rPr>
          <w:rFonts w:eastAsiaTheme="minorEastAsia"/>
          <w:color w:val="000000" w:themeColor="text1"/>
          <w:sz w:val="22"/>
          <w:szCs w:val="22"/>
        </w:rPr>
        <w:t xml:space="preserve"> generate </w:t>
      </w:r>
      <w:r w:rsidR="0065359A" w:rsidRPr="0096305B">
        <w:rPr>
          <w:rFonts w:eastAsiaTheme="minorEastAsia"/>
          <w:color w:val="000000" w:themeColor="text1"/>
          <w:sz w:val="22"/>
          <w:szCs w:val="22"/>
        </w:rPr>
        <w:t>a</w:t>
      </w:r>
      <w:r w:rsidRPr="0096305B">
        <w:rPr>
          <w:rFonts w:eastAsiaTheme="minorEastAsia"/>
          <w:color w:val="000000" w:themeColor="text1"/>
          <w:sz w:val="22"/>
          <w:szCs w:val="22"/>
        </w:rPr>
        <w:t xml:space="preserve"> unified AI/ML tool in 3GPP that can help enhance system performance and maintain operation cost-effectiveness, coordination on this among different WGs from the beginning, including between SA and RAN </w:t>
      </w:r>
      <w:r w:rsidR="00F46789" w:rsidRPr="0096305B">
        <w:rPr>
          <w:rFonts w:eastAsiaTheme="minorEastAsia"/>
          <w:color w:val="000000" w:themeColor="text1"/>
          <w:sz w:val="22"/>
          <w:szCs w:val="22"/>
        </w:rPr>
        <w:t>and</w:t>
      </w:r>
      <w:r w:rsidRPr="0096305B">
        <w:rPr>
          <w:rFonts w:eastAsiaTheme="minorEastAsia"/>
          <w:color w:val="000000" w:themeColor="text1"/>
          <w:sz w:val="22"/>
          <w:szCs w:val="22"/>
        </w:rPr>
        <w:t xml:space="preserve"> RAN internally, is essential and im</w:t>
      </w:r>
      <w:r>
        <w:rPr>
          <w:rFonts w:eastAsiaTheme="minorEastAsia"/>
          <w:color w:val="000000" w:themeColor="text1"/>
          <w:sz w:val="22"/>
          <w:szCs w:val="22"/>
        </w:rPr>
        <w:t>portant. Therefore, we suggest the following</w:t>
      </w:r>
      <w:r w:rsidR="00467207">
        <w:rPr>
          <w:rFonts w:eastAsiaTheme="minorEastAsia"/>
          <w:color w:val="000000" w:themeColor="text1"/>
          <w:sz w:val="22"/>
          <w:szCs w:val="22"/>
        </w:rPr>
        <w:t>.</w:t>
      </w:r>
    </w:p>
    <w:p w14:paraId="0B6B826B" w14:textId="6FD25494" w:rsidR="0096305B" w:rsidRPr="006F694B" w:rsidRDefault="006F694B" w:rsidP="006F694B">
      <w:pPr>
        <w:pStyle w:val="1st-Proposal-YJ"/>
        <w:spacing w:before="156" w:after="156"/>
        <w:rPr>
          <w:rFonts w:eastAsiaTheme="minorEastAsia"/>
          <w:sz w:val="22"/>
          <w:szCs w:val="22"/>
        </w:rPr>
      </w:pPr>
      <w:bookmarkStart w:id="153" w:name="_Toc206056773"/>
      <w:bookmarkStart w:id="154" w:name="_Toc210035284"/>
      <w:bookmarkStart w:id="155" w:name="_Toc213243484"/>
      <w:r w:rsidRPr="006F694B">
        <w:rPr>
          <w:rFonts w:eastAsiaTheme="minorEastAsia"/>
          <w:sz w:val="22"/>
          <w:szCs w:val="22"/>
        </w:rPr>
        <w:t>S</w:t>
      </w:r>
      <w:r w:rsidR="0096305B" w:rsidRPr="006F694B">
        <w:rPr>
          <w:rFonts w:eastAsiaTheme="minorEastAsia"/>
          <w:sz w:val="22"/>
          <w:szCs w:val="22"/>
        </w:rPr>
        <w:t>tudy 6G AI/ML framework by coordinating with SA</w:t>
      </w:r>
      <w:r w:rsidRPr="006F694B">
        <w:rPr>
          <w:rFonts w:eastAsiaTheme="minorEastAsia"/>
          <w:sz w:val="22"/>
          <w:szCs w:val="22"/>
        </w:rPr>
        <w:t xml:space="preserve"> from the beginning</w:t>
      </w:r>
      <w:r w:rsidR="0096305B" w:rsidRPr="006F694B">
        <w:rPr>
          <w:rFonts w:eastAsiaTheme="minorEastAsia"/>
          <w:sz w:val="22"/>
          <w:szCs w:val="22"/>
        </w:rPr>
        <w:t>.</w:t>
      </w:r>
      <w:bookmarkEnd w:id="153"/>
      <w:bookmarkEnd w:id="154"/>
      <w:bookmarkEnd w:id="155"/>
    </w:p>
    <w:p w14:paraId="75107D05" w14:textId="2F414E3F" w:rsidR="00C46282" w:rsidRDefault="00F46789" w:rsidP="00891925">
      <w:pPr>
        <w:spacing w:before="156" w:after="156"/>
        <w:rPr>
          <w:rFonts w:eastAsiaTheme="minorEastAsia"/>
          <w:color w:val="000000" w:themeColor="text1"/>
          <w:sz w:val="22"/>
          <w:szCs w:val="22"/>
        </w:rPr>
      </w:pPr>
      <w:r>
        <w:rPr>
          <w:rFonts w:eastAsiaTheme="minorEastAsia"/>
          <w:color w:val="000000" w:themeColor="text1"/>
          <w:sz w:val="22"/>
          <w:szCs w:val="22"/>
        </w:rPr>
        <w:t>Lessons</w:t>
      </w:r>
      <w:r w:rsidR="00C46282">
        <w:rPr>
          <w:rFonts w:eastAsiaTheme="minorEastAsia"/>
          <w:color w:val="000000" w:themeColor="text1"/>
          <w:sz w:val="22"/>
          <w:szCs w:val="22"/>
        </w:rPr>
        <w:t xml:space="preserve"> learnt from 5GA indicate that the support of AI/ML enabled functionality, especially when UE side</w:t>
      </w:r>
      <w:r w:rsidR="0096514C">
        <w:rPr>
          <w:rFonts w:eastAsiaTheme="minorEastAsia"/>
          <w:color w:val="000000" w:themeColor="text1"/>
          <w:sz w:val="22"/>
          <w:szCs w:val="22"/>
        </w:rPr>
        <w:t xml:space="preserve"> is involved</w:t>
      </w:r>
      <w:r w:rsidR="00C46282">
        <w:rPr>
          <w:rFonts w:eastAsiaTheme="minorEastAsia"/>
          <w:color w:val="000000" w:themeColor="text1"/>
          <w:sz w:val="22"/>
          <w:szCs w:val="22"/>
        </w:rPr>
        <w:t xml:space="preserve">, </w:t>
      </w:r>
      <w:r w:rsidR="00C46282" w:rsidRPr="0065359A">
        <w:rPr>
          <w:rFonts w:eastAsiaTheme="minorEastAsia"/>
          <w:i/>
          <w:color w:val="000000" w:themeColor="text1"/>
          <w:sz w:val="22"/>
          <w:szCs w:val="22"/>
        </w:rPr>
        <w:t>e.g.</w:t>
      </w:r>
      <w:r w:rsidR="00C46282">
        <w:rPr>
          <w:rFonts w:eastAsiaTheme="minorEastAsia"/>
          <w:color w:val="000000" w:themeColor="text1"/>
          <w:sz w:val="22"/>
          <w:szCs w:val="22"/>
        </w:rPr>
        <w:t>, data collection/data transfer/model transfer to/from UE, requires corresponding SA solutions being ready at first.</w:t>
      </w:r>
      <w:r w:rsidR="008875BB">
        <w:rPr>
          <w:rFonts w:eastAsiaTheme="minorEastAsia"/>
          <w:color w:val="000000" w:themeColor="text1"/>
          <w:sz w:val="22"/>
          <w:szCs w:val="22"/>
        </w:rPr>
        <w:t xml:space="preserve"> </w:t>
      </w:r>
      <w:r w:rsidR="008875BB" w:rsidRPr="008875BB">
        <w:rPr>
          <w:rFonts w:eastAsiaTheme="minorEastAsia"/>
          <w:color w:val="000000" w:themeColor="text1"/>
          <w:sz w:val="22"/>
          <w:szCs w:val="22"/>
        </w:rPr>
        <w:t xml:space="preserve">Moreover, as more use cases become deeply integrated with AI/ML, a unified data collection framework across all use cases is essential to reduce overhead </w:t>
      </w:r>
      <w:r w:rsidR="0065359A">
        <w:rPr>
          <w:rFonts w:eastAsiaTheme="minorEastAsia"/>
          <w:color w:val="000000" w:themeColor="text1"/>
          <w:sz w:val="22"/>
          <w:szCs w:val="22"/>
        </w:rPr>
        <w:t xml:space="preserve">and complexity </w:t>
      </w:r>
      <w:r w:rsidR="008875BB" w:rsidRPr="008875BB">
        <w:rPr>
          <w:rFonts w:eastAsiaTheme="minorEastAsia"/>
          <w:color w:val="000000" w:themeColor="text1"/>
          <w:sz w:val="22"/>
          <w:szCs w:val="22"/>
        </w:rPr>
        <w:t>associated with data generation, storage, and transfer.</w:t>
      </w:r>
    </w:p>
    <w:p w14:paraId="7352D7BC" w14:textId="1FCF52D6" w:rsidR="00121B73" w:rsidRPr="008F3DDA" w:rsidRDefault="00C46282" w:rsidP="00891925">
      <w:pPr>
        <w:spacing w:before="156" w:after="156"/>
        <w:rPr>
          <w:rFonts w:eastAsia="Yu Mincho"/>
          <w:color w:val="000000" w:themeColor="text1"/>
          <w:sz w:val="22"/>
          <w:szCs w:val="22"/>
          <w:lang w:eastAsia="ja-JP"/>
        </w:rPr>
      </w:pPr>
      <w:r>
        <w:rPr>
          <w:rFonts w:eastAsiaTheme="minorEastAsia"/>
          <w:color w:val="000000" w:themeColor="text1"/>
          <w:sz w:val="22"/>
          <w:szCs w:val="22"/>
        </w:rPr>
        <w:t xml:space="preserve">Moreover, even within </w:t>
      </w:r>
      <w:r w:rsidR="00121B73">
        <w:rPr>
          <w:rFonts w:eastAsiaTheme="minorEastAsia"/>
          <w:color w:val="000000" w:themeColor="text1"/>
          <w:sz w:val="22"/>
          <w:szCs w:val="22"/>
        </w:rPr>
        <w:t>RAN1</w:t>
      </w:r>
      <w:r w:rsidR="00E97CCA">
        <w:rPr>
          <w:rFonts w:eastAsiaTheme="minorEastAsia"/>
          <w:color w:val="000000" w:themeColor="text1"/>
          <w:sz w:val="22"/>
          <w:szCs w:val="22"/>
        </w:rPr>
        <w:t>, LCM framework is designed per use case for UE sided AI/ML functionalities such as spatial-domain and time-domain beam prediction, CSI prediction and positioning.</w:t>
      </w:r>
      <w:r w:rsidR="00E97CCA">
        <w:rPr>
          <w:rFonts w:eastAsiaTheme="minorEastAsia" w:hint="eastAsia"/>
          <w:color w:val="000000" w:themeColor="text1"/>
          <w:sz w:val="22"/>
          <w:szCs w:val="22"/>
        </w:rPr>
        <w:t xml:space="preserve"> </w:t>
      </w:r>
      <w:r w:rsidR="00E97CCA">
        <w:rPr>
          <w:rFonts w:eastAsiaTheme="minorEastAsia"/>
          <w:color w:val="000000" w:themeColor="text1"/>
          <w:sz w:val="22"/>
          <w:szCs w:val="22"/>
        </w:rPr>
        <w:t>In Rel-20, LCM framework will be designed for CSI compression with two sided AI/ML model. It can be expected that LCM for two sided model</w:t>
      </w:r>
      <w:r w:rsidR="008875BB">
        <w:rPr>
          <w:rFonts w:eastAsiaTheme="minorEastAsia" w:hint="eastAsia"/>
          <w:color w:val="000000" w:themeColor="text1"/>
          <w:sz w:val="22"/>
          <w:szCs w:val="22"/>
        </w:rPr>
        <w:t>s</w:t>
      </w:r>
      <w:r w:rsidR="00E97CCA">
        <w:rPr>
          <w:rFonts w:eastAsiaTheme="minorEastAsia"/>
          <w:color w:val="000000" w:themeColor="text1"/>
          <w:sz w:val="22"/>
          <w:szCs w:val="22"/>
        </w:rPr>
        <w:t xml:space="preserve"> will be different from the LCM for one sided model.</w:t>
      </w:r>
      <w:r w:rsidR="009B7272">
        <w:rPr>
          <w:rFonts w:eastAsiaTheme="minorEastAsia"/>
          <w:color w:val="000000" w:themeColor="text1"/>
          <w:sz w:val="22"/>
          <w:szCs w:val="22"/>
        </w:rPr>
        <w:t xml:space="preserve"> In addition, RAN</w:t>
      </w:r>
      <w:r w:rsidR="0074572F">
        <w:rPr>
          <w:rFonts w:eastAsiaTheme="minorEastAsia"/>
          <w:color w:val="000000" w:themeColor="text1"/>
          <w:sz w:val="22"/>
          <w:szCs w:val="22"/>
        </w:rPr>
        <w:t xml:space="preserve">1 LCM is for UE-sided model, and </w:t>
      </w:r>
      <w:r w:rsidR="009B7272">
        <w:rPr>
          <w:rFonts w:eastAsiaTheme="minorEastAsia"/>
          <w:color w:val="000000" w:themeColor="text1"/>
          <w:sz w:val="22"/>
          <w:szCs w:val="22"/>
        </w:rPr>
        <w:t>different WGs (for example, RAN1 and RAN3, RAN WGs and SA</w:t>
      </w:r>
      <w:r w:rsidR="009B7272" w:rsidRPr="009B7272">
        <w:rPr>
          <w:rFonts w:eastAsiaTheme="minorEastAsia"/>
          <w:color w:val="000000" w:themeColor="text1"/>
          <w:sz w:val="22"/>
          <w:szCs w:val="22"/>
        </w:rPr>
        <w:t xml:space="preserve"> </w:t>
      </w:r>
      <w:r w:rsidR="009B7272">
        <w:rPr>
          <w:rFonts w:eastAsiaTheme="minorEastAsia"/>
          <w:color w:val="000000" w:themeColor="text1"/>
          <w:sz w:val="22"/>
          <w:szCs w:val="22"/>
        </w:rPr>
        <w:t xml:space="preserve">WGs) have different LCM frameworks. </w:t>
      </w:r>
      <w:r w:rsidR="00121B73">
        <w:rPr>
          <w:rFonts w:eastAsiaTheme="minorEastAsia"/>
          <w:color w:val="000000" w:themeColor="text1"/>
          <w:sz w:val="22"/>
          <w:szCs w:val="22"/>
        </w:rPr>
        <w:t>It could be a huge and un</w:t>
      </w:r>
      <w:r w:rsidR="006F694B">
        <w:rPr>
          <w:rFonts w:eastAsiaTheme="minorEastAsia"/>
          <w:color w:val="000000" w:themeColor="text1"/>
          <w:sz w:val="22"/>
          <w:szCs w:val="22"/>
        </w:rPr>
        <w:t xml:space="preserve">necessary </w:t>
      </w:r>
      <w:r w:rsidR="00121B73">
        <w:rPr>
          <w:rFonts w:eastAsiaTheme="minorEastAsia"/>
          <w:color w:val="000000" w:themeColor="text1"/>
          <w:sz w:val="22"/>
          <w:szCs w:val="22"/>
        </w:rPr>
        <w:t xml:space="preserve">workload if LCM will be discussed and re-designed for each single use case. </w:t>
      </w:r>
      <w:r>
        <w:rPr>
          <w:rFonts w:eastAsiaTheme="minorEastAsia"/>
          <w:color w:val="000000" w:themeColor="text1"/>
          <w:sz w:val="22"/>
          <w:szCs w:val="22"/>
        </w:rPr>
        <w:t>Therefore, i</w:t>
      </w:r>
      <w:r w:rsidR="00121B73">
        <w:rPr>
          <w:rFonts w:eastAsiaTheme="minorEastAsia"/>
          <w:color w:val="000000" w:themeColor="text1"/>
          <w:sz w:val="22"/>
          <w:szCs w:val="22"/>
        </w:rPr>
        <w:t xml:space="preserve">n 6GR, </w:t>
      </w:r>
      <w:r w:rsidR="006F694B">
        <w:rPr>
          <w:rFonts w:eastAsiaTheme="minorEastAsia"/>
          <w:color w:val="000000" w:themeColor="text1"/>
          <w:sz w:val="22"/>
          <w:szCs w:val="22"/>
        </w:rPr>
        <w:t>a</w:t>
      </w:r>
      <w:r w:rsidR="00121B73">
        <w:rPr>
          <w:rFonts w:eastAsiaTheme="minorEastAsia"/>
          <w:color w:val="000000" w:themeColor="text1"/>
          <w:sz w:val="22"/>
          <w:szCs w:val="22"/>
        </w:rPr>
        <w:t xml:space="preserve"> unified framework is preferred, especially considering the possible AI/ML node which manages all AI/ML related functionalities, models, datasets.</w:t>
      </w:r>
      <w:r w:rsidR="009734E9" w:rsidRPr="009734E9">
        <w:t xml:space="preserve"> </w:t>
      </w:r>
      <w:r w:rsidR="009734E9" w:rsidRPr="009734E9">
        <w:rPr>
          <w:rFonts w:eastAsiaTheme="minorEastAsia"/>
          <w:color w:val="000000" w:themeColor="text1"/>
          <w:sz w:val="22"/>
          <w:szCs w:val="22"/>
        </w:rPr>
        <w:t>Given this context, it may be worthwhile to consider where such an AI/ML node should be located</w:t>
      </w:r>
      <w:r w:rsidR="002D564E">
        <w:rPr>
          <w:rFonts w:eastAsia="Yu Mincho" w:hint="eastAsia"/>
          <w:color w:val="000000" w:themeColor="text1"/>
          <w:sz w:val="22"/>
          <w:szCs w:val="22"/>
          <w:lang w:eastAsia="ja-JP"/>
        </w:rPr>
        <w:t>,</w:t>
      </w:r>
      <w:r w:rsidR="009734E9" w:rsidRPr="009734E9">
        <w:rPr>
          <w:rFonts w:eastAsiaTheme="minorEastAsia"/>
          <w:color w:val="000000" w:themeColor="text1"/>
          <w:sz w:val="22"/>
          <w:szCs w:val="22"/>
        </w:rPr>
        <w:t xml:space="preserve"> whether in the RAN domain, CN domain, or elsewhere. Depending on its placement, the node could play a central role in coordinating AI/ML functionalities and facilitating the unified framework.</w:t>
      </w:r>
      <w:r w:rsidR="006E1C73" w:rsidRPr="008F3DDA">
        <w:rPr>
          <w:rFonts w:eastAsiaTheme="minorEastAsia" w:hint="eastAsia"/>
          <w:color w:val="000000" w:themeColor="text1"/>
          <w:sz w:val="22"/>
          <w:szCs w:val="22"/>
        </w:rPr>
        <w:t xml:space="preserve"> In addition, the Rel-19</w:t>
      </w:r>
      <w:r w:rsidR="006D3BBA" w:rsidRPr="008F3DDA">
        <w:rPr>
          <w:rFonts w:eastAsiaTheme="minorEastAsia" w:hint="eastAsia"/>
          <w:color w:val="000000" w:themeColor="text1"/>
          <w:sz w:val="22"/>
          <w:szCs w:val="22"/>
        </w:rPr>
        <w:t xml:space="preserve">/Rel-20 studies have so far assumed that AI/ML are trained offline and then </w:t>
      </w:r>
      <w:r w:rsidR="005410D9" w:rsidRPr="005410D9">
        <w:rPr>
          <w:rFonts w:eastAsiaTheme="minorEastAsia"/>
          <w:color w:val="000000" w:themeColor="text1"/>
          <w:sz w:val="22"/>
          <w:szCs w:val="22"/>
        </w:rPr>
        <w:t>deployed</w:t>
      </w:r>
      <w:r w:rsidR="006D3BBA" w:rsidRPr="008F3DDA">
        <w:rPr>
          <w:rFonts w:eastAsiaTheme="minorEastAsia" w:hint="eastAsia"/>
          <w:color w:val="000000" w:themeColor="text1"/>
          <w:sz w:val="22"/>
          <w:szCs w:val="22"/>
        </w:rPr>
        <w:t xml:space="preserve"> on the UE or </w:t>
      </w:r>
      <w:proofErr w:type="spellStart"/>
      <w:r w:rsidR="00D47BC4">
        <w:rPr>
          <w:rFonts w:eastAsia="Yu Mincho" w:hint="eastAsia"/>
          <w:color w:val="000000" w:themeColor="text1"/>
          <w:sz w:val="22"/>
          <w:szCs w:val="22"/>
          <w:lang w:eastAsia="ja-JP"/>
        </w:rPr>
        <w:t>gNB</w:t>
      </w:r>
      <w:proofErr w:type="spellEnd"/>
      <w:r w:rsidR="00D47BC4">
        <w:rPr>
          <w:rFonts w:eastAsia="Yu Mincho" w:hint="eastAsia"/>
          <w:color w:val="000000" w:themeColor="text1"/>
          <w:sz w:val="22"/>
          <w:szCs w:val="22"/>
          <w:lang w:eastAsia="ja-JP"/>
        </w:rPr>
        <w:t xml:space="preserve">, with </w:t>
      </w:r>
      <w:r w:rsidR="005410D9">
        <w:rPr>
          <w:rFonts w:eastAsia="Yu Mincho"/>
          <w:color w:val="000000" w:themeColor="text1"/>
          <w:sz w:val="22"/>
          <w:szCs w:val="22"/>
          <w:lang w:eastAsia="ja-JP"/>
        </w:rPr>
        <w:t>any further</w:t>
      </w:r>
      <w:r w:rsidR="00D47BC4">
        <w:rPr>
          <w:rFonts w:eastAsia="Yu Mincho" w:hint="eastAsia"/>
          <w:color w:val="000000" w:themeColor="text1"/>
          <w:sz w:val="22"/>
          <w:szCs w:val="22"/>
          <w:lang w:eastAsia="ja-JP"/>
        </w:rPr>
        <w:t xml:space="preserve"> updates handled via software upgrades. For 6G</w:t>
      </w:r>
      <w:r w:rsidR="00591DEE">
        <w:rPr>
          <w:rFonts w:eastAsia="Yu Mincho" w:hint="eastAsia"/>
          <w:color w:val="000000" w:themeColor="text1"/>
          <w:sz w:val="22"/>
          <w:szCs w:val="22"/>
          <w:lang w:eastAsia="ja-JP"/>
        </w:rPr>
        <w:t>R</w:t>
      </w:r>
      <w:r w:rsidR="00D47BC4">
        <w:rPr>
          <w:rFonts w:eastAsia="Yu Mincho" w:hint="eastAsia"/>
          <w:color w:val="000000" w:themeColor="text1"/>
          <w:sz w:val="22"/>
          <w:szCs w:val="22"/>
          <w:lang w:eastAsia="ja-JP"/>
        </w:rPr>
        <w:t xml:space="preserve">, it is necessary to study online training </w:t>
      </w:r>
      <w:r w:rsidR="00C252D6">
        <w:rPr>
          <w:rFonts w:eastAsia="Yu Mincho" w:hint="eastAsia"/>
          <w:color w:val="000000" w:themeColor="text1"/>
          <w:sz w:val="22"/>
          <w:szCs w:val="22"/>
          <w:lang w:eastAsia="ja-JP"/>
        </w:rPr>
        <w:t>/</w:t>
      </w:r>
      <w:r w:rsidR="00D47BC4">
        <w:rPr>
          <w:rFonts w:eastAsia="Yu Mincho" w:hint="eastAsia"/>
          <w:color w:val="000000" w:themeColor="text1"/>
          <w:sz w:val="22"/>
          <w:szCs w:val="22"/>
          <w:lang w:eastAsia="ja-JP"/>
        </w:rPr>
        <w:t xml:space="preserve">federated learning approaches, where model fine-tuning and adaption can take </w:t>
      </w:r>
      <w:r w:rsidR="00D47BC4">
        <w:rPr>
          <w:rFonts w:eastAsia="Yu Mincho"/>
          <w:color w:val="000000" w:themeColor="text1"/>
          <w:sz w:val="22"/>
          <w:szCs w:val="22"/>
          <w:lang w:eastAsia="ja-JP"/>
        </w:rPr>
        <w:t>place</w:t>
      </w:r>
      <w:r w:rsidR="00D47BC4">
        <w:rPr>
          <w:rFonts w:eastAsia="Yu Mincho" w:hint="eastAsia"/>
          <w:color w:val="000000" w:themeColor="text1"/>
          <w:sz w:val="22"/>
          <w:szCs w:val="22"/>
          <w:lang w:eastAsia="ja-JP"/>
        </w:rPr>
        <w:t xml:space="preserve"> during operation. </w:t>
      </w:r>
      <w:r w:rsidR="00D47BC4">
        <w:rPr>
          <w:rFonts w:eastAsia="Yu Mincho"/>
          <w:color w:val="000000" w:themeColor="text1"/>
          <w:sz w:val="22"/>
          <w:szCs w:val="22"/>
          <w:lang w:eastAsia="ja-JP"/>
        </w:rPr>
        <w:t>T</w:t>
      </w:r>
      <w:r w:rsidR="00D47BC4">
        <w:rPr>
          <w:rFonts w:eastAsia="Yu Mincho" w:hint="eastAsia"/>
          <w:color w:val="000000" w:themeColor="text1"/>
          <w:sz w:val="22"/>
          <w:szCs w:val="22"/>
          <w:lang w:eastAsia="ja-JP"/>
        </w:rPr>
        <w:t xml:space="preserve">his introduces new </w:t>
      </w:r>
      <w:r w:rsidR="00D47BC4">
        <w:rPr>
          <w:rFonts w:eastAsia="Yu Mincho"/>
          <w:color w:val="000000" w:themeColor="text1"/>
          <w:sz w:val="22"/>
          <w:szCs w:val="22"/>
          <w:lang w:eastAsia="ja-JP"/>
        </w:rPr>
        <w:t>requirements</w:t>
      </w:r>
      <w:r w:rsidR="00D47BC4">
        <w:rPr>
          <w:rFonts w:eastAsia="Yu Mincho" w:hint="eastAsia"/>
          <w:color w:val="000000" w:themeColor="text1"/>
          <w:sz w:val="22"/>
          <w:szCs w:val="22"/>
          <w:lang w:eastAsia="ja-JP"/>
        </w:rPr>
        <w:t xml:space="preserve"> on control </w:t>
      </w:r>
      <w:r w:rsidR="005410D9">
        <w:rPr>
          <w:rFonts w:eastAsia="Yu Mincho"/>
          <w:color w:val="000000" w:themeColor="text1"/>
          <w:sz w:val="22"/>
          <w:szCs w:val="22"/>
          <w:lang w:eastAsia="ja-JP"/>
        </w:rPr>
        <w:t>signaling</w:t>
      </w:r>
      <w:r w:rsidR="00D47BC4">
        <w:rPr>
          <w:rFonts w:eastAsia="Yu Mincho" w:hint="eastAsia"/>
          <w:color w:val="000000" w:themeColor="text1"/>
          <w:sz w:val="22"/>
          <w:szCs w:val="22"/>
          <w:lang w:eastAsia="ja-JP"/>
        </w:rPr>
        <w:t>, data collection, validation procedures and so on.</w:t>
      </w:r>
      <w:r w:rsidR="008A787A">
        <w:rPr>
          <w:rFonts w:eastAsia="Yu Mincho" w:hint="eastAsia"/>
          <w:color w:val="000000" w:themeColor="text1"/>
          <w:sz w:val="22"/>
          <w:szCs w:val="22"/>
          <w:lang w:eastAsia="ja-JP"/>
        </w:rPr>
        <w:t xml:space="preserve"> These aspects need to </w:t>
      </w:r>
      <w:r w:rsidR="00591DEE">
        <w:rPr>
          <w:rFonts w:eastAsia="Yu Mincho"/>
          <w:color w:val="000000" w:themeColor="text1"/>
          <w:sz w:val="22"/>
          <w:szCs w:val="22"/>
          <w:lang w:eastAsia="ja-JP"/>
        </w:rPr>
        <w:t>investigate</w:t>
      </w:r>
      <w:r w:rsidR="008A787A">
        <w:rPr>
          <w:rFonts w:eastAsia="Yu Mincho" w:hint="eastAsia"/>
          <w:color w:val="000000" w:themeColor="text1"/>
          <w:sz w:val="22"/>
          <w:szCs w:val="22"/>
          <w:lang w:eastAsia="ja-JP"/>
        </w:rPr>
        <w:t xml:space="preserve"> </w:t>
      </w:r>
      <w:r w:rsidR="008A787A">
        <w:rPr>
          <w:rFonts w:eastAsia="Yu Mincho"/>
          <w:color w:val="000000" w:themeColor="text1"/>
          <w:sz w:val="22"/>
          <w:szCs w:val="22"/>
          <w:lang w:eastAsia="ja-JP"/>
        </w:rPr>
        <w:t>together</w:t>
      </w:r>
      <w:r w:rsidR="008A787A">
        <w:rPr>
          <w:rFonts w:eastAsia="Yu Mincho" w:hint="eastAsia"/>
          <w:color w:val="000000" w:themeColor="text1"/>
          <w:sz w:val="22"/>
          <w:szCs w:val="22"/>
          <w:lang w:eastAsia="ja-JP"/>
        </w:rPr>
        <w:t xml:space="preserve"> with the </w:t>
      </w:r>
      <w:r w:rsidR="008A787A">
        <w:rPr>
          <w:rFonts w:eastAsia="Yu Mincho"/>
          <w:color w:val="000000" w:themeColor="text1"/>
          <w:sz w:val="22"/>
          <w:szCs w:val="22"/>
          <w:lang w:eastAsia="ja-JP"/>
        </w:rPr>
        <w:t>design</w:t>
      </w:r>
      <w:r w:rsidR="008A787A">
        <w:rPr>
          <w:rFonts w:eastAsia="Yu Mincho" w:hint="eastAsia"/>
          <w:color w:val="000000" w:themeColor="text1"/>
          <w:sz w:val="22"/>
          <w:szCs w:val="22"/>
          <w:lang w:eastAsia="ja-JP"/>
        </w:rPr>
        <w:t xml:space="preserve"> of the LCM framework to ensure that online training</w:t>
      </w:r>
      <w:r w:rsidR="00C252D6">
        <w:rPr>
          <w:rFonts w:eastAsia="Yu Mincho" w:hint="eastAsia"/>
          <w:color w:val="000000" w:themeColor="text1"/>
          <w:sz w:val="22"/>
          <w:szCs w:val="22"/>
          <w:lang w:eastAsia="ja-JP"/>
        </w:rPr>
        <w:t>/</w:t>
      </w:r>
      <w:r w:rsidR="00C252D6">
        <w:rPr>
          <w:rFonts w:eastAsia="Yu Mincho"/>
          <w:color w:val="000000" w:themeColor="text1"/>
          <w:sz w:val="22"/>
          <w:szCs w:val="22"/>
          <w:lang w:eastAsia="ja-JP"/>
        </w:rPr>
        <w:t>federated</w:t>
      </w:r>
      <w:r w:rsidR="00C252D6">
        <w:rPr>
          <w:rFonts w:eastAsia="Yu Mincho" w:hint="eastAsia"/>
          <w:color w:val="000000" w:themeColor="text1"/>
          <w:sz w:val="22"/>
          <w:szCs w:val="22"/>
          <w:lang w:eastAsia="ja-JP"/>
        </w:rPr>
        <w:t xml:space="preserve"> learning</w:t>
      </w:r>
      <w:r w:rsidR="008A787A">
        <w:rPr>
          <w:rFonts w:eastAsia="Yu Mincho" w:hint="eastAsia"/>
          <w:color w:val="000000" w:themeColor="text1"/>
          <w:sz w:val="22"/>
          <w:szCs w:val="22"/>
          <w:lang w:eastAsia="ja-JP"/>
        </w:rPr>
        <w:t xml:space="preserve"> can be support</w:t>
      </w:r>
      <w:r w:rsidR="005410D9">
        <w:rPr>
          <w:rFonts w:eastAsia="Yu Mincho" w:hint="eastAsia"/>
          <w:color w:val="000000" w:themeColor="text1"/>
          <w:sz w:val="22"/>
          <w:szCs w:val="22"/>
          <w:lang w:eastAsia="ja-JP"/>
        </w:rPr>
        <w:t>ed efficiently.</w:t>
      </w:r>
    </w:p>
    <w:p w14:paraId="605A0E9A" w14:textId="382EA567" w:rsidR="0083765C" w:rsidRDefault="00DB1D91" w:rsidP="00891925">
      <w:pPr>
        <w:spacing w:before="156" w:after="156"/>
        <w:rPr>
          <w:rFonts w:eastAsiaTheme="minorEastAsia"/>
          <w:color w:val="000000" w:themeColor="text1"/>
          <w:sz w:val="22"/>
          <w:szCs w:val="22"/>
        </w:rPr>
      </w:pPr>
      <w:r>
        <w:rPr>
          <w:rFonts w:eastAsiaTheme="minorEastAsia"/>
          <w:color w:val="000000" w:themeColor="text1"/>
          <w:sz w:val="22"/>
          <w:szCs w:val="22"/>
        </w:rPr>
        <w:t>Further</w:t>
      </w:r>
      <w:r w:rsidR="00C46282">
        <w:rPr>
          <w:rFonts w:eastAsiaTheme="minorEastAsia"/>
          <w:color w:val="000000" w:themeColor="text1"/>
          <w:sz w:val="22"/>
          <w:szCs w:val="22"/>
        </w:rPr>
        <w:t xml:space="preserve">, </w:t>
      </w:r>
      <w:r>
        <w:rPr>
          <w:rFonts w:eastAsiaTheme="minorEastAsia"/>
          <w:color w:val="000000" w:themeColor="text1"/>
          <w:sz w:val="22"/>
          <w:szCs w:val="22"/>
        </w:rPr>
        <w:t xml:space="preserve">in Rel-19, </w:t>
      </w:r>
      <w:r w:rsidR="00C46282">
        <w:rPr>
          <w:rFonts w:eastAsiaTheme="minorEastAsia"/>
          <w:color w:val="000000" w:themeColor="text1"/>
          <w:sz w:val="22"/>
          <w:szCs w:val="22"/>
        </w:rPr>
        <w:t>AI/ML processing units are introduce</w:t>
      </w:r>
      <w:r w:rsidR="00F01F75">
        <w:rPr>
          <w:rFonts w:eastAsiaTheme="minorEastAsia"/>
          <w:color w:val="000000" w:themeColor="text1"/>
          <w:sz w:val="22"/>
          <w:szCs w:val="22"/>
        </w:rPr>
        <w:t>d</w:t>
      </w:r>
      <w:r w:rsidR="00C46282">
        <w:rPr>
          <w:rFonts w:eastAsiaTheme="minorEastAsia"/>
          <w:color w:val="000000" w:themeColor="text1"/>
          <w:sz w:val="22"/>
          <w:szCs w:val="22"/>
        </w:rPr>
        <w:t xml:space="preserve"> to reflect the AI/ML processing capacity for AI/ML based BM/CSI, i.e., MIMO cases involving CSI report. The same concept</w:t>
      </w:r>
      <w:r w:rsidR="0096514C">
        <w:rPr>
          <w:rFonts w:eastAsiaTheme="minorEastAsia"/>
          <w:color w:val="000000" w:themeColor="text1"/>
          <w:sz w:val="22"/>
          <w:szCs w:val="22"/>
        </w:rPr>
        <w:t xml:space="preserve"> of arranging AI/ML processing capability</w:t>
      </w:r>
      <w:r w:rsidR="00C46282">
        <w:rPr>
          <w:rFonts w:eastAsiaTheme="minorEastAsia"/>
          <w:color w:val="000000" w:themeColor="text1"/>
          <w:sz w:val="22"/>
          <w:szCs w:val="22"/>
        </w:rPr>
        <w:t xml:space="preserve"> is needed for other use cases not involving CSI report, such as the </w:t>
      </w:r>
      <w:r>
        <w:rPr>
          <w:rFonts w:eastAsiaTheme="minorEastAsia"/>
          <w:color w:val="000000" w:themeColor="text1"/>
          <w:sz w:val="22"/>
          <w:szCs w:val="22"/>
        </w:rPr>
        <w:t xml:space="preserve">AI/ML based </w:t>
      </w:r>
      <w:r w:rsidR="00C46282">
        <w:rPr>
          <w:rFonts w:eastAsiaTheme="minorEastAsia"/>
          <w:color w:val="000000" w:themeColor="text1"/>
          <w:sz w:val="22"/>
          <w:szCs w:val="22"/>
        </w:rPr>
        <w:t>RS overhead</w:t>
      </w:r>
      <w:r w:rsidR="00663810">
        <w:rPr>
          <w:rFonts w:eastAsiaTheme="minorEastAsia"/>
          <w:color w:val="000000" w:themeColor="text1"/>
          <w:sz w:val="22"/>
          <w:szCs w:val="22"/>
        </w:rPr>
        <w:t xml:space="preserve"> reduction</w:t>
      </w:r>
      <w:r w:rsidR="00C46282">
        <w:rPr>
          <w:rFonts w:eastAsiaTheme="minorEastAsia"/>
          <w:color w:val="000000" w:themeColor="text1"/>
          <w:sz w:val="22"/>
          <w:szCs w:val="22"/>
        </w:rPr>
        <w:t xml:space="preserve">, </w:t>
      </w:r>
      <w:r>
        <w:rPr>
          <w:rFonts w:eastAsiaTheme="minorEastAsia"/>
          <w:color w:val="000000" w:themeColor="text1"/>
          <w:sz w:val="22"/>
          <w:szCs w:val="22"/>
        </w:rPr>
        <w:t xml:space="preserve">AI/ML based </w:t>
      </w:r>
      <w:r w:rsidR="00C46282">
        <w:rPr>
          <w:rFonts w:eastAsiaTheme="minorEastAsia"/>
          <w:color w:val="000000" w:themeColor="text1"/>
          <w:sz w:val="22"/>
          <w:szCs w:val="22"/>
        </w:rPr>
        <w:t>channel estimation</w:t>
      </w:r>
      <w:r>
        <w:rPr>
          <w:rFonts w:eastAsiaTheme="minorEastAsia"/>
          <w:color w:val="000000" w:themeColor="text1"/>
          <w:sz w:val="22"/>
          <w:szCs w:val="22"/>
        </w:rPr>
        <w:t xml:space="preserve">, </w:t>
      </w:r>
      <w:r w:rsidRPr="0096514C">
        <w:rPr>
          <w:rFonts w:eastAsiaTheme="minorEastAsia"/>
          <w:i/>
          <w:color w:val="000000" w:themeColor="text1"/>
          <w:sz w:val="22"/>
          <w:szCs w:val="22"/>
        </w:rPr>
        <w:t>etc</w:t>
      </w:r>
      <w:r w:rsidR="00C46282" w:rsidRPr="0096514C">
        <w:rPr>
          <w:rFonts w:eastAsiaTheme="minorEastAsia"/>
          <w:i/>
          <w:color w:val="000000" w:themeColor="text1"/>
          <w:sz w:val="22"/>
          <w:szCs w:val="22"/>
        </w:rPr>
        <w:t>.</w:t>
      </w:r>
      <w:r>
        <w:rPr>
          <w:rFonts w:eastAsiaTheme="minorEastAsia"/>
          <w:color w:val="000000" w:themeColor="text1"/>
          <w:sz w:val="22"/>
          <w:szCs w:val="22"/>
        </w:rPr>
        <w:t>, as discussed before. And it is nature that AI/ML MIMO and non-MIMO functionalities</w:t>
      </w:r>
      <w:r w:rsidR="00C46282">
        <w:rPr>
          <w:rFonts w:eastAsiaTheme="minorEastAsia"/>
          <w:color w:val="000000" w:themeColor="text1"/>
          <w:sz w:val="22"/>
          <w:szCs w:val="22"/>
        </w:rPr>
        <w:t xml:space="preserve"> may be implemented simultaneously on the same UE. Studies are </w:t>
      </w:r>
      <w:r w:rsidR="00C46282">
        <w:rPr>
          <w:rFonts w:eastAsiaTheme="minorEastAsia"/>
          <w:color w:val="000000" w:themeColor="text1"/>
          <w:sz w:val="22"/>
          <w:szCs w:val="22"/>
        </w:rPr>
        <w:lastRenderedPageBreak/>
        <w:t xml:space="preserve">needed to assign the limited AI/ML </w:t>
      </w:r>
      <w:r>
        <w:rPr>
          <w:rFonts w:eastAsiaTheme="minorEastAsia"/>
          <w:color w:val="000000" w:themeColor="text1"/>
          <w:sz w:val="22"/>
          <w:szCs w:val="22"/>
        </w:rPr>
        <w:t xml:space="preserve">processing units </w:t>
      </w:r>
      <w:r w:rsidR="00C46282">
        <w:rPr>
          <w:rFonts w:eastAsiaTheme="minorEastAsia"/>
          <w:color w:val="000000" w:themeColor="text1"/>
          <w:sz w:val="22"/>
          <w:szCs w:val="22"/>
        </w:rPr>
        <w:t>to different use cases</w:t>
      </w:r>
      <w:r>
        <w:rPr>
          <w:rFonts w:eastAsiaTheme="minorEastAsia"/>
          <w:color w:val="000000" w:themeColor="text1"/>
          <w:sz w:val="22"/>
          <w:szCs w:val="22"/>
        </w:rPr>
        <w:t>, especially the enhancement of the APU occupation rules for use cases not involving CSI report</w:t>
      </w:r>
      <w:r w:rsidR="00C46282">
        <w:rPr>
          <w:rFonts w:eastAsiaTheme="minorEastAsia"/>
          <w:color w:val="000000" w:themeColor="text1"/>
          <w:sz w:val="22"/>
          <w:szCs w:val="22"/>
        </w:rPr>
        <w:t>.</w:t>
      </w:r>
    </w:p>
    <w:p w14:paraId="2DC16F94" w14:textId="76A4A4B3" w:rsidR="0083765C" w:rsidRDefault="0083765C" w:rsidP="00891925">
      <w:pPr>
        <w:spacing w:before="156" w:after="156"/>
        <w:rPr>
          <w:rFonts w:eastAsiaTheme="minorEastAsia"/>
          <w:color w:val="000000" w:themeColor="text1"/>
          <w:sz w:val="22"/>
          <w:szCs w:val="22"/>
        </w:rPr>
      </w:pPr>
      <w:r w:rsidRPr="0083765C">
        <w:rPr>
          <w:rFonts w:eastAsiaTheme="minorEastAsia"/>
          <w:color w:val="000000" w:themeColor="text1"/>
          <w:sz w:val="22"/>
          <w:szCs w:val="22"/>
        </w:rPr>
        <w:t>Building on this, the framework for handling AI/ML processing units must be inherently dynamic. Considering the possibility of multiple 3GPP-defined AI/ML applications running concurrently at the UE, it is crucial to have a dynamic view of the available processing units, as these applications may not occupy resources continuously. Furthermore, this dynamic view must also account for the resource consumption of non-3GPP AI/ML applications running on the device. While the proprietary nature of these applications need not be specified, the framework should be able to recognize and adapt to fluctuations in the UE's processing capability caused by the non-continuous operation of these internal applications. This ensures an accurate assessment of the UE's real-time ability to execute 3GPP-defined functionalities.</w:t>
      </w:r>
    </w:p>
    <w:p w14:paraId="7A478090" w14:textId="7AF385C9" w:rsidR="00F01F75" w:rsidRPr="00F01F75" w:rsidRDefault="00F01F75" w:rsidP="00891925">
      <w:pPr>
        <w:spacing w:before="156" w:after="156"/>
        <w:rPr>
          <w:rFonts w:eastAsiaTheme="minorEastAsia"/>
          <w:color w:val="000000" w:themeColor="text1"/>
          <w:sz w:val="22"/>
          <w:szCs w:val="22"/>
        </w:rPr>
      </w:pPr>
      <w:r>
        <w:rPr>
          <w:rFonts w:eastAsiaTheme="minorEastAsia"/>
          <w:color w:val="000000" w:themeColor="text1"/>
          <w:sz w:val="22"/>
          <w:szCs w:val="22"/>
        </w:rPr>
        <w:t>Based on above discussion</w:t>
      </w:r>
      <w:r w:rsidR="0096514C">
        <w:rPr>
          <w:rFonts w:eastAsiaTheme="minorEastAsia"/>
          <w:color w:val="000000" w:themeColor="text1"/>
          <w:sz w:val="22"/>
          <w:szCs w:val="22"/>
        </w:rPr>
        <w:t>s</w:t>
      </w:r>
      <w:r>
        <w:rPr>
          <w:rFonts w:eastAsiaTheme="minorEastAsia"/>
          <w:color w:val="000000" w:themeColor="text1"/>
          <w:sz w:val="22"/>
          <w:szCs w:val="22"/>
        </w:rPr>
        <w:t xml:space="preserve">, for </w:t>
      </w:r>
      <w:r w:rsidRPr="006F694B">
        <w:rPr>
          <w:rFonts w:eastAsiaTheme="minorEastAsia"/>
          <w:sz w:val="22"/>
          <w:szCs w:val="22"/>
        </w:rPr>
        <w:t xml:space="preserve">unified </w:t>
      </w:r>
      <w:r w:rsidR="0096514C">
        <w:rPr>
          <w:rFonts w:eastAsiaTheme="minorEastAsia"/>
          <w:sz w:val="22"/>
          <w:szCs w:val="22"/>
        </w:rPr>
        <w:t xml:space="preserve">AI/ML </w:t>
      </w:r>
      <w:r w:rsidRPr="006F694B">
        <w:rPr>
          <w:rFonts w:eastAsiaTheme="minorEastAsia"/>
          <w:sz w:val="22"/>
          <w:szCs w:val="22"/>
        </w:rPr>
        <w:t>framework</w:t>
      </w:r>
      <w:r>
        <w:rPr>
          <w:rFonts w:eastAsiaTheme="minorEastAsia"/>
          <w:color w:val="000000" w:themeColor="text1"/>
          <w:sz w:val="22"/>
          <w:szCs w:val="22"/>
        </w:rPr>
        <w:t xml:space="preserve">, we have the following proposal </w:t>
      </w:r>
    </w:p>
    <w:p w14:paraId="7CFFCA7F" w14:textId="1E06C65C" w:rsidR="006F694B" w:rsidRDefault="004949B0" w:rsidP="006F694B">
      <w:pPr>
        <w:pStyle w:val="1st-Proposal-YJ"/>
        <w:spacing w:before="156" w:after="156"/>
        <w:rPr>
          <w:rFonts w:eastAsiaTheme="minorEastAsia"/>
          <w:sz w:val="22"/>
          <w:szCs w:val="22"/>
        </w:rPr>
      </w:pPr>
      <w:bookmarkStart w:id="156" w:name="_Toc206056774"/>
      <w:bookmarkStart w:id="157" w:name="_Toc210035285"/>
      <w:bookmarkStart w:id="158" w:name="_Toc213243485"/>
      <w:r w:rsidRPr="006F694B">
        <w:rPr>
          <w:rFonts w:eastAsiaTheme="minorEastAsia"/>
          <w:sz w:val="22"/>
          <w:szCs w:val="22"/>
        </w:rPr>
        <w:t>Study unified framework for AI/ML for 6GR, ensuring high performance, security, and adaptability to</w:t>
      </w:r>
      <w:r w:rsidR="006F694B" w:rsidRPr="006F694B">
        <w:rPr>
          <w:rFonts w:eastAsiaTheme="minorEastAsia"/>
          <w:sz w:val="22"/>
          <w:szCs w:val="22"/>
        </w:rPr>
        <w:t xml:space="preserve"> all use cases in 6G, including</w:t>
      </w:r>
      <w:bookmarkEnd w:id="156"/>
      <w:bookmarkEnd w:id="157"/>
      <w:bookmarkEnd w:id="158"/>
    </w:p>
    <w:p w14:paraId="2B93FBD7" w14:textId="4DEFA0FC" w:rsidR="006F694B" w:rsidRDefault="004949B0" w:rsidP="006F694B">
      <w:pPr>
        <w:pStyle w:val="2nd-proposal-YJ"/>
        <w:spacing w:before="156" w:after="156"/>
        <w:rPr>
          <w:rFonts w:eastAsiaTheme="minorEastAsia"/>
        </w:rPr>
      </w:pPr>
      <w:bookmarkStart w:id="159" w:name="_Toc206056775"/>
      <w:bookmarkStart w:id="160" w:name="_Toc210035286"/>
      <w:bookmarkStart w:id="161" w:name="_Toc213243486"/>
      <w:r w:rsidRPr="006F694B">
        <w:rPr>
          <w:rFonts w:eastAsiaTheme="minorEastAsia"/>
        </w:rPr>
        <w:t>Un</w:t>
      </w:r>
      <w:r w:rsidR="006F694B">
        <w:rPr>
          <w:rFonts w:eastAsiaTheme="minorEastAsia"/>
        </w:rPr>
        <w:t>ified data collection framework</w:t>
      </w:r>
      <w:bookmarkEnd w:id="159"/>
      <w:bookmarkEnd w:id="160"/>
      <w:bookmarkEnd w:id="161"/>
    </w:p>
    <w:p w14:paraId="0CEEE12F" w14:textId="77777777" w:rsidR="006F694B" w:rsidRDefault="004949B0" w:rsidP="006F694B">
      <w:pPr>
        <w:pStyle w:val="2nd-proposal-YJ"/>
        <w:spacing w:before="156" w:after="156"/>
        <w:rPr>
          <w:rFonts w:eastAsiaTheme="minorEastAsia"/>
        </w:rPr>
      </w:pPr>
      <w:bookmarkStart w:id="162" w:name="_Toc206056776"/>
      <w:bookmarkStart w:id="163" w:name="_Toc210035287"/>
      <w:bookmarkStart w:id="164" w:name="_Toc213243487"/>
      <w:r w:rsidRPr="006F694B">
        <w:rPr>
          <w:rFonts w:eastAsiaTheme="minorEastAsia"/>
        </w:rPr>
        <w:t>Unified LCM framework</w:t>
      </w:r>
      <w:bookmarkEnd w:id="162"/>
      <w:bookmarkEnd w:id="163"/>
      <w:bookmarkEnd w:id="164"/>
    </w:p>
    <w:p w14:paraId="0621F7BF" w14:textId="4916AEA1" w:rsidR="0083765C" w:rsidRPr="00EE39FD" w:rsidRDefault="0083765C" w:rsidP="00EE39FD">
      <w:pPr>
        <w:pStyle w:val="1st-Proposal-YJ"/>
        <w:spacing w:before="156" w:after="156"/>
        <w:rPr>
          <w:rFonts w:eastAsiaTheme="minorEastAsia"/>
          <w:sz w:val="22"/>
          <w:szCs w:val="22"/>
        </w:rPr>
      </w:pPr>
      <w:bookmarkStart w:id="165" w:name="_Toc206056777"/>
      <w:bookmarkStart w:id="166" w:name="_Toc210035288"/>
      <w:bookmarkStart w:id="167" w:name="_Toc213243488"/>
      <w:bookmarkEnd w:id="152"/>
      <w:r w:rsidRPr="00EE39FD">
        <w:rPr>
          <w:rFonts w:eastAsiaTheme="minorEastAsia"/>
          <w:sz w:val="22"/>
          <w:szCs w:val="22"/>
        </w:rPr>
        <w:t xml:space="preserve">Study a </w:t>
      </w:r>
      <w:r w:rsidR="00555E08" w:rsidRPr="00EE39FD">
        <w:rPr>
          <w:rFonts w:eastAsiaTheme="minorEastAsia"/>
          <w:sz w:val="22"/>
          <w:szCs w:val="22"/>
        </w:rPr>
        <w:t>unified AI processing capability among multiple AI/ML functionalities</w:t>
      </w:r>
      <w:r w:rsidRPr="00EE39FD">
        <w:rPr>
          <w:rFonts w:eastAsiaTheme="minorEastAsia"/>
          <w:sz w:val="22"/>
          <w:szCs w:val="22"/>
        </w:rPr>
        <w:t>, including:</w:t>
      </w:r>
      <w:bookmarkEnd w:id="165"/>
      <w:bookmarkEnd w:id="166"/>
      <w:bookmarkEnd w:id="167"/>
    </w:p>
    <w:p w14:paraId="602A19C6" w14:textId="2D70399D" w:rsidR="0083765C" w:rsidRPr="00EE39FD" w:rsidRDefault="0083765C" w:rsidP="00EE39FD">
      <w:pPr>
        <w:pStyle w:val="2nd-proposal-YJ"/>
        <w:spacing w:before="156" w:after="156"/>
        <w:rPr>
          <w:rFonts w:eastAsiaTheme="minorEastAsia"/>
        </w:rPr>
      </w:pPr>
      <w:bookmarkStart w:id="168" w:name="_Toc206056778"/>
      <w:bookmarkStart w:id="169" w:name="_Toc210035289"/>
      <w:bookmarkStart w:id="170" w:name="_Toc213243489"/>
      <w:r w:rsidRPr="00EE39FD">
        <w:rPr>
          <w:rFonts w:eastAsiaTheme="minorEastAsia"/>
        </w:rPr>
        <w:t>Mechanisms to manage processing resources for multiple, concurrently running 3GPP-defined AI/ML functionalities, considering their non-continuous activity.</w:t>
      </w:r>
      <w:bookmarkEnd w:id="168"/>
      <w:bookmarkEnd w:id="169"/>
      <w:bookmarkEnd w:id="170"/>
    </w:p>
    <w:p w14:paraId="408DA76B" w14:textId="37757C21" w:rsidR="00717F30" w:rsidRPr="008F3DDA" w:rsidRDefault="0083765C" w:rsidP="00EE39FD">
      <w:pPr>
        <w:pStyle w:val="2nd-proposal-YJ"/>
        <w:spacing w:before="156" w:after="156"/>
        <w:rPr>
          <w:rFonts w:eastAsiaTheme="minorEastAsia"/>
        </w:rPr>
      </w:pPr>
      <w:bookmarkStart w:id="171" w:name="_Toc206056779"/>
      <w:bookmarkStart w:id="172" w:name="_Toc210035290"/>
      <w:bookmarkStart w:id="173" w:name="_Toc213243490"/>
      <w:r w:rsidRPr="00EE39FD">
        <w:rPr>
          <w:rFonts w:eastAsiaTheme="minorEastAsia"/>
        </w:rPr>
        <w:t>Methods to account for the dynamic impact of non-3GPP applications on the UE's available processing capability for 3GPP-defined functionalities.</w:t>
      </w:r>
      <w:bookmarkEnd w:id="171"/>
      <w:bookmarkEnd w:id="172"/>
      <w:bookmarkEnd w:id="173"/>
    </w:p>
    <w:p w14:paraId="20BF8194" w14:textId="66852742" w:rsidR="005410D9" w:rsidRPr="00D458D1" w:rsidRDefault="005410D9" w:rsidP="008F3DDA">
      <w:pPr>
        <w:pStyle w:val="1st-Proposal-YJ"/>
        <w:spacing w:before="156" w:after="156"/>
        <w:rPr>
          <w:rFonts w:eastAsiaTheme="minorEastAsia"/>
          <w:sz w:val="22"/>
          <w:szCs w:val="22"/>
        </w:rPr>
      </w:pPr>
      <w:bookmarkStart w:id="174" w:name="_Toc210035291"/>
      <w:bookmarkStart w:id="175" w:name="_Toc213243491"/>
      <w:r w:rsidRPr="00D458D1">
        <w:rPr>
          <w:rFonts w:eastAsia="Yu Mincho"/>
          <w:sz w:val="22"/>
          <w:szCs w:val="22"/>
          <w:lang w:eastAsia="ja-JP"/>
        </w:rPr>
        <w:t>S</w:t>
      </w:r>
      <w:r w:rsidRPr="00D458D1">
        <w:rPr>
          <w:rFonts w:eastAsia="Yu Mincho" w:hint="eastAsia"/>
          <w:sz w:val="22"/>
          <w:szCs w:val="22"/>
          <w:lang w:eastAsia="ja-JP"/>
        </w:rPr>
        <w:t xml:space="preserve">tudy LCM </w:t>
      </w:r>
      <w:r w:rsidRPr="00D458D1">
        <w:rPr>
          <w:rFonts w:eastAsia="Yu Mincho"/>
          <w:sz w:val="22"/>
          <w:szCs w:val="22"/>
          <w:lang w:eastAsia="ja-JP"/>
        </w:rPr>
        <w:t>framework</w:t>
      </w:r>
      <w:r w:rsidRPr="00D458D1">
        <w:rPr>
          <w:rFonts w:eastAsia="Yu Mincho" w:hint="eastAsia"/>
          <w:sz w:val="22"/>
          <w:szCs w:val="22"/>
          <w:lang w:eastAsia="ja-JP"/>
        </w:rPr>
        <w:t xml:space="preserve"> for online training/federated learning-based solutions for 6G</w:t>
      </w:r>
      <w:r w:rsidR="00591DEE" w:rsidRPr="00D458D1">
        <w:rPr>
          <w:rFonts w:eastAsia="Yu Mincho" w:hint="eastAsia"/>
          <w:sz w:val="22"/>
          <w:szCs w:val="22"/>
          <w:lang w:eastAsia="ja-JP"/>
        </w:rPr>
        <w:t>R</w:t>
      </w:r>
      <w:r w:rsidRPr="00D458D1">
        <w:rPr>
          <w:rFonts w:eastAsia="Yu Mincho" w:hint="eastAsia"/>
          <w:sz w:val="22"/>
          <w:szCs w:val="22"/>
          <w:lang w:eastAsia="ja-JP"/>
        </w:rPr>
        <w:t>.</w:t>
      </w:r>
      <w:bookmarkEnd w:id="174"/>
      <w:bookmarkEnd w:id="175"/>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E883A88" w14:textId="69743567" w:rsidR="00B70598"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2A31AB87" w14:textId="5F1D20CE" w:rsidR="008C2281" w:rsidRDefault="008C2281" w:rsidP="008C2281">
      <w:pPr>
        <w:spacing w:before="156" w:after="156"/>
        <w:rPr>
          <w:rFonts w:eastAsia="宋体" w:cs="Times New Roman"/>
          <w:sz w:val="22"/>
          <w:szCs w:val="22"/>
        </w:rPr>
      </w:pPr>
      <w:r w:rsidRPr="00450586">
        <w:rPr>
          <w:rFonts w:eastAsia="宋体" w:cs="Times New Roman"/>
          <w:sz w:val="22"/>
          <w:szCs w:val="22"/>
        </w:rPr>
        <w:t xml:space="preserve">In this contribution, we provided our views on </w:t>
      </w:r>
      <w:r>
        <w:rPr>
          <w:rFonts w:eastAsia="宋体" w:cs="Times New Roman"/>
          <w:sz w:val="22"/>
          <w:szCs w:val="22"/>
        </w:rPr>
        <w:t>6GR</w:t>
      </w:r>
      <w:r w:rsidRPr="00450586">
        <w:rPr>
          <w:rFonts w:eastAsia="宋体" w:cs="Times New Roman"/>
          <w:sz w:val="22"/>
          <w:szCs w:val="22"/>
        </w:rPr>
        <w:t xml:space="preserve"> AI/ML for air-interface, and we have the following proposals:</w:t>
      </w:r>
    </w:p>
    <w:p w14:paraId="178908EF" w14:textId="4C5BCA5B" w:rsidR="004235FD" w:rsidRDefault="004235FD">
      <w:pPr>
        <w:pStyle w:val="TOC1"/>
        <w:rPr>
          <w:rFonts w:asciiTheme="minorHAnsi" w:eastAsiaTheme="minorEastAsia" w:hAnsiTheme="minorHAnsi" w:cstheme="minorBidi" w:hint="eastAsia"/>
          <w:b w:val="0"/>
          <w:i w:val="0"/>
          <w:noProof/>
          <w:sz w:val="22"/>
          <w:szCs w:val="24"/>
          <w14:ligatures w14:val="standardContextual"/>
        </w:rPr>
      </w:pPr>
      <w:r w:rsidRPr="00180854">
        <w:rPr>
          <w:rFonts w:eastAsia="宋体" w:hint="eastAsia"/>
          <w:noProof/>
          <w:lang w:val="en-GB"/>
        </w:rPr>
        <w:t>Proposal 1:</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General consideration of 6G</w:t>
      </w:r>
      <w:r w:rsidRPr="00180854">
        <w:rPr>
          <w:rFonts w:eastAsiaTheme="minorEastAsia" w:hint="eastAsia"/>
          <w:noProof/>
          <w:color w:val="000000" w:themeColor="text1"/>
        </w:rPr>
        <w:t xml:space="preserve"> RAN1 use cases selection</w:t>
      </w:r>
      <w:r w:rsidRPr="00180854">
        <w:rPr>
          <w:rFonts w:eastAsiaTheme="minorEastAsia" w:hint="eastAsia"/>
          <w:noProof/>
        </w:rPr>
        <w:t xml:space="preserve"> is based on the following:</w:t>
      </w:r>
    </w:p>
    <w:p w14:paraId="7F286926"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color w:val="000000" w:themeColor="text1"/>
        </w:rPr>
        <w:t>Identifying existing 5GA use cases and their extensions to be supported in 6G, such as AI/ML BM for MTRP, CSI compression with time-domain aspects</w:t>
      </w:r>
    </w:p>
    <w:p w14:paraId="4C56DD13"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color w:val="000000" w:themeColor="text1"/>
        </w:rPr>
        <w:t>Studying new use cases on performance and cost, such as AI/ML based RS overhead reduction</w:t>
      </w:r>
    </w:p>
    <w:p w14:paraId="3B6C0EEC"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color w:val="000000" w:themeColor="text1"/>
        </w:rPr>
        <w:t>Studying new use cases with which the traditional communication block can be enhanced or replaced by AI/ML models, such as AI/ML based channel estimation</w:t>
      </w:r>
    </w:p>
    <w:p w14:paraId="3B855897"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color w:val="000000" w:themeColor="text1"/>
        </w:rPr>
        <w:t>Studying new use cases by considering joint AI/ML processing of multiple functionalities, such as joint modulation and precoding, joint channel estimation and demodulation</w:t>
      </w:r>
    </w:p>
    <w:p w14:paraId="05A45F11" w14:textId="77777777" w:rsidR="004235FD" w:rsidRDefault="004235FD">
      <w:pPr>
        <w:pStyle w:val="TOC1"/>
        <w:rPr>
          <w:rFonts w:asciiTheme="minorHAnsi" w:eastAsiaTheme="minorEastAsia" w:hAnsiTheme="minorHAnsi" w:cstheme="minorBidi" w:hint="eastAsia"/>
          <w:b w:val="0"/>
          <w:i w:val="0"/>
          <w:noProof/>
          <w:sz w:val="22"/>
          <w:szCs w:val="24"/>
          <w14:ligatures w14:val="standardContextual"/>
        </w:rPr>
      </w:pPr>
      <w:r w:rsidRPr="00180854">
        <w:rPr>
          <w:rFonts w:eastAsia="宋体" w:hint="eastAsia"/>
          <w:noProof/>
          <w:lang w:val="en-GB"/>
        </w:rPr>
        <w:t>Proposal 2:</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Identify existing 5GA use cases and their extensions to be supported in 6G, for example,</w:t>
      </w:r>
    </w:p>
    <w:p w14:paraId="0DDFCA39"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AI/ML based BM with further enhancements on fast TCI state activation/indication with the predicted beam(s), BFR, MTRP, inter-cell scenarios and Tx-Rx beam pair prediction</w:t>
      </w:r>
    </w:p>
    <w:p w14:paraId="5D5DA547"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CSI compression with further enhancements on time domain aspects such as CSI prediction</w:t>
      </w:r>
    </w:p>
    <w:p w14:paraId="6C9A73F3" w14:textId="77777777" w:rsidR="004235FD" w:rsidRDefault="004235FD">
      <w:pPr>
        <w:pStyle w:val="TOC1"/>
        <w:rPr>
          <w:rFonts w:asciiTheme="minorHAnsi" w:eastAsiaTheme="minorEastAsia" w:hAnsiTheme="minorHAnsi" w:cstheme="minorBidi" w:hint="eastAsia"/>
          <w:b w:val="0"/>
          <w:i w:val="0"/>
          <w:noProof/>
          <w:sz w:val="22"/>
          <w:szCs w:val="24"/>
          <w14:ligatures w14:val="standardContextual"/>
        </w:rPr>
      </w:pPr>
      <w:r w:rsidRPr="00180854">
        <w:rPr>
          <w:rFonts w:eastAsia="宋体" w:hint="eastAsia"/>
          <w:noProof/>
          <w:lang w:val="en-GB"/>
        </w:rPr>
        <w:lastRenderedPageBreak/>
        <w:t>Proposal 3:</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Study AI/ML to reduce RS overhead in 6GR air interface, including the following aspects.</w:t>
      </w:r>
    </w:p>
    <w:p w14:paraId="7C5F2557"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lang w:val="en-GB"/>
        </w:rPr>
        <w:t>Procedures: initial access, BM/CSI, channel estimation</w:t>
      </w:r>
    </w:p>
    <w:p w14:paraId="69286261"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lang w:val="en-GB"/>
        </w:rPr>
        <w:t>Domains: time, frequency, and spatial domain</w:t>
      </w:r>
    </w:p>
    <w:p w14:paraId="4D53131B"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lang w:val="en-GB"/>
        </w:rPr>
        <w:t>RS types: DMRS, SRS, CSI-RS, and SSB</w:t>
      </w:r>
    </w:p>
    <w:p w14:paraId="0710D3EB"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lang w:val="en-GB"/>
        </w:rPr>
        <w:t>Scenarios: both DL and UL</w:t>
      </w:r>
    </w:p>
    <w:p w14:paraId="2B9EA16F" w14:textId="77777777" w:rsidR="004235FD" w:rsidRDefault="004235FD">
      <w:pPr>
        <w:pStyle w:val="TOC1"/>
        <w:rPr>
          <w:rFonts w:asciiTheme="minorHAnsi" w:eastAsiaTheme="minorEastAsia" w:hAnsiTheme="minorHAnsi" w:cstheme="minorBidi" w:hint="eastAsia"/>
          <w:b w:val="0"/>
          <w:i w:val="0"/>
          <w:noProof/>
          <w:sz w:val="22"/>
          <w:szCs w:val="24"/>
          <w14:ligatures w14:val="standardContextual"/>
        </w:rPr>
      </w:pPr>
      <w:r w:rsidRPr="00180854">
        <w:rPr>
          <w:rFonts w:eastAsia="宋体" w:hint="eastAsia"/>
          <w:noProof/>
        </w:rPr>
        <w:t>Proposal 4:</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Study AI/ML based channel estimation in 6GR air interface, including the following aspects</w:t>
      </w:r>
    </w:p>
    <w:p w14:paraId="7FA3E89A"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new DL and UL DMRS patterns, and co-existence with non-AI/ML DMRS</w:t>
      </w:r>
    </w:p>
    <w:p w14:paraId="4E1F4E83"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processing requirement for PDSCH and PUSCH</w:t>
      </w:r>
    </w:p>
    <w:p w14:paraId="2213C717"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HARQ ACK enhancement</w:t>
      </w:r>
    </w:p>
    <w:p w14:paraId="6BC98C7A"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color w:val="000000" w:themeColor="text1"/>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Power allocation</w:t>
      </w:r>
    </w:p>
    <w:p w14:paraId="2E1F1D55" w14:textId="77777777" w:rsidR="004235FD" w:rsidRDefault="004235FD">
      <w:pPr>
        <w:pStyle w:val="TOC1"/>
        <w:rPr>
          <w:rFonts w:asciiTheme="minorHAnsi" w:eastAsiaTheme="minorEastAsia" w:hAnsiTheme="minorHAnsi" w:cstheme="minorBidi" w:hint="eastAsia"/>
          <w:b w:val="0"/>
          <w:i w:val="0"/>
          <w:noProof/>
          <w:sz w:val="22"/>
          <w:szCs w:val="24"/>
          <w14:ligatures w14:val="standardContextual"/>
        </w:rPr>
      </w:pPr>
      <w:r w:rsidRPr="00180854">
        <w:rPr>
          <w:rFonts w:eastAsia="宋体" w:hint="eastAsia"/>
          <w:noProof/>
        </w:rPr>
        <w:t>Proposal 5:</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Study AI/ML based channel estimation together with channel equalization, including the following options:</w:t>
      </w:r>
    </w:p>
    <w:p w14:paraId="7AB506D7"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lang w:val="en-GB"/>
        </w:rPr>
        <w:t>Option 1: AI/ML-based channel estimation with a traditional channel equalization block.</w:t>
      </w:r>
    </w:p>
    <w:p w14:paraId="0DD45275"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lang w:val="en-GB"/>
        </w:rPr>
        <w:t>Option 2: A joint AI/ML model for combined channel estimation and equalization.</w:t>
      </w:r>
    </w:p>
    <w:p w14:paraId="256BF8CB" w14:textId="77777777" w:rsidR="004235FD" w:rsidRDefault="004235FD">
      <w:pPr>
        <w:pStyle w:val="TOC1"/>
        <w:rPr>
          <w:rFonts w:asciiTheme="minorHAnsi" w:eastAsiaTheme="minorEastAsia" w:hAnsiTheme="minorHAnsi" w:cstheme="minorBidi" w:hint="eastAsia"/>
          <w:b w:val="0"/>
          <w:i w:val="0"/>
          <w:noProof/>
          <w:sz w:val="22"/>
          <w:szCs w:val="24"/>
          <w14:ligatures w14:val="standardContextual"/>
        </w:rPr>
      </w:pPr>
      <w:r w:rsidRPr="00180854">
        <w:rPr>
          <w:rFonts w:eastAsia="宋体" w:hint="eastAsia"/>
          <w:noProof/>
        </w:rPr>
        <w:t>Proposal 6:</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Study AI/ML based receiver design, including the following options for further study:</w:t>
      </w:r>
    </w:p>
    <w:p w14:paraId="3A34569E"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 xml:space="preserve">Option 1: </w:t>
      </w:r>
      <w:r w:rsidRPr="00180854">
        <w:rPr>
          <w:rFonts w:eastAsiaTheme="minorEastAsia" w:hint="eastAsia"/>
          <w:bCs/>
          <w:noProof/>
        </w:rPr>
        <w:t>Study AI/ML-based channel estimation at the receiver, assuming the transmitter uses a DMRS superimposed with data in the same resource elements.</w:t>
      </w:r>
    </w:p>
    <w:p w14:paraId="04EBC132"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Option 2: Study AI/ML-based joint channel estimation and data detection at the receiver</w:t>
      </w:r>
      <w:r w:rsidRPr="00180854">
        <w:rPr>
          <w:rFonts w:eastAsiaTheme="minorEastAsia" w:hint="eastAsia"/>
          <w:bCs/>
          <w:noProof/>
        </w:rPr>
        <w:t>, assuming the transmitter uses a DMRS superimposed with data in the same resource elements.</w:t>
      </w:r>
    </w:p>
    <w:p w14:paraId="635F4DD0" w14:textId="77777777" w:rsidR="004235FD" w:rsidRDefault="004235FD">
      <w:pPr>
        <w:pStyle w:val="TOC1"/>
        <w:rPr>
          <w:rFonts w:asciiTheme="minorHAnsi" w:eastAsiaTheme="minorEastAsia" w:hAnsiTheme="minorHAnsi" w:cstheme="minorBidi" w:hint="eastAsia"/>
          <w:b w:val="0"/>
          <w:i w:val="0"/>
          <w:noProof/>
          <w:sz w:val="22"/>
          <w:szCs w:val="24"/>
          <w14:ligatures w14:val="standardContextual"/>
        </w:rPr>
      </w:pPr>
      <w:r w:rsidRPr="00180854">
        <w:rPr>
          <w:rFonts w:eastAsia="宋体" w:hint="eastAsia"/>
          <w:noProof/>
        </w:rPr>
        <w:t>Proposal 7:</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Study AI/ML based modulation and demodulation, including the following options for further study:</w:t>
      </w:r>
    </w:p>
    <w:p w14:paraId="5A391CAC"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Option 1: Study an AI/ML-based demodulation scheme at the receiver, assuming a traditional modulation scheme is used by the transmitter.</w:t>
      </w:r>
    </w:p>
    <w:p w14:paraId="5C0DD2D7"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Option 2: Study a two-sided AI/ML-based modulation and demodulation scheme where both transmitter and receiver utilize AI/ML models.</w:t>
      </w:r>
    </w:p>
    <w:p w14:paraId="195E7293" w14:textId="77777777" w:rsidR="004235FD" w:rsidRDefault="004235FD">
      <w:pPr>
        <w:pStyle w:val="TOC1"/>
        <w:rPr>
          <w:rFonts w:asciiTheme="minorHAnsi" w:eastAsiaTheme="minorEastAsia" w:hAnsiTheme="minorHAnsi" w:cstheme="minorBidi" w:hint="eastAsia"/>
          <w:b w:val="0"/>
          <w:i w:val="0"/>
          <w:noProof/>
          <w:sz w:val="22"/>
          <w:szCs w:val="24"/>
          <w14:ligatures w14:val="standardContextual"/>
        </w:rPr>
      </w:pPr>
      <w:r w:rsidRPr="00180854">
        <w:rPr>
          <w:rFonts w:eastAsia="宋体" w:hint="eastAsia"/>
          <w:noProof/>
        </w:rPr>
        <w:t>Proposal 8:</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Study joint AI/ML processing of multiple functionalities in 6GR and identify the use cases that can be achieved through coupling two or more independent functionalities, e.g., joint CSI compression and prediction, joint modulation and precoding, joint channel estimation and demodulation.</w:t>
      </w:r>
    </w:p>
    <w:p w14:paraId="575E3D87" w14:textId="77777777" w:rsidR="004235FD" w:rsidRDefault="004235FD">
      <w:pPr>
        <w:pStyle w:val="TOC1"/>
        <w:rPr>
          <w:rFonts w:eastAsiaTheme="minorEastAsia"/>
          <w:noProof/>
        </w:rPr>
      </w:pPr>
      <w:r w:rsidRPr="00180854">
        <w:rPr>
          <w:rFonts w:eastAsia="宋体" w:hint="eastAsia"/>
          <w:noProof/>
        </w:rPr>
        <w:t>Proposal 9:</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Consider the following agenda items for further study of representative (sub-) use cases.</w:t>
      </w:r>
    </w:p>
    <w:p w14:paraId="786EE88F" w14:textId="77777777" w:rsidR="00F46789" w:rsidRPr="00131E98" w:rsidRDefault="00F46789" w:rsidP="00F46789">
      <w:pPr>
        <w:pStyle w:val="ad"/>
        <w:keepNext/>
        <w:jc w:val="center"/>
        <w:rPr>
          <w:rFonts w:eastAsiaTheme="minorEastAsia"/>
          <w:color w:val="auto"/>
          <w:lang w:eastAsia="zh-CN"/>
        </w:rPr>
      </w:pPr>
      <w:r w:rsidRPr="00131E98">
        <w:rPr>
          <w:color w:val="auto"/>
        </w:rPr>
        <w:t xml:space="preserve">Table </w:t>
      </w:r>
      <w:r w:rsidRPr="00131E98">
        <w:rPr>
          <w:noProof/>
          <w:color w:val="auto"/>
        </w:rPr>
        <w:t>1</w:t>
      </w:r>
      <w:r>
        <w:rPr>
          <w:rFonts w:eastAsiaTheme="minorEastAsia" w:hint="eastAsia"/>
          <w:color w:val="auto"/>
          <w:lang w:eastAsia="zh-CN"/>
        </w:rPr>
        <w:t xml:space="preserve"> </w:t>
      </w:r>
      <w:r w:rsidRPr="00131E98">
        <w:rPr>
          <w:rFonts w:eastAsiaTheme="minorEastAsia"/>
          <w:color w:val="auto"/>
          <w:lang w:eastAsia="zh-CN"/>
        </w:rPr>
        <w:t>Possible agenda items for further study</w:t>
      </w:r>
      <w:r>
        <w:rPr>
          <w:rFonts w:eastAsiaTheme="minorEastAsia" w:hint="eastAsia"/>
          <w:color w:val="auto"/>
          <w:lang w:eastAsia="zh-CN"/>
        </w:rPr>
        <w:t xml:space="preserve"> of r</w:t>
      </w:r>
      <w:r w:rsidRPr="00131E98">
        <w:rPr>
          <w:rFonts w:eastAsiaTheme="minorEastAsia"/>
          <w:color w:val="auto"/>
          <w:lang w:eastAsia="zh-CN"/>
        </w:rPr>
        <w:t>epresentative (sub-) use cases</w:t>
      </w:r>
    </w:p>
    <w:tbl>
      <w:tblPr>
        <w:tblStyle w:val="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090"/>
      </w:tblGrid>
      <w:tr w:rsidR="00F46789" w:rsidRPr="00131E98" w14:paraId="7784901E" w14:textId="77777777" w:rsidTr="003A1F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Borders>
              <w:top w:val="none" w:sz="0" w:space="0" w:color="auto"/>
              <w:left w:val="none" w:sz="0" w:space="0" w:color="auto"/>
              <w:bottom w:val="none" w:sz="0" w:space="0" w:color="auto"/>
            </w:tcBorders>
          </w:tcPr>
          <w:p w14:paraId="51DCBE8B" w14:textId="77777777" w:rsidR="00F46789" w:rsidRPr="00131E98" w:rsidRDefault="00F46789" w:rsidP="003A1F0F">
            <w:pPr>
              <w:spacing w:beforeLines="0" w:before="0" w:afterLines="0" w:after="0"/>
              <w:rPr>
                <w:rFonts w:eastAsiaTheme="minorEastAsia"/>
                <w:color w:val="000000" w:themeColor="text1"/>
              </w:rPr>
            </w:pPr>
            <w:r w:rsidRPr="00131E98">
              <w:rPr>
                <w:rFonts w:eastAsiaTheme="minorEastAsia" w:hint="eastAsia"/>
                <w:color w:val="000000" w:themeColor="text1"/>
              </w:rPr>
              <w:t>Possible agenda items for further study</w:t>
            </w:r>
          </w:p>
        </w:tc>
        <w:tc>
          <w:tcPr>
            <w:tcW w:w="6090" w:type="dxa"/>
            <w:tcBorders>
              <w:top w:val="none" w:sz="0" w:space="0" w:color="auto"/>
              <w:bottom w:val="none" w:sz="0" w:space="0" w:color="auto"/>
              <w:right w:val="none" w:sz="0" w:space="0" w:color="auto"/>
            </w:tcBorders>
          </w:tcPr>
          <w:p w14:paraId="1C86B96F" w14:textId="77777777" w:rsidR="00F46789" w:rsidRPr="00131E98" w:rsidRDefault="00F46789" w:rsidP="003A1F0F">
            <w:pPr>
              <w:spacing w:beforeLines="0" w:before="0" w:afterLines="0" w:after="0"/>
              <w:cnfStyle w:val="100000000000" w:firstRow="1" w:lastRow="0" w:firstColumn="0" w:lastColumn="0" w:oddVBand="0" w:evenVBand="0" w:oddHBand="0" w:evenHBand="0" w:firstRowFirstColumn="0" w:firstRowLastColumn="0" w:lastRowFirstColumn="0" w:lastRowLastColumn="0"/>
              <w:rPr>
                <w:rFonts w:eastAsiaTheme="minorEastAsia"/>
                <w:color w:val="000000" w:themeColor="text1"/>
              </w:rPr>
            </w:pPr>
            <w:r w:rsidRPr="00131E98">
              <w:rPr>
                <w:rFonts w:eastAsiaTheme="minorEastAsia"/>
                <w:color w:val="000000" w:themeColor="text1"/>
              </w:rPr>
              <w:t>R</w:t>
            </w:r>
            <w:r w:rsidRPr="00131E98">
              <w:rPr>
                <w:rFonts w:eastAsiaTheme="minorEastAsia" w:hint="eastAsia"/>
                <w:color w:val="000000" w:themeColor="text1"/>
              </w:rPr>
              <w:t>epresentative (sub-) use cases</w:t>
            </w:r>
          </w:p>
        </w:tc>
      </w:tr>
      <w:tr w:rsidR="00F46789" w:rsidRPr="00131E98" w14:paraId="44644027" w14:textId="77777777" w:rsidTr="003A1F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3399C2F7" w14:textId="77777777" w:rsidR="00F46789" w:rsidRPr="00131E98" w:rsidRDefault="00F46789" w:rsidP="003A1F0F">
            <w:pPr>
              <w:spacing w:beforeLines="0" w:before="0" w:afterLines="0" w:after="0"/>
              <w:rPr>
                <w:rFonts w:eastAsiaTheme="minorEastAsia"/>
                <w:color w:val="000000" w:themeColor="text1"/>
              </w:rPr>
            </w:pPr>
            <w:r w:rsidRPr="00131E98">
              <w:rPr>
                <w:rFonts w:eastAsiaTheme="minorEastAsia" w:hint="eastAsia"/>
                <w:color w:val="000000" w:themeColor="text1"/>
              </w:rPr>
              <w:t>Initial Access</w:t>
            </w:r>
          </w:p>
        </w:tc>
        <w:tc>
          <w:tcPr>
            <w:tcW w:w="6090" w:type="dxa"/>
          </w:tcPr>
          <w:p w14:paraId="2CD93F25" w14:textId="77777777" w:rsidR="00F46789" w:rsidRPr="00131E98" w:rsidRDefault="00F46789" w:rsidP="003A1F0F">
            <w:pPr>
              <w:spacing w:beforeLines="0" w:before="0" w:afterLines="0" w:after="0"/>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rPr>
            </w:pPr>
            <w:r w:rsidRPr="00131E98">
              <w:rPr>
                <w:rFonts w:eastAsiaTheme="minorEastAsia" w:hint="eastAsia"/>
                <w:color w:val="000000" w:themeColor="text1"/>
              </w:rPr>
              <w:t>5GA AI/ML based BM extensions</w:t>
            </w:r>
          </w:p>
          <w:p w14:paraId="255837E0" w14:textId="77777777" w:rsidR="00F46789" w:rsidRPr="00131E98" w:rsidRDefault="00F46789" w:rsidP="003A1F0F">
            <w:pPr>
              <w:spacing w:beforeLines="0" w:before="0" w:afterLines="0" w:after="0"/>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rPr>
            </w:pPr>
            <w:r>
              <w:rPr>
                <w:rFonts w:eastAsiaTheme="minorEastAsia" w:hint="eastAsia"/>
                <w:color w:val="000000" w:themeColor="text1"/>
              </w:rPr>
              <w:t xml:space="preserve">(including </w:t>
            </w:r>
            <w:r w:rsidRPr="00131E98">
              <w:rPr>
                <w:rFonts w:eastAsiaTheme="minorEastAsia"/>
                <w:color w:val="000000" w:themeColor="text1"/>
              </w:rPr>
              <w:t>[3] Table E-1</w:t>
            </w:r>
            <w:r w:rsidRPr="00131E98">
              <w:rPr>
                <w:rFonts w:eastAsiaTheme="minorEastAsia" w:hint="eastAsia"/>
                <w:color w:val="000000" w:themeColor="text1"/>
              </w:rPr>
              <w:t xml:space="preserve">, </w:t>
            </w:r>
            <w:r w:rsidRPr="00131E98">
              <w:rPr>
                <w:rFonts w:eastAsiaTheme="minorEastAsia"/>
                <w:color w:val="000000" w:themeColor="text1"/>
              </w:rPr>
              <w:t>Sub-Case D</w:t>
            </w:r>
            <w:r>
              <w:rPr>
                <w:rFonts w:eastAsiaTheme="minorEastAsia" w:hint="eastAsia"/>
                <w:color w:val="000000" w:themeColor="text1"/>
              </w:rPr>
              <w:t>)</w:t>
            </w:r>
          </w:p>
        </w:tc>
      </w:tr>
      <w:tr w:rsidR="00F46789" w:rsidRPr="00131E98" w14:paraId="3EA08327" w14:textId="77777777" w:rsidTr="003A1F0F">
        <w:tc>
          <w:tcPr>
            <w:cnfStyle w:val="001000000000" w:firstRow="0" w:lastRow="0" w:firstColumn="1" w:lastColumn="0" w:oddVBand="0" w:evenVBand="0" w:oddHBand="0" w:evenHBand="0" w:firstRowFirstColumn="0" w:firstRowLastColumn="0" w:lastRowFirstColumn="0" w:lastRowLastColumn="0"/>
            <w:tcW w:w="3256" w:type="dxa"/>
          </w:tcPr>
          <w:p w14:paraId="54FDDF59" w14:textId="77777777" w:rsidR="00F46789" w:rsidRPr="00131E98" w:rsidRDefault="00F46789" w:rsidP="003A1F0F">
            <w:pPr>
              <w:spacing w:beforeLines="0" w:before="0" w:afterLines="0" w:after="0"/>
              <w:rPr>
                <w:rFonts w:eastAsiaTheme="minorEastAsia"/>
                <w:color w:val="000000" w:themeColor="text1"/>
              </w:rPr>
            </w:pPr>
            <w:r w:rsidRPr="00131E98">
              <w:rPr>
                <w:rFonts w:eastAsiaTheme="minorEastAsia" w:hint="eastAsia"/>
                <w:color w:val="000000" w:themeColor="text1"/>
              </w:rPr>
              <w:lastRenderedPageBreak/>
              <w:t xml:space="preserve">MIMO </w:t>
            </w:r>
            <w:r w:rsidRPr="00131E98">
              <w:rPr>
                <w:rFonts w:eastAsiaTheme="minorEastAsia"/>
                <w:color w:val="000000" w:themeColor="text1"/>
              </w:rPr>
              <w:t>–</w:t>
            </w:r>
            <w:r w:rsidRPr="00131E98">
              <w:rPr>
                <w:rFonts w:eastAsiaTheme="minorEastAsia" w:hint="eastAsia"/>
                <w:color w:val="000000" w:themeColor="text1"/>
              </w:rPr>
              <w:t xml:space="preserve"> CSI-RS</w:t>
            </w:r>
          </w:p>
        </w:tc>
        <w:tc>
          <w:tcPr>
            <w:tcW w:w="6090" w:type="dxa"/>
          </w:tcPr>
          <w:p w14:paraId="2A6E489A" w14:textId="77777777" w:rsidR="00F46789" w:rsidRPr="00131E98" w:rsidRDefault="00F46789" w:rsidP="003A1F0F">
            <w:pPr>
              <w:spacing w:beforeLines="0" w:before="0" w:afterLines="0" w:after="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sidRPr="00131E98">
              <w:rPr>
                <w:rFonts w:eastAsiaTheme="minorEastAsia" w:hint="eastAsia"/>
                <w:color w:val="000000" w:themeColor="text1"/>
              </w:rPr>
              <w:t xml:space="preserve">AI/ML based CSI-RS overhead </w:t>
            </w:r>
            <w:r w:rsidRPr="00131E98">
              <w:rPr>
                <w:rFonts w:eastAsiaTheme="minorEastAsia"/>
                <w:color w:val="000000" w:themeColor="text1"/>
              </w:rPr>
              <w:t>reduction</w:t>
            </w:r>
          </w:p>
          <w:p w14:paraId="63E40BAB" w14:textId="77777777" w:rsidR="00F46789" w:rsidRPr="00131E98" w:rsidRDefault="00F46789" w:rsidP="003A1F0F">
            <w:pPr>
              <w:spacing w:beforeLines="0" w:before="0" w:afterLines="0" w:after="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Pr>
                <w:rFonts w:eastAsiaTheme="minorEastAsia" w:hint="eastAsia"/>
                <w:color w:val="000000" w:themeColor="text1"/>
              </w:rPr>
              <w:t xml:space="preserve">(including </w:t>
            </w:r>
            <w:r w:rsidRPr="00131E98">
              <w:rPr>
                <w:rFonts w:eastAsiaTheme="minorEastAsia"/>
                <w:color w:val="000000" w:themeColor="text1"/>
              </w:rPr>
              <w:t>[3] Table A</w:t>
            </w:r>
            <w:r>
              <w:rPr>
                <w:rFonts w:eastAsiaTheme="minorEastAsia" w:hint="eastAsia"/>
                <w:color w:val="000000" w:themeColor="text1"/>
              </w:rPr>
              <w:t xml:space="preserve"> sub use cases)</w:t>
            </w:r>
          </w:p>
        </w:tc>
      </w:tr>
      <w:tr w:rsidR="00F46789" w:rsidRPr="00131E98" w14:paraId="013473B9" w14:textId="77777777" w:rsidTr="003A1F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2ED43574" w14:textId="77777777" w:rsidR="00F46789" w:rsidRPr="00131E98" w:rsidRDefault="00F46789" w:rsidP="003A1F0F">
            <w:pPr>
              <w:spacing w:beforeLines="0" w:before="0" w:afterLines="0" w:after="0"/>
              <w:rPr>
                <w:rFonts w:eastAsiaTheme="minorEastAsia"/>
                <w:color w:val="000000" w:themeColor="text1"/>
              </w:rPr>
            </w:pPr>
            <w:r>
              <w:rPr>
                <w:rFonts w:eastAsiaTheme="minorEastAsia" w:hint="eastAsia"/>
                <w:color w:val="000000" w:themeColor="text1"/>
              </w:rPr>
              <w:t xml:space="preserve">MIMO </w:t>
            </w:r>
            <w:r w:rsidRPr="00131E98">
              <w:rPr>
                <w:rFonts w:eastAsiaTheme="minorEastAsia"/>
                <w:color w:val="000000" w:themeColor="text1"/>
              </w:rPr>
              <w:t>–</w:t>
            </w:r>
            <w:r>
              <w:rPr>
                <w:rFonts w:eastAsiaTheme="minorEastAsia" w:hint="eastAsia"/>
                <w:color w:val="000000" w:themeColor="text1"/>
              </w:rPr>
              <w:t xml:space="preserve"> CSI</w:t>
            </w:r>
          </w:p>
        </w:tc>
        <w:tc>
          <w:tcPr>
            <w:tcW w:w="6090" w:type="dxa"/>
          </w:tcPr>
          <w:p w14:paraId="1E136528" w14:textId="77777777" w:rsidR="00F46789" w:rsidRPr="00131E98" w:rsidRDefault="00F46789" w:rsidP="003A1F0F">
            <w:pPr>
              <w:spacing w:beforeLines="0" w:before="0" w:afterLines="0" w:after="0"/>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rPr>
            </w:pPr>
            <w:r w:rsidRPr="00131E98">
              <w:rPr>
                <w:rFonts w:eastAsiaTheme="minorEastAsia" w:hint="eastAsia"/>
                <w:color w:val="000000" w:themeColor="text1"/>
              </w:rPr>
              <w:t xml:space="preserve">5GA </w:t>
            </w:r>
            <w:r>
              <w:rPr>
                <w:rFonts w:eastAsiaTheme="minorEastAsia" w:hint="eastAsia"/>
                <w:color w:val="000000" w:themeColor="text1"/>
              </w:rPr>
              <w:t>CSI compression</w:t>
            </w:r>
            <w:r w:rsidRPr="00131E98">
              <w:rPr>
                <w:rFonts w:eastAsiaTheme="minorEastAsia" w:hint="eastAsia"/>
                <w:color w:val="000000" w:themeColor="text1"/>
              </w:rPr>
              <w:t xml:space="preserve"> and extensions</w:t>
            </w:r>
          </w:p>
          <w:p w14:paraId="691C63FB" w14:textId="77777777" w:rsidR="00F46789" w:rsidRPr="00131E98" w:rsidRDefault="00F46789" w:rsidP="003A1F0F">
            <w:pPr>
              <w:spacing w:beforeLines="0" w:before="0" w:afterLines="0" w:after="0"/>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rPr>
            </w:pPr>
            <w:r>
              <w:rPr>
                <w:rFonts w:eastAsiaTheme="minorEastAsia"/>
                <w:color w:val="000000" w:themeColor="text1"/>
              </w:rPr>
              <w:t>Joint</w:t>
            </w:r>
            <w:r>
              <w:rPr>
                <w:rFonts w:eastAsiaTheme="minorEastAsia" w:hint="eastAsia"/>
                <w:color w:val="000000" w:themeColor="text1"/>
              </w:rPr>
              <w:t xml:space="preserve"> CSI </w:t>
            </w:r>
            <w:r>
              <w:rPr>
                <w:rFonts w:eastAsiaTheme="minorEastAsia"/>
                <w:color w:val="000000" w:themeColor="text1"/>
              </w:rPr>
              <w:t>compression</w:t>
            </w:r>
            <w:r>
              <w:rPr>
                <w:rFonts w:eastAsiaTheme="minorEastAsia" w:hint="eastAsia"/>
                <w:color w:val="000000" w:themeColor="text1"/>
              </w:rPr>
              <w:t xml:space="preserve"> and prediction</w:t>
            </w:r>
          </w:p>
        </w:tc>
      </w:tr>
      <w:tr w:rsidR="00F46789" w:rsidRPr="00131E98" w14:paraId="019E47EF" w14:textId="77777777" w:rsidTr="003A1F0F">
        <w:tc>
          <w:tcPr>
            <w:cnfStyle w:val="001000000000" w:firstRow="0" w:lastRow="0" w:firstColumn="1" w:lastColumn="0" w:oddVBand="0" w:evenVBand="0" w:oddHBand="0" w:evenHBand="0" w:firstRowFirstColumn="0" w:firstRowLastColumn="0" w:lastRowFirstColumn="0" w:lastRowLastColumn="0"/>
            <w:tcW w:w="3256" w:type="dxa"/>
          </w:tcPr>
          <w:p w14:paraId="54482406" w14:textId="77777777" w:rsidR="00F46789" w:rsidRPr="00131E98" w:rsidRDefault="00F46789" w:rsidP="003A1F0F">
            <w:pPr>
              <w:spacing w:beforeLines="0" w:before="0" w:afterLines="0" w:after="0"/>
              <w:rPr>
                <w:rFonts w:eastAsiaTheme="minorEastAsia"/>
                <w:color w:val="000000" w:themeColor="text1"/>
              </w:rPr>
            </w:pPr>
            <w:r w:rsidRPr="00131E98">
              <w:rPr>
                <w:rFonts w:eastAsiaTheme="minorEastAsia" w:hint="eastAsia"/>
                <w:color w:val="000000" w:themeColor="text1"/>
              </w:rPr>
              <w:t xml:space="preserve">MIMO </w:t>
            </w:r>
            <w:r w:rsidRPr="00131E98">
              <w:rPr>
                <w:rFonts w:eastAsiaTheme="minorEastAsia"/>
                <w:color w:val="000000" w:themeColor="text1"/>
              </w:rPr>
              <w:t>–</w:t>
            </w:r>
            <w:r w:rsidRPr="00131E98">
              <w:rPr>
                <w:rFonts w:eastAsiaTheme="minorEastAsia" w:hint="eastAsia"/>
                <w:color w:val="000000" w:themeColor="text1"/>
              </w:rPr>
              <w:t xml:space="preserve"> </w:t>
            </w:r>
            <w:r>
              <w:rPr>
                <w:rFonts w:eastAsiaTheme="minorEastAsia" w:hint="eastAsia"/>
                <w:color w:val="000000" w:themeColor="text1"/>
              </w:rPr>
              <w:t>DMRS</w:t>
            </w:r>
          </w:p>
        </w:tc>
        <w:tc>
          <w:tcPr>
            <w:tcW w:w="6090" w:type="dxa"/>
          </w:tcPr>
          <w:p w14:paraId="6E9ACD46" w14:textId="77777777" w:rsidR="00F46789" w:rsidRPr="00131E98" w:rsidRDefault="00F46789" w:rsidP="003A1F0F">
            <w:pPr>
              <w:spacing w:beforeLines="0" w:before="0" w:afterLines="0" w:after="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sidRPr="00131E98">
              <w:rPr>
                <w:rFonts w:eastAsiaTheme="minorEastAsia" w:hint="eastAsia"/>
                <w:color w:val="000000" w:themeColor="text1"/>
              </w:rPr>
              <w:t xml:space="preserve">AI/ML </w:t>
            </w:r>
            <w:r>
              <w:rPr>
                <w:rFonts w:eastAsiaTheme="minorEastAsia" w:hint="eastAsia"/>
                <w:color w:val="000000" w:themeColor="text1"/>
              </w:rPr>
              <w:t xml:space="preserve">based channel estimation, channel estimation and demodulation, AI/ML receiver, </w:t>
            </w:r>
            <w:r w:rsidRPr="003B0E78">
              <w:rPr>
                <w:rFonts w:eastAsiaTheme="minorEastAsia"/>
                <w:color w:val="000000" w:themeColor="text1"/>
              </w:rPr>
              <w:t>Superimposed pilot</w:t>
            </w:r>
          </w:p>
          <w:p w14:paraId="43C1EC97" w14:textId="77777777" w:rsidR="00F46789" w:rsidRPr="00131E98" w:rsidRDefault="00F46789" w:rsidP="003A1F0F">
            <w:pPr>
              <w:spacing w:beforeLines="0" w:before="0" w:afterLines="0" w:after="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Pr>
                <w:rFonts w:eastAsiaTheme="minorEastAsia" w:hint="eastAsia"/>
                <w:color w:val="000000" w:themeColor="text1"/>
              </w:rPr>
              <w:t xml:space="preserve">(including </w:t>
            </w:r>
            <w:r w:rsidRPr="00131E98">
              <w:rPr>
                <w:rFonts w:eastAsiaTheme="minorEastAsia"/>
                <w:color w:val="000000" w:themeColor="text1"/>
              </w:rPr>
              <w:t xml:space="preserve">[3] Table C </w:t>
            </w:r>
            <w:r>
              <w:rPr>
                <w:rFonts w:eastAsiaTheme="minorEastAsia" w:hint="eastAsia"/>
                <w:color w:val="000000" w:themeColor="text1"/>
              </w:rPr>
              <w:t>sub use cases)</w:t>
            </w:r>
          </w:p>
        </w:tc>
      </w:tr>
      <w:tr w:rsidR="00F46789" w:rsidRPr="00131E98" w14:paraId="6FFB4EFF" w14:textId="77777777" w:rsidTr="003A1F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14:paraId="303A3E98" w14:textId="77777777" w:rsidR="00F46789" w:rsidRPr="00131E98" w:rsidRDefault="00F46789" w:rsidP="003A1F0F">
            <w:pPr>
              <w:spacing w:beforeLines="0" w:before="0" w:afterLines="0" w:after="0"/>
              <w:rPr>
                <w:rFonts w:eastAsiaTheme="minorEastAsia"/>
                <w:color w:val="000000" w:themeColor="text1"/>
              </w:rPr>
            </w:pPr>
            <w:r w:rsidRPr="00131E98">
              <w:rPr>
                <w:rFonts w:eastAsiaTheme="minorEastAsia" w:hint="eastAsia"/>
                <w:color w:val="000000" w:themeColor="text1"/>
              </w:rPr>
              <w:t xml:space="preserve">MIMO </w:t>
            </w:r>
            <w:r w:rsidRPr="00131E98">
              <w:rPr>
                <w:rFonts w:eastAsiaTheme="minorEastAsia"/>
                <w:color w:val="000000" w:themeColor="text1"/>
              </w:rPr>
              <w:t>–</w:t>
            </w:r>
            <w:r w:rsidRPr="00131E98">
              <w:rPr>
                <w:rFonts w:eastAsiaTheme="minorEastAsia" w:hint="eastAsia"/>
                <w:color w:val="000000" w:themeColor="text1"/>
              </w:rPr>
              <w:t xml:space="preserve"> Beam management</w:t>
            </w:r>
          </w:p>
        </w:tc>
        <w:tc>
          <w:tcPr>
            <w:tcW w:w="6090" w:type="dxa"/>
          </w:tcPr>
          <w:p w14:paraId="45800B7C" w14:textId="77777777" w:rsidR="00F46789" w:rsidRPr="00131E98" w:rsidRDefault="00F46789" w:rsidP="003A1F0F">
            <w:pPr>
              <w:spacing w:beforeLines="0" w:before="0" w:afterLines="0" w:after="0"/>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rPr>
            </w:pPr>
            <w:r w:rsidRPr="00131E98">
              <w:rPr>
                <w:rFonts w:eastAsiaTheme="minorEastAsia" w:hint="eastAsia"/>
                <w:color w:val="000000" w:themeColor="text1"/>
              </w:rPr>
              <w:t>5GA AI/ML based BM and extensions</w:t>
            </w:r>
          </w:p>
          <w:p w14:paraId="5C457737" w14:textId="77777777" w:rsidR="00F46789" w:rsidRPr="00131E98" w:rsidRDefault="00F46789" w:rsidP="003A1F0F">
            <w:pPr>
              <w:spacing w:beforeLines="0" w:before="0" w:afterLines="0" w:after="0"/>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rPr>
            </w:pPr>
            <w:r>
              <w:rPr>
                <w:rFonts w:eastAsiaTheme="minorEastAsia" w:hint="eastAsia"/>
                <w:color w:val="000000" w:themeColor="text1"/>
              </w:rPr>
              <w:t>(including</w:t>
            </w:r>
            <w:r w:rsidRPr="00131E98">
              <w:rPr>
                <w:rFonts w:eastAsiaTheme="minorEastAsia"/>
                <w:color w:val="000000" w:themeColor="text1"/>
              </w:rPr>
              <w:t xml:space="preserve"> [3] Table E-1</w:t>
            </w:r>
            <w:r>
              <w:rPr>
                <w:rFonts w:eastAsiaTheme="minorEastAsia" w:hint="eastAsia"/>
                <w:color w:val="000000" w:themeColor="text1"/>
              </w:rPr>
              <w:t xml:space="preserve"> sub use cases)</w:t>
            </w:r>
          </w:p>
        </w:tc>
      </w:tr>
      <w:tr w:rsidR="00F46789" w:rsidRPr="00131E98" w14:paraId="3A50EC37" w14:textId="77777777" w:rsidTr="003A1F0F">
        <w:tc>
          <w:tcPr>
            <w:cnfStyle w:val="001000000000" w:firstRow="0" w:lastRow="0" w:firstColumn="1" w:lastColumn="0" w:oddVBand="0" w:evenVBand="0" w:oddHBand="0" w:evenHBand="0" w:firstRowFirstColumn="0" w:firstRowLastColumn="0" w:lastRowFirstColumn="0" w:lastRowLastColumn="0"/>
            <w:tcW w:w="3256" w:type="dxa"/>
          </w:tcPr>
          <w:p w14:paraId="17127A8F" w14:textId="77777777" w:rsidR="00F46789" w:rsidRPr="00131E98" w:rsidRDefault="00F46789" w:rsidP="003A1F0F">
            <w:pPr>
              <w:spacing w:beforeLines="0" w:before="0" w:afterLines="0" w:after="0"/>
              <w:rPr>
                <w:rFonts w:eastAsiaTheme="minorEastAsia"/>
                <w:color w:val="000000" w:themeColor="text1"/>
              </w:rPr>
            </w:pPr>
            <w:r w:rsidRPr="00131E98">
              <w:rPr>
                <w:rFonts w:eastAsiaTheme="minorEastAsia" w:hint="eastAsia"/>
                <w:color w:val="000000" w:themeColor="text1"/>
              </w:rPr>
              <w:t>Modulation</w:t>
            </w:r>
          </w:p>
        </w:tc>
        <w:tc>
          <w:tcPr>
            <w:tcW w:w="6090" w:type="dxa"/>
          </w:tcPr>
          <w:p w14:paraId="3AF48569" w14:textId="77777777" w:rsidR="00F46789" w:rsidRPr="00131E98" w:rsidRDefault="00F46789" w:rsidP="003A1F0F">
            <w:pPr>
              <w:spacing w:beforeLines="0" w:before="0" w:afterLines="0" w:after="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sidRPr="00131E98">
              <w:rPr>
                <w:rFonts w:eastAsiaTheme="minorEastAsia" w:hint="eastAsia"/>
                <w:color w:val="000000" w:themeColor="text1"/>
              </w:rPr>
              <w:t>AI/ML based modulation and demodulation</w:t>
            </w:r>
          </w:p>
          <w:p w14:paraId="51AECF3B" w14:textId="77777777" w:rsidR="00F46789" w:rsidRPr="00131E98" w:rsidRDefault="00F46789" w:rsidP="003A1F0F">
            <w:pPr>
              <w:spacing w:beforeLines="0" w:before="0" w:afterLines="0" w:after="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Pr>
                <w:rFonts w:eastAsiaTheme="minorEastAsia" w:hint="eastAsia"/>
                <w:color w:val="000000" w:themeColor="text1"/>
              </w:rPr>
              <w:t>(including</w:t>
            </w:r>
            <w:r w:rsidRPr="00131E98">
              <w:rPr>
                <w:rFonts w:eastAsiaTheme="minorEastAsia"/>
                <w:color w:val="000000" w:themeColor="text1"/>
              </w:rPr>
              <w:t xml:space="preserve"> [3] Table F </w:t>
            </w:r>
            <w:r>
              <w:rPr>
                <w:rFonts w:eastAsiaTheme="minorEastAsia" w:hint="eastAsia"/>
                <w:color w:val="000000" w:themeColor="text1"/>
              </w:rPr>
              <w:t>sub use cases)</w:t>
            </w:r>
          </w:p>
        </w:tc>
      </w:tr>
    </w:tbl>
    <w:p w14:paraId="556B52DC" w14:textId="77777777" w:rsidR="004235FD" w:rsidRDefault="004235FD">
      <w:pPr>
        <w:pStyle w:val="TOC1"/>
        <w:rPr>
          <w:rFonts w:asciiTheme="minorHAnsi" w:eastAsiaTheme="minorEastAsia" w:hAnsiTheme="minorHAnsi" w:cstheme="minorBidi" w:hint="eastAsia"/>
          <w:b w:val="0"/>
          <w:i w:val="0"/>
          <w:noProof/>
          <w:sz w:val="22"/>
          <w:szCs w:val="24"/>
          <w14:ligatures w14:val="standardContextual"/>
        </w:rPr>
      </w:pPr>
      <w:r w:rsidRPr="00180854">
        <w:rPr>
          <w:rFonts w:eastAsia="宋体" w:hint="eastAsia"/>
          <w:noProof/>
        </w:rPr>
        <w:t>Proposal 10:</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Study 6G AI/ML framework by coordinating with SA from the beginning.</w:t>
      </w:r>
    </w:p>
    <w:p w14:paraId="1156B491" w14:textId="77777777" w:rsidR="004235FD" w:rsidRDefault="004235FD">
      <w:pPr>
        <w:pStyle w:val="TOC1"/>
        <w:rPr>
          <w:rFonts w:asciiTheme="minorHAnsi" w:eastAsiaTheme="minorEastAsia" w:hAnsiTheme="minorHAnsi" w:cstheme="minorBidi" w:hint="eastAsia"/>
          <w:b w:val="0"/>
          <w:i w:val="0"/>
          <w:noProof/>
          <w:sz w:val="22"/>
          <w:szCs w:val="24"/>
          <w14:ligatures w14:val="standardContextual"/>
        </w:rPr>
      </w:pPr>
      <w:r w:rsidRPr="00180854">
        <w:rPr>
          <w:rFonts w:eastAsia="宋体" w:hint="eastAsia"/>
          <w:noProof/>
        </w:rPr>
        <w:t>Proposal 11:</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Study unified framework for AI/ML for 6GR, ensuring high performance, security, and adaptability to all use cases in 6G, including</w:t>
      </w:r>
    </w:p>
    <w:p w14:paraId="4659CEB4"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Unified data collection framework</w:t>
      </w:r>
    </w:p>
    <w:p w14:paraId="7E5BB9C9"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Unified LCM framework</w:t>
      </w:r>
    </w:p>
    <w:p w14:paraId="1FF35187" w14:textId="77777777" w:rsidR="004235FD" w:rsidRDefault="004235FD">
      <w:pPr>
        <w:pStyle w:val="TOC1"/>
        <w:rPr>
          <w:rFonts w:asciiTheme="minorHAnsi" w:eastAsiaTheme="minorEastAsia" w:hAnsiTheme="minorHAnsi" w:cstheme="minorBidi" w:hint="eastAsia"/>
          <w:b w:val="0"/>
          <w:i w:val="0"/>
          <w:noProof/>
          <w:sz w:val="22"/>
          <w:szCs w:val="24"/>
          <w14:ligatures w14:val="standardContextual"/>
        </w:rPr>
      </w:pPr>
      <w:r w:rsidRPr="00180854">
        <w:rPr>
          <w:rFonts w:eastAsia="宋体" w:hint="eastAsia"/>
          <w:noProof/>
        </w:rPr>
        <w:t>Proposal 12:</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Study a unified AI processing capability among multiple AI/ML functionalities, including:</w:t>
      </w:r>
    </w:p>
    <w:p w14:paraId="548B651C"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Mechanisms to manage processing resources for multiple, concurrently running 3GPP-defined AI/ML functionalities, considering their non-continuous activity.</w:t>
      </w:r>
    </w:p>
    <w:p w14:paraId="02B2BE70" w14:textId="77777777" w:rsidR="004235FD" w:rsidRDefault="004235FD">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180854">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180854">
        <w:rPr>
          <w:rFonts w:eastAsiaTheme="minorEastAsia" w:hint="eastAsia"/>
          <w:noProof/>
        </w:rPr>
        <w:t>Methods to account for the dynamic impact of non-3GPP applications on the UE's available processing capability for 3GPP-defined functionalities.</w:t>
      </w:r>
    </w:p>
    <w:p w14:paraId="1E408B4F" w14:textId="77777777" w:rsidR="004235FD" w:rsidRDefault="004235FD">
      <w:pPr>
        <w:pStyle w:val="TOC1"/>
        <w:rPr>
          <w:rFonts w:asciiTheme="minorHAnsi" w:eastAsiaTheme="minorEastAsia" w:hAnsiTheme="minorHAnsi" w:cstheme="minorBidi" w:hint="eastAsia"/>
          <w:b w:val="0"/>
          <w:i w:val="0"/>
          <w:noProof/>
          <w:sz w:val="22"/>
          <w:szCs w:val="24"/>
          <w14:ligatures w14:val="standardContextual"/>
        </w:rPr>
      </w:pPr>
      <w:r w:rsidRPr="00180854">
        <w:rPr>
          <w:rFonts w:eastAsia="宋体" w:hint="eastAsia"/>
          <w:noProof/>
        </w:rPr>
        <w:t>Proposal 13:</w:t>
      </w:r>
      <w:r>
        <w:rPr>
          <w:rFonts w:asciiTheme="minorHAnsi" w:eastAsiaTheme="minorEastAsia" w:hAnsiTheme="minorHAnsi" w:cstheme="minorBidi" w:hint="eastAsia"/>
          <w:b w:val="0"/>
          <w:i w:val="0"/>
          <w:noProof/>
          <w:sz w:val="22"/>
          <w:szCs w:val="24"/>
          <w14:ligatures w14:val="standardContextual"/>
        </w:rPr>
        <w:tab/>
      </w:r>
      <w:r w:rsidRPr="00180854">
        <w:rPr>
          <w:rFonts w:eastAsia="Yu Mincho" w:hint="eastAsia"/>
          <w:noProof/>
          <w:lang w:eastAsia="ja-JP"/>
        </w:rPr>
        <w:t>Study LCM framework for online training/federated learning-based solutions for 6GR.</w:t>
      </w:r>
    </w:p>
    <w:p w14:paraId="68F1E442" w14:textId="37302081" w:rsidR="004235FD" w:rsidRPr="008C2281" w:rsidRDefault="004235FD" w:rsidP="004235FD">
      <w:pPr>
        <w:spacing w:before="156" w:after="156"/>
        <w:rPr>
          <w:rFonts w:eastAsia="宋体" w:cs="Times New Roman"/>
          <w:sz w:val="22"/>
          <w:szCs w:val="22"/>
        </w:rPr>
      </w:pPr>
    </w:p>
    <w:p w14:paraId="7C651066" w14:textId="6C1ED160" w:rsidR="001521E1" w:rsidRPr="00FB2D20" w:rsidRDefault="001521E1" w:rsidP="00167236">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76" w:name="_Ref344215723"/>
      <w:bookmarkEnd w:id="176"/>
    </w:p>
    <w:p w14:paraId="4C332625" w14:textId="3DA878FF" w:rsidR="001521E1" w:rsidRDefault="000C7247" w:rsidP="00E456E1">
      <w:pPr>
        <w:pStyle w:val="a3"/>
        <w:numPr>
          <w:ilvl w:val="0"/>
          <w:numId w:val="4"/>
        </w:numPr>
        <w:ind w:firstLineChars="0"/>
        <w:contextualSpacing/>
        <w:jc w:val="left"/>
        <w:rPr>
          <w:rFonts w:eastAsia="宋体" w:cs="Times New Roman"/>
          <w:color w:val="000000"/>
          <w:kern w:val="0"/>
          <w:lang w:val="en-GB"/>
        </w:rPr>
      </w:pPr>
      <w:r w:rsidRPr="000C7247">
        <w:rPr>
          <w:rFonts w:eastAsia="宋体" w:cs="Times New Roman"/>
          <w:color w:val="000000"/>
          <w:kern w:val="0"/>
          <w:lang w:val="en-GB"/>
        </w:rPr>
        <w:t>RP-251881</w:t>
      </w:r>
      <w:r>
        <w:rPr>
          <w:rFonts w:eastAsia="宋体" w:cs="Times New Roman"/>
          <w:color w:val="000000"/>
          <w:kern w:val="0"/>
          <w:lang w:val="en-GB"/>
        </w:rPr>
        <w:t>,</w:t>
      </w:r>
      <w:r w:rsidR="001521E1" w:rsidRPr="001521E1">
        <w:rPr>
          <w:rFonts w:eastAsia="宋体" w:cs="Times New Roman"/>
          <w:color w:val="000000"/>
          <w:kern w:val="0"/>
          <w:lang w:val="en-GB"/>
        </w:rPr>
        <w:t xml:space="preserve"> </w:t>
      </w:r>
      <w:r w:rsidRPr="000C7247">
        <w:rPr>
          <w:rFonts w:eastAsia="宋体" w:cs="Times New Roman"/>
          <w:color w:val="000000"/>
          <w:kern w:val="0"/>
          <w:lang w:val="en-GB"/>
        </w:rPr>
        <w:t>New SID: Study on 6G Radio</w:t>
      </w:r>
      <w:r>
        <w:rPr>
          <w:rFonts w:eastAsia="宋体" w:cs="Times New Roman"/>
          <w:color w:val="000000"/>
          <w:kern w:val="0"/>
          <w:lang w:val="en-GB"/>
        </w:rPr>
        <w:t xml:space="preserve">, </w:t>
      </w:r>
      <w:r w:rsidR="008439C4">
        <w:rPr>
          <w:rFonts w:eastAsia="宋体" w:cs="Times New Roman"/>
          <w:color w:val="000000"/>
          <w:kern w:val="0"/>
          <w:lang w:val="en-GB"/>
        </w:rPr>
        <w:t xml:space="preserve">3GPP TSG RAN Meeting #108, </w:t>
      </w:r>
      <w:r w:rsidRPr="008439C4">
        <w:rPr>
          <w:rFonts w:eastAsia="宋体" w:cs="Times New Roman"/>
          <w:color w:val="000000"/>
          <w:kern w:val="0"/>
          <w:lang w:val="en-GB"/>
        </w:rPr>
        <w:t>Prague, Czech Republic, June 9-</w:t>
      </w:r>
      <w:r w:rsidR="008439C4">
        <w:rPr>
          <w:rFonts w:eastAsia="宋体" w:cs="Times New Roman"/>
          <w:color w:val="000000"/>
          <w:kern w:val="0"/>
          <w:lang w:val="en-GB"/>
        </w:rPr>
        <w:t>13, 2025</w:t>
      </w:r>
    </w:p>
    <w:bookmarkEnd w:id="4"/>
    <w:bookmarkEnd w:id="5"/>
    <w:p w14:paraId="27A189DF" w14:textId="77777777" w:rsidR="00D32BA2" w:rsidRDefault="00D32BA2" w:rsidP="00D32BA2">
      <w:pPr>
        <w:pStyle w:val="a3"/>
        <w:numPr>
          <w:ilvl w:val="0"/>
          <w:numId w:val="4"/>
        </w:numPr>
        <w:ind w:firstLineChars="0"/>
        <w:contextualSpacing/>
        <w:jc w:val="left"/>
        <w:rPr>
          <w:rFonts w:eastAsia="宋体" w:cs="Times New Roman"/>
          <w:color w:val="000000"/>
          <w:kern w:val="0"/>
          <w:lang w:val="en-GB"/>
        </w:rPr>
      </w:pPr>
      <w:r w:rsidRPr="00B92E6C">
        <w:rPr>
          <w:rFonts w:eastAsia="宋体" w:cs="Times New Roman"/>
          <w:color w:val="000000"/>
          <w:kern w:val="0"/>
          <w:lang w:val="en-GB"/>
        </w:rPr>
        <w:t>RP-251870</w:t>
      </w:r>
      <w:r>
        <w:rPr>
          <w:rFonts w:eastAsia="宋体" w:cs="Times New Roman"/>
          <w:color w:val="000000"/>
          <w:kern w:val="0"/>
          <w:lang w:val="en-GB"/>
        </w:rPr>
        <w:t>,</w:t>
      </w:r>
      <w:r w:rsidRPr="001521E1">
        <w:rPr>
          <w:rFonts w:eastAsia="宋体" w:cs="Times New Roman"/>
          <w:color w:val="000000"/>
          <w:kern w:val="0"/>
          <w:lang w:val="en-GB"/>
        </w:rPr>
        <w:t xml:space="preserve"> </w:t>
      </w:r>
      <w:r w:rsidRPr="00B92E6C">
        <w:rPr>
          <w:rFonts w:eastAsia="宋体" w:cs="Times New Roman"/>
          <w:color w:val="000000"/>
          <w:kern w:val="0"/>
          <w:lang w:val="en-GB"/>
        </w:rPr>
        <w:t>New WI: Artificial Intelligence (AI)/Machine Learning (ML) for NR air interface enhancements</w:t>
      </w:r>
      <w:r>
        <w:rPr>
          <w:rFonts w:eastAsia="宋体" w:cs="Times New Roman"/>
          <w:color w:val="000000"/>
          <w:kern w:val="0"/>
          <w:lang w:val="en-GB"/>
        </w:rPr>
        <w:t xml:space="preserve">, 3GPP TSG RAN Meeting #108, </w:t>
      </w:r>
      <w:r w:rsidRPr="008439C4">
        <w:rPr>
          <w:rFonts w:eastAsia="宋体" w:cs="Times New Roman"/>
          <w:color w:val="000000"/>
          <w:kern w:val="0"/>
          <w:lang w:val="en-GB"/>
        </w:rPr>
        <w:t>Prague, Czech Republic, June 9-</w:t>
      </w:r>
      <w:r>
        <w:rPr>
          <w:rFonts w:eastAsia="宋体" w:cs="Times New Roman"/>
          <w:color w:val="000000"/>
          <w:kern w:val="0"/>
          <w:lang w:val="en-GB"/>
        </w:rPr>
        <w:t>13, 2025</w:t>
      </w:r>
    </w:p>
    <w:p w14:paraId="79D16979" w14:textId="69590123" w:rsidR="00C33AF3" w:rsidRPr="0052752C" w:rsidRDefault="0052752C" w:rsidP="0052752C">
      <w:pPr>
        <w:pStyle w:val="a3"/>
        <w:numPr>
          <w:ilvl w:val="0"/>
          <w:numId w:val="4"/>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 xml:space="preserve">Chair notes, </w:t>
      </w:r>
      <w:r w:rsidRPr="00C33AF3">
        <w:rPr>
          <w:rFonts w:eastAsia="宋体" w:cs="Times New Roman"/>
          <w:color w:val="000000"/>
          <w:kern w:val="0"/>
          <w:lang w:val="en-GB"/>
        </w:rPr>
        <w:t>3GPP TSG RAN WG1 #122</w:t>
      </w:r>
      <w:r>
        <w:rPr>
          <w:rFonts w:eastAsia="宋体" w:cs="Times New Roman" w:hint="eastAsia"/>
          <w:color w:val="000000"/>
          <w:kern w:val="0"/>
          <w:lang w:val="en-GB"/>
        </w:rPr>
        <w:t xml:space="preserve">bis, </w:t>
      </w:r>
      <w:r w:rsidRPr="008F0C74">
        <w:rPr>
          <w:rFonts w:eastAsia="宋体" w:cs="Times New Roman"/>
          <w:color w:val="000000"/>
          <w:kern w:val="0"/>
          <w:lang w:val="en-GB"/>
        </w:rPr>
        <w:t>Prague, Czech Republic, Oct 13th – 17th, 2025</w:t>
      </w:r>
    </w:p>
    <w:sectPr w:rsidR="00C33AF3" w:rsidRPr="0052752C"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31E47" w14:textId="77777777" w:rsidR="00C84542" w:rsidRDefault="00C84542" w:rsidP="008242C1">
      <w:pPr>
        <w:spacing w:before="120" w:after="120"/>
      </w:pPr>
      <w:r>
        <w:separator/>
      </w:r>
    </w:p>
    <w:p w14:paraId="633D8BCB" w14:textId="77777777" w:rsidR="00C84542" w:rsidRDefault="00C84542">
      <w:pPr>
        <w:spacing w:before="120" w:after="120"/>
      </w:pPr>
    </w:p>
  </w:endnote>
  <w:endnote w:type="continuationSeparator" w:id="0">
    <w:p w14:paraId="76E21676" w14:textId="77777777" w:rsidR="00C84542" w:rsidRDefault="00C84542" w:rsidP="008242C1">
      <w:pPr>
        <w:spacing w:before="120" w:after="120"/>
      </w:pPr>
      <w:r>
        <w:continuationSeparator/>
      </w:r>
    </w:p>
    <w:p w14:paraId="5A84AA72" w14:textId="77777777" w:rsidR="00C84542" w:rsidRDefault="00C8454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195E86" w:rsidRDefault="00195E86">
    <w:pPr>
      <w:pStyle w:val="a7"/>
      <w:spacing w:before="120" w:after="120"/>
    </w:pPr>
  </w:p>
  <w:p w14:paraId="20080120" w14:textId="77777777" w:rsidR="00195E86" w:rsidRDefault="00195E8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2B1427A1" w:rsidR="00195E86" w:rsidRPr="007B2F6F" w:rsidRDefault="00195E8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5683A" w:rsidRPr="00A5683A">
          <w:rPr>
            <w:noProof/>
            <w:sz w:val="20"/>
            <w:szCs w:val="20"/>
            <w:lang w:val="zh-CN"/>
          </w:rPr>
          <w:t>9</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195E86" w:rsidRDefault="00195E8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719CA" w14:textId="77777777" w:rsidR="00C84542" w:rsidRDefault="00C84542" w:rsidP="008242C1">
      <w:pPr>
        <w:spacing w:before="120" w:after="120"/>
      </w:pPr>
      <w:r>
        <w:separator/>
      </w:r>
    </w:p>
    <w:p w14:paraId="33752C81" w14:textId="77777777" w:rsidR="00C84542" w:rsidRDefault="00C84542">
      <w:pPr>
        <w:spacing w:before="120" w:after="120"/>
      </w:pPr>
    </w:p>
  </w:footnote>
  <w:footnote w:type="continuationSeparator" w:id="0">
    <w:p w14:paraId="799B07E3" w14:textId="77777777" w:rsidR="00C84542" w:rsidRDefault="00C84542" w:rsidP="008242C1">
      <w:pPr>
        <w:spacing w:before="120" w:after="120"/>
      </w:pPr>
      <w:r>
        <w:continuationSeparator/>
      </w:r>
    </w:p>
    <w:p w14:paraId="4B8A83D4" w14:textId="77777777" w:rsidR="00C84542" w:rsidRDefault="00C8454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195E86" w:rsidRDefault="00195E86">
    <w:pPr>
      <w:pStyle w:val="a5"/>
      <w:spacing w:before="120" w:after="120"/>
    </w:pPr>
  </w:p>
  <w:p w14:paraId="47D0336E" w14:textId="77777777" w:rsidR="00195E86" w:rsidRDefault="00195E8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195E86" w:rsidRPr="007B2F6F" w:rsidRDefault="00195E8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195E86" w:rsidRDefault="00195E8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349"/>
    <w:multiLevelType w:val="hybridMultilevel"/>
    <w:tmpl w:val="50E618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DE183E"/>
    <w:multiLevelType w:val="hybridMultilevel"/>
    <w:tmpl w:val="1090BF10"/>
    <w:lvl w:ilvl="0" w:tplc="04090001">
      <w:start w:val="1"/>
      <w:numFmt w:val="bullet"/>
      <w:lvlText w:val=""/>
      <w:lvlJc w:val="left"/>
      <w:pPr>
        <w:ind w:left="440" w:hanging="440"/>
      </w:pPr>
      <w:rPr>
        <w:rFonts w:ascii="Symbol" w:hAnsi="Symbol" w:hint="default"/>
      </w:rPr>
    </w:lvl>
    <w:lvl w:ilvl="1" w:tplc="B0449B5E">
      <w:numFmt w:val="bullet"/>
      <w:lvlText w:val="−"/>
      <w:lvlJc w:val="left"/>
      <w:pPr>
        <w:ind w:left="860" w:hanging="420"/>
      </w:pPr>
      <w:rPr>
        <w:rFonts w:ascii="Times New Roman" w:eastAsiaTheme="minorEastAsia"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213D5BD1"/>
    <w:multiLevelType w:val="hybridMultilevel"/>
    <w:tmpl w:val="BCDA9B6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C156F0"/>
    <w:multiLevelType w:val="hybridMultilevel"/>
    <w:tmpl w:val="2E46953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4210696"/>
    <w:multiLevelType w:val="hybridMultilevel"/>
    <w:tmpl w:val="9F32F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7D7616A"/>
    <w:multiLevelType w:val="hybridMultilevel"/>
    <w:tmpl w:val="DAE29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C21B4F"/>
    <w:multiLevelType w:val="multilevel"/>
    <w:tmpl w:val="A64E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F6111B8"/>
    <w:multiLevelType w:val="hybridMultilevel"/>
    <w:tmpl w:val="FB9AF23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0206D9"/>
    <w:multiLevelType w:val="hybridMultilevel"/>
    <w:tmpl w:val="353A6DA2"/>
    <w:lvl w:ilvl="0" w:tplc="7DEA0A8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C846B5"/>
    <w:multiLevelType w:val="hybridMultilevel"/>
    <w:tmpl w:val="C708F0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E396971"/>
    <w:multiLevelType w:val="hybridMultilevel"/>
    <w:tmpl w:val="A5D8F1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492DCE"/>
    <w:multiLevelType w:val="hybridMultilevel"/>
    <w:tmpl w:val="CF767B52"/>
    <w:lvl w:ilvl="0" w:tplc="58F06DC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72520566">
    <w:abstractNumId w:val="15"/>
  </w:num>
  <w:num w:numId="2" w16cid:durableId="1503397041">
    <w:abstractNumId w:val="9"/>
  </w:num>
  <w:num w:numId="3" w16cid:durableId="772626383">
    <w:abstractNumId w:val="3"/>
  </w:num>
  <w:num w:numId="4" w16cid:durableId="1439136766">
    <w:abstractNumId w:val="4"/>
  </w:num>
  <w:num w:numId="5" w16cid:durableId="892471242">
    <w:abstractNumId w:val="11"/>
  </w:num>
  <w:num w:numId="6" w16cid:durableId="1774549967">
    <w:abstractNumId w:val="1"/>
  </w:num>
  <w:num w:numId="7" w16cid:durableId="1702591276">
    <w:abstractNumId w:val="21"/>
  </w:num>
  <w:num w:numId="8" w16cid:durableId="1237931928">
    <w:abstractNumId w:val="12"/>
  </w:num>
  <w:num w:numId="9" w16cid:durableId="712267624">
    <w:abstractNumId w:val="6"/>
  </w:num>
  <w:num w:numId="10" w16cid:durableId="1304195597">
    <w:abstractNumId w:val="23"/>
  </w:num>
  <w:num w:numId="11" w16cid:durableId="1946158491">
    <w:abstractNumId w:val="17"/>
  </w:num>
  <w:num w:numId="12" w16cid:durableId="1602643971">
    <w:abstractNumId w:val="20"/>
  </w:num>
  <w:num w:numId="13" w16cid:durableId="1076778960">
    <w:abstractNumId w:val="14"/>
  </w:num>
  <w:num w:numId="14" w16cid:durableId="700781845">
    <w:abstractNumId w:val="9"/>
  </w:num>
  <w:num w:numId="15" w16cid:durableId="479350605">
    <w:abstractNumId w:val="9"/>
  </w:num>
  <w:num w:numId="16" w16cid:durableId="435368638">
    <w:abstractNumId w:val="9"/>
  </w:num>
  <w:num w:numId="17" w16cid:durableId="1404134856">
    <w:abstractNumId w:val="9"/>
  </w:num>
  <w:num w:numId="18" w16cid:durableId="325985558">
    <w:abstractNumId w:val="10"/>
  </w:num>
  <w:num w:numId="19" w16cid:durableId="417405192">
    <w:abstractNumId w:val="0"/>
  </w:num>
  <w:num w:numId="20" w16cid:durableId="806319361">
    <w:abstractNumId w:val="8"/>
  </w:num>
  <w:num w:numId="21" w16cid:durableId="1607729670">
    <w:abstractNumId w:val="19"/>
  </w:num>
  <w:num w:numId="22" w16cid:durableId="1038699170">
    <w:abstractNumId w:val="13"/>
  </w:num>
  <w:num w:numId="23" w16cid:durableId="383137927">
    <w:abstractNumId w:val="22"/>
  </w:num>
  <w:num w:numId="24" w16cid:durableId="160123078">
    <w:abstractNumId w:val="9"/>
  </w:num>
  <w:num w:numId="25" w16cid:durableId="1342590579">
    <w:abstractNumId w:val="18"/>
  </w:num>
  <w:num w:numId="26" w16cid:durableId="1569337633">
    <w:abstractNumId w:val="7"/>
  </w:num>
  <w:num w:numId="27" w16cid:durableId="835537140">
    <w:abstractNumId w:val="16"/>
  </w:num>
  <w:num w:numId="28" w16cid:durableId="817184065">
    <w:abstractNumId w:val="2"/>
  </w:num>
  <w:num w:numId="29" w16cid:durableId="995574561">
    <w:abstractNumId w:val="5"/>
  </w:num>
  <w:num w:numId="30" w16cid:durableId="80026593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45C"/>
    <w:rsid w:val="00005488"/>
    <w:rsid w:val="000060CA"/>
    <w:rsid w:val="00007426"/>
    <w:rsid w:val="00010111"/>
    <w:rsid w:val="00010B0A"/>
    <w:rsid w:val="000139B9"/>
    <w:rsid w:val="00013AD0"/>
    <w:rsid w:val="00015BA3"/>
    <w:rsid w:val="0002177C"/>
    <w:rsid w:val="0002304C"/>
    <w:rsid w:val="0002319F"/>
    <w:rsid w:val="00024F74"/>
    <w:rsid w:val="000254DD"/>
    <w:rsid w:val="00025580"/>
    <w:rsid w:val="00026B50"/>
    <w:rsid w:val="00026CF0"/>
    <w:rsid w:val="0003252A"/>
    <w:rsid w:val="00033080"/>
    <w:rsid w:val="00033A0B"/>
    <w:rsid w:val="00034D24"/>
    <w:rsid w:val="00036601"/>
    <w:rsid w:val="000413C9"/>
    <w:rsid w:val="00041A7E"/>
    <w:rsid w:val="0004242B"/>
    <w:rsid w:val="00042609"/>
    <w:rsid w:val="00043A2D"/>
    <w:rsid w:val="00043B4F"/>
    <w:rsid w:val="0004429D"/>
    <w:rsid w:val="00045598"/>
    <w:rsid w:val="000461CD"/>
    <w:rsid w:val="00046B96"/>
    <w:rsid w:val="00046C3C"/>
    <w:rsid w:val="00046C8B"/>
    <w:rsid w:val="00050D8F"/>
    <w:rsid w:val="000517AE"/>
    <w:rsid w:val="00052A37"/>
    <w:rsid w:val="000535D2"/>
    <w:rsid w:val="00054439"/>
    <w:rsid w:val="00054569"/>
    <w:rsid w:val="00057584"/>
    <w:rsid w:val="000671D6"/>
    <w:rsid w:val="000672E6"/>
    <w:rsid w:val="000675EA"/>
    <w:rsid w:val="0007285F"/>
    <w:rsid w:val="0008089D"/>
    <w:rsid w:val="0008251F"/>
    <w:rsid w:val="0008276B"/>
    <w:rsid w:val="00083485"/>
    <w:rsid w:val="00083DCE"/>
    <w:rsid w:val="00084D6A"/>
    <w:rsid w:val="00085B6E"/>
    <w:rsid w:val="00086E2A"/>
    <w:rsid w:val="00094669"/>
    <w:rsid w:val="00094A73"/>
    <w:rsid w:val="00096958"/>
    <w:rsid w:val="000A0562"/>
    <w:rsid w:val="000A2943"/>
    <w:rsid w:val="000A32C4"/>
    <w:rsid w:val="000A3422"/>
    <w:rsid w:val="000A3A04"/>
    <w:rsid w:val="000A581F"/>
    <w:rsid w:val="000A6C87"/>
    <w:rsid w:val="000B5B5B"/>
    <w:rsid w:val="000B7D8E"/>
    <w:rsid w:val="000C0A42"/>
    <w:rsid w:val="000C27FA"/>
    <w:rsid w:val="000C3CBD"/>
    <w:rsid w:val="000C411B"/>
    <w:rsid w:val="000C47DF"/>
    <w:rsid w:val="000C7247"/>
    <w:rsid w:val="000D04B2"/>
    <w:rsid w:val="000D0749"/>
    <w:rsid w:val="000D27F7"/>
    <w:rsid w:val="000D37DB"/>
    <w:rsid w:val="000D58FD"/>
    <w:rsid w:val="000D7074"/>
    <w:rsid w:val="000E128A"/>
    <w:rsid w:val="000E23A6"/>
    <w:rsid w:val="000E493E"/>
    <w:rsid w:val="000E5E74"/>
    <w:rsid w:val="000F0101"/>
    <w:rsid w:val="000F1B10"/>
    <w:rsid w:val="000F27E2"/>
    <w:rsid w:val="000F32BC"/>
    <w:rsid w:val="000F4644"/>
    <w:rsid w:val="000F535F"/>
    <w:rsid w:val="000F539D"/>
    <w:rsid w:val="000F7DB2"/>
    <w:rsid w:val="0010143B"/>
    <w:rsid w:val="0010160E"/>
    <w:rsid w:val="00102094"/>
    <w:rsid w:val="001024D6"/>
    <w:rsid w:val="00102989"/>
    <w:rsid w:val="00102CEA"/>
    <w:rsid w:val="00103171"/>
    <w:rsid w:val="00103A82"/>
    <w:rsid w:val="00104020"/>
    <w:rsid w:val="00104863"/>
    <w:rsid w:val="0010559E"/>
    <w:rsid w:val="00105AE2"/>
    <w:rsid w:val="00106BE1"/>
    <w:rsid w:val="001076AD"/>
    <w:rsid w:val="00111552"/>
    <w:rsid w:val="00112D69"/>
    <w:rsid w:val="00116226"/>
    <w:rsid w:val="001164E9"/>
    <w:rsid w:val="0011676C"/>
    <w:rsid w:val="00121568"/>
    <w:rsid w:val="00121B73"/>
    <w:rsid w:val="0012206D"/>
    <w:rsid w:val="00126411"/>
    <w:rsid w:val="00130CFA"/>
    <w:rsid w:val="00131150"/>
    <w:rsid w:val="00131E98"/>
    <w:rsid w:val="001362D5"/>
    <w:rsid w:val="00140CE3"/>
    <w:rsid w:val="00140F59"/>
    <w:rsid w:val="001421A5"/>
    <w:rsid w:val="00145C7C"/>
    <w:rsid w:val="00146596"/>
    <w:rsid w:val="001479A6"/>
    <w:rsid w:val="001506CF"/>
    <w:rsid w:val="0015157B"/>
    <w:rsid w:val="00151B26"/>
    <w:rsid w:val="001521E1"/>
    <w:rsid w:val="001527FF"/>
    <w:rsid w:val="00152E60"/>
    <w:rsid w:val="00153733"/>
    <w:rsid w:val="00156F5F"/>
    <w:rsid w:val="00157CF5"/>
    <w:rsid w:val="001603C5"/>
    <w:rsid w:val="00162838"/>
    <w:rsid w:val="001632D1"/>
    <w:rsid w:val="0016453E"/>
    <w:rsid w:val="001664F8"/>
    <w:rsid w:val="00167236"/>
    <w:rsid w:val="001710DC"/>
    <w:rsid w:val="0017228F"/>
    <w:rsid w:val="0017674F"/>
    <w:rsid w:val="0017797A"/>
    <w:rsid w:val="0017798F"/>
    <w:rsid w:val="00180542"/>
    <w:rsid w:val="001806CE"/>
    <w:rsid w:val="0018240F"/>
    <w:rsid w:val="00184CF9"/>
    <w:rsid w:val="00186930"/>
    <w:rsid w:val="00186A5D"/>
    <w:rsid w:val="00187615"/>
    <w:rsid w:val="001877CF"/>
    <w:rsid w:val="00191666"/>
    <w:rsid w:val="0019298F"/>
    <w:rsid w:val="00195E86"/>
    <w:rsid w:val="001A06E5"/>
    <w:rsid w:val="001A09D1"/>
    <w:rsid w:val="001A6DB5"/>
    <w:rsid w:val="001B04DE"/>
    <w:rsid w:val="001B090A"/>
    <w:rsid w:val="001B1566"/>
    <w:rsid w:val="001B270D"/>
    <w:rsid w:val="001B2CA8"/>
    <w:rsid w:val="001B7935"/>
    <w:rsid w:val="001C1328"/>
    <w:rsid w:val="001C57CB"/>
    <w:rsid w:val="001C6EEE"/>
    <w:rsid w:val="001C7987"/>
    <w:rsid w:val="001D08D8"/>
    <w:rsid w:val="001D0C2C"/>
    <w:rsid w:val="001D1B3E"/>
    <w:rsid w:val="001D2C24"/>
    <w:rsid w:val="001D658E"/>
    <w:rsid w:val="001D6CB9"/>
    <w:rsid w:val="001D7F0A"/>
    <w:rsid w:val="001E0216"/>
    <w:rsid w:val="001E2263"/>
    <w:rsid w:val="001E2A32"/>
    <w:rsid w:val="001E7D10"/>
    <w:rsid w:val="001F2894"/>
    <w:rsid w:val="001F478F"/>
    <w:rsid w:val="001F5156"/>
    <w:rsid w:val="001F5E0C"/>
    <w:rsid w:val="001F65E1"/>
    <w:rsid w:val="001F69FA"/>
    <w:rsid w:val="001F76FB"/>
    <w:rsid w:val="001F7AA8"/>
    <w:rsid w:val="002006A3"/>
    <w:rsid w:val="00201370"/>
    <w:rsid w:val="002039F6"/>
    <w:rsid w:val="00207852"/>
    <w:rsid w:val="00210352"/>
    <w:rsid w:val="00210EA4"/>
    <w:rsid w:val="00210ECA"/>
    <w:rsid w:val="00213888"/>
    <w:rsid w:val="00214546"/>
    <w:rsid w:val="00214650"/>
    <w:rsid w:val="002160E5"/>
    <w:rsid w:val="00217439"/>
    <w:rsid w:val="00223E1A"/>
    <w:rsid w:val="00223FD8"/>
    <w:rsid w:val="002249B0"/>
    <w:rsid w:val="00224AA8"/>
    <w:rsid w:val="00225E37"/>
    <w:rsid w:val="002274BA"/>
    <w:rsid w:val="00230BED"/>
    <w:rsid w:val="00232D74"/>
    <w:rsid w:val="00233BB0"/>
    <w:rsid w:val="00234047"/>
    <w:rsid w:val="00234FEC"/>
    <w:rsid w:val="00236BFF"/>
    <w:rsid w:val="00240CE8"/>
    <w:rsid w:val="00241526"/>
    <w:rsid w:val="002417FF"/>
    <w:rsid w:val="002429F3"/>
    <w:rsid w:val="00244935"/>
    <w:rsid w:val="0024501F"/>
    <w:rsid w:val="0024597A"/>
    <w:rsid w:val="00245985"/>
    <w:rsid w:val="00245FFB"/>
    <w:rsid w:val="0024630B"/>
    <w:rsid w:val="00246973"/>
    <w:rsid w:val="0024768D"/>
    <w:rsid w:val="00251D53"/>
    <w:rsid w:val="00253615"/>
    <w:rsid w:val="00253B85"/>
    <w:rsid w:val="002608DF"/>
    <w:rsid w:val="002617C2"/>
    <w:rsid w:val="00261945"/>
    <w:rsid w:val="00262E55"/>
    <w:rsid w:val="00267758"/>
    <w:rsid w:val="00270A85"/>
    <w:rsid w:val="002747CE"/>
    <w:rsid w:val="00275162"/>
    <w:rsid w:val="00275AFA"/>
    <w:rsid w:val="00276093"/>
    <w:rsid w:val="00282B6D"/>
    <w:rsid w:val="002832A9"/>
    <w:rsid w:val="0028622C"/>
    <w:rsid w:val="0028651B"/>
    <w:rsid w:val="00286A2D"/>
    <w:rsid w:val="00286CB8"/>
    <w:rsid w:val="002879EA"/>
    <w:rsid w:val="00294AF3"/>
    <w:rsid w:val="00294BC5"/>
    <w:rsid w:val="002959EB"/>
    <w:rsid w:val="00295BD2"/>
    <w:rsid w:val="002A0AED"/>
    <w:rsid w:val="002A4882"/>
    <w:rsid w:val="002A5ED9"/>
    <w:rsid w:val="002B097A"/>
    <w:rsid w:val="002B2084"/>
    <w:rsid w:val="002B2901"/>
    <w:rsid w:val="002B311B"/>
    <w:rsid w:val="002B348C"/>
    <w:rsid w:val="002B3F87"/>
    <w:rsid w:val="002B4403"/>
    <w:rsid w:val="002B63F7"/>
    <w:rsid w:val="002B66FA"/>
    <w:rsid w:val="002C4252"/>
    <w:rsid w:val="002C5D76"/>
    <w:rsid w:val="002C70CE"/>
    <w:rsid w:val="002D08D9"/>
    <w:rsid w:val="002D0A0E"/>
    <w:rsid w:val="002D3C8D"/>
    <w:rsid w:val="002D45ED"/>
    <w:rsid w:val="002D50FD"/>
    <w:rsid w:val="002D5430"/>
    <w:rsid w:val="002D564E"/>
    <w:rsid w:val="002D5655"/>
    <w:rsid w:val="002D5C22"/>
    <w:rsid w:val="002D64D3"/>
    <w:rsid w:val="002D67EC"/>
    <w:rsid w:val="002E01BC"/>
    <w:rsid w:val="002E24B1"/>
    <w:rsid w:val="002E4A54"/>
    <w:rsid w:val="002E51DE"/>
    <w:rsid w:val="002E5F41"/>
    <w:rsid w:val="002F19FA"/>
    <w:rsid w:val="002F1BCF"/>
    <w:rsid w:val="002F26E7"/>
    <w:rsid w:val="002F5B48"/>
    <w:rsid w:val="00300A40"/>
    <w:rsid w:val="00302BB7"/>
    <w:rsid w:val="00303ADC"/>
    <w:rsid w:val="00303EF8"/>
    <w:rsid w:val="0030527C"/>
    <w:rsid w:val="00305458"/>
    <w:rsid w:val="003057E9"/>
    <w:rsid w:val="00305BE9"/>
    <w:rsid w:val="0031228F"/>
    <w:rsid w:val="0031370F"/>
    <w:rsid w:val="00314F8B"/>
    <w:rsid w:val="00315ADE"/>
    <w:rsid w:val="00315F11"/>
    <w:rsid w:val="003165E2"/>
    <w:rsid w:val="00316810"/>
    <w:rsid w:val="00322119"/>
    <w:rsid w:val="00322153"/>
    <w:rsid w:val="003225C1"/>
    <w:rsid w:val="00322F56"/>
    <w:rsid w:val="003230F7"/>
    <w:rsid w:val="003237A0"/>
    <w:rsid w:val="0032511E"/>
    <w:rsid w:val="00326CE9"/>
    <w:rsid w:val="00326DAC"/>
    <w:rsid w:val="0032700D"/>
    <w:rsid w:val="00327C8B"/>
    <w:rsid w:val="00327CED"/>
    <w:rsid w:val="003318B0"/>
    <w:rsid w:val="00332D19"/>
    <w:rsid w:val="00334D46"/>
    <w:rsid w:val="0033549E"/>
    <w:rsid w:val="00335D4D"/>
    <w:rsid w:val="0034021C"/>
    <w:rsid w:val="00340E0A"/>
    <w:rsid w:val="00342465"/>
    <w:rsid w:val="003459C2"/>
    <w:rsid w:val="0034635F"/>
    <w:rsid w:val="003463E6"/>
    <w:rsid w:val="00347C0B"/>
    <w:rsid w:val="00350968"/>
    <w:rsid w:val="003509FB"/>
    <w:rsid w:val="00352D6B"/>
    <w:rsid w:val="00353467"/>
    <w:rsid w:val="003536AB"/>
    <w:rsid w:val="00353774"/>
    <w:rsid w:val="003553E7"/>
    <w:rsid w:val="003557AD"/>
    <w:rsid w:val="00357220"/>
    <w:rsid w:val="00360C06"/>
    <w:rsid w:val="0036148D"/>
    <w:rsid w:val="003620C2"/>
    <w:rsid w:val="003645CD"/>
    <w:rsid w:val="0036690A"/>
    <w:rsid w:val="00366D24"/>
    <w:rsid w:val="00370195"/>
    <w:rsid w:val="0037135F"/>
    <w:rsid w:val="003754AE"/>
    <w:rsid w:val="00375D19"/>
    <w:rsid w:val="00376670"/>
    <w:rsid w:val="00380CC7"/>
    <w:rsid w:val="00385C77"/>
    <w:rsid w:val="00386D0C"/>
    <w:rsid w:val="003911BD"/>
    <w:rsid w:val="00392002"/>
    <w:rsid w:val="0039277F"/>
    <w:rsid w:val="00395922"/>
    <w:rsid w:val="0039648D"/>
    <w:rsid w:val="0039693C"/>
    <w:rsid w:val="00396D1E"/>
    <w:rsid w:val="00397616"/>
    <w:rsid w:val="00397D3B"/>
    <w:rsid w:val="003A0254"/>
    <w:rsid w:val="003A11F6"/>
    <w:rsid w:val="003A2E12"/>
    <w:rsid w:val="003A49CC"/>
    <w:rsid w:val="003A5422"/>
    <w:rsid w:val="003A6387"/>
    <w:rsid w:val="003B0E78"/>
    <w:rsid w:val="003B278A"/>
    <w:rsid w:val="003B3BAB"/>
    <w:rsid w:val="003B5831"/>
    <w:rsid w:val="003C0375"/>
    <w:rsid w:val="003C1496"/>
    <w:rsid w:val="003C3E99"/>
    <w:rsid w:val="003C5055"/>
    <w:rsid w:val="003D4200"/>
    <w:rsid w:val="003D4CD5"/>
    <w:rsid w:val="003D5971"/>
    <w:rsid w:val="003E10C8"/>
    <w:rsid w:val="003E3FC1"/>
    <w:rsid w:val="003E4D35"/>
    <w:rsid w:val="003E5491"/>
    <w:rsid w:val="003E59D3"/>
    <w:rsid w:val="003E6624"/>
    <w:rsid w:val="003E726F"/>
    <w:rsid w:val="003F15AF"/>
    <w:rsid w:val="003F1E23"/>
    <w:rsid w:val="003F390C"/>
    <w:rsid w:val="003F3F54"/>
    <w:rsid w:val="003F4244"/>
    <w:rsid w:val="003F5C4E"/>
    <w:rsid w:val="003F6727"/>
    <w:rsid w:val="003F6B8E"/>
    <w:rsid w:val="003F7F41"/>
    <w:rsid w:val="00406E48"/>
    <w:rsid w:val="00407183"/>
    <w:rsid w:val="00407533"/>
    <w:rsid w:val="00410898"/>
    <w:rsid w:val="00410D68"/>
    <w:rsid w:val="0041150A"/>
    <w:rsid w:val="0041253D"/>
    <w:rsid w:val="00412BCA"/>
    <w:rsid w:val="00414390"/>
    <w:rsid w:val="00415479"/>
    <w:rsid w:val="00417F80"/>
    <w:rsid w:val="00422FC2"/>
    <w:rsid w:val="004235FD"/>
    <w:rsid w:val="00431450"/>
    <w:rsid w:val="00433360"/>
    <w:rsid w:val="004333BB"/>
    <w:rsid w:val="00433792"/>
    <w:rsid w:val="0043416E"/>
    <w:rsid w:val="004346B6"/>
    <w:rsid w:val="00435642"/>
    <w:rsid w:val="00435ECF"/>
    <w:rsid w:val="00440EFE"/>
    <w:rsid w:val="00442EFB"/>
    <w:rsid w:val="00446328"/>
    <w:rsid w:val="00450586"/>
    <w:rsid w:val="00451675"/>
    <w:rsid w:val="004522DF"/>
    <w:rsid w:val="004530C1"/>
    <w:rsid w:val="00453A95"/>
    <w:rsid w:val="004546D9"/>
    <w:rsid w:val="00454F03"/>
    <w:rsid w:val="00457860"/>
    <w:rsid w:val="00460C3F"/>
    <w:rsid w:val="0046255C"/>
    <w:rsid w:val="00463491"/>
    <w:rsid w:val="00465501"/>
    <w:rsid w:val="0046557C"/>
    <w:rsid w:val="00467207"/>
    <w:rsid w:val="004672F7"/>
    <w:rsid w:val="0046778B"/>
    <w:rsid w:val="004704D7"/>
    <w:rsid w:val="00471EE0"/>
    <w:rsid w:val="00472422"/>
    <w:rsid w:val="00472AC2"/>
    <w:rsid w:val="004731B3"/>
    <w:rsid w:val="00474A28"/>
    <w:rsid w:val="00475FAA"/>
    <w:rsid w:val="0048131A"/>
    <w:rsid w:val="0048251B"/>
    <w:rsid w:val="0048280D"/>
    <w:rsid w:val="00482BCB"/>
    <w:rsid w:val="00482DE7"/>
    <w:rsid w:val="00482F84"/>
    <w:rsid w:val="004837FA"/>
    <w:rsid w:val="00484E50"/>
    <w:rsid w:val="00485BF4"/>
    <w:rsid w:val="0049130A"/>
    <w:rsid w:val="004949B0"/>
    <w:rsid w:val="00495D75"/>
    <w:rsid w:val="0049677A"/>
    <w:rsid w:val="004A2519"/>
    <w:rsid w:val="004A4DD2"/>
    <w:rsid w:val="004B0700"/>
    <w:rsid w:val="004B07BC"/>
    <w:rsid w:val="004B41AC"/>
    <w:rsid w:val="004B488C"/>
    <w:rsid w:val="004C3E9A"/>
    <w:rsid w:val="004C47AE"/>
    <w:rsid w:val="004C5AEE"/>
    <w:rsid w:val="004C7405"/>
    <w:rsid w:val="004D16B1"/>
    <w:rsid w:val="004D1A87"/>
    <w:rsid w:val="004D202E"/>
    <w:rsid w:val="004D2550"/>
    <w:rsid w:val="004D5434"/>
    <w:rsid w:val="004D711B"/>
    <w:rsid w:val="004D7C65"/>
    <w:rsid w:val="004D7FB6"/>
    <w:rsid w:val="004E17CB"/>
    <w:rsid w:val="004E1862"/>
    <w:rsid w:val="004E239C"/>
    <w:rsid w:val="004E29A0"/>
    <w:rsid w:val="004E3F96"/>
    <w:rsid w:val="004E54E0"/>
    <w:rsid w:val="004E70AF"/>
    <w:rsid w:val="004E7698"/>
    <w:rsid w:val="004F43EF"/>
    <w:rsid w:val="004F45C6"/>
    <w:rsid w:val="004F4A8F"/>
    <w:rsid w:val="004F5001"/>
    <w:rsid w:val="0050041B"/>
    <w:rsid w:val="00502D0E"/>
    <w:rsid w:val="005041F6"/>
    <w:rsid w:val="00505102"/>
    <w:rsid w:val="00505D6E"/>
    <w:rsid w:val="00510DEB"/>
    <w:rsid w:val="0051126C"/>
    <w:rsid w:val="00514047"/>
    <w:rsid w:val="00515484"/>
    <w:rsid w:val="005157B8"/>
    <w:rsid w:val="00520160"/>
    <w:rsid w:val="0052074F"/>
    <w:rsid w:val="00520D83"/>
    <w:rsid w:val="00523823"/>
    <w:rsid w:val="00523CB7"/>
    <w:rsid w:val="00523E42"/>
    <w:rsid w:val="00524192"/>
    <w:rsid w:val="00524917"/>
    <w:rsid w:val="005255B5"/>
    <w:rsid w:val="0052752C"/>
    <w:rsid w:val="00530763"/>
    <w:rsid w:val="0053082B"/>
    <w:rsid w:val="005316D1"/>
    <w:rsid w:val="00531CB3"/>
    <w:rsid w:val="005410D9"/>
    <w:rsid w:val="0054157F"/>
    <w:rsid w:val="00542A4F"/>
    <w:rsid w:val="00542CFE"/>
    <w:rsid w:val="00543B15"/>
    <w:rsid w:val="00545953"/>
    <w:rsid w:val="00550689"/>
    <w:rsid w:val="005509D1"/>
    <w:rsid w:val="005538F6"/>
    <w:rsid w:val="005547FC"/>
    <w:rsid w:val="00555672"/>
    <w:rsid w:val="005559FA"/>
    <w:rsid w:val="00555E08"/>
    <w:rsid w:val="005561B7"/>
    <w:rsid w:val="00561605"/>
    <w:rsid w:val="00561B4B"/>
    <w:rsid w:val="00562783"/>
    <w:rsid w:val="00562C39"/>
    <w:rsid w:val="00564FC0"/>
    <w:rsid w:val="005668EB"/>
    <w:rsid w:val="00567198"/>
    <w:rsid w:val="00567693"/>
    <w:rsid w:val="00567774"/>
    <w:rsid w:val="00570CE5"/>
    <w:rsid w:val="005727F5"/>
    <w:rsid w:val="00573D6F"/>
    <w:rsid w:val="005745CD"/>
    <w:rsid w:val="00574CE0"/>
    <w:rsid w:val="00575929"/>
    <w:rsid w:val="00575B24"/>
    <w:rsid w:val="005773FD"/>
    <w:rsid w:val="00577711"/>
    <w:rsid w:val="00580096"/>
    <w:rsid w:val="005808E6"/>
    <w:rsid w:val="00581DAE"/>
    <w:rsid w:val="00581E8D"/>
    <w:rsid w:val="0058239A"/>
    <w:rsid w:val="00584576"/>
    <w:rsid w:val="00584663"/>
    <w:rsid w:val="0058558E"/>
    <w:rsid w:val="00591DEE"/>
    <w:rsid w:val="005925C6"/>
    <w:rsid w:val="005929EC"/>
    <w:rsid w:val="00592FD7"/>
    <w:rsid w:val="00593239"/>
    <w:rsid w:val="0059328C"/>
    <w:rsid w:val="005950CA"/>
    <w:rsid w:val="00597C5E"/>
    <w:rsid w:val="00597E34"/>
    <w:rsid w:val="005A1314"/>
    <w:rsid w:val="005A2DD3"/>
    <w:rsid w:val="005A331F"/>
    <w:rsid w:val="005A5F5D"/>
    <w:rsid w:val="005A67C7"/>
    <w:rsid w:val="005A73E5"/>
    <w:rsid w:val="005B0022"/>
    <w:rsid w:val="005B17B3"/>
    <w:rsid w:val="005B31C3"/>
    <w:rsid w:val="005B4CE6"/>
    <w:rsid w:val="005B52F3"/>
    <w:rsid w:val="005C0266"/>
    <w:rsid w:val="005C049B"/>
    <w:rsid w:val="005C06D6"/>
    <w:rsid w:val="005C2333"/>
    <w:rsid w:val="005C34D2"/>
    <w:rsid w:val="005C3781"/>
    <w:rsid w:val="005C3A15"/>
    <w:rsid w:val="005C5C53"/>
    <w:rsid w:val="005C6294"/>
    <w:rsid w:val="005C6EBA"/>
    <w:rsid w:val="005C75A8"/>
    <w:rsid w:val="005D2006"/>
    <w:rsid w:val="005D2F79"/>
    <w:rsid w:val="005D4FA2"/>
    <w:rsid w:val="005D6676"/>
    <w:rsid w:val="005E19F2"/>
    <w:rsid w:val="005E34DA"/>
    <w:rsid w:val="005E37D5"/>
    <w:rsid w:val="005E407C"/>
    <w:rsid w:val="005E60F1"/>
    <w:rsid w:val="005F2E7A"/>
    <w:rsid w:val="005F441C"/>
    <w:rsid w:val="005F4A09"/>
    <w:rsid w:val="005F5149"/>
    <w:rsid w:val="005F63B4"/>
    <w:rsid w:val="00601433"/>
    <w:rsid w:val="00602635"/>
    <w:rsid w:val="00602D4A"/>
    <w:rsid w:val="006032D7"/>
    <w:rsid w:val="006038EB"/>
    <w:rsid w:val="0060490E"/>
    <w:rsid w:val="0060584D"/>
    <w:rsid w:val="006067A5"/>
    <w:rsid w:val="006070A6"/>
    <w:rsid w:val="0060741A"/>
    <w:rsid w:val="0060794D"/>
    <w:rsid w:val="006104DB"/>
    <w:rsid w:val="006113F5"/>
    <w:rsid w:val="00611487"/>
    <w:rsid w:val="006125E2"/>
    <w:rsid w:val="00614E8B"/>
    <w:rsid w:val="00616533"/>
    <w:rsid w:val="00616C47"/>
    <w:rsid w:val="00622356"/>
    <w:rsid w:val="00623A74"/>
    <w:rsid w:val="00623D58"/>
    <w:rsid w:val="00623E94"/>
    <w:rsid w:val="00625250"/>
    <w:rsid w:val="0062785A"/>
    <w:rsid w:val="00634C9A"/>
    <w:rsid w:val="006407B0"/>
    <w:rsid w:val="00640CD3"/>
    <w:rsid w:val="00641E04"/>
    <w:rsid w:val="00641EF8"/>
    <w:rsid w:val="00643B98"/>
    <w:rsid w:val="00643FC5"/>
    <w:rsid w:val="00645BFD"/>
    <w:rsid w:val="00645E6D"/>
    <w:rsid w:val="00650D57"/>
    <w:rsid w:val="00651E04"/>
    <w:rsid w:val="0065359A"/>
    <w:rsid w:val="00654F0C"/>
    <w:rsid w:val="00656E76"/>
    <w:rsid w:val="006620CF"/>
    <w:rsid w:val="00663810"/>
    <w:rsid w:val="00667265"/>
    <w:rsid w:val="00670005"/>
    <w:rsid w:val="006701A8"/>
    <w:rsid w:val="006715C4"/>
    <w:rsid w:val="00672132"/>
    <w:rsid w:val="006733E4"/>
    <w:rsid w:val="00676A0C"/>
    <w:rsid w:val="00676CB4"/>
    <w:rsid w:val="006777D2"/>
    <w:rsid w:val="006805A9"/>
    <w:rsid w:val="00681E9D"/>
    <w:rsid w:val="00684DD7"/>
    <w:rsid w:val="00690935"/>
    <w:rsid w:val="00691CAA"/>
    <w:rsid w:val="006948D1"/>
    <w:rsid w:val="006959A7"/>
    <w:rsid w:val="006A17ED"/>
    <w:rsid w:val="006A4932"/>
    <w:rsid w:val="006A6860"/>
    <w:rsid w:val="006B122C"/>
    <w:rsid w:val="006B1A0D"/>
    <w:rsid w:val="006B40F2"/>
    <w:rsid w:val="006B5690"/>
    <w:rsid w:val="006C0453"/>
    <w:rsid w:val="006C1CC2"/>
    <w:rsid w:val="006C27F8"/>
    <w:rsid w:val="006C36DC"/>
    <w:rsid w:val="006C4A3C"/>
    <w:rsid w:val="006C6519"/>
    <w:rsid w:val="006C748F"/>
    <w:rsid w:val="006C7860"/>
    <w:rsid w:val="006D071F"/>
    <w:rsid w:val="006D158D"/>
    <w:rsid w:val="006D2E04"/>
    <w:rsid w:val="006D39F4"/>
    <w:rsid w:val="006D3B7B"/>
    <w:rsid w:val="006D3BBA"/>
    <w:rsid w:val="006E0828"/>
    <w:rsid w:val="006E0CFC"/>
    <w:rsid w:val="006E1C73"/>
    <w:rsid w:val="006F072D"/>
    <w:rsid w:val="006F0E28"/>
    <w:rsid w:val="006F33E6"/>
    <w:rsid w:val="006F63C3"/>
    <w:rsid w:val="006F694B"/>
    <w:rsid w:val="00700995"/>
    <w:rsid w:val="00701C4D"/>
    <w:rsid w:val="00704563"/>
    <w:rsid w:val="00706D36"/>
    <w:rsid w:val="00707D99"/>
    <w:rsid w:val="00710EF4"/>
    <w:rsid w:val="007119A4"/>
    <w:rsid w:val="00712125"/>
    <w:rsid w:val="007143B5"/>
    <w:rsid w:val="007177AE"/>
    <w:rsid w:val="00717F30"/>
    <w:rsid w:val="00720258"/>
    <w:rsid w:val="00722046"/>
    <w:rsid w:val="0072337F"/>
    <w:rsid w:val="0073130E"/>
    <w:rsid w:val="00732281"/>
    <w:rsid w:val="00732A05"/>
    <w:rsid w:val="007347ED"/>
    <w:rsid w:val="00736D7D"/>
    <w:rsid w:val="00740C06"/>
    <w:rsid w:val="00741037"/>
    <w:rsid w:val="00741BE6"/>
    <w:rsid w:val="00741C3E"/>
    <w:rsid w:val="00741E30"/>
    <w:rsid w:val="00742FC6"/>
    <w:rsid w:val="00744D0D"/>
    <w:rsid w:val="0074572F"/>
    <w:rsid w:val="0074720B"/>
    <w:rsid w:val="007474F4"/>
    <w:rsid w:val="00751C4F"/>
    <w:rsid w:val="00752172"/>
    <w:rsid w:val="00752375"/>
    <w:rsid w:val="00753026"/>
    <w:rsid w:val="00754529"/>
    <w:rsid w:val="007568AC"/>
    <w:rsid w:val="00760D8B"/>
    <w:rsid w:val="00760D98"/>
    <w:rsid w:val="00760F13"/>
    <w:rsid w:val="00761294"/>
    <w:rsid w:val="0076287F"/>
    <w:rsid w:val="00765FC0"/>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50AA"/>
    <w:rsid w:val="00787E7D"/>
    <w:rsid w:val="00793115"/>
    <w:rsid w:val="00793C39"/>
    <w:rsid w:val="0079489F"/>
    <w:rsid w:val="00795F52"/>
    <w:rsid w:val="0079624F"/>
    <w:rsid w:val="0079705F"/>
    <w:rsid w:val="007A1382"/>
    <w:rsid w:val="007A5CA8"/>
    <w:rsid w:val="007B220B"/>
    <w:rsid w:val="007B2CF1"/>
    <w:rsid w:val="007B2F6F"/>
    <w:rsid w:val="007B6D50"/>
    <w:rsid w:val="007C21BB"/>
    <w:rsid w:val="007C49EA"/>
    <w:rsid w:val="007C52CA"/>
    <w:rsid w:val="007C6B6E"/>
    <w:rsid w:val="007D0D03"/>
    <w:rsid w:val="007D0EFA"/>
    <w:rsid w:val="007D1C8E"/>
    <w:rsid w:val="007D2605"/>
    <w:rsid w:val="007D3AFA"/>
    <w:rsid w:val="007D6DF6"/>
    <w:rsid w:val="007D787B"/>
    <w:rsid w:val="007D7C82"/>
    <w:rsid w:val="007E142E"/>
    <w:rsid w:val="007E1DED"/>
    <w:rsid w:val="007E2675"/>
    <w:rsid w:val="007E3AFB"/>
    <w:rsid w:val="007E4C12"/>
    <w:rsid w:val="007E6BBE"/>
    <w:rsid w:val="007E7427"/>
    <w:rsid w:val="007F1392"/>
    <w:rsid w:val="007F13BE"/>
    <w:rsid w:val="007F1C22"/>
    <w:rsid w:val="007F2194"/>
    <w:rsid w:val="007F21E6"/>
    <w:rsid w:val="007F3CCD"/>
    <w:rsid w:val="007F40C3"/>
    <w:rsid w:val="007F43DD"/>
    <w:rsid w:val="007F55C2"/>
    <w:rsid w:val="007F5D40"/>
    <w:rsid w:val="007F7567"/>
    <w:rsid w:val="008025AE"/>
    <w:rsid w:val="008029C4"/>
    <w:rsid w:val="00802A40"/>
    <w:rsid w:val="0080425A"/>
    <w:rsid w:val="0080715E"/>
    <w:rsid w:val="008074A2"/>
    <w:rsid w:val="00810095"/>
    <w:rsid w:val="008124F9"/>
    <w:rsid w:val="00812816"/>
    <w:rsid w:val="00820D0B"/>
    <w:rsid w:val="00821681"/>
    <w:rsid w:val="008231A7"/>
    <w:rsid w:val="00823E65"/>
    <w:rsid w:val="008242C1"/>
    <w:rsid w:val="00825F4A"/>
    <w:rsid w:val="008271FE"/>
    <w:rsid w:val="008279A2"/>
    <w:rsid w:val="00827E0E"/>
    <w:rsid w:val="0083057E"/>
    <w:rsid w:val="0083366F"/>
    <w:rsid w:val="008348EF"/>
    <w:rsid w:val="00835699"/>
    <w:rsid w:val="0083765C"/>
    <w:rsid w:val="008439C4"/>
    <w:rsid w:val="00843D1C"/>
    <w:rsid w:val="0085115B"/>
    <w:rsid w:val="0085437D"/>
    <w:rsid w:val="0086089D"/>
    <w:rsid w:val="00860AD3"/>
    <w:rsid w:val="00860E00"/>
    <w:rsid w:val="00862007"/>
    <w:rsid w:val="0086290D"/>
    <w:rsid w:val="00864ACE"/>
    <w:rsid w:val="00867EBD"/>
    <w:rsid w:val="00871EE3"/>
    <w:rsid w:val="008750DA"/>
    <w:rsid w:val="008771A2"/>
    <w:rsid w:val="00880378"/>
    <w:rsid w:val="0088090C"/>
    <w:rsid w:val="00883AB3"/>
    <w:rsid w:val="00883D49"/>
    <w:rsid w:val="00884E03"/>
    <w:rsid w:val="008862F3"/>
    <w:rsid w:val="008875BB"/>
    <w:rsid w:val="00887C8B"/>
    <w:rsid w:val="00887D57"/>
    <w:rsid w:val="00890A5F"/>
    <w:rsid w:val="0089162E"/>
    <w:rsid w:val="00891925"/>
    <w:rsid w:val="00896BFD"/>
    <w:rsid w:val="008A14F4"/>
    <w:rsid w:val="008A3AA7"/>
    <w:rsid w:val="008A6034"/>
    <w:rsid w:val="008A60E3"/>
    <w:rsid w:val="008A6AE3"/>
    <w:rsid w:val="008A70B4"/>
    <w:rsid w:val="008A7552"/>
    <w:rsid w:val="008A787A"/>
    <w:rsid w:val="008B458D"/>
    <w:rsid w:val="008B56F1"/>
    <w:rsid w:val="008B6343"/>
    <w:rsid w:val="008B7A09"/>
    <w:rsid w:val="008C106E"/>
    <w:rsid w:val="008C2281"/>
    <w:rsid w:val="008C3D14"/>
    <w:rsid w:val="008C3E0E"/>
    <w:rsid w:val="008C56A6"/>
    <w:rsid w:val="008D244E"/>
    <w:rsid w:val="008D3269"/>
    <w:rsid w:val="008D35B7"/>
    <w:rsid w:val="008D3E68"/>
    <w:rsid w:val="008E05BE"/>
    <w:rsid w:val="008E07E4"/>
    <w:rsid w:val="008E23D8"/>
    <w:rsid w:val="008E7AD8"/>
    <w:rsid w:val="008E7DEA"/>
    <w:rsid w:val="008F3008"/>
    <w:rsid w:val="008F3CC2"/>
    <w:rsid w:val="008F3DDA"/>
    <w:rsid w:val="00901134"/>
    <w:rsid w:val="00904528"/>
    <w:rsid w:val="009046EA"/>
    <w:rsid w:val="0090503A"/>
    <w:rsid w:val="00907EE2"/>
    <w:rsid w:val="009101F4"/>
    <w:rsid w:val="0091056F"/>
    <w:rsid w:val="009125D0"/>
    <w:rsid w:val="0091284F"/>
    <w:rsid w:val="00914151"/>
    <w:rsid w:val="009144DE"/>
    <w:rsid w:val="009165F1"/>
    <w:rsid w:val="00917F27"/>
    <w:rsid w:val="00921B95"/>
    <w:rsid w:val="009237F7"/>
    <w:rsid w:val="00923C0C"/>
    <w:rsid w:val="00924EFD"/>
    <w:rsid w:val="009257C6"/>
    <w:rsid w:val="00925CD0"/>
    <w:rsid w:val="009263AE"/>
    <w:rsid w:val="009300A9"/>
    <w:rsid w:val="00930873"/>
    <w:rsid w:val="00931786"/>
    <w:rsid w:val="0093193F"/>
    <w:rsid w:val="009339E4"/>
    <w:rsid w:val="00937CA8"/>
    <w:rsid w:val="00943AF1"/>
    <w:rsid w:val="00945D6C"/>
    <w:rsid w:val="00946E7C"/>
    <w:rsid w:val="00947ACB"/>
    <w:rsid w:val="00947B45"/>
    <w:rsid w:val="00952FA1"/>
    <w:rsid w:val="0095408A"/>
    <w:rsid w:val="00956BD0"/>
    <w:rsid w:val="00957B7A"/>
    <w:rsid w:val="00960338"/>
    <w:rsid w:val="0096085C"/>
    <w:rsid w:val="00961E79"/>
    <w:rsid w:val="0096305B"/>
    <w:rsid w:val="0096514C"/>
    <w:rsid w:val="009659E3"/>
    <w:rsid w:val="00965EB6"/>
    <w:rsid w:val="00965EE3"/>
    <w:rsid w:val="009726FB"/>
    <w:rsid w:val="00972C86"/>
    <w:rsid w:val="009734E9"/>
    <w:rsid w:val="00977455"/>
    <w:rsid w:val="0098235A"/>
    <w:rsid w:val="009833C5"/>
    <w:rsid w:val="009843E3"/>
    <w:rsid w:val="00984D52"/>
    <w:rsid w:val="00985720"/>
    <w:rsid w:val="00986842"/>
    <w:rsid w:val="0099007E"/>
    <w:rsid w:val="00991563"/>
    <w:rsid w:val="00991AEA"/>
    <w:rsid w:val="00993086"/>
    <w:rsid w:val="0099510D"/>
    <w:rsid w:val="00995621"/>
    <w:rsid w:val="00995E6E"/>
    <w:rsid w:val="0099794B"/>
    <w:rsid w:val="009A0133"/>
    <w:rsid w:val="009A1C9F"/>
    <w:rsid w:val="009A2F2F"/>
    <w:rsid w:val="009A30DE"/>
    <w:rsid w:val="009A5804"/>
    <w:rsid w:val="009A5D2E"/>
    <w:rsid w:val="009A73FA"/>
    <w:rsid w:val="009B028D"/>
    <w:rsid w:val="009B1444"/>
    <w:rsid w:val="009B1651"/>
    <w:rsid w:val="009B3A6A"/>
    <w:rsid w:val="009B4D96"/>
    <w:rsid w:val="009B7272"/>
    <w:rsid w:val="009C1A83"/>
    <w:rsid w:val="009C2961"/>
    <w:rsid w:val="009C494C"/>
    <w:rsid w:val="009C7391"/>
    <w:rsid w:val="009C7ACC"/>
    <w:rsid w:val="009D0EA4"/>
    <w:rsid w:val="009D15B5"/>
    <w:rsid w:val="009D1E31"/>
    <w:rsid w:val="009D21AD"/>
    <w:rsid w:val="009D2934"/>
    <w:rsid w:val="009D40FD"/>
    <w:rsid w:val="009D41A2"/>
    <w:rsid w:val="009D4DA2"/>
    <w:rsid w:val="009D547C"/>
    <w:rsid w:val="009E0652"/>
    <w:rsid w:val="009E2A92"/>
    <w:rsid w:val="009E38F0"/>
    <w:rsid w:val="009E4FB1"/>
    <w:rsid w:val="009E64EF"/>
    <w:rsid w:val="009E729B"/>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337A"/>
    <w:rsid w:val="00A16DFC"/>
    <w:rsid w:val="00A202E3"/>
    <w:rsid w:val="00A20EED"/>
    <w:rsid w:val="00A21288"/>
    <w:rsid w:val="00A23A52"/>
    <w:rsid w:val="00A2433E"/>
    <w:rsid w:val="00A24A9F"/>
    <w:rsid w:val="00A24BC1"/>
    <w:rsid w:val="00A25B48"/>
    <w:rsid w:val="00A27A18"/>
    <w:rsid w:val="00A27FAC"/>
    <w:rsid w:val="00A31482"/>
    <w:rsid w:val="00A33BB4"/>
    <w:rsid w:val="00A34BDA"/>
    <w:rsid w:val="00A34D6B"/>
    <w:rsid w:val="00A356D1"/>
    <w:rsid w:val="00A369D2"/>
    <w:rsid w:val="00A36C68"/>
    <w:rsid w:val="00A37B25"/>
    <w:rsid w:val="00A420F6"/>
    <w:rsid w:val="00A4256A"/>
    <w:rsid w:val="00A43452"/>
    <w:rsid w:val="00A50840"/>
    <w:rsid w:val="00A50D45"/>
    <w:rsid w:val="00A50F5D"/>
    <w:rsid w:val="00A520DB"/>
    <w:rsid w:val="00A53940"/>
    <w:rsid w:val="00A55CF9"/>
    <w:rsid w:val="00A5683A"/>
    <w:rsid w:val="00A56992"/>
    <w:rsid w:val="00A60C3E"/>
    <w:rsid w:val="00A60EDC"/>
    <w:rsid w:val="00A616EA"/>
    <w:rsid w:val="00A637A7"/>
    <w:rsid w:val="00A64817"/>
    <w:rsid w:val="00A6665A"/>
    <w:rsid w:val="00A676B6"/>
    <w:rsid w:val="00A702DF"/>
    <w:rsid w:val="00A7079D"/>
    <w:rsid w:val="00A719FE"/>
    <w:rsid w:val="00A72213"/>
    <w:rsid w:val="00A74939"/>
    <w:rsid w:val="00A766BB"/>
    <w:rsid w:val="00A774AE"/>
    <w:rsid w:val="00A80F79"/>
    <w:rsid w:val="00A8193A"/>
    <w:rsid w:val="00A829DA"/>
    <w:rsid w:val="00A83878"/>
    <w:rsid w:val="00A83B46"/>
    <w:rsid w:val="00A84239"/>
    <w:rsid w:val="00A85791"/>
    <w:rsid w:val="00A8594B"/>
    <w:rsid w:val="00A859AC"/>
    <w:rsid w:val="00A86E4B"/>
    <w:rsid w:val="00A86FCC"/>
    <w:rsid w:val="00A87875"/>
    <w:rsid w:val="00A87876"/>
    <w:rsid w:val="00A910A2"/>
    <w:rsid w:val="00A9322D"/>
    <w:rsid w:val="00A93C13"/>
    <w:rsid w:val="00A95C31"/>
    <w:rsid w:val="00A9712F"/>
    <w:rsid w:val="00A977BA"/>
    <w:rsid w:val="00AA0F25"/>
    <w:rsid w:val="00AA2009"/>
    <w:rsid w:val="00AA4E98"/>
    <w:rsid w:val="00AA7395"/>
    <w:rsid w:val="00AB06FC"/>
    <w:rsid w:val="00AB30AA"/>
    <w:rsid w:val="00AB4DA2"/>
    <w:rsid w:val="00AB7819"/>
    <w:rsid w:val="00AB791E"/>
    <w:rsid w:val="00AC05D4"/>
    <w:rsid w:val="00AC1067"/>
    <w:rsid w:val="00AC3C37"/>
    <w:rsid w:val="00AC4558"/>
    <w:rsid w:val="00AC55A8"/>
    <w:rsid w:val="00AC58CC"/>
    <w:rsid w:val="00AC68ED"/>
    <w:rsid w:val="00AC6AB6"/>
    <w:rsid w:val="00AC7FB5"/>
    <w:rsid w:val="00AD20B1"/>
    <w:rsid w:val="00AD2B1D"/>
    <w:rsid w:val="00AD4F7B"/>
    <w:rsid w:val="00AD618C"/>
    <w:rsid w:val="00AD64D3"/>
    <w:rsid w:val="00AE0140"/>
    <w:rsid w:val="00AE0495"/>
    <w:rsid w:val="00AE0512"/>
    <w:rsid w:val="00AE3B5A"/>
    <w:rsid w:val="00AE4DA3"/>
    <w:rsid w:val="00AE53EC"/>
    <w:rsid w:val="00AE564C"/>
    <w:rsid w:val="00AE630F"/>
    <w:rsid w:val="00AE699A"/>
    <w:rsid w:val="00AF2298"/>
    <w:rsid w:val="00AF2BE7"/>
    <w:rsid w:val="00AF2EAF"/>
    <w:rsid w:val="00AF428D"/>
    <w:rsid w:val="00AF49A0"/>
    <w:rsid w:val="00AF55AF"/>
    <w:rsid w:val="00AF68AF"/>
    <w:rsid w:val="00AF7BAF"/>
    <w:rsid w:val="00AF7FB7"/>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1F5C"/>
    <w:rsid w:val="00B33E06"/>
    <w:rsid w:val="00B371F1"/>
    <w:rsid w:val="00B378D5"/>
    <w:rsid w:val="00B40B33"/>
    <w:rsid w:val="00B41A12"/>
    <w:rsid w:val="00B4343F"/>
    <w:rsid w:val="00B46376"/>
    <w:rsid w:val="00B4650B"/>
    <w:rsid w:val="00B4733F"/>
    <w:rsid w:val="00B50315"/>
    <w:rsid w:val="00B52875"/>
    <w:rsid w:val="00B52F9B"/>
    <w:rsid w:val="00B5374C"/>
    <w:rsid w:val="00B53F1B"/>
    <w:rsid w:val="00B54103"/>
    <w:rsid w:val="00B5558C"/>
    <w:rsid w:val="00B55AED"/>
    <w:rsid w:val="00B56C25"/>
    <w:rsid w:val="00B5740A"/>
    <w:rsid w:val="00B57774"/>
    <w:rsid w:val="00B603A2"/>
    <w:rsid w:val="00B65401"/>
    <w:rsid w:val="00B66924"/>
    <w:rsid w:val="00B66B81"/>
    <w:rsid w:val="00B66CA5"/>
    <w:rsid w:val="00B67246"/>
    <w:rsid w:val="00B70598"/>
    <w:rsid w:val="00B73314"/>
    <w:rsid w:val="00B76B0F"/>
    <w:rsid w:val="00B81CDF"/>
    <w:rsid w:val="00B81F14"/>
    <w:rsid w:val="00B848A6"/>
    <w:rsid w:val="00B856FB"/>
    <w:rsid w:val="00B87A64"/>
    <w:rsid w:val="00B87D1D"/>
    <w:rsid w:val="00B90CC7"/>
    <w:rsid w:val="00B933B5"/>
    <w:rsid w:val="00B93CEC"/>
    <w:rsid w:val="00B95CB0"/>
    <w:rsid w:val="00B973A5"/>
    <w:rsid w:val="00B97683"/>
    <w:rsid w:val="00B97918"/>
    <w:rsid w:val="00BA0475"/>
    <w:rsid w:val="00BA0E82"/>
    <w:rsid w:val="00BA18EF"/>
    <w:rsid w:val="00BA417F"/>
    <w:rsid w:val="00BA6F5C"/>
    <w:rsid w:val="00BA75F2"/>
    <w:rsid w:val="00BB17E0"/>
    <w:rsid w:val="00BB2AE4"/>
    <w:rsid w:val="00BB4FCC"/>
    <w:rsid w:val="00BB5703"/>
    <w:rsid w:val="00BB5DED"/>
    <w:rsid w:val="00BC2408"/>
    <w:rsid w:val="00BC5CD9"/>
    <w:rsid w:val="00BC5D86"/>
    <w:rsid w:val="00BC6667"/>
    <w:rsid w:val="00BC77E4"/>
    <w:rsid w:val="00BC7E01"/>
    <w:rsid w:val="00BD2E7C"/>
    <w:rsid w:val="00BD4594"/>
    <w:rsid w:val="00BD53F5"/>
    <w:rsid w:val="00BD76A7"/>
    <w:rsid w:val="00BE1684"/>
    <w:rsid w:val="00BE1869"/>
    <w:rsid w:val="00BE30EE"/>
    <w:rsid w:val="00BE39E4"/>
    <w:rsid w:val="00BE3BF1"/>
    <w:rsid w:val="00BE48AC"/>
    <w:rsid w:val="00BE6D01"/>
    <w:rsid w:val="00BF16F7"/>
    <w:rsid w:val="00BF209A"/>
    <w:rsid w:val="00BF4FE5"/>
    <w:rsid w:val="00BF50DC"/>
    <w:rsid w:val="00BF5397"/>
    <w:rsid w:val="00BF64D7"/>
    <w:rsid w:val="00BF7422"/>
    <w:rsid w:val="00C02698"/>
    <w:rsid w:val="00C0323C"/>
    <w:rsid w:val="00C04F50"/>
    <w:rsid w:val="00C05B7F"/>
    <w:rsid w:val="00C12425"/>
    <w:rsid w:val="00C12892"/>
    <w:rsid w:val="00C128C2"/>
    <w:rsid w:val="00C141CA"/>
    <w:rsid w:val="00C14716"/>
    <w:rsid w:val="00C155B7"/>
    <w:rsid w:val="00C17158"/>
    <w:rsid w:val="00C2083D"/>
    <w:rsid w:val="00C20BED"/>
    <w:rsid w:val="00C252D6"/>
    <w:rsid w:val="00C268CB"/>
    <w:rsid w:val="00C26C8E"/>
    <w:rsid w:val="00C27CDC"/>
    <w:rsid w:val="00C3367A"/>
    <w:rsid w:val="00C339A2"/>
    <w:rsid w:val="00C33AF3"/>
    <w:rsid w:val="00C33C69"/>
    <w:rsid w:val="00C34C69"/>
    <w:rsid w:val="00C34CBC"/>
    <w:rsid w:val="00C35267"/>
    <w:rsid w:val="00C40542"/>
    <w:rsid w:val="00C40EEF"/>
    <w:rsid w:val="00C4292C"/>
    <w:rsid w:val="00C43201"/>
    <w:rsid w:val="00C434EE"/>
    <w:rsid w:val="00C4353C"/>
    <w:rsid w:val="00C44B89"/>
    <w:rsid w:val="00C46282"/>
    <w:rsid w:val="00C4661E"/>
    <w:rsid w:val="00C46EDD"/>
    <w:rsid w:val="00C4786E"/>
    <w:rsid w:val="00C47AF8"/>
    <w:rsid w:val="00C51541"/>
    <w:rsid w:val="00C51E46"/>
    <w:rsid w:val="00C51EDE"/>
    <w:rsid w:val="00C5261F"/>
    <w:rsid w:val="00C55532"/>
    <w:rsid w:val="00C55B7E"/>
    <w:rsid w:val="00C55F5F"/>
    <w:rsid w:val="00C60AF8"/>
    <w:rsid w:val="00C62DED"/>
    <w:rsid w:val="00C63A0D"/>
    <w:rsid w:val="00C63DF8"/>
    <w:rsid w:val="00C6645D"/>
    <w:rsid w:val="00C665CB"/>
    <w:rsid w:val="00C67A34"/>
    <w:rsid w:val="00C67B13"/>
    <w:rsid w:val="00C702CB"/>
    <w:rsid w:val="00C7226D"/>
    <w:rsid w:val="00C728CE"/>
    <w:rsid w:val="00C74FAD"/>
    <w:rsid w:val="00C76CA4"/>
    <w:rsid w:val="00C814F4"/>
    <w:rsid w:val="00C8156A"/>
    <w:rsid w:val="00C81F6A"/>
    <w:rsid w:val="00C82986"/>
    <w:rsid w:val="00C84542"/>
    <w:rsid w:val="00C846E9"/>
    <w:rsid w:val="00C84FDD"/>
    <w:rsid w:val="00C8604A"/>
    <w:rsid w:val="00C869E8"/>
    <w:rsid w:val="00C90E67"/>
    <w:rsid w:val="00C91143"/>
    <w:rsid w:val="00C918A2"/>
    <w:rsid w:val="00C9315E"/>
    <w:rsid w:val="00C9582C"/>
    <w:rsid w:val="00C97850"/>
    <w:rsid w:val="00CA11B0"/>
    <w:rsid w:val="00CA231A"/>
    <w:rsid w:val="00CA5095"/>
    <w:rsid w:val="00CA6118"/>
    <w:rsid w:val="00CA7BC2"/>
    <w:rsid w:val="00CA7EF7"/>
    <w:rsid w:val="00CB2DA2"/>
    <w:rsid w:val="00CC1626"/>
    <w:rsid w:val="00CC31BA"/>
    <w:rsid w:val="00CC56D3"/>
    <w:rsid w:val="00CC707A"/>
    <w:rsid w:val="00CC77B1"/>
    <w:rsid w:val="00CD2D93"/>
    <w:rsid w:val="00CD3A1A"/>
    <w:rsid w:val="00CD44DF"/>
    <w:rsid w:val="00CD488F"/>
    <w:rsid w:val="00CD525A"/>
    <w:rsid w:val="00CD7587"/>
    <w:rsid w:val="00CE4A94"/>
    <w:rsid w:val="00CE4AB7"/>
    <w:rsid w:val="00CE7729"/>
    <w:rsid w:val="00CE78CB"/>
    <w:rsid w:val="00CF2465"/>
    <w:rsid w:val="00CF367D"/>
    <w:rsid w:val="00CF4599"/>
    <w:rsid w:val="00CF4990"/>
    <w:rsid w:val="00CF5F40"/>
    <w:rsid w:val="00CF6FB8"/>
    <w:rsid w:val="00D010A6"/>
    <w:rsid w:val="00D04A1F"/>
    <w:rsid w:val="00D065E1"/>
    <w:rsid w:val="00D10EAD"/>
    <w:rsid w:val="00D13A5A"/>
    <w:rsid w:val="00D168DB"/>
    <w:rsid w:val="00D21175"/>
    <w:rsid w:val="00D22AAA"/>
    <w:rsid w:val="00D23B4E"/>
    <w:rsid w:val="00D252A7"/>
    <w:rsid w:val="00D2655B"/>
    <w:rsid w:val="00D2777F"/>
    <w:rsid w:val="00D31FB0"/>
    <w:rsid w:val="00D32BA2"/>
    <w:rsid w:val="00D32D5B"/>
    <w:rsid w:val="00D336DB"/>
    <w:rsid w:val="00D33D4E"/>
    <w:rsid w:val="00D33F9D"/>
    <w:rsid w:val="00D3495C"/>
    <w:rsid w:val="00D37F3F"/>
    <w:rsid w:val="00D4426D"/>
    <w:rsid w:val="00D458D1"/>
    <w:rsid w:val="00D46BB6"/>
    <w:rsid w:val="00D47BC4"/>
    <w:rsid w:val="00D52012"/>
    <w:rsid w:val="00D53A4C"/>
    <w:rsid w:val="00D54025"/>
    <w:rsid w:val="00D60940"/>
    <w:rsid w:val="00D61636"/>
    <w:rsid w:val="00D6488F"/>
    <w:rsid w:val="00D648CD"/>
    <w:rsid w:val="00D66A16"/>
    <w:rsid w:val="00D675FC"/>
    <w:rsid w:val="00D70F77"/>
    <w:rsid w:val="00D72462"/>
    <w:rsid w:val="00D729BF"/>
    <w:rsid w:val="00D76481"/>
    <w:rsid w:val="00D76879"/>
    <w:rsid w:val="00D80315"/>
    <w:rsid w:val="00D81823"/>
    <w:rsid w:val="00D8318A"/>
    <w:rsid w:val="00D840CA"/>
    <w:rsid w:val="00D851B5"/>
    <w:rsid w:val="00D851E7"/>
    <w:rsid w:val="00D8584F"/>
    <w:rsid w:val="00D90165"/>
    <w:rsid w:val="00D917B7"/>
    <w:rsid w:val="00D91B22"/>
    <w:rsid w:val="00D949AB"/>
    <w:rsid w:val="00D971C7"/>
    <w:rsid w:val="00D97391"/>
    <w:rsid w:val="00DA0C3C"/>
    <w:rsid w:val="00DA0D11"/>
    <w:rsid w:val="00DA2563"/>
    <w:rsid w:val="00DA38B9"/>
    <w:rsid w:val="00DA5742"/>
    <w:rsid w:val="00DA6037"/>
    <w:rsid w:val="00DA6EF3"/>
    <w:rsid w:val="00DB0D53"/>
    <w:rsid w:val="00DB0E28"/>
    <w:rsid w:val="00DB1D91"/>
    <w:rsid w:val="00DB29AD"/>
    <w:rsid w:val="00DB2C74"/>
    <w:rsid w:val="00DB3883"/>
    <w:rsid w:val="00DB4EBD"/>
    <w:rsid w:val="00DB600A"/>
    <w:rsid w:val="00DB65B2"/>
    <w:rsid w:val="00DC06E1"/>
    <w:rsid w:val="00DC19B4"/>
    <w:rsid w:val="00DC49E7"/>
    <w:rsid w:val="00DC4CFA"/>
    <w:rsid w:val="00DD62F0"/>
    <w:rsid w:val="00DE001C"/>
    <w:rsid w:val="00DE0B49"/>
    <w:rsid w:val="00DE0D15"/>
    <w:rsid w:val="00DE2E5F"/>
    <w:rsid w:val="00DE3D5A"/>
    <w:rsid w:val="00DE42B0"/>
    <w:rsid w:val="00DE52B1"/>
    <w:rsid w:val="00DE724C"/>
    <w:rsid w:val="00DF1E42"/>
    <w:rsid w:val="00DF2586"/>
    <w:rsid w:val="00E00D36"/>
    <w:rsid w:val="00E01CC5"/>
    <w:rsid w:val="00E04AE3"/>
    <w:rsid w:val="00E05579"/>
    <w:rsid w:val="00E05B07"/>
    <w:rsid w:val="00E07B5E"/>
    <w:rsid w:val="00E11A2D"/>
    <w:rsid w:val="00E12271"/>
    <w:rsid w:val="00E12E4B"/>
    <w:rsid w:val="00E13301"/>
    <w:rsid w:val="00E14092"/>
    <w:rsid w:val="00E14FF8"/>
    <w:rsid w:val="00E15117"/>
    <w:rsid w:val="00E17689"/>
    <w:rsid w:val="00E20DEA"/>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5B4B"/>
    <w:rsid w:val="00E37902"/>
    <w:rsid w:val="00E400AD"/>
    <w:rsid w:val="00E40B22"/>
    <w:rsid w:val="00E40FE7"/>
    <w:rsid w:val="00E43CED"/>
    <w:rsid w:val="00E456E1"/>
    <w:rsid w:val="00E5460C"/>
    <w:rsid w:val="00E554C7"/>
    <w:rsid w:val="00E56953"/>
    <w:rsid w:val="00E57281"/>
    <w:rsid w:val="00E6712A"/>
    <w:rsid w:val="00E67E94"/>
    <w:rsid w:val="00E73561"/>
    <w:rsid w:val="00E7435A"/>
    <w:rsid w:val="00E74C66"/>
    <w:rsid w:val="00E7665A"/>
    <w:rsid w:val="00E768B0"/>
    <w:rsid w:val="00E769AC"/>
    <w:rsid w:val="00E77533"/>
    <w:rsid w:val="00E81109"/>
    <w:rsid w:val="00E84A4D"/>
    <w:rsid w:val="00E86B18"/>
    <w:rsid w:val="00E87DB4"/>
    <w:rsid w:val="00E90735"/>
    <w:rsid w:val="00E91727"/>
    <w:rsid w:val="00E921E9"/>
    <w:rsid w:val="00E9315B"/>
    <w:rsid w:val="00E93772"/>
    <w:rsid w:val="00E97CCA"/>
    <w:rsid w:val="00EA0F7D"/>
    <w:rsid w:val="00EA1EEC"/>
    <w:rsid w:val="00EA26B1"/>
    <w:rsid w:val="00EA6540"/>
    <w:rsid w:val="00EA7484"/>
    <w:rsid w:val="00EA74DB"/>
    <w:rsid w:val="00EA7E19"/>
    <w:rsid w:val="00EB0A1E"/>
    <w:rsid w:val="00EB0A2A"/>
    <w:rsid w:val="00EB0C5D"/>
    <w:rsid w:val="00EB25FF"/>
    <w:rsid w:val="00EB26DB"/>
    <w:rsid w:val="00EB5D60"/>
    <w:rsid w:val="00EB7D5A"/>
    <w:rsid w:val="00EC0860"/>
    <w:rsid w:val="00EC0B17"/>
    <w:rsid w:val="00EC298B"/>
    <w:rsid w:val="00ED11A4"/>
    <w:rsid w:val="00ED2821"/>
    <w:rsid w:val="00ED3630"/>
    <w:rsid w:val="00ED51FC"/>
    <w:rsid w:val="00EE36B2"/>
    <w:rsid w:val="00EE39FD"/>
    <w:rsid w:val="00EE7BB7"/>
    <w:rsid w:val="00EF05AA"/>
    <w:rsid w:val="00EF0C6C"/>
    <w:rsid w:val="00EF1221"/>
    <w:rsid w:val="00EF2278"/>
    <w:rsid w:val="00EF22A7"/>
    <w:rsid w:val="00EF5D08"/>
    <w:rsid w:val="00EF6F5E"/>
    <w:rsid w:val="00EF728B"/>
    <w:rsid w:val="00EF7BAF"/>
    <w:rsid w:val="00F008C3"/>
    <w:rsid w:val="00F015B5"/>
    <w:rsid w:val="00F016EE"/>
    <w:rsid w:val="00F01F75"/>
    <w:rsid w:val="00F01F88"/>
    <w:rsid w:val="00F02583"/>
    <w:rsid w:val="00F02D7C"/>
    <w:rsid w:val="00F11052"/>
    <w:rsid w:val="00F11DEC"/>
    <w:rsid w:val="00F123D8"/>
    <w:rsid w:val="00F123E7"/>
    <w:rsid w:val="00F124B2"/>
    <w:rsid w:val="00F1672D"/>
    <w:rsid w:val="00F16DDE"/>
    <w:rsid w:val="00F172BB"/>
    <w:rsid w:val="00F2168E"/>
    <w:rsid w:val="00F219FB"/>
    <w:rsid w:val="00F21E02"/>
    <w:rsid w:val="00F21EC6"/>
    <w:rsid w:val="00F22FB0"/>
    <w:rsid w:val="00F23815"/>
    <w:rsid w:val="00F23B26"/>
    <w:rsid w:val="00F26C1A"/>
    <w:rsid w:val="00F30524"/>
    <w:rsid w:val="00F30A0B"/>
    <w:rsid w:val="00F3312B"/>
    <w:rsid w:val="00F35933"/>
    <w:rsid w:val="00F37E2E"/>
    <w:rsid w:val="00F4001B"/>
    <w:rsid w:val="00F40375"/>
    <w:rsid w:val="00F405F3"/>
    <w:rsid w:val="00F41913"/>
    <w:rsid w:val="00F43372"/>
    <w:rsid w:val="00F433AC"/>
    <w:rsid w:val="00F46789"/>
    <w:rsid w:val="00F51C6C"/>
    <w:rsid w:val="00F5207D"/>
    <w:rsid w:val="00F559DE"/>
    <w:rsid w:val="00F55AD0"/>
    <w:rsid w:val="00F56B70"/>
    <w:rsid w:val="00F62565"/>
    <w:rsid w:val="00F63FD1"/>
    <w:rsid w:val="00F658E4"/>
    <w:rsid w:val="00F66A0A"/>
    <w:rsid w:val="00F66ACE"/>
    <w:rsid w:val="00F6705F"/>
    <w:rsid w:val="00F6785F"/>
    <w:rsid w:val="00F70575"/>
    <w:rsid w:val="00F709EF"/>
    <w:rsid w:val="00F71852"/>
    <w:rsid w:val="00F726B0"/>
    <w:rsid w:val="00F733D8"/>
    <w:rsid w:val="00F738F1"/>
    <w:rsid w:val="00F74785"/>
    <w:rsid w:val="00F75971"/>
    <w:rsid w:val="00F76436"/>
    <w:rsid w:val="00F80AE3"/>
    <w:rsid w:val="00F80F09"/>
    <w:rsid w:val="00F81DA9"/>
    <w:rsid w:val="00F81F57"/>
    <w:rsid w:val="00F8221D"/>
    <w:rsid w:val="00F83D83"/>
    <w:rsid w:val="00F85299"/>
    <w:rsid w:val="00F876FC"/>
    <w:rsid w:val="00F877B6"/>
    <w:rsid w:val="00F87933"/>
    <w:rsid w:val="00F912C0"/>
    <w:rsid w:val="00F92225"/>
    <w:rsid w:val="00F933C7"/>
    <w:rsid w:val="00F93495"/>
    <w:rsid w:val="00F93D43"/>
    <w:rsid w:val="00F94476"/>
    <w:rsid w:val="00F9518A"/>
    <w:rsid w:val="00F9544E"/>
    <w:rsid w:val="00F96D97"/>
    <w:rsid w:val="00F97140"/>
    <w:rsid w:val="00FA50E1"/>
    <w:rsid w:val="00FA512A"/>
    <w:rsid w:val="00FB0F5A"/>
    <w:rsid w:val="00FB16BA"/>
    <w:rsid w:val="00FB1E81"/>
    <w:rsid w:val="00FB22E3"/>
    <w:rsid w:val="00FB2D20"/>
    <w:rsid w:val="00FB543A"/>
    <w:rsid w:val="00FC3491"/>
    <w:rsid w:val="00FC6C09"/>
    <w:rsid w:val="00FD1411"/>
    <w:rsid w:val="00FD1C7C"/>
    <w:rsid w:val="00FD2D64"/>
    <w:rsid w:val="00FD38C9"/>
    <w:rsid w:val="00FD394B"/>
    <w:rsid w:val="00FD5519"/>
    <w:rsid w:val="00FE0D52"/>
    <w:rsid w:val="00FE1660"/>
    <w:rsid w:val="00FE2F34"/>
    <w:rsid w:val="00FE3266"/>
    <w:rsid w:val="00FE4C93"/>
    <w:rsid w:val="00FE6B92"/>
    <w:rsid w:val="00FE78C4"/>
    <w:rsid w:val="00FF08A5"/>
    <w:rsid w:val="00FF198E"/>
    <w:rsid w:val="00FF2EAF"/>
    <w:rsid w:val="00FF30A0"/>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table" w:customStyle="1" w:styleId="TableGrid1">
    <w:name w:val="TableGrid1"/>
    <w:basedOn w:val="a1"/>
    <w:uiPriority w:val="39"/>
    <w:qFormat/>
    <w:rsid w:val="00880378"/>
    <w:rPr>
      <w:rFonts w:ascii="Times New Roman" w:eastAsia="等线"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3">
    <w:name w:val="List Table 4 Accent 3"/>
    <w:basedOn w:val="a1"/>
    <w:uiPriority w:val="49"/>
    <w:rsid w:val="00223E1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1051000837">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165314605">
      <w:bodyDiv w:val="1"/>
      <w:marLeft w:val="0"/>
      <w:marRight w:val="0"/>
      <w:marTop w:val="0"/>
      <w:marBottom w:val="0"/>
      <w:divBdr>
        <w:top w:val="none" w:sz="0" w:space="0" w:color="auto"/>
        <w:left w:val="none" w:sz="0" w:space="0" w:color="auto"/>
        <w:bottom w:val="none" w:sz="0" w:space="0" w:color="auto"/>
        <w:right w:val="none" w:sz="0" w:space="0" w:color="auto"/>
      </w:divBdr>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1143A-6FA5-4A90-93E3-41B6FFCB2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4551</Words>
  <Characters>25943</Characters>
  <Application>Microsoft Office Word</Application>
  <DocSecurity>0</DocSecurity>
  <Lines>216</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2025-11-07T00:01:00Z</dcterms:created>
  <dcterms:modified xsi:type="dcterms:W3CDTF">2025-11-07T00:01:00Z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2025-08-07T03:24:00Z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e0a7d5ee-8ff7-4f37-b011-b46311ef040e</vt:lpwstr>
  </property>
  <property fmtid="{D5CDD505-2E9C-101B-9397-08002B2CF9AE}" pid="15" name="MSIP_Label_3c0b8f5e-a60e-4a82-afde-6afffc7420ba_ContentBits">
    <vt:lpwstr>0</vt:lpwstr>
  </property>
</Properties>
</file>