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E48B" w14:textId="63839ABD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</w:t>
      </w:r>
      <w:r w:rsidR="008D4FA7">
        <w:rPr>
          <w:b/>
          <w:sz w:val="24"/>
        </w:rPr>
        <w:t>2</w:t>
      </w:r>
      <w:r w:rsidR="00206E44">
        <w:rPr>
          <w:b/>
          <w:sz w:val="24"/>
        </w:rPr>
        <w:t>2bis</w:t>
      </w:r>
      <w:r>
        <w:rPr>
          <w:b/>
          <w:sz w:val="24"/>
        </w:rPr>
        <w:tab/>
        <w:t>R1-</w:t>
      </w:r>
      <w:r w:rsidRPr="005A1846">
        <w:rPr>
          <w:rFonts w:hint="eastAsia"/>
          <w:b/>
          <w:sz w:val="24"/>
        </w:rPr>
        <w:t>2</w:t>
      </w:r>
      <w:r w:rsidR="008D4FA7" w:rsidRPr="005A1846">
        <w:rPr>
          <w:b/>
          <w:sz w:val="24"/>
        </w:rPr>
        <w:t>50</w:t>
      </w:r>
      <w:r w:rsidR="005A1846" w:rsidRPr="005A1846">
        <w:rPr>
          <w:b/>
          <w:sz w:val="24"/>
        </w:rPr>
        <w:t>81</w:t>
      </w:r>
      <w:r w:rsidR="002B6EB6">
        <w:rPr>
          <w:b/>
          <w:sz w:val="24"/>
        </w:rPr>
        <w:t>70</w:t>
      </w:r>
    </w:p>
    <w:bookmarkEnd w:id="0"/>
    <w:p w14:paraId="2C5C4A13" w14:textId="3CA5A264" w:rsidR="005833DA" w:rsidRDefault="00206E44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  <w:r w:rsidRPr="00206E44">
        <w:rPr>
          <w:b/>
          <w:sz w:val="24"/>
          <w:lang w:eastAsia="ja-JP"/>
        </w:rPr>
        <w:t>Prague, Czech, Oct 13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 xml:space="preserve"> – 17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>, 2025</w:t>
      </w:r>
    </w:p>
    <w:p w14:paraId="6B92835B" w14:textId="77777777" w:rsidR="005833DA" w:rsidRPr="00206E44" w:rsidRDefault="005833DA">
      <w:pPr>
        <w:rPr>
          <w:rFonts w:ascii="Arial" w:hAnsi="Arial" w:cs="Arial"/>
          <w:lang w:val="en-US"/>
        </w:rPr>
      </w:pPr>
    </w:p>
    <w:p w14:paraId="6EC62CB2" w14:textId="7E6D4CAE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28359F" w:rsidRPr="0028359F">
        <w:rPr>
          <w:rFonts w:ascii="Arial" w:hAnsi="Arial" w:cs="Arial"/>
          <w:bCs/>
        </w:rPr>
        <w:t xml:space="preserve">on the LO determination based on </w:t>
      </w:r>
      <w:proofErr w:type="spellStart"/>
      <w:r w:rsidR="0028359F" w:rsidRPr="0028359F">
        <w:rPr>
          <w:rFonts w:ascii="Arial" w:hAnsi="Arial" w:cs="Arial"/>
          <w:bCs/>
          <w:i/>
          <w:iCs/>
        </w:rPr>
        <w:t>lpwus-LoFrameOffsetList</w:t>
      </w:r>
      <w:proofErr w:type="spellEnd"/>
      <w:r w:rsidR="0028359F" w:rsidRPr="0028359F">
        <w:rPr>
          <w:rFonts w:ascii="Arial" w:hAnsi="Arial" w:cs="Arial"/>
          <w:bCs/>
        </w:rPr>
        <w:t xml:space="preserve"> for 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61098CD1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  <w:r w:rsidR="009B50F2">
        <w:rPr>
          <w:rFonts w:ascii="Arial" w:hAnsi="Arial" w:cs="Arial"/>
        </w:rPr>
        <w:t>-Core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723BBD96" w:rsidR="005833DA" w:rsidRPr="00CF471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B6EB6" w:rsidRPr="00CF4717">
        <w:rPr>
          <w:rFonts w:ascii="Arial" w:hAnsi="Arial" w:cs="Arial"/>
          <w:bCs/>
        </w:rPr>
        <w:t>RAN1</w:t>
      </w:r>
    </w:p>
    <w:p w14:paraId="36492434" w14:textId="29F6020C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</w:t>
      </w:r>
      <w:r w:rsidR="0028359F">
        <w:rPr>
          <w:rFonts w:ascii="Arial" w:hAnsi="Arial" w:cs="Arial"/>
        </w:rPr>
        <w:t>2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6F0806AF" w:rsidR="0008519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>In RAN1</w:t>
      </w:r>
      <w:r w:rsidR="008A6915" w:rsidRPr="00F50B5E">
        <w:rPr>
          <w:rFonts w:ascii="Arial" w:hAnsi="Arial" w:cs="Arial"/>
        </w:rPr>
        <w:t>#1</w:t>
      </w:r>
      <w:r w:rsidR="0028359F">
        <w:rPr>
          <w:rFonts w:ascii="Arial" w:hAnsi="Arial" w:cs="Arial"/>
        </w:rPr>
        <w:t>22</w:t>
      </w:r>
      <w:r w:rsidR="008A6915" w:rsidRPr="00F50B5E">
        <w:rPr>
          <w:rFonts w:ascii="Arial" w:hAnsi="Arial" w:cs="Arial"/>
        </w:rPr>
        <w:t>bis</w:t>
      </w:r>
      <w:r w:rsidRPr="00F50B5E">
        <w:rPr>
          <w:rFonts w:ascii="Arial" w:hAnsi="Arial" w:cs="Arial"/>
        </w:rPr>
        <w:t xml:space="preserve">, </w:t>
      </w:r>
      <w:r w:rsidR="00470412">
        <w:rPr>
          <w:rFonts w:ascii="Arial" w:hAnsi="Arial" w:cs="Arial"/>
        </w:rPr>
        <w:t xml:space="preserve">the following clarification was made </w:t>
      </w:r>
      <w:r w:rsidR="00641958">
        <w:rPr>
          <w:rFonts w:ascii="Arial" w:hAnsi="Arial" w:cs="Arial"/>
        </w:rPr>
        <w:t>regarding t</w:t>
      </w:r>
      <w:r w:rsidR="00641958" w:rsidRPr="00641958">
        <w:rPr>
          <w:rFonts w:ascii="Arial" w:hAnsi="Arial" w:cs="Arial"/>
        </w:rPr>
        <w:t xml:space="preserve">he LO determination based on </w:t>
      </w:r>
      <w:proofErr w:type="spellStart"/>
      <w:r w:rsidR="00641958" w:rsidRPr="00641958">
        <w:rPr>
          <w:rFonts w:ascii="Arial" w:hAnsi="Arial" w:cs="Arial"/>
          <w:i/>
          <w:iCs/>
        </w:rPr>
        <w:t>lpwus-LoFrameOffsetList</w:t>
      </w:r>
      <w:proofErr w:type="spellEnd"/>
      <w:r w:rsidRPr="00F50B5E">
        <w:rPr>
          <w:rFonts w:ascii="Arial" w:hAnsi="Arial" w:cs="Arial"/>
        </w:rPr>
        <w:t>:</w:t>
      </w:r>
    </w:p>
    <w:p w14:paraId="675CBDF1" w14:textId="77777777" w:rsidR="006B24A2" w:rsidRPr="006B24A2" w:rsidRDefault="006B24A2" w:rsidP="006B24A2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DengXian" w:hAnsi="Times"/>
          <w:szCs w:val="24"/>
          <w:highlight w:val="green"/>
          <w:lang w:val="en-US" w:eastAsia="zh-CN" w:bidi="ar"/>
        </w:rPr>
      </w:pPr>
      <w:r w:rsidRPr="006B24A2">
        <w:rPr>
          <w:rFonts w:ascii="Times" w:eastAsia="DengXian" w:hAnsi="Times" w:hint="eastAsia"/>
          <w:szCs w:val="24"/>
          <w:highlight w:val="green"/>
          <w:lang w:val="en-US" w:eastAsia="zh-CN" w:bidi="ar"/>
        </w:rPr>
        <w:t>Agreement</w:t>
      </w:r>
    </w:p>
    <w:p w14:paraId="6BEFAC87" w14:textId="77777777" w:rsidR="006B24A2" w:rsidRPr="006B24A2" w:rsidRDefault="006B24A2" w:rsidP="006B24A2">
      <w:pPr>
        <w:overflowPunct/>
        <w:adjustRightInd/>
        <w:spacing w:after="0"/>
        <w:ind w:left="72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The LO determination based on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lpwus-Lo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Frame</w:t>
      </w:r>
      <w:r w:rsidRPr="006B24A2">
        <w:rPr>
          <w:rFonts w:ascii="Times" w:eastAsia="Batang" w:hAnsi="Times"/>
          <w:i/>
          <w:iCs/>
          <w:szCs w:val="10"/>
          <w:lang w:eastAsia="en-US"/>
        </w:rPr>
        <w:t>Offset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List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is clarified as follows:</w:t>
      </w:r>
    </w:p>
    <w:p w14:paraId="64BA990C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If the number of POs associated with a LO is less than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Ns</w:t>
      </w:r>
      <w:r w:rsidRPr="006B24A2">
        <w:rPr>
          <w:rFonts w:ascii="Times" w:eastAsia="Batang" w:hAnsi="Times"/>
          <w:szCs w:val="10"/>
          <w:lang w:eastAsia="en-US"/>
        </w:rPr>
        <w:t xml:space="preserve"> (the number of POs per PF), the UE uses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(if configured) and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 xml:space="preserve"> (if configured) provided by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lpwus-LoFrameOffsetList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>.</w:t>
      </w:r>
    </w:p>
    <w:p w14:paraId="658E51AD" w14:textId="77777777" w:rsidR="006B24A2" w:rsidRPr="005A1846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both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are configured,</w:t>
      </w:r>
    </w:p>
    <w:p w14:paraId="1FE03E67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and the start of the corresponding PO is no less than the wake-up delay a UE reports, the UE monitors the LO associated with the value in </w:t>
      </w:r>
      <w:proofErr w:type="spellStart"/>
      <w:proofErr w:type="gram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>;</w:t>
      </w:r>
      <w:proofErr w:type="gramEnd"/>
    </w:p>
    <w:p w14:paraId="78C6C61D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proofErr w:type="gramStart"/>
      <w:r w:rsidRPr="005A1846">
        <w:rPr>
          <w:rFonts w:ascii="Times" w:eastAsia="Batang" w:hAnsi="Times"/>
          <w:szCs w:val="24"/>
          <w:lang w:eastAsia="x-none"/>
        </w:rPr>
        <w:t>Otherwise</w:t>
      </w:r>
      <w:proofErr w:type="gramEnd"/>
      <w:r w:rsidRPr="005A1846">
        <w:rPr>
          <w:rFonts w:ascii="Times" w:eastAsia="Batang" w:hAnsi="Times"/>
          <w:szCs w:val="24"/>
          <w:lang w:eastAsia="x-none"/>
        </w:rPr>
        <w:t xml:space="preserve"> if the gap between the end of the last LP-WUS MO the UE would monitor in the LO associated with the value in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</w:t>
      </w:r>
      <w:r w:rsidRPr="005A1846">
        <w:rPr>
          <w:rFonts w:ascii="Times" w:eastAsia="Batang" w:hAnsi="Times"/>
          <w:szCs w:val="24"/>
          <w:lang w:eastAsia="x-none"/>
        </w:rPr>
        <w:t xml:space="preserve">and the start of the corresponding PO is no less than the wake-up delay a UE reports, the UE monitors the LO associated with the value in </w:t>
      </w:r>
      <w:proofErr w:type="spellStart"/>
      <w:proofErr w:type="gram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>;</w:t>
      </w:r>
      <w:proofErr w:type="gramEnd"/>
    </w:p>
    <w:p w14:paraId="7CAB386C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4FA08B08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only one of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is </w:t>
      </w:r>
      <w:r w:rsidRPr="006B24A2">
        <w:rPr>
          <w:rFonts w:ascii="Times" w:eastAsia="Batang" w:hAnsi="Times"/>
          <w:szCs w:val="24"/>
          <w:lang w:eastAsia="x-none"/>
        </w:rPr>
        <w:t>configured,</w:t>
      </w:r>
    </w:p>
    <w:p w14:paraId="5D029F3A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or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 xml:space="preserve"> (whichever is configured) and the start of the corresponding PO is no less than the wake-up delay a UE reports, the UE monitors the </w:t>
      </w:r>
      <w:proofErr w:type="gramStart"/>
      <w:r w:rsidRPr="006B24A2">
        <w:rPr>
          <w:rFonts w:ascii="Times" w:eastAsia="Batang" w:hAnsi="Times"/>
          <w:szCs w:val="24"/>
          <w:lang w:eastAsia="x-none"/>
        </w:rPr>
        <w:t>LO;</w:t>
      </w:r>
      <w:proofErr w:type="gramEnd"/>
    </w:p>
    <w:p w14:paraId="48A34E6F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Lines="50" w:after="12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30254F8B" w14:textId="77777777" w:rsidR="005954AF" w:rsidRDefault="005954AF">
      <w:pPr>
        <w:jc w:val="both"/>
        <w:rPr>
          <w:rFonts w:ascii="Arial" w:hAnsi="Arial" w:cs="Arial"/>
          <w:lang w:val="en-US"/>
        </w:rPr>
      </w:pPr>
    </w:p>
    <w:p w14:paraId="143DB534" w14:textId="29659318" w:rsidR="00671BAC" w:rsidRDefault="00F174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lastRenderedPageBreak/>
        <w:t>2</w:t>
      </w:r>
      <w:r>
        <w:tab/>
        <w:t>Actions</w:t>
      </w:r>
    </w:p>
    <w:p w14:paraId="049F55A2" w14:textId="29C60303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</w:t>
      </w:r>
      <w:r w:rsidR="009976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FA4E8E3" w14:textId="21C4FBC4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1958">
        <w:rPr>
          <w:rFonts w:ascii="Arial" w:hAnsi="Arial" w:cs="Arial"/>
        </w:rPr>
        <w:t xml:space="preserve">RAN1 respectfully asks </w:t>
      </w:r>
      <w:r w:rsidR="00641958"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="00641958"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 w:rsidR="00D257E7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60DD33C9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</w:t>
      </w:r>
      <w:r w:rsidR="00641958">
        <w:rPr>
          <w:rFonts w:ascii="Arial" w:eastAsia="SimSun" w:hAnsi="Arial" w:cs="Arial"/>
          <w:bCs/>
          <w:color w:val="000000"/>
          <w:lang w:val="en-US" w:eastAsia="zh-CN"/>
        </w:rPr>
        <w:t>3</w:t>
      </w:r>
      <w:r>
        <w:rPr>
          <w:rFonts w:ascii="Arial" w:hAnsi="Arial" w:cs="Arial"/>
          <w:bCs/>
          <w:color w:val="000000"/>
        </w:rPr>
        <w:t xml:space="preserve"> </w:t>
      </w:r>
      <w:r w:rsidR="0016156E">
        <w:rPr>
          <w:rFonts w:ascii="Arial" w:hAnsi="Arial" w:cs="Arial"/>
          <w:bCs/>
          <w:color w:val="000000"/>
        </w:rPr>
        <w:tab/>
      </w:r>
      <w:r w:rsidR="00C958A1" w:rsidRPr="00C958A1">
        <w:rPr>
          <w:rFonts w:ascii="Arial" w:eastAsia="DengXian" w:hAnsi="Arial" w:cs="Arial"/>
          <w:bCs/>
        </w:rPr>
        <w:t>17 November – 21 November 2025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Dallas, USA</w:t>
      </w:r>
    </w:p>
    <w:p w14:paraId="5AF2B8D0" w14:textId="21189810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</w:t>
      </w:r>
      <w:r w:rsidR="00C958A1">
        <w:rPr>
          <w:rFonts w:ascii="Arial" w:eastAsia="SimSun" w:hAnsi="Arial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C958A1" w:rsidRPr="00C958A1">
        <w:rPr>
          <w:rFonts w:ascii="Arial" w:eastAsia="DengXian" w:hAnsi="Arial" w:cs="Arial" w:hint="eastAsia"/>
          <w:bCs/>
        </w:rPr>
        <w:t>9</w:t>
      </w:r>
      <w:r w:rsidR="00C958A1" w:rsidRPr="00C958A1">
        <w:rPr>
          <w:rFonts w:ascii="Arial" w:eastAsia="DengXian" w:hAnsi="Arial" w:cs="Arial"/>
          <w:bCs/>
        </w:rPr>
        <w:t xml:space="preserve"> February – 1</w:t>
      </w:r>
      <w:r w:rsidR="00C958A1" w:rsidRPr="00C958A1">
        <w:rPr>
          <w:rFonts w:ascii="Arial" w:eastAsia="DengXian" w:hAnsi="Arial" w:cs="Arial" w:hint="eastAsia"/>
          <w:bCs/>
        </w:rPr>
        <w:t>3</w:t>
      </w:r>
      <w:r w:rsidR="00C958A1" w:rsidRPr="00C958A1">
        <w:rPr>
          <w:rFonts w:ascii="Arial" w:eastAsia="DengXian" w:hAnsi="Arial" w:cs="Arial"/>
          <w:bCs/>
        </w:rPr>
        <w:t xml:space="preserve"> February 202</w:t>
      </w:r>
      <w:r w:rsidR="00C958A1" w:rsidRPr="00C958A1">
        <w:rPr>
          <w:rFonts w:ascii="Arial" w:eastAsia="DengXian" w:hAnsi="Arial" w:cs="Arial" w:hint="eastAsia"/>
          <w:bCs/>
        </w:rPr>
        <w:t>6</w:t>
      </w:r>
      <w:r w:rsidR="00C958A1" w:rsidRPr="00C958A1">
        <w:rPr>
          <w:rFonts w:ascii="Arial" w:eastAsia="DengXian" w:hAnsi="Arial" w:cs="Arial"/>
          <w:bCs/>
        </w:rPr>
        <w:t xml:space="preserve">     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Gothenburg, SE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4067" w14:textId="77777777" w:rsidR="00317698" w:rsidRDefault="00317698">
      <w:pPr>
        <w:spacing w:after="0"/>
      </w:pPr>
      <w:r>
        <w:separator/>
      </w:r>
    </w:p>
  </w:endnote>
  <w:endnote w:type="continuationSeparator" w:id="0">
    <w:p w14:paraId="143E1219" w14:textId="77777777" w:rsidR="00317698" w:rsidRDefault="00317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B1BD0" w14:textId="77777777" w:rsidR="00317698" w:rsidRDefault="00317698">
      <w:pPr>
        <w:spacing w:after="0"/>
      </w:pPr>
      <w:r>
        <w:separator/>
      </w:r>
    </w:p>
  </w:footnote>
  <w:footnote w:type="continuationSeparator" w:id="0">
    <w:p w14:paraId="7CD9F57F" w14:textId="77777777" w:rsidR="00317698" w:rsidRDefault="003176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6"/>
  </w:num>
  <w:num w:numId="2" w16cid:durableId="608322274">
    <w:abstractNumId w:val="4"/>
  </w:num>
  <w:num w:numId="3" w16cid:durableId="1044332994">
    <w:abstractNumId w:val="5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3"/>
  </w:num>
  <w:num w:numId="7" w16cid:durableId="1387797283">
    <w:abstractNumId w:val="1"/>
  </w:num>
  <w:num w:numId="8" w16cid:durableId="3919243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5288E"/>
    <w:rsid w:val="0016156E"/>
    <w:rsid w:val="0018067F"/>
    <w:rsid w:val="00192C49"/>
    <w:rsid w:val="001978F9"/>
    <w:rsid w:val="001B0DD2"/>
    <w:rsid w:val="001C6B5A"/>
    <w:rsid w:val="001D1CBB"/>
    <w:rsid w:val="001D2FF1"/>
    <w:rsid w:val="001D6949"/>
    <w:rsid w:val="00206E44"/>
    <w:rsid w:val="002111FA"/>
    <w:rsid w:val="00212546"/>
    <w:rsid w:val="00233BFE"/>
    <w:rsid w:val="002509B1"/>
    <w:rsid w:val="002676C7"/>
    <w:rsid w:val="0028359F"/>
    <w:rsid w:val="00297E9C"/>
    <w:rsid w:val="002A56C5"/>
    <w:rsid w:val="002B6EB6"/>
    <w:rsid w:val="002E038E"/>
    <w:rsid w:val="002F1940"/>
    <w:rsid w:val="00317698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0412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1846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1958"/>
    <w:rsid w:val="00644EA6"/>
    <w:rsid w:val="00655F3D"/>
    <w:rsid w:val="00664280"/>
    <w:rsid w:val="006673BF"/>
    <w:rsid w:val="00671BAC"/>
    <w:rsid w:val="006B24A2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9581A"/>
    <w:rsid w:val="0099764C"/>
    <w:rsid w:val="009976CE"/>
    <w:rsid w:val="009B45DC"/>
    <w:rsid w:val="009B50F2"/>
    <w:rsid w:val="009C0B84"/>
    <w:rsid w:val="009E7AA3"/>
    <w:rsid w:val="009F0C24"/>
    <w:rsid w:val="00A06BFD"/>
    <w:rsid w:val="00A360AB"/>
    <w:rsid w:val="00A45DA0"/>
    <w:rsid w:val="00A461E4"/>
    <w:rsid w:val="00A60273"/>
    <w:rsid w:val="00A81A84"/>
    <w:rsid w:val="00A93B89"/>
    <w:rsid w:val="00AB58C1"/>
    <w:rsid w:val="00AC37FC"/>
    <w:rsid w:val="00AD5D52"/>
    <w:rsid w:val="00AE0A08"/>
    <w:rsid w:val="00AE1395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C9"/>
    <w:rsid w:val="00C5041D"/>
    <w:rsid w:val="00C57239"/>
    <w:rsid w:val="00C75C79"/>
    <w:rsid w:val="00C90747"/>
    <w:rsid w:val="00C958A1"/>
    <w:rsid w:val="00CD3570"/>
    <w:rsid w:val="00CD5F0E"/>
    <w:rsid w:val="00CD781C"/>
    <w:rsid w:val="00CF4717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513DA"/>
    <w:rsid w:val="00E652C9"/>
    <w:rsid w:val="00E86401"/>
    <w:rsid w:val="00EA5610"/>
    <w:rsid w:val="00EE03F7"/>
    <w:rsid w:val="00EF1AFC"/>
    <w:rsid w:val="00F164A9"/>
    <w:rsid w:val="00F17470"/>
    <w:rsid w:val="00F20F3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10</cp:revision>
  <cp:lastPrinted>2002-04-23T07:10:00Z</cp:lastPrinted>
  <dcterms:created xsi:type="dcterms:W3CDTF">2025-02-20T17:06:00Z</dcterms:created>
  <dcterms:modified xsi:type="dcterms:W3CDTF">2025-10-17T12:26:00Z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