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E095F" w14:textId="43C02017" w:rsidR="009104AD" w:rsidRPr="008F2CC4" w:rsidRDefault="009104AD" w:rsidP="009104AD">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Pr>
          <w:rFonts w:hint="eastAsia"/>
          <w:b/>
          <w:bCs/>
          <w:sz w:val="28"/>
          <w:lang w:eastAsia="zh-CN"/>
        </w:rPr>
        <w:t xml:space="preserve">22bis </w:t>
      </w:r>
      <w:r w:rsidRPr="003309C5">
        <w:rPr>
          <w:rFonts w:eastAsia="MS Mincho"/>
          <w:b/>
          <w:bCs/>
          <w:sz w:val="28"/>
          <w:lang w:eastAsia="ja-JP"/>
        </w:rPr>
        <w:t xml:space="preserve">                                                             </w:t>
      </w:r>
      <w:r w:rsidR="009B5ABA" w:rsidRPr="009B5ABA">
        <w:rPr>
          <w:rFonts w:eastAsia="MS Mincho"/>
          <w:b/>
          <w:bCs/>
          <w:sz w:val="28"/>
          <w:lang w:eastAsia="ja-JP"/>
        </w:rPr>
        <w:t>R1-2507442</w:t>
      </w:r>
    </w:p>
    <w:p w14:paraId="0B5A5CDA" w14:textId="77777777" w:rsidR="009104AD" w:rsidRPr="008F2CC4" w:rsidRDefault="009104AD" w:rsidP="009104AD">
      <w:pPr>
        <w:tabs>
          <w:tab w:val="center" w:pos="4536"/>
          <w:tab w:val="right" w:pos="9072"/>
        </w:tabs>
        <w:rPr>
          <w:b/>
          <w:bCs/>
          <w:sz w:val="28"/>
          <w:lang w:val="de-DE" w:eastAsia="zh-CN"/>
        </w:rPr>
      </w:pPr>
      <w:r w:rsidRPr="008F2CC4">
        <w:rPr>
          <w:b/>
          <w:bCs/>
          <w:sz w:val="28"/>
          <w:lang w:val="de-DE" w:eastAsia="zh-CN"/>
        </w:rPr>
        <w:t>Prague, Czech, Oct 13</w:t>
      </w:r>
      <w:r w:rsidRPr="008F2CC4">
        <w:rPr>
          <w:b/>
          <w:bCs/>
          <w:sz w:val="28"/>
          <w:vertAlign w:val="superscript"/>
          <w:lang w:val="de-DE" w:eastAsia="zh-CN"/>
        </w:rPr>
        <w:t>th</w:t>
      </w:r>
      <w:r w:rsidRPr="008F2CC4">
        <w:rPr>
          <w:b/>
          <w:bCs/>
          <w:sz w:val="28"/>
          <w:lang w:val="de-DE" w:eastAsia="zh-CN"/>
        </w:rPr>
        <w:t xml:space="preserve"> – 17</w:t>
      </w:r>
      <w:r w:rsidRPr="008F2CC4">
        <w:rPr>
          <w:b/>
          <w:bCs/>
          <w:sz w:val="28"/>
          <w:vertAlign w:val="superscript"/>
          <w:lang w:val="de-DE" w:eastAsia="zh-CN"/>
        </w:rPr>
        <w:t>th</w:t>
      </w:r>
      <w:r w:rsidRPr="008F2CC4">
        <w:rPr>
          <w:b/>
          <w:bCs/>
          <w:sz w:val="28"/>
          <w:lang w:val="de-DE" w:eastAsia="zh-CN"/>
        </w:rPr>
        <w:t>, 2025</w:t>
      </w:r>
    </w:p>
    <w:p w14:paraId="19E8FCAD" w14:textId="77777777" w:rsidR="000247A4" w:rsidRPr="009104AD" w:rsidRDefault="000247A4" w:rsidP="004B69A5">
      <w:pPr>
        <w:pBdr>
          <w:top w:val="single" w:sz="4" w:space="1" w:color="auto"/>
        </w:pBdr>
        <w:spacing w:after="0"/>
        <w:jc w:val="left"/>
        <w:rPr>
          <w:b/>
          <w:kern w:val="2"/>
          <w:sz w:val="28"/>
          <w:szCs w:val="28"/>
          <w:lang w:val="de-DE" w:eastAsia="zh-CN"/>
        </w:rPr>
      </w:pPr>
    </w:p>
    <w:p w14:paraId="1A322E93" w14:textId="2E7CCF37"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3048C1">
        <w:rPr>
          <w:rFonts w:ascii="Arial" w:hAnsi="Arial" w:cs="Arial" w:hint="eastAsia"/>
          <w:b/>
          <w:bCs/>
          <w:sz w:val="24"/>
          <w:szCs w:val="24"/>
          <w:lang w:val="en-GB" w:eastAsia="zh-CN"/>
        </w:rPr>
        <w:t>8</w:t>
      </w:r>
      <w:r w:rsidR="00AF0B32">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3D8BCE9A"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E50363" w:rsidRPr="00E50363">
        <w:rPr>
          <w:rFonts w:ascii="Arial" w:hAnsi="Arial" w:cs="Arial"/>
          <w:b/>
          <w:bCs/>
          <w:sz w:val="24"/>
          <w:szCs w:val="24"/>
          <w:lang w:val="en-GB" w:eastAsia="zh-CN"/>
        </w:rPr>
        <w:t xml:space="preserve">Maintenance </w:t>
      </w:r>
      <w:bookmarkStart w:id="0" w:name="_Hlk210050361"/>
      <w:r w:rsidR="00E50363" w:rsidRPr="00E50363">
        <w:rPr>
          <w:rFonts w:ascii="Arial" w:hAnsi="Arial" w:cs="Arial"/>
          <w:b/>
          <w:bCs/>
          <w:sz w:val="24"/>
          <w:szCs w:val="24"/>
          <w:lang w:val="en-GB" w:eastAsia="zh-CN"/>
        </w:rPr>
        <w:t>on Artificial Intelligence (AI)/Machine Learning (ML) for NR Air Interface</w:t>
      </w:r>
      <w:bookmarkEnd w:id="0"/>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63640BFD" w14:textId="4C4B1717"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w:t>
      </w:r>
      <w:r w:rsidR="001E7CE0">
        <w:rPr>
          <w:lang w:eastAsia="zh-CN"/>
        </w:rPr>
        <w:t>remaining</w:t>
      </w:r>
      <w:r w:rsidR="001E7CE0">
        <w:rPr>
          <w:rFonts w:hint="eastAsia"/>
          <w:lang w:eastAsia="zh-CN"/>
        </w:rPr>
        <w:t xml:space="preserve"> issues </w:t>
      </w:r>
      <w:r w:rsidR="00E50363" w:rsidRPr="00E50363">
        <w:rPr>
          <w:lang w:eastAsia="zh-CN"/>
        </w:rPr>
        <w:t>on Artificial Intelligence (AI)/Machine Learning (ML) for NR Air Interface</w:t>
      </w:r>
      <w:r w:rsidR="00E50363">
        <w:rPr>
          <w:rFonts w:hint="eastAsia"/>
          <w:lang w:eastAsia="zh-CN"/>
        </w:rPr>
        <w: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5423E71E" w14:textId="77777777" w:rsidR="00EE6A9D" w:rsidRDefault="00EE6A9D" w:rsidP="00B920E4">
      <w:pPr>
        <w:rPr>
          <w:lang w:eastAsia="zh-CN"/>
        </w:rPr>
      </w:pPr>
      <w:bookmarkStart w:id="3" w:name="_Hlk157783693"/>
    </w:p>
    <w:p w14:paraId="702AE25C" w14:textId="77777777" w:rsidR="00E50363" w:rsidRDefault="00E50363" w:rsidP="00E50363">
      <w:pPr>
        <w:pStyle w:val="2"/>
        <w:rPr>
          <w:lang w:eastAsia="zh-CN"/>
        </w:rPr>
      </w:pPr>
      <w:r w:rsidRPr="00E50363">
        <w:rPr>
          <w:lang w:eastAsia="zh-CN"/>
        </w:rPr>
        <w:t>Specification support for beam management</w:t>
      </w:r>
    </w:p>
    <w:p w14:paraId="069E0941" w14:textId="4D35388F" w:rsidR="006F2E40" w:rsidRDefault="006F2E40" w:rsidP="006F2E40">
      <w:pPr>
        <w:pStyle w:val="3"/>
        <w:ind w:left="720"/>
        <w:rPr>
          <w:lang w:eastAsia="zh-CN"/>
        </w:rPr>
      </w:pPr>
      <w:r>
        <w:rPr>
          <w:rFonts w:hint="eastAsia"/>
          <w:lang w:eastAsia="zh-CN"/>
        </w:rPr>
        <w:t>Rate matching on CSI-RS resources within Set A</w:t>
      </w:r>
    </w:p>
    <w:p w14:paraId="5DABC93F" w14:textId="77777777" w:rsidR="002229EC" w:rsidRDefault="002229EC" w:rsidP="002229EC">
      <w:pPr>
        <w:rPr>
          <w:lang w:eastAsia="zh-CN"/>
        </w:rPr>
      </w:pPr>
      <w:r>
        <w:rPr>
          <w:lang w:eastAsia="zh-CN"/>
        </w:rPr>
        <w:t>F</w:t>
      </w:r>
      <w:r>
        <w:rPr>
          <w:rFonts w:hint="eastAsia"/>
          <w:lang w:eastAsia="zh-CN"/>
        </w:rPr>
        <w:t xml:space="preserve">or </w:t>
      </w:r>
      <w:r>
        <w:rPr>
          <w:lang w:eastAsia="zh-CN"/>
        </w:rPr>
        <w:t>an</w:t>
      </w:r>
      <w:r>
        <w:rPr>
          <w:rFonts w:hint="eastAsia"/>
          <w:lang w:eastAsia="zh-CN"/>
        </w:rPr>
        <w:t xml:space="preserve"> inference operation, the UE only needs to measure the beams from the beam set B and </w:t>
      </w:r>
      <w:r w:rsidRPr="00572FC3">
        <w:rPr>
          <w:rFonts w:hint="eastAsia"/>
          <w:lang w:eastAsia="zh-CN"/>
        </w:rPr>
        <w:t>does not need to measure the beams from beam set A</w:t>
      </w:r>
      <w:r>
        <w:rPr>
          <w:rFonts w:hint="eastAsia"/>
          <w:lang w:eastAsia="zh-CN"/>
        </w:rPr>
        <w:t>. Form the NW perspective, it does not need to transmit the CSI-RS resources corresponding to beams from beam set A and the corresponding resources can be used for PDSCH to improve the system throughput.</w:t>
      </w:r>
    </w:p>
    <w:p w14:paraId="60E45515" w14:textId="6727BA56" w:rsidR="005B4166" w:rsidRDefault="002229EC" w:rsidP="002229EC">
      <w:pPr>
        <w:rPr>
          <w:lang w:eastAsia="zh-CN"/>
        </w:rPr>
      </w:pPr>
      <w:r>
        <w:rPr>
          <w:lang w:eastAsia="zh-CN"/>
        </w:rPr>
        <w:t>H</w:t>
      </w:r>
      <w:r>
        <w:rPr>
          <w:rFonts w:hint="eastAsia"/>
          <w:lang w:eastAsia="zh-CN"/>
        </w:rPr>
        <w:t xml:space="preserve">owever, the UE may also be configured with one or more CSI report configurations for data collection in addition to the CSI report configurations for inference. </w:t>
      </w:r>
      <w:r w:rsidR="005B4166">
        <w:rPr>
          <w:rFonts w:hint="eastAsia"/>
          <w:lang w:eastAsia="zh-CN"/>
        </w:rPr>
        <w:t>If the same CSI-RS resource set as Set A is configured for both CSI-</w:t>
      </w:r>
      <w:proofErr w:type="spellStart"/>
      <w:r w:rsidR="005B4166">
        <w:rPr>
          <w:rFonts w:hint="eastAsia"/>
          <w:lang w:eastAsia="zh-CN"/>
        </w:rPr>
        <w:t>ReportConfig</w:t>
      </w:r>
      <w:proofErr w:type="spellEnd"/>
      <w:r w:rsidR="005B4166">
        <w:rPr>
          <w:rFonts w:hint="eastAsia"/>
          <w:lang w:eastAsia="zh-CN"/>
        </w:rPr>
        <w:t xml:space="preserve"> for data collection and CSI-</w:t>
      </w:r>
      <w:proofErr w:type="spellStart"/>
      <w:r w:rsidR="005B4166">
        <w:rPr>
          <w:rFonts w:hint="eastAsia"/>
          <w:lang w:eastAsia="zh-CN"/>
        </w:rPr>
        <w:t>ReportConfig</w:t>
      </w:r>
      <w:proofErr w:type="spellEnd"/>
      <w:r w:rsidR="005B4166">
        <w:rPr>
          <w:rFonts w:hint="eastAsia"/>
          <w:lang w:eastAsia="zh-CN"/>
        </w:rPr>
        <w:t xml:space="preserve"> for infere</w:t>
      </w:r>
      <w:r w:rsidR="00651C8F">
        <w:rPr>
          <w:rFonts w:hint="eastAsia"/>
          <w:lang w:eastAsia="zh-CN"/>
        </w:rPr>
        <w:t xml:space="preserve">nce, the UE is still </w:t>
      </w:r>
      <w:proofErr w:type="gramStart"/>
      <w:r w:rsidR="00651C8F">
        <w:rPr>
          <w:rFonts w:hint="eastAsia"/>
          <w:lang w:eastAsia="zh-CN"/>
        </w:rPr>
        <w:t>need</w:t>
      </w:r>
      <w:proofErr w:type="gramEnd"/>
      <w:r w:rsidR="00651C8F">
        <w:rPr>
          <w:rFonts w:hint="eastAsia"/>
          <w:lang w:eastAsia="zh-CN"/>
        </w:rPr>
        <w:t xml:space="preserve"> to measure the CSI-RS resources in Set A</w:t>
      </w:r>
      <w:r w:rsidR="002F6AED">
        <w:rPr>
          <w:rFonts w:hint="eastAsia"/>
          <w:lang w:eastAsia="zh-CN"/>
        </w:rPr>
        <w:t xml:space="preserve"> for date collection.</w:t>
      </w:r>
      <w:r w:rsidR="00B81C52">
        <w:rPr>
          <w:rFonts w:hint="eastAsia"/>
          <w:lang w:eastAsia="zh-CN"/>
        </w:rPr>
        <w:t xml:space="preserve"> </w:t>
      </w:r>
      <w:r w:rsidR="00313EC3">
        <w:rPr>
          <w:rFonts w:hint="eastAsia"/>
          <w:lang w:eastAsia="zh-CN"/>
        </w:rPr>
        <w:t xml:space="preserve">Therefore, </w:t>
      </w:r>
      <w:r w:rsidR="00313EC3">
        <w:rPr>
          <w:lang w:eastAsia="zh-CN"/>
        </w:rPr>
        <w:t>whether</w:t>
      </w:r>
      <w:r w:rsidR="00313EC3">
        <w:rPr>
          <w:rFonts w:hint="eastAsia"/>
          <w:lang w:eastAsia="zh-CN"/>
        </w:rPr>
        <w:t xml:space="preserve"> rate matching around CSI-RS resources in Set A for inference should also </w:t>
      </w:r>
      <w:r w:rsidR="00313EC3">
        <w:rPr>
          <w:lang w:eastAsia="zh-CN"/>
        </w:rPr>
        <w:t>considering</w:t>
      </w:r>
      <w:r w:rsidR="00313EC3">
        <w:rPr>
          <w:rFonts w:hint="eastAsia"/>
          <w:lang w:eastAsia="zh-CN"/>
        </w:rPr>
        <w:t xml:space="preserve"> whether they are also associated with a CSI-</w:t>
      </w:r>
      <w:proofErr w:type="spellStart"/>
      <w:r w:rsidR="00313EC3">
        <w:rPr>
          <w:rFonts w:hint="eastAsia"/>
          <w:lang w:eastAsia="zh-CN"/>
        </w:rPr>
        <w:t>ReportConfig</w:t>
      </w:r>
      <w:proofErr w:type="spellEnd"/>
      <w:r w:rsidR="00313EC3">
        <w:rPr>
          <w:rFonts w:hint="eastAsia"/>
          <w:lang w:eastAsia="zh-CN"/>
        </w:rPr>
        <w:t xml:space="preserve"> for data collection</w:t>
      </w:r>
      <w:r w:rsidR="00346E18">
        <w:rPr>
          <w:rFonts w:hint="eastAsia"/>
          <w:lang w:eastAsia="zh-CN"/>
        </w:rPr>
        <w:t>.</w:t>
      </w:r>
    </w:p>
    <w:p w14:paraId="5E4566F0" w14:textId="54B3BF91" w:rsidR="00346E18" w:rsidRPr="0086484B" w:rsidRDefault="00346E18" w:rsidP="002229EC">
      <w:pPr>
        <w:rPr>
          <w:b/>
          <w:bCs/>
          <w:i/>
          <w:iCs/>
          <w:lang w:eastAsia="zh-CN"/>
        </w:rPr>
      </w:pPr>
      <w:r w:rsidRPr="0086484B">
        <w:rPr>
          <w:rFonts w:hint="eastAsia"/>
          <w:b/>
          <w:bCs/>
          <w:i/>
          <w:iCs/>
          <w:lang w:eastAsia="zh-CN"/>
        </w:rPr>
        <w:t xml:space="preserve">Proposal: </w:t>
      </w:r>
      <w:r w:rsidR="006E5141" w:rsidRPr="0086484B">
        <w:rPr>
          <w:rFonts w:hint="eastAsia"/>
          <w:b/>
          <w:bCs/>
          <w:i/>
          <w:iCs/>
          <w:lang w:eastAsia="zh-CN"/>
        </w:rPr>
        <w:t xml:space="preserve">When a periodic or semi-persistent CSI-RS resource set is associated with a CSI report configuration as prediction beam set A and it is not associated with </w:t>
      </w:r>
      <w:r w:rsidR="006E5141" w:rsidRPr="0086484B">
        <w:rPr>
          <w:b/>
          <w:bCs/>
          <w:i/>
          <w:iCs/>
          <w:lang w:eastAsia="zh-CN"/>
        </w:rPr>
        <w:t>another</w:t>
      </w:r>
      <w:r w:rsidR="006E5141" w:rsidRPr="0086484B">
        <w:rPr>
          <w:rFonts w:hint="eastAsia"/>
          <w:b/>
          <w:bCs/>
          <w:i/>
          <w:iCs/>
          <w:lang w:eastAsia="zh-CN"/>
        </w:rPr>
        <w:t xml:space="preserve"> CSI report configuration for data </w:t>
      </w:r>
      <w:r w:rsidR="006E5141" w:rsidRPr="0086484B">
        <w:rPr>
          <w:b/>
          <w:bCs/>
          <w:i/>
          <w:iCs/>
          <w:lang w:eastAsia="zh-CN"/>
        </w:rPr>
        <w:t>collection</w:t>
      </w:r>
      <w:r w:rsidR="005710AB" w:rsidRPr="0086484B">
        <w:rPr>
          <w:rFonts w:hint="eastAsia"/>
          <w:b/>
          <w:bCs/>
          <w:i/>
          <w:iCs/>
          <w:lang w:eastAsia="zh-CN"/>
        </w:rPr>
        <w:t xml:space="preserve">, </w:t>
      </w:r>
      <w:r w:rsidR="00B03F67" w:rsidRPr="0086484B">
        <w:rPr>
          <w:rFonts w:hint="eastAsia"/>
          <w:b/>
          <w:bCs/>
          <w:i/>
          <w:iCs/>
          <w:lang w:eastAsia="zh-CN"/>
        </w:rPr>
        <w:t xml:space="preserve">the resources </w:t>
      </w:r>
      <w:r w:rsidR="00B03F67" w:rsidRPr="0086484B">
        <w:rPr>
          <w:b/>
          <w:bCs/>
          <w:i/>
          <w:iCs/>
          <w:lang w:eastAsia="zh-CN"/>
        </w:rPr>
        <w:t>corresponding</w:t>
      </w:r>
      <w:r w:rsidR="00B03F67" w:rsidRPr="0086484B">
        <w:rPr>
          <w:rFonts w:hint="eastAsia"/>
          <w:b/>
          <w:bCs/>
          <w:i/>
          <w:iCs/>
          <w:lang w:eastAsia="zh-CN"/>
        </w:rPr>
        <w:t xml:space="preserve"> to the periodic CSI-RS or activated semi-persistent CSI-RS are available for PDSCH resource mapping.</w:t>
      </w:r>
    </w:p>
    <w:p w14:paraId="52B1C7C0" w14:textId="0B6D4C31" w:rsidR="001F1A3A" w:rsidRDefault="001F1A3A" w:rsidP="002229EC">
      <w:pPr>
        <w:rPr>
          <w:lang w:eastAsia="zh-CN"/>
        </w:rPr>
      </w:pPr>
    </w:p>
    <w:p w14:paraId="4886A51F" w14:textId="1E8EDC18" w:rsidR="0072692F" w:rsidRDefault="0072692F" w:rsidP="002229EC">
      <w:pPr>
        <w:rPr>
          <w:lang w:eastAsia="zh-CN"/>
        </w:rPr>
      </w:pPr>
      <w:r>
        <w:rPr>
          <w:rFonts w:hint="eastAsia"/>
          <w:lang w:eastAsia="zh-CN"/>
        </w:rPr>
        <w:t>Given that, we proposed the following CR on TS38.211 V19.1.</w:t>
      </w:r>
      <w:r w:rsidR="0062356C">
        <w:rPr>
          <w:rFonts w:hint="eastAsia"/>
          <w:lang w:eastAsia="zh-CN"/>
        </w:rPr>
        <w:t>0</w:t>
      </w:r>
    </w:p>
    <w:p w14:paraId="583AD483" w14:textId="77777777" w:rsidR="00CD2DB5" w:rsidRDefault="00CD2DB5" w:rsidP="002229EC">
      <w:pPr>
        <w:rPr>
          <w:lang w:eastAsia="zh-CN"/>
        </w:rPr>
      </w:pPr>
    </w:p>
    <w:tbl>
      <w:tblPr>
        <w:tblStyle w:val="ad"/>
        <w:tblW w:w="0" w:type="auto"/>
        <w:tblLook w:val="04A0" w:firstRow="1" w:lastRow="0" w:firstColumn="1" w:lastColumn="0" w:noHBand="0" w:noVBand="1"/>
      </w:tblPr>
      <w:tblGrid>
        <w:gridCol w:w="9638"/>
      </w:tblGrid>
      <w:tr w:rsidR="00CD2DB5" w14:paraId="2843A2DE" w14:textId="77777777" w:rsidTr="00CD2DB5">
        <w:tc>
          <w:tcPr>
            <w:tcW w:w="9638" w:type="dxa"/>
          </w:tcPr>
          <w:p w14:paraId="11ECEFD3" w14:textId="77777777" w:rsidR="00292B6C" w:rsidRPr="00B56231" w:rsidRDefault="00292B6C" w:rsidP="00292B6C">
            <w:pPr>
              <w:pStyle w:val="4"/>
              <w:numPr>
                <w:ilvl w:val="0"/>
                <w:numId w:val="0"/>
              </w:numPr>
              <w:ind w:left="864" w:hanging="864"/>
            </w:pPr>
            <w:bookmarkStart w:id="4" w:name="_Toc19796487"/>
            <w:bookmarkStart w:id="5" w:name="_Toc26459713"/>
            <w:bookmarkStart w:id="6" w:name="_Toc29230363"/>
            <w:bookmarkStart w:id="7" w:name="_Toc36026622"/>
            <w:bookmarkStart w:id="8" w:name="_Toc45107461"/>
            <w:bookmarkStart w:id="9" w:name="_Toc51774130"/>
            <w:bookmarkStart w:id="10" w:name="_Toc201674274"/>
            <w:r w:rsidRPr="00B56231">
              <w:lastRenderedPageBreak/>
              <w:t>7.3.1.5</w:t>
            </w:r>
            <w:r w:rsidRPr="00B56231">
              <w:tab/>
              <w:t>Mapping to virtual resource blocks</w:t>
            </w:r>
            <w:bookmarkEnd w:id="4"/>
            <w:bookmarkEnd w:id="5"/>
            <w:bookmarkEnd w:id="6"/>
            <w:bookmarkEnd w:id="7"/>
            <w:bookmarkEnd w:id="8"/>
            <w:bookmarkEnd w:id="9"/>
            <w:bookmarkEnd w:id="10"/>
          </w:p>
          <w:p w14:paraId="49B91CE3" w14:textId="77777777" w:rsidR="00292B6C" w:rsidRPr="00292B6C" w:rsidRDefault="00292B6C" w:rsidP="00292B6C">
            <w:bookmarkStart w:id="11" w:name="_Hlk494185391"/>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5D9602E2" w14:textId="77777777" w:rsidR="00292B6C" w:rsidRPr="00292B6C" w:rsidRDefault="00292B6C" w:rsidP="00292B6C">
            <w:pPr>
              <w:pStyle w:val="B1"/>
              <w:rPr>
                <w:sz w:val="22"/>
                <w:szCs w:val="22"/>
              </w:rPr>
            </w:pPr>
            <w:r w:rsidRPr="00292B6C">
              <w:rPr>
                <w:sz w:val="22"/>
                <w:szCs w:val="22"/>
              </w:rPr>
              <w:t>-</w:t>
            </w:r>
            <w:r w:rsidRPr="00292B6C">
              <w:rPr>
                <w:sz w:val="22"/>
                <w:szCs w:val="22"/>
              </w:rPr>
              <w:tab/>
              <w:t xml:space="preserve">they are in the virtual resource blocks assigned for </w:t>
            </w:r>
            <w:proofErr w:type="gramStart"/>
            <w:r w:rsidRPr="00292B6C">
              <w:rPr>
                <w:sz w:val="22"/>
                <w:szCs w:val="22"/>
              </w:rPr>
              <w:t>transmission;</w:t>
            </w:r>
            <w:proofErr w:type="gramEnd"/>
            <w:r w:rsidRPr="00292B6C">
              <w:rPr>
                <w:sz w:val="22"/>
                <w:szCs w:val="22"/>
              </w:rPr>
              <w:t xml:space="preserve"> </w:t>
            </w:r>
          </w:p>
          <w:p w14:paraId="5EF990CF" w14:textId="77777777" w:rsidR="00292B6C" w:rsidRPr="00292B6C" w:rsidRDefault="00292B6C" w:rsidP="00292B6C">
            <w:pPr>
              <w:pStyle w:val="B1"/>
              <w:rPr>
                <w:sz w:val="22"/>
                <w:szCs w:val="22"/>
              </w:rPr>
            </w:pPr>
            <w:bookmarkStart w:id="12" w:name="_Hlk494798725"/>
            <w:r w:rsidRPr="00292B6C">
              <w:rPr>
                <w:sz w:val="22"/>
                <w:szCs w:val="22"/>
              </w:rPr>
              <w:t>-</w:t>
            </w:r>
            <w:r w:rsidRPr="00292B6C">
              <w:rPr>
                <w:sz w:val="22"/>
                <w:szCs w:val="22"/>
              </w:rPr>
              <w:tab/>
              <w:t>the corresponding physical resource blocks are declared as available for PDSCH according to clause 5.1.4 of [6, TS 38.214</w:t>
            </w:r>
            <w:proofErr w:type="gramStart"/>
            <w:r w:rsidRPr="00292B6C">
              <w:rPr>
                <w:sz w:val="22"/>
                <w:szCs w:val="22"/>
              </w:rPr>
              <w:t>];</w:t>
            </w:r>
            <w:proofErr w:type="gramEnd"/>
          </w:p>
          <w:p w14:paraId="273546F1" w14:textId="77777777" w:rsidR="00292B6C" w:rsidRPr="00292B6C" w:rsidRDefault="00292B6C" w:rsidP="00292B6C">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41EF5B0D" w14:textId="77777777" w:rsidR="00292B6C" w:rsidRPr="00292B6C" w:rsidRDefault="00292B6C" w:rsidP="00292B6C">
            <w:pPr>
              <w:pStyle w:val="B2"/>
              <w:rPr>
                <w:sz w:val="22"/>
                <w:szCs w:val="22"/>
              </w:rPr>
            </w:pPr>
            <w:r w:rsidRPr="00292B6C">
              <w:rPr>
                <w:sz w:val="22"/>
                <w:szCs w:val="22"/>
              </w:rPr>
              <w:t>-</w:t>
            </w:r>
            <w:r w:rsidRPr="00292B6C">
              <w:rPr>
                <w:sz w:val="22"/>
                <w:szCs w:val="22"/>
              </w:rPr>
              <w:tab/>
              <w:t xml:space="preserve">not used for transmission of the associated DM-RS or DM-RS intended for other co-scheduled UEs as described in clause </w:t>
            </w:r>
            <w:proofErr w:type="gramStart"/>
            <w:r w:rsidRPr="00292B6C">
              <w:rPr>
                <w:sz w:val="22"/>
                <w:szCs w:val="22"/>
              </w:rPr>
              <w:t>7.4.1.1.2;</w:t>
            </w:r>
            <w:proofErr w:type="gramEnd"/>
          </w:p>
          <w:bookmarkEnd w:id="12"/>
          <w:p w14:paraId="1684D0DA" w14:textId="10389804" w:rsidR="00292B6C" w:rsidRPr="00E47A6A" w:rsidRDefault="00292B6C" w:rsidP="00292B6C">
            <w:pPr>
              <w:pStyle w:val="B2"/>
              <w:rPr>
                <w:sz w:val="22"/>
                <w:szCs w:val="22"/>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w:t>
            </w:r>
            <w:proofErr w:type="spellStart"/>
            <w:r w:rsidRPr="00E47A6A">
              <w:rPr>
                <w:rFonts w:eastAsia="等线"/>
                <w:i/>
                <w:iCs/>
                <w:sz w:val="22"/>
                <w:szCs w:val="22"/>
              </w:rPr>
              <w:t>ResourceSet</w:t>
            </w:r>
            <w:proofErr w:type="spellEnd"/>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proofErr w:type="spellStart"/>
            <w:r w:rsidRPr="00E47A6A">
              <w:rPr>
                <w:i/>
                <w:sz w:val="22"/>
                <w:szCs w:val="22"/>
              </w:rPr>
              <w:t>MeasObjectNR</w:t>
            </w:r>
            <w:proofErr w:type="spellEnd"/>
            <w:r w:rsidRPr="00E47A6A">
              <w:rPr>
                <w:sz w:val="22"/>
                <w:szCs w:val="22"/>
              </w:rPr>
              <w:t xml:space="preserve"> IE or except if the non-zero-power CSI-RS is an aperiodic non-zero-power CSI-RS resource</w:t>
            </w:r>
            <w:r w:rsidRPr="00E47A6A">
              <w:rPr>
                <w:rFonts w:hint="eastAsia"/>
                <w:sz w:val="22"/>
                <w:szCs w:val="22"/>
                <w:lang w:eastAsia="zh-CN"/>
              </w:rPr>
              <w:t>,</w:t>
            </w:r>
            <w:r w:rsidRPr="00C72583">
              <w:rPr>
                <w:rFonts w:hint="eastAsia"/>
                <w:color w:val="FF0000"/>
                <w:sz w:val="22"/>
                <w:szCs w:val="22"/>
                <w:lang w:eastAsia="zh-CN"/>
              </w:rPr>
              <w:t xml:space="preserve"> or </w:t>
            </w:r>
            <w:r w:rsidRPr="00C72583">
              <w:rPr>
                <w:color w:val="FF0000"/>
                <w:sz w:val="22"/>
                <w:szCs w:val="22"/>
              </w:rPr>
              <w:t>except if the non-zero-power CSI-RS is</w:t>
            </w:r>
            <w:r w:rsidR="00281E8A" w:rsidRPr="00C72583">
              <w:rPr>
                <w:rFonts w:hint="eastAsia"/>
                <w:color w:val="FF0000"/>
                <w:sz w:val="22"/>
                <w:szCs w:val="22"/>
                <w:lang w:eastAsia="zh-CN"/>
              </w:rPr>
              <w:t xml:space="preserve"> configured in the </w:t>
            </w:r>
            <w:r w:rsidR="00281E8A" w:rsidRPr="00C72583">
              <w:rPr>
                <w:color w:val="FF0000"/>
                <w:sz w:val="22"/>
                <w:szCs w:val="22"/>
                <w:lang w:eastAsia="zh-CN"/>
              </w:rPr>
              <w:t xml:space="preserve">second Resource Setting given by </w:t>
            </w:r>
            <w:r w:rsidR="00281E8A" w:rsidRPr="00C72583">
              <w:rPr>
                <w:i/>
                <w:iCs/>
                <w:color w:val="FF0000"/>
                <w:sz w:val="22"/>
                <w:szCs w:val="22"/>
                <w:lang w:eastAsia="zh-CN"/>
              </w:rPr>
              <w:t>resourcesForSetA-r19</w:t>
            </w:r>
            <w:r w:rsidR="00281E8A" w:rsidRPr="00C72583">
              <w:rPr>
                <w:rFonts w:hint="eastAsia"/>
                <w:i/>
                <w:iCs/>
                <w:color w:val="FF0000"/>
                <w:sz w:val="22"/>
                <w:szCs w:val="22"/>
                <w:lang w:eastAsia="zh-CN"/>
              </w:rPr>
              <w:t xml:space="preserve"> </w:t>
            </w:r>
            <w:r w:rsidR="00281E8A" w:rsidRPr="00C72583">
              <w:rPr>
                <w:rFonts w:hint="eastAsia"/>
                <w:color w:val="FF0000"/>
                <w:sz w:val="22"/>
                <w:szCs w:val="22"/>
                <w:lang w:eastAsia="zh-CN"/>
              </w:rPr>
              <w:t>in a</w:t>
            </w:r>
            <w:r w:rsidR="00281E8A" w:rsidRPr="00C72583">
              <w:rPr>
                <w:color w:val="FF0000"/>
                <w:sz w:val="22"/>
                <w:szCs w:val="22"/>
                <w:lang w:eastAsia="zh-CN"/>
              </w:rPr>
              <w:t xml:space="preserve"> </w:t>
            </w:r>
            <w:r w:rsidR="00281E8A" w:rsidRPr="00C72583">
              <w:rPr>
                <w:i/>
                <w:iCs/>
                <w:color w:val="FF0000"/>
                <w:sz w:val="22"/>
                <w:szCs w:val="22"/>
                <w:lang w:eastAsia="zh-CN"/>
              </w:rPr>
              <w:t>CSI-</w:t>
            </w:r>
            <w:proofErr w:type="spellStart"/>
            <w:r w:rsidR="00281E8A" w:rsidRPr="00C72583">
              <w:rPr>
                <w:i/>
                <w:iCs/>
                <w:color w:val="FF0000"/>
                <w:sz w:val="22"/>
                <w:szCs w:val="22"/>
                <w:lang w:eastAsia="zh-CN"/>
              </w:rPr>
              <w:t>ReportConfig</w:t>
            </w:r>
            <w:proofErr w:type="spellEnd"/>
            <w:r w:rsidR="00281E8A" w:rsidRPr="00C72583">
              <w:rPr>
                <w:color w:val="FF0000"/>
                <w:sz w:val="22"/>
                <w:szCs w:val="22"/>
                <w:lang w:eastAsia="zh-CN"/>
              </w:rPr>
              <w:t xml:space="preserve"> </w:t>
            </w:r>
            <w:r w:rsidR="00281E8A" w:rsidRPr="00C72583">
              <w:rPr>
                <w:rFonts w:eastAsia="MS Mincho"/>
                <w:color w:val="FF0000"/>
                <w:sz w:val="22"/>
                <w:szCs w:val="22"/>
              </w:rPr>
              <w:t xml:space="preserve">with </w:t>
            </w:r>
            <w:r w:rsidR="00281E8A" w:rsidRPr="00C72583">
              <w:rPr>
                <w:i/>
                <w:color w:val="FF0000"/>
                <w:sz w:val="22"/>
                <w:szCs w:val="22"/>
              </w:rPr>
              <w:t>reportQuantity-r19</w:t>
            </w:r>
            <w:r w:rsidR="00281E8A" w:rsidRPr="00C72583" w:rsidDel="007D0D98">
              <w:rPr>
                <w:color w:val="FF0000"/>
                <w:sz w:val="22"/>
                <w:szCs w:val="22"/>
              </w:rPr>
              <w:t xml:space="preserve"> </w:t>
            </w:r>
            <w:r w:rsidR="00281E8A" w:rsidRPr="00C72583">
              <w:rPr>
                <w:color w:val="FF0000"/>
                <w:sz w:val="22"/>
                <w:szCs w:val="22"/>
              </w:rPr>
              <w:t>set to 'p-cri-r19', 'p-cri-RSRP-r19'</w:t>
            </w:r>
            <w:r w:rsidR="002F6F99" w:rsidRPr="00C72583">
              <w:rPr>
                <w:rFonts w:hint="eastAsia"/>
                <w:color w:val="FF0000"/>
                <w:sz w:val="22"/>
                <w:szCs w:val="22"/>
                <w:lang w:eastAsia="zh-CN"/>
              </w:rPr>
              <w:t xml:space="preserve"> and </w:t>
            </w:r>
            <w:r w:rsidR="002F6F99" w:rsidRPr="00C72583">
              <w:rPr>
                <w:color w:val="FF0000"/>
                <w:sz w:val="22"/>
                <w:szCs w:val="22"/>
              </w:rPr>
              <w:t>the non-zero-power CSI-RS is</w:t>
            </w:r>
            <w:r w:rsidR="002F6F99" w:rsidRPr="00C72583">
              <w:rPr>
                <w:rFonts w:hint="eastAsia"/>
                <w:color w:val="FF0000"/>
                <w:sz w:val="22"/>
                <w:szCs w:val="22"/>
                <w:lang w:eastAsia="zh-CN"/>
              </w:rPr>
              <w:t xml:space="preserve"> not configured</w:t>
            </w:r>
            <w:r w:rsidR="00E47A6A" w:rsidRPr="00C72583">
              <w:rPr>
                <w:rFonts w:hint="eastAsia"/>
                <w:color w:val="FF0000"/>
                <w:sz w:val="22"/>
                <w:szCs w:val="22"/>
                <w:lang w:eastAsia="zh-CN"/>
              </w:rPr>
              <w:t xml:space="preserve"> </w:t>
            </w:r>
            <w:r w:rsidR="000F280C">
              <w:rPr>
                <w:rFonts w:hint="eastAsia"/>
                <w:color w:val="FF0000"/>
                <w:sz w:val="22"/>
                <w:szCs w:val="22"/>
                <w:lang w:eastAsia="zh-CN"/>
              </w:rPr>
              <w:t xml:space="preserve">a Resource Setting associated </w:t>
            </w:r>
            <w:r w:rsidR="0066021B">
              <w:rPr>
                <w:rFonts w:hint="eastAsia"/>
                <w:color w:val="FF0000"/>
                <w:sz w:val="22"/>
                <w:szCs w:val="22"/>
                <w:lang w:eastAsia="zh-CN"/>
              </w:rPr>
              <w:t xml:space="preserve">with </w:t>
            </w:r>
            <w:r w:rsidR="00E47A6A" w:rsidRPr="00C72583">
              <w:rPr>
                <w:rFonts w:hint="eastAsia"/>
                <w:color w:val="FF0000"/>
                <w:sz w:val="22"/>
                <w:szCs w:val="22"/>
                <w:lang w:eastAsia="zh-CN"/>
              </w:rPr>
              <w:t xml:space="preserve">a </w:t>
            </w:r>
            <w:r w:rsidR="00E47A6A" w:rsidRPr="00C72583">
              <w:rPr>
                <w:i/>
                <w:iCs/>
                <w:color w:val="FF0000"/>
                <w:sz w:val="22"/>
                <w:szCs w:val="22"/>
                <w:lang w:eastAsia="zh-CN"/>
              </w:rPr>
              <w:t>CSI-</w:t>
            </w:r>
            <w:proofErr w:type="spellStart"/>
            <w:r w:rsidR="00E47A6A" w:rsidRPr="00C72583">
              <w:rPr>
                <w:i/>
                <w:iCs/>
                <w:color w:val="FF0000"/>
                <w:sz w:val="22"/>
                <w:szCs w:val="22"/>
                <w:lang w:eastAsia="zh-CN"/>
              </w:rPr>
              <w:t>ReportConfig</w:t>
            </w:r>
            <w:proofErr w:type="spellEnd"/>
            <w:r w:rsidR="00E47A6A" w:rsidRPr="00C72583">
              <w:rPr>
                <w:color w:val="FF0000"/>
                <w:sz w:val="22"/>
                <w:szCs w:val="22"/>
                <w:lang w:eastAsia="zh-CN"/>
              </w:rPr>
              <w:t xml:space="preserve"> </w:t>
            </w:r>
            <w:r w:rsidR="00E47A6A" w:rsidRPr="00C72583">
              <w:rPr>
                <w:rFonts w:eastAsia="MS Mincho"/>
                <w:color w:val="FF0000"/>
                <w:sz w:val="22"/>
                <w:szCs w:val="22"/>
              </w:rPr>
              <w:t xml:space="preserve">with </w:t>
            </w:r>
            <w:r w:rsidR="00E47A6A" w:rsidRPr="00C72583">
              <w:rPr>
                <w:i/>
                <w:color w:val="FF0000"/>
                <w:sz w:val="22"/>
                <w:szCs w:val="22"/>
              </w:rPr>
              <w:t>reportQuantity-r19</w:t>
            </w:r>
            <w:r w:rsidR="00E47A6A" w:rsidRPr="00C72583" w:rsidDel="007D0D98">
              <w:rPr>
                <w:color w:val="FF0000"/>
                <w:sz w:val="22"/>
                <w:szCs w:val="22"/>
              </w:rPr>
              <w:t xml:space="preserve"> </w:t>
            </w:r>
            <w:r w:rsidR="00E47A6A" w:rsidRPr="00C72583">
              <w:rPr>
                <w:color w:val="FF0000"/>
                <w:sz w:val="22"/>
                <w:szCs w:val="22"/>
              </w:rPr>
              <w:t>set to</w:t>
            </w:r>
            <w:r w:rsidR="00E47A6A" w:rsidRPr="00C72583">
              <w:rPr>
                <w:rFonts w:hint="eastAsia"/>
                <w:color w:val="FF0000"/>
                <w:sz w:val="22"/>
                <w:szCs w:val="22"/>
                <w:lang w:eastAsia="zh-CN"/>
              </w:rPr>
              <w:t xml:space="preserve"> </w:t>
            </w:r>
            <w:r w:rsidR="00E47A6A" w:rsidRPr="00C72583">
              <w:rPr>
                <w:iCs/>
                <w:color w:val="FF0000"/>
                <w:sz w:val="22"/>
                <w:szCs w:val="22"/>
                <w:lang w:val="en-US"/>
              </w:rPr>
              <w:t>'</w:t>
            </w:r>
            <w:r w:rsidR="00E47A6A" w:rsidRPr="00C72583">
              <w:rPr>
                <w:color w:val="FF0000"/>
                <w:sz w:val="22"/>
                <w:szCs w:val="22"/>
              </w:rPr>
              <w:t>none-bm-r19'</w:t>
            </w:r>
            <w:r w:rsidRPr="00E47A6A">
              <w:rPr>
                <w:sz w:val="22"/>
                <w:szCs w:val="22"/>
              </w:rPr>
              <w:t>;</w:t>
            </w:r>
          </w:p>
          <w:p w14:paraId="004CE77B" w14:textId="77777777" w:rsidR="00292B6C" w:rsidRPr="00292B6C" w:rsidRDefault="00292B6C" w:rsidP="00292B6C">
            <w:pPr>
              <w:pStyle w:val="B2"/>
              <w:rPr>
                <w:sz w:val="22"/>
                <w:szCs w:val="22"/>
              </w:rPr>
            </w:pPr>
            <w:r w:rsidRPr="00292B6C">
              <w:rPr>
                <w:sz w:val="22"/>
                <w:szCs w:val="22"/>
              </w:rPr>
              <w:t>-</w:t>
            </w:r>
            <w:r w:rsidRPr="00292B6C">
              <w:rPr>
                <w:sz w:val="22"/>
                <w:szCs w:val="22"/>
              </w:rPr>
              <w:tab/>
              <w:t xml:space="preserve">not used for PT-RS according to clause </w:t>
            </w:r>
            <w:proofErr w:type="gramStart"/>
            <w:r w:rsidRPr="00292B6C">
              <w:rPr>
                <w:sz w:val="22"/>
                <w:szCs w:val="22"/>
              </w:rPr>
              <w:t>7.4.1.2;</w:t>
            </w:r>
            <w:proofErr w:type="gramEnd"/>
          </w:p>
          <w:p w14:paraId="21591A93" w14:textId="77777777" w:rsidR="00292B6C" w:rsidRPr="00292B6C" w:rsidRDefault="00292B6C" w:rsidP="00292B6C">
            <w:pPr>
              <w:pStyle w:val="B2"/>
              <w:rPr>
                <w:sz w:val="22"/>
                <w:szCs w:val="22"/>
              </w:rPr>
            </w:pPr>
            <w:bookmarkStart w:id="13" w:name="_Hlk494797914"/>
            <w:r w:rsidRPr="00292B6C">
              <w:rPr>
                <w:sz w:val="22"/>
                <w:szCs w:val="22"/>
              </w:rPr>
              <w:t>-</w:t>
            </w:r>
            <w:r w:rsidRPr="00292B6C">
              <w:rPr>
                <w:sz w:val="22"/>
                <w:szCs w:val="22"/>
              </w:rPr>
              <w:tab/>
              <w:t>not declared as 'not available for PDSCH according to clause 5.1.4 of [6, TS 38.214].</w:t>
            </w:r>
          </w:p>
          <w:bookmarkEnd w:id="11"/>
          <w:bookmarkEnd w:id="13"/>
          <w:p w14:paraId="39BD2510" w14:textId="75A13ACB" w:rsidR="00CD2DB5" w:rsidRPr="00292B6C" w:rsidRDefault="00292B6C" w:rsidP="00E154E7">
            <w:pPr>
              <w:rPr>
                <w:lang w:eastAsia="zh-CN"/>
              </w:rPr>
            </w:pPr>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tc>
      </w:tr>
    </w:tbl>
    <w:p w14:paraId="0255DEB5" w14:textId="77777777" w:rsidR="00B77FDD" w:rsidRPr="002229EC" w:rsidRDefault="00B77FDD" w:rsidP="00B77FDD">
      <w:pPr>
        <w:rPr>
          <w:lang w:eastAsia="zh-CN"/>
        </w:rPr>
      </w:pPr>
    </w:p>
    <w:bookmarkEnd w:id="3"/>
    <w:p w14:paraId="141B9D58" w14:textId="4DAD7C3A" w:rsidR="00AE5704" w:rsidRDefault="00AE5704" w:rsidP="006F2E40">
      <w:pPr>
        <w:pStyle w:val="3"/>
        <w:ind w:left="720"/>
        <w:rPr>
          <w:lang w:eastAsia="zh-CN"/>
        </w:rPr>
      </w:pPr>
      <w:r>
        <w:rPr>
          <w:rFonts w:hint="eastAsia"/>
          <w:lang w:eastAsia="zh-CN"/>
        </w:rPr>
        <w:t xml:space="preserve">UE behavior on the </w:t>
      </w:r>
      <w:r w:rsidR="007078D8">
        <w:rPr>
          <w:rFonts w:hint="eastAsia"/>
          <w:lang w:eastAsia="zh-CN"/>
        </w:rPr>
        <w:t>CSI-</w:t>
      </w:r>
      <w:proofErr w:type="spellStart"/>
      <w:r w:rsidR="007078D8">
        <w:rPr>
          <w:rFonts w:hint="eastAsia"/>
          <w:lang w:eastAsia="zh-CN"/>
        </w:rPr>
        <w:t>ReportConfig</w:t>
      </w:r>
      <w:proofErr w:type="spellEnd"/>
      <w:r w:rsidR="007078D8">
        <w:rPr>
          <w:rFonts w:hint="eastAsia"/>
          <w:lang w:eastAsia="zh-CN"/>
        </w:rPr>
        <w:t xml:space="preserve"> for </w:t>
      </w:r>
      <w:r w:rsidR="003F3CEA">
        <w:rPr>
          <w:rFonts w:hint="eastAsia"/>
          <w:lang w:eastAsia="zh-CN"/>
        </w:rPr>
        <w:t xml:space="preserve">UE-side </w:t>
      </w:r>
      <w:r w:rsidR="007078D8">
        <w:rPr>
          <w:rFonts w:hint="eastAsia"/>
          <w:lang w:eastAsia="zh-CN"/>
        </w:rPr>
        <w:t>data collection</w:t>
      </w:r>
    </w:p>
    <w:p w14:paraId="119A5B9A" w14:textId="7A880CC5" w:rsidR="002832EA" w:rsidRDefault="002832EA" w:rsidP="00560667">
      <w:pPr>
        <w:rPr>
          <w:lang w:eastAsia="zh-CN"/>
        </w:rPr>
      </w:pPr>
      <w:r w:rsidRPr="008053E8">
        <w:rPr>
          <w:b/>
          <w:bCs/>
          <w:lang w:eastAsia="zh-CN"/>
        </w:rPr>
        <w:t>Reason</w:t>
      </w:r>
      <w:r w:rsidRPr="008053E8">
        <w:rPr>
          <w:rFonts w:hint="eastAsia"/>
          <w:b/>
          <w:bCs/>
          <w:lang w:eastAsia="zh-CN"/>
        </w:rPr>
        <w:t xml:space="preserve"> for change:</w:t>
      </w:r>
      <w:r w:rsidR="00820251">
        <w:rPr>
          <w:rFonts w:hint="eastAsia"/>
          <w:lang w:eastAsia="zh-CN"/>
        </w:rPr>
        <w:t xml:space="preserve"> The L1 UE behavior for the CSI-</w:t>
      </w:r>
      <w:proofErr w:type="spellStart"/>
      <w:r w:rsidR="00820251">
        <w:rPr>
          <w:rFonts w:hint="eastAsia"/>
          <w:lang w:eastAsia="zh-CN"/>
        </w:rPr>
        <w:t>ReportConfig</w:t>
      </w:r>
      <w:proofErr w:type="spellEnd"/>
      <w:r w:rsidR="00820251">
        <w:rPr>
          <w:rFonts w:hint="eastAsia"/>
          <w:lang w:eastAsia="zh-CN"/>
        </w:rPr>
        <w:t xml:space="preserve"> for data collection is not specified</w:t>
      </w:r>
      <w:r w:rsidR="006B4DF3">
        <w:rPr>
          <w:rFonts w:hint="eastAsia"/>
          <w:lang w:eastAsia="zh-CN"/>
        </w:rPr>
        <w:t>. For a CSI-</w:t>
      </w:r>
      <w:proofErr w:type="spellStart"/>
      <w:r w:rsidR="006B4DF3">
        <w:rPr>
          <w:rFonts w:hint="eastAsia"/>
          <w:lang w:eastAsia="zh-CN"/>
        </w:rPr>
        <w:t>ReportConfig</w:t>
      </w:r>
      <w:proofErr w:type="spellEnd"/>
      <w:r w:rsidR="006B4DF3">
        <w:rPr>
          <w:rFonts w:hint="eastAsia"/>
          <w:lang w:eastAsia="zh-CN"/>
        </w:rPr>
        <w:t xml:space="preserve"> for data collection, the UE shall measure the L1-RSRP for both CSI Resource Settings in physical layer and shall inform the measured results to the higher layers for higher </w:t>
      </w:r>
      <w:proofErr w:type="gramStart"/>
      <w:r w:rsidR="006B4DF3">
        <w:rPr>
          <w:rFonts w:hint="eastAsia"/>
          <w:lang w:eastAsia="zh-CN"/>
        </w:rPr>
        <w:t>layer based</w:t>
      </w:r>
      <w:proofErr w:type="gramEnd"/>
      <w:r w:rsidR="006B4DF3">
        <w:rPr>
          <w:rFonts w:hint="eastAsia"/>
          <w:lang w:eastAsia="zh-CN"/>
        </w:rPr>
        <w:t xml:space="preserve"> data collection.</w:t>
      </w:r>
    </w:p>
    <w:p w14:paraId="2F6945BB" w14:textId="0465C1D3" w:rsidR="00E70DAB" w:rsidRPr="009964AB" w:rsidRDefault="00E70DAB" w:rsidP="00560667">
      <w:pPr>
        <w:rPr>
          <w:b/>
          <w:bCs/>
          <w:i/>
          <w:iCs/>
          <w:lang w:eastAsia="zh-CN"/>
        </w:rPr>
      </w:pPr>
      <w:r w:rsidRPr="009964AB">
        <w:rPr>
          <w:b/>
          <w:bCs/>
          <w:i/>
          <w:iCs/>
          <w:lang w:eastAsia="zh-CN"/>
        </w:rPr>
        <w:t>P</w:t>
      </w:r>
      <w:r w:rsidRPr="009964AB">
        <w:rPr>
          <w:rFonts w:hint="eastAsia"/>
          <w:b/>
          <w:bCs/>
          <w:i/>
          <w:iCs/>
          <w:lang w:eastAsia="zh-CN"/>
        </w:rPr>
        <w:t>roposal</w:t>
      </w:r>
      <w:r w:rsidR="00FC16AE" w:rsidRPr="009964AB">
        <w:rPr>
          <w:rFonts w:hint="eastAsia"/>
          <w:b/>
          <w:bCs/>
          <w:i/>
          <w:iCs/>
          <w:lang w:eastAsia="zh-CN"/>
        </w:rPr>
        <w:t xml:space="preserve"> 2</w:t>
      </w:r>
      <w:r w:rsidRPr="009964AB">
        <w:rPr>
          <w:rFonts w:hint="eastAsia"/>
          <w:b/>
          <w:bCs/>
          <w:i/>
          <w:iCs/>
          <w:lang w:eastAsia="zh-CN"/>
        </w:rPr>
        <w:t>: Adopt the following CR for TS38.214V19.0.0</w:t>
      </w:r>
    </w:p>
    <w:tbl>
      <w:tblPr>
        <w:tblStyle w:val="ad"/>
        <w:tblW w:w="0" w:type="auto"/>
        <w:tblLook w:val="04A0" w:firstRow="1" w:lastRow="0" w:firstColumn="1" w:lastColumn="0" w:noHBand="0" w:noVBand="1"/>
      </w:tblPr>
      <w:tblGrid>
        <w:gridCol w:w="9638"/>
      </w:tblGrid>
      <w:tr w:rsidR="00AE5704" w14:paraId="1EA76F38" w14:textId="77777777" w:rsidTr="00AE5704">
        <w:tc>
          <w:tcPr>
            <w:tcW w:w="9638" w:type="dxa"/>
          </w:tcPr>
          <w:p w14:paraId="07448D46" w14:textId="77777777" w:rsidR="00335165" w:rsidRPr="00335165" w:rsidRDefault="00335165" w:rsidP="00335165">
            <w:pPr>
              <w:pStyle w:val="5"/>
              <w:numPr>
                <w:ilvl w:val="0"/>
                <w:numId w:val="0"/>
              </w:numPr>
              <w:ind w:left="1008" w:hanging="1008"/>
              <w:rPr>
                <w:rFonts w:ascii="Arial" w:hAnsi="Arial" w:cs="Arial"/>
                <w:b w:val="0"/>
                <w:bCs w:val="0"/>
                <w:i w:val="0"/>
                <w:iCs w:val="0"/>
                <w:color w:val="000000"/>
                <w:sz w:val="22"/>
                <w:szCs w:val="22"/>
                <w:lang w:eastAsia="zh-CN"/>
              </w:rPr>
            </w:pPr>
            <w:bookmarkStart w:id="14" w:name="_Toc11352114"/>
            <w:bookmarkStart w:id="15" w:name="_Toc20318004"/>
            <w:bookmarkStart w:id="16" w:name="_Toc27299902"/>
            <w:bookmarkStart w:id="17" w:name="_Toc29673169"/>
            <w:bookmarkStart w:id="18" w:name="_Toc29673310"/>
            <w:bookmarkStart w:id="19" w:name="_Toc29674303"/>
            <w:bookmarkStart w:id="20" w:name="_Toc36645533"/>
            <w:bookmarkStart w:id="21" w:name="_Toc45810578"/>
            <w:bookmarkStart w:id="22" w:name="_Toc202190719"/>
            <w:r w:rsidRPr="00335165">
              <w:rPr>
                <w:rFonts w:ascii="Arial" w:hAnsi="Arial" w:cs="Arial"/>
                <w:b w:val="0"/>
                <w:bCs w:val="0"/>
                <w:i w:val="0"/>
                <w:iCs w:val="0"/>
                <w:color w:val="000000"/>
                <w:sz w:val="22"/>
                <w:szCs w:val="22"/>
                <w:lang w:eastAsia="zh-CN"/>
              </w:rPr>
              <w:t>5.2.1.4.2</w:t>
            </w:r>
            <w:r w:rsidRPr="00335165">
              <w:rPr>
                <w:rFonts w:ascii="Arial" w:hAnsi="Arial" w:cs="Arial"/>
                <w:b w:val="0"/>
                <w:bCs w:val="0"/>
                <w:i w:val="0"/>
                <w:iCs w:val="0"/>
                <w:color w:val="000000"/>
                <w:sz w:val="22"/>
                <w:szCs w:val="22"/>
                <w:lang w:eastAsia="zh-CN"/>
              </w:rPr>
              <w:tab/>
              <w:t xml:space="preserve">Report quantity </w:t>
            </w:r>
            <w:bookmarkEnd w:id="14"/>
            <w:bookmarkEnd w:id="15"/>
            <w:bookmarkEnd w:id="16"/>
            <w:bookmarkEnd w:id="17"/>
            <w:bookmarkEnd w:id="18"/>
            <w:bookmarkEnd w:id="19"/>
            <w:bookmarkEnd w:id="20"/>
            <w:bookmarkEnd w:id="21"/>
            <w:r w:rsidRPr="00335165">
              <w:rPr>
                <w:rFonts w:ascii="Arial" w:hAnsi="Arial" w:cs="Arial"/>
                <w:b w:val="0"/>
                <w:bCs w:val="0"/>
                <w:i w:val="0"/>
                <w:iCs w:val="0"/>
                <w:color w:val="000000"/>
                <w:sz w:val="22"/>
                <w:szCs w:val="22"/>
                <w:lang w:eastAsia="zh-CN"/>
              </w:rPr>
              <w:t>configurations</w:t>
            </w:r>
            <w:bookmarkEnd w:id="22"/>
          </w:p>
          <w:p w14:paraId="6BEC6183" w14:textId="77777777" w:rsidR="00335165" w:rsidRDefault="00335165" w:rsidP="00335165">
            <w:pPr>
              <w:rPr>
                <w:rFonts w:eastAsia="MS Mincho"/>
                <w:color w:val="000000"/>
              </w:rPr>
            </w:pPr>
            <w:r w:rsidRPr="0073284A">
              <w:lastRenderedPageBreak/>
              <w:t>A UE m</w:t>
            </w:r>
            <w: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w:t>
            </w:r>
            <w:r w:rsidRPr="000551CB">
              <w:rPr>
                <w:rFonts w:eastAsia="MS Mincho"/>
                <w:lang w:eastAsia="ja-JP"/>
              </w:rPr>
              <w:t>cri-</w:t>
            </w:r>
            <w:r>
              <w:rPr>
                <w:rFonts w:eastAsia="MS Mincho"/>
                <w:lang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-Dd',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-Dd-F' or '</w:t>
            </w:r>
            <w:proofErr w:type="spellStart"/>
            <w:r w:rsidRPr="00541A12">
              <w:rPr>
                <w:rFonts w:eastAsia="MS Mincho"/>
                <w:color w:val="000000"/>
              </w:rPr>
              <w:t>cjtc</w:t>
            </w:r>
            <w:proofErr w:type="spellEnd"/>
            <w:r w:rsidRPr="00541A12">
              <w:rPr>
                <w:rFonts w:eastAsia="MS Mincho"/>
                <w:color w:val="000000"/>
              </w:rPr>
              <w:t>-P'</w:t>
            </w:r>
            <w:r>
              <w:rPr>
                <w:rFonts w:eastAsia="MS Mincho"/>
                <w:color w:val="000000"/>
              </w:rPr>
              <w:t>.</w:t>
            </w:r>
          </w:p>
          <w:p w14:paraId="6665C970" w14:textId="65450570" w:rsidR="00335165" w:rsidRDefault="00335165" w:rsidP="00335165">
            <w:pPr>
              <w:rPr>
                <w:iCs/>
                <w:color w:val="000000"/>
              </w:rPr>
            </w:pPr>
            <w:r>
              <w:rPr>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'none'</w:t>
            </w:r>
            <w:r w:rsidRPr="00571AA4">
              <w:rPr>
                <w:iCs/>
                <w:color w:val="000000"/>
              </w:rPr>
              <w:t>, 'none-csi-r19' or '</w:t>
            </w:r>
            <w:r w:rsidRPr="00571AA4">
              <w:t>none-bm-r19'</w:t>
            </w:r>
            <w:r>
              <w:rPr>
                <w:iCs/>
                <w:color w:val="000000"/>
              </w:rPr>
              <w:t xml:space="preserve">, then the UE shall not report any quantity for the </w:t>
            </w:r>
            <w:r>
              <w:rPr>
                <w:i/>
                <w:color w:val="000000"/>
              </w:rPr>
              <w:t>CSI-</w:t>
            </w:r>
            <w:proofErr w:type="spellStart"/>
            <w:r>
              <w:rPr>
                <w:i/>
                <w:iCs/>
                <w:color w:val="000000"/>
              </w:rPr>
              <w:t>ReportConfig</w:t>
            </w:r>
            <w:proofErr w:type="spellEnd"/>
            <w:r>
              <w:rPr>
                <w:iCs/>
                <w:color w:val="000000"/>
              </w:rPr>
              <w:t xml:space="preserve">. </w:t>
            </w:r>
          </w:p>
          <w:p w14:paraId="1B1C103B" w14:textId="34F1A645" w:rsidR="00AE5704" w:rsidRPr="00335165" w:rsidRDefault="00BB62A1" w:rsidP="00E50363">
            <w:pPr>
              <w:rPr>
                <w:lang w:eastAsia="zh-CN"/>
              </w:rPr>
            </w:pPr>
            <w:r w:rsidRPr="00C21F32">
              <w:rPr>
                <w:color w:val="FF0000"/>
                <w:lang w:eastAsia="zh-CN"/>
              </w:rPr>
              <w:t>I</w:t>
            </w:r>
            <w:r w:rsidRPr="00C21F32">
              <w:rPr>
                <w:rFonts w:hint="eastAsia"/>
                <w:color w:val="FF0000"/>
                <w:lang w:eastAsia="zh-CN"/>
              </w:rPr>
              <w:t xml:space="preserve">f the UE </w:t>
            </w:r>
            <w:r w:rsidRPr="00C21F32">
              <w:rPr>
                <w:color w:val="FF0000"/>
              </w:rPr>
              <w:t xml:space="preserve">is configured with a </w:t>
            </w:r>
            <w:r w:rsidRPr="00C21F32">
              <w:rPr>
                <w:rFonts w:eastAsia="MS Mincho"/>
                <w:i/>
                <w:color w:val="FF0000"/>
              </w:rPr>
              <w:t>CSI-</w:t>
            </w:r>
            <w:proofErr w:type="spellStart"/>
            <w:r w:rsidRPr="00C21F32">
              <w:rPr>
                <w:rFonts w:eastAsia="MS Mincho"/>
                <w:i/>
                <w:color w:val="FF0000"/>
              </w:rPr>
              <w:t>ReportConfig</w:t>
            </w:r>
            <w:proofErr w:type="spellEnd"/>
            <w:r w:rsidRPr="00C21F32">
              <w:rPr>
                <w:rFonts w:eastAsia="MS Mincho"/>
                <w:color w:val="FF0000"/>
              </w:rPr>
              <w:t xml:space="preserve"> </w:t>
            </w:r>
            <w:r w:rsidRPr="00C21F32">
              <w:rPr>
                <w:color w:val="FF0000"/>
              </w:rPr>
              <w:t xml:space="preserve">with the higher layer parameter </w:t>
            </w:r>
            <w:proofErr w:type="spellStart"/>
            <w:r w:rsidRPr="00C21F32">
              <w:rPr>
                <w:i/>
                <w:iCs/>
                <w:color w:val="FF0000"/>
              </w:rPr>
              <w:t>reportQuantity</w:t>
            </w:r>
            <w:proofErr w:type="spellEnd"/>
            <w:r w:rsidRPr="00C21F32">
              <w:rPr>
                <w:i/>
                <w:iCs/>
                <w:color w:val="FF0000"/>
              </w:rPr>
              <w:t xml:space="preserve"> </w:t>
            </w:r>
            <w:r w:rsidRPr="00C21F32">
              <w:rPr>
                <w:iCs/>
                <w:color w:val="FF0000"/>
              </w:rPr>
              <w:t>set to'</w:t>
            </w:r>
            <w:r w:rsidRPr="00C21F32">
              <w:rPr>
                <w:color w:val="FF0000"/>
              </w:rPr>
              <w:t>none-bm-r19'</w:t>
            </w:r>
            <w:r w:rsidRPr="00C21F32">
              <w:rPr>
                <w:rFonts w:hint="eastAsia"/>
                <w:color w:val="FF0000"/>
                <w:lang w:eastAsia="zh-CN"/>
              </w:rPr>
              <w:t xml:space="preserve">, the physical layer in the UE </w:t>
            </w:r>
            <w:r w:rsidRPr="00C21F32">
              <w:rPr>
                <w:color w:val="FF0000"/>
                <w:lang w:eastAsia="zh-CN"/>
              </w:rPr>
              <w:t>measur</w:t>
            </w:r>
            <w:r w:rsidRPr="00C21F32">
              <w:rPr>
                <w:rFonts w:hint="eastAsia"/>
                <w:color w:val="FF0000"/>
                <w:lang w:eastAsia="zh-CN"/>
              </w:rPr>
              <w:t>es the L1-RSRP</w:t>
            </w:r>
            <w:r w:rsidR="00426A41" w:rsidRPr="00C21F32">
              <w:rPr>
                <w:rFonts w:hint="eastAsia"/>
                <w:color w:val="FF0000"/>
                <w:lang w:eastAsia="zh-CN"/>
              </w:rPr>
              <w:t>s</w:t>
            </w:r>
            <w:r w:rsidRPr="00C21F32">
              <w:rPr>
                <w:rFonts w:hint="eastAsia"/>
                <w:color w:val="FF0000"/>
                <w:lang w:eastAsia="zh-CN"/>
              </w:rPr>
              <w:t xml:space="preserve"> of the resources</w:t>
            </w:r>
            <w:r w:rsidR="00426A41" w:rsidRPr="00C21F32">
              <w:rPr>
                <w:rFonts w:hint="eastAsia"/>
                <w:color w:val="FF0000"/>
                <w:lang w:eastAsia="zh-CN"/>
              </w:rPr>
              <w:t xml:space="preserve"> in the first</w:t>
            </w:r>
            <w:r w:rsidRPr="00C21F32">
              <w:rPr>
                <w:rFonts w:hint="eastAsia"/>
                <w:color w:val="FF0000"/>
                <w:lang w:eastAsia="zh-CN"/>
              </w:rPr>
              <w:t xml:space="preserve"> and </w:t>
            </w:r>
            <w:r w:rsidR="00426A41" w:rsidRPr="00C21F32">
              <w:rPr>
                <w:rFonts w:hint="eastAsia"/>
                <w:color w:val="FF0000"/>
                <w:lang w:eastAsia="zh-CN"/>
              </w:rPr>
              <w:t xml:space="preserve">the second Resource Settings and </w:t>
            </w:r>
            <w:r w:rsidR="004136CE">
              <w:rPr>
                <w:rFonts w:hint="eastAsia"/>
                <w:color w:val="FF0000"/>
                <w:lang w:eastAsia="zh-CN"/>
              </w:rPr>
              <w:t>provides</w:t>
            </w:r>
            <w:r w:rsidR="00426A41" w:rsidRPr="00C21F32">
              <w:rPr>
                <w:rFonts w:hint="eastAsia"/>
                <w:color w:val="FF0000"/>
                <w:lang w:eastAsia="zh-CN"/>
              </w:rPr>
              <w:t xml:space="preserve"> the </w:t>
            </w:r>
            <w:r w:rsidR="00426A41" w:rsidRPr="00C21F32">
              <w:rPr>
                <w:color w:val="FF0000"/>
                <w:lang w:eastAsia="zh-CN"/>
              </w:rPr>
              <w:t>measurement</w:t>
            </w:r>
            <w:r w:rsidR="00426A41" w:rsidRPr="00C21F32">
              <w:rPr>
                <w:rFonts w:hint="eastAsia"/>
                <w:color w:val="FF0000"/>
                <w:lang w:eastAsia="zh-CN"/>
              </w:rPr>
              <w:t xml:space="preserve"> results to the higher layers.</w:t>
            </w:r>
          </w:p>
        </w:tc>
      </w:tr>
    </w:tbl>
    <w:p w14:paraId="1FA71744" w14:textId="77777777" w:rsidR="00AE5704" w:rsidRDefault="00AE5704" w:rsidP="00560667">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aff3"/>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298E9F11" w14:textId="196B91C1" w:rsidR="00A624EA" w:rsidRDefault="00492D32" w:rsidP="0011544A">
      <w:pPr>
        <w:pStyle w:val="2"/>
        <w:rPr>
          <w:lang w:eastAsia="zh-CN"/>
        </w:rPr>
      </w:pPr>
      <w:r>
        <w:rPr>
          <w:rFonts w:hint="eastAsia"/>
          <w:lang w:eastAsia="zh-CN"/>
        </w:rPr>
        <w:t xml:space="preserve">For </w:t>
      </w:r>
      <w:r w:rsidR="00623AF3" w:rsidRPr="0011544A">
        <w:rPr>
          <w:rFonts w:hint="eastAsia"/>
          <w:lang w:eastAsia="zh-CN"/>
        </w:rPr>
        <w:t>s</w:t>
      </w:r>
      <w:r w:rsidRPr="0011544A">
        <w:rPr>
          <w:lang w:eastAsia="zh-CN"/>
        </w:rPr>
        <w:t>pecification</w:t>
      </w:r>
      <w:r w:rsidRPr="00492D32">
        <w:rPr>
          <w:lang w:eastAsia="zh-CN"/>
        </w:rPr>
        <w:t xml:space="preserve"> support for beam management</w:t>
      </w:r>
    </w:p>
    <w:p w14:paraId="12894FAC" w14:textId="77777777" w:rsidR="00D6613A" w:rsidRDefault="00D6613A" w:rsidP="00D6613A">
      <w:pPr>
        <w:rPr>
          <w:b/>
          <w:bCs/>
          <w:i/>
          <w:iCs/>
          <w:lang w:eastAsia="zh-CN"/>
        </w:rPr>
      </w:pPr>
      <w:r w:rsidRPr="0086484B">
        <w:rPr>
          <w:rFonts w:hint="eastAsia"/>
          <w:b/>
          <w:bCs/>
          <w:i/>
          <w:iCs/>
          <w:lang w:eastAsia="zh-CN"/>
        </w:rPr>
        <w:t xml:space="preserve">Proposal: When a periodic or semi-persistent CSI-RS resource set is associated with a CSI report configuration as prediction beam set A and it is not associated with </w:t>
      </w:r>
      <w:r w:rsidRPr="0086484B">
        <w:rPr>
          <w:b/>
          <w:bCs/>
          <w:i/>
          <w:iCs/>
          <w:lang w:eastAsia="zh-CN"/>
        </w:rPr>
        <w:t>another</w:t>
      </w:r>
      <w:r w:rsidRPr="0086484B">
        <w:rPr>
          <w:rFonts w:hint="eastAsia"/>
          <w:b/>
          <w:bCs/>
          <w:i/>
          <w:iCs/>
          <w:lang w:eastAsia="zh-CN"/>
        </w:rPr>
        <w:t xml:space="preserve"> CSI report configuration for data </w:t>
      </w:r>
      <w:r w:rsidRPr="0086484B">
        <w:rPr>
          <w:b/>
          <w:bCs/>
          <w:i/>
          <w:iCs/>
          <w:lang w:eastAsia="zh-CN"/>
        </w:rPr>
        <w:t>collection</w:t>
      </w:r>
      <w:r w:rsidRPr="0086484B">
        <w:rPr>
          <w:rFonts w:hint="eastAsia"/>
          <w:b/>
          <w:bCs/>
          <w:i/>
          <w:iCs/>
          <w:lang w:eastAsia="zh-CN"/>
        </w:rPr>
        <w:t xml:space="preserve">, the resources </w:t>
      </w:r>
      <w:r w:rsidRPr="0086484B">
        <w:rPr>
          <w:b/>
          <w:bCs/>
          <w:i/>
          <w:iCs/>
          <w:lang w:eastAsia="zh-CN"/>
        </w:rPr>
        <w:t>corresponding</w:t>
      </w:r>
      <w:r w:rsidRPr="0086484B">
        <w:rPr>
          <w:rFonts w:hint="eastAsia"/>
          <w:b/>
          <w:bCs/>
          <w:i/>
          <w:iCs/>
          <w:lang w:eastAsia="zh-CN"/>
        </w:rPr>
        <w:t xml:space="preserve"> to the periodic CSI-RS or activated semi-persistent CSI-RS are available for PDSCH resource mapping.</w:t>
      </w:r>
    </w:p>
    <w:p w14:paraId="7CDD0131" w14:textId="6DD389D2" w:rsidR="00D6613A" w:rsidRDefault="00AA3BAA" w:rsidP="00D6613A">
      <w:pPr>
        <w:rPr>
          <w:b/>
          <w:bCs/>
          <w:i/>
          <w:iCs/>
          <w:lang w:eastAsia="zh-CN"/>
        </w:rPr>
      </w:pPr>
      <w:r>
        <w:rPr>
          <w:rFonts w:hint="eastAsia"/>
          <w:b/>
          <w:bCs/>
          <w:i/>
          <w:iCs/>
          <w:lang w:eastAsia="zh-CN"/>
        </w:rPr>
        <w:t>Proposal 2:</w:t>
      </w:r>
      <w:r w:rsidR="006B3705">
        <w:rPr>
          <w:rFonts w:hint="eastAsia"/>
          <w:b/>
          <w:bCs/>
          <w:i/>
          <w:iCs/>
          <w:lang w:eastAsia="zh-CN"/>
        </w:rPr>
        <w:t xml:space="preserve"> adopt the following CR for </w:t>
      </w:r>
      <w:r w:rsidR="006B3705" w:rsidRPr="006B3705">
        <w:rPr>
          <w:b/>
          <w:bCs/>
          <w:i/>
          <w:iCs/>
          <w:lang w:eastAsia="zh-CN"/>
        </w:rPr>
        <w:t>TS38.211 V19.1.0</w:t>
      </w:r>
    </w:p>
    <w:p w14:paraId="7B5F2A57" w14:textId="77777777" w:rsidR="00D6613A" w:rsidRDefault="00D6613A" w:rsidP="00D6613A">
      <w:pPr>
        <w:rPr>
          <w:lang w:eastAsia="zh-CN"/>
        </w:rPr>
      </w:pPr>
    </w:p>
    <w:tbl>
      <w:tblPr>
        <w:tblStyle w:val="ad"/>
        <w:tblW w:w="0" w:type="auto"/>
        <w:tblLook w:val="04A0" w:firstRow="1" w:lastRow="0" w:firstColumn="1" w:lastColumn="0" w:noHBand="0" w:noVBand="1"/>
      </w:tblPr>
      <w:tblGrid>
        <w:gridCol w:w="9638"/>
      </w:tblGrid>
      <w:tr w:rsidR="00D6613A" w14:paraId="3483EAB3" w14:textId="77777777" w:rsidTr="00D66A4B">
        <w:tc>
          <w:tcPr>
            <w:tcW w:w="9638" w:type="dxa"/>
          </w:tcPr>
          <w:p w14:paraId="0CE85195" w14:textId="77777777" w:rsidR="00D6613A" w:rsidRPr="00B56231" w:rsidRDefault="00D6613A" w:rsidP="00D66A4B">
            <w:pPr>
              <w:pStyle w:val="4"/>
              <w:numPr>
                <w:ilvl w:val="0"/>
                <w:numId w:val="0"/>
              </w:numPr>
              <w:ind w:left="864" w:hanging="864"/>
            </w:pPr>
            <w:r w:rsidRPr="00B56231">
              <w:lastRenderedPageBreak/>
              <w:t>7.3.1.5</w:t>
            </w:r>
            <w:r w:rsidRPr="00B56231">
              <w:tab/>
              <w:t>Mapping to virtual resource blocks</w:t>
            </w:r>
          </w:p>
          <w:p w14:paraId="478E6BEA" w14:textId="77777777" w:rsidR="00D6613A" w:rsidRPr="00292B6C" w:rsidRDefault="00D6613A" w:rsidP="00D66A4B">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3DCEBEFC" w14:textId="77777777" w:rsidR="00D6613A" w:rsidRPr="00292B6C" w:rsidRDefault="00D6613A" w:rsidP="00D66A4B">
            <w:pPr>
              <w:pStyle w:val="B1"/>
              <w:rPr>
                <w:sz w:val="22"/>
                <w:szCs w:val="22"/>
              </w:rPr>
            </w:pPr>
            <w:r w:rsidRPr="00292B6C">
              <w:rPr>
                <w:sz w:val="22"/>
                <w:szCs w:val="22"/>
              </w:rPr>
              <w:t>-</w:t>
            </w:r>
            <w:r w:rsidRPr="00292B6C">
              <w:rPr>
                <w:sz w:val="22"/>
                <w:szCs w:val="22"/>
              </w:rPr>
              <w:tab/>
              <w:t xml:space="preserve">they are in the virtual resource blocks assigned for </w:t>
            </w:r>
            <w:proofErr w:type="gramStart"/>
            <w:r w:rsidRPr="00292B6C">
              <w:rPr>
                <w:sz w:val="22"/>
                <w:szCs w:val="22"/>
              </w:rPr>
              <w:t>transmission;</w:t>
            </w:r>
            <w:proofErr w:type="gramEnd"/>
            <w:r w:rsidRPr="00292B6C">
              <w:rPr>
                <w:sz w:val="22"/>
                <w:szCs w:val="22"/>
              </w:rPr>
              <w:t xml:space="preserve"> </w:t>
            </w:r>
          </w:p>
          <w:p w14:paraId="3F818E42" w14:textId="77777777" w:rsidR="00D6613A" w:rsidRPr="00292B6C" w:rsidRDefault="00D6613A" w:rsidP="00D66A4B">
            <w:pPr>
              <w:pStyle w:val="B1"/>
              <w:rPr>
                <w:sz w:val="22"/>
                <w:szCs w:val="22"/>
              </w:rPr>
            </w:pPr>
            <w:r w:rsidRPr="00292B6C">
              <w:rPr>
                <w:sz w:val="22"/>
                <w:szCs w:val="22"/>
              </w:rPr>
              <w:t>-</w:t>
            </w:r>
            <w:r w:rsidRPr="00292B6C">
              <w:rPr>
                <w:sz w:val="22"/>
                <w:szCs w:val="22"/>
              </w:rPr>
              <w:tab/>
              <w:t>the corresponding physical resource blocks are declared as available for PDSCH according to clause 5.1.4 of [6, TS 38.214</w:t>
            </w:r>
            <w:proofErr w:type="gramStart"/>
            <w:r w:rsidRPr="00292B6C">
              <w:rPr>
                <w:sz w:val="22"/>
                <w:szCs w:val="22"/>
              </w:rPr>
              <w:t>];</w:t>
            </w:r>
            <w:proofErr w:type="gramEnd"/>
          </w:p>
          <w:p w14:paraId="683B431B" w14:textId="77777777" w:rsidR="00D6613A" w:rsidRPr="00292B6C" w:rsidRDefault="00D6613A" w:rsidP="00D66A4B">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448A4770" w14:textId="77777777" w:rsidR="00D6613A" w:rsidRPr="00292B6C" w:rsidRDefault="00D6613A" w:rsidP="00D66A4B">
            <w:pPr>
              <w:pStyle w:val="B2"/>
              <w:rPr>
                <w:sz w:val="22"/>
                <w:szCs w:val="22"/>
              </w:rPr>
            </w:pPr>
            <w:r w:rsidRPr="00292B6C">
              <w:rPr>
                <w:sz w:val="22"/>
                <w:szCs w:val="22"/>
              </w:rPr>
              <w:t>-</w:t>
            </w:r>
            <w:r w:rsidRPr="00292B6C">
              <w:rPr>
                <w:sz w:val="22"/>
                <w:szCs w:val="22"/>
              </w:rPr>
              <w:tab/>
              <w:t xml:space="preserve">not used for transmission of the associated DM-RS or DM-RS intended for other co-scheduled UEs as described in clause </w:t>
            </w:r>
            <w:proofErr w:type="gramStart"/>
            <w:r w:rsidRPr="00292B6C">
              <w:rPr>
                <w:sz w:val="22"/>
                <w:szCs w:val="22"/>
              </w:rPr>
              <w:t>7.4.1.1.2;</w:t>
            </w:r>
            <w:proofErr w:type="gramEnd"/>
          </w:p>
          <w:p w14:paraId="07E36B5B" w14:textId="77777777" w:rsidR="00D6613A" w:rsidRPr="00E47A6A" w:rsidRDefault="00D6613A" w:rsidP="00D66A4B">
            <w:pPr>
              <w:pStyle w:val="B2"/>
              <w:rPr>
                <w:sz w:val="22"/>
                <w:szCs w:val="22"/>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w:t>
            </w:r>
            <w:proofErr w:type="spellStart"/>
            <w:r w:rsidRPr="00E47A6A">
              <w:rPr>
                <w:rFonts w:eastAsia="等线"/>
                <w:i/>
                <w:iCs/>
                <w:sz w:val="22"/>
                <w:szCs w:val="22"/>
              </w:rPr>
              <w:t>ResourceSet</w:t>
            </w:r>
            <w:proofErr w:type="spellEnd"/>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proofErr w:type="spellStart"/>
            <w:r w:rsidRPr="00E47A6A">
              <w:rPr>
                <w:i/>
                <w:sz w:val="22"/>
                <w:szCs w:val="22"/>
              </w:rPr>
              <w:t>MeasObjectNR</w:t>
            </w:r>
            <w:proofErr w:type="spellEnd"/>
            <w:r w:rsidRPr="00E47A6A">
              <w:rPr>
                <w:sz w:val="22"/>
                <w:szCs w:val="22"/>
              </w:rPr>
              <w:t xml:space="preserve"> IE or except if the non-zero-power CSI-RS is an aperiodic non-zero-power CSI-RS resource</w:t>
            </w:r>
            <w:r w:rsidRPr="00E47A6A">
              <w:rPr>
                <w:rFonts w:hint="eastAsia"/>
                <w:sz w:val="22"/>
                <w:szCs w:val="22"/>
                <w:lang w:eastAsia="zh-CN"/>
              </w:rPr>
              <w:t>,</w:t>
            </w:r>
            <w:r w:rsidRPr="00C72583">
              <w:rPr>
                <w:rFonts w:hint="eastAsia"/>
                <w:color w:val="FF0000"/>
                <w:sz w:val="22"/>
                <w:szCs w:val="22"/>
                <w:lang w:eastAsia="zh-CN"/>
              </w:rPr>
              <w:t xml:space="preserve"> or </w:t>
            </w:r>
            <w:r w:rsidRPr="00C72583">
              <w:rPr>
                <w:color w:val="FF0000"/>
                <w:sz w:val="22"/>
                <w:szCs w:val="22"/>
              </w:rPr>
              <w:t>except if the non-zero-power CSI-RS is</w:t>
            </w:r>
            <w:r w:rsidRPr="00C72583">
              <w:rPr>
                <w:rFonts w:hint="eastAsia"/>
                <w:color w:val="FF0000"/>
                <w:sz w:val="22"/>
                <w:szCs w:val="22"/>
                <w:lang w:eastAsia="zh-CN"/>
              </w:rPr>
              <w:t xml:space="preserve"> configured in the </w:t>
            </w:r>
            <w:r w:rsidRPr="00C72583">
              <w:rPr>
                <w:color w:val="FF0000"/>
                <w:sz w:val="22"/>
                <w:szCs w:val="22"/>
                <w:lang w:eastAsia="zh-CN"/>
              </w:rPr>
              <w:t xml:space="preserve">second Resource Setting given by </w:t>
            </w:r>
            <w:r w:rsidRPr="00C72583">
              <w:rPr>
                <w:i/>
                <w:iCs/>
                <w:color w:val="FF0000"/>
                <w:sz w:val="22"/>
                <w:szCs w:val="22"/>
                <w:lang w:eastAsia="zh-CN"/>
              </w:rPr>
              <w:t>resourcesForSetA-r19</w:t>
            </w:r>
            <w:r w:rsidRPr="00C72583">
              <w:rPr>
                <w:rFonts w:hint="eastAsia"/>
                <w:i/>
                <w:iCs/>
                <w:color w:val="FF0000"/>
                <w:sz w:val="22"/>
                <w:szCs w:val="22"/>
                <w:lang w:eastAsia="zh-CN"/>
              </w:rPr>
              <w:t xml:space="preserve"> </w:t>
            </w:r>
            <w:r w:rsidRPr="00C72583">
              <w:rPr>
                <w:rFonts w:hint="eastAsia"/>
                <w:color w:val="FF0000"/>
                <w:sz w:val="22"/>
                <w:szCs w:val="22"/>
                <w:lang w:eastAsia="zh-CN"/>
              </w:rPr>
              <w:t>in a</w:t>
            </w:r>
            <w:r w:rsidRPr="00C72583">
              <w:rPr>
                <w:color w:val="FF0000"/>
                <w:sz w:val="22"/>
                <w:szCs w:val="22"/>
                <w:lang w:eastAsia="zh-CN"/>
              </w:rPr>
              <w:t xml:space="preserve"> </w:t>
            </w:r>
            <w:r w:rsidRPr="00C72583">
              <w:rPr>
                <w:i/>
                <w:iCs/>
                <w:color w:val="FF0000"/>
                <w:sz w:val="22"/>
                <w:szCs w:val="22"/>
                <w:lang w:eastAsia="zh-CN"/>
              </w:rPr>
              <w:t>CSI-</w:t>
            </w:r>
            <w:proofErr w:type="spellStart"/>
            <w:r w:rsidRPr="00C72583">
              <w:rPr>
                <w:i/>
                <w:iCs/>
                <w:color w:val="FF0000"/>
                <w:sz w:val="22"/>
                <w:szCs w:val="22"/>
                <w:lang w:eastAsia="zh-CN"/>
              </w:rPr>
              <w:t>ReportConfig</w:t>
            </w:r>
            <w:proofErr w:type="spellEnd"/>
            <w:r w:rsidRPr="00C72583">
              <w:rPr>
                <w:color w:val="FF0000"/>
                <w:sz w:val="22"/>
                <w:szCs w:val="22"/>
                <w:lang w:eastAsia="zh-CN"/>
              </w:rPr>
              <w:t xml:space="preserve"> </w:t>
            </w:r>
            <w:r w:rsidRPr="00C72583">
              <w:rPr>
                <w:rFonts w:eastAsia="MS Mincho"/>
                <w:color w:val="FF0000"/>
                <w:sz w:val="22"/>
                <w:szCs w:val="22"/>
              </w:rPr>
              <w:t xml:space="preserve">with </w:t>
            </w:r>
            <w:r w:rsidRPr="00C72583">
              <w:rPr>
                <w:i/>
                <w:color w:val="FF0000"/>
                <w:sz w:val="22"/>
                <w:szCs w:val="22"/>
              </w:rPr>
              <w:t>reportQuantity-r19</w:t>
            </w:r>
            <w:r w:rsidRPr="00C72583" w:rsidDel="007D0D98">
              <w:rPr>
                <w:color w:val="FF0000"/>
                <w:sz w:val="22"/>
                <w:szCs w:val="22"/>
              </w:rPr>
              <w:t xml:space="preserve"> </w:t>
            </w:r>
            <w:r w:rsidRPr="00C72583">
              <w:rPr>
                <w:color w:val="FF0000"/>
                <w:sz w:val="22"/>
                <w:szCs w:val="22"/>
              </w:rPr>
              <w:t>set to 'p-cri-r19', 'p-cri-RSRP-r19'</w:t>
            </w:r>
            <w:r w:rsidRPr="00C72583">
              <w:rPr>
                <w:rFonts w:hint="eastAsia"/>
                <w:color w:val="FF0000"/>
                <w:sz w:val="22"/>
                <w:szCs w:val="22"/>
                <w:lang w:eastAsia="zh-CN"/>
              </w:rPr>
              <w:t xml:space="preserve"> and </w:t>
            </w:r>
            <w:r w:rsidRPr="00C72583">
              <w:rPr>
                <w:color w:val="FF0000"/>
                <w:sz w:val="22"/>
                <w:szCs w:val="22"/>
              </w:rPr>
              <w:t>the non-zero-power CSI-RS is</w:t>
            </w:r>
            <w:r w:rsidRPr="00C72583">
              <w:rPr>
                <w:rFonts w:hint="eastAsia"/>
                <w:color w:val="FF0000"/>
                <w:sz w:val="22"/>
                <w:szCs w:val="22"/>
                <w:lang w:eastAsia="zh-CN"/>
              </w:rPr>
              <w:t xml:space="preserve"> not configured </w:t>
            </w:r>
            <w:r>
              <w:rPr>
                <w:rFonts w:hint="eastAsia"/>
                <w:color w:val="FF0000"/>
                <w:sz w:val="22"/>
                <w:szCs w:val="22"/>
                <w:lang w:eastAsia="zh-CN"/>
              </w:rPr>
              <w:t xml:space="preserve">a Resource Setting associated with </w:t>
            </w:r>
            <w:r w:rsidRPr="00C72583">
              <w:rPr>
                <w:rFonts w:hint="eastAsia"/>
                <w:color w:val="FF0000"/>
                <w:sz w:val="22"/>
                <w:szCs w:val="22"/>
                <w:lang w:eastAsia="zh-CN"/>
              </w:rPr>
              <w:t xml:space="preserve">a </w:t>
            </w:r>
            <w:r w:rsidRPr="00C72583">
              <w:rPr>
                <w:i/>
                <w:iCs/>
                <w:color w:val="FF0000"/>
                <w:sz w:val="22"/>
                <w:szCs w:val="22"/>
                <w:lang w:eastAsia="zh-CN"/>
              </w:rPr>
              <w:t>CSI-</w:t>
            </w:r>
            <w:proofErr w:type="spellStart"/>
            <w:r w:rsidRPr="00C72583">
              <w:rPr>
                <w:i/>
                <w:iCs/>
                <w:color w:val="FF0000"/>
                <w:sz w:val="22"/>
                <w:szCs w:val="22"/>
                <w:lang w:eastAsia="zh-CN"/>
              </w:rPr>
              <w:t>ReportConfig</w:t>
            </w:r>
            <w:proofErr w:type="spellEnd"/>
            <w:r w:rsidRPr="00C72583">
              <w:rPr>
                <w:color w:val="FF0000"/>
                <w:sz w:val="22"/>
                <w:szCs w:val="22"/>
                <w:lang w:eastAsia="zh-CN"/>
              </w:rPr>
              <w:t xml:space="preserve"> </w:t>
            </w:r>
            <w:r w:rsidRPr="00C72583">
              <w:rPr>
                <w:rFonts w:eastAsia="MS Mincho"/>
                <w:color w:val="FF0000"/>
                <w:sz w:val="22"/>
                <w:szCs w:val="22"/>
              </w:rPr>
              <w:t xml:space="preserve">with </w:t>
            </w:r>
            <w:r w:rsidRPr="00C72583">
              <w:rPr>
                <w:i/>
                <w:color w:val="FF0000"/>
                <w:sz w:val="22"/>
                <w:szCs w:val="22"/>
              </w:rPr>
              <w:t>reportQuantity-r19</w:t>
            </w:r>
            <w:r w:rsidRPr="00C72583" w:rsidDel="007D0D98">
              <w:rPr>
                <w:color w:val="FF0000"/>
                <w:sz w:val="22"/>
                <w:szCs w:val="22"/>
              </w:rPr>
              <w:t xml:space="preserve"> </w:t>
            </w:r>
            <w:r w:rsidRPr="00C72583">
              <w:rPr>
                <w:color w:val="FF0000"/>
                <w:sz w:val="22"/>
                <w:szCs w:val="22"/>
              </w:rPr>
              <w:t>set to</w:t>
            </w:r>
            <w:r w:rsidRPr="00C72583">
              <w:rPr>
                <w:rFonts w:hint="eastAsia"/>
                <w:color w:val="FF0000"/>
                <w:sz w:val="22"/>
                <w:szCs w:val="22"/>
                <w:lang w:eastAsia="zh-CN"/>
              </w:rPr>
              <w:t xml:space="preserve"> </w:t>
            </w:r>
            <w:r w:rsidRPr="00C72583">
              <w:rPr>
                <w:iCs/>
                <w:color w:val="FF0000"/>
                <w:sz w:val="22"/>
                <w:szCs w:val="22"/>
                <w:lang w:val="en-US"/>
              </w:rPr>
              <w:t>'</w:t>
            </w:r>
            <w:r w:rsidRPr="00C72583">
              <w:rPr>
                <w:color w:val="FF0000"/>
                <w:sz w:val="22"/>
                <w:szCs w:val="22"/>
              </w:rPr>
              <w:t>none-bm-r19'</w:t>
            </w:r>
            <w:r w:rsidRPr="00E47A6A">
              <w:rPr>
                <w:sz w:val="22"/>
                <w:szCs w:val="22"/>
              </w:rPr>
              <w:t>;</w:t>
            </w:r>
          </w:p>
          <w:p w14:paraId="3A9A4977" w14:textId="77777777" w:rsidR="00D6613A" w:rsidRPr="00292B6C" w:rsidRDefault="00D6613A" w:rsidP="00D66A4B">
            <w:pPr>
              <w:pStyle w:val="B2"/>
              <w:rPr>
                <w:sz w:val="22"/>
                <w:szCs w:val="22"/>
              </w:rPr>
            </w:pPr>
            <w:r w:rsidRPr="00292B6C">
              <w:rPr>
                <w:sz w:val="22"/>
                <w:szCs w:val="22"/>
              </w:rPr>
              <w:t>-</w:t>
            </w:r>
            <w:r w:rsidRPr="00292B6C">
              <w:rPr>
                <w:sz w:val="22"/>
                <w:szCs w:val="22"/>
              </w:rPr>
              <w:tab/>
              <w:t xml:space="preserve">not used for PT-RS according to clause </w:t>
            </w:r>
            <w:proofErr w:type="gramStart"/>
            <w:r w:rsidRPr="00292B6C">
              <w:rPr>
                <w:sz w:val="22"/>
                <w:szCs w:val="22"/>
              </w:rPr>
              <w:t>7.4.1.2;</w:t>
            </w:r>
            <w:proofErr w:type="gramEnd"/>
          </w:p>
          <w:p w14:paraId="4C01380A" w14:textId="77777777" w:rsidR="00D6613A" w:rsidRPr="00292B6C" w:rsidRDefault="00D6613A" w:rsidP="00D66A4B">
            <w:pPr>
              <w:pStyle w:val="B2"/>
              <w:rPr>
                <w:sz w:val="22"/>
                <w:szCs w:val="22"/>
              </w:rPr>
            </w:pPr>
            <w:r w:rsidRPr="00292B6C">
              <w:rPr>
                <w:sz w:val="22"/>
                <w:szCs w:val="22"/>
              </w:rPr>
              <w:t>-</w:t>
            </w:r>
            <w:r w:rsidRPr="00292B6C">
              <w:rPr>
                <w:sz w:val="22"/>
                <w:szCs w:val="22"/>
              </w:rPr>
              <w:tab/>
              <w:t>not declared as 'not available for PDSCH according to clause 5.1.4 of [6, TS 38.214].</w:t>
            </w:r>
          </w:p>
          <w:p w14:paraId="65CFC15B" w14:textId="77777777" w:rsidR="00D6613A" w:rsidRPr="00292B6C" w:rsidRDefault="00D6613A" w:rsidP="00D66A4B">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p w14:paraId="6E39A536" w14:textId="77777777" w:rsidR="00D6613A" w:rsidRPr="00292B6C" w:rsidRDefault="00D6613A" w:rsidP="00D66A4B">
            <w:pPr>
              <w:rPr>
                <w:lang w:eastAsia="zh-CN"/>
              </w:rPr>
            </w:pPr>
          </w:p>
        </w:tc>
      </w:tr>
    </w:tbl>
    <w:p w14:paraId="681740DE" w14:textId="77777777" w:rsidR="00D6613A" w:rsidRDefault="00D6613A" w:rsidP="00D6613A">
      <w:pPr>
        <w:rPr>
          <w:b/>
          <w:bCs/>
          <w:i/>
          <w:iCs/>
          <w:lang w:eastAsia="zh-CN"/>
        </w:rPr>
      </w:pPr>
    </w:p>
    <w:p w14:paraId="44DB891A" w14:textId="193C43BE" w:rsidR="00D6613A" w:rsidRPr="009964AB" w:rsidRDefault="00D6613A" w:rsidP="00D6613A">
      <w:pPr>
        <w:rPr>
          <w:b/>
          <w:bCs/>
          <w:i/>
          <w:iCs/>
          <w:lang w:eastAsia="zh-CN"/>
        </w:rPr>
      </w:pPr>
      <w:r w:rsidRPr="009964AB">
        <w:rPr>
          <w:b/>
          <w:bCs/>
          <w:i/>
          <w:iCs/>
          <w:lang w:eastAsia="zh-CN"/>
        </w:rPr>
        <w:t>P</w:t>
      </w:r>
      <w:r w:rsidRPr="009964AB">
        <w:rPr>
          <w:rFonts w:hint="eastAsia"/>
          <w:b/>
          <w:bCs/>
          <w:i/>
          <w:iCs/>
          <w:lang w:eastAsia="zh-CN"/>
        </w:rPr>
        <w:t xml:space="preserve">roposal </w:t>
      </w:r>
      <w:r w:rsidR="005B7DD5">
        <w:rPr>
          <w:rFonts w:hint="eastAsia"/>
          <w:b/>
          <w:bCs/>
          <w:i/>
          <w:iCs/>
          <w:lang w:eastAsia="zh-CN"/>
        </w:rPr>
        <w:t>3</w:t>
      </w:r>
      <w:r w:rsidRPr="009964AB">
        <w:rPr>
          <w:rFonts w:hint="eastAsia"/>
          <w:b/>
          <w:bCs/>
          <w:i/>
          <w:iCs/>
          <w:lang w:eastAsia="zh-CN"/>
        </w:rPr>
        <w:t>: Adopt the following CR for TS38.214V19.</w:t>
      </w:r>
      <w:r w:rsidR="007844B4">
        <w:rPr>
          <w:rFonts w:hint="eastAsia"/>
          <w:b/>
          <w:bCs/>
          <w:i/>
          <w:iCs/>
          <w:lang w:eastAsia="zh-CN"/>
        </w:rPr>
        <w:t>1</w:t>
      </w:r>
      <w:r w:rsidRPr="009964AB">
        <w:rPr>
          <w:rFonts w:hint="eastAsia"/>
          <w:b/>
          <w:bCs/>
          <w:i/>
          <w:iCs/>
          <w:lang w:eastAsia="zh-CN"/>
        </w:rPr>
        <w:t>.0</w:t>
      </w:r>
    </w:p>
    <w:tbl>
      <w:tblPr>
        <w:tblStyle w:val="ad"/>
        <w:tblW w:w="0" w:type="auto"/>
        <w:tblLook w:val="04A0" w:firstRow="1" w:lastRow="0" w:firstColumn="1" w:lastColumn="0" w:noHBand="0" w:noVBand="1"/>
      </w:tblPr>
      <w:tblGrid>
        <w:gridCol w:w="9638"/>
      </w:tblGrid>
      <w:tr w:rsidR="00D6613A" w14:paraId="495ECAB3" w14:textId="77777777" w:rsidTr="00D66A4B">
        <w:tc>
          <w:tcPr>
            <w:tcW w:w="9638" w:type="dxa"/>
          </w:tcPr>
          <w:p w14:paraId="352796A5" w14:textId="77777777" w:rsidR="00D6613A" w:rsidRPr="00335165" w:rsidRDefault="00D6613A" w:rsidP="00D66A4B">
            <w:pPr>
              <w:pStyle w:val="5"/>
              <w:numPr>
                <w:ilvl w:val="0"/>
                <w:numId w:val="0"/>
              </w:numPr>
              <w:ind w:left="1008" w:hanging="1008"/>
              <w:rPr>
                <w:rFonts w:ascii="Arial" w:hAnsi="Arial" w:cs="Arial"/>
                <w:b w:val="0"/>
                <w:bCs w:val="0"/>
                <w:i w:val="0"/>
                <w:iCs w:val="0"/>
                <w:color w:val="000000"/>
                <w:sz w:val="22"/>
                <w:szCs w:val="22"/>
                <w:lang w:eastAsia="zh-CN"/>
              </w:rPr>
            </w:pPr>
            <w:r w:rsidRPr="00335165">
              <w:rPr>
                <w:rFonts w:ascii="Arial" w:hAnsi="Arial" w:cs="Arial"/>
                <w:b w:val="0"/>
                <w:bCs w:val="0"/>
                <w:i w:val="0"/>
                <w:iCs w:val="0"/>
                <w:color w:val="000000"/>
                <w:sz w:val="22"/>
                <w:szCs w:val="22"/>
                <w:lang w:eastAsia="zh-CN"/>
              </w:rPr>
              <w:t>5.2.1.4.2</w:t>
            </w:r>
            <w:r w:rsidRPr="00335165">
              <w:rPr>
                <w:rFonts w:ascii="Arial" w:hAnsi="Arial" w:cs="Arial"/>
                <w:b w:val="0"/>
                <w:bCs w:val="0"/>
                <w:i w:val="0"/>
                <w:iCs w:val="0"/>
                <w:color w:val="000000"/>
                <w:sz w:val="22"/>
                <w:szCs w:val="22"/>
                <w:lang w:eastAsia="zh-CN"/>
              </w:rPr>
              <w:tab/>
              <w:t>Report quantity configurations</w:t>
            </w:r>
          </w:p>
          <w:p w14:paraId="4ACAF682" w14:textId="77777777" w:rsidR="00D6613A" w:rsidRDefault="00D6613A" w:rsidP="00D66A4B">
            <w:pPr>
              <w:rPr>
                <w:rFonts w:eastAsia="MS Mincho"/>
                <w:color w:val="000000"/>
              </w:rPr>
            </w:pPr>
            <w:r w:rsidRPr="0073284A">
              <w:t>A UE m</w:t>
            </w:r>
            <w: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w:t>
            </w:r>
            <w:r w:rsidRPr="000551CB">
              <w:rPr>
                <w:rFonts w:eastAsia="MS Mincho"/>
                <w:lang w:eastAsia="ja-JP"/>
              </w:rPr>
              <w:t>cri-</w:t>
            </w:r>
            <w:r>
              <w:rPr>
                <w:rFonts w:eastAsia="MS Mincho"/>
                <w:lang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sidRPr="006A4ECB">
              <w:rPr>
                <w:rFonts w:eastAsia="MS Mincho"/>
                <w:color w:val="000000"/>
              </w:rPr>
              <w:t>, 'cli-SRS-RSRP', 'cli-RSSI'</w:t>
            </w:r>
            <w:r w:rsidRPr="00571AA4">
              <w:rPr>
                <w:rFonts w:eastAsia="MS Mincho"/>
                <w:color w:val="000000"/>
              </w:rPr>
              <w:t xml:space="preserve">, </w:t>
            </w:r>
            <w:r w:rsidRPr="00571AA4">
              <w:t>'p-cri-r19', 'p-cri-RSRP-r19', 'p-ssb-</w:t>
            </w:r>
            <w:r w:rsidRPr="00571AA4">
              <w:lastRenderedPageBreak/>
              <w:t>index-r19', 'p-ssb-index-RSRP-r19', 'rs-pai-r19', 'csi-pai-r19', 'none-csi-r19', 'none-bm-r19'</w:t>
            </w:r>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-Dd',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-Dd-F' or '</w:t>
            </w:r>
            <w:proofErr w:type="spellStart"/>
            <w:r w:rsidRPr="00541A12">
              <w:rPr>
                <w:rFonts w:eastAsia="MS Mincho"/>
                <w:color w:val="000000"/>
              </w:rPr>
              <w:t>cjtc</w:t>
            </w:r>
            <w:proofErr w:type="spellEnd"/>
            <w:r w:rsidRPr="00541A12">
              <w:rPr>
                <w:rFonts w:eastAsia="MS Mincho"/>
                <w:color w:val="000000"/>
              </w:rPr>
              <w:t>-P'</w:t>
            </w:r>
            <w:r>
              <w:rPr>
                <w:rFonts w:eastAsia="MS Mincho"/>
                <w:color w:val="000000"/>
              </w:rPr>
              <w:t>.</w:t>
            </w:r>
          </w:p>
          <w:p w14:paraId="675FA667" w14:textId="77777777" w:rsidR="00D6613A" w:rsidRDefault="00D6613A" w:rsidP="00D66A4B">
            <w:pPr>
              <w:rPr>
                <w:iCs/>
                <w:color w:val="000000"/>
              </w:rPr>
            </w:pPr>
            <w:r>
              <w:rPr>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'none'</w:t>
            </w:r>
            <w:r w:rsidRPr="00571AA4">
              <w:rPr>
                <w:iCs/>
                <w:color w:val="000000"/>
              </w:rPr>
              <w:t>, 'none-csi-r19' or '</w:t>
            </w:r>
            <w:r w:rsidRPr="00571AA4">
              <w:t>none-bm-r19'</w:t>
            </w:r>
            <w:r>
              <w:rPr>
                <w:iCs/>
                <w:color w:val="000000"/>
              </w:rPr>
              <w:t xml:space="preserve">, then the UE shall not report any quantity for the </w:t>
            </w:r>
            <w:r>
              <w:rPr>
                <w:i/>
                <w:color w:val="000000"/>
              </w:rPr>
              <w:t>CSI-</w:t>
            </w:r>
            <w:proofErr w:type="spellStart"/>
            <w:r>
              <w:rPr>
                <w:i/>
                <w:iCs/>
                <w:color w:val="000000"/>
              </w:rPr>
              <w:t>ReportConfig</w:t>
            </w:r>
            <w:proofErr w:type="spellEnd"/>
            <w:r>
              <w:rPr>
                <w:iCs/>
                <w:color w:val="000000"/>
              </w:rPr>
              <w:t xml:space="preserve">. </w:t>
            </w:r>
          </w:p>
          <w:p w14:paraId="5B7F9AB4" w14:textId="77777777" w:rsidR="00D6613A" w:rsidRPr="00335165" w:rsidRDefault="00D6613A" w:rsidP="00D66A4B">
            <w:pPr>
              <w:rPr>
                <w:lang w:eastAsia="zh-CN"/>
              </w:rPr>
            </w:pPr>
            <w:r w:rsidRPr="00C21F32">
              <w:rPr>
                <w:color w:val="FF0000"/>
                <w:lang w:eastAsia="zh-CN"/>
              </w:rPr>
              <w:t>I</w:t>
            </w:r>
            <w:r w:rsidRPr="00C21F32">
              <w:rPr>
                <w:rFonts w:hint="eastAsia"/>
                <w:color w:val="FF0000"/>
                <w:lang w:eastAsia="zh-CN"/>
              </w:rPr>
              <w:t xml:space="preserve">f the UE </w:t>
            </w:r>
            <w:r w:rsidRPr="00C21F32">
              <w:rPr>
                <w:color w:val="FF0000"/>
              </w:rPr>
              <w:t xml:space="preserve">is configured with a </w:t>
            </w:r>
            <w:r w:rsidRPr="00C21F32">
              <w:rPr>
                <w:rFonts w:eastAsia="MS Mincho"/>
                <w:i/>
                <w:color w:val="FF0000"/>
              </w:rPr>
              <w:t>CSI-</w:t>
            </w:r>
            <w:proofErr w:type="spellStart"/>
            <w:r w:rsidRPr="00C21F32">
              <w:rPr>
                <w:rFonts w:eastAsia="MS Mincho"/>
                <w:i/>
                <w:color w:val="FF0000"/>
              </w:rPr>
              <w:t>ReportConfig</w:t>
            </w:r>
            <w:proofErr w:type="spellEnd"/>
            <w:r w:rsidRPr="00C21F32">
              <w:rPr>
                <w:rFonts w:eastAsia="MS Mincho"/>
                <w:color w:val="FF0000"/>
              </w:rPr>
              <w:t xml:space="preserve"> </w:t>
            </w:r>
            <w:r w:rsidRPr="00C21F32">
              <w:rPr>
                <w:color w:val="FF0000"/>
              </w:rPr>
              <w:t xml:space="preserve">with the higher layer parameter </w:t>
            </w:r>
            <w:proofErr w:type="spellStart"/>
            <w:r w:rsidRPr="00C21F32">
              <w:rPr>
                <w:i/>
                <w:iCs/>
                <w:color w:val="FF0000"/>
              </w:rPr>
              <w:t>reportQuantity</w:t>
            </w:r>
            <w:proofErr w:type="spellEnd"/>
            <w:r w:rsidRPr="00C21F32">
              <w:rPr>
                <w:i/>
                <w:iCs/>
                <w:color w:val="FF0000"/>
              </w:rPr>
              <w:t xml:space="preserve"> </w:t>
            </w:r>
            <w:r w:rsidRPr="00C21F32">
              <w:rPr>
                <w:iCs/>
                <w:color w:val="FF0000"/>
              </w:rPr>
              <w:t>set to'</w:t>
            </w:r>
            <w:r w:rsidRPr="00C21F32">
              <w:rPr>
                <w:color w:val="FF0000"/>
              </w:rPr>
              <w:t>none-bm-r19'</w:t>
            </w:r>
            <w:r w:rsidRPr="00C21F32">
              <w:rPr>
                <w:rFonts w:hint="eastAsia"/>
                <w:color w:val="FF0000"/>
                <w:lang w:eastAsia="zh-CN"/>
              </w:rPr>
              <w:t xml:space="preserve">, the physical layer in the UE </w:t>
            </w:r>
            <w:r w:rsidRPr="00C21F32">
              <w:rPr>
                <w:color w:val="FF0000"/>
                <w:lang w:eastAsia="zh-CN"/>
              </w:rPr>
              <w:t>measur</w:t>
            </w:r>
            <w:r w:rsidRPr="00C21F32">
              <w:rPr>
                <w:rFonts w:hint="eastAsia"/>
                <w:color w:val="FF0000"/>
                <w:lang w:eastAsia="zh-CN"/>
              </w:rPr>
              <w:t xml:space="preserve">es the L1-RSRPs of the resources in the first and the second Resource Settings and </w:t>
            </w:r>
            <w:r>
              <w:rPr>
                <w:rFonts w:hint="eastAsia"/>
                <w:color w:val="FF0000"/>
                <w:lang w:eastAsia="zh-CN"/>
              </w:rPr>
              <w:t>provides</w:t>
            </w:r>
            <w:r w:rsidRPr="00C21F32">
              <w:rPr>
                <w:rFonts w:hint="eastAsia"/>
                <w:color w:val="FF0000"/>
                <w:lang w:eastAsia="zh-CN"/>
              </w:rPr>
              <w:t xml:space="preserve"> the </w:t>
            </w:r>
            <w:r w:rsidRPr="00C21F32">
              <w:rPr>
                <w:color w:val="FF0000"/>
                <w:lang w:eastAsia="zh-CN"/>
              </w:rPr>
              <w:t>measurement</w:t>
            </w:r>
            <w:r w:rsidRPr="00C21F32">
              <w:rPr>
                <w:rFonts w:hint="eastAsia"/>
                <w:color w:val="FF0000"/>
                <w:lang w:eastAsia="zh-CN"/>
              </w:rPr>
              <w:t xml:space="preserve"> results to the higher layers.</w:t>
            </w:r>
          </w:p>
        </w:tc>
      </w:tr>
    </w:tbl>
    <w:p w14:paraId="5710B936" w14:textId="77777777" w:rsidR="00A33336" w:rsidRPr="00D6613A" w:rsidRDefault="00A33336" w:rsidP="00A33336">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1B6416E" w14:textId="65355512" w:rsidR="00CD2EC7" w:rsidRPr="00BC01C3" w:rsidRDefault="00EE2132" w:rsidP="00E2202B">
      <w:pPr>
        <w:pStyle w:val="af2"/>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w:t>
      </w:r>
      <w:r w:rsidR="00E2202B">
        <w:rPr>
          <w:rFonts w:ascii="Times New Roman" w:hAnsi="Times New Roman" w:hint="eastAsia"/>
          <w:lang w:eastAsia="zh-CN"/>
        </w:rPr>
        <w:t>214</w:t>
      </w:r>
      <w:r w:rsidR="00094DC6">
        <w:rPr>
          <w:rFonts w:ascii="Times New Roman" w:hAnsi="Times New Roman" w:hint="eastAsia"/>
          <w:lang w:eastAsia="zh-CN"/>
        </w:rPr>
        <w:t xml:space="preserve"> </w:t>
      </w:r>
      <w:r w:rsidR="00E2202B">
        <w:rPr>
          <w:rFonts w:ascii="Times New Roman" w:hAnsi="Times New Roman" w:hint="eastAsia"/>
          <w:lang w:eastAsia="zh-CN"/>
        </w:rPr>
        <w:t>v19.</w:t>
      </w:r>
      <w:r w:rsidR="009104AD">
        <w:rPr>
          <w:rFonts w:ascii="Times New Roman" w:hAnsi="Times New Roman" w:hint="eastAsia"/>
          <w:lang w:eastAsia="zh-CN"/>
        </w:rPr>
        <w:t>1</w:t>
      </w:r>
      <w:r w:rsidR="00E2202B">
        <w:rPr>
          <w:rFonts w:ascii="Times New Roman" w:hAnsi="Times New Roman" w:hint="eastAsia"/>
          <w:lang w:eastAsia="zh-CN"/>
        </w:rPr>
        <w:t>.0</w:t>
      </w:r>
    </w:p>
    <w:sectPr w:rsidR="00CD2EC7"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212C" w14:textId="77777777" w:rsidR="00A85BB3" w:rsidRDefault="00A85BB3">
      <w:r>
        <w:separator/>
      </w:r>
    </w:p>
  </w:endnote>
  <w:endnote w:type="continuationSeparator" w:id="0">
    <w:p w14:paraId="69BA827F" w14:textId="77777777" w:rsidR="00A85BB3" w:rsidRDefault="00A8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02A8" w14:textId="77777777" w:rsidR="00A85BB3" w:rsidRDefault="00A85BB3">
      <w:r>
        <w:separator/>
      </w:r>
    </w:p>
  </w:footnote>
  <w:footnote w:type="continuationSeparator" w:id="0">
    <w:p w14:paraId="4833B409" w14:textId="77777777" w:rsidR="00A85BB3" w:rsidRDefault="00A85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32468"/>
    <w:multiLevelType w:val="hybridMultilevel"/>
    <w:tmpl w:val="A9C0A204"/>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9" w15:restartNumberingAfterBreak="0">
    <w:nsid w:val="101240E0"/>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0"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C3126"/>
    <w:multiLevelType w:val="hybridMultilevel"/>
    <w:tmpl w:val="37122A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4"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725B13"/>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9"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971422"/>
    <w:multiLevelType w:val="hybridMultilevel"/>
    <w:tmpl w:val="36F261FC"/>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9"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3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5F2CA1"/>
    <w:multiLevelType w:val="hybridMultilevel"/>
    <w:tmpl w:val="BC5E0FD0"/>
    <w:lvl w:ilvl="0" w:tplc="125CD526">
      <w:numFmt w:val="bullet"/>
      <w:lvlText w:val=""/>
      <w:lvlJc w:val="left"/>
      <w:pPr>
        <w:ind w:left="1994" w:hanging="440"/>
      </w:pPr>
      <w:rPr>
        <w:rFonts w:ascii="Symbol" w:eastAsia="宋体" w:hAnsi="Symbol" w:cs="等线" w:hint="default"/>
        <w:color w:val="000000"/>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5458E4"/>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871691"/>
    <w:multiLevelType w:val="hybridMultilevel"/>
    <w:tmpl w:val="D90C3B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56363C2"/>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46"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7"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306199"/>
    <w:multiLevelType w:val="hybridMultilevel"/>
    <w:tmpl w:val="E9EE0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5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C165FE"/>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num w:numId="1" w16cid:durableId="471602519">
    <w:abstractNumId w:val="27"/>
  </w:num>
  <w:num w:numId="2" w16cid:durableId="346836210">
    <w:abstractNumId w:val="53"/>
  </w:num>
  <w:num w:numId="3" w16cid:durableId="143012921">
    <w:abstractNumId w:val="49"/>
  </w:num>
  <w:num w:numId="4" w16cid:durableId="843469296">
    <w:abstractNumId w:val="23"/>
  </w:num>
  <w:num w:numId="5" w16cid:durableId="332726472">
    <w:abstractNumId w:val="2"/>
  </w:num>
  <w:num w:numId="6" w16cid:durableId="1244950831">
    <w:abstractNumId w:val="42"/>
  </w:num>
  <w:num w:numId="7" w16cid:durableId="528763391">
    <w:abstractNumId w:val="3"/>
  </w:num>
  <w:num w:numId="8" w16cid:durableId="168104122">
    <w:abstractNumId w:val="28"/>
  </w:num>
  <w:num w:numId="9" w16cid:durableId="2145344567">
    <w:abstractNumId w:val="40"/>
  </w:num>
  <w:num w:numId="10" w16cid:durableId="317417527">
    <w:abstractNumId w:val="31"/>
  </w:num>
  <w:num w:numId="11" w16cid:durableId="1189758297">
    <w:abstractNumId w:val="14"/>
  </w:num>
  <w:num w:numId="12" w16cid:durableId="65034052">
    <w:abstractNumId w:val="24"/>
  </w:num>
  <w:num w:numId="13" w16cid:durableId="26951374">
    <w:abstractNumId w:val="37"/>
  </w:num>
  <w:num w:numId="14" w16cid:durableId="1919710707">
    <w:abstractNumId w:val="30"/>
  </w:num>
  <w:num w:numId="15" w16cid:durableId="1164080470">
    <w:abstractNumId w:val="33"/>
  </w:num>
  <w:num w:numId="16" w16cid:durableId="927999905">
    <w:abstractNumId w:val="1"/>
  </w:num>
  <w:num w:numId="17" w16cid:durableId="1761607713">
    <w:abstractNumId w:val="13"/>
  </w:num>
  <w:num w:numId="18" w16cid:durableId="1676685142">
    <w:abstractNumId w:val="43"/>
  </w:num>
  <w:num w:numId="19" w16cid:durableId="702940655">
    <w:abstractNumId w:val="11"/>
  </w:num>
  <w:num w:numId="20" w16cid:durableId="1436439195">
    <w:abstractNumId w:val="6"/>
  </w:num>
  <w:num w:numId="21" w16cid:durableId="1242179355">
    <w:abstractNumId w:val="47"/>
  </w:num>
  <w:num w:numId="22" w16cid:durableId="1762294177">
    <w:abstractNumId w:val="36"/>
  </w:num>
  <w:num w:numId="23" w16cid:durableId="1988507134">
    <w:abstractNumId w:val="25"/>
  </w:num>
  <w:num w:numId="24" w16cid:durableId="904492890">
    <w:abstractNumId w:val="8"/>
  </w:num>
  <w:num w:numId="25" w16cid:durableId="1830172813">
    <w:abstractNumId w:val="22"/>
  </w:num>
  <w:num w:numId="26" w16cid:durableId="58409347">
    <w:abstractNumId w:val="52"/>
  </w:num>
  <w:num w:numId="27" w16cid:durableId="1018579512">
    <w:abstractNumId w:val="4"/>
  </w:num>
  <w:num w:numId="28" w16cid:durableId="145366399">
    <w:abstractNumId w:val="29"/>
  </w:num>
  <w:num w:numId="29" w16cid:durableId="949168073">
    <w:abstractNumId w:val="34"/>
  </w:num>
  <w:num w:numId="30" w16cid:durableId="258489612">
    <w:abstractNumId w:val="16"/>
  </w:num>
  <w:num w:numId="31" w16cid:durableId="1521892334">
    <w:abstractNumId w:val="19"/>
  </w:num>
  <w:num w:numId="32" w16cid:durableId="1824855747">
    <w:abstractNumId w:val="46"/>
  </w:num>
  <w:num w:numId="33" w16cid:durableId="1550724921">
    <w:abstractNumId w:val="15"/>
  </w:num>
  <w:num w:numId="34" w16cid:durableId="1845970460">
    <w:abstractNumId w:val="51"/>
  </w:num>
  <w:num w:numId="35" w16cid:durableId="1965841629">
    <w:abstractNumId w:val="39"/>
  </w:num>
  <w:num w:numId="36" w16cid:durableId="1974826067">
    <w:abstractNumId w:val="44"/>
  </w:num>
  <w:num w:numId="37" w16cid:durableId="426194814">
    <w:abstractNumId w:val="39"/>
  </w:num>
  <w:num w:numId="38" w16cid:durableId="1455710241">
    <w:abstractNumId w:val="12"/>
  </w:num>
  <w:num w:numId="39" w16cid:durableId="630013915">
    <w:abstractNumId w:val="32"/>
  </w:num>
  <w:num w:numId="40" w16cid:durableId="457454875">
    <w:abstractNumId w:val="54"/>
  </w:num>
  <w:num w:numId="41" w16cid:durableId="976033893">
    <w:abstractNumId w:val="7"/>
  </w:num>
  <w:num w:numId="42" w16cid:durableId="1286473031">
    <w:abstractNumId w:val="10"/>
  </w:num>
  <w:num w:numId="43" w16cid:durableId="623081516">
    <w:abstractNumId w:val="5"/>
  </w:num>
  <w:num w:numId="44" w16cid:durableId="1518542647">
    <w:abstractNumId w:val="38"/>
  </w:num>
  <w:num w:numId="45" w16cid:durableId="68843613">
    <w:abstractNumId w:val="48"/>
  </w:num>
  <w:num w:numId="46" w16cid:durableId="206062935">
    <w:abstractNumId w:val="35"/>
  </w:num>
  <w:num w:numId="47" w16cid:durableId="1098256588">
    <w:abstractNumId w:val="41"/>
  </w:num>
  <w:num w:numId="48" w16cid:durableId="2078671669">
    <w:abstractNumId w:val="17"/>
  </w:num>
  <w:num w:numId="49" w16cid:durableId="1541819140">
    <w:abstractNumId w:val="50"/>
  </w:num>
  <w:num w:numId="50" w16cid:durableId="545878454">
    <w:abstractNumId w:val="20"/>
  </w:num>
  <w:num w:numId="51" w16cid:durableId="697008117">
    <w:abstractNumId w:val="26"/>
  </w:num>
  <w:num w:numId="52" w16cid:durableId="1391884293">
    <w:abstractNumId w:val="45"/>
  </w:num>
  <w:num w:numId="53" w16cid:durableId="622082971">
    <w:abstractNumId w:val="18"/>
  </w:num>
  <w:num w:numId="54" w16cid:durableId="1498375250">
    <w:abstractNumId w:val="23"/>
  </w:num>
  <w:num w:numId="55" w16cid:durableId="913012204">
    <w:abstractNumId w:val="23"/>
  </w:num>
  <w:num w:numId="56" w16cid:durableId="335351588">
    <w:abstractNumId w:val="9"/>
  </w:num>
  <w:num w:numId="57" w16cid:durableId="1538204173">
    <w:abstractNumId w:val="23"/>
  </w:num>
  <w:num w:numId="58" w16cid:durableId="307639128">
    <w:abstractNumId w:val="23"/>
  </w:num>
  <w:num w:numId="59" w16cid:durableId="2136753567">
    <w:abstractNumId w:val="21"/>
  </w:num>
  <w:num w:numId="60" w16cid:durableId="1007640134">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8FE"/>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EDC"/>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5FD"/>
    <w:rsid w:val="00030B1A"/>
    <w:rsid w:val="00030E4E"/>
    <w:rsid w:val="0003198C"/>
    <w:rsid w:val="000319BC"/>
    <w:rsid w:val="00031ADB"/>
    <w:rsid w:val="00031FB0"/>
    <w:rsid w:val="00032056"/>
    <w:rsid w:val="00032162"/>
    <w:rsid w:val="0003242A"/>
    <w:rsid w:val="00032584"/>
    <w:rsid w:val="000327B2"/>
    <w:rsid w:val="000328CA"/>
    <w:rsid w:val="000328CC"/>
    <w:rsid w:val="00032963"/>
    <w:rsid w:val="00032B25"/>
    <w:rsid w:val="00032CDB"/>
    <w:rsid w:val="00032D89"/>
    <w:rsid w:val="00032E40"/>
    <w:rsid w:val="00032E6F"/>
    <w:rsid w:val="00032F72"/>
    <w:rsid w:val="00032FF0"/>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2C"/>
    <w:rsid w:val="00034C57"/>
    <w:rsid w:val="00034DAD"/>
    <w:rsid w:val="00034E7E"/>
    <w:rsid w:val="000352B3"/>
    <w:rsid w:val="00035327"/>
    <w:rsid w:val="00035368"/>
    <w:rsid w:val="00035404"/>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3DE2"/>
    <w:rsid w:val="00044B08"/>
    <w:rsid w:val="00045176"/>
    <w:rsid w:val="00045298"/>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71E"/>
    <w:rsid w:val="000478ED"/>
    <w:rsid w:val="00047970"/>
    <w:rsid w:val="00047AB3"/>
    <w:rsid w:val="00047ACE"/>
    <w:rsid w:val="00047E60"/>
    <w:rsid w:val="00047F0F"/>
    <w:rsid w:val="00047F1B"/>
    <w:rsid w:val="000501E1"/>
    <w:rsid w:val="000504BA"/>
    <w:rsid w:val="00050542"/>
    <w:rsid w:val="00050709"/>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B45"/>
    <w:rsid w:val="00057DC8"/>
    <w:rsid w:val="000600D2"/>
    <w:rsid w:val="00060491"/>
    <w:rsid w:val="0006052A"/>
    <w:rsid w:val="00060675"/>
    <w:rsid w:val="000607A4"/>
    <w:rsid w:val="00060B6F"/>
    <w:rsid w:val="00060C12"/>
    <w:rsid w:val="00060E9D"/>
    <w:rsid w:val="000612A4"/>
    <w:rsid w:val="000612E1"/>
    <w:rsid w:val="000613BD"/>
    <w:rsid w:val="000614FE"/>
    <w:rsid w:val="000616F0"/>
    <w:rsid w:val="00061803"/>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2CA3"/>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6ED7"/>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855"/>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8B8"/>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C6"/>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944"/>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CE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E4C"/>
    <w:rsid w:val="000A6F30"/>
    <w:rsid w:val="000A716C"/>
    <w:rsid w:val="000A7329"/>
    <w:rsid w:val="000A754D"/>
    <w:rsid w:val="000A75BF"/>
    <w:rsid w:val="000A75E7"/>
    <w:rsid w:val="000A7628"/>
    <w:rsid w:val="000A7987"/>
    <w:rsid w:val="000A79FA"/>
    <w:rsid w:val="000A7A21"/>
    <w:rsid w:val="000A7B38"/>
    <w:rsid w:val="000A7DBE"/>
    <w:rsid w:val="000A7F76"/>
    <w:rsid w:val="000B0302"/>
    <w:rsid w:val="000B0343"/>
    <w:rsid w:val="000B06DC"/>
    <w:rsid w:val="000B0895"/>
    <w:rsid w:val="000B0953"/>
    <w:rsid w:val="000B0BF8"/>
    <w:rsid w:val="000B0D76"/>
    <w:rsid w:val="000B0DB9"/>
    <w:rsid w:val="000B0DCC"/>
    <w:rsid w:val="000B0E6C"/>
    <w:rsid w:val="000B139A"/>
    <w:rsid w:val="000B1B7C"/>
    <w:rsid w:val="000B1F65"/>
    <w:rsid w:val="000B1FB6"/>
    <w:rsid w:val="000B21D7"/>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16"/>
    <w:rsid w:val="000C2BB3"/>
    <w:rsid w:val="000C2BED"/>
    <w:rsid w:val="000C2C7F"/>
    <w:rsid w:val="000C2F74"/>
    <w:rsid w:val="000C2FBD"/>
    <w:rsid w:val="000C3860"/>
    <w:rsid w:val="000C39DE"/>
    <w:rsid w:val="000C3B0C"/>
    <w:rsid w:val="000C3D23"/>
    <w:rsid w:val="000C422D"/>
    <w:rsid w:val="000C48B1"/>
    <w:rsid w:val="000C4A82"/>
    <w:rsid w:val="000C4E60"/>
    <w:rsid w:val="000C4EE6"/>
    <w:rsid w:val="000C5016"/>
    <w:rsid w:val="000C50F3"/>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1EA5"/>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CF8"/>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338"/>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80C"/>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AA4"/>
    <w:rsid w:val="000F7E71"/>
    <w:rsid w:val="000F7F58"/>
    <w:rsid w:val="00100128"/>
    <w:rsid w:val="00100347"/>
    <w:rsid w:val="00100599"/>
    <w:rsid w:val="0010074A"/>
    <w:rsid w:val="00100DDD"/>
    <w:rsid w:val="00100E37"/>
    <w:rsid w:val="00100ED3"/>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BEE"/>
    <w:rsid w:val="00104C36"/>
    <w:rsid w:val="00104D39"/>
    <w:rsid w:val="0010505A"/>
    <w:rsid w:val="0010506C"/>
    <w:rsid w:val="00105396"/>
    <w:rsid w:val="001055C5"/>
    <w:rsid w:val="00105665"/>
    <w:rsid w:val="00105BFC"/>
    <w:rsid w:val="00105CC7"/>
    <w:rsid w:val="00105D79"/>
    <w:rsid w:val="00105E35"/>
    <w:rsid w:val="00106029"/>
    <w:rsid w:val="0010666E"/>
    <w:rsid w:val="001068B9"/>
    <w:rsid w:val="00107075"/>
    <w:rsid w:val="00107146"/>
    <w:rsid w:val="0010754A"/>
    <w:rsid w:val="00107779"/>
    <w:rsid w:val="001078C2"/>
    <w:rsid w:val="00107992"/>
    <w:rsid w:val="00107E1C"/>
    <w:rsid w:val="00107E85"/>
    <w:rsid w:val="00107F0A"/>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09A"/>
    <w:rsid w:val="00113509"/>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44A"/>
    <w:rsid w:val="0011557B"/>
    <w:rsid w:val="0011567A"/>
    <w:rsid w:val="00115767"/>
    <w:rsid w:val="001157FF"/>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C8C"/>
    <w:rsid w:val="00120F44"/>
    <w:rsid w:val="0012130B"/>
    <w:rsid w:val="0012163F"/>
    <w:rsid w:val="00121789"/>
    <w:rsid w:val="001217C0"/>
    <w:rsid w:val="001217D9"/>
    <w:rsid w:val="001219DB"/>
    <w:rsid w:val="00121A58"/>
    <w:rsid w:val="00121AD2"/>
    <w:rsid w:val="00121DD6"/>
    <w:rsid w:val="001221AC"/>
    <w:rsid w:val="001225BD"/>
    <w:rsid w:val="00122757"/>
    <w:rsid w:val="001228D9"/>
    <w:rsid w:val="0012297E"/>
    <w:rsid w:val="00122A22"/>
    <w:rsid w:val="00122AF1"/>
    <w:rsid w:val="001232A9"/>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233"/>
    <w:rsid w:val="001254A1"/>
    <w:rsid w:val="00125730"/>
    <w:rsid w:val="00125733"/>
    <w:rsid w:val="001257AB"/>
    <w:rsid w:val="00125DDB"/>
    <w:rsid w:val="00126370"/>
    <w:rsid w:val="001263AA"/>
    <w:rsid w:val="00126691"/>
    <w:rsid w:val="001266F3"/>
    <w:rsid w:val="001267A9"/>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6A3"/>
    <w:rsid w:val="0013484F"/>
    <w:rsid w:val="001349AD"/>
    <w:rsid w:val="00134B88"/>
    <w:rsid w:val="00134C91"/>
    <w:rsid w:val="001354E1"/>
    <w:rsid w:val="001355E2"/>
    <w:rsid w:val="001358C6"/>
    <w:rsid w:val="00135966"/>
    <w:rsid w:val="001363A6"/>
    <w:rsid w:val="00136777"/>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7DA"/>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60"/>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0B6"/>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23"/>
    <w:rsid w:val="00165BBB"/>
    <w:rsid w:val="00165D14"/>
    <w:rsid w:val="0016613F"/>
    <w:rsid w:val="00166215"/>
    <w:rsid w:val="00166591"/>
    <w:rsid w:val="00166698"/>
    <w:rsid w:val="001666A5"/>
    <w:rsid w:val="00166BC4"/>
    <w:rsid w:val="00166C7C"/>
    <w:rsid w:val="00166FF9"/>
    <w:rsid w:val="0016740E"/>
    <w:rsid w:val="00167938"/>
    <w:rsid w:val="00167A80"/>
    <w:rsid w:val="00167F82"/>
    <w:rsid w:val="00170233"/>
    <w:rsid w:val="0017039C"/>
    <w:rsid w:val="001704D2"/>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1F"/>
    <w:rsid w:val="00174435"/>
    <w:rsid w:val="001745BD"/>
    <w:rsid w:val="001745EC"/>
    <w:rsid w:val="001747B7"/>
    <w:rsid w:val="00174C82"/>
    <w:rsid w:val="001755D7"/>
    <w:rsid w:val="00175A2F"/>
    <w:rsid w:val="00175C30"/>
    <w:rsid w:val="00175E6C"/>
    <w:rsid w:val="001762F1"/>
    <w:rsid w:val="001763B4"/>
    <w:rsid w:val="001763C5"/>
    <w:rsid w:val="00176628"/>
    <w:rsid w:val="00176790"/>
    <w:rsid w:val="0017679A"/>
    <w:rsid w:val="001767A7"/>
    <w:rsid w:val="00176A19"/>
    <w:rsid w:val="00177069"/>
    <w:rsid w:val="001775E1"/>
    <w:rsid w:val="001777E6"/>
    <w:rsid w:val="00177D4B"/>
    <w:rsid w:val="00177FC1"/>
    <w:rsid w:val="00180093"/>
    <w:rsid w:val="00180194"/>
    <w:rsid w:val="001805C9"/>
    <w:rsid w:val="001805FC"/>
    <w:rsid w:val="0018098D"/>
    <w:rsid w:val="00180CB0"/>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2B"/>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ABC"/>
    <w:rsid w:val="00193F77"/>
    <w:rsid w:val="00194339"/>
    <w:rsid w:val="001945FF"/>
    <w:rsid w:val="00194773"/>
    <w:rsid w:val="00194848"/>
    <w:rsid w:val="00194962"/>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AA"/>
    <w:rsid w:val="00196BF5"/>
    <w:rsid w:val="00196CB2"/>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690"/>
    <w:rsid w:val="001A4913"/>
    <w:rsid w:val="001A4B76"/>
    <w:rsid w:val="001A4ED2"/>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A2A"/>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B55"/>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82"/>
    <w:rsid w:val="001B6EC2"/>
    <w:rsid w:val="001B7148"/>
    <w:rsid w:val="001B72C7"/>
    <w:rsid w:val="001B7348"/>
    <w:rsid w:val="001B7464"/>
    <w:rsid w:val="001B74DA"/>
    <w:rsid w:val="001B7737"/>
    <w:rsid w:val="001B79BF"/>
    <w:rsid w:val="001B7FEC"/>
    <w:rsid w:val="001C02D8"/>
    <w:rsid w:val="001C04E3"/>
    <w:rsid w:val="001C0DDE"/>
    <w:rsid w:val="001C0FD8"/>
    <w:rsid w:val="001C1109"/>
    <w:rsid w:val="001C1840"/>
    <w:rsid w:val="001C18BE"/>
    <w:rsid w:val="001C19F3"/>
    <w:rsid w:val="001C1E12"/>
    <w:rsid w:val="001C1E3F"/>
    <w:rsid w:val="001C1E80"/>
    <w:rsid w:val="001C2378"/>
    <w:rsid w:val="001C2501"/>
    <w:rsid w:val="001C2C3F"/>
    <w:rsid w:val="001C2DC1"/>
    <w:rsid w:val="001C2E07"/>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C7EDA"/>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63E"/>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E7BAD"/>
    <w:rsid w:val="001E7CE0"/>
    <w:rsid w:val="001F03CF"/>
    <w:rsid w:val="001F053E"/>
    <w:rsid w:val="001F0774"/>
    <w:rsid w:val="001F094A"/>
    <w:rsid w:val="001F0975"/>
    <w:rsid w:val="001F0FA9"/>
    <w:rsid w:val="001F11A8"/>
    <w:rsid w:val="001F1250"/>
    <w:rsid w:val="001F1308"/>
    <w:rsid w:val="001F1525"/>
    <w:rsid w:val="001F168F"/>
    <w:rsid w:val="001F19D5"/>
    <w:rsid w:val="001F1A3A"/>
    <w:rsid w:val="001F1A78"/>
    <w:rsid w:val="001F1C32"/>
    <w:rsid w:val="001F1E87"/>
    <w:rsid w:val="001F1EB6"/>
    <w:rsid w:val="001F21F8"/>
    <w:rsid w:val="001F2BD2"/>
    <w:rsid w:val="001F2D5D"/>
    <w:rsid w:val="001F2E23"/>
    <w:rsid w:val="001F2E86"/>
    <w:rsid w:val="001F31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22"/>
    <w:rsid w:val="001F5CAA"/>
    <w:rsid w:val="001F5DC0"/>
    <w:rsid w:val="001F5F49"/>
    <w:rsid w:val="001F608A"/>
    <w:rsid w:val="001F61EF"/>
    <w:rsid w:val="001F6804"/>
    <w:rsid w:val="001F6C18"/>
    <w:rsid w:val="001F7121"/>
    <w:rsid w:val="001F72F7"/>
    <w:rsid w:val="001F7530"/>
    <w:rsid w:val="001F764F"/>
    <w:rsid w:val="001F77B5"/>
    <w:rsid w:val="001F799B"/>
    <w:rsid w:val="001F7C06"/>
    <w:rsid w:val="001F7E2E"/>
    <w:rsid w:val="002001A6"/>
    <w:rsid w:val="0020046B"/>
    <w:rsid w:val="00200785"/>
    <w:rsid w:val="00200AEF"/>
    <w:rsid w:val="00200D2C"/>
    <w:rsid w:val="00200FD8"/>
    <w:rsid w:val="00201053"/>
    <w:rsid w:val="00201470"/>
    <w:rsid w:val="0020156E"/>
    <w:rsid w:val="002016F6"/>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3D"/>
    <w:rsid w:val="002140BA"/>
    <w:rsid w:val="002140FF"/>
    <w:rsid w:val="0021419A"/>
    <w:rsid w:val="0021436B"/>
    <w:rsid w:val="0021467A"/>
    <w:rsid w:val="0021469E"/>
    <w:rsid w:val="002146D9"/>
    <w:rsid w:val="00214798"/>
    <w:rsid w:val="00214A39"/>
    <w:rsid w:val="00214C8B"/>
    <w:rsid w:val="00214D2D"/>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29EC"/>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CAD"/>
    <w:rsid w:val="00225EE8"/>
    <w:rsid w:val="002268F4"/>
    <w:rsid w:val="002269F7"/>
    <w:rsid w:val="00226C25"/>
    <w:rsid w:val="00226C39"/>
    <w:rsid w:val="00226E55"/>
    <w:rsid w:val="00226F17"/>
    <w:rsid w:val="00227025"/>
    <w:rsid w:val="002272AF"/>
    <w:rsid w:val="0022742D"/>
    <w:rsid w:val="002276FC"/>
    <w:rsid w:val="00227791"/>
    <w:rsid w:val="00227B3F"/>
    <w:rsid w:val="0023038E"/>
    <w:rsid w:val="002306C4"/>
    <w:rsid w:val="00230786"/>
    <w:rsid w:val="0023095E"/>
    <w:rsid w:val="00230A04"/>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906"/>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AD7"/>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178"/>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5FDC"/>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04"/>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A9E"/>
    <w:rsid w:val="00281C1E"/>
    <w:rsid w:val="00281E8A"/>
    <w:rsid w:val="0028237F"/>
    <w:rsid w:val="0028246C"/>
    <w:rsid w:val="0028246F"/>
    <w:rsid w:val="0028264E"/>
    <w:rsid w:val="00282651"/>
    <w:rsid w:val="00282860"/>
    <w:rsid w:val="00282AE9"/>
    <w:rsid w:val="002832EA"/>
    <w:rsid w:val="002834D1"/>
    <w:rsid w:val="0028376B"/>
    <w:rsid w:val="0028384B"/>
    <w:rsid w:val="0028389E"/>
    <w:rsid w:val="002838A9"/>
    <w:rsid w:val="00283A1A"/>
    <w:rsid w:val="00283B4A"/>
    <w:rsid w:val="00283ECE"/>
    <w:rsid w:val="00283F09"/>
    <w:rsid w:val="00284087"/>
    <w:rsid w:val="002840D0"/>
    <w:rsid w:val="002840FF"/>
    <w:rsid w:val="002841F0"/>
    <w:rsid w:val="00284341"/>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2B6C"/>
    <w:rsid w:val="00293217"/>
    <w:rsid w:val="002934F4"/>
    <w:rsid w:val="002938BA"/>
    <w:rsid w:val="002938E3"/>
    <w:rsid w:val="00293D83"/>
    <w:rsid w:val="00293DAA"/>
    <w:rsid w:val="00293E57"/>
    <w:rsid w:val="00293F33"/>
    <w:rsid w:val="00294092"/>
    <w:rsid w:val="00294168"/>
    <w:rsid w:val="002942F7"/>
    <w:rsid w:val="002943E9"/>
    <w:rsid w:val="00294448"/>
    <w:rsid w:val="00294688"/>
    <w:rsid w:val="002947D1"/>
    <w:rsid w:val="002948DF"/>
    <w:rsid w:val="00294A05"/>
    <w:rsid w:val="00294D90"/>
    <w:rsid w:val="00294DDC"/>
    <w:rsid w:val="00294E51"/>
    <w:rsid w:val="0029503E"/>
    <w:rsid w:val="0029534D"/>
    <w:rsid w:val="00295588"/>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98E"/>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9A5"/>
    <w:rsid w:val="002A4B5A"/>
    <w:rsid w:val="002A4EA9"/>
    <w:rsid w:val="002A51DD"/>
    <w:rsid w:val="002A5737"/>
    <w:rsid w:val="002A5849"/>
    <w:rsid w:val="002A59F0"/>
    <w:rsid w:val="002A5A24"/>
    <w:rsid w:val="002A5A92"/>
    <w:rsid w:val="002A5BE6"/>
    <w:rsid w:val="002A5D1A"/>
    <w:rsid w:val="002A5D56"/>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CF1"/>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5FC5"/>
    <w:rsid w:val="002B63C4"/>
    <w:rsid w:val="002B6BDC"/>
    <w:rsid w:val="002B6D39"/>
    <w:rsid w:val="002B7043"/>
    <w:rsid w:val="002B737A"/>
    <w:rsid w:val="002B73A2"/>
    <w:rsid w:val="002B749A"/>
    <w:rsid w:val="002B75B0"/>
    <w:rsid w:val="002B7A72"/>
    <w:rsid w:val="002B7C07"/>
    <w:rsid w:val="002B7EAF"/>
    <w:rsid w:val="002C0273"/>
    <w:rsid w:val="002C02BE"/>
    <w:rsid w:val="002C0312"/>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278"/>
    <w:rsid w:val="002C5543"/>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20"/>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C68"/>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AED"/>
    <w:rsid w:val="002F6F99"/>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62"/>
    <w:rsid w:val="00302FB8"/>
    <w:rsid w:val="00303175"/>
    <w:rsid w:val="00303440"/>
    <w:rsid w:val="003034DE"/>
    <w:rsid w:val="0030354C"/>
    <w:rsid w:val="003035B6"/>
    <w:rsid w:val="003037EA"/>
    <w:rsid w:val="00303A4A"/>
    <w:rsid w:val="00303C1E"/>
    <w:rsid w:val="00303F96"/>
    <w:rsid w:val="00304151"/>
    <w:rsid w:val="003043A1"/>
    <w:rsid w:val="003048C1"/>
    <w:rsid w:val="003049B9"/>
    <w:rsid w:val="00304B01"/>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EC3"/>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55"/>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D50"/>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B3A"/>
    <w:rsid w:val="00324E6A"/>
    <w:rsid w:val="0032500E"/>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B2B"/>
    <w:rsid w:val="00332F3B"/>
    <w:rsid w:val="00332F3D"/>
    <w:rsid w:val="00333500"/>
    <w:rsid w:val="003336B3"/>
    <w:rsid w:val="003338C3"/>
    <w:rsid w:val="003338E5"/>
    <w:rsid w:val="003338F7"/>
    <w:rsid w:val="00333B4F"/>
    <w:rsid w:val="00333DB5"/>
    <w:rsid w:val="0033426A"/>
    <w:rsid w:val="003344A1"/>
    <w:rsid w:val="003346CA"/>
    <w:rsid w:val="00334EBD"/>
    <w:rsid w:val="00335165"/>
    <w:rsid w:val="00335250"/>
    <w:rsid w:val="003352B4"/>
    <w:rsid w:val="00335340"/>
    <w:rsid w:val="00335B75"/>
    <w:rsid w:val="00335D8C"/>
    <w:rsid w:val="00336072"/>
    <w:rsid w:val="0033633C"/>
    <w:rsid w:val="003363A1"/>
    <w:rsid w:val="003363DE"/>
    <w:rsid w:val="00336746"/>
    <w:rsid w:val="00336B3F"/>
    <w:rsid w:val="00336CEB"/>
    <w:rsid w:val="003374A4"/>
    <w:rsid w:val="00337513"/>
    <w:rsid w:val="00337696"/>
    <w:rsid w:val="0034038E"/>
    <w:rsid w:val="0034040F"/>
    <w:rsid w:val="00340D97"/>
    <w:rsid w:val="00340FF8"/>
    <w:rsid w:val="003410FA"/>
    <w:rsid w:val="00341277"/>
    <w:rsid w:val="003412A6"/>
    <w:rsid w:val="0034142B"/>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E18"/>
    <w:rsid w:val="00346F7F"/>
    <w:rsid w:val="00347252"/>
    <w:rsid w:val="00347394"/>
    <w:rsid w:val="0034786A"/>
    <w:rsid w:val="003478A8"/>
    <w:rsid w:val="00347987"/>
    <w:rsid w:val="00347F22"/>
    <w:rsid w:val="00350108"/>
    <w:rsid w:val="003502A8"/>
    <w:rsid w:val="00350662"/>
    <w:rsid w:val="00350762"/>
    <w:rsid w:val="003507C4"/>
    <w:rsid w:val="00350AB3"/>
    <w:rsid w:val="00350B9F"/>
    <w:rsid w:val="00350C10"/>
    <w:rsid w:val="00351029"/>
    <w:rsid w:val="00351110"/>
    <w:rsid w:val="00351186"/>
    <w:rsid w:val="003511F3"/>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302"/>
    <w:rsid w:val="0035740C"/>
    <w:rsid w:val="003574B7"/>
    <w:rsid w:val="00357718"/>
    <w:rsid w:val="00357776"/>
    <w:rsid w:val="0035785A"/>
    <w:rsid w:val="00357BE1"/>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AF4"/>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126"/>
    <w:rsid w:val="003722AD"/>
    <w:rsid w:val="00372473"/>
    <w:rsid w:val="00372601"/>
    <w:rsid w:val="0037295B"/>
    <w:rsid w:val="00372ACA"/>
    <w:rsid w:val="00372CF0"/>
    <w:rsid w:val="00372DF3"/>
    <w:rsid w:val="00372F0D"/>
    <w:rsid w:val="00373247"/>
    <w:rsid w:val="00373486"/>
    <w:rsid w:val="00373869"/>
    <w:rsid w:val="00373BB3"/>
    <w:rsid w:val="00374059"/>
    <w:rsid w:val="0037454C"/>
    <w:rsid w:val="00374DBE"/>
    <w:rsid w:val="00374F11"/>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4"/>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D1A"/>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4A8"/>
    <w:rsid w:val="00387A25"/>
    <w:rsid w:val="00387B23"/>
    <w:rsid w:val="00390017"/>
    <w:rsid w:val="003901A3"/>
    <w:rsid w:val="003903D6"/>
    <w:rsid w:val="00390452"/>
    <w:rsid w:val="003904E4"/>
    <w:rsid w:val="003904F9"/>
    <w:rsid w:val="003905D9"/>
    <w:rsid w:val="003905F7"/>
    <w:rsid w:val="00390721"/>
    <w:rsid w:val="0039072F"/>
    <w:rsid w:val="00390FBD"/>
    <w:rsid w:val="00391324"/>
    <w:rsid w:val="00391431"/>
    <w:rsid w:val="00391574"/>
    <w:rsid w:val="0039164F"/>
    <w:rsid w:val="00391728"/>
    <w:rsid w:val="00391C82"/>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84"/>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9A2"/>
    <w:rsid w:val="003B5BBB"/>
    <w:rsid w:val="003B5D97"/>
    <w:rsid w:val="003B63A4"/>
    <w:rsid w:val="003B64BE"/>
    <w:rsid w:val="003B68BA"/>
    <w:rsid w:val="003B68FE"/>
    <w:rsid w:val="003B6A8B"/>
    <w:rsid w:val="003B6D7D"/>
    <w:rsid w:val="003B736F"/>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0D8"/>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19E"/>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CE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1CC"/>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24"/>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AB7"/>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2B7"/>
    <w:rsid w:val="004102D1"/>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2C"/>
    <w:rsid w:val="00412546"/>
    <w:rsid w:val="00412671"/>
    <w:rsid w:val="00412A73"/>
    <w:rsid w:val="00412D16"/>
    <w:rsid w:val="00412FFE"/>
    <w:rsid w:val="00413053"/>
    <w:rsid w:val="0041319C"/>
    <w:rsid w:val="0041338C"/>
    <w:rsid w:val="004136CE"/>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6D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8A3"/>
    <w:rsid w:val="00425C0A"/>
    <w:rsid w:val="00425DBA"/>
    <w:rsid w:val="00425FEA"/>
    <w:rsid w:val="0042602B"/>
    <w:rsid w:val="00426266"/>
    <w:rsid w:val="004263AE"/>
    <w:rsid w:val="00426664"/>
    <w:rsid w:val="004267D0"/>
    <w:rsid w:val="004269FC"/>
    <w:rsid w:val="00426A41"/>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4A4"/>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323"/>
    <w:rsid w:val="00437501"/>
    <w:rsid w:val="004376C5"/>
    <w:rsid w:val="0043778D"/>
    <w:rsid w:val="00437BAF"/>
    <w:rsid w:val="00437CD5"/>
    <w:rsid w:val="00437E2C"/>
    <w:rsid w:val="0044021F"/>
    <w:rsid w:val="004407D9"/>
    <w:rsid w:val="00440802"/>
    <w:rsid w:val="00440F2B"/>
    <w:rsid w:val="00440F35"/>
    <w:rsid w:val="00441086"/>
    <w:rsid w:val="00441174"/>
    <w:rsid w:val="004412FA"/>
    <w:rsid w:val="004414DC"/>
    <w:rsid w:val="00441651"/>
    <w:rsid w:val="004418D9"/>
    <w:rsid w:val="00441981"/>
    <w:rsid w:val="00441B7B"/>
    <w:rsid w:val="00441E35"/>
    <w:rsid w:val="00441E7D"/>
    <w:rsid w:val="004420C2"/>
    <w:rsid w:val="00442404"/>
    <w:rsid w:val="004424BD"/>
    <w:rsid w:val="00442A3D"/>
    <w:rsid w:val="00442A6A"/>
    <w:rsid w:val="0044337B"/>
    <w:rsid w:val="0044372D"/>
    <w:rsid w:val="00443C9D"/>
    <w:rsid w:val="00443F25"/>
    <w:rsid w:val="004443D2"/>
    <w:rsid w:val="00444698"/>
    <w:rsid w:val="00444859"/>
    <w:rsid w:val="00444AE4"/>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018"/>
    <w:rsid w:val="004501DE"/>
    <w:rsid w:val="00450842"/>
    <w:rsid w:val="00450B7E"/>
    <w:rsid w:val="00450D53"/>
    <w:rsid w:val="00450F73"/>
    <w:rsid w:val="0045136B"/>
    <w:rsid w:val="00451723"/>
    <w:rsid w:val="00451831"/>
    <w:rsid w:val="00451C74"/>
    <w:rsid w:val="00451C7E"/>
    <w:rsid w:val="00451E4C"/>
    <w:rsid w:val="004524A5"/>
    <w:rsid w:val="00452658"/>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771"/>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D6C"/>
    <w:rsid w:val="00462EB3"/>
    <w:rsid w:val="00463093"/>
    <w:rsid w:val="00463329"/>
    <w:rsid w:val="0046367A"/>
    <w:rsid w:val="00463B73"/>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A55"/>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67F82"/>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AC"/>
    <w:rsid w:val="004808C8"/>
    <w:rsid w:val="004808DC"/>
    <w:rsid w:val="00480988"/>
    <w:rsid w:val="00480AAD"/>
    <w:rsid w:val="00480CBA"/>
    <w:rsid w:val="00480E05"/>
    <w:rsid w:val="00480E9E"/>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5FD"/>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5D7"/>
    <w:rsid w:val="004866D0"/>
    <w:rsid w:val="0048671D"/>
    <w:rsid w:val="004867D6"/>
    <w:rsid w:val="0048699C"/>
    <w:rsid w:val="004871F6"/>
    <w:rsid w:val="00487A86"/>
    <w:rsid w:val="00487C1B"/>
    <w:rsid w:val="004904D4"/>
    <w:rsid w:val="0049078C"/>
    <w:rsid w:val="00490999"/>
    <w:rsid w:val="004909CE"/>
    <w:rsid w:val="00490E1C"/>
    <w:rsid w:val="00490F46"/>
    <w:rsid w:val="00491053"/>
    <w:rsid w:val="0049118A"/>
    <w:rsid w:val="0049149F"/>
    <w:rsid w:val="004915C2"/>
    <w:rsid w:val="0049165B"/>
    <w:rsid w:val="00492509"/>
    <w:rsid w:val="004925E0"/>
    <w:rsid w:val="00492699"/>
    <w:rsid w:val="00492751"/>
    <w:rsid w:val="004928A8"/>
    <w:rsid w:val="00492D32"/>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D33"/>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903"/>
    <w:rsid w:val="004A2A37"/>
    <w:rsid w:val="004A2B26"/>
    <w:rsid w:val="004A2D12"/>
    <w:rsid w:val="004A2FF5"/>
    <w:rsid w:val="004A3068"/>
    <w:rsid w:val="004A3306"/>
    <w:rsid w:val="004A34E7"/>
    <w:rsid w:val="004A37F5"/>
    <w:rsid w:val="004A3815"/>
    <w:rsid w:val="004A399C"/>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82"/>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0F0"/>
    <w:rsid w:val="004B49E6"/>
    <w:rsid w:val="004B4B39"/>
    <w:rsid w:val="004B4BBF"/>
    <w:rsid w:val="004B4BEB"/>
    <w:rsid w:val="004B4D69"/>
    <w:rsid w:val="004B4F45"/>
    <w:rsid w:val="004B5061"/>
    <w:rsid w:val="004B5206"/>
    <w:rsid w:val="004B55F9"/>
    <w:rsid w:val="004B5B8C"/>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6F3"/>
    <w:rsid w:val="004C0911"/>
    <w:rsid w:val="004C0BBE"/>
    <w:rsid w:val="004C0DF5"/>
    <w:rsid w:val="004C0E37"/>
    <w:rsid w:val="004C0FCB"/>
    <w:rsid w:val="004C147F"/>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B7B"/>
    <w:rsid w:val="004C4D7F"/>
    <w:rsid w:val="004C4E87"/>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3C0"/>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1E8A"/>
    <w:rsid w:val="004D22C3"/>
    <w:rsid w:val="004D2699"/>
    <w:rsid w:val="004D29DB"/>
    <w:rsid w:val="004D2BDE"/>
    <w:rsid w:val="004D2CD9"/>
    <w:rsid w:val="004D2D06"/>
    <w:rsid w:val="004D2D52"/>
    <w:rsid w:val="004D2DB7"/>
    <w:rsid w:val="004D3694"/>
    <w:rsid w:val="004D370C"/>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1AB"/>
    <w:rsid w:val="004E2826"/>
    <w:rsid w:val="004E2B50"/>
    <w:rsid w:val="004E2D34"/>
    <w:rsid w:val="004E2DE0"/>
    <w:rsid w:val="004E2F12"/>
    <w:rsid w:val="004E309A"/>
    <w:rsid w:val="004E3237"/>
    <w:rsid w:val="004E3349"/>
    <w:rsid w:val="004E34CC"/>
    <w:rsid w:val="004E3763"/>
    <w:rsid w:val="004E3A22"/>
    <w:rsid w:val="004E3F2A"/>
    <w:rsid w:val="004E4060"/>
    <w:rsid w:val="004E409A"/>
    <w:rsid w:val="004E4367"/>
    <w:rsid w:val="004E4579"/>
    <w:rsid w:val="004E4AD1"/>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4E"/>
    <w:rsid w:val="004E7190"/>
    <w:rsid w:val="004E72EA"/>
    <w:rsid w:val="004E7311"/>
    <w:rsid w:val="004E7773"/>
    <w:rsid w:val="004E77EC"/>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3E"/>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67"/>
    <w:rsid w:val="00500DB1"/>
    <w:rsid w:val="00500DF8"/>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7F7"/>
    <w:rsid w:val="00503C34"/>
    <w:rsid w:val="00503E7B"/>
    <w:rsid w:val="0050415F"/>
    <w:rsid w:val="00504218"/>
    <w:rsid w:val="005044B6"/>
    <w:rsid w:val="00504773"/>
    <w:rsid w:val="00504A3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2E12"/>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D67"/>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DF1"/>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275D1"/>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63"/>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97C"/>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1BE"/>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688"/>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081"/>
    <w:rsid w:val="00557173"/>
    <w:rsid w:val="00557234"/>
    <w:rsid w:val="00557357"/>
    <w:rsid w:val="005573FB"/>
    <w:rsid w:val="005576A1"/>
    <w:rsid w:val="00557994"/>
    <w:rsid w:val="00557A64"/>
    <w:rsid w:val="00557CB9"/>
    <w:rsid w:val="00560007"/>
    <w:rsid w:val="0056029D"/>
    <w:rsid w:val="00560568"/>
    <w:rsid w:val="005605C0"/>
    <w:rsid w:val="00560667"/>
    <w:rsid w:val="00560913"/>
    <w:rsid w:val="005609F0"/>
    <w:rsid w:val="00560B84"/>
    <w:rsid w:val="00560D23"/>
    <w:rsid w:val="00560FC0"/>
    <w:rsid w:val="005614DE"/>
    <w:rsid w:val="00561590"/>
    <w:rsid w:val="005615D8"/>
    <w:rsid w:val="005616EC"/>
    <w:rsid w:val="00561B26"/>
    <w:rsid w:val="0056214D"/>
    <w:rsid w:val="005626D6"/>
    <w:rsid w:val="00562739"/>
    <w:rsid w:val="005628C5"/>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33B"/>
    <w:rsid w:val="00567490"/>
    <w:rsid w:val="005676A2"/>
    <w:rsid w:val="00567D20"/>
    <w:rsid w:val="00567DA3"/>
    <w:rsid w:val="00567E10"/>
    <w:rsid w:val="005700FE"/>
    <w:rsid w:val="00570150"/>
    <w:rsid w:val="005706BF"/>
    <w:rsid w:val="0057085E"/>
    <w:rsid w:val="00570E24"/>
    <w:rsid w:val="00570E52"/>
    <w:rsid w:val="00570F7C"/>
    <w:rsid w:val="005710AB"/>
    <w:rsid w:val="005711CA"/>
    <w:rsid w:val="00571307"/>
    <w:rsid w:val="00571934"/>
    <w:rsid w:val="00571CFF"/>
    <w:rsid w:val="00571D9C"/>
    <w:rsid w:val="00571E90"/>
    <w:rsid w:val="00572760"/>
    <w:rsid w:val="00572C86"/>
    <w:rsid w:val="00572D82"/>
    <w:rsid w:val="00572F08"/>
    <w:rsid w:val="00572F80"/>
    <w:rsid w:val="00572FC3"/>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1E2"/>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2C2E"/>
    <w:rsid w:val="0059316F"/>
    <w:rsid w:val="00593793"/>
    <w:rsid w:val="005937AF"/>
    <w:rsid w:val="00593AB9"/>
    <w:rsid w:val="00593BFD"/>
    <w:rsid w:val="00593E63"/>
    <w:rsid w:val="0059448D"/>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6F3C"/>
    <w:rsid w:val="0059701D"/>
    <w:rsid w:val="00597248"/>
    <w:rsid w:val="0059725F"/>
    <w:rsid w:val="00597589"/>
    <w:rsid w:val="00597644"/>
    <w:rsid w:val="0059789B"/>
    <w:rsid w:val="00597938"/>
    <w:rsid w:val="005979B6"/>
    <w:rsid w:val="005A013F"/>
    <w:rsid w:val="005A034E"/>
    <w:rsid w:val="005A054D"/>
    <w:rsid w:val="005A05F2"/>
    <w:rsid w:val="005A0659"/>
    <w:rsid w:val="005A0766"/>
    <w:rsid w:val="005A0A46"/>
    <w:rsid w:val="005A0BAF"/>
    <w:rsid w:val="005A0FCC"/>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21"/>
    <w:rsid w:val="005A77C8"/>
    <w:rsid w:val="005A7938"/>
    <w:rsid w:val="005A7C02"/>
    <w:rsid w:val="005B0296"/>
    <w:rsid w:val="005B0513"/>
    <w:rsid w:val="005B0542"/>
    <w:rsid w:val="005B05B1"/>
    <w:rsid w:val="005B09BA"/>
    <w:rsid w:val="005B0AF2"/>
    <w:rsid w:val="005B0D63"/>
    <w:rsid w:val="005B177A"/>
    <w:rsid w:val="005B17FA"/>
    <w:rsid w:val="005B1848"/>
    <w:rsid w:val="005B1903"/>
    <w:rsid w:val="005B1938"/>
    <w:rsid w:val="005B1D2C"/>
    <w:rsid w:val="005B1E47"/>
    <w:rsid w:val="005B2225"/>
    <w:rsid w:val="005B269F"/>
    <w:rsid w:val="005B2799"/>
    <w:rsid w:val="005B2B77"/>
    <w:rsid w:val="005B2F87"/>
    <w:rsid w:val="005B324F"/>
    <w:rsid w:val="005B3294"/>
    <w:rsid w:val="005B339A"/>
    <w:rsid w:val="005B397F"/>
    <w:rsid w:val="005B39C9"/>
    <w:rsid w:val="005B3A4C"/>
    <w:rsid w:val="005B3D4A"/>
    <w:rsid w:val="005B4166"/>
    <w:rsid w:val="005B4275"/>
    <w:rsid w:val="005B4606"/>
    <w:rsid w:val="005B4704"/>
    <w:rsid w:val="005B4AB9"/>
    <w:rsid w:val="005B4C3E"/>
    <w:rsid w:val="005B4D87"/>
    <w:rsid w:val="005B4E9D"/>
    <w:rsid w:val="005B4F6A"/>
    <w:rsid w:val="005B524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B7DD5"/>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9F"/>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298"/>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94E"/>
    <w:rsid w:val="005D6C52"/>
    <w:rsid w:val="005D6E54"/>
    <w:rsid w:val="005D6FBF"/>
    <w:rsid w:val="005D7023"/>
    <w:rsid w:val="005D718A"/>
    <w:rsid w:val="005D72CD"/>
    <w:rsid w:val="005D7C08"/>
    <w:rsid w:val="005D7E0D"/>
    <w:rsid w:val="005D7FE9"/>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3B76"/>
    <w:rsid w:val="005E409F"/>
    <w:rsid w:val="005E4119"/>
    <w:rsid w:val="005E439B"/>
    <w:rsid w:val="005E45B7"/>
    <w:rsid w:val="005E4825"/>
    <w:rsid w:val="005E49CD"/>
    <w:rsid w:val="005E4B49"/>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459"/>
    <w:rsid w:val="005E775D"/>
    <w:rsid w:val="005E7AA4"/>
    <w:rsid w:val="005F0075"/>
    <w:rsid w:val="005F0226"/>
    <w:rsid w:val="005F09C2"/>
    <w:rsid w:val="005F0A43"/>
    <w:rsid w:val="005F0A56"/>
    <w:rsid w:val="005F0AC0"/>
    <w:rsid w:val="005F0AC4"/>
    <w:rsid w:val="005F1496"/>
    <w:rsid w:val="005F14EC"/>
    <w:rsid w:val="005F19BB"/>
    <w:rsid w:val="005F1BB5"/>
    <w:rsid w:val="005F1C60"/>
    <w:rsid w:val="005F1D60"/>
    <w:rsid w:val="005F1DEC"/>
    <w:rsid w:val="005F1F32"/>
    <w:rsid w:val="005F2077"/>
    <w:rsid w:val="005F2324"/>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DB5"/>
    <w:rsid w:val="005F5F13"/>
    <w:rsid w:val="005F6152"/>
    <w:rsid w:val="005F6450"/>
    <w:rsid w:val="005F653B"/>
    <w:rsid w:val="005F677D"/>
    <w:rsid w:val="005F68F4"/>
    <w:rsid w:val="005F6926"/>
    <w:rsid w:val="005F696B"/>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07FE6"/>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2EBA"/>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2E9"/>
    <w:rsid w:val="00622478"/>
    <w:rsid w:val="006225FA"/>
    <w:rsid w:val="00622882"/>
    <w:rsid w:val="00622A69"/>
    <w:rsid w:val="00622DD8"/>
    <w:rsid w:val="00622E2A"/>
    <w:rsid w:val="00623089"/>
    <w:rsid w:val="0062308E"/>
    <w:rsid w:val="006231A4"/>
    <w:rsid w:val="00623209"/>
    <w:rsid w:val="006233E5"/>
    <w:rsid w:val="006234C4"/>
    <w:rsid w:val="006234FB"/>
    <w:rsid w:val="0062356C"/>
    <w:rsid w:val="006237FC"/>
    <w:rsid w:val="0062394A"/>
    <w:rsid w:val="00623AF3"/>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C3C"/>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235"/>
    <w:rsid w:val="00647FA5"/>
    <w:rsid w:val="00650050"/>
    <w:rsid w:val="00650139"/>
    <w:rsid w:val="00650A52"/>
    <w:rsid w:val="00650AE2"/>
    <w:rsid w:val="00650AF2"/>
    <w:rsid w:val="00650DAA"/>
    <w:rsid w:val="0065110F"/>
    <w:rsid w:val="00651AFA"/>
    <w:rsid w:val="00651C8F"/>
    <w:rsid w:val="00651D60"/>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43"/>
    <w:rsid w:val="00655B63"/>
    <w:rsid w:val="00655C09"/>
    <w:rsid w:val="00655C68"/>
    <w:rsid w:val="00655C70"/>
    <w:rsid w:val="00655F39"/>
    <w:rsid w:val="00655F5D"/>
    <w:rsid w:val="0065627A"/>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21B"/>
    <w:rsid w:val="006605C9"/>
    <w:rsid w:val="0066082C"/>
    <w:rsid w:val="006608A2"/>
    <w:rsid w:val="006608E8"/>
    <w:rsid w:val="00660FA0"/>
    <w:rsid w:val="0066145D"/>
    <w:rsid w:val="006618CC"/>
    <w:rsid w:val="00661A8E"/>
    <w:rsid w:val="00661E2B"/>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4D1F"/>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2B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BF1"/>
    <w:rsid w:val="00674CD8"/>
    <w:rsid w:val="00674E36"/>
    <w:rsid w:val="00674FE3"/>
    <w:rsid w:val="0067542D"/>
    <w:rsid w:val="00675558"/>
    <w:rsid w:val="00675611"/>
    <w:rsid w:val="0067564A"/>
    <w:rsid w:val="006757E7"/>
    <w:rsid w:val="00675854"/>
    <w:rsid w:val="00675A60"/>
    <w:rsid w:val="00675B1D"/>
    <w:rsid w:val="00675B9A"/>
    <w:rsid w:val="00675E9A"/>
    <w:rsid w:val="00676521"/>
    <w:rsid w:val="00676544"/>
    <w:rsid w:val="0067697E"/>
    <w:rsid w:val="00676E5F"/>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79D"/>
    <w:rsid w:val="00687831"/>
    <w:rsid w:val="00690089"/>
    <w:rsid w:val="006906BE"/>
    <w:rsid w:val="00690851"/>
    <w:rsid w:val="00690A49"/>
    <w:rsid w:val="00690B21"/>
    <w:rsid w:val="00690BB6"/>
    <w:rsid w:val="00690C07"/>
    <w:rsid w:val="00690D8E"/>
    <w:rsid w:val="00690DFC"/>
    <w:rsid w:val="00690E41"/>
    <w:rsid w:val="00690FFC"/>
    <w:rsid w:val="00691223"/>
    <w:rsid w:val="00691B30"/>
    <w:rsid w:val="00691C86"/>
    <w:rsid w:val="00691F2F"/>
    <w:rsid w:val="006924A5"/>
    <w:rsid w:val="006928A0"/>
    <w:rsid w:val="00692B3C"/>
    <w:rsid w:val="00692B5E"/>
    <w:rsid w:val="00692B68"/>
    <w:rsid w:val="00692D98"/>
    <w:rsid w:val="006930C7"/>
    <w:rsid w:val="006931D0"/>
    <w:rsid w:val="006933F4"/>
    <w:rsid w:val="00693D37"/>
    <w:rsid w:val="00693DCC"/>
    <w:rsid w:val="00693E1F"/>
    <w:rsid w:val="00693ECB"/>
    <w:rsid w:val="00693EE1"/>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DB3"/>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7C8"/>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0C7"/>
    <w:rsid w:val="006A5215"/>
    <w:rsid w:val="006A5B8F"/>
    <w:rsid w:val="006A5CC2"/>
    <w:rsid w:val="006A5DB8"/>
    <w:rsid w:val="006A6069"/>
    <w:rsid w:val="006A64F7"/>
    <w:rsid w:val="006A672A"/>
    <w:rsid w:val="006A6BFF"/>
    <w:rsid w:val="006A6E17"/>
    <w:rsid w:val="006A72CB"/>
    <w:rsid w:val="006A75F9"/>
    <w:rsid w:val="006A7A1D"/>
    <w:rsid w:val="006A7DE0"/>
    <w:rsid w:val="006A7E36"/>
    <w:rsid w:val="006B011D"/>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705"/>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4DF3"/>
    <w:rsid w:val="006B526E"/>
    <w:rsid w:val="006B52AB"/>
    <w:rsid w:val="006B52C8"/>
    <w:rsid w:val="006B540A"/>
    <w:rsid w:val="006B5496"/>
    <w:rsid w:val="006B555A"/>
    <w:rsid w:val="006B57BF"/>
    <w:rsid w:val="006B5912"/>
    <w:rsid w:val="006B5A18"/>
    <w:rsid w:val="006B5D94"/>
    <w:rsid w:val="006B5DCA"/>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214"/>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5CF"/>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99"/>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5A4E"/>
    <w:rsid w:val="006D5D4A"/>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0EFD"/>
    <w:rsid w:val="006E12C3"/>
    <w:rsid w:val="006E14E2"/>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62B"/>
    <w:rsid w:val="006E4A27"/>
    <w:rsid w:val="006E4A2F"/>
    <w:rsid w:val="006E4CFD"/>
    <w:rsid w:val="006E4ED4"/>
    <w:rsid w:val="006E5141"/>
    <w:rsid w:val="006E528F"/>
    <w:rsid w:val="006E53F7"/>
    <w:rsid w:val="006E5CA3"/>
    <w:rsid w:val="006E5E19"/>
    <w:rsid w:val="006E5F0F"/>
    <w:rsid w:val="006E60F3"/>
    <w:rsid w:val="006E61A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E9"/>
    <w:rsid w:val="006F0653"/>
    <w:rsid w:val="006F0707"/>
    <w:rsid w:val="006F0889"/>
    <w:rsid w:val="006F091B"/>
    <w:rsid w:val="006F0B75"/>
    <w:rsid w:val="006F1064"/>
    <w:rsid w:val="006F170A"/>
    <w:rsid w:val="006F1851"/>
    <w:rsid w:val="006F1977"/>
    <w:rsid w:val="006F1A07"/>
    <w:rsid w:val="006F1A60"/>
    <w:rsid w:val="006F1E6F"/>
    <w:rsid w:val="006F1EB7"/>
    <w:rsid w:val="006F2136"/>
    <w:rsid w:val="006F270F"/>
    <w:rsid w:val="006F27D7"/>
    <w:rsid w:val="006F2B32"/>
    <w:rsid w:val="006F2BD1"/>
    <w:rsid w:val="006F2E40"/>
    <w:rsid w:val="006F3013"/>
    <w:rsid w:val="006F33E5"/>
    <w:rsid w:val="006F3460"/>
    <w:rsid w:val="006F3492"/>
    <w:rsid w:val="006F35F7"/>
    <w:rsid w:val="006F3769"/>
    <w:rsid w:val="006F3BB5"/>
    <w:rsid w:val="006F3F4D"/>
    <w:rsid w:val="006F4026"/>
    <w:rsid w:val="006F405C"/>
    <w:rsid w:val="006F4117"/>
    <w:rsid w:val="006F496D"/>
    <w:rsid w:val="006F4CFF"/>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6E8C"/>
    <w:rsid w:val="006F707E"/>
    <w:rsid w:val="006F73BF"/>
    <w:rsid w:val="006F7893"/>
    <w:rsid w:val="006F7B52"/>
    <w:rsid w:val="006F7CF8"/>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5DD"/>
    <w:rsid w:val="00704744"/>
    <w:rsid w:val="0070490C"/>
    <w:rsid w:val="00704AAC"/>
    <w:rsid w:val="00704B74"/>
    <w:rsid w:val="00704C6F"/>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7F6"/>
    <w:rsid w:val="0070680A"/>
    <w:rsid w:val="0070695A"/>
    <w:rsid w:val="0070722B"/>
    <w:rsid w:val="0070782D"/>
    <w:rsid w:val="007078D8"/>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72A"/>
    <w:rsid w:val="00715BD1"/>
    <w:rsid w:val="00715BED"/>
    <w:rsid w:val="00715CB8"/>
    <w:rsid w:val="00715FAA"/>
    <w:rsid w:val="00715FB5"/>
    <w:rsid w:val="00716003"/>
    <w:rsid w:val="0071641D"/>
    <w:rsid w:val="00716462"/>
    <w:rsid w:val="00716490"/>
    <w:rsid w:val="00716585"/>
    <w:rsid w:val="00716C7E"/>
    <w:rsid w:val="00716CE5"/>
    <w:rsid w:val="00716E92"/>
    <w:rsid w:val="00716FB8"/>
    <w:rsid w:val="0071735E"/>
    <w:rsid w:val="007179D9"/>
    <w:rsid w:val="00717D51"/>
    <w:rsid w:val="007205F8"/>
    <w:rsid w:val="00720A8D"/>
    <w:rsid w:val="00720FAE"/>
    <w:rsid w:val="00721058"/>
    <w:rsid w:val="00721084"/>
    <w:rsid w:val="00721262"/>
    <w:rsid w:val="0072157B"/>
    <w:rsid w:val="00721594"/>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CEC"/>
    <w:rsid w:val="00723D66"/>
    <w:rsid w:val="00724171"/>
    <w:rsid w:val="0072432E"/>
    <w:rsid w:val="00724C0F"/>
    <w:rsid w:val="007252DC"/>
    <w:rsid w:val="00725907"/>
    <w:rsid w:val="00725EB2"/>
    <w:rsid w:val="00725FEE"/>
    <w:rsid w:val="00726036"/>
    <w:rsid w:val="00726279"/>
    <w:rsid w:val="007265BD"/>
    <w:rsid w:val="007265FA"/>
    <w:rsid w:val="0072672F"/>
    <w:rsid w:val="0072692F"/>
    <w:rsid w:val="00726A95"/>
    <w:rsid w:val="00726A9B"/>
    <w:rsid w:val="007274AE"/>
    <w:rsid w:val="0072752D"/>
    <w:rsid w:val="00727530"/>
    <w:rsid w:val="0072766B"/>
    <w:rsid w:val="00727D2A"/>
    <w:rsid w:val="00727E2D"/>
    <w:rsid w:val="007301D5"/>
    <w:rsid w:val="0073044A"/>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0"/>
    <w:rsid w:val="00735D5D"/>
    <w:rsid w:val="00736487"/>
    <w:rsid w:val="007364B0"/>
    <w:rsid w:val="0073665E"/>
    <w:rsid w:val="00736A6D"/>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5"/>
    <w:rsid w:val="00743EAE"/>
    <w:rsid w:val="00743EED"/>
    <w:rsid w:val="007442BC"/>
    <w:rsid w:val="007443A5"/>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7D3"/>
    <w:rsid w:val="00752893"/>
    <w:rsid w:val="00752C47"/>
    <w:rsid w:val="00752CAA"/>
    <w:rsid w:val="00752E6E"/>
    <w:rsid w:val="007532AA"/>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B9D"/>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04C"/>
    <w:rsid w:val="007621FF"/>
    <w:rsid w:val="00762354"/>
    <w:rsid w:val="00762F84"/>
    <w:rsid w:val="00763002"/>
    <w:rsid w:val="007632B7"/>
    <w:rsid w:val="007634E3"/>
    <w:rsid w:val="007636F7"/>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BDB"/>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BBC"/>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15C9"/>
    <w:rsid w:val="0078196B"/>
    <w:rsid w:val="007820FA"/>
    <w:rsid w:val="0078229B"/>
    <w:rsid w:val="007822C0"/>
    <w:rsid w:val="0078260A"/>
    <w:rsid w:val="0078285F"/>
    <w:rsid w:val="00782BA3"/>
    <w:rsid w:val="00782D7A"/>
    <w:rsid w:val="00782DF5"/>
    <w:rsid w:val="00782FDB"/>
    <w:rsid w:val="007830F1"/>
    <w:rsid w:val="00783207"/>
    <w:rsid w:val="0078360C"/>
    <w:rsid w:val="00783A8D"/>
    <w:rsid w:val="00783B39"/>
    <w:rsid w:val="00783DDD"/>
    <w:rsid w:val="00783E1D"/>
    <w:rsid w:val="007843D8"/>
    <w:rsid w:val="007844B4"/>
    <w:rsid w:val="0078467E"/>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3A1"/>
    <w:rsid w:val="0079264A"/>
    <w:rsid w:val="00792A2F"/>
    <w:rsid w:val="00792ADC"/>
    <w:rsid w:val="00792C3C"/>
    <w:rsid w:val="00792D6F"/>
    <w:rsid w:val="00792FF8"/>
    <w:rsid w:val="0079315F"/>
    <w:rsid w:val="0079347A"/>
    <w:rsid w:val="00793688"/>
    <w:rsid w:val="00793703"/>
    <w:rsid w:val="00793815"/>
    <w:rsid w:val="00793AA7"/>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1B"/>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9FA"/>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1C"/>
    <w:rsid w:val="007A5855"/>
    <w:rsid w:val="007A5A17"/>
    <w:rsid w:val="007A5A89"/>
    <w:rsid w:val="007A5ACA"/>
    <w:rsid w:val="007A5BE7"/>
    <w:rsid w:val="007A6473"/>
    <w:rsid w:val="007A6550"/>
    <w:rsid w:val="007A65A7"/>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964"/>
    <w:rsid w:val="007B7DC1"/>
    <w:rsid w:val="007B7EDB"/>
    <w:rsid w:val="007C0737"/>
    <w:rsid w:val="007C0A1A"/>
    <w:rsid w:val="007C0C68"/>
    <w:rsid w:val="007C11D8"/>
    <w:rsid w:val="007C16AD"/>
    <w:rsid w:val="007C19AD"/>
    <w:rsid w:val="007C1B76"/>
    <w:rsid w:val="007C1E42"/>
    <w:rsid w:val="007C1E91"/>
    <w:rsid w:val="007C2057"/>
    <w:rsid w:val="007C24C5"/>
    <w:rsid w:val="007C27BB"/>
    <w:rsid w:val="007C2978"/>
    <w:rsid w:val="007C3316"/>
    <w:rsid w:val="007C3443"/>
    <w:rsid w:val="007C3598"/>
    <w:rsid w:val="007C39EB"/>
    <w:rsid w:val="007C3D1C"/>
    <w:rsid w:val="007C3FA8"/>
    <w:rsid w:val="007C4068"/>
    <w:rsid w:val="007C4175"/>
    <w:rsid w:val="007C4850"/>
    <w:rsid w:val="007C4B21"/>
    <w:rsid w:val="007C4CAD"/>
    <w:rsid w:val="007C5097"/>
    <w:rsid w:val="007C5675"/>
    <w:rsid w:val="007C5764"/>
    <w:rsid w:val="007C5AAD"/>
    <w:rsid w:val="007C5BCA"/>
    <w:rsid w:val="007C5C29"/>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CBF"/>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3F9A"/>
    <w:rsid w:val="007D413F"/>
    <w:rsid w:val="007D4178"/>
    <w:rsid w:val="007D41C6"/>
    <w:rsid w:val="007D48D6"/>
    <w:rsid w:val="007D4D33"/>
    <w:rsid w:val="007D4E8B"/>
    <w:rsid w:val="007D4FAD"/>
    <w:rsid w:val="007D5114"/>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5F22"/>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78"/>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BB4"/>
    <w:rsid w:val="007F4DFB"/>
    <w:rsid w:val="007F4EB6"/>
    <w:rsid w:val="007F4F39"/>
    <w:rsid w:val="007F4FE9"/>
    <w:rsid w:val="007F5022"/>
    <w:rsid w:val="007F5570"/>
    <w:rsid w:val="007F5822"/>
    <w:rsid w:val="007F5D14"/>
    <w:rsid w:val="007F5E10"/>
    <w:rsid w:val="007F5E1E"/>
    <w:rsid w:val="007F614C"/>
    <w:rsid w:val="007F63AC"/>
    <w:rsid w:val="007F66BD"/>
    <w:rsid w:val="007F6880"/>
    <w:rsid w:val="007F6E06"/>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972"/>
    <w:rsid w:val="00801BF3"/>
    <w:rsid w:val="00801F4B"/>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3E8"/>
    <w:rsid w:val="0080595D"/>
    <w:rsid w:val="00805D0F"/>
    <w:rsid w:val="00805E81"/>
    <w:rsid w:val="00806102"/>
    <w:rsid w:val="0080621C"/>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9B"/>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251"/>
    <w:rsid w:val="008207D3"/>
    <w:rsid w:val="008208AB"/>
    <w:rsid w:val="00820B50"/>
    <w:rsid w:val="00820FFC"/>
    <w:rsid w:val="0082147E"/>
    <w:rsid w:val="008218CD"/>
    <w:rsid w:val="00821D54"/>
    <w:rsid w:val="00821DE2"/>
    <w:rsid w:val="008221B3"/>
    <w:rsid w:val="0082248E"/>
    <w:rsid w:val="0082262F"/>
    <w:rsid w:val="0082268F"/>
    <w:rsid w:val="00822780"/>
    <w:rsid w:val="00822926"/>
    <w:rsid w:val="008229CD"/>
    <w:rsid w:val="00822ABE"/>
    <w:rsid w:val="00822C05"/>
    <w:rsid w:val="00822D59"/>
    <w:rsid w:val="008233C5"/>
    <w:rsid w:val="00823798"/>
    <w:rsid w:val="00823E38"/>
    <w:rsid w:val="00823E9A"/>
    <w:rsid w:val="00823EC0"/>
    <w:rsid w:val="008241D7"/>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6FA7"/>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1C"/>
    <w:rsid w:val="00833A64"/>
    <w:rsid w:val="00833AF7"/>
    <w:rsid w:val="00834827"/>
    <w:rsid w:val="008349A3"/>
    <w:rsid w:val="00834F86"/>
    <w:rsid w:val="008350E3"/>
    <w:rsid w:val="008350EE"/>
    <w:rsid w:val="00835294"/>
    <w:rsid w:val="008359D3"/>
    <w:rsid w:val="008359E0"/>
    <w:rsid w:val="00836023"/>
    <w:rsid w:val="00836169"/>
    <w:rsid w:val="0083633B"/>
    <w:rsid w:val="008365F1"/>
    <w:rsid w:val="008366A5"/>
    <w:rsid w:val="00836B30"/>
    <w:rsid w:val="00836E2F"/>
    <w:rsid w:val="00837291"/>
    <w:rsid w:val="008373BA"/>
    <w:rsid w:val="0083755A"/>
    <w:rsid w:val="008376C7"/>
    <w:rsid w:val="008376F6"/>
    <w:rsid w:val="00837D5B"/>
    <w:rsid w:val="00837EA6"/>
    <w:rsid w:val="00837F35"/>
    <w:rsid w:val="00840032"/>
    <w:rsid w:val="0084007A"/>
    <w:rsid w:val="0084023E"/>
    <w:rsid w:val="00840607"/>
    <w:rsid w:val="00840761"/>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02"/>
    <w:rsid w:val="0085042C"/>
    <w:rsid w:val="008506B6"/>
    <w:rsid w:val="00850AE0"/>
    <w:rsid w:val="00850BEB"/>
    <w:rsid w:val="00850F0E"/>
    <w:rsid w:val="00850F3E"/>
    <w:rsid w:val="00851183"/>
    <w:rsid w:val="0085123F"/>
    <w:rsid w:val="0085130E"/>
    <w:rsid w:val="008517E5"/>
    <w:rsid w:val="008519E6"/>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1E"/>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2D43"/>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84B"/>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69"/>
    <w:rsid w:val="00867F85"/>
    <w:rsid w:val="008704AF"/>
    <w:rsid w:val="008706F7"/>
    <w:rsid w:val="00870802"/>
    <w:rsid w:val="00870C23"/>
    <w:rsid w:val="008712FD"/>
    <w:rsid w:val="0087138E"/>
    <w:rsid w:val="008713A6"/>
    <w:rsid w:val="008716A1"/>
    <w:rsid w:val="0087176F"/>
    <w:rsid w:val="008719FC"/>
    <w:rsid w:val="00871EDC"/>
    <w:rsid w:val="008720C5"/>
    <w:rsid w:val="008721F1"/>
    <w:rsid w:val="0087221C"/>
    <w:rsid w:val="00872284"/>
    <w:rsid w:val="00872296"/>
    <w:rsid w:val="00872644"/>
    <w:rsid w:val="00872691"/>
    <w:rsid w:val="008728CB"/>
    <w:rsid w:val="00872A0F"/>
    <w:rsid w:val="00872D3F"/>
    <w:rsid w:val="00872D87"/>
    <w:rsid w:val="00872F17"/>
    <w:rsid w:val="00873132"/>
    <w:rsid w:val="008733E4"/>
    <w:rsid w:val="00873456"/>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092"/>
    <w:rsid w:val="00876462"/>
    <w:rsid w:val="00876488"/>
    <w:rsid w:val="00876502"/>
    <w:rsid w:val="0087669D"/>
    <w:rsid w:val="0087675C"/>
    <w:rsid w:val="00876A02"/>
    <w:rsid w:val="00876A1F"/>
    <w:rsid w:val="00876CA9"/>
    <w:rsid w:val="00877260"/>
    <w:rsid w:val="00877941"/>
    <w:rsid w:val="008779ED"/>
    <w:rsid w:val="00877E14"/>
    <w:rsid w:val="008800A7"/>
    <w:rsid w:val="0088014D"/>
    <w:rsid w:val="008803AB"/>
    <w:rsid w:val="008803D4"/>
    <w:rsid w:val="00880422"/>
    <w:rsid w:val="008806A0"/>
    <w:rsid w:val="008807E1"/>
    <w:rsid w:val="00880C9C"/>
    <w:rsid w:val="00880D1A"/>
    <w:rsid w:val="00880E40"/>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7A"/>
    <w:rsid w:val="008851B5"/>
    <w:rsid w:val="008856E9"/>
    <w:rsid w:val="0088595D"/>
    <w:rsid w:val="00885A71"/>
    <w:rsid w:val="00885D44"/>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BED"/>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C4"/>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04"/>
    <w:rsid w:val="008A5670"/>
    <w:rsid w:val="008A5692"/>
    <w:rsid w:val="008A5940"/>
    <w:rsid w:val="008A59CE"/>
    <w:rsid w:val="008A59D7"/>
    <w:rsid w:val="008A59D8"/>
    <w:rsid w:val="008A5C5A"/>
    <w:rsid w:val="008A6313"/>
    <w:rsid w:val="008A6335"/>
    <w:rsid w:val="008A6807"/>
    <w:rsid w:val="008A6BD5"/>
    <w:rsid w:val="008A6EB9"/>
    <w:rsid w:val="008A7381"/>
    <w:rsid w:val="008A73B2"/>
    <w:rsid w:val="008A7B90"/>
    <w:rsid w:val="008A7C03"/>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386"/>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07"/>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26D"/>
    <w:rsid w:val="008C548B"/>
    <w:rsid w:val="008C54D8"/>
    <w:rsid w:val="008C5791"/>
    <w:rsid w:val="008C5854"/>
    <w:rsid w:val="008C5C46"/>
    <w:rsid w:val="008C6184"/>
    <w:rsid w:val="008C6274"/>
    <w:rsid w:val="008C6A6E"/>
    <w:rsid w:val="008C6CBA"/>
    <w:rsid w:val="008C73A9"/>
    <w:rsid w:val="008C7606"/>
    <w:rsid w:val="008C77C1"/>
    <w:rsid w:val="008C785E"/>
    <w:rsid w:val="008C7C1B"/>
    <w:rsid w:val="008D0AF4"/>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C24"/>
    <w:rsid w:val="008D3CCF"/>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F6"/>
    <w:rsid w:val="008E0FB9"/>
    <w:rsid w:val="008E10A6"/>
    <w:rsid w:val="008E1271"/>
    <w:rsid w:val="008E1579"/>
    <w:rsid w:val="008E1694"/>
    <w:rsid w:val="008E18D5"/>
    <w:rsid w:val="008E1A87"/>
    <w:rsid w:val="008E1B36"/>
    <w:rsid w:val="008E1B6F"/>
    <w:rsid w:val="008E1EE5"/>
    <w:rsid w:val="008E2251"/>
    <w:rsid w:val="008E24B3"/>
    <w:rsid w:val="008E24CA"/>
    <w:rsid w:val="008E25C9"/>
    <w:rsid w:val="008E26A3"/>
    <w:rsid w:val="008E273E"/>
    <w:rsid w:val="008E2B91"/>
    <w:rsid w:val="008E2F6C"/>
    <w:rsid w:val="008E2F6E"/>
    <w:rsid w:val="008E3040"/>
    <w:rsid w:val="008E31AA"/>
    <w:rsid w:val="008E33D9"/>
    <w:rsid w:val="008E377E"/>
    <w:rsid w:val="008E384E"/>
    <w:rsid w:val="008E38AD"/>
    <w:rsid w:val="008E3B14"/>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2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BE"/>
    <w:rsid w:val="008F72CC"/>
    <w:rsid w:val="008F72CD"/>
    <w:rsid w:val="008F738D"/>
    <w:rsid w:val="008F7659"/>
    <w:rsid w:val="008F7662"/>
    <w:rsid w:val="008F77E9"/>
    <w:rsid w:val="008F795C"/>
    <w:rsid w:val="008F79B8"/>
    <w:rsid w:val="008F7D56"/>
    <w:rsid w:val="008F7E29"/>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47D"/>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4AD"/>
    <w:rsid w:val="0091088D"/>
    <w:rsid w:val="00910BA0"/>
    <w:rsid w:val="00910D0B"/>
    <w:rsid w:val="00910FC9"/>
    <w:rsid w:val="0091117A"/>
    <w:rsid w:val="009111A1"/>
    <w:rsid w:val="00911413"/>
    <w:rsid w:val="0091208D"/>
    <w:rsid w:val="00912486"/>
    <w:rsid w:val="00912565"/>
    <w:rsid w:val="009126D1"/>
    <w:rsid w:val="009127E4"/>
    <w:rsid w:val="00912841"/>
    <w:rsid w:val="00912893"/>
    <w:rsid w:val="0091291A"/>
    <w:rsid w:val="0091294B"/>
    <w:rsid w:val="009129D7"/>
    <w:rsid w:val="00912A4F"/>
    <w:rsid w:val="00912B01"/>
    <w:rsid w:val="00912B3A"/>
    <w:rsid w:val="00912D2F"/>
    <w:rsid w:val="00912E2E"/>
    <w:rsid w:val="009131A4"/>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20B"/>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9A"/>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5EF"/>
    <w:rsid w:val="00931672"/>
    <w:rsid w:val="00931A6E"/>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11E"/>
    <w:rsid w:val="00935228"/>
    <w:rsid w:val="009354CD"/>
    <w:rsid w:val="00935577"/>
    <w:rsid w:val="009355A2"/>
    <w:rsid w:val="009356CD"/>
    <w:rsid w:val="009359B4"/>
    <w:rsid w:val="00935D20"/>
    <w:rsid w:val="00935F9E"/>
    <w:rsid w:val="00936247"/>
    <w:rsid w:val="0093661D"/>
    <w:rsid w:val="00936CD0"/>
    <w:rsid w:val="00936D98"/>
    <w:rsid w:val="00936F09"/>
    <w:rsid w:val="00936F33"/>
    <w:rsid w:val="00937124"/>
    <w:rsid w:val="009372DC"/>
    <w:rsid w:val="0093736F"/>
    <w:rsid w:val="00937779"/>
    <w:rsid w:val="009377CA"/>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77"/>
    <w:rsid w:val="00943B70"/>
    <w:rsid w:val="00943E2C"/>
    <w:rsid w:val="00943E86"/>
    <w:rsid w:val="00943FAC"/>
    <w:rsid w:val="009442C9"/>
    <w:rsid w:val="009443BF"/>
    <w:rsid w:val="009446B7"/>
    <w:rsid w:val="009449A1"/>
    <w:rsid w:val="00945180"/>
    <w:rsid w:val="009451B8"/>
    <w:rsid w:val="00945339"/>
    <w:rsid w:val="0094542C"/>
    <w:rsid w:val="0094590C"/>
    <w:rsid w:val="0094595E"/>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01"/>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5E98"/>
    <w:rsid w:val="0096625D"/>
    <w:rsid w:val="0096628D"/>
    <w:rsid w:val="00966614"/>
    <w:rsid w:val="0096691B"/>
    <w:rsid w:val="0096698F"/>
    <w:rsid w:val="00966AFE"/>
    <w:rsid w:val="00966CA0"/>
    <w:rsid w:val="00966DAD"/>
    <w:rsid w:val="00966F1E"/>
    <w:rsid w:val="00966F28"/>
    <w:rsid w:val="00966FE3"/>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C42"/>
    <w:rsid w:val="00976F53"/>
    <w:rsid w:val="00977059"/>
    <w:rsid w:val="009773B5"/>
    <w:rsid w:val="009773D0"/>
    <w:rsid w:val="00977B92"/>
    <w:rsid w:val="00977BA7"/>
    <w:rsid w:val="00977C1D"/>
    <w:rsid w:val="00977E66"/>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0D0"/>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4AB"/>
    <w:rsid w:val="00996569"/>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7DE"/>
    <w:rsid w:val="009A1A35"/>
    <w:rsid w:val="009A2473"/>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026"/>
    <w:rsid w:val="009B26AC"/>
    <w:rsid w:val="009B2B15"/>
    <w:rsid w:val="009B32B4"/>
    <w:rsid w:val="009B3355"/>
    <w:rsid w:val="009B350D"/>
    <w:rsid w:val="009B37E2"/>
    <w:rsid w:val="009B38B6"/>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BA"/>
    <w:rsid w:val="009B5AFD"/>
    <w:rsid w:val="009B5B85"/>
    <w:rsid w:val="009B5F52"/>
    <w:rsid w:val="009B609E"/>
    <w:rsid w:val="009B617F"/>
    <w:rsid w:val="009B66DC"/>
    <w:rsid w:val="009B6AFA"/>
    <w:rsid w:val="009B6EE8"/>
    <w:rsid w:val="009B6F6C"/>
    <w:rsid w:val="009B6F98"/>
    <w:rsid w:val="009B71CD"/>
    <w:rsid w:val="009B7204"/>
    <w:rsid w:val="009B7B01"/>
    <w:rsid w:val="009C0074"/>
    <w:rsid w:val="009C0564"/>
    <w:rsid w:val="009C0786"/>
    <w:rsid w:val="009C0BBB"/>
    <w:rsid w:val="009C0E15"/>
    <w:rsid w:val="009C15E6"/>
    <w:rsid w:val="009C165A"/>
    <w:rsid w:val="009C1D3A"/>
    <w:rsid w:val="009C22F6"/>
    <w:rsid w:val="009C2337"/>
    <w:rsid w:val="009C2685"/>
    <w:rsid w:val="009C26B1"/>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4CC"/>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9D8"/>
    <w:rsid w:val="009D6A0A"/>
    <w:rsid w:val="009D6A88"/>
    <w:rsid w:val="009D6BD6"/>
    <w:rsid w:val="009D7241"/>
    <w:rsid w:val="009D7244"/>
    <w:rsid w:val="009D7248"/>
    <w:rsid w:val="009D7453"/>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0E"/>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0A9"/>
    <w:rsid w:val="009E62B7"/>
    <w:rsid w:val="009E634B"/>
    <w:rsid w:val="009E638C"/>
    <w:rsid w:val="009E64DB"/>
    <w:rsid w:val="009E6794"/>
    <w:rsid w:val="009E69C1"/>
    <w:rsid w:val="009E700D"/>
    <w:rsid w:val="009E70AD"/>
    <w:rsid w:val="009E7189"/>
    <w:rsid w:val="009E7AD5"/>
    <w:rsid w:val="009E7B3C"/>
    <w:rsid w:val="009E7D2A"/>
    <w:rsid w:val="009E7E46"/>
    <w:rsid w:val="009E7FC1"/>
    <w:rsid w:val="009F013D"/>
    <w:rsid w:val="009F01E1"/>
    <w:rsid w:val="009F01F7"/>
    <w:rsid w:val="009F043C"/>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732"/>
    <w:rsid w:val="009F3C8C"/>
    <w:rsid w:val="009F3DBA"/>
    <w:rsid w:val="009F3FB5"/>
    <w:rsid w:val="009F4367"/>
    <w:rsid w:val="009F479C"/>
    <w:rsid w:val="009F48F2"/>
    <w:rsid w:val="009F4A23"/>
    <w:rsid w:val="009F4FA9"/>
    <w:rsid w:val="009F521F"/>
    <w:rsid w:val="009F553C"/>
    <w:rsid w:val="009F57C3"/>
    <w:rsid w:val="009F59F8"/>
    <w:rsid w:val="009F5CB0"/>
    <w:rsid w:val="009F5D0C"/>
    <w:rsid w:val="009F5E3F"/>
    <w:rsid w:val="009F60C2"/>
    <w:rsid w:val="009F61FF"/>
    <w:rsid w:val="009F69BA"/>
    <w:rsid w:val="009F6B0E"/>
    <w:rsid w:val="009F6D1E"/>
    <w:rsid w:val="009F719A"/>
    <w:rsid w:val="009F7206"/>
    <w:rsid w:val="009F76B3"/>
    <w:rsid w:val="009F7E9A"/>
    <w:rsid w:val="00A00265"/>
    <w:rsid w:val="00A002B3"/>
    <w:rsid w:val="00A00466"/>
    <w:rsid w:val="00A00573"/>
    <w:rsid w:val="00A005B0"/>
    <w:rsid w:val="00A00C19"/>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D80"/>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BBC"/>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37"/>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9AB"/>
    <w:rsid w:val="00A20C6F"/>
    <w:rsid w:val="00A21167"/>
    <w:rsid w:val="00A2121E"/>
    <w:rsid w:val="00A21576"/>
    <w:rsid w:val="00A2182B"/>
    <w:rsid w:val="00A218CD"/>
    <w:rsid w:val="00A21A36"/>
    <w:rsid w:val="00A21E84"/>
    <w:rsid w:val="00A22204"/>
    <w:rsid w:val="00A22794"/>
    <w:rsid w:val="00A22939"/>
    <w:rsid w:val="00A229FF"/>
    <w:rsid w:val="00A22DC1"/>
    <w:rsid w:val="00A22E56"/>
    <w:rsid w:val="00A22EC1"/>
    <w:rsid w:val="00A23584"/>
    <w:rsid w:val="00A235ED"/>
    <w:rsid w:val="00A237A2"/>
    <w:rsid w:val="00A23952"/>
    <w:rsid w:val="00A23B1B"/>
    <w:rsid w:val="00A23BAF"/>
    <w:rsid w:val="00A23CD6"/>
    <w:rsid w:val="00A23E40"/>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8D"/>
    <w:rsid w:val="00A304E2"/>
    <w:rsid w:val="00A3098E"/>
    <w:rsid w:val="00A309C6"/>
    <w:rsid w:val="00A30A5E"/>
    <w:rsid w:val="00A30D13"/>
    <w:rsid w:val="00A30DBF"/>
    <w:rsid w:val="00A310FC"/>
    <w:rsid w:val="00A310FF"/>
    <w:rsid w:val="00A31142"/>
    <w:rsid w:val="00A319D0"/>
    <w:rsid w:val="00A32316"/>
    <w:rsid w:val="00A327F3"/>
    <w:rsid w:val="00A3288B"/>
    <w:rsid w:val="00A33172"/>
    <w:rsid w:val="00A33189"/>
    <w:rsid w:val="00A33336"/>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7FD"/>
    <w:rsid w:val="00A42C2B"/>
    <w:rsid w:val="00A42C47"/>
    <w:rsid w:val="00A432CA"/>
    <w:rsid w:val="00A433FE"/>
    <w:rsid w:val="00A43644"/>
    <w:rsid w:val="00A4376F"/>
    <w:rsid w:val="00A43D47"/>
    <w:rsid w:val="00A43F1F"/>
    <w:rsid w:val="00A444C1"/>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12"/>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CA"/>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BFF"/>
    <w:rsid w:val="00A56C33"/>
    <w:rsid w:val="00A56CF3"/>
    <w:rsid w:val="00A56D3D"/>
    <w:rsid w:val="00A56FC9"/>
    <w:rsid w:val="00A57AB3"/>
    <w:rsid w:val="00A57AC9"/>
    <w:rsid w:val="00A57B8D"/>
    <w:rsid w:val="00A57DF0"/>
    <w:rsid w:val="00A57F1A"/>
    <w:rsid w:val="00A57F57"/>
    <w:rsid w:val="00A60163"/>
    <w:rsid w:val="00A6038D"/>
    <w:rsid w:val="00A606A8"/>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4EA"/>
    <w:rsid w:val="00A62B8D"/>
    <w:rsid w:val="00A630A2"/>
    <w:rsid w:val="00A63114"/>
    <w:rsid w:val="00A63184"/>
    <w:rsid w:val="00A632B8"/>
    <w:rsid w:val="00A63438"/>
    <w:rsid w:val="00A6343E"/>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7FB"/>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4DFF"/>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A8D"/>
    <w:rsid w:val="00A80FD0"/>
    <w:rsid w:val="00A818EC"/>
    <w:rsid w:val="00A81ABE"/>
    <w:rsid w:val="00A81D3C"/>
    <w:rsid w:val="00A81F9D"/>
    <w:rsid w:val="00A81FBC"/>
    <w:rsid w:val="00A820B1"/>
    <w:rsid w:val="00A824F7"/>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B3"/>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A22"/>
    <w:rsid w:val="00A91B68"/>
    <w:rsid w:val="00A91C5B"/>
    <w:rsid w:val="00A91E7C"/>
    <w:rsid w:val="00A92157"/>
    <w:rsid w:val="00A922A2"/>
    <w:rsid w:val="00A925D3"/>
    <w:rsid w:val="00A927E3"/>
    <w:rsid w:val="00A92B08"/>
    <w:rsid w:val="00A92ECF"/>
    <w:rsid w:val="00A93114"/>
    <w:rsid w:val="00A9327B"/>
    <w:rsid w:val="00A934E6"/>
    <w:rsid w:val="00A936C8"/>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2FB"/>
    <w:rsid w:val="00AA13D5"/>
    <w:rsid w:val="00AA1626"/>
    <w:rsid w:val="00AA1691"/>
    <w:rsid w:val="00AA1C25"/>
    <w:rsid w:val="00AA1C98"/>
    <w:rsid w:val="00AA1F3B"/>
    <w:rsid w:val="00AA21FB"/>
    <w:rsid w:val="00AA2442"/>
    <w:rsid w:val="00AA26E5"/>
    <w:rsid w:val="00AA28C2"/>
    <w:rsid w:val="00AA2B1C"/>
    <w:rsid w:val="00AA2CEF"/>
    <w:rsid w:val="00AA30DC"/>
    <w:rsid w:val="00AA345A"/>
    <w:rsid w:val="00AA3744"/>
    <w:rsid w:val="00AA3AFB"/>
    <w:rsid w:val="00AA3BAA"/>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D73"/>
    <w:rsid w:val="00AC4EB3"/>
    <w:rsid w:val="00AC4FBF"/>
    <w:rsid w:val="00AC50B2"/>
    <w:rsid w:val="00AC5283"/>
    <w:rsid w:val="00AC52A8"/>
    <w:rsid w:val="00AC58A5"/>
    <w:rsid w:val="00AC6067"/>
    <w:rsid w:val="00AC6496"/>
    <w:rsid w:val="00AC6BDF"/>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CD0"/>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3FC0"/>
    <w:rsid w:val="00AD425E"/>
    <w:rsid w:val="00AD455C"/>
    <w:rsid w:val="00AD4922"/>
    <w:rsid w:val="00AD4977"/>
    <w:rsid w:val="00AD4D2A"/>
    <w:rsid w:val="00AD4D77"/>
    <w:rsid w:val="00AD5147"/>
    <w:rsid w:val="00AD5176"/>
    <w:rsid w:val="00AD52F5"/>
    <w:rsid w:val="00AD5301"/>
    <w:rsid w:val="00AD5355"/>
    <w:rsid w:val="00AD542F"/>
    <w:rsid w:val="00AD5AEB"/>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B4F"/>
    <w:rsid w:val="00AD7D10"/>
    <w:rsid w:val="00AD7D54"/>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DC6"/>
    <w:rsid w:val="00AE1F35"/>
    <w:rsid w:val="00AE22F2"/>
    <w:rsid w:val="00AE2346"/>
    <w:rsid w:val="00AE271A"/>
    <w:rsid w:val="00AE292C"/>
    <w:rsid w:val="00AE29FC"/>
    <w:rsid w:val="00AE2BBC"/>
    <w:rsid w:val="00AE2F3F"/>
    <w:rsid w:val="00AE30CA"/>
    <w:rsid w:val="00AE3209"/>
    <w:rsid w:val="00AE3A0D"/>
    <w:rsid w:val="00AE3A94"/>
    <w:rsid w:val="00AE3B4E"/>
    <w:rsid w:val="00AE3C5C"/>
    <w:rsid w:val="00AE4218"/>
    <w:rsid w:val="00AE42C0"/>
    <w:rsid w:val="00AE4497"/>
    <w:rsid w:val="00AE4885"/>
    <w:rsid w:val="00AE4A60"/>
    <w:rsid w:val="00AE4EBE"/>
    <w:rsid w:val="00AE536F"/>
    <w:rsid w:val="00AE5704"/>
    <w:rsid w:val="00AE57A6"/>
    <w:rsid w:val="00AE59EC"/>
    <w:rsid w:val="00AE5A19"/>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0B"/>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5A4"/>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1D"/>
    <w:rsid w:val="00B015EE"/>
    <w:rsid w:val="00B01720"/>
    <w:rsid w:val="00B01A52"/>
    <w:rsid w:val="00B01AA2"/>
    <w:rsid w:val="00B02227"/>
    <w:rsid w:val="00B024A6"/>
    <w:rsid w:val="00B026C1"/>
    <w:rsid w:val="00B02845"/>
    <w:rsid w:val="00B02B9C"/>
    <w:rsid w:val="00B02C69"/>
    <w:rsid w:val="00B03260"/>
    <w:rsid w:val="00B03366"/>
    <w:rsid w:val="00B034BE"/>
    <w:rsid w:val="00B0353B"/>
    <w:rsid w:val="00B03787"/>
    <w:rsid w:val="00B037C6"/>
    <w:rsid w:val="00B03B57"/>
    <w:rsid w:val="00B03B7C"/>
    <w:rsid w:val="00B03D0E"/>
    <w:rsid w:val="00B03F37"/>
    <w:rsid w:val="00B03F6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B66"/>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377"/>
    <w:rsid w:val="00B226F2"/>
    <w:rsid w:val="00B227D4"/>
    <w:rsid w:val="00B22C0D"/>
    <w:rsid w:val="00B22C31"/>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783"/>
    <w:rsid w:val="00B30800"/>
    <w:rsid w:val="00B30B4E"/>
    <w:rsid w:val="00B31246"/>
    <w:rsid w:val="00B31304"/>
    <w:rsid w:val="00B3133C"/>
    <w:rsid w:val="00B317B0"/>
    <w:rsid w:val="00B31830"/>
    <w:rsid w:val="00B318CA"/>
    <w:rsid w:val="00B31917"/>
    <w:rsid w:val="00B31A9B"/>
    <w:rsid w:val="00B31C61"/>
    <w:rsid w:val="00B31E5C"/>
    <w:rsid w:val="00B31FCA"/>
    <w:rsid w:val="00B31FE8"/>
    <w:rsid w:val="00B321D3"/>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79A"/>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5D3"/>
    <w:rsid w:val="00B3661B"/>
    <w:rsid w:val="00B36654"/>
    <w:rsid w:val="00B36C28"/>
    <w:rsid w:val="00B36F97"/>
    <w:rsid w:val="00B37245"/>
    <w:rsid w:val="00B374B2"/>
    <w:rsid w:val="00B37D5F"/>
    <w:rsid w:val="00B37D97"/>
    <w:rsid w:val="00B37F2E"/>
    <w:rsid w:val="00B37F59"/>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2B"/>
    <w:rsid w:val="00B448B9"/>
    <w:rsid w:val="00B449CD"/>
    <w:rsid w:val="00B449E3"/>
    <w:rsid w:val="00B44E9A"/>
    <w:rsid w:val="00B44F99"/>
    <w:rsid w:val="00B453D8"/>
    <w:rsid w:val="00B454DF"/>
    <w:rsid w:val="00B45577"/>
    <w:rsid w:val="00B45701"/>
    <w:rsid w:val="00B45876"/>
    <w:rsid w:val="00B45927"/>
    <w:rsid w:val="00B459E8"/>
    <w:rsid w:val="00B45C95"/>
    <w:rsid w:val="00B462A3"/>
    <w:rsid w:val="00B46656"/>
    <w:rsid w:val="00B46682"/>
    <w:rsid w:val="00B466E0"/>
    <w:rsid w:val="00B4695C"/>
    <w:rsid w:val="00B46D80"/>
    <w:rsid w:val="00B46EA3"/>
    <w:rsid w:val="00B46EB3"/>
    <w:rsid w:val="00B4701B"/>
    <w:rsid w:val="00B470F7"/>
    <w:rsid w:val="00B47136"/>
    <w:rsid w:val="00B474C6"/>
    <w:rsid w:val="00B4763C"/>
    <w:rsid w:val="00B47F50"/>
    <w:rsid w:val="00B47F64"/>
    <w:rsid w:val="00B500EC"/>
    <w:rsid w:val="00B50399"/>
    <w:rsid w:val="00B50520"/>
    <w:rsid w:val="00B505F4"/>
    <w:rsid w:val="00B5074C"/>
    <w:rsid w:val="00B50A4F"/>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8CE"/>
    <w:rsid w:val="00B5697B"/>
    <w:rsid w:val="00B56CFC"/>
    <w:rsid w:val="00B56DDF"/>
    <w:rsid w:val="00B57238"/>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67FF4"/>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DE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EF1"/>
    <w:rsid w:val="00B76FA6"/>
    <w:rsid w:val="00B76FD9"/>
    <w:rsid w:val="00B7702B"/>
    <w:rsid w:val="00B772E9"/>
    <w:rsid w:val="00B77799"/>
    <w:rsid w:val="00B7783A"/>
    <w:rsid w:val="00B7787C"/>
    <w:rsid w:val="00B77896"/>
    <w:rsid w:val="00B778E8"/>
    <w:rsid w:val="00B779E3"/>
    <w:rsid w:val="00B77FDD"/>
    <w:rsid w:val="00B803A0"/>
    <w:rsid w:val="00B80701"/>
    <w:rsid w:val="00B807BA"/>
    <w:rsid w:val="00B808F0"/>
    <w:rsid w:val="00B80910"/>
    <w:rsid w:val="00B80B8E"/>
    <w:rsid w:val="00B8104A"/>
    <w:rsid w:val="00B8125B"/>
    <w:rsid w:val="00B8148B"/>
    <w:rsid w:val="00B818F4"/>
    <w:rsid w:val="00B81A00"/>
    <w:rsid w:val="00B81BC9"/>
    <w:rsid w:val="00B81C52"/>
    <w:rsid w:val="00B81E45"/>
    <w:rsid w:val="00B81EAD"/>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7F"/>
    <w:rsid w:val="00B83A8B"/>
    <w:rsid w:val="00B83D1C"/>
    <w:rsid w:val="00B83D98"/>
    <w:rsid w:val="00B83E16"/>
    <w:rsid w:val="00B83E23"/>
    <w:rsid w:val="00B8476C"/>
    <w:rsid w:val="00B84895"/>
    <w:rsid w:val="00B84938"/>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E73"/>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0BB"/>
    <w:rsid w:val="00B920E4"/>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634"/>
    <w:rsid w:val="00B957FE"/>
    <w:rsid w:val="00B9599A"/>
    <w:rsid w:val="00B95AD6"/>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A8F"/>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2B"/>
    <w:rsid w:val="00BA6010"/>
    <w:rsid w:val="00BA60C0"/>
    <w:rsid w:val="00BA6218"/>
    <w:rsid w:val="00BA6311"/>
    <w:rsid w:val="00BA6587"/>
    <w:rsid w:val="00BA66AB"/>
    <w:rsid w:val="00BA6AF8"/>
    <w:rsid w:val="00BA721F"/>
    <w:rsid w:val="00BA7B6F"/>
    <w:rsid w:val="00BA7D29"/>
    <w:rsid w:val="00BA7E95"/>
    <w:rsid w:val="00BB00F0"/>
    <w:rsid w:val="00BB01DD"/>
    <w:rsid w:val="00BB03A8"/>
    <w:rsid w:val="00BB048F"/>
    <w:rsid w:val="00BB0FD4"/>
    <w:rsid w:val="00BB13AF"/>
    <w:rsid w:val="00BB140F"/>
    <w:rsid w:val="00BB143D"/>
    <w:rsid w:val="00BB1548"/>
    <w:rsid w:val="00BB1688"/>
    <w:rsid w:val="00BB1979"/>
    <w:rsid w:val="00BB1C23"/>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2A1"/>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826"/>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12"/>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3B7"/>
    <w:rsid w:val="00BD3438"/>
    <w:rsid w:val="00BD353D"/>
    <w:rsid w:val="00BD35F0"/>
    <w:rsid w:val="00BD3A60"/>
    <w:rsid w:val="00BD3B4F"/>
    <w:rsid w:val="00BD3C4C"/>
    <w:rsid w:val="00BD3D82"/>
    <w:rsid w:val="00BD3EC2"/>
    <w:rsid w:val="00BD3F19"/>
    <w:rsid w:val="00BD4352"/>
    <w:rsid w:val="00BD4482"/>
    <w:rsid w:val="00BD4633"/>
    <w:rsid w:val="00BD47E3"/>
    <w:rsid w:val="00BD498C"/>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C92"/>
    <w:rsid w:val="00BD7D97"/>
    <w:rsid w:val="00BD7EA3"/>
    <w:rsid w:val="00BD7FE2"/>
    <w:rsid w:val="00BE006C"/>
    <w:rsid w:val="00BE019C"/>
    <w:rsid w:val="00BE035B"/>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20C"/>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FC2"/>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0E"/>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1F6"/>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8E2"/>
    <w:rsid w:val="00C20A00"/>
    <w:rsid w:val="00C20E5F"/>
    <w:rsid w:val="00C20E86"/>
    <w:rsid w:val="00C20F63"/>
    <w:rsid w:val="00C21036"/>
    <w:rsid w:val="00C21125"/>
    <w:rsid w:val="00C21164"/>
    <w:rsid w:val="00C21353"/>
    <w:rsid w:val="00C21495"/>
    <w:rsid w:val="00C21673"/>
    <w:rsid w:val="00C2178A"/>
    <w:rsid w:val="00C21916"/>
    <w:rsid w:val="00C21A22"/>
    <w:rsid w:val="00C21C7A"/>
    <w:rsid w:val="00C21E0A"/>
    <w:rsid w:val="00C21F32"/>
    <w:rsid w:val="00C22729"/>
    <w:rsid w:val="00C22902"/>
    <w:rsid w:val="00C22974"/>
    <w:rsid w:val="00C22A64"/>
    <w:rsid w:val="00C22CC7"/>
    <w:rsid w:val="00C23130"/>
    <w:rsid w:val="00C23339"/>
    <w:rsid w:val="00C235C6"/>
    <w:rsid w:val="00C23687"/>
    <w:rsid w:val="00C23722"/>
    <w:rsid w:val="00C23756"/>
    <w:rsid w:val="00C23843"/>
    <w:rsid w:val="00C24679"/>
    <w:rsid w:val="00C246EA"/>
    <w:rsid w:val="00C25243"/>
    <w:rsid w:val="00C255A5"/>
    <w:rsid w:val="00C2584B"/>
    <w:rsid w:val="00C25942"/>
    <w:rsid w:val="00C25967"/>
    <w:rsid w:val="00C25DD9"/>
    <w:rsid w:val="00C2631D"/>
    <w:rsid w:val="00C2634E"/>
    <w:rsid w:val="00C26355"/>
    <w:rsid w:val="00C26433"/>
    <w:rsid w:val="00C26468"/>
    <w:rsid w:val="00C264FA"/>
    <w:rsid w:val="00C2663F"/>
    <w:rsid w:val="00C2664F"/>
    <w:rsid w:val="00C26DB8"/>
    <w:rsid w:val="00C26E6D"/>
    <w:rsid w:val="00C26F3E"/>
    <w:rsid w:val="00C26F42"/>
    <w:rsid w:val="00C27378"/>
    <w:rsid w:val="00C27466"/>
    <w:rsid w:val="00C27524"/>
    <w:rsid w:val="00C2791E"/>
    <w:rsid w:val="00C27B81"/>
    <w:rsid w:val="00C27BBC"/>
    <w:rsid w:val="00C27DAE"/>
    <w:rsid w:val="00C27EA6"/>
    <w:rsid w:val="00C303C8"/>
    <w:rsid w:val="00C3064E"/>
    <w:rsid w:val="00C307F5"/>
    <w:rsid w:val="00C308CD"/>
    <w:rsid w:val="00C30989"/>
    <w:rsid w:val="00C30A61"/>
    <w:rsid w:val="00C30C42"/>
    <w:rsid w:val="00C30C8F"/>
    <w:rsid w:val="00C3111C"/>
    <w:rsid w:val="00C31A73"/>
    <w:rsid w:val="00C31D03"/>
    <w:rsid w:val="00C324E9"/>
    <w:rsid w:val="00C32637"/>
    <w:rsid w:val="00C32648"/>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05"/>
    <w:rsid w:val="00C3572E"/>
    <w:rsid w:val="00C3575B"/>
    <w:rsid w:val="00C36286"/>
    <w:rsid w:val="00C3654C"/>
    <w:rsid w:val="00C3666F"/>
    <w:rsid w:val="00C36761"/>
    <w:rsid w:val="00C367DC"/>
    <w:rsid w:val="00C36814"/>
    <w:rsid w:val="00C36A0A"/>
    <w:rsid w:val="00C36BF5"/>
    <w:rsid w:val="00C36D3D"/>
    <w:rsid w:val="00C36DBC"/>
    <w:rsid w:val="00C375A9"/>
    <w:rsid w:val="00C376BA"/>
    <w:rsid w:val="00C37722"/>
    <w:rsid w:val="00C37761"/>
    <w:rsid w:val="00C37D88"/>
    <w:rsid w:val="00C37EB1"/>
    <w:rsid w:val="00C402DA"/>
    <w:rsid w:val="00C40373"/>
    <w:rsid w:val="00C4050F"/>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58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2FD"/>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209"/>
    <w:rsid w:val="00C66824"/>
    <w:rsid w:val="00C66AF7"/>
    <w:rsid w:val="00C66CDF"/>
    <w:rsid w:val="00C66DFA"/>
    <w:rsid w:val="00C674D4"/>
    <w:rsid w:val="00C6755D"/>
    <w:rsid w:val="00C675B2"/>
    <w:rsid w:val="00C67900"/>
    <w:rsid w:val="00C679A7"/>
    <w:rsid w:val="00C67C13"/>
    <w:rsid w:val="00C67DCD"/>
    <w:rsid w:val="00C67EAB"/>
    <w:rsid w:val="00C70983"/>
    <w:rsid w:val="00C70B0B"/>
    <w:rsid w:val="00C70DFF"/>
    <w:rsid w:val="00C70FC2"/>
    <w:rsid w:val="00C711F9"/>
    <w:rsid w:val="00C713A6"/>
    <w:rsid w:val="00C7165F"/>
    <w:rsid w:val="00C71CF5"/>
    <w:rsid w:val="00C71FE6"/>
    <w:rsid w:val="00C72190"/>
    <w:rsid w:val="00C72583"/>
    <w:rsid w:val="00C72917"/>
    <w:rsid w:val="00C72BA0"/>
    <w:rsid w:val="00C72BCA"/>
    <w:rsid w:val="00C72EDC"/>
    <w:rsid w:val="00C7318A"/>
    <w:rsid w:val="00C73418"/>
    <w:rsid w:val="00C73C0F"/>
    <w:rsid w:val="00C73E1E"/>
    <w:rsid w:val="00C73E68"/>
    <w:rsid w:val="00C73F4F"/>
    <w:rsid w:val="00C7501A"/>
    <w:rsid w:val="00C751A0"/>
    <w:rsid w:val="00C7528D"/>
    <w:rsid w:val="00C75863"/>
    <w:rsid w:val="00C75A6B"/>
    <w:rsid w:val="00C75F3C"/>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77FD9"/>
    <w:rsid w:val="00C80073"/>
    <w:rsid w:val="00C80104"/>
    <w:rsid w:val="00C80315"/>
    <w:rsid w:val="00C805E3"/>
    <w:rsid w:val="00C809F6"/>
    <w:rsid w:val="00C80A85"/>
    <w:rsid w:val="00C80C66"/>
    <w:rsid w:val="00C80C8E"/>
    <w:rsid w:val="00C80DEA"/>
    <w:rsid w:val="00C80FCB"/>
    <w:rsid w:val="00C813E4"/>
    <w:rsid w:val="00C819E8"/>
    <w:rsid w:val="00C81C9D"/>
    <w:rsid w:val="00C81DB7"/>
    <w:rsid w:val="00C82392"/>
    <w:rsid w:val="00C823ED"/>
    <w:rsid w:val="00C82A59"/>
    <w:rsid w:val="00C82CEE"/>
    <w:rsid w:val="00C82E1D"/>
    <w:rsid w:val="00C8303B"/>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8E"/>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19"/>
    <w:rsid w:val="00C86C20"/>
    <w:rsid w:val="00C86CE8"/>
    <w:rsid w:val="00C873E4"/>
    <w:rsid w:val="00C8756A"/>
    <w:rsid w:val="00C879C5"/>
    <w:rsid w:val="00C87A88"/>
    <w:rsid w:val="00C87B4E"/>
    <w:rsid w:val="00C87E8C"/>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77"/>
    <w:rsid w:val="00C9369D"/>
    <w:rsid w:val="00C93A7A"/>
    <w:rsid w:val="00C93B9C"/>
    <w:rsid w:val="00C93C1D"/>
    <w:rsid w:val="00C93D96"/>
    <w:rsid w:val="00C944FA"/>
    <w:rsid w:val="00C94C59"/>
    <w:rsid w:val="00C94E75"/>
    <w:rsid w:val="00C95181"/>
    <w:rsid w:val="00C951F2"/>
    <w:rsid w:val="00C95540"/>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0DF6"/>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4D29"/>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A06"/>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24"/>
    <w:rsid w:val="00CD1CDE"/>
    <w:rsid w:val="00CD1DC3"/>
    <w:rsid w:val="00CD1F11"/>
    <w:rsid w:val="00CD1F80"/>
    <w:rsid w:val="00CD2026"/>
    <w:rsid w:val="00CD20AB"/>
    <w:rsid w:val="00CD239A"/>
    <w:rsid w:val="00CD2505"/>
    <w:rsid w:val="00CD2952"/>
    <w:rsid w:val="00CD2DB5"/>
    <w:rsid w:val="00CD2EC7"/>
    <w:rsid w:val="00CD2EDE"/>
    <w:rsid w:val="00CD3061"/>
    <w:rsid w:val="00CD37AF"/>
    <w:rsid w:val="00CD38A0"/>
    <w:rsid w:val="00CD3B3F"/>
    <w:rsid w:val="00CD3CF7"/>
    <w:rsid w:val="00CD3D12"/>
    <w:rsid w:val="00CD433D"/>
    <w:rsid w:val="00CD46F7"/>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04B"/>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3F2E"/>
    <w:rsid w:val="00CE42A5"/>
    <w:rsid w:val="00CE46E5"/>
    <w:rsid w:val="00CE485A"/>
    <w:rsid w:val="00CE4A49"/>
    <w:rsid w:val="00CE4A95"/>
    <w:rsid w:val="00CE4C67"/>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305"/>
    <w:rsid w:val="00CF24D1"/>
    <w:rsid w:val="00CF24F8"/>
    <w:rsid w:val="00CF25C5"/>
    <w:rsid w:val="00CF2653"/>
    <w:rsid w:val="00CF2661"/>
    <w:rsid w:val="00CF2676"/>
    <w:rsid w:val="00CF3000"/>
    <w:rsid w:val="00CF32E6"/>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6FC"/>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2D72"/>
    <w:rsid w:val="00D03102"/>
    <w:rsid w:val="00D033CF"/>
    <w:rsid w:val="00D034D0"/>
    <w:rsid w:val="00D03684"/>
    <w:rsid w:val="00D03727"/>
    <w:rsid w:val="00D0378A"/>
    <w:rsid w:val="00D0388C"/>
    <w:rsid w:val="00D03F83"/>
    <w:rsid w:val="00D0431B"/>
    <w:rsid w:val="00D04696"/>
    <w:rsid w:val="00D0470C"/>
    <w:rsid w:val="00D04D45"/>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2E6"/>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344"/>
    <w:rsid w:val="00D25481"/>
    <w:rsid w:val="00D256F8"/>
    <w:rsid w:val="00D257B8"/>
    <w:rsid w:val="00D25BA1"/>
    <w:rsid w:val="00D25D28"/>
    <w:rsid w:val="00D25DBA"/>
    <w:rsid w:val="00D25DCB"/>
    <w:rsid w:val="00D25E5C"/>
    <w:rsid w:val="00D25ECB"/>
    <w:rsid w:val="00D26307"/>
    <w:rsid w:val="00D26564"/>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0CD6"/>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508"/>
    <w:rsid w:val="00D379C9"/>
    <w:rsid w:val="00D37F7C"/>
    <w:rsid w:val="00D40030"/>
    <w:rsid w:val="00D4021C"/>
    <w:rsid w:val="00D404A1"/>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CA1"/>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6EAA"/>
    <w:rsid w:val="00D470E4"/>
    <w:rsid w:val="00D4740D"/>
    <w:rsid w:val="00D47481"/>
    <w:rsid w:val="00D477EC"/>
    <w:rsid w:val="00D47882"/>
    <w:rsid w:val="00D47DD0"/>
    <w:rsid w:val="00D5010A"/>
    <w:rsid w:val="00D50183"/>
    <w:rsid w:val="00D50643"/>
    <w:rsid w:val="00D508A8"/>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3AD"/>
    <w:rsid w:val="00D524F8"/>
    <w:rsid w:val="00D52AAA"/>
    <w:rsid w:val="00D53233"/>
    <w:rsid w:val="00D53260"/>
    <w:rsid w:val="00D53280"/>
    <w:rsid w:val="00D53459"/>
    <w:rsid w:val="00D53466"/>
    <w:rsid w:val="00D5362B"/>
    <w:rsid w:val="00D538D1"/>
    <w:rsid w:val="00D53D6B"/>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A3B"/>
    <w:rsid w:val="00D64B8C"/>
    <w:rsid w:val="00D64F65"/>
    <w:rsid w:val="00D65298"/>
    <w:rsid w:val="00D659B1"/>
    <w:rsid w:val="00D65F42"/>
    <w:rsid w:val="00D66046"/>
    <w:rsid w:val="00D66103"/>
    <w:rsid w:val="00D6613A"/>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0C1"/>
    <w:rsid w:val="00D80182"/>
    <w:rsid w:val="00D80797"/>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80"/>
    <w:rsid w:val="00D84DFD"/>
    <w:rsid w:val="00D84E61"/>
    <w:rsid w:val="00D8506E"/>
    <w:rsid w:val="00D8573B"/>
    <w:rsid w:val="00D857B8"/>
    <w:rsid w:val="00D85B5D"/>
    <w:rsid w:val="00D85D87"/>
    <w:rsid w:val="00D85E14"/>
    <w:rsid w:val="00D85E55"/>
    <w:rsid w:val="00D86CED"/>
    <w:rsid w:val="00D86D0E"/>
    <w:rsid w:val="00D86E3E"/>
    <w:rsid w:val="00D8708D"/>
    <w:rsid w:val="00D8711C"/>
    <w:rsid w:val="00D87175"/>
    <w:rsid w:val="00D87316"/>
    <w:rsid w:val="00D875C0"/>
    <w:rsid w:val="00D8790D"/>
    <w:rsid w:val="00D87ABF"/>
    <w:rsid w:val="00D87B11"/>
    <w:rsid w:val="00D87B73"/>
    <w:rsid w:val="00D87DED"/>
    <w:rsid w:val="00D90489"/>
    <w:rsid w:val="00D90498"/>
    <w:rsid w:val="00D9068E"/>
    <w:rsid w:val="00D90A7E"/>
    <w:rsid w:val="00D90CD3"/>
    <w:rsid w:val="00D91055"/>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BFC"/>
    <w:rsid w:val="00DA2ED7"/>
    <w:rsid w:val="00DA2F5F"/>
    <w:rsid w:val="00DA36B8"/>
    <w:rsid w:val="00DA37E5"/>
    <w:rsid w:val="00DA39B7"/>
    <w:rsid w:val="00DA3D98"/>
    <w:rsid w:val="00DA3DD4"/>
    <w:rsid w:val="00DA3DFF"/>
    <w:rsid w:val="00DA3E7A"/>
    <w:rsid w:val="00DA3F83"/>
    <w:rsid w:val="00DA3FB0"/>
    <w:rsid w:val="00DA40EA"/>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1C3"/>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5A7"/>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5A6"/>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99C"/>
    <w:rsid w:val="00DC5D2F"/>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76E"/>
    <w:rsid w:val="00DC796E"/>
    <w:rsid w:val="00DC7E30"/>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91B"/>
    <w:rsid w:val="00DD292B"/>
    <w:rsid w:val="00DD2EFB"/>
    <w:rsid w:val="00DD301D"/>
    <w:rsid w:val="00DD36D6"/>
    <w:rsid w:val="00DD37B6"/>
    <w:rsid w:val="00DD3937"/>
    <w:rsid w:val="00DD3EF5"/>
    <w:rsid w:val="00DD413D"/>
    <w:rsid w:val="00DD41B7"/>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0D3"/>
    <w:rsid w:val="00DE219B"/>
    <w:rsid w:val="00DE2226"/>
    <w:rsid w:val="00DE2596"/>
    <w:rsid w:val="00DE27B4"/>
    <w:rsid w:val="00DE282E"/>
    <w:rsid w:val="00DE2F1E"/>
    <w:rsid w:val="00DE2F63"/>
    <w:rsid w:val="00DE2FDB"/>
    <w:rsid w:val="00DE33BD"/>
    <w:rsid w:val="00DE34C9"/>
    <w:rsid w:val="00DE3E67"/>
    <w:rsid w:val="00DE3FF7"/>
    <w:rsid w:val="00DE401B"/>
    <w:rsid w:val="00DE415B"/>
    <w:rsid w:val="00DE4638"/>
    <w:rsid w:val="00DE48EF"/>
    <w:rsid w:val="00DE4A4C"/>
    <w:rsid w:val="00DE4B50"/>
    <w:rsid w:val="00DE5104"/>
    <w:rsid w:val="00DE52E3"/>
    <w:rsid w:val="00DE558E"/>
    <w:rsid w:val="00DE563B"/>
    <w:rsid w:val="00DE5856"/>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62"/>
    <w:rsid w:val="00DF179D"/>
    <w:rsid w:val="00DF1A28"/>
    <w:rsid w:val="00DF1AC5"/>
    <w:rsid w:val="00DF1E9C"/>
    <w:rsid w:val="00DF2364"/>
    <w:rsid w:val="00DF24B6"/>
    <w:rsid w:val="00DF2AB2"/>
    <w:rsid w:val="00DF2C4C"/>
    <w:rsid w:val="00DF2D4A"/>
    <w:rsid w:val="00DF2D64"/>
    <w:rsid w:val="00DF2F1A"/>
    <w:rsid w:val="00DF386F"/>
    <w:rsid w:val="00DF3C81"/>
    <w:rsid w:val="00DF40AD"/>
    <w:rsid w:val="00DF447B"/>
    <w:rsid w:val="00DF455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6FE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C50"/>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334"/>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0F06"/>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4E7"/>
    <w:rsid w:val="00E157A4"/>
    <w:rsid w:val="00E1585B"/>
    <w:rsid w:val="00E15CBB"/>
    <w:rsid w:val="00E15D4A"/>
    <w:rsid w:val="00E15E76"/>
    <w:rsid w:val="00E1634F"/>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02B"/>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BFE"/>
    <w:rsid w:val="00E32C9F"/>
    <w:rsid w:val="00E32D62"/>
    <w:rsid w:val="00E33116"/>
    <w:rsid w:val="00E331D6"/>
    <w:rsid w:val="00E33507"/>
    <w:rsid w:val="00E33545"/>
    <w:rsid w:val="00E339DC"/>
    <w:rsid w:val="00E33B6B"/>
    <w:rsid w:val="00E33E15"/>
    <w:rsid w:val="00E33E5D"/>
    <w:rsid w:val="00E34295"/>
    <w:rsid w:val="00E342E2"/>
    <w:rsid w:val="00E3434D"/>
    <w:rsid w:val="00E347E3"/>
    <w:rsid w:val="00E3492F"/>
    <w:rsid w:val="00E34E32"/>
    <w:rsid w:val="00E34E3C"/>
    <w:rsid w:val="00E34EFC"/>
    <w:rsid w:val="00E3574F"/>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832"/>
    <w:rsid w:val="00E419E9"/>
    <w:rsid w:val="00E41AAD"/>
    <w:rsid w:val="00E41D2B"/>
    <w:rsid w:val="00E41F51"/>
    <w:rsid w:val="00E4219C"/>
    <w:rsid w:val="00E4219F"/>
    <w:rsid w:val="00E42208"/>
    <w:rsid w:val="00E423CB"/>
    <w:rsid w:val="00E424F2"/>
    <w:rsid w:val="00E42612"/>
    <w:rsid w:val="00E4288C"/>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7B7"/>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22A"/>
    <w:rsid w:val="00E4761A"/>
    <w:rsid w:val="00E476FB"/>
    <w:rsid w:val="00E47797"/>
    <w:rsid w:val="00E4791B"/>
    <w:rsid w:val="00E47975"/>
    <w:rsid w:val="00E479AB"/>
    <w:rsid w:val="00E47A6A"/>
    <w:rsid w:val="00E47AAA"/>
    <w:rsid w:val="00E47D60"/>
    <w:rsid w:val="00E47E31"/>
    <w:rsid w:val="00E501E2"/>
    <w:rsid w:val="00E50363"/>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053"/>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7EA"/>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843"/>
    <w:rsid w:val="00E60AB2"/>
    <w:rsid w:val="00E617CE"/>
    <w:rsid w:val="00E61AC3"/>
    <w:rsid w:val="00E61CC0"/>
    <w:rsid w:val="00E61DBA"/>
    <w:rsid w:val="00E6229E"/>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101"/>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DAB"/>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77FCE"/>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517"/>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C29"/>
    <w:rsid w:val="00E93E5E"/>
    <w:rsid w:val="00E943C0"/>
    <w:rsid w:val="00E94486"/>
    <w:rsid w:val="00E945D3"/>
    <w:rsid w:val="00E95241"/>
    <w:rsid w:val="00E955EE"/>
    <w:rsid w:val="00E956F7"/>
    <w:rsid w:val="00E9593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303"/>
    <w:rsid w:val="00EA2558"/>
    <w:rsid w:val="00EA26FC"/>
    <w:rsid w:val="00EA2AD9"/>
    <w:rsid w:val="00EA2E0C"/>
    <w:rsid w:val="00EA2EFB"/>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27B"/>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87"/>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7D9"/>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6E3E"/>
    <w:rsid w:val="00EC71AD"/>
    <w:rsid w:val="00EC71D0"/>
    <w:rsid w:val="00EC7263"/>
    <w:rsid w:val="00EC781D"/>
    <w:rsid w:val="00EC7877"/>
    <w:rsid w:val="00EC7DB6"/>
    <w:rsid w:val="00EC7EF9"/>
    <w:rsid w:val="00ED0207"/>
    <w:rsid w:val="00ED02C9"/>
    <w:rsid w:val="00ED0309"/>
    <w:rsid w:val="00ED0588"/>
    <w:rsid w:val="00ED072D"/>
    <w:rsid w:val="00ED074F"/>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60"/>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55"/>
    <w:rsid w:val="00EE1C6E"/>
    <w:rsid w:val="00EE1CAD"/>
    <w:rsid w:val="00EE1D97"/>
    <w:rsid w:val="00EE1DF1"/>
    <w:rsid w:val="00EE1ED1"/>
    <w:rsid w:val="00EE20C3"/>
    <w:rsid w:val="00EE2132"/>
    <w:rsid w:val="00EE21F0"/>
    <w:rsid w:val="00EE21F4"/>
    <w:rsid w:val="00EE275B"/>
    <w:rsid w:val="00EE27B7"/>
    <w:rsid w:val="00EE2AFF"/>
    <w:rsid w:val="00EE2CB7"/>
    <w:rsid w:val="00EE2D81"/>
    <w:rsid w:val="00EE30B3"/>
    <w:rsid w:val="00EE3158"/>
    <w:rsid w:val="00EE31D5"/>
    <w:rsid w:val="00EE32E2"/>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A9D"/>
    <w:rsid w:val="00EE6B6F"/>
    <w:rsid w:val="00EE6E6F"/>
    <w:rsid w:val="00EE6F1E"/>
    <w:rsid w:val="00EE731A"/>
    <w:rsid w:val="00EE762B"/>
    <w:rsid w:val="00EE79D5"/>
    <w:rsid w:val="00EE7C33"/>
    <w:rsid w:val="00EE7DD0"/>
    <w:rsid w:val="00EF00DE"/>
    <w:rsid w:val="00EF0348"/>
    <w:rsid w:val="00EF0660"/>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3FD2"/>
    <w:rsid w:val="00EF4242"/>
    <w:rsid w:val="00EF4366"/>
    <w:rsid w:val="00EF43A2"/>
    <w:rsid w:val="00EF443A"/>
    <w:rsid w:val="00EF4513"/>
    <w:rsid w:val="00EF45C4"/>
    <w:rsid w:val="00EF45CE"/>
    <w:rsid w:val="00EF45E2"/>
    <w:rsid w:val="00EF4689"/>
    <w:rsid w:val="00EF4926"/>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E71"/>
    <w:rsid w:val="00EF7F10"/>
    <w:rsid w:val="00F00244"/>
    <w:rsid w:val="00F003AA"/>
    <w:rsid w:val="00F0064B"/>
    <w:rsid w:val="00F006A5"/>
    <w:rsid w:val="00F006C4"/>
    <w:rsid w:val="00F00F08"/>
    <w:rsid w:val="00F00F53"/>
    <w:rsid w:val="00F0174F"/>
    <w:rsid w:val="00F018A4"/>
    <w:rsid w:val="00F01EA1"/>
    <w:rsid w:val="00F020FB"/>
    <w:rsid w:val="00F021B9"/>
    <w:rsid w:val="00F02377"/>
    <w:rsid w:val="00F0252F"/>
    <w:rsid w:val="00F027BA"/>
    <w:rsid w:val="00F02BAE"/>
    <w:rsid w:val="00F02ED4"/>
    <w:rsid w:val="00F03244"/>
    <w:rsid w:val="00F03298"/>
    <w:rsid w:val="00F0375A"/>
    <w:rsid w:val="00F03B62"/>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C3E"/>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47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A"/>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C89"/>
    <w:rsid w:val="00F24E18"/>
    <w:rsid w:val="00F24E53"/>
    <w:rsid w:val="00F251AE"/>
    <w:rsid w:val="00F251DB"/>
    <w:rsid w:val="00F257F0"/>
    <w:rsid w:val="00F25986"/>
    <w:rsid w:val="00F25C21"/>
    <w:rsid w:val="00F25D6F"/>
    <w:rsid w:val="00F2633A"/>
    <w:rsid w:val="00F263B1"/>
    <w:rsid w:val="00F2640F"/>
    <w:rsid w:val="00F26714"/>
    <w:rsid w:val="00F271FC"/>
    <w:rsid w:val="00F2785E"/>
    <w:rsid w:val="00F279CD"/>
    <w:rsid w:val="00F27AB7"/>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0A3"/>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2BCC"/>
    <w:rsid w:val="00F430D7"/>
    <w:rsid w:val="00F431D6"/>
    <w:rsid w:val="00F433BD"/>
    <w:rsid w:val="00F43513"/>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A98"/>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487"/>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45F"/>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285"/>
    <w:rsid w:val="00F6053E"/>
    <w:rsid w:val="00F605E1"/>
    <w:rsid w:val="00F6080F"/>
    <w:rsid w:val="00F6091A"/>
    <w:rsid w:val="00F60A5A"/>
    <w:rsid w:val="00F60BE9"/>
    <w:rsid w:val="00F60C4B"/>
    <w:rsid w:val="00F60EBD"/>
    <w:rsid w:val="00F61183"/>
    <w:rsid w:val="00F61A75"/>
    <w:rsid w:val="00F61D0F"/>
    <w:rsid w:val="00F61E2B"/>
    <w:rsid w:val="00F61FC4"/>
    <w:rsid w:val="00F61FD8"/>
    <w:rsid w:val="00F621D9"/>
    <w:rsid w:val="00F62235"/>
    <w:rsid w:val="00F623B7"/>
    <w:rsid w:val="00F6242B"/>
    <w:rsid w:val="00F624BA"/>
    <w:rsid w:val="00F62B00"/>
    <w:rsid w:val="00F62B0A"/>
    <w:rsid w:val="00F62D85"/>
    <w:rsid w:val="00F62DBF"/>
    <w:rsid w:val="00F62E6E"/>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269"/>
    <w:rsid w:val="00F6660F"/>
    <w:rsid w:val="00F666E3"/>
    <w:rsid w:val="00F66A2F"/>
    <w:rsid w:val="00F66F82"/>
    <w:rsid w:val="00F6735E"/>
    <w:rsid w:val="00F674CA"/>
    <w:rsid w:val="00F674F9"/>
    <w:rsid w:val="00F67559"/>
    <w:rsid w:val="00F6783E"/>
    <w:rsid w:val="00F6796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3FA7"/>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78"/>
    <w:rsid w:val="00F938A4"/>
    <w:rsid w:val="00F93903"/>
    <w:rsid w:val="00F93AA2"/>
    <w:rsid w:val="00F93D27"/>
    <w:rsid w:val="00F93D72"/>
    <w:rsid w:val="00F93D9A"/>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0B4D"/>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822"/>
    <w:rsid w:val="00FA2BE6"/>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09"/>
    <w:rsid w:val="00FA7B55"/>
    <w:rsid w:val="00FA7E30"/>
    <w:rsid w:val="00FB0073"/>
    <w:rsid w:val="00FB0082"/>
    <w:rsid w:val="00FB012A"/>
    <w:rsid w:val="00FB0161"/>
    <w:rsid w:val="00FB0243"/>
    <w:rsid w:val="00FB0505"/>
    <w:rsid w:val="00FB0ACE"/>
    <w:rsid w:val="00FB11E3"/>
    <w:rsid w:val="00FB1527"/>
    <w:rsid w:val="00FB1726"/>
    <w:rsid w:val="00FB188D"/>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2EB"/>
    <w:rsid w:val="00FC15AC"/>
    <w:rsid w:val="00FC16AE"/>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6C9"/>
    <w:rsid w:val="00FC4729"/>
    <w:rsid w:val="00FC480B"/>
    <w:rsid w:val="00FC49F9"/>
    <w:rsid w:val="00FC4A3F"/>
    <w:rsid w:val="00FC4A8C"/>
    <w:rsid w:val="00FC4A8D"/>
    <w:rsid w:val="00FC508A"/>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19E"/>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6F1D"/>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49"/>
    <w:rsid w:val="00FE1D51"/>
    <w:rsid w:val="00FE1EAB"/>
    <w:rsid w:val="00FE24AC"/>
    <w:rsid w:val="00FE2AE0"/>
    <w:rsid w:val="00FE2CC8"/>
    <w:rsid w:val="00FE3465"/>
    <w:rsid w:val="00FE36C9"/>
    <w:rsid w:val="00FE3726"/>
    <w:rsid w:val="00FE39DA"/>
    <w:rsid w:val="00FE3B38"/>
    <w:rsid w:val="00FE3C80"/>
    <w:rsid w:val="00FE3F9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517"/>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64"/>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uiPriority w:val="99"/>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uiPriority w:val="99"/>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paragraph" w:customStyle="1" w:styleId="NumberedList">
    <w:name w:val="Numbered List"/>
    <w:basedOn w:val="a"/>
    <w:rsid w:val="008C7C1B"/>
    <w:pPr>
      <w:numPr>
        <w:numId w:val="14"/>
      </w:numPr>
      <w:autoSpaceDE/>
      <w:autoSpaceDN/>
      <w:adjustRightInd/>
      <w:snapToGrid/>
      <w:spacing w:after="0" w:line="240" w:lineRule="auto"/>
    </w:pPr>
    <w:rPr>
      <w:rFonts w:eastAsia="MS Mincho"/>
      <w:sz w:val="20"/>
      <w:szCs w:val="20"/>
      <w:lang w:val="en-GB"/>
    </w:rPr>
  </w:style>
  <w:style w:type="table" w:styleId="5-1">
    <w:name w:val="Grid Table 5 Dark Accent 1"/>
    <w:basedOn w:val="a1"/>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B10">
    <w:name w:val="B1 (文字)"/>
    <w:qFormat/>
    <w:locked/>
    <w:rsid w:val="00292B6C"/>
    <w:rPr>
      <w:lang w:val="en-GB"/>
    </w:rPr>
  </w:style>
  <w:style w:type="paragraph" w:customStyle="1" w:styleId="bullet">
    <w:name w:val="bullet"/>
    <w:basedOn w:val="af2"/>
    <w:qFormat/>
    <w:rsid w:val="00292B6C"/>
    <w:pPr>
      <w:numPr>
        <w:numId w:val="59"/>
      </w:numPr>
      <w:snapToGrid/>
      <w:spacing w:line="240" w:lineRule="auto"/>
      <w:ind w:left="0"/>
      <w:contextualSpacing/>
    </w:pPr>
    <w:rPr>
      <w:rFonts w:ascii="Times New Roman" w:hAns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5422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3960371">
      <w:bodyDiv w:val="1"/>
      <w:marLeft w:val="0"/>
      <w:marRight w:val="0"/>
      <w:marTop w:val="0"/>
      <w:marBottom w:val="0"/>
      <w:divBdr>
        <w:top w:val="none" w:sz="0" w:space="0" w:color="auto"/>
        <w:left w:val="none" w:sz="0" w:space="0" w:color="auto"/>
        <w:bottom w:val="none" w:sz="0" w:space="0" w:color="auto"/>
        <w:right w:val="none" w:sz="0" w:space="0" w:color="auto"/>
      </w:divBdr>
    </w:div>
    <w:div w:id="54526382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9753400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140507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450734">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7739037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11820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891211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347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Bingchao BC2 Liu</cp:lastModifiedBy>
  <cp:revision>5</cp:revision>
  <dcterms:created xsi:type="dcterms:W3CDTF">2025-10-02T09:37:00Z</dcterms:created>
  <dcterms:modified xsi:type="dcterms:W3CDTF">2025-10-02T09:37:00Z</dcterms:modified>
</cp:coreProperties>
</file>