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749EF35F" w:rsidR="00CB2DD8" w:rsidRPr="005A529E" w:rsidRDefault="00CB2DD8" w:rsidP="00CB2DD8">
      <w:pPr>
        <w:tabs>
          <w:tab w:val="center" w:pos="4536"/>
          <w:tab w:val="right" w:pos="9072"/>
        </w:tabs>
        <w:spacing w:afterLines="0" w:after="0"/>
        <w:rPr>
          <w:rFonts w:ascii="Arial" w:eastAsiaTheme="minorEastAsia" w:hAnsi="Arial"/>
          <w:b/>
          <w:sz w:val="22"/>
          <w:szCs w:val="22"/>
          <w:lang w:val="x-none" w:eastAsia="zh-CN"/>
        </w:rPr>
      </w:pPr>
      <w:bookmarkStart w:id="0" w:name="OLE_LINK8"/>
      <w:bookmarkStart w:id="1" w:name="OLE_LINK9"/>
      <w:r w:rsidRPr="00CB2DD8">
        <w:rPr>
          <w:rFonts w:ascii="Arial" w:eastAsia="MS Mincho" w:hAnsi="Arial"/>
          <w:b/>
          <w:sz w:val="22"/>
          <w:szCs w:val="22"/>
          <w:lang w:val="x-none"/>
        </w:rPr>
        <w:t>3GPP TSG RAN WG1 #1</w:t>
      </w:r>
      <w:r w:rsidR="003D6BB8">
        <w:rPr>
          <w:rFonts w:ascii="Arial" w:eastAsiaTheme="minorEastAsia" w:hAnsi="Arial" w:hint="eastAsia"/>
          <w:b/>
          <w:sz w:val="22"/>
          <w:szCs w:val="22"/>
          <w:lang w:val="x-none" w:eastAsia="zh-CN"/>
        </w:rPr>
        <w:t>2</w:t>
      </w:r>
      <w:r w:rsidR="003D51A7">
        <w:rPr>
          <w:rFonts w:ascii="Arial" w:eastAsiaTheme="minorEastAsia" w:hAnsi="Arial" w:hint="eastAsia"/>
          <w:b/>
          <w:sz w:val="22"/>
          <w:szCs w:val="22"/>
          <w:lang w:val="x-none" w:eastAsia="zh-CN"/>
        </w:rPr>
        <w:t>2</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5A529E">
        <w:rPr>
          <w:rFonts w:ascii="Arial" w:eastAsia="MS Mincho" w:hAnsi="Arial"/>
          <w:b/>
          <w:sz w:val="22"/>
          <w:szCs w:val="22"/>
          <w:lang w:val="x-none"/>
        </w:rPr>
        <w:t>25053</w:t>
      </w:r>
      <w:r w:rsidR="005A529E">
        <w:rPr>
          <w:rFonts w:ascii="Arial" w:eastAsiaTheme="minorEastAsia" w:hAnsi="Arial" w:hint="eastAsia"/>
          <w:b/>
          <w:sz w:val="22"/>
          <w:szCs w:val="22"/>
          <w:lang w:val="x-none" w:eastAsia="zh-CN"/>
        </w:rPr>
        <w:t>33</w:t>
      </w:r>
    </w:p>
    <w:p w14:paraId="46805521" w14:textId="54DEB53D" w:rsidR="00AC2C34" w:rsidRDefault="00623127" w:rsidP="00CB2DD8">
      <w:pPr>
        <w:tabs>
          <w:tab w:val="center" w:pos="4536"/>
          <w:tab w:val="right" w:pos="9072"/>
        </w:tabs>
        <w:spacing w:afterLines="0" w:after="0"/>
        <w:rPr>
          <w:rFonts w:ascii="Arial" w:eastAsiaTheme="minorEastAsia" w:hAnsi="Arial"/>
          <w:b/>
          <w:sz w:val="22"/>
          <w:szCs w:val="22"/>
          <w:lang w:val="x-none" w:eastAsia="zh-CN"/>
        </w:rPr>
      </w:pPr>
      <w:r w:rsidRPr="00AF78BF">
        <w:rPr>
          <w:rFonts w:ascii="Arial" w:hAnsi="Arial" w:cs="Arial"/>
          <w:b/>
          <w:kern w:val="3"/>
          <w:sz w:val="22"/>
          <w:szCs w:val="22"/>
        </w:rPr>
        <w:t>Bengaluru, India, Aug 25</w:t>
      </w:r>
      <w:r w:rsidRPr="00AF78BF">
        <w:rPr>
          <w:rFonts w:ascii="Arial" w:hAnsi="Arial" w:cs="Arial" w:hint="eastAsia"/>
          <w:b/>
          <w:kern w:val="3"/>
          <w:sz w:val="22"/>
          <w:szCs w:val="22"/>
          <w:vertAlign w:val="superscript"/>
        </w:rPr>
        <w:t>th</w:t>
      </w:r>
      <w:r w:rsidRPr="00AF78BF">
        <w:rPr>
          <w:rFonts w:ascii="Arial" w:hAnsi="Arial" w:cs="Arial"/>
          <w:b/>
          <w:kern w:val="3"/>
          <w:sz w:val="22"/>
          <w:szCs w:val="22"/>
        </w:rPr>
        <w:t xml:space="preserve"> – 29</w:t>
      </w:r>
      <w:r w:rsidRPr="00AF78BF">
        <w:rPr>
          <w:rFonts w:ascii="Arial" w:hAnsi="Arial" w:cs="Arial"/>
          <w:b/>
          <w:kern w:val="3"/>
          <w:sz w:val="22"/>
          <w:szCs w:val="22"/>
          <w:vertAlign w:val="superscript"/>
        </w:rPr>
        <w:t>th</w:t>
      </w:r>
      <w:r w:rsidRPr="00AF78BF">
        <w:rPr>
          <w:rFonts w:ascii="Arial" w:hAnsi="Arial" w:cs="Arial"/>
          <w:b/>
          <w:kern w:val="3"/>
          <w:sz w:val="22"/>
          <w:szCs w:val="22"/>
        </w:rPr>
        <w:t>,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377695AD" w:rsidR="00AC2C34" w:rsidRPr="006C14C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D460E9" w:rsidRPr="00D460E9">
        <w:rPr>
          <w:rFonts w:ascii="Arial" w:hAnsi="Arial" w:cs="Arial"/>
          <w:b/>
          <w:sz w:val="22"/>
          <w:szCs w:val="22"/>
        </w:rPr>
        <w:t xml:space="preserve">Maintenance on </w:t>
      </w:r>
      <w:r w:rsidR="006C14C8">
        <w:rPr>
          <w:rFonts w:ascii="Arial" w:eastAsiaTheme="minorEastAsia" w:hAnsi="Arial" w:cs="Arial" w:hint="eastAsia"/>
          <w:b/>
          <w:sz w:val="22"/>
          <w:szCs w:val="22"/>
          <w:lang w:eastAsia="zh-CN"/>
        </w:rPr>
        <w:t>measurements related enhancements for LTM</w:t>
      </w:r>
    </w:p>
    <w:p w14:paraId="50B3387F" w14:textId="45F0E09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8B09C4">
        <w:rPr>
          <w:rFonts w:ascii="Arial" w:hAnsi="Arial" w:cs="Arial"/>
          <w:b/>
          <w:sz w:val="22"/>
          <w:szCs w:val="22"/>
        </w:rPr>
        <w:t>.</w:t>
      </w:r>
      <w:r w:rsidR="008B09C4">
        <w:rPr>
          <w:rFonts w:ascii="Arial" w:eastAsiaTheme="minorEastAsia" w:hAnsi="Arial" w:cs="Arial" w:hint="eastAsia"/>
          <w:b/>
          <w:sz w:val="22"/>
          <w:szCs w:val="22"/>
          <w:lang w:eastAsia="zh-CN"/>
        </w:rPr>
        <w:t>9</w:t>
      </w:r>
      <w:r w:rsidR="00BE5BC3" w:rsidRPr="009C2E6F">
        <w:rPr>
          <w:rFonts w:ascii="Arial" w:hAnsi="Arial" w:cs="Arial"/>
          <w:b/>
          <w:sz w:val="22"/>
          <w:szCs w:val="22"/>
        </w:rPr>
        <w:t>.1</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7C370CEE" w14:textId="5B2A0576" w:rsidR="002757F8" w:rsidRDefault="002757F8" w:rsidP="002757F8">
      <w:pPr>
        <w:pStyle w:val="3GPPText"/>
        <w:spacing w:afterLines="50"/>
        <w:rPr>
          <w:sz w:val="20"/>
          <w:lang w:eastAsia="zh-CN"/>
        </w:rPr>
      </w:pPr>
      <w:r w:rsidRPr="000F48E9">
        <w:rPr>
          <w:sz w:val="20"/>
          <w:lang w:eastAsia="zh-CN"/>
        </w:rPr>
        <w:t xml:space="preserve">This contribution discusses </w:t>
      </w:r>
      <w:r>
        <w:rPr>
          <w:rFonts w:hint="eastAsia"/>
          <w:sz w:val="20"/>
          <w:lang w:eastAsia="zh-CN"/>
        </w:rPr>
        <w:t>the remaining m</w:t>
      </w:r>
      <w:r w:rsidRPr="00C66B25">
        <w:rPr>
          <w:sz w:val="20"/>
          <w:lang w:eastAsia="zh-CN"/>
        </w:rPr>
        <w:t xml:space="preserve">aintenance </w:t>
      </w:r>
      <w:r>
        <w:rPr>
          <w:rFonts w:hint="eastAsia"/>
          <w:sz w:val="20"/>
          <w:lang w:eastAsia="zh-CN"/>
        </w:rPr>
        <w:t xml:space="preserve">issues on </w:t>
      </w:r>
      <w:r w:rsidR="00C7794E">
        <w:rPr>
          <w:rFonts w:hint="eastAsia"/>
          <w:sz w:val="20"/>
          <w:lang w:eastAsia="zh-CN"/>
        </w:rPr>
        <w:t>Rel-19 LTM</w:t>
      </w:r>
      <w:r w:rsidR="00D10E9D">
        <w:rPr>
          <w:sz w:val="20"/>
          <w:lang w:eastAsia="zh-CN"/>
        </w:rPr>
        <w:t>.</w:t>
      </w:r>
    </w:p>
    <w:p w14:paraId="34365892" w14:textId="67F3B5DB" w:rsidR="00643D96" w:rsidRDefault="00C528C4" w:rsidP="00C528C4">
      <w:pPr>
        <w:pStyle w:val="1"/>
        <w:rPr>
          <w:lang w:eastAsia="zh-CN"/>
        </w:rPr>
      </w:pPr>
      <w:r w:rsidRPr="00C528C4">
        <w:rPr>
          <w:lang w:eastAsia="zh-CN"/>
        </w:rPr>
        <w:t xml:space="preserve">Maintenance on </w:t>
      </w:r>
      <w:r w:rsidR="007F6D84">
        <w:rPr>
          <w:rFonts w:hint="eastAsia"/>
          <w:lang w:eastAsia="zh-CN"/>
        </w:rPr>
        <w:t>measurements related enhancements for LTM</w:t>
      </w:r>
    </w:p>
    <w:p w14:paraId="6DF9464D" w14:textId="6D1895C4" w:rsidR="00BB646C" w:rsidRPr="0009208A" w:rsidRDefault="00BB646C" w:rsidP="00BB646C">
      <w:pPr>
        <w:pStyle w:val="30"/>
        <w:numPr>
          <w:ilvl w:val="0"/>
          <w:numId w:val="0"/>
        </w:numPr>
        <w:ind w:left="720" w:hanging="720"/>
        <w:rPr>
          <w:rFonts w:eastAsiaTheme="minorEastAsia"/>
          <w:u w:val="single"/>
        </w:rPr>
      </w:pPr>
      <w:bookmarkStart w:id="6" w:name="OLE_LINK1"/>
      <w:bookmarkStart w:id="7" w:name="OLE_LINK2"/>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B646C" w14:paraId="27D07629" w14:textId="77777777" w:rsidTr="000569E7">
        <w:tc>
          <w:tcPr>
            <w:tcW w:w="2694" w:type="dxa"/>
            <w:tcBorders>
              <w:top w:val="single" w:sz="4" w:space="0" w:color="auto"/>
              <w:left w:val="single" w:sz="4" w:space="0" w:color="auto"/>
            </w:tcBorders>
          </w:tcPr>
          <w:p w14:paraId="0F0AF628" w14:textId="77777777" w:rsidR="00BB646C" w:rsidRDefault="00BB646C" w:rsidP="00BB646C">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2920B83" w14:textId="2C9D7BBB" w:rsidR="00BB646C" w:rsidRDefault="00B447C9" w:rsidP="00CC4B91">
            <w:pPr>
              <w:pStyle w:val="CRCoverPage"/>
              <w:spacing w:afterLines="50"/>
              <w:ind w:left="100"/>
              <w:rPr>
                <w:noProof/>
                <w:lang w:eastAsia="zh-CN"/>
              </w:rPr>
            </w:pPr>
            <w:r>
              <w:rPr>
                <w:rFonts w:hint="eastAsia"/>
                <w:lang w:eastAsia="zh-CN"/>
              </w:rPr>
              <w:t>For L1 measurement and reporting</w:t>
            </w:r>
            <w:r w:rsidR="00CC4B91">
              <w:rPr>
                <w:rFonts w:hint="eastAsia"/>
                <w:lang w:eastAsia="zh-CN"/>
              </w:rPr>
              <w:t>, the report quantit</w:t>
            </w:r>
            <w:r>
              <w:rPr>
                <w:rFonts w:hint="eastAsia"/>
                <w:lang w:eastAsia="zh-CN"/>
              </w:rPr>
              <w:t>ies</w:t>
            </w:r>
            <w:r w:rsidR="00CC4B91">
              <w:rPr>
                <w:rFonts w:hint="eastAsia"/>
                <w:lang w:eastAsia="zh-CN"/>
              </w:rPr>
              <w:t xml:space="preserve"> of the current </w:t>
            </w:r>
            <w:proofErr w:type="spellStart"/>
            <w:r w:rsidR="00CC4B91">
              <w:rPr>
                <w:rFonts w:hint="eastAsia"/>
                <w:lang w:eastAsia="zh-CN"/>
              </w:rPr>
              <w:t>SpCell</w:t>
            </w:r>
            <w:proofErr w:type="spellEnd"/>
            <w:r w:rsidR="00CC4B91">
              <w:rPr>
                <w:rFonts w:hint="eastAsia"/>
                <w:lang w:eastAsia="zh-CN"/>
              </w:rPr>
              <w:t xml:space="preserve"> and those of the other candidate cells should be the same.</w:t>
            </w:r>
            <w:r w:rsidR="00E248A5">
              <w:rPr>
                <w:rFonts w:hint="eastAsia"/>
                <w:lang w:eastAsia="zh-CN"/>
              </w:rPr>
              <w:t xml:space="preserve"> Further, there is a typo at the end of the paragraph.</w:t>
            </w:r>
          </w:p>
        </w:tc>
      </w:tr>
      <w:tr w:rsidR="00BB646C" w14:paraId="5191B431" w14:textId="77777777" w:rsidTr="000569E7">
        <w:tc>
          <w:tcPr>
            <w:tcW w:w="2694" w:type="dxa"/>
            <w:tcBorders>
              <w:left w:val="single" w:sz="4" w:space="0" w:color="auto"/>
            </w:tcBorders>
          </w:tcPr>
          <w:p w14:paraId="0351C702"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734C4F78" w14:textId="63B9BB17" w:rsidR="00BB646C" w:rsidRPr="00CC4B91" w:rsidRDefault="00BB646C" w:rsidP="00BB646C">
            <w:pPr>
              <w:pStyle w:val="CRCoverPage"/>
              <w:spacing w:afterLines="50"/>
              <w:rPr>
                <w:noProof/>
                <w:sz w:val="8"/>
                <w:szCs w:val="8"/>
                <w:lang w:eastAsia="zh-CN"/>
              </w:rPr>
            </w:pPr>
          </w:p>
        </w:tc>
      </w:tr>
      <w:tr w:rsidR="00BB646C" w:rsidRPr="008142B9" w14:paraId="0CA0909F" w14:textId="77777777" w:rsidTr="000569E7">
        <w:tc>
          <w:tcPr>
            <w:tcW w:w="2694" w:type="dxa"/>
            <w:tcBorders>
              <w:left w:val="single" w:sz="4" w:space="0" w:color="auto"/>
            </w:tcBorders>
          </w:tcPr>
          <w:p w14:paraId="5DBAA779" w14:textId="77777777" w:rsidR="00BB646C" w:rsidRDefault="00BB646C" w:rsidP="00BB646C">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55AC048" w14:textId="77777777" w:rsidR="00BB646C" w:rsidRDefault="00B447C9" w:rsidP="00406EA6">
            <w:pPr>
              <w:pStyle w:val="CRCoverPage"/>
              <w:numPr>
                <w:ilvl w:val="0"/>
                <w:numId w:val="44"/>
              </w:numPr>
              <w:spacing w:afterLines="50"/>
              <w:rPr>
                <w:lang w:eastAsia="zh-CN"/>
              </w:rPr>
            </w:pPr>
            <w:r>
              <w:rPr>
                <w:rFonts w:hint="eastAsia"/>
                <w:lang w:eastAsia="zh-CN"/>
              </w:rPr>
              <w:t>For L1 measurement and reporting, c</w:t>
            </w:r>
            <w:r w:rsidR="00CC4B91">
              <w:rPr>
                <w:rFonts w:hint="eastAsia"/>
                <w:lang w:eastAsia="zh-CN"/>
              </w:rPr>
              <w:t>hange CSI related quantities</w:t>
            </w:r>
            <w:r>
              <w:rPr>
                <w:rFonts w:hint="eastAsia"/>
                <w:lang w:eastAsia="zh-CN"/>
              </w:rPr>
              <w:t xml:space="preserve"> to be reported</w:t>
            </w:r>
            <w:r w:rsidR="00CC4B91">
              <w:rPr>
                <w:rFonts w:hint="eastAsia"/>
                <w:lang w:eastAsia="zh-CN"/>
              </w:rPr>
              <w:t xml:space="preserve"> of the candidate cells to L1 measurement results.</w:t>
            </w:r>
          </w:p>
          <w:p w14:paraId="5CB7A778" w14:textId="4E3A034D" w:rsidR="00406EA6" w:rsidRPr="002A4D64" w:rsidRDefault="00E248A5" w:rsidP="00406EA6">
            <w:pPr>
              <w:pStyle w:val="CRCoverPage"/>
              <w:numPr>
                <w:ilvl w:val="0"/>
                <w:numId w:val="44"/>
              </w:numPr>
              <w:spacing w:afterLines="50"/>
              <w:rPr>
                <w:lang w:eastAsia="zh-CN"/>
              </w:rPr>
            </w:pPr>
            <w:r>
              <w:rPr>
                <w:rFonts w:hint="eastAsia"/>
                <w:lang w:eastAsia="zh-CN"/>
              </w:rPr>
              <w:t xml:space="preserve">Delete the redundant </w:t>
            </w:r>
            <w:r w:rsidR="003972B6">
              <w:rPr>
                <w:rFonts w:hint="eastAsia"/>
                <w:lang w:eastAsia="zh-CN"/>
              </w:rPr>
              <w:t>period at the end of the paragraph</w:t>
            </w:r>
            <w:r w:rsidR="00406EA6">
              <w:rPr>
                <w:rFonts w:hint="eastAsia"/>
                <w:lang w:eastAsia="zh-CN"/>
              </w:rPr>
              <w:t>.</w:t>
            </w:r>
          </w:p>
        </w:tc>
      </w:tr>
      <w:tr w:rsidR="00BB646C" w14:paraId="51872191" w14:textId="77777777" w:rsidTr="000569E7">
        <w:tc>
          <w:tcPr>
            <w:tcW w:w="2694" w:type="dxa"/>
            <w:tcBorders>
              <w:left w:val="single" w:sz="4" w:space="0" w:color="auto"/>
            </w:tcBorders>
          </w:tcPr>
          <w:p w14:paraId="06D8D811"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47E5AF69" w14:textId="77777777" w:rsidR="00BB646C" w:rsidRPr="001F43C6" w:rsidRDefault="00BB646C" w:rsidP="00BB646C">
            <w:pPr>
              <w:pStyle w:val="CRCoverPage"/>
              <w:spacing w:afterLines="50"/>
              <w:rPr>
                <w:noProof/>
                <w:sz w:val="8"/>
                <w:szCs w:val="8"/>
              </w:rPr>
            </w:pPr>
          </w:p>
        </w:tc>
      </w:tr>
      <w:tr w:rsidR="00BB646C" w14:paraId="5706E472" w14:textId="77777777" w:rsidTr="000569E7">
        <w:tc>
          <w:tcPr>
            <w:tcW w:w="2694" w:type="dxa"/>
            <w:tcBorders>
              <w:left w:val="single" w:sz="4" w:space="0" w:color="auto"/>
              <w:bottom w:val="single" w:sz="4" w:space="0" w:color="auto"/>
            </w:tcBorders>
          </w:tcPr>
          <w:p w14:paraId="481F8A06" w14:textId="77777777" w:rsidR="00BB646C" w:rsidRDefault="00BB646C" w:rsidP="00BB646C">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7CFED38E" w14:textId="03F0DF51" w:rsidR="00BB646C" w:rsidRPr="002A4D64" w:rsidRDefault="00B447C9" w:rsidP="00007536">
            <w:pPr>
              <w:pStyle w:val="CRCoverPage"/>
              <w:spacing w:afterLines="50"/>
              <w:ind w:left="100"/>
              <w:rPr>
                <w:noProof/>
              </w:rPr>
            </w:pPr>
            <w:r>
              <w:rPr>
                <w:rFonts w:hint="eastAsia"/>
                <w:lang w:eastAsia="zh-CN"/>
              </w:rPr>
              <w:t>Ambiguous on the report quantities of the current serving cell and those of the other candidate cells</w:t>
            </w:r>
            <w:r w:rsidR="00BB646C">
              <w:rPr>
                <w:lang w:eastAsia="zh-CN"/>
              </w:rPr>
              <w:t>.</w:t>
            </w:r>
          </w:p>
        </w:tc>
      </w:tr>
    </w:tbl>
    <w:p w14:paraId="3E76DEFA" w14:textId="77777777" w:rsidR="00BB646C" w:rsidRDefault="00BB646C" w:rsidP="00BB646C">
      <w:pPr>
        <w:spacing w:after="120"/>
        <w:jc w:val="both"/>
        <w:rPr>
          <w:rFonts w:eastAsiaTheme="minorEastAsia"/>
          <w:color w:val="FF0000"/>
          <w:lang w:eastAsia="zh-CN"/>
        </w:rPr>
      </w:pPr>
    </w:p>
    <w:p w14:paraId="7154F66F" w14:textId="0D2F378D" w:rsidR="00BB646C" w:rsidRPr="00020AAF" w:rsidRDefault="00BB646C" w:rsidP="00BB646C">
      <w:pPr>
        <w:spacing w:after="120"/>
        <w:jc w:val="both"/>
        <w:rPr>
          <w:color w:val="FF0000"/>
        </w:rPr>
      </w:pPr>
      <w:bookmarkStart w:id="8" w:name="_Toc29673247"/>
      <w:bookmarkStart w:id="9" w:name="_Toc29673388"/>
      <w:bookmarkStart w:id="10" w:name="_Toc29674381"/>
      <w:bookmarkStart w:id="11" w:name="_Toc36645612"/>
      <w:bookmarkStart w:id="12" w:name="_Toc45810662"/>
      <w:bookmarkStart w:id="13" w:name="_Toc130409873"/>
      <w:r>
        <w:rPr>
          <w:color w:val="FF0000"/>
        </w:rPr>
        <w:t>----</w:t>
      </w:r>
      <w:r w:rsidRPr="00020AAF">
        <w:rPr>
          <w:color w:val="FF0000"/>
        </w:rPr>
        <w:t>----------------------------------------</w:t>
      </w:r>
      <w:r w:rsidRPr="006B7EE6">
        <w:rPr>
          <w:color w:val="FF0000"/>
        </w:rPr>
        <w:t xml:space="preserve"> </w:t>
      </w:r>
      <w:r>
        <w:rPr>
          <w:color w:val="FF0000"/>
        </w:rPr>
        <w:t>Start of text proposal to TS 38.21</w:t>
      </w:r>
      <w:r w:rsidR="00D44A71">
        <w:rPr>
          <w:rFonts w:eastAsiaTheme="minorEastAsia" w:hint="eastAsia"/>
          <w:color w:val="FF0000"/>
          <w:lang w:eastAsia="zh-CN"/>
        </w:rPr>
        <w:t>4</w:t>
      </w:r>
      <w:r>
        <w:rPr>
          <w:color w:val="FF0000"/>
        </w:rPr>
        <w:t xml:space="preserve"> v1</w:t>
      </w:r>
      <w:r w:rsidR="007E40C2">
        <w:rPr>
          <w:rFonts w:eastAsiaTheme="minorEastAsia" w:hint="eastAsia"/>
          <w:color w:val="FF0000"/>
          <w:lang w:eastAsia="zh-CN"/>
        </w:rPr>
        <w:t>9</w:t>
      </w:r>
      <w:r>
        <w:rPr>
          <w:color w:val="FF0000"/>
        </w:rPr>
        <w:t>.</w:t>
      </w:r>
      <w:r w:rsidR="007E40C2">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BB96312" w14:textId="77777777" w:rsidR="00601090" w:rsidRPr="00601090" w:rsidRDefault="00601090" w:rsidP="00601090">
      <w:pPr>
        <w:keepNext/>
        <w:keepLines/>
        <w:spacing w:before="120" w:afterLines="0" w:after="180"/>
        <w:outlineLvl w:val="3"/>
        <w:rPr>
          <w:rFonts w:ascii="Arial" w:eastAsia="宋体" w:hAnsi="Arial"/>
          <w:color w:val="000000"/>
          <w:sz w:val="24"/>
        </w:rPr>
      </w:pPr>
      <w:bookmarkStart w:id="14" w:name="_Toc11352109"/>
      <w:bookmarkStart w:id="15" w:name="_Toc20317999"/>
      <w:bookmarkStart w:id="16" w:name="_Toc27299897"/>
      <w:bookmarkStart w:id="17" w:name="_Toc29673164"/>
      <w:bookmarkStart w:id="18" w:name="_Toc29673305"/>
      <w:bookmarkStart w:id="19" w:name="_Toc29674298"/>
      <w:bookmarkStart w:id="20" w:name="_Toc36645528"/>
      <w:bookmarkStart w:id="21" w:name="_Toc45810573"/>
      <w:bookmarkStart w:id="22" w:name="_Toc202190714"/>
      <w:bookmarkEnd w:id="8"/>
      <w:bookmarkEnd w:id="9"/>
      <w:bookmarkEnd w:id="10"/>
      <w:bookmarkEnd w:id="11"/>
      <w:bookmarkEnd w:id="12"/>
      <w:bookmarkEnd w:id="13"/>
      <w:r w:rsidRPr="00601090">
        <w:rPr>
          <w:rFonts w:ascii="Arial" w:eastAsia="宋体" w:hAnsi="Arial"/>
          <w:color w:val="000000"/>
          <w:sz w:val="24"/>
        </w:rPr>
        <w:t>5.2.1.1</w:t>
      </w:r>
      <w:r w:rsidRPr="00601090">
        <w:rPr>
          <w:rFonts w:ascii="Arial" w:eastAsia="宋体" w:hAnsi="Arial"/>
          <w:color w:val="000000"/>
          <w:sz w:val="24"/>
        </w:rPr>
        <w:tab/>
        <w:t>Reporting settings</w:t>
      </w:r>
      <w:bookmarkEnd w:id="14"/>
      <w:bookmarkEnd w:id="15"/>
      <w:bookmarkEnd w:id="16"/>
      <w:bookmarkEnd w:id="17"/>
      <w:bookmarkEnd w:id="18"/>
      <w:bookmarkEnd w:id="19"/>
      <w:bookmarkEnd w:id="20"/>
      <w:bookmarkEnd w:id="21"/>
      <w:bookmarkEnd w:id="22"/>
    </w:p>
    <w:p w14:paraId="021A6A48" w14:textId="77777777" w:rsidR="00601090" w:rsidRPr="00601090" w:rsidRDefault="00601090" w:rsidP="00601090">
      <w:pPr>
        <w:spacing w:afterLines="0" w:after="180"/>
        <w:rPr>
          <w:rFonts w:eastAsia="宋体"/>
          <w:color w:val="000000"/>
        </w:rPr>
      </w:pPr>
      <w:r w:rsidRPr="00601090">
        <w:rPr>
          <w:rFonts w:eastAsia="宋体"/>
          <w:color w:val="000000"/>
        </w:rPr>
        <w:t xml:space="preserve">Each Reporting Setting </w:t>
      </w:r>
      <w:r w:rsidRPr="00601090">
        <w:rPr>
          <w:rFonts w:eastAsia="宋体"/>
          <w:i/>
          <w:color w:val="000000"/>
        </w:rPr>
        <w:t>CSI-</w:t>
      </w:r>
      <w:proofErr w:type="spellStart"/>
      <w:r w:rsidRPr="00601090">
        <w:rPr>
          <w:rFonts w:eastAsia="宋体"/>
          <w:i/>
          <w:color w:val="000000"/>
        </w:rPr>
        <w:t>ReportConfig</w:t>
      </w:r>
      <w:proofErr w:type="spellEnd"/>
      <w:r w:rsidRPr="00601090">
        <w:rPr>
          <w:rFonts w:eastAsia="宋体"/>
          <w:color w:val="000000"/>
        </w:rPr>
        <w:t xml:space="preserve"> is associated with a single downlink BWP (indicated by higher layer parameter </w:t>
      </w:r>
      <w:r w:rsidRPr="00601090">
        <w:rPr>
          <w:rFonts w:eastAsia="宋体"/>
          <w:i/>
          <w:color w:val="000000"/>
        </w:rPr>
        <w:t>BWP-Id</w:t>
      </w:r>
      <w:r w:rsidRPr="00601090">
        <w:rPr>
          <w:rFonts w:eastAsia="宋体"/>
          <w:color w:val="000000"/>
        </w:rPr>
        <w:t xml:space="preserve">) given in the associated </w:t>
      </w:r>
      <w:r w:rsidRPr="00601090">
        <w:rPr>
          <w:rFonts w:eastAsia="宋体"/>
          <w:i/>
          <w:color w:val="000000"/>
        </w:rPr>
        <w:t>CSI-</w:t>
      </w:r>
      <w:proofErr w:type="spellStart"/>
      <w:r w:rsidRPr="00601090">
        <w:rPr>
          <w:rFonts w:eastAsia="宋体"/>
          <w:i/>
          <w:color w:val="000000"/>
        </w:rPr>
        <w:t>ResourceConfig</w:t>
      </w:r>
      <w:proofErr w:type="spellEnd"/>
      <w:r w:rsidRPr="00601090">
        <w:rPr>
          <w:rFonts w:eastAsia="宋体"/>
          <w:color w:val="000000"/>
        </w:rPr>
        <w:t xml:space="preserve"> for channel measurement and contains the parameter(s) for one CSI reporting band: codebook configuration including codebook subset restriction, time-domain behavior, frequency granularity for CQI and PMI, measurement restriction configurations, and th</w:t>
      </w:r>
      <w:r w:rsidRPr="00F52841">
        <w:rPr>
          <w:rFonts w:eastAsia="宋体"/>
          <w:color w:val="000000"/>
        </w:rPr>
        <w:t>e CSI-related quantities</w:t>
      </w:r>
      <w:r w:rsidRPr="00601090">
        <w:rPr>
          <w:rFonts w:eastAsia="宋体"/>
          <w:color w:val="000000"/>
        </w:rPr>
        <w:t xml:space="preserve"> to be reported by the UE such as the layer indicator (LI), L1-RSRP, L1-SINR, CRI, SSBRI (SSB Resource Indicator),</w:t>
      </w:r>
      <w:r w:rsidRPr="00601090">
        <w:rPr>
          <w:rFonts w:eastAsia="宋体"/>
          <w:color w:val="000000"/>
          <w:lang w:val="en-GB"/>
        </w:rPr>
        <w:t xml:space="preserve"> </w:t>
      </w:r>
      <w:proofErr w:type="spellStart"/>
      <w:r w:rsidRPr="00601090">
        <w:rPr>
          <w:rFonts w:eastAsia="宋体"/>
          <w:color w:val="000000"/>
          <w:lang w:val="en-GB"/>
        </w:rPr>
        <w:t>CapabilityIndex</w:t>
      </w:r>
      <w:proofErr w:type="spellEnd"/>
      <w:r w:rsidRPr="00601090">
        <w:rPr>
          <w:rFonts w:eastAsia="宋体"/>
          <w:color w:val="000000"/>
          <w:lang w:val="en-GB"/>
        </w:rPr>
        <w:t>, TDCP, L1-SRS-RSRP</w:t>
      </w:r>
      <w:r w:rsidRPr="00601090">
        <w:rPr>
          <w:rFonts w:eastAsia="Malgun Gothic" w:hint="eastAsia"/>
          <w:color w:val="000000"/>
          <w:lang w:val="en-GB" w:eastAsia="ko-KR"/>
        </w:rPr>
        <w:t>,</w:t>
      </w:r>
      <w:r w:rsidRPr="00601090">
        <w:rPr>
          <w:rFonts w:eastAsia="宋体"/>
          <w:color w:val="000000"/>
          <w:lang w:val="en-GB"/>
        </w:rPr>
        <w:t xml:space="preserve">  L1-CLI-RSSI</w:t>
      </w:r>
      <w:r w:rsidRPr="00601090">
        <w:rPr>
          <w:rFonts w:eastAsia="Malgun Gothic" w:hint="eastAsia"/>
          <w:color w:val="000000"/>
          <w:lang w:val="en-GB" w:eastAsia="ko-KR"/>
        </w:rPr>
        <w:t>, SRS-RSRP-MRI</w:t>
      </w:r>
      <w:r w:rsidRPr="00601090">
        <w:rPr>
          <w:rFonts w:eastAsia="Malgun Gothic"/>
          <w:color w:val="000000"/>
          <w:lang w:val="en-GB" w:eastAsia="ko-KR"/>
        </w:rPr>
        <w:t>,</w:t>
      </w:r>
      <w:r w:rsidRPr="00601090">
        <w:rPr>
          <w:rFonts w:eastAsia="Malgun Gothic" w:hint="eastAsia"/>
          <w:color w:val="000000"/>
          <w:lang w:val="en-GB" w:eastAsia="ko-KR"/>
        </w:rPr>
        <w:t xml:space="preserve"> CLI-RSSI-MRI</w:t>
      </w:r>
      <w:r w:rsidRPr="00601090">
        <w:rPr>
          <w:rFonts w:eastAsia="宋体"/>
          <w:color w:val="000000"/>
          <w:lang w:val="en-GB"/>
        </w:rPr>
        <w:t xml:space="preserve">, CSI-PAI, </w:t>
      </w:r>
      <w:r w:rsidRPr="00601090">
        <w:rPr>
          <w:rFonts w:eastAsia="宋体"/>
          <w:color w:val="000000"/>
        </w:rPr>
        <w:t>P-CRI, P-SSBRI, P-L1-RSRP, RS-PAI</w:t>
      </w:r>
      <w:r w:rsidRPr="00601090">
        <w:rPr>
          <w:rFonts w:eastAsia="宋体"/>
          <w:color w:val="000000"/>
          <w:lang w:val="en-GB"/>
        </w:rPr>
        <w:t>, CJTC-</w:t>
      </w:r>
      <w:proofErr w:type="spellStart"/>
      <w:r w:rsidRPr="00601090">
        <w:rPr>
          <w:rFonts w:eastAsia="宋体"/>
          <w:color w:val="000000"/>
          <w:lang w:val="en-GB"/>
        </w:rPr>
        <w:t>Dd</w:t>
      </w:r>
      <w:proofErr w:type="spellEnd"/>
      <w:r w:rsidRPr="00601090">
        <w:rPr>
          <w:rFonts w:eastAsia="宋体"/>
          <w:color w:val="000000"/>
          <w:lang w:val="en-GB"/>
        </w:rPr>
        <w:t>, CJTC-F, CJTC-</w:t>
      </w:r>
      <w:proofErr w:type="spellStart"/>
      <w:r w:rsidRPr="00601090">
        <w:rPr>
          <w:rFonts w:eastAsia="宋体"/>
          <w:color w:val="000000"/>
          <w:lang w:val="en-GB"/>
        </w:rPr>
        <w:t>Dd</w:t>
      </w:r>
      <w:proofErr w:type="spellEnd"/>
      <w:r w:rsidRPr="00601090">
        <w:rPr>
          <w:rFonts w:eastAsia="宋体"/>
          <w:color w:val="000000"/>
          <w:lang w:val="en-GB"/>
        </w:rPr>
        <w:t>-F and CJTC-P</w:t>
      </w:r>
      <w:r w:rsidRPr="00601090">
        <w:rPr>
          <w:rFonts w:eastAsia="宋体"/>
          <w:color w:val="000000"/>
        </w:rPr>
        <w:t xml:space="preserve">. </w:t>
      </w:r>
    </w:p>
    <w:p w14:paraId="69F33A05" w14:textId="58FCF0FE" w:rsidR="00601090" w:rsidRPr="006D0A11" w:rsidRDefault="00601090" w:rsidP="006D0A11">
      <w:pPr>
        <w:spacing w:afterLines="0" w:after="180"/>
        <w:rPr>
          <w:rFonts w:eastAsia="宋体"/>
          <w:iCs/>
          <w:color w:val="000000"/>
          <w:lang w:val="en-GB" w:eastAsia="zh-CN"/>
        </w:rPr>
      </w:pPr>
      <w:r w:rsidRPr="00601090">
        <w:rPr>
          <w:rFonts w:eastAsia="宋体"/>
          <w:color w:val="000000"/>
        </w:rPr>
        <w:t xml:space="preserve">Each Reporting Setting </w:t>
      </w:r>
      <w:proofErr w:type="spellStart"/>
      <w:r w:rsidRPr="00601090">
        <w:rPr>
          <w:rFonts w:eastAsia="宋体"/>
          <w:i/>
          <w:iCs/>
          <w:color w:val="000000"/>
        </w:rPr>
        <w:t>ltm</w:t>
      </w:r>
      <w:proofErr w:type="spellEnd"/>
      <w:r w:rsidRPr="00601090">
        <w:rPr>
          <w:rFonts w:eastAsia="宋体"/>
          <w:i/>
          <w:iCs/>
          <w:color w:val="000000"/>
        </w:rPr>
        <w:t>-CSI-</w:t>
      </w:r>
      <w:proofErr w:type="spellStart"/>
      <w:r w:rsidRPr="00601090">
        <w:rPr>
          <w:rFonts w:eastAsia="宋体"/>
          <w:i/>
          <w:iCs/>
          <w:color w:val="000000"/>
        </w:rPr>
        <w:t>ReportConfig</w:t>
      </w:r>
      <w:proofErr w:type="spellEnd"/>
      <w:r w:rsidRPr="00601090">
        <w:rPr>
          <w:rFonts w:eastAsia="宋体"/>
          <w:i/>
          <w:iCs/>
          <w:color w:val="000000"/>
        </w:rPr>
        <w:t xml:space="preserve"> </w:t>
      </w:r>
      <w:r w:rsidRPr="00601090">
        <w:rPr>
          <w:rFonts w:eastAsia="宋体"/>
          <w:color w:val="000000"/>
        </w:rPr>
        <w:t xml:space="preserve">is associated with a </w:t>
      </w:r>
      <w:r w:rsidRPr="00601090">
        <w:rPr>
          <w:rFonts w:eastAsia="宋体"/>
          <w:i/>
          <w:iCs/>
          <w:color w:val="000000"/>
        </w:rPr>
        <w:t>LTM-CSI-</w:t>
      </w:r>
      <w:proofErr w:type="spellStart"/>
      <w:r w:rsidRPr="00601090">
        <w:rPr>
          <w:rFonts w:eastAsia="宋体"/>
          <w:i/>
          <w:iCs/>
          <w:color w:val="000000"/>
        </w:rPr>
        <w:t>ResourceConfig</w:t>
      </w:r>
      <w:proofErr w:type="spellEnd"/>
      <w:r w:rsidRPr="00601090">
        <w:rPr>
          <w:rFonts w:eastAsia="宋体"/>
          <w:color w:val="000000"/>
        </w:rPr>
        <w:t xml:space="preserve"> for channel measurement and contains the parameters(s) for time-domain behavior </w:t>
      </w:r>
      <w:r w:rsidRPr="00601090">
        <w:rPr>
          <w:rFonts w:eastAsia="宋体"/>
          <w:color w:val="000000"/>
          <w:lang w:val="en-GB"/>
        </w:rPr>
        <w:t xml:space="preserve">provided by </w:t>
      </w:r>
      <w:proofErr w:type="spellStart"/>
      <w:r w:rsidRPr="00601090">
        <w:rPr>
          <w:rFonts w:eastAsia="宋体"/>
          <w:i/>
          <w:iCs/>
          <w:color w:val="000000"/>
          <w:lang w:val="en-GB"/>
        </w:rPr>
        <w:t>ltm-ReportConfigType</w:t>
      </w:r>
      <w:proofErr w:type="spellEnd"/>
      <w:r w:rsidRPr="00601090">
        <w:rPr>
          <w:rFonts w:eastAsia="宋体"/>
          <w:color w:val="000000"/>
        </w:rPr>
        <w:t xml:space="preserve">, </w:t>
      </w:r>
      <w:r w:rsidRPr="00601090">
        <w:rPr>
          <w:rFonts w:eastAsia="宋体"/>
          <w:color w:val="000000"/>
          <w:lang w:val="en-GB"/>
        </w:rPr>
        <w:t xml:space="preserve">the </w:t>
      </w:r>
      <w:r w:rsidRPr="00601090">
        <w:rPr>
          <w:rFonts w:eastAsia="宋体"/>
          <w:color w:val="000000"/>
        </w:rPr>
        <w:t xml:space="preserve">number of </w:t>
      </w:r>
      <w:r w:rsidRPr="00601090">
        <w:rPr>
          <w:rFonts w:eastAsia="宋体"/>
          <w:color w:val="000000"/>
          <w:lang w:val="en-GB"/>
        </w:rPr>
        <w:t xml:space="preserve">cells and the number of reference signals per candidate cell provided by </w:t>
      </w:r>
      <w:proofErr w:type="spellStart"/>
      <w:r w:rsidRPr="00601090">
        <w:rPr>
          <w:rFonts w:eastAsia="宋体"/>
          <w:i/>
        </w:rPr>
        <w:t>nrOfReportedCells</w:t>
      </w:r>
      <w:proofErr w:type="spellEnd"/>
      <w:r w:rsidRPr="00601090">
        <w:rPr>
          <w:rFonts w:eastAsia="宋体"/>
          <w:i/>
        </w:rPr>
        <w:t xml:space="preserve">, </w:t>
      </w:r>
      <w:r w:rsidRPr="00601090">
        <w:rPr>
          <w:rFonts w:eastAsia="宋体"/>
          <w:iCs/>
        </w:rPr>
        <w:t xml:space="preserve">and </w:t>
      </w:r>
      <w:proofErr w:type="spellStart"/>
      <w:r w:rsidRPr="00601090">
        <w:rPr>
          <w:rFonts w:eastAsia="宋体"/>
          <w:i/>
        </w:rPr>
        <w:t>nrOfReportedRS</w:t>
      </w:r>
      <w:proofErr w:type="spellEnd"/>
      <w:r w:rsidRPr="00601090">
        <w:rPr>
          <w:rFonts w:eastAsia="宋体"/>
          <w:i/>
          <w:lang w:val="en-GB"/>
        </w:rPr>
        <w:t>-</w:t>
      </w:r>
      <w:proofErr w:type="spellStart"/>
      <w:r w:rsidRPr="00601090">
        <w:rPr>
          <w:rFonts w:eastAsia="宋体"/>
          <w:i/>
        </w:rPr>
        <w:t>PerCell</w:t>
      </w:r>
      <w:proofErr w:type="spellEnd"/>
      <w:r w:rsidRPr="00601090">
        <w:rPr>
          <w:rFonts w:eastAsia="宋体"/>
          <w:iCs/>
          <w:lang w:val="en-GB"/>
        </w:rPr>
        <w:t xml:space="preserve">, respectively, when </w:t>
      </w:r>
      <w:proofErr w:type="spellStart"/>
      <w:r w:rsidRPr="00601090">
        <w:rPr>
          <w:rFonts w:eastAsia="宋体"/>
          <w:i/>
          <w:iCs/>
          <w:color w:val="000000"/>
          <w:lang w:val="en-GB"/>
        </w:rPr>
        <w:t>ltm-ReportConfigType</w:t>
      </w:r>
      <w:proofErr w:type="spellEnd"/>
      <w:r w:rsidRPr="00601090">
        <w:rPr>
          <w:rFonts w:eastAsia="宋体"/>
          <w:i/>
          <w:iCs/>
          <w:color w:val="000000"/>
          <w:lang w:val="en-GB"/>
        </w:rPr>
        <w:t xml:space="preserve"> </w:t>
      </w:r>
      <w:r w:rsidRPr="00601090">
        <w:rPr>
          <w:rFonts w:eastAsia="宋体"/>
          <w:color w:val="000000"/>
        </w:rPr>
        <w:t xml:space="preserve">set to </w:t>
      </w:r>
      <w:r w:rsidRPr="00601090">
        <w:rPr>
          <w:rFonts w:eastAsia="宋体"/>
          <w:color w:val="000000"/>
          <w:lang w:val="en-GB"/>
        </w:rPr>
        <w:t>‘periodic’ or ‘</w:t>
      </w:r>
      <w:proofErr w:type="spellStart"/>
      <w:r w:rsidRPr="00601090">
        <w:rPr>
          <w:rFonts w:eastAsia="宋体"/>
          <w:color w:val="000000"/>
          <w:lang w:val="en-GB"/>
        </w:rPr>
        <w:t>semiPersistentOnPUCCH</w:t>
      </w:r>
      <w:proofErr w:type="spellEnd"/>
      <w:r w:rsidRPr="00601090">
        <w:rPr>
          <w:rFonts w:eastAsia="宋体"/>
          <w:color w:val="000000"/>
          <w:lang w:val="en-GB"/>
        </w:rPr>
        <w:t>’ or ‘</w:t>
      </w:r>
      <w:proofErr w:type="spellStart"/>
      <w:r w:rsidRPr="00601090">
        <w:rPr>
          <w:rFonts w:eastAsia="宋体"/>
          <w:color w:val="000000"/>
          <w:lang w:val="en-GB"/>
        </w:rPr>
        <w:t>semiPersistentOnPUSCH</w:t>
      </w:r>
      <w:proofErr w:type="spellEnd"/>
      <w:r w:rsidRPr="00601090">
        <w:rPr>
          <w:rFonts w:eastAsia="宋体"/>
          <w:color w:val="000000"/>
          <w:lang w:val="en-GB"/>
        </w:rPr>
        <w:t>’ or ‘aperiodic’</w:t>
      </w:r>
      <w:r w:rsidRPr="00601090">
        <w:rPr>
          <w:rFonts w:eastAsia="宋体"/>
          <w:iCs/>
          <w:lang w:val="en-GB"/>
        </w:rPr>
        <w:t xml:space="preserve">, comprising L1 measurement results associated with current </w:t>
      </w:r>
      <w:proofErr w:type="spellStart"/>
      <w:r w:rsidRPr="00601090">
        <w:rPr>
          <w:rFonts w:eastAsia="宋体"/>
          <w:iCs/>
          <w:lang w:val="en-GB"/>
        </w:rPr>
        <w:t>SpCell</w:t>
      </w:r>
      <w:proofErr w:type="spellEnd"/>
      <w:r w:rsidRPr="00601090">
        <w:rPr>
          <w:rFonts w:eastAsia="宋体"/>
          <w:iCs/>
          <w:lang w:val="en-GB"/>
        </w:rPr>
        <w:t xml:space="preserve"> if </w:t>
      </w:r>
      <w:proofErr w:type="spellStart"/>
      <w:r w:rsidRPr="00601090">
        <w:rPr>
          <w:rFonts w:eastAsia="宋体"/>
          <w:i/>
          <w:lang w:val="en-GB"/>
        </w:rPr>
        <w:t>spCellInclusion</w:t>
      </w:r>
      <w:proofErr w:type="spellEnd"/>
      <w:r w:rsidRPr="00601090">
        <w:rPr>
          <w:rFonts w:eastAsia="宋体"/>
          <w:iCs/>
          <w:lang w:val="en-GB"/>
        </w:rPr>
        <w:t xml:space="preserve"> is configured, and the </w:t>
      </w:r>
      <w:r w:rsidRPr="00F52841">
        <w:rPr>
          <w:rFonts w:eastAsia="宋体"/>
          <w:strike/>
          <w:color w:val="FF0000"/>
        </w:rPr>
        <w:t>CSI-related quantities</w:t>
      </w:r>
      <w:r w:rsidRPr="00F52841">
        <w:rPr>
          <w:rFonts w:eastAsia="宋体"/>
          <w:color w:val="000000"/>
        </w:rPr>
        <w:t xml:space="preserve"> </w:t>
      </w:r>
      <w:r w:rsidR="00607160" w:rsidRPr="00F52841">
        <w:rPr>
          <w:rFonts w:eastAsia="宋体"/>
          <w:color w:val="FF0000"/>
          <w:lang w:eastAsia="zh-CN"/>
        </w:rPr>
        <w:t>L1 measurement results</w:t>
      </w:r>
      <w:r w:rsidR="00607160">
        <w:rPr>
          <w:rFonts w:eastAsia="宋体" w:hint="eastAsia"/>
          <w:color w:val="000000"/>
          <w:lang w:eastAsia="zh-CN"/>
        </w:rPr>
        <w:t xml:space="preserve"> </w:t>
      </w:r>
      <w:r w:rsidRPr="00601090">
        <w:rPr>
          <w:rFonts w:eastAsia="宋体"/>
          <w:color w:val="000000"/>
        </w:rPr>
        <w:t xml:space="preserve">to be reported by the UE provided by </w:t>
      </w:r>
      <w:proofErr w:type="spellStart"/>
      <w:r w:rsidRPr="00601090">
        <w:rPr>
          <w:rFonts w:eastAsia="MS Mincho"/>
          <w:i/>
          <w:color w:val="000000"/>
          <w:lang w:val="en-GB"/>
        </w:rPr>
        <w:t>reportQuantity</w:t>
      </w:r>
      <w:proofErr w:type="spellEnd"/>
      <w:r w:rsidRPr="00601090">
        <w:rPr>
          <w:rFonts w:eastAsia="MS Mincho"/>
          <w:iCs/>
          <w:color w:val="000000"/>
          <w:lang w:val="en-GB"/>
        </w:rPr>
        <w:t>, if configured.</w:t>
      </w:r>
      <w:r w:rsidRPr="00601090">
        <w:rPr>
          <w:rFonts w:eastAsia="宋体"/>
          <w:iCs/>
          <w:strike/>
          <w:color w:val="FF0000"/>
          <w:lang w:val="en-GB"/>
        </w:rPr>
        <w:t>.</w:t>
      </w:r>
    </w:p>
    <w:p w14:paraId="78A17E19"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ABDCC68" w14:textId="35B7AD86" w:rsidR="00BB646C" w:rsidRDefault="00BB646C" w:rsidP="00BB646C">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sidR="005809E9">
        <w:rPr>
          <w:rFonts w:eastAsiaTheme="minorEastAsia" w:hint="eastAsia"/>
          <w:color w:val="FF0000"/>
          <w:lang w:eastAsia="zh-CN"/>
        </w:rPr>
        <w:t>4</w:t>
      </w:r>
      <w:r>
        <w:rPr>
          <w:color w:val="FF0000"/>
        </w:rPr>
        <w:t xml:space="preserve"> v1</w:t>
      </w:r>
      <w:r w:rsidR="00211CC3">
        <w:rPr>
          <w:rFonts w:eastAsiaTheme="minorEastAsia" w:hint="eastAsia"/>
          <w:color w:val="FF0000"/>
          <w:lang w:eastAsia="zh-CN"/>
        </w:rPr>
        <w:t>9</w:t>
      </w:r>
      <w:r>
        <w:rPr>
          <w:color w:val="FF0000"/>
        </w:rPr>
        <w:t>.</w:t>
      </w:r>
      <w:r w:rsidR="00211CC3">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E578B78" w14:textId="77777777" w:rsidR="00BB646C" w:rsidRDefault="00BB646C" w:rsidP="00BB646C">
      <w:pPr>
        <w:spacing w:after="120"/>
        <w:jc w:val="both"/>
        <w:rPr>
          <w:rFonts w:eastAsiaTheme="minorEastAsia"/>
          <w:color w:val="FF0000"/>
          <w:lang w:eastAsia="zh-CN"/>
        </w:rPr>
      </w:pPr>
    </w:p>
    <w:p w14:paraId="5FE9B386" w14:textId="564147D5" w:rsidR="003C0212" w:rsidRDefault="003C0212" w:rsidP="003C0212">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for correcting</w:t>
      </w:r>
      <w:r w:rsidRPr="000E2FF9">
        <w:rPr>
          <w:rFonts w:ascii="Times New Roman" w:hAnsi="Times New Roman" w:cs="Times New Roman"/>
          <w:b/>
          <w:lang w:val="en-IN" w:eastAsia="zh-CN"/>
        </w:rPr>
        <w:t xml:space="preserve"> </w:t>
      </w:r>
      <w:r w:rsidRPr="008D53EF">
        <w:rPr>
          <w:rFonts w:ascii="Times New Roman" w:hAnsi="Times New Roman" w:cs="Times New Roman"/>
          <w:b/>
          <w:lang w:val="en-IN" w:eastAsia="zh-CN"/>
        </w:rPr>
        <w:t xml:space="preserve">the </w:t>
      </w:r>
      <w:r>
        <w:rPr>
          <w:rFonts w:ascii="Times New Roman" w:hAnsi="Times New Roman" w:cs="Times New Roman" w:hint="eastAsia"/>
          <w:b/>
          <w:lang w:val="en-IN" w:eastAsia="zh-CN"/>
        </w:rPr>
        <w:t xml:space="preserve">description on the L1 measurement </w:t>
      </w:r>
      <w:r w:rsidR="00537763">
        <w:rPr>
          <w:rFonts w:ascii="Times New Roman" w:hAnsi="Times New Roman" w:cs="Times New Roman" w:hint="eastAsia"/>
          <w:b/>
          <w:lang w:val="en-IN" w:eastAsia="zh-CN"/>
        </w:rPr>
        <w:t xml:space="preserve">reporting for the </w:t>
      </w:r>
      <w:proofErr w:type="spellStart"/>
      <w:r w:rsidR="00537763">
        <w:rPr>
          <w:rFonts w:ascii="Times New Roman" w:hAnsi="Times New Roman" w:cs="Times New Roman" w:hint="eastAsia"/>
          <w:b/>
          <w:lang w:val="en-IN" w:eastAsia="zh-CN"/>
        </w:rPr>
        <w:t>SpCell</w:t>
      </w:r>
      <w:proofErr w:type="spellEnd"/>
      <w:r w:rsidR="00537763">
        <w:rPr>
          <w:rFonts w:ascii="Times New Roman" w:hAnsi="Times New Roman" w:cs="Times New Roman" w:hint="eastAsia"/>
          <w:b/>
          <w:lang w:val="en-IN" w:eastAsia="zh-CN"/>
        </w:rPr>
        <w:t xml:space="preserve"> and the other candidate cells.</w:t>
      </w:r>
    </w:p>
    <w:p w14:paraId="06E07838" w14:textId="77777777" w:rsidR="003C0212" w:rsidRDefault="003C0212" w:rsidP="00BB646C">
      <w:pPr>
        <w:spacing w:after="120"/>
        <w:jc w:val="both"/>
        <w:rPr>
          <w:rFonts w:eastAsiaTheme="minorEastAsia"/>
          <w:color w:val="FF0000"/>
          <w:lang w:eastAsia="zh-CN"/>
        </w:rPr>
      </w:pPr>
    </w:p>
    <w:p w14:paraId="1CA0273A" w14:textId="77777777" w:rsidR="00C739C9" w:rsidRPr="00BA1A87" w:rsidRDefault="00C739C9" w:rsidP="006201C9">
      <w:pPr>
        <w:overflowPunct w:val="0"/>
        <w:autoSpaceDE w:val="0"/>
        <w:autoSpaceDN w:val="0"/>
        <w:adjustRightInd w:val="0"/>
        <w:spacing w:after="120"/>
        <w:contextualSpacing/>
        <w:jc w:val="both"/>
        <w:textAlignment w:val="baseline"/>
        <w:rPr>
          <w:rFonts w:eastAsiaTheme="minorEastAsia"/>
          <w:lang w:eastAsia="zh-CN"/>
        </w:rPr>
      </w:pPr>
    </w:p>
    <w:p w14:paraId="49FFBFD2" w14:textId="77777777" w:rsidR="00AE626A" w:rsidRPr="00AE626A" w:rsidRDefault="00AE626A" w:rsidP="00AE626A">
      <w:pPr>
        <w:spacing w:after="120"/>
        <w:rPr>
          <w:rFonts w:eastAsiaTheme="minorEastAsia"/>
          <w:lang w:val="en-IN" w:eastAsia="zh-CN"/>
        </w:rPr>
      </w:pPr>
    </w:p>
    <w:p w14:paraId="034E5A4E" w14:textId="27C694C2" w:rsidR="006201C9" w:rsidRPr="0009208A" w:rsidRDefault="006201C9" w:rsidP="006201C9">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sidR="008501F8">
        <w:rPr>
          <w:rFonts w:eastAsiaTheme="minorEastAsia" w:hint="eastAsia"/>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996983">
        <w:tc>
          <w:tcPr>
            <w:tcW w:w="2694" w:type="dxa"/>
            <w:tcBorders>
              <w:top w:val="single" w:sz="4" w:space="0" w:color="auto"/>
              <w:left w:val="single" w:sz="4" w:space="0" w:color="auto"/>
            </w:tcBorders>
          </w:tcPr>
          <w:p w14:paraId="6FEB0793" w14:textId="77777777" w:rsidR="006201C9" w:rsidRDefault="006201C9" w:rsidP="00996983">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316D3BB6" w:rsidR="006201C9" w:rsidRDefault="00406EA6" w:rsidP="00F92BAF">
            <w:pPr>
              <w:pStyle w:val="CRCoverPage"/>
              <w:spacing w:afterLines="50"/>
              <w:ind w:left="100"/>
              <w:rPr>
                <w:noProof/>
                <w:lang w:eastAsia="zh-CN"/>
              </w:rPr>
            </w:pPr>
            <w:r>
              <w:rPr>
                <w:rFonts w:hint="eastAsia"/>
                <w:lang w:eastAsia="zh-CN"/>
              </w:rPr>
              <w:t xml:space="preserve">For LTM CSI reporting, there are some limitations on the configuration of reporting parameters, which should be specified in TS 38.214. In </w:t>
            </w:r>
            <w:r>
              <w:rPr>
                <w:lang w:eastAsia="zh-CN"/>
              </w:rPr>
              <w:t>addition</w:t>
            </w:r>
            <w:r>
              <w:rPr>
                <w:rFonts w:hint="eastAsia"/>
                <w:lang w:eastAsia="zh-CN"/>
              </w:rPr>
              <w:t xml:space="preserve">, the descriptions of the allowed values of these parameters should be aligned with </w:t>
            </w:r>
            <w:r w:rsidR="00F92BAF">
              <w:rPr>
                <w:rFonts w:hint="eastAsia"/>
                <w:lang w:eastAsia="zh-CN"/>
              </w:rPr>
              <w:t>other parts of the specification</w:t>
            </w:r>
            <w:r>
              <w:rPr>
                <w:rFonts w:hint="eastAsia"/>
                <w:lang w:eastAsia="zh-CN"/>
              </w:rPr>
              <w:t>.</w:t>
            </w:r>
          </w:p>
        </w:tc>
      </w:tr>
      <w:tr w:rsidR="006201C9" w14:paraId="76B61C76" w14:textId="77777777" w:rsidTr="00996983">
        <w:tc>
          <w:tcPr>
            <w:tcW w:w="2694" w:type="dxa"/>
            <w:tcBorders>
              <w:left w:val="single" w:sz="4" w:space="0" w:color="auto"/>
            </w:tcBorders>
          </w:tcPr>
          <w:p w14:paraId="7A0B3A8F" w14:textId="77777777" w:rsidR="006201C9" w:rsidRDefault="006201C9" w:rsidP="00996983">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996983">
            <w:pPr>
              <w:pStyle w:val="CRCoverPage"/>
              <w:spacing w:afterLines="50"/>
              <w:rPr>
                <w:noProof/>
                <w:sz w:val="8"/>
                <w:szCs w:val="8"/>
              </w:rPr>
            </w:pPr>
          </w:p>
        </w:tc>
      </w:tr>
      <w:tr w:rsidR="006201C9" w:rsidRPr="008142B9" w14:paraId="7DC26E1D" w14:textId="77777777" w:rsidTr="00996983">
        <w:tc>
          <w:tcPr>
            <w:tcW w:w="2694" w:type="dxa"/>
            <w:tcBorders>
              <w:left w:val="single" w:sz="4" w:space="0" w:color="auto"/>
            </w:tcBorders>
          </w:tcPr>
          <w:p w14:paraId="436EDAFF" w14:textId="77777777" w:rsidR="006201C9" w:rsidRDefault="006201C9" w:rsidP="00996983">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B00C1AE" w14:textId="77777777" w:rsidR="006201C9" w:rsidRDefault="00733EC9" w:rsidP="00B40A1F">
            <w:pPr>
              <w:pStyle w:val="CRCoverPage"/>
              <w:numPr>
                <w:ilvl w:val="0"/>
                <w:numId w:val="45"/>
              </w:numPr>
              <w:spacing w:afterLines="50"/>
              <w:rPr>
                <w:lang w:eastAsia="zh-CN"/>
              </w:rPr>
            </w:pPr>
            <w:r>
              <w:rPr>
                <w:rFonts w:hint="eastAsia"/>
                <w:lang w:eastAsia="zh-CN"/>
              </w:rPr>
              <w:t xml:space="preserve">Remove the bracket </w:t>
            </w:r>
            <w:r w:rsidR="00B40A1F">
              <w:rPr>
                <w:rFonts w:hint="eastAsia"/>
                <w:lang w:eastAsia="zh-CN"/>
              </w:rPr>
              <w:t xml:space="preserve">of the configuration of reporting parameters for </w:t>
            </w:r>
            <w:r w:rsidR="006A654E">
              <w:rPr>
                <w:rFonts w:hint="eastAsia"/>
                <w:lang w:eastAsia="zh-CN"/>
              </w:rPr>
              <w:t>LTM CSI reporting</w:t>
            </w:r>
            <w:r w:rsidR="00B40A1F">
              <w:rPr>
                <w:rFonts w:hint="eastAsia"/>
                <w:lang w:eastAsia="zh-CN"/>
              </w:rPr>
              <w:t>.</w:t>
            </w:r>
          </w:p>
          <w:p w14:paraId="0ED43358" w14:textId="766D5539" w:rsidR="00B40A1F" w:rsidRPr="002A4D64" w:rsidRDefault="00B40A1F" w:rsidP="00B40A1F">
            <w:pPr>
              <w:pStyle w:val="CRCoverPage"/>
              <w:numPr>
                <w:ilvl w:val="0"/>
                <w:numId w:val="45"/>
              </w:numPr>
              <w:spacing w:afterLines="50"/>
              <w:rPr>
                <w:lang w:eastAsia="zh-CN"/>
              </w:rPr>
            </w:pPr>
            <w:r>
              <w:rPr>
                <w:rFonts w:hint="eastAsia"/>
                <w:lang w:eastAsia="zh-CN"/>
              </w:rPr>
              <w:t>Define the values of corresponding parameters explicitly.</w:t>
            </w:r>
          </w:p>
        </w:tc>
      </w:tr>
      <w:tr w:rsidR="006201C9" w14:paraId="63B699A2" w14:textId="77777777" w:rsidTr="00996983">
        <w:tc>
          <w:tcPr>
            <w:tcW w:w="2694" w:type="dxa"/>
            <w:tcBorders>
              <w:left w:val="single" w:sz="4" w:space="0" w:color="auto"/>
            </w:tcBorders>
          </w:tcPr>
          <w:p w14:paraId="270742C0" w14:textId="77777777" w:rsidR="006201C9" w:rsidRDefault="006201C9" w:rsidP="00996983">
            <w:pPr>
              <w:pStyle w:val="CRCoverPage"/>
              <w:spacing w:afterLines="50"/>
              <w:rPr>
                <w:b/>
                <w:i/>
                <w:noProof/>
                <w:sz w:val="8"/>
                <w:szCs w:val="8"/>
              </w:rPr>
            </w:pPr>
          </w:p>
        </w:tc>
        <w:tc>
          <w:tcPr>
            <w:tcW w:w="6378" w:type="dxa"/>
            <w:tcBorders>
              <w:right w:val="single" w:sz="4" w:space="0" w:color="auto"/>
            </w:tcBorders>
          </w:tcPr>
          <w:p w14:paraId="5C988F19" w14:textId="77777777" w:rsidR="006201C9" w:rsidRPr="00B40A1F" w:rsidRDefault="006201C9" w:rsidP="00996983">
            <w:pPr>
              <w:pStyle w:val="CRCoverPage"/>
              <w:spacing w:afterLines="50"/>
              <w:rPr>
                <w:noProof/>
                <w:sz w:val="8"/>
                <w:szCs w:val="8"/>
              </w:rPr>
            </w:pPr>
          </w:p>
        </w:tc>
      </w:tr>
      <w:tr w:rsidR="006201C9" w14:paraId="251FAC51" w14:textId="77777777" w:rsidTr="00996983">
        <w:tc>
          <w:tcPr>
            <w:tcW w:w="2694" w:type="dxa"/>
            <w:tcBorders>
              <w:left w:val="single" w:sz="4" w:space="0" w:color="auto"/>
              <w:bottom w:val="single" w:sz="4" w:space="0" w:color="auto"/>
            </w:tcBorders>
          </w:tcPr>
          <w:p w14:paraId="6F30B6BD" w14:textId="77777777" w:rsidR="006201C9" w:rsidRDefault="006201C9" w:rsidP="00996983">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4C8957C9" w:rsidR="006201C9" w:rsidRPr="002A4D64" w:rsidRDefault="006A654E" w:rsidP="00CC0B79">
            <w:pPr>
              <w:pStyle w:val="CRCoverPage"/>
              <w:spacing w:afterLines="50"/>
              <w:ind w:left="100"/>
              <w:rPr>
                <w:noProof/>
              </w:rPr>
            </w:pPr>
            <w:r>
              <w:rPr>
                <w:rFonts w:hint="eastAsia"/>
                <w:lang w:eastAsia="zh-CN"/>
              </w:rPr>
              <w:t xml:space="preserve">Misalignment on the </w:t>
            </w:r>
            <w:r>
              <w:rPr>
                <w:lang w:eastAsia="zh-CN"/>
              </w:rPr>
              <w:t>description</w:t>
            </w:r>
            <w:r>
              <w:rPr>
                <w:rFonts w:hint="eastAsia"/>
                <w:lang w:eastAsia="zh-CN"/>
              </w:rPr>
              <w:t xml:space="preserve"> of reporting parameters for MIMO and LTM</w:t>
            </w:r>
            <w:r w:rsidR="006201C9">
              <w:rPr>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6B3A38AB"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BE4033">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F86263D" w14:textId="77777777" w:rsidR="008D66C6" w:rsidRPr="008D66C6" w:rsidRDefault="008D66C6" w:rsidP="008D66C6">
      <w:pPr>
        <w:keepNext/>
        <w:keepLines/>
        <w:spacing w:before="120" w:afterLines="0" w:after="180"/>
        <w:outlineLvl w:val="2"/>
        <w:rPr>
          <w:rFonts w:ascii="Arial" w:eastAsia="宋体" w:hAnsi="Arial"/>
          <w:sz w:val="28"/>
          <w:lang w:val="x-none"/>
        </w:rPr>
      </w:pPr>
      <w:bookmarkStart w:id="23" w:name="_Toc202190770"/>
      <w:bookmarkStart w:id="24" w:name="_Toc192172926"/>
      <w:r w:rsidRPr="008D66C6">
        <w:rPr>
          <w:rFonts w:ascii="Arial" w:eastAsia="宋体" w:hAnsi="Arial"/>
          <w:sz w:val="28"/>
          <w:lang w:val="x-none"/>
        </w:rPr>
        <w:t>5.2.4a CSI</w:t>
      </w:r>
      <w:r w:rsidRPr="008D66C6">
        <w:rPr>
          <w:rFonts w:ascii="Arial" w:eastAsia="宋体" w:hAnsi="Arial"/>
          <w:sz w:val="28"/>
          <w:lang w:val="x-none"/>
        </w:rPr>
        <w:tab/>
        <w:t>Reporting for LTM</w:t>
      </w:r>
      <w:bookmarkEnd w:id="23"/>
    </w:p>
    <w:bookmarkEnd w:id="24"/>
    <w:p w14:paraId="3875E5C6" w14:textId="77777777" w:rsidR="008D66C6" w:rsidRPr="008D66C6" w:rsidRDefault="008D66C6" w:rsidP="008D66C6">
      <w:pPr>
        <w:spacing w:afterLines="0" w:after="180"/>
        <w:rPr>
          <w:rFonts w:eastAsia="宋体"/>
          <w:lang w:val="en-GB"/>
        </w:rPr>
      </w:pPr>
      <w:r w:rsidRPr="008D66C6">
        <w:rPr>
          <w:rFonts w:eastAsia="宋体"/>
          <w:lang w:val="en-GB"/>
        </w:rPr>
        <w:t xml:space="preserve">A UE configured with </w:t>
      </w:r>
      <w:r w:rsidRPr="008D66C6">
        <w:rPr>
          <w:rFonts w:eastAsia="宋体"/>
          <w:i/>
          <w:iCs/>
          <w:lang w:val="en-GB"/>
        </w:rPr>
        <w:t>LTM-</w:t>
      </w:r>
      <w:proofErr w:type="spellStart"/>
      <w:r w:rsidRPr="008D66C6">
        <w:rPr>
          <w:rFonts w:eastAsia="宋体"/>
          <w:i/>
          <w:iCs/>
          <w:lang w:val="en-GB"/>
        </w:rPr>
        <w:t>Config</w:t>
      </w:r>
      <w:proofErr w:type="spellEnd"/>
      <w:r w:rsidRPr="008D66C6">
        <w:rPr>
          <w:rFonts w:eastAsia="宋体"/>
          <w:lang w:val="en-GB"/>
        </w:rPr>
        <w:t xml:space="preserve"> can be provided configurations for CSI acquisition, by up to one Reporting Setting, [</w:t>
      </w:r>
      <w:proofErr w:type="spellStart"/>
      <w:r w:rsidRPr="008D66C6">
        <w:rPr>
          <w:rFonts w:eastAsia="宋体"/>
          <w:i/>
          <w:iCs/>
          <w:lang w:val="en-GB"/>
        </w:rPr>
        <w:t>ltm-eCSI-ReportConfig</w:t>
      </w:r>
      <w:proofErr w:type="spellEnd"/>
      <w:r w:rsidRPr="008D66C6">
        <w:rPr>
          <w:rFonts w:eastAsia="宋体"/>
          <w:lang w:val="en-GB"/>
        </w:rPr>
        <w:t>], for a candidate cell. Each Reporting Setting [</w:t>
      </w:r>
      <w:proofErr w:type="spellStart"/>
      <w:r w:rsidRPr="008D66C6">
        <w:rPr>
          <w:rFonts w:eastAsia="宋体"/>
          <w:i/>
          <w:iCs/>
          <w:lang w:val="en-GB"/>
        </w:rPr>
        <w:t>ltm-eCSI-ReportConfig</w:t>
      </w:r>
      <w:proofErr w:type="spellEnd"/>
      <w:r w:rsidRPr="008D66C6">
        <w:rPr>
          <w:rFonts w:eastAsia="宋体"/>
          <w:lang w:val="en-GB"/>
        </w:rPr>
        <w:t xml:space="preserve">] is associated with either one or two Resource Settings </w:t>
      </w:r>
    </w:p>
    <w:p w14:paraId="1DFCC130" w14:textId="77777777" w:rsidR="008D66C6" w:rsidRPr="008D66C6" w:rsidRDefault="008D66C6" w:rsidP="008D66C6">
      <w:pPr>
        <w:spacing w:afterLines="0" w:after="180"/>
        <w:ind w:left="568" w:hanging="284"/>
        <w:rPr>
          <w:rFonts w:eastAsia="宋体"/>
          <w:lang w:val="x-none"/>
        </w:rPr>
      </w:pPr>
      <w:r w:rsidRPr="008D66C6">
        <w:rPr>
          <w:rFonts w:eastAsia="宋体"/>
          <w:lang w:val="x-none"/>
        </w:rPr>
        <w:t>-</w:t>
      </w:r>
      <w:r w:rsidRPr="008D66C6">
        <w:rPr>
          <w:rFonts w:eastAsia="宋体"/>
          <w:lang w:val="x-none"/>
        </w:rPr>
        <w:tab/>
        <w:t xml:space="preserve">When one Resource Setting (given by higher layer parameter </w:t>
      </w:r>
      <w:proofErr w:type="spellStart"/>
      <w:r w:rsidRPr="008D66C6">
        <w:rPr>
          <w:rFonts w:eastAsia="宋体"/>
          <w:i/>
          <w:iCs/>
          <w:lang w:val="x-none"/>
        </w:rPr>
        <w:t>l</w:t>
      </w:r>
      <w:r w:rsidRPr="008D66C6">
        <w:rPr>
          <w:rFonts w:eastAsia="宋体"/>
          <w:i/>
          <w:iCs/>
          <w:lang w:val="en-GB"/>
        </w:rPr>
        <w:t>tm-ResourcesForChannelMeasurement</w:t>
      </w:r>
      <w:proofErr w:type="spellEnd"/>
      <w:r w:rsidRPr="008D66C6">
        <w:rPr>
          <w:rFonts w:eastAsia="宋体"/>
          <w:lang w:val="x-none"/>
        </w:rPr>
        <w:t>) is configured, it provides a list of NZP CSI-RS resources for both channel and interference measurements. The UE is not expected to be configured with more than 128 NZP CSI-RS ports in the CSI-RS resource set contained within the Resource Setting.</w:t>
      </w:r>
    </w:p>
    <w:p w14:paraId="048C0344" w14:textId="77777777" w:rsidR="008D66C6" w:rsidRPr="008D66C6" w:rsidRDefault="008D66C6" w:rsidP="008D66C6">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lang w:val="en-GB"/>
        </w:rPr>
        <w:t xml:space="preserve">When two Resource Settings are configured, the first Resource Setting (given by higher layer parameter </w:t>
      </w:r>
      <w:proofErr w:type="spellStart"/>
      <w:r w:rsidRPr="008D66C6">
        <w:rPr>
          <w:rFonts w:eastAsia="宋体"/>
          <w:i/>
          <w:iCs/>
          <w:lang w:val="x-none"/>
        </w:rPr>
        <w:t>l</w:t>
      </w:r>
      <w:r w:rsidRPr="008D66C6">
        <w:rPr>
          <w:rFonts w:eastAsia="宋体"/>
          <w:i/>
          <w:iCs/>
          <w:lang w:val="en-GB"/>
        </w:rPr>
        <w:t>tm-ResourcesForChannelMeasurement</w:t>
      </w:r>
      <w:proofErr w:type="spellEnd"/>
      <w:r w:rsidRPr="008D66C6">
        <w:rPr>
          <w:rFonts w:eastAsia="宋体"/>
          <w:lang w:val="en-GB"/>
        </w:rPr>
        <w:t xml:space="preserve">) provides </w:t>
      </w:r>
      <w:r w:rsidRPr="008D66C6">
        <w:rPr>
          <w:rFonts w:eastAsia="宋体"/>
          <w:lang w:val="x-none"/>
        </w:rPr>
        <w:t xml:space="preserve">a list of NZP CSI-RS resources </w:t>
      </w:r>
      <w:r w:rsidRPr="008D66C6">
        <w:rPr>
          <w:rFonts w:eastAsia="宋体"/>
          <w:lang w:val="en-GB"/>
        </w:rPr>
        <w:t>for channel measurement, and the second Resource Setting (given by higher layer parameter [</w:t>
      </w:r>
      <w:proofErr w:type="spellStart"/>
      <w:r w:rsidRPr="008D66C6">
        <w:rPr>
          <w:rFonts w:eastAsia="宋体"/>
          <w:i/>
          <w:iCs/>
          <w:lang w:val="en-GB"/>
        </w:rPr>
        <w:t>ltm-ResourceForInterferenceMeasurements</w:t>
      </w:r>
      <w:proofErr w:type="spellEnd"/>
      <w:r w:rsidRPr="008D66C6">
        <w:rPr>
          <w:rFonts w:eastAsia="宋体"/>
          <w:lang w:val="en-GB"/>
        </w:rPr>
        <w:t>]),</w:t>
      </w:r>
      <w:r w:rsidRPr="008D66C6">
        <w:rPr>
          <w:rFonts w:eastAsia="宋体"/>
          <w:lang w:val="x-none"/>
        </w:rPr>
        <w:t xml:space="preserve"> provides a list of [CSI-IM resources] </w:t>
      </w:r>
      <w:r w:rsidRPr="008D66C6">
        <w:rPr>
          <w:rFonts w:eastAsia="宋体"/>
          <w:lang w:val="en-GB"/>
        </w:rPr>
        <w:t>for interference measurement.</w:t>
      </w:r>
    </w:p>
    <w:p w14:paraId="0A65FD5B" w14:textId="77777777" w:rsidR="008D66C6" w:rsidRPr="008D66C6" w:rsidRDefault="008D66C6" w:rsidP="008D66C6">
      <w:pPr>
        <w:spacing w:afterLines="0" w:after="180"/>
        <w:rPr>
          <w:rFonts w:eastAsia="宋体"/>
        </w:rPr>
      </w:pPr>
      <w:r w:rsidRPr="008D66C6">
        <w:rPr>
          <w:rFonts w:eastAsia="宋体"/>
          <w:strike/>
          <w:color w:val="FF0000"/>
        </w:rPr>
        <w:t>[</w:t>
      </w:r>
      <w:r w:rsidRPr="008D66C6">
        <w:rPr>
          <w:rFonts w:eastAsia="宋体"/>
        </w:rPr>
        <w:t>The UE shall expect the following configuration provided by [</w:t>
      </w:r>
      <w:proofErr w:type="spellStart"/>
      <w:r w:rsidRPr="008D66C6">
        <w:rPr>
          <w:rFonts w:eastAsia="宋体"/>
          <w:i/>
          <w:iCs/>
        </w:rPr>
        <w:t>ltm-eCSI-ReportConfig</w:t>
      </w:r>
      <w:proofErr w:type="spellEnd"/>
      <w:r w:rsidRPr="008D66C6">
        <w:rPr>
          <w:rFonts w:eastAsia="宋体"/>
        </w:rPr>
        <w:t>]:</w:t>
      </w:r>
    </w:p>
    <w:p w14:paraId="05B541A3" w14:textId="6F3F0A2B" w:rsidR="008D66C6" w:rsidRPr="008D66C6" w:rsidRDefault="008D66C6" w:rsidP="008D66C6">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For the frequency granularity of the CSI report, the CQI format indicator</w:t>
      </w:r>
      <w:r w:rsidRPr="008D66C6">
        <w:rPr>
          <w:rFonts w:eastAsia="宋体"/>
          <w:lang w:val="x-none"/>
        </w:rPr>
        <w:t xml:space="preserve"> </w:t>
      </w:r>
      <w:r w:rsidR="00686EA5" w:rsidRPr="00686EA5">
        <w:rPr>
          <w:rFonts w:eastAsiaTheme="minorEastAsia" w:hint="eastAsia"/>
          <w:color w:val="FF0000"/>
          <w:lang w:val="x-none" w:eastAsia="zh-CN"/>
        </w:rPr>
        <w:t>T</w:t>
      </w:r>
      <w:r w:rsidR="00686EA5" w:rsidRPr="00686EA5">
        <w:rPr>
          <w:color w:val="FF0000"/>
        </w:rPr>
        <w:t xml:space="preserve">he higher layer parameter </w:t>
      </w:r>
      <w:proofErr w:type="spellStart"/>
      <w:r w:rsidR="00686EA5" w:rsidRPr="00686EA5">
        <w:rPr>
          <w:i/>
          <w:color w:val="FF0000"/>
        </w:rPr>
        <w:t>cqi-FormatIndicator</w:t>
      </w:r>
      <w:proofErr w:type="spellEnd"/>
      <w:r w:rsidR="00686EA5">
        <w:rPr>
          <w:rFonts w:eastAsiaTheme="minorEastAsia" w:hint="eastAsia"/>
          <w:lang w:eastAsia="zh-CN"/>
        </w:rPr>
        <w:t xml:space="preserve"> </w:t>
      </w:r>
      <w:r w:rsidRPr="008D66C6">
        <w:rPr>
          <w:rFonts w:eastAsia="宋体"/>
          <w:lang w:val="x-none"/>
        </w:rPr>
        <w:t xml:space="preserve">is </w:t>
      </w:r>
      <w:r w:rsidR="00AE275E" w:rsidRPr="00AE275E">
        <w:rPr>
          <w:rFonts w:eastAsia="宋体" w:hint="eastAsia"/>
          <w:color w:val="FF0000"/>
          <w:lang w:val="x-none" w:eastAsia="zh-CN"/>
        </w:rPr>
        <w:t>set to</w:t>
      </w:r>
      <w:r w:rsidR="00AE275E">
        <w:rPr>
          <w:rFonts w:eastAsia="宋体" w:hint="eastAsia"/>
          <w:lang w:val="x-none" w:eastAsia="zh-CN"/>
        </w:rPr>
        <w:t xml:space="preserve"> </w:t>
      </w:r>
      <w:r w:rsidRPr="008D66C6">
        <w:rPr>
          <w:rFonts w:eastAsia="宋体"/>
          <w:strike/>
          <w:color w:val="FF0000"/>
          <w:lang w:val="x-none"/>
        </w:rPr>
        <w:t>Wideband CQI</w:t>
      </w:r>
      <w:r w:rsidR="00356B74">
        <w:rPr>
          <w:rFonts w:eastAsia="宋体" w:hint="eastAsia"/>
          <w:lang w:val="x-none" w:eastAsia="zh-CN"/>
        </w:rPr>
        <w:t xml:space="preserve"> </w:t>
      </w:r>
      <w:r w:rsidR="00356B74" w:rsidRPr="00356B74">
        <w:rPr>
          <w:rFonts w:eastAsia="宋体"/>
          <w:color w:val="FF0000"/>
          <w:lang w:val="x-none" w:eastAsia="zh-CN"/>
        </w:rPr>
        <w:t>‘</w:t>
      </w:r>
      <w:proofErr w:type="spellStart"/>
      <w:r w:rsidR="00356B74" w:rsidRPr="00356B74">
        <w:rPr>
          <w:rFonts w:eastAsia="宋体" w:hint="eastAsia"/>
          <w:color w:val="FF0000"/>
          <w:lang w:val="x-none" w:eastAsia="zh-CN"/>
        </w:rPr>
        <w:t>widebandCQI</w:t>
      </w:r>
      <w:proofErr w:type="spellEnd"/>
      <w:r w:rsidR="00356B74" w:rsidRPr="00356B74">
        <w:rPr>
          <w:rFonts w:eastAsia="宋体"/>
          <w:color w:val="FF0000"/>
          <w:lang w:val="x-none" w:eastAsia="zh-CN"/>
        </w:rPr>
        <w:t>’</w:t>
      </w:r>
      <w:r w:rsidRPr="008D66C6">
        <w:rPr>
          <w:rFonts w:eastAsia="宋体"/>
          <w:lang w:val="x-none"/>
        </w:rPr>
        <w:t>.</w:t>
      </w:r>
    </w:p>
    <w:p w14:paraId="15A3B8D3" w14:textId="3E452B7B" w:rsidR="008D66C6" w:rsidRPr="008D66C6" w:rsidRDefault="008D66C6" w:rsidP="008D66C6">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For the frequency granularity of the CSI report, the PMI format indicator</w:t>
      </w:r>
      <w:r w:rsidRPr="008D66C6">
        <w:rPr>
          <w:rFonts w:eastAsia="宋体"/>
          <w:lang w:val="x-none"/>
        </w:rPr>
        <w:t xml:space="preserve"> </w:t>
      </w:r>
      <w:r w:rsidR="00686EA5" w:rsidRPr="00686EA5">
        <w:rPr>
          <w:rFonts w:eastAsiaTheme="minorEastAsia" w:hint="eastAsia"/>
          <w:color w:val="FF0000"/>
          <w:lang w:val="x-none" w:eastAsia="zh-CN"/>
        </w:rPr>
        <w:t>T</w:t>
      </w:r>
      <w:r w:rsidR="00686EA5" w:rsidRPr="00686EA5">
        <w:rPr>
          <w:color w:val="FF0000"/>
        </w:rPr>
        <w:t xml:space="preserve">he higher layer parameter </w:t>
      </w:r>
      <w:proofErr w:type="spellStart"/>
      <w:r w:rsidR="00686EA5" w:rsidRPr="00686EA5">
        <w:rPr>
          <w:i/>
          <w:color w:val="FF0000"/>
        </w:rPr>
        <w:t>pmi-FormatIndicator</w:t>
      </w:r>
      <w:proofErr w:type="spellEnd"/>
      <w:r w:rsidR="00686EA5" w:rsidRPr="008D66C6">
        <w:rPr>
          <w:rFonts w:eastAsia="宋体"/>
          <w:lang w:val="x-none"/>
        </w:rPr>
        <w:t xml:space="preserve"> </w:t>
      </w:r>
      <w:r w:rsidRPr="008D66C6">
        <w:rPr>
          <w:rFonts w:eastAsia="宋体"/>
          <w:lang w:val="x-none"/>
        </w:rPr>
        <w:t xml:space="preserve">is </w:t>
      </w:r>
      <w:r w:rsidRPr="008D66C6">
        <w:rPr>
          <w:rFonts w:eastAsia="宋体"/>
          <w:strike/>
          <w:color w:val="FF0000"/>
          <w:lang w:val="x-none"/>
        </w:rPr>
        <w:t>Wideband PMI</w:t>
      </w:r>
      <w:r w:rsidR="00356B74">
        <w:rPr>
          <w:rFonts w:eastAsia="宋体" w:hint="eastAsia"/>
          <w:lang w:val="x-none" w:eastAsia="zh-CN"/>
        </w:rPr>
        <w:t xml:space="preserve"> </w:t>
      </w:r>
      <w:r w:rsidR="00356B74" w:rsidRPr="00356B74">
        <w:rPr>
          <w:rFonts w:eastAsia="宋体" w:hint="eastAsia"/>
          <w:color w:val="FF0000"/>
          <w:lang w:val="x-none" w:eastAsia="zh-CN"/>
        </w:rPr>
        <w:t xml:space="preserve">set to </w:t>
      </w:r>
      <w:r w:rsidR="00356B74" w:rsidRPr="00356B74">
        <w:rPr>
          <w:rFonts w:eastAsia="宋体"/>
          <w:color w:val="FF0000"/>
          <w:lang w:val="x-none" w:eastAsia="zh-CN"/>
        </w:rPr>
        <w:t>‘</w:t>
      </w:r>
      <w:proofErr w:type="spellStart"/>
      <w:r w:rsidR="00356B74" w:rsidRPr="00356B74">
        <w:rPr>
          <w:rFonts w:eastAsia="宋体" w:hint="eastAsia"/>
          <w:color w:val="FF0000"/>
          <w:lang w:val="x-none" w:eastAsia="zh-CN"/>
        </w:rPr>
        <w:t>widebandPMI</w:t>
      </w:r>
      <w:proofErr w:type="spellEnd"/>
      <w:r w:rsidR="00356B74" w:rsidRPr="00356B74">
        <w:rPr>
          <w:rFonts w:eastAsia="宋体"/>
          <w:color w:val="FF0000"/>
          <w:lang w:val="x-none" w:eastAsia="zh-CN"/>
        </w:rPr>
        <w:t>’</w:t>
      </w:r>
      <w:r w:rsidRPr="008D66C6">
        <w:rPr>
          <w:rFonts w:eastAsia="宋体"/>
          <w:lang w:val="x-none"/>
        </w:rPr>
        <w:t>.</w:t>
      </w:r>
    </w:p>
    <w:p w14:paraId="44F62961" w14:textId="42415AF1" w:rsidR="008D66C6" w:rsidRPr="008D66C6" w:rsidRDefault="008D66C6" w:rsidP="008D66C6">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The codebook type</w:t>
      </w:r>
      <w:r w:rsidRPr="008D66C6">
        <w:rPr>
          <w:rFonts w:eastAsia="宋体"/>
          <w:lang w:val="x-none"/>
        </w:rPr>
        <w:t xml:space="preserve"> </w:t>
      </w:r>
      <w:r w:rsidR="00AE275E">
        <w:rPr>
          <w:rFonts w:eastAsiaTheme="minorEastAsia" w:hint="eastAsia"/>
          <w:lang w:eastAsia="zh-CN"/>
        </w:rPr>
        <w:t>T</w:t>
      </w:r>
      <w:r w:rsidR="00AE275E" w:rsidRPr="000720F5">
        <w:t xml:space="preserve">he higher layer parameter </w:t>
      </w:r>
      <w:proofErr w:type="spellStart"/>
      <w:r w:rsidR="00AE275E" w:rsidRPr="000720F5">
        <w:rPr>
          <w:i/>
        </w:rPr>
        <w:t>codebookType</w:t>
      </w:r>
      <w:proofErr w:type="spellEnd"/>
      <w:r w:rsidR="00AE275E">
        <w:rPr>
          <w:rFonts w:eastAsia="宋体" w:hint="eastAsia"/>
          <w:lang w:val="x-none" w:eastAsia="zh-CN"/>
        </w:rPr>
        <w:t xml:space="preserve"> </w:t>
      </w:r>
      <w:r w:rsidRPr="008D66C6">
        <w:rPr>
          <w:rFonts w:eastAsia="宋体"/>
          <w:lang w:val="x-none"/>
        </w:rPr>
        <w:t>is</w:t>
      </w:r>
      <w:r w:rsidR="00AE275E">
        <w:rPr>
          <w:rFonts w:eastAsia="宋体" w:hint="eastAsia"/>
          <w:lang w:val="x-none" w:eastAsia="zh-CN"/>
        </w:rPr>
        <w:t xml:space="preserve"> </w:t>
      </w:r>
      <w:r w:rsidR="00AE275E" w:rsidRPr="00AE275E">
        <w:rPr>
          <w:rFonts w:eastAsia="宋体" w:hint="eastAsia"/>
          <w:color w:val="FF0000"/>
          <w:lang w:val="x-none" w:eastAsia="zh-CN"/>
        </w:rPr>
        <w:t>set to</w:t>
      </w:r>
      <w:r w:rsidRPr="008D66C6">
        <w:rPr>
          <w:rFonts w:eastAsia="宋体"/>
          <w:lang w:val="x-none"/>
        </w:rPr>
        <w:t xml:space="preserve"> </w:t>
      </w:r>
      <w:proofErr w:type="spellStart"/>
      <w:r w:rsidRPr="008D66C6">
        <w:rPr>
          <w:rFonts w:eastAsia="宋体"/>
          <w:i/>
          <w:iCs/>
          <w:strike/>
          <w:color w:val="FF0000"/>
          <w:lang w:val="x-none"/>
        </w:rPr>
        <w:t>typeI-SinglePanel</w:t>
      </w:r>
      <w:proofErr w:type="spellEnd"/>
      <w:r w:rsidR="00356B74">
        <w:rPr>
          <w:rFonts w:eastAsia="宋体" w:hint="eastAsia"/>
          <w:i/>
          <w:iCs/>
          <w:strike/>
          <w:color w:val="FF0000"/>
          <w:lang w:val="x-none" w:eastAsia="zh-CN"/>
        </w:rPr>
        <w:t xml:space="preserve"> </w:t>
      </w:r>
      <w:r w:rsidR="00356B74">
        <w:rPr>
          <w:rFonts w:eastAsia="宋体"/>
          <w:iCs/>
          <w:color w:val="FF0000"/>
          <w:lang w:val="x-none" w:eastAsia="zh-CN"/>
        </w:rPr>
        <w:t>‘</w:t>
      </w:r>
      <w:proofErr w:type="spellStart"/>
      <w:r w:rsidR="00356B74" w:rsidRPr="00356B74">
        <w:rPr>
          <w:rFonts w:eastAsia="宋体" w:hint="eastAsia"/>
          <w:iCs/>
          <w:color w:val="FF0000"/>
          <w:lang w:val="x-none" w:eastAsia="zh-CN"/>
        </w:rPr>
        <w:t>typeI-SinglePanel</w:t>
      </w:r>
      <w:proofErr w:type="spellEnd"/>
      <w:r w:rsidR="00356B74" w:rsidRPr="00356B74">
        <w:rPr>
          <w:rFonts w:eastAsia="宋体"/>
          <w:iCs/>
          <w:color w:val="FF0000"/>
          <w:lang w:val="x-none" w:eastAsia="zh-CN"/>
        </w:rPr>
        <w:t>’</w:t>
      </w:r>
      <w:r w:rsidRPr="008D66C6">
        <w:rPr>
          <w:rFonts w:eastAsia="宋体"/>
          <w:i/>
          <w:iCs/>
          <w:lang w:val="x-none"/>
        </w:rPr>
        <w:t xml:space="preserve">. </w:t>
      </w:r>
    </w:p>
    <w:p w14:paraId="329E46F4" w14:textId="77777777" w:rsidR="008D66C6" w:rsidRDefault="008D66C6" w:rsidP="008D66C6">
      <w:pPr>
        <w:spacing w:afterLines="0" w:after="180"/>
        <w:ind w:left="568" w:hanging="284"/>
        <w:rPr>
          <w:rFonts w:eastAsia="宋体"/>
          <w:strike/>
          <w:color w:val="FF0000"/>
          <w:lang w:val="x-none" w:eastAsia="zh-CN"/>
        </w:rPr>
      </w:pPr>
      <w:r w:rsidRPr="008D66C6">
        <w:rPr>
          <w:rFonts w:eastAsia="宋体"/>
          <w:lang w:val="x-none"/>
        </w:rPr>
        <w:t>-</w:t>
      </w:r>
      <w:r w:rsidRPr="008D66C6">
        <w:rPr>
          <w:rFonts w:eastAsia="宋体"/>
          <w:lang w:val="x-none"/>
        </w:rPr>
        <w:tab/>
        <w:t xml:space="preserve">The </w:t>
      </w:r>
      <w:proofErr w:type="spellStart"/>
      <w:r w:rsidRPr="008D66C6">
        <w:rPr>
          <w:rFonts w:eastAsia="宋体"/>
          <w:i/>
          <w:iCs/>
          <w:lang w:val="x-none"/>
        </w:rPr>
        <w:t>reportQuantity</w:t>
      </w:r>
      <w:proofErr w:type="spellEnd"/>
      <w:r w:rsidRPr="008D66C6">
        <w:rPr>
          <w:rFonts w:eastAsia="宋体"/>
          <w:lang w:val="x-none"/>
        </w:rPr>
        <w:t xml:space="preserve"> is set to ‘cri-RI-PMI-CQI’.</w:t>
      </w:r>
      <w:r w:rsidRPr="008D66C6">
        <w:rPr>
          <w:rFonts w:eastAsia="宋体"/>
          <w:strike/>
          <w:color w:val="FF0000"/>
          <w:lang w:val="x-none"/>
        </w:rPr>
        <w:t>]</w:t>
      </w:r>
    </w:p>
    <w:p w14:paraId="24656AF7" w14:textId="52954EA6" w:rsidR="000C7783" w:rsidRPr="008D66C6" w:rsidRDefault="000C7783" w:rsidP="000C7783">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2EBA012C" w14:textId="26F26548"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sidR="00BE4033">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AC9767D" w14:textId="77777777" w:rsidR="006201C9" w:rsidRDefault="006201C9" w:rsidP="00BB646C">
      <w:pPr>
        <w:spacing w:after="120"/>
        <w:jc w:val="both"/>
        <w:rPr>
          <w:rFonts w:eastAsiaTheme="minorEastAsia"/>
          <w:color w:val="FF0000"/>
          <w:lang w:eastAsia="zh-CN"/>
        </w:rPr>
      </w:pPr>
    </w:p>
    <w:p w14:paraId="46352194" w14:textId="182709DA" w:rsidR="00D47A2B" w:rsidRDefault="00D47A2B" w:rsidP="00D47A2B">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2</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2</w:t>
      </w:r>
      <w:r>
        <w:rPr>
          <w:rFonts w:ascii="Times New Roman" w:hAnsi="Times New Roman" w:cs="Times New Roman"/>
          <w:b/>
          <w:lang w:val="en-IN" w:eastAsia="zh-CN"/>
        </w:rPr>
        <w:t xml:space="preserve"> </w:t>
      </w:r>
      <w:r w:rsidR="006F3748">
        <w:rPr>
          <w:rFonts w:ascii="Times New Roman" w:hAnsi="Times New Roman" w:cs="Times New Roman" w:hint="eastAsia"/>
          <w:b/>
          <w:lang w:val="en-IN" w:eastAsia="zh-CN"/>
        </w:rPr>
        <w:t xml:space="preserve">to specify the values of the reporting parameters </w:t>
      </w:r>
      <w:r>
        <w:rPr>
          <w:rFonts w:ascii="Times New Roman" w:hAnsi="Times New Roman" w:cs="Times New Roman"/>
          <w:b/>
          <w:lang w:val="en-IN" w:eastAsia="zh-CN"/>
        </w:rPr>
        <w:t>for</w:t>
      </w:r>
      <w:r w:rsidR="006F3748">
        <w:rPr>
          <w:rFonts w:ascii="Times New Roman" w:hAnsi="Times New Roman" w:cs="Times New Roman" w:hint="eastAsia"/>
          <w:b/>
          <w:lang w:val="en-IN" w:eastAsia="zh-CN"/>
        </w:rPr>
        <w:t xml:space="preserve"> LTM CSI reporting</w:t>
      </w:r>
      <w:r w:rsidRPr="000E2FF9">
        <w:rPr>
          <w:rFonts w:ascii="Times New Roman" w:hAnsi="Times New Roman" w:cs="Times New Roman"/>
          <w:b/>
          <w:lang w:val="en-IN" w:eastAsia="zh-CN"/>
        </w:rPr>
        <w:t>.</w:t>
      </w:r>
    </w:p>
    <w:p w14:paraId="6BC02AC1" w14:textId="77777777" w:rsidR="00D47A2B" w:rsidRPr="00B413A0" w:rsidRDefault="00D47A2B" w:rsidP="00BB646C">
      <w:pPr>
        <w:spacing w:after="120"/>
        <w:jc w:val="both"/>
        <w:rPr>
          <w:rFonts w:eastAsiaTheme="minorEastAsia"/>
          <w:color w:val="FF0000"/>
          <w:lang w:val="en-IN" w:eastAsia="zh-CN"/>
        </w:rPr>
      </w:pPr>
    </w:p>
    <w:p w14:paraId="7703E6F5" w14:textId="77777777" w:rsidR="00D47A2B" w:rsidRDefault="00D47A2B" w:rsidP="00BB646C">
      <w:pPr>
        <w:spacing w:after="120"/>
        <w:jc w:val="both"/>
        <w:rPr>
          <w:rFonts w:eastAsiaTheme="minorEastAsia"/>
          <w:color w:val="FF0000"/>
          <w:lang w:eastAsia="zh-CN"/>
        </w:rPr>
      </w:pPr>
    </w:p>
    <w:p w14:paraId="39AA72F3" w14:textId="77777777" w:rsidR="00D47A2B" w:rsidRDefault="00D47A2B" w:rsidP="00BB646C">
      <w:pPr>
        <w:spacing w:after="120"/>
        <w:jc w:val="both"/>
        <w:rPr>
          <w:rFonts w:eastAsiaTheme="minorEastAsia"/>
          <w:color w:val="FF0000"/>
          <w:lang w:eastAsia="zh-CN"/>
        </w:rPr>
      </w:pPr>
    </w:p>
    <w:p w14:paraId="5B08ADE4" w14:textId="77777777" w:rsidR="00D47A2B" w:rsidRDefault="00D47A2B" w:rsidP="00BB646C">
      <w:pPr>
        <w:spacing w:after="120"/>
        <w:jc w:val="both"/>
        <w:rPr>
          <w:rFonts w:eastAsiaTheme="minorEastAsia"/>
          <w:color w:val="FF0000"/>
          <w:lang w:eastAsia="zh-CN"/>
        </w:rPr>
      </w:pPr>
    </w:p>
    <w:p w14:paraId="378B6C88" w14:textId="0DB7D7D5" w:rsidR="00291285" w:rsidRPr="0009208A" w:rsidRDefault="00291285" w:rsidP="00291285">
      <w:pPr>
        <w:pStyle w:val="30"/>
        <w:numPr>
          <w:ilvl w:val="0"/>
          <w:numId w:val="0"/>
        </w:numPr>
        <w:ind w:left="720" w:hanging="720"/>
        <w:rPr>
          <w:rFonts w:eastAsiaTheme="minorEastAsia"/>
          <w:u w:val="single"/>
        </w:rPr>
      </w:pPr>
      <w:r w:rsidRPr="0009208A">
        <w:rPr>
          <w:rFonts w:eastAsiaTheme="minorEastAsia"/>
          <w:u w:val="single"/>
        </w:rPr>
        <w:lastRenderedPageBreak/>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91285" w14:paraId="14DDE388" w14:textId="77777777" w:rsidTr="00667009">
        <w:tc>
          <w:tcPr>
            <w:tcW w:w="2694" w:type="dxa"/>
            <w:tcBorders>
              <w:top w:val="single" w:sz="4" w:space="0" w:color="auto"/>
              <w:left w:val="single" w:sz="4" w:space="0" w:color="auto"/>
            </w:tcBorders>
          </w:tcPr>
          <w:p w14:paraId="7ACF7A8A" w14:textId="77777777" w:rsidR="00291285" w:rsidRDefault="00291285" w:rsidP="0066700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049CF7DF" w14:textId="6D1C86AE" w:rsidR="00291285" w:rsidRDefault="00EF4217" w:rsidP="00667009">
            <w:pPr>
              <w:pStyle w:val="CRCoverPage"/>
              <w:spacing w:afterLines="50"/>
              <w:ind w:left="100"/>
              <w:rPr>
                <w:noProof/>
                <w:lang w:eastAsia="zh-CN"/>
              </w:rPr>
            </w:pPr>
            <w:r>
              <w:rPr>
                <w:rFonts w:hint="eastAsia"/>
                <w:lang w:eastAsia="zh-CN"/>
              </w:rPr>
              <w:t xml:space="preserve">For LTM CSI reporting, both channel measurements and interference measurements would be done by UE. For interference measurement, UE could either measure NZP CSI-RS or CSI-IM depending on the </w:t>
            </w:r>
            <w:r>
              <w:rPr>
                <w:lang w:eastAsia="zh-CN"/>
              </w:rPr>
              <w:t>configuration</w:t>
            </w:r>
            <w:r>
              <w:rPr>
                <w:rFonts w:hint="eastAsia"/>
                <w:lang w:eastAsia="zh-CN"/>
              </w:rPr>
              <w:t>. In TS 38.214, the measurement on CSI-IM resources is missing.</w:t>
            </w:r>
          </w:p>
        </w:tc>
      </w:tr>
      <w:tr w:rsidR="00291285" w14:paraId="68651E36" w14:textId="77777777" w:rsidTr="00667009">
        <w:tc>
          <w:tcPr>
            <w:tcW w:w="2694" w:type="dxa"/>
            <w:tcBorders>
              <w:left w:val="single" w:sz="4" w:space="0" w:color="auto"/>
            </w:tcBorders>
          </w:tcPr>
          <w:p w14:paraId="1F6E90C1" w14:textId="77777777" w:rsidR="00291285" w:rsidRDefault="00291285" w:rsidP="00667009">
            <w:pPr>
              <w:pStyle w:val="CRCoverPage"/>
              <w:spacing w:afterLines="50"/>
              <w:rPr>
                <w:b/>
                <w:i/>
                <w:noProof/>
                <w:sz w:val="8"/>
                <w:szCs w:val="8"/>
              </w:rPr>
            </w:pPr>
          </w:p>
        </w:tc>
        <w:tc>
          <w:tcPr>
            <w:tcW w:w="6378" w:type="dxa"/>
            <w:tcBorders>
              <w:right w:val="single" w:sz="4" w:space="0" w:color="auto"/>
            </w:tcBorders>
          </w:tcPr>
          <w:p w14:paraId="6FB4065D" w14:textId="77777777" w:rsidR="00291285" w:rsidRPr="001F43C6" w:rsidRDefault="00291285" w:rsidP="00667009">
            <w:pPr>
              <w:pStyle w:val="CRCoverPage"/>
              <w:spacing w:afterLines="50"/>
              <w:rPr>
                <w:noProof/>
                <w:sz w:val="8"/>
                <w:szCs w:val="8"/>
              </w:rPr>
            </w:pPr>
          </w:p>
        </w:tc>
      </w:tr>
      <w:tr w:rsidR="00291285" w:rsidRPr="008142B9" w14:paraId="7D006A25" w14:textId="77777777" w:rsidTr="00667009">
        <w:tc>
          <w:tcPr>
            <w:tcW w:w="2694" w:type="dxa"/>
            <w:tcBorders>
              <w:left w:val="single" w:sz="4" w:space="0" w:color="auto"/>
            </w:tcBorders>
          </w:tcPr>
          <w:p w14:paraId="0A44E433" w14:textId="77777777" w:rsidR="00291285" w:rsidRDefault="00291285" w:rsidP="0066700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FF31F32" w14:textId="2018231C" w:rsidR="00291285" w:rsidRPr="002A4D64" w:rsidRDefault="00EF4217" w:rsidP="00667009">
            <w:pPr>
              <w:pStyle w:val="CRCoverPage"/>
              <w:spacing w:afterLines="50"/>
              <w:ind w:left="100"/>
              <w:rPr>
                <w:lang w:eastAsia="zh-CN"/>
              </w:rPr>
            </w:pPr>
            <w:r>
              <w:rPr>
                <w:rFonts w:hint="eastAsia"/>
                <w:lang w:eastAsia="zh-CN"/>
              </w:rPr>
              <w:t>For LTM CSI repor</w:t>
            </w:r>
            <w:r w:rsidR="005F6EF0">
              <w:rPr>
                <w:rFonts w:hint="eastAsia"/>
                <w:lang w:eastAsia="zh-CN"/>
              </w:rPr>
              <w:t xml:space="preserve">ting, </w:t>
            </w:r>
            <w:r>
              <w:rPr>
                <w:rFonts w:hint="eastAsia"/>
                <w:lang w:eastAsia="zh-CN"/>
              </w:rPr>
              <w:t xml:space="preserve">UE </w:t>
            </w:r>
            <w:r w:rsidR="005F6EF0">
              <w:rPr>
                <w:rFonts w:hint="eastAsia"/>
                <w:lang w:eastAsia="zh-CN"/>
              </w:rPr>
              <w:t>should measure CSI-IM resources if configured.</w:t>
            </w:r>
          </w:p>
        </w:tc>
      </w:tr>
      <w:tr w:rsidR="00291285" w14:paraId="27BFC66B" w14:textId="77777777" w:rsidTr="00667009">
        <w:tc>
          <w:tcPr>
            <w:tcW w:w="2694" w:type="dxa"/>
            <w:tcBorders>
              <w:left w:val="single" w:sz="4" w:space="0" w:color="auto"/>
            </w:tcBorders>
          </w:tcPr>
          <w:p w14:paraId="13F51B5C" w14:textId="77777777" w:rsidR="00291285" w:rsidRDefault="00291285" w:rsidP="00667009">
            <w:pPr>
              <w:pStyle w:val="CRCoverPage"/>
              <w:spacing w:afterLines="50"/>
              <w:rPr>
                <w:b/>
                <w:i/>
                <w:noProof/>
                <w:sz w:val="8"/>
                <w:szCs w:val="8"/>
              </w:rPr>
            </w:pPr>
          </w:p>
        </w:tc>
        <w:tc>
          <w:tcPr>
            <w:tcW w:w="6378" w:type="dxa"/>
            <w:tcBorders>
              <w:right w:val="single" w:sz="4" w:space="0" w:color="auto"/>
            </w:tcBorders>
          </w:tcPr>
          <w:p w14:paraId="3D274CF2" w14:textId="77777777" w:rsidR="00291285" w:rsidRPr="001F43C6" w:rsidRDefault="00291285" w:rsidP="00667009">
            <w:pPr>
              <w:pStyle w:val="CRCoverPage"/>
              <w:spacing w:afterLines="50"/>
              <w:rPr>
                <w:noProof/>
                <w:sz w:val="8"/>
                <w:szCs w:val="8"/>
              </w:rPr>
            </w:pPr>
          </w:p>
        </w:tc>
      </w:tr>
      <w:tr w:rsidR="00291285" w14:paraId="397E96A4" w14:textId="77777777" w:rsidTr="00667009">
        <w:tc>
          <w:tcPr>
            <w:tcW w:w="2694" w:type="dxa"/>
            <w:tcBorders>
              <w:left w:val="single" w:sz="4" w:space="0" w:color="auto"/>
              <w:bottom w:val="single" w:sz="4" w:space="0" w:color="auto"/>
            </w:tcBorders>
          </w:tcPr>
          <w:p w14:paraId="032BBCEF" w14:textId="77777777" w:rsidR="00291285" w:rsidRDefault="00291285" w:rsidP="0066700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FFBC9EE" w14:textId="1F8CD4AC" w:rsidR="00291285" w:rsidRPr="002A4D64" w:rsidRDefault="005F6EF0" w:rsidP="00667009">
            <w:pPr>
              <w:pStyle w:val="CRCoverPage"/>
              <w:spacing w:afterLines="50"/>
              <w:ind w:left="100"/>
              <w:rPr>
                <w:noProof/>
              </w:rPr>
            </w:pPr>
            <w:r>
              <w:rPr>
                <w:rFonts w:hint="eastAsia"/>
                <w:lang w:eastAsia="zh-CN"/>
              </w:rPr>
              <w:t xml:space="preserve">UE would not measure CSI-IM resources for </w:t>
            </w:r>
            <w:r>
              <w:rPr>
                <w:lang w:eastAsia="zh-CN"/>
              </w:rPr>
              <w:t>interference</w:t>
            </w:r>
            <w:r>
              <w:rPr>
                <w:rFonts w:hint="eastAsia"/>
                <w:lang w:eastAsia="zh-CN"/>
              </w:rPr>
              <w:t xml:space="preserve"> measurement</w:t>
            </w:r>
            <w:r w:rsidR="00291285">
              <w:rPr>
                <w:lang w:eastAsia="zh-CN"/>
              </w:rPr>
              <w:t>.</w:t>
            </w:r>
          </w:p>
        </w:tc>
      </w:tr>
    </w:tbl>
    <w:p w14:paraId="4865E0A1" w14:textId="77777777" w:rsidR="00291285" w:rsidRDefault="00291285" w:rsidP="00291285">
      <w:pPr>
        <w:spacing w:after="120"/>
        <w:jc w:val="both"/>
        <w:rPr>
          <w:rFonts w:eastAsiaTheme="minorEastAsia"/>
          <w:color w:val="FF0000"/>
          <w:lang w:eastAsia="zh-CN"/>
        </w:rPr>
      </w:pPr>
    </w:p>
    <w:p w14:paraId="07674C2B" w14:textId="77777777" w:rsidR="00291285" w:rsidRPr="00020AAF" w:rsidRDefault="00291285" w:rsidP="00291285">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E8ED51F" w14:textId="77777777" w:rsidR="008576A0" w:rsidRPr="008576A0" w:rsidRDefault="008576A0" w:rsidP="008576A0">
      <w:pPr>
        <w:keepNext/>
        <w:keepLines/>
        <w:spacing w:before="120" w:afterLines="0" w:after="180"/>
        <w:outlineLvl w:val="2"/>
        <w:rPr>
          <w:rFonts w:ascii="Arial" w:eastAsia="宋体" w:hAnsi="Arial"/>
          <w:sz w:val="28"/>
          <w:lang w:val="x-none"/>
        </w:rPr>
      </w:pPr>
      <w:r w:rsidRPr="008576A0">
        <w:rPr>
          <w:rFonts w:ascii="Arial" w:eastAsia="宋体" w:hAnsi="Arial"/>
          <w:sz w:val="28"/>
          <w:lang w:val="x-none"/>
        </w:rPr>
        <w:t>5.2.4a CSI</w:t>
      </w:r>
      <w:r w:rsidRPr="008576A0">
        <w:rPr>
          <w:rFonts w:ascii="Arial" w:eastAsia="宋体" w:hAnsi="Arial"/>
          <w:sz w:val="28"/>
          <w:lang w:val="x-none"/>
        </w:rPr>
        <w:tab/>
        <w:t>Reporting for LTM</w:t>
      </w:r>
    </w:p>
    <w:p w14:paraId="30CDD889" w14:textId="77777777" w:rsidR="00291285" w:rsidRDefault="00291285" w:rsidP="00291285">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1021BCEA" w14:textId="4A73B679" w:rsidR="00100EDF" w:rsidRPr="00100EDF" w:rsidRDefault="00100EDF" w:rsidP="00100EDF">
      <w:pPr>
        <w:spacing w:afterLines="0" w:after="180"/>
        <w:rPr>
          <w:rFonts w:eastAsia="宋体"/>
        </w:rPr>
      </w:pPr>
      <w:r w:rsidRPr="00100EDF">
        <w:rPr>
          <w:rFonts w:eastAsia="宋体"/>
        </w:rPr>
        <w:t>After a UE receives an LTM Cell Switch Command MAC CE [10, TS 38.321] providing a candidate cell (given by Target Configuration ID field), and a [</w:t>
      </w:r>
      <w:proofErr w:type="spellStart"/>
      <w:r w:rsidRPr="00100EDF">
        <w:rPr>
          <w:rFonts w:eastAsia="宋体"/>
          <w:i/>
          <w:iCs/>
        </w:rPr>
        <w:t>ltm-eCSI-ReportConfig</w:t>
      </w:r>
      <w:proofErr w:type="spellEnd"/>
      <w:r w:rsidRPr="00100EDF">
        <w:rPr>
          <w:rFonts w:eastAsia="宋体"/>
        </w:rPr>
        <w:t xml:space="preserve">] is configured for the candidate cell, the UE can measure corresponding NZP CSI-RS resources </w:t>
      </w:r>
      <w:r w:rsidR="008D61CD" w:rsidRPr="008D61CD">
        <w:rPr>
          <w:rFonts w:eastAsia="宋体" w:hint="eastAsia"/>
          <w:color w:val="FF0000"/>
          <w:lang w:eastAsia="zh-CN"/>
        </w:rPr>
        <w:t>and CSI-IM resources if configured</w:t>
      </w:r>
      <w:r w:rsidR="008D61CD">
        <w:rPr>
          <w:rFonts w:eastAsia="宋体" w:hint="eastAsia"/>
          <w:lang w:eastAsia="zh-CN"/>
        </w:rPr>
        <w:t xml:space="preserve">, </w:t>
      </w:r>
      <w:r w:rsidRPr="00100EDF">
        <w:rPr>
          <w:rFonts w:eastAsia="宋体"/>
        </w:rPr>
        <w:t xml:space="preserve">and shall transmit a CSI report to the candidate cell. </w:t>
      </w:r>
    </w:p>
    <w:p w14:paraId="6CB92C8F" w14:textId="4BBDE9AB" w:rsidR="00100EDF" w:rsidRPr="00100EDF" w:rsidRDefault="00100EDF" w:rsidP="00100EDF">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63F8DF73" w14:textId="77777777" w:rsidR="00291285" w:rsidRDefault="00291285" w:rsidP="00291285">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A1F33C3" w14:textId="77777777" w:rsidR="00291285" w:rsidRDefault="00291285" w:rsidP="00BB646C">
      <w:pPr>
        <w:spacing w:after="120"/>
        <w:jc w:val="both"/>
        <w:rPr>
          <w:rFonts w:eastAsiaTheme="minorEastAsia"/>
          <w:color w:val="FF0000"/>
          <w:lang w:eastAsia="zh-CN"/>
        </w:rPr>
      </w:pPr>
    </w:p>
    <w:p w14:paraId="4920E3B9" w14:textId="51BE79B3" w:rsidR="00AA6157" w:rsidRDefault="00AA6157" w:rsidP="00AA6157">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3</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sidR="00AD188A">
        <w:rPr>
          <w:rFonts w:ascii="Times New Roman" w:hAnsi="Times New Roman" w:cs="Times New Roman" w:hint="eastAsia"/>
          <w:b/>
          <w:lang w:val="en-IN" w:eastAsia="zh-CN"/>
        </w:rPr>
        <w:t>3</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 xml:space="preserve">to </w:t>
      </w:r>
      <w:r w:rsidR="001A2D7F">
        <w:rPr>
          <w:rFonts w:ascii="Times New Roman" w:hAnsi="Times New Roman" w:cs="Times New Roman"/>
          <w:b/>
          <w:lang w:val="en-IN" w:eastAsia="zh-CN"/>
        </w:rPr>
        <w:t>support</w:t>
      </w:r>
      <w:r w:rsidR="001A2D7F">
        <w:rPr>
          <w:rFonts w:ascii="Times New Roman" w:hAnsi="Times New Roman" w:cs="Times New Roman" w:hint="eastAsia"/>
          <w:b/>
          <w:lang w:val="en-IN" w:eastAsia="zh-CN"/>
        </w:rPr>
        <w:t xml:space="preserve"> UE measuring CSI-IM resources for LTM CSI reporting</w:t>
      </w:r>
      <w:r w:rsidRPr="000E2FF9">
        <w:rPr>
          <w:rFonts w:ascii="Times New Roman" w:hAnsi="Times New Roman" w:cs="Times New Roman"/>
          <w:b/>
          <w:lang w:val="en-IN" w:eastAsia="zh-CN"/>
        </w:rPr>
        <w:t>.</w:t>
      </w:r>
    </w:p>
    <w:p w14:paraId="39E690B6" w14:textId="77777777" w:rsidR="00AA6157" w:rsidRPr="00AA6157" w:rsidRDefault="00AA6157" w:rsidP="00BB646C">
      <w:pPr>
        <w:spacing w:after="120"/>
        <w:jc w:val="both"/>
        <w:rPr>
          <w:rFonts w:eastAsiaTheme="minorEastAsia"/>
          <w:color w:val="FF0000"/>
          <w:lang w:val="en-IN" w:eastAsia="zh-CN"/>
        </w:rPr>
      </w:pPr>
    </w:p>
    <w:bookmarkEnd w:id="6"/>
    <w:bookmarkEnd w:id="7"/>
    <w:p w14:paraId="4947EDE4" w14:textId="77777777" w:rsidR="00B21963" w:rsidRDefault="00B21963" w:rsidP="00B21963">
      <w:pPr>
        <w:pStyle w:val="1"/>
        <w:rPr>
          <w:lang w:eastAsia="zh-CN"/>
        </w:rPr>
      </w:pPr>
      <w:r w:rsidRPr="006C074B">
        <w:rPr>
          <w:rFonts w:hint="eastAsia"/>
        </w:rPr>
        <w:t>Conclusion</w:t>
      </w:r>
    </w:p>
    <w:p w14:paraId="1DB9FEDB" w14:textId="3DE0EFC6"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6C2146">
        <w:rPr>
          <w:rFonts w:hint="eastAsia"/>
          <w:sz w:val="20"/>
          <w:lang w:eastAsia="zh-CN"/>
        </w:rPr>
        <w:t>Rel-19 LTM</w:t>
      </w:r>
      <w:r>
        <w:rPr>
          <w:sz w:val="20"/>
          <w:lang w:eastAsia="zh-CN"/>
        </w:rPr>
        <w:t>, and give the following proposals:</w:t>
      </w:r>
    </w:p>
    <w:p w14:paraId="4A7AC21F" w14:textId="77777777" w:rsidR="001E0378" w:rsidRDefault="001E0378" w:rsidP="001E0378">
      <w:pPr>
        <w:spacing w:after="120"/>
        <w:rPr>
          <w:rFonts w:eastAsiaTheme="minorEastAsia"/>
          <w:lang w:val="en-IN" w:eastAsia="zh-CN"/>
        </w:rPr>
      </w:pPr>
    </w:p>
    <w:p w14:paraId="498B23BB" w14:textId="77777777" w:rsidR="00EB4CF0" w:rsidRDefault="00EB4CF0" w:rsidP="00EB4CF0">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for correcting</w:t>
      </w:r>
      <w:r w:rsidRPr="000E2FF9">
        <w:rPr>
          <w:rFonts w:ascii="Times New Roman" w:hAnsi="Times New Roman" w:cs="Times New Roman"/>
          <w:b/>
          <w:lang w:val="en-IN" w:eastAsia="zh-CN"/>
        </w:rPr>
        <w:t xml:space="preserve"> </w:t>
      </w:r>
      <w:r w:rsidRPr="008D53EF">
        <w:rPr>
          <w:rFonts w:ascii="Times New Roman" w:hAnsi="Times New Roman" w:cs="Times New Roman"/>
          <w:b/>
          <w:lang w:val="en-IN" w:eastAsia="zh-CN"/>
        </w:rPr>
        <w:t xml:space="preserve">the </w:t>
      </w:r>
      <w:r>
        <w:rPr>
          <w:rFonts w:ascii="Times New Roman" w:hAnsi="Times New Roman" w:cs="Times New Roman" w:hint="eastAsia"/>
          <w:b/>
          <w:lang w:val="en-IN" w:eastAsia="zh-CN"/>
        </w:rPr>
        <w:t xml:space="preserve">description on the L1 measurement reporting for the </w:t>
      </w:r>
      <w:proofErr w:type="spellStart"/>
      <w:r>
        <w:rPr>
          <w:rFonts w:ascii="Times New Roman" w:hAnsi="Times New Roman" w:cs="Times New Roman" w:hint="eastAsia"/>
          <w:b/>
          <w:lang w:val="en-IN" w:eastAsia="zh-CN"/>
        </w:rPr>
        <w:t>SpCell</w:t>
      </w:r>
      <w:proofErr w:type="spellEnd"/>
      <w:r>
        <w:rPr>
          <w:rFonts w:ascii="Times New Roman" w:hAnsi="Times New Roman" w:cs="Times New Roman" w:hint="eastAsia"/>
          <w:b/>
          <w:lang w:val="en-IN" w:eastAsia="zh-CN"/>
        </w:rPr>
        <w:t xml:space="preserve"> and the other candidate cells.</w:t>
      </w:r>
    </w:p>
    <w:p w14:paraId="1E8EF777" w14:textId="77777777" w:rsidR="00EB4CF0" w:rsidRDefault="00EB4CF0" w:rsidP="00EB4CF0">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2</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2</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 xml:space="preserve">to specify the values of the reporting parameters </w:t>
      </w:r>
      <w:r>
        <w:rPr>
          <w:rFonts w:ascii="Times New Roman" w:hAnsi="Times New Roman" w:cs="Times New Roman"/>
          <w:b/>
          <w:lang w:val="en-IN" w:eastAsia="zh-CN"/>
        </w:rPr>
        <w:t>for</w:t>
      </w:r>
      <w:r>
        <w:rPr>
          <w:rFonts w:ascii="Times New Roman" w:hAnsi="Times New Roman" w:cs="Times New Roman" w:hint="eastAsia"/>
          <w:b/>
          <w:lang w:val="en-IN" w:eastAsia="zh-CN"/>
        </w:rPr>
        <w:t xml:space="preserve"> LTM CSI reporting</w:t>
      </w:r>
      <w:r w:rsidRPr="000E2FF9">
        <w:rPr>
          <w:rFonts w:ascii="Times New Roman" w:hAnsi="Times New Roman" w:cs="Times New Roman"/>
          <w:b/>
          <w:lang w:val="en-IN" w:eastAsia="zh-CN"/>
        </w:rPr>
        <w:t>.</w:t>
      </w:r>
    </w:p>
    <w:p w14:paraId="5434E3F4" w14:textId="77777777" w:rsidR="00EB4CF0" w:rsidRDefault="00EB4CF0" w:rsidP="00EB4CF0">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3</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3</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 xml:space="preserve">to </w:t>
      </w:r>
      <w:r>
        <w:rPr>
          <w:rFonts w:ascii="Times New Roman" w:hAnsi="Times New Roman" w:cs="Times New Roman"/>
          <w:b/>
          <w:lang w:val="en-IN" w:eastAsia="zh-CN"/>
        </w:rPr>
        <w:t>support</w:t>
      </w:r>
      <w:r>
        <w:rPr>
          <w:rFonts w:ascii="Times New Roman" w:hAnsi="Times New Roman" w:cs="Times New Roman" w:hint="eastAsia"/>
          <w:b/>
          <w:lang w:val="en-IN" w:eastAsia="zh-CN"/>
        </w:rPr>
        <w:t xml:space="preserve"> UE measuring CSI-IM resources for LTM CSI reporting</w:t>
      </w:r>
      <w:r w:rsidRPr="000E2FF9">
        <w:rPr>
          <w:rFonts w:ascii="Times New Roman" w:hAnsi="Times New Roman" w:cs="Times New Roman"/>
          <w:b/>
          <w:lang w:val="en-IN" w:eastAsia="zh-CN"/>
        </w:rPr>
        <w:t>.</w:t>
      </w:r>
    </w:p>
    <w:p w14:paraId="40243ED4" w14:textId="77777777" w:rsidR="00EB4CF0" w:rsidRPr="00EB4CF0" w:rsidRDefault="00EB4CF0" w:rsidP="001E0378">
      <w:pPr>
        <w:spacing w:after="120"/>
        <w:rPr>
          <w:rFonts w:eastAsiaTheme="minorEastAsia"/>
          <w:lang w:val="en-IN" w:eastAsia="zh-CN"/>
        </w:rPr>
      </w:pPr>
    </w:p>
    <w:p w14:paraId="25D99F26" w14:textId="77777777" w:rsidR="008D7E4B" w:rsidRDefault="008D7E4B" w:rsidP="008D7E4B">
      <w:pPr>
        <w:pStyle w:val="1"/>
        <w:spacing w:afterLines="0"/>
        <w:jc w:val="both"/>
        <w:rPr>
          <w:lang w:eastAsia="zh-CN"/>
        </w:rPr>
      </w:pPr>
      <w:r w:rsidRPr="005867FF">
        <w:t>Text Proposals</w:t>
      </w:r>
    </w:p>
    <w:p w14:paraId="2AE4A6DE" w14:textId="77777777" w:rsidR="00CD69E4" w:rsidRDefault="00CD69E4" w:rsidP="00CD69E4">
      <w:pPr>
        <w:spacing w:beforeLines="50" w:before="120" w:after="120"/>
        <w:jc w:val="both"/>
        <w:rPr>
          <w:rFonts w:eastAsiaTheme="minorEastAsia"/>
          <w:lang w:eastAsia="zh-CN"/>
        </w:rPr>
      </w:pPr>
      <w:bookmarkStart w:id="25" w:name="ConclusionsTPs"/>
      <w:r w:rsidRPr="00B37CE7">
        <w:t>In this contribution, we provided the following text proposals:</w:t>
      </w:r>
      <w:bookmarkEnd w:id="25"/>
    </w:p>
    <w:p w14:paraId="58221240" w14:textId="77777777" w:rsidR="00BA31F2" w:rsidRPr="00BA31F2" w:rsidRDefault="00BA31F2" w:rsidP="00CD69E4">
      <w:pPr>
        <w:spacing w:beforeLines="50" w:before="120" w:after="120"/>
        <w:jc w:val="both"/>
        <w:rPr>
          <w:rFonts w:eastAsiaTheme="minorEastAsia"/>
          <w:lang w:eastAsia="zh-CN"/>
        </w:rPr>
      </w:pPr>
    </w:p>
    <w:p w14:paraId="1A4C4E7D" w14:textId="77777777" w:rsidR="00970032" w:rsidRPr="0009208A" w:rsidRDefault="00970032" w:rsidP="00970032">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E6AAC" w14:paraId="588297EE" w14:textId="77777777" w:rsidTr="00C40835">
        <w:tc>
          <w:tcPr>
            <w:tcW w:w="2694" w:type="dxa"/>
            <w:tcBorders>
              <w:top w:val="single" w:sz="4" w:space="0" w:color="auto"/>
              <w:left w:val="single" w:sz="4" w:space="0" w:color="auto"/>
            </w:tcBorders>
          </w:tcPr>
          <w:p w14:paraId="6B278D57" w14:textId="77777777" w:rsidR="00DE6AAC" w:rsidRDefault="00DE6AAC" w:rsidP="00C4083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67663EC2" w14:textId="77777777" w:rsidR="00DE6AAC" w:rsidRDefault="00DE6AAC" w:rsidP="00C40835">
            <w:pPr>
              <w:pStyle w:val="CRCoverPage"/>
              <w:spacing w:afterLines="50"/>
              <w:ind w:left="100"/>
              <w:rPr>
                <w:noProof/>
                <w:lang w:eastAsia="zh-CN"/>
              </w:rPr>
            </w:pPr>
            <w:r>
              <w:rPr>
                <w:rFonts w:hint="eastAsia"/>
                <w:lang w:eastAsia="zh-CN"/>
              </w:rPr>
              <w:t xml:space="preserve">For L1 measurement and reporting, the report quantities of the current </w:t>
            </w:r>
            <w:proofErr w:type="spellStart"/>
            <w:r>
              <w:rPr>
                <w:rFonts w:hint="eastAsia"/>
                <w:lang w:eastAsia="zh-CN"/>
              </w:rPr>
              <w:t>SpCell</w:t>
            </w:r>
            <w:proofErr w:type="spellEnd"/>
            <w:r>
              <w:rPr>
                <w:rFonts w:hint="eastAsia"/>
                <w:lang w:eastAsia="zh-CN"/>
              </w:rPr>
              <w:t xml:space="preserve"> and those of the other candidate cells should be the same. Further, there is a typo at the end of the paragraph.</w:t>
            </w:r>
          </w:p>
        </w:tc>
      </w:tr>
      <w:tr w:rsidR="00DE6AAC" w14:paraId="767104F8" w14:textId="77777777" w:rsidTr="00C40835">
        <w:tc>
          <w:tcPr>
            <w:tcW w:w="2694" w:type="dxa"/>
            <w:tcBorders>
              <w:left w:val="single" w:sz="4" w:space="0" w:color="auto"/>
            </w:tcBorders>
          </w:tcPr>
          <w:p w14:paraId="250B5E2E" w14:textId="77777777" w:rsidR="00DE6AAC" w:rsidRDefault="00DE6AAC" w:rsidP="00C40835">
            <w:pPr>
              <w:pStyle w:val="CRCoverPage"/>
              <w:spacing w:afterLines="50"/>
              <w:rPr>
                <w:b/>
                <w:i/>
                <w:noProof/>
                <w:sz w:val="8"/>
                <w:szCs w:val="8"/>
              </w:rPr>
            </w:pPr>
          </w:p>
        </w:tc>
        <w:tc>
          <w:tcPr>
            <w:tcW w:w="6378" w:type="dxa"/>
            <w:tcBorders>
              <w:right w:val="single" w:sz="4" w:space="0" w:color="auto"/>
            </w:tcBorders>
          </w:tcPr>
          <w:p w14:paraId="4028C096" w14:textId="77777777" w:rsidR="00DE6AAC" w:rsidRPr="00CC4B91" w:rsidRDefault="00DE6AAC" w:rsidP="00C40835">
            <w:pPr>
              <w:pStyle w:val="CRCoverPage"/>
              <w:spacing w:afterLines="50"/>
              <w:rPr>
                <w:noProof/>
                <w:sz w:val="8"/>
                <w:szCs w:val="8"/>
                <w:lang w:eastAsia="zh-CN"/>
              </w:rPr>
            </w:pPr>
          </w:p>
        </w:tc>
      </w:tr>
      <w:tr w:rsidR="00DE6AAC" w:rsidRPr="008142B9" w14:paraId="1E6E0E57" w14:textId="77777777" w:rsidTr="00C40835">
        <w:tc>
          <w:tcPr>
            <w:tcW w:w="2694" w:type="dxa"/>
            <w:tcBorders>
              <w:left w:val="single" w:sz="4" w:space="0" w:color="auto"/>
            </w:tcBorders>
          </w:tcPr>
          <w:p w14:paraId="68D88D0F" w14:textId="77777777" w:rsidR="00DE6AAC" w:rsidRDefault="00DE6AAC" w:rsidP="00C40835">
            <w:pPr>
              <w:pStyle w:val="CRCoverPage"/>
              <w:tabs>
                <w:tab w:val="right" w:pos="2184"/>
              </w:tabs>
              <w:spacing w:afterLines="50"/>
              <w:rPr>
                <w:b/>
                <w:i/>
                <w:noProof/>
              </w:rPr>
            </w:pPr>
            <w:r>
              <w:rPr>
                <w:b/>
                <w:i/>
              </w:rPr>
              <w:lastRenderedPageBreak/>
              <w:t>Summary of change:</w:t>
            </w:r>
          </w:p>
        </w:tc>
        <w:tc>
          <w:tcPr>
            <w:tcW w:w="6378" w:type="dxa"/>
            <w:tcBorders>
              <w:right w:val="single" w:sz="4" w:space="0" w:color="auto"/>
            </w:tcBorders>
            <w:shd w:val="pct30" w:color="FFFF00" w:fill="auto"/>
          </w:tcPr>
          <w:p w14:paraId="56A8791A" w14:textId="77777777" w:rsidR="00DE6AAC" w:rsidRDefault="00DE6AAC" w:rsidP="00DE6AAC">
            <w:pPr>
              <w:pStyle w:val="CRCoverPage"/>
              <w:numPr>
                <w:ilvl w:val="0"/>
                <w:numId w:val="48"/>
              </w:numPr>
              <w:spacing w:afterLines="50"/>
              <w:rPr>
                <w:lang w:eastAsia="zh-CN"/>
              </w:rPr>
            </w:pPr>
            <w:r>
              <w:rPr>
                <w:rFonts w:hint="eastAsia"/>
                <w:lang w:eastAsia="zh-CN"/>
              </w:rPr>
              <w:t>For L1 measurement and reporting, change CSI related quantities to be reported of the candidate cells to L1 measurement results.</w:t>
            </w:r>
          </w:p>
          <w:p w14:paraId="183AAF91" w14:textId="77777777" w:rsidR="00DE6AAC" w:rsidRPr="002A4D64" w:rsidRDefault="00DE6AAC" w:rsidP="00DE6AAC">
            <w:pPr>
              <w:pStyle w:val="CRCoverPage"/>
              <w:numPr>
                <w:ilvl w:val="0"/>
                <w:numId w:val="48"/>
              </w:numPr>
              <w:spacing w:afterLines="50"/>
              <w:rPr>
                <w:lang w:eastAsia="zh-CN"/>
              </w:rPr>
            </w:pPr>
            <w:r>
              <w:rPr>
                <w:rFonts w:hint="eastAsia"/>
                <w:lang w:eastAsia="zh-CN"/>
              </w:rPr>
              <w:t>Delete the redundant period at the end of the paragraph.</w:t>
            </w:r>
          </w:p>
        </w:tc>
      </w:tr>
      <w:tr w:rsidR="00DE6AAC" w14:paraId="6AD5DD1F" w14:textId="77777777" w:rsidTr="00C40835">
        <w:tc>
          <w:tcPr>
            <w:tcW w:w="2694" w:type="dxa"/>
            <w:tcBorders>
              <w:left w:val="single" w:sz="4" w:space="0" w:color="auto"/>
            </w:tcBorders>
          </w:tcPr>
          <w:p w14:paraId="7F28F013" w14:textId="77777777" w:rsidR="00DE6AAC" w:rsidRDefault="00DE6AAC" w:rsidP="00C40835">
            <w:pPr>
              <w:pStyle w:val="CRCoverPage"/>
              <w:spacing w:afterLines="50"/>
              <w:rPr>
                <w:b/>
                <w:i/>
                <w:noProof/>
                <w:sz w:val="8"/>
                <w:szCs w:val="8"/>
              </w:rPr>
            </w:pPr>
          </w:p>
        </w:tc>
        <w:tc>
          <w:tcPr>
            <w:tcW w:w="6378" w:type="dxa"/>
            <w:tcBorders>
              <w:right w:val="single" w:sz="4" w:space="0" w:color="auto"/>
            </w:tcBorders>
          </w:tcPr>
          <w:p w14:paraId="608F0C40" w14:textId="77777777" w:rsidR="00DE6AAC" w:rsidRPr="001F43C6" w:rsidRDefault="00DE6AAC" w:rsidP="00C40835">
            <w:pPr>
              <w:pStyle w:val="CRCoverPage"/>
              <w:spacing w:afterLines="50"/>
              <w:rPr>
                <w:noProof/>
                <w:sz w:val="8"/>
                <w:szCs w:val="8"/>
              </w:rPr>
            </w:pPr>
          </w:p>
        </w:tc>
      </w:tr>
      <w:tr w:rsidR="00DE6AAC" w14:paraId="54544071" w14:textId="77777777" w:rsidTr="00C40835">
        <w:tc>
          <w:tcPr>
            <w:tcW w:w="2694" w:type="dxa"/>
            <w:tcBorders>
              <w:left w:val="single" w:sz="4" w:space="0" w:color="auto"/>
              <w:bottom w:val="single" w:sz="4" w:space="0" w:color="auto"/>
            </w:tcBorders>
          </w:tcPr>
          <w:p w14:paraId="2990E15A" w14:textId="77777777" w:rsidR="00DE6AAC" w:rsidRDefault="00DE6AAC" w:rsidP="00C4083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6221389" w14:textId="77777777" w:rsidR="00DE6AAC" w:rsidRPr="002A4D64" w:rsidRDefault="00DE6AAC" w:rsidP="00C40835">
            <w:pPr>
              <w:pStyle w:val="CRCoverPage"/>
              <w:spacing w:afterLines="50"/>
              <w:ind w:left="100"/>
              <w:rPr>
                <w:noProof/>
              </w:rPr>
            </w:pPr>
            <w:r>
              <w:rPr>
                <w:rFonts w:hint="eastAsia"/>
                <w:lang w:eastAsia="zh-CN"/>
              </w:rPr>
              <w:t>Ambiguous on the report quantities of the current serving cell and those of the other candidate cells</w:t>
            </w:r>
            <w:r>
              <w:rPr>
                <w:lang w:eastAsia="zh-CN"/>
              </w:rPr>
              <w:t>.</w:t>
            </w:r>
          </w:p>
        </w:tc>
      </w:tr>
    </w:tbl>
    <w:p w14:paraId="5BE7EACC" w14:textId="77777777" w:rsidR="00DE6AAC" w:rsidRPr="00DE6AAC" w:rsidRDefault="00DE6AAC" w:rsidP="00970032">
      <w:pPr>
        <w:spacing w:after="120"/>
        <w:jc w:val="both"/>
        <w:rPr>
          <w:rFonts w:eastAsiaTheme="minorEastAsia"/>
          <w:color w:val="FF0000"/>
          <w:lang w:eastAsia="zh-CN"/>
        </w:rPr>
      </w:pPr>
    </w:p>
    <w:p w14:paraId="6902CD01" w14:textId="77777777" w:rsidR="00970032" w:rsidRPr="00020AAF" w:rsidRDefault="00970032" w:rsidP="00970032">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B7F80FF" w14:textId="77777777" w:rsidR="00970032" w:rsidRPr="00601090" w:rsidRDefault="00970032" w:rsidP="00970032">
      <w:pPr>
        <w:keepNext/>
        <w:keepLines/>
        <w:spacing w:before="120" w:afterLines="0" w:after="180"/>
        <w:outlineLvl w:val="3"/>
        <w:rPr>
          <w:rFonts w:ascii="Arial" w:eastAsia="宋体" w:hAnsi="Arial"/>
          <w:color w:val="000000"/>
          <w:sz w:val="24"/>
        </w:rPr>
      </w:pPr>
      <w:r w:rsidRPr="00601090">
        <w:rPr>
          <w:rFonts w:ascii="Arial" w:eastAsia="宋体" w:hAnsi="Arial"/>
          <w:color w:val="000000"/>
          <w:sz w:val="24"/>
        </w:rPr>
        <w:t>5.2.1.1</w:t>
      </w:r>
      <w:r w:rsidRPr="00601090">
        <w:rPr>
          <w:rFonts w:ascii="Arial" w:eastAsia="宋体" w:hAnsi="Arial"/>
          <w:color w:val="000000"/>
          <w:sz w:val="24"/>
        </w:rPr>
        <w:tab/>
        <w:t>Reporting settings</w:t>
      </w:r>
    </w:p>
    <w:p w14:paraId="5584841D" w14:textId="77777777" w:rsidR="00970032" w:rsidRPr="00601090" w:rsidRDefault="00970032" w:rsidP="00970032">
      <w:pPr>
        <w:spacing w:afterLines="0" w:after="180"/>
        <w:rPr>
          <w:rFonts w:eastAsia="宋体"/>
          <w:color w:val="000000"/>
        </w:rPr>
      </w:pPr>
      <w:r w:rsidRPr="00601090">
        <w:rPr>
          <w:rFonts w:eastAsia="宋体"/>
          <w:color w:val="000000"/>
        </w:rPr>
        <w:t xml:space="preserve">Each Reporting Setting </w:t>
      </w:r>
      <w:r w:rsidRPr="00601090">
        <w:rPr>
          <w:rFonts w:eastAsia="宋体"/>
          <w:i/>
          <w:color w:val="000000"/>
        </w:rPr>
        <w:t>CSI-</w:t>
      </w:r>
      <w:proofErr w:type="spellStart"/>
      <w:r w:rsidRPr="00601090">
        <w:rPr>
          <w:rFonts w:eastAsia="宋体"/>
          <w:i/>
          <w:color w:val="000000"/>
        </w:rPr>
        <w:t>ReportConfig</w:t>
      </w:r>
      <w:proofErr w:type="spellEnd"/>
      <w:r w:rsidRPr="00601090">
        <w:rPr>
          <w:rFonts w:eastAsia="宋体"/>
          <w:color w:val="000000"/>
        </w:rPr>
        <w:t xml:space="preserve"> is associated with a single downlink BWP (indicated by higher layer parameter </w:t>
      </w:r>
      <w:r w:rsidRPr="00601090">
        <w:rPr>
          <w:rFonts w:eastAsia="宋体"/>
          <w:i/>
          <w:color w:val="000000"/>
        </w:rPr>
        <w:t>BWP-Id</w:t>
      </w:r>
      <w:r w:rsidRPr="00601090">
        <w:rPr>
          <w:rFonts w:eastAsia="宋体"/>
          <w:color w:val="000000"/>
        </w:rPr>
        <w:t xml:space="preserve">) given in the associated </w:t>
      </w:r>
      <w:r w:rsidRPr="00601090">
        <w:rPr>
          <w:rFonts w:eastAsia="宋体"/>
          <w:i/>
          <w:color w:val="000000"/>
        </w:rPr>
        <w:t>CSI-</w:t>
      </w:r>
      <w:proofErr w:type="spellStart"/>
      <w:r w:rsidRPr="00601090">
        <w:rPr>
          <w:rFonts w:eastAsia="宋体"/>
          <w:i/>
          <w:color w:val="000000"/>
        </w:rPr>
        <w:t>ResourceConfig</w:t>
      </w:r>
      <w:proofErr w:type="spellEnd"/>
      <w:r w:rsidRPr="00601090">
        <w:rPr>
          <w:rFonts w:eastAsia="宋体"/>
          <w:color w:val="00000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601090">
        <w:rPr>
          <w:rFonts w:eastAsia="宋体"/>
          <w:color w:val="000000"/>
          <w:lang w:val="en-GB"/>
        </w:rPr>
        <w:t xml:space="preserve"> </w:t>
      </w:r>
      <w:proofErr w:type="spellStart"/>
      <w:r w:rsidRPr="00601090">
        <w:rPr>
          <w:rFonts w:eastAsia="宋体"/>
          <w:color w:val="000000"/>
          <w:lang w:val="en-GB"/>
        </w:rPr>
        <w:t>CapabilityIndex</w:t>
      </w:r>
      <w:proofErr w:type="spellEnd"/>
      <w:r w:rsidRPr="00601090">
        <w:rPr>
          <w:rFonts w:eastAsia="宋体"/>
          <w:color w:val="000000"/>
          <w:lang w:val="en-GB"/>
        </w:rPr>
        <w:t>, TDCP, L1-SRS-RSRP</w:t>
      </w:r>
      <w:r w:rsidRPr="00601090">
        <w:rPr>
          <w:rFonts w:eastAsia="Malgun Gothic" w:hint="eastAsia"/>
          <w:color w:val="000000"/>
          <w:lang w:val="en-GB" w:eastAsia="ko-KR"/>
        </w:rPr>
        <w:t>,</w:t>
      </w:r>
      <w:r w:rsidRPr="00601090">
        <w:rPr>
          <w:rFonts w:eastAsia="宋体"/>
          <w:color w:val="000000"/>
          <w:lang w:val="en-GB"/>
        </w:rPr>
        <w:t xml:space="preserve">  L1-CLI-RSSI</w:t>
      </w:r>
      <w:r w:rsidRPr="00601090">
        <w:rPr>
          <w:rFonts w:eastAsia="Malgun Gothic" w:hint="eastAsia"/>
          <w:color w:val="000000"/>
          <w:lang w:val="en-GB" w:eastAsia="ko-KR"/>
        </w:rPr>
        <w:t>, SRS-RSRP-MRI</w:t>
      </w:r>
      <w:r w:rsidRPr="00601090">
        <w:rPr>
          <w:rFonts w:eastAsia="Malgun Gothic"/>
          <w:color w:val="000000"/>
          <w:lang w:val="en-GB" w:eastAsia="ko-KR"/>
        </w:rPr>
        <w:t>,</w:t>
      </w:r>
      <w:r w:rsidRPr="00601090">
        <w:rPr>
          <w:rFonts w:eastAsia="Malgun Gothic" w:hint="eastAsia"/>
          <w:color w:val="000000"/>
          <w:lang w:val="en-GB" w:eastAsia="ko-KR"/>
        </w:rPr>
        <w:t xml:space="preserve"> CLI-RSSI-MRI</w:t>
      </w:r>
      <w:r w:rsidRPr="00601090">
        <w:rPr>
          <w:rFonts w:eastAsia="宋体"/>
          <w:color w:val="000000"/>
          <w:lang w:val="en-GB"/>
        </w:rPr>
        <w:t xml:space="preserve">, CSI-PAI, </w:t>
      </w:r>
      <w:r w:rsidRPr="00601090">
        <w:rPr>
          <w:rFonts w:eastAsia="宋体"/>
          <w:color w:val="000000"/>
        </w:rPr>
        <w:t>P-CRI, P-SSBRI, P-L1-RSRP, RS-PAI</w:t>
      </w:r>
      <w:r w:rsidRPr="00601090">
        <w:rPr>
          <w:rFonts w:eastAsia="宋体"/>
          <w:color w:val="000000"/>
          <w:lang w:val="en-GB"/>
        </w:rPr>
        <w:t>, CJTC-</w:t>
      </w:r>
      <w:proofErr w:type="spellStart"/>
      <w:r w:rsidRPr="00601090">
        <w:rPr>
          <w:rFonts w:eastAsia="宋体"/>
          <w:color w:val="000000"/>
          <w:lang w:val="en-GB"/>
        </w:rPr>
        <w:t>Dd</w:t>
      </w:r>
      <w:proofErr w:type="spellEnd"/>
      <w:r w:rsidRPr="00601090">
        <w:rPr>
          <w:rFonts w:eastAsia="宋体"/>
          <w:color w:val="000000"/>
          <w:lang w:val="en-GB"/>
        </w:rPr>
        <w:t>, CJTC-F, CJTC-</w:t>
      </w:r>
      <w:proofErr w:type="spellStart"/>
      <w:r w:rsidRPr="00601090">
        <w:rPr>
          <w:rFonts w:eastAsia="宋体"/>
          <w:color w:val="000000"/>
          <w:lang w:val="en-GB"/>
        </w:rPr>
        <w:t>Dd</w:t>
      </w:r>
      <w:proofErr w:type="spellEnd"/>
      <w:r w:rsidRPr="00601090">
        <w:rPr>
          <w:rFonts w:eastAsia="宋体"/>
          <w:color w:val="000000"/>
          <w:lang w:val="en-GB"/>
        </w:rPr>
        <w:t>-F and CJTC-P</w:t>
      </w:r>
      <w:r w:rsidRPr="00601090">
        <w:rPr>
          <w:rFonts w:eastAsia="宋体"/>
          <w:color w:val="000000"/>
        </w:rPr>
        <w:t xml:space="preserve">. </w:t>
      </w:r>
    </w:p>
    <w:p w14:paraId="57CD1F54" w14:textId="77777777" w:rsidR="00970032" w:rsidRPr="006D0A11" w:rsidRDefault="00970032" w:rsidP="00970032">
      <w:pPr>
        <w:spacing w:afterLines="0" w:after="180"/>
        <w:rPr>
          <w:rFonts w:eastAsia="宋体"/>
          <w:iCs/>
          <w:color w:val="000000"/>
          <w:lang w:val="en-GB" w:eastAsia="zh-CN"/>
        </w:rPr>
      </w:pPr>
      <w:r w:rsidRPr="00601090">
        <w:rPr>
          <w:rFonts w:eastAsia="宋体"/>
          <w:color w:val="000000"/>
        </w:rPr>
        <w:t xml:space="preserve">Each Reporting Setting </w:t>
      </w:r>
      <w:proofErr w:type="spellStart"/>
      <w:r w:rsidRPr="00601090">
        <w:rPr>
          <w:rFonts w:eastAsia="宋体"/>
          <w:i/>
          <w:iCs/>
          <w:color w:val="000000"/>
        </w:rPr>
        <w:t>ltm</w:t>
      </w:r>
      <w:proofErr w:type="spellEnd"/>
      <w:r w:rsidRPr="00601090">
        <w:rPr>
          <w:rFonts w:eastAsia="宋体"/>
          <w:i/>
          <w:iCs/>
          <w:color w:val="000000"/>
        </w:rPr>
        <w:t>-CSI-</w:t>
      </w:r>
      <w:proofErr w:type="spellStart"/>
      <w:r w:rsidRPr="00601090">
        <w:rPr>
          <w:rFonts w:eastAsia="宋体"/>
          <w:i/>
          <w:iCs/>
          <w:color w:val="000000"/>
        </w:rPr>
        <w:t>ReportConfig</w:t>
      </w:r>
      <w:proofErr w:type="spellEnd"/>
      <w:r w:rsidRPr="00601090">
        <w:rPr>
          <w:rFonts w:eastAsia="宋体"/>
          <w:i/>
          <w:iCs/>
          <w:color w:val="000000"/>
        </w:rPr>
        <w:t xml:space="preserve"> </w:t>
      </w:r>
      <w:r w:rsidRPr="00601090">
        <w:rPr>
          <w:rFonts w:eastAsia="宋体"/>
          <w:color w:val="000000"/>
        </w:rPr>
        <w:t xml:space="preserve">is associated with a </w:t>
      </w:r>
      <w:r w:rsidRPr="00601090">
        <w:rPr>
          <w:rFonts w:eastAsia="宋体"/>
          <w:i/>
          <w:iCs/>
          <w:color w:val="000000"/>
        </w:rPr>
        <w:t>LTM-CSI-</w:t>
      </w:r>
      <w:proofErr w:type="spellStart"/>
      <w:r w:rsidRPr="00601090">
        <w:rPr>
          <w:rFonts w:eastAsia="宋体"/>
          <w:i/>
          <w:iCs/>
          <w:color w:val="000000"/>
        </w:rPr>
        <w:t>ResourceConfig</w:t>
      </w:r>
      <w:proofErr w:type="spellEnd"/>
      <w:r w:rsidRPr="00601090">
        <w:rPr>
          <w:rFonts w:eastAsia="宋体"/>
          <w:color w:val="000000"/>
        </w:rPr>
        <w:t xml:space="preserve"> for channel measurement and contains the parameters(s) for time-domain behavior </w:t>
      </w:r>
      <w:r w:rsidRPr="00601090">
        <w:rPr>
          <w:rFonts w:eastAsia="宋体"/>
          <w:color w:val="000000"/>
          <w:lang w:val="en-GB"/>
        </w:rPr>
        <w:t xml:space="preserve">provided by </w:t>
      </w:r>
      <w:proofErr w:type="spellStart"/>
      <w:r w:rsidRPr="00601090">
        <w:rPr>
          <w:rFonts w:eastAsia="宋体"/>
          <w:i/>
          <w:iCs/>
          <w:color w:val="000000"/>
          <w:lang w:val="en-GB"/>
        </w:rPr>
        <w:t>ltm-ReportConfigType</w:t>
      </w:r>
      <w:proofErr w:type="spellEnd"/>
      <w:r w:rsidRPr="00601090">
        <w:rPr>
          <w:rFonts w:eastAsia="宋体"/>
          <w:color w:val="000000"/>
        </w:rPr>
        <w:t xml:space="preserve">, </w:t>
      </w:r>
      <w:r w:rsidRPr="00601090">
        <w:rPr>
          <w:rFonts w:eastAsia="宋体"/>
          <w:color w:val="000000"/>
          <w:lang w:val="en-GB"/>
        </w:rPr>
        <w:t xml:space="preserve">the </w:t>
      </w:r>
      <w:r w:rsidRPr="00601090">
        <w:rPr>
          <w:rFonts w:eastAsia="宋体"/>
          <w:color w:val="000000"/>
        </w:rPr>
        <w:t xml:space="preserve">number of </w:t>
      </w:r>
      <w:r w:rsidRPr="00601090">
        <w:rPr>
          <w:rFonts w:eastAsia="宋体"/>
          <w:color w:val="000000"/>
          <w:lang w:val="en-GB"/>
        </w:rPr>
        <w:t xml:space="preserve">cells and the number of reference signals per candidate cell provided by </w:t>
      </w:r>
      <w:proofErr w:type="spellStart"/>
      <w:r w:rsidRPr="00601090">
        <w:rPr>
          <w:rFonts w:eastAsia="宋体"/>
          <w:i/>
        </w:rPr>
        <w:t>nrOfReportedCells</w:t>
      </w:r>
      <w:proofErr w:type="spellEnd"/>
      <w:r w:rsidRPr="00601090">
        <w:rPr>
          <w:rFonts w:eastAsia="宋体"/>
          <w:i/>
        </w:rPr>
        <w:t xml:space="preserve">, </w:t>
      </w:r>
      <w:r w:rsidRPr="00601090">
        <w:rPr>
          <w:rFonts w:eastAsia="宋体"/>
          <w:iCs/>
        </w:rPr>
        <w:t xml:space="preserve">and </w:t>
      </w:r>
      <w:proofErr w:type="spellStart"/>
      <w:r w:rsidRPr="00601090">
        <w:rPr>
          <w:rFonts w:eastAsia="宋体"/>
          <w:i/>
        </w:rPr>
        <w:t>nrOfReportedRS</w:t>
      </w:r>
      <w:proofErr w:type="spellEnd"/>
      <w:r w:rsidRPr="00601090">
        <w:rPr>
          <w:rFonts w:eastAsia="宋体"/>
          <w:i/>
          <w:lang w:val="en-GB"/>
        </w:rPr>
        <w:t>-</w:t>
      </w:r>
      <w:proofErr w:type="spellStart"/>
      <w:r w:rsidRPr="00601090">
        <w:rPr>
          <w:rFonts w:eastAsia="宋体"/>
          <w:i/>
        </w:rPr>
        <w:t>PerCell</w:t>
      </w:r>
      <w:proofErr w:type="spellEnd"/>
      <w:r w:rsidRPr="00601090">
        <w:rPr>
          <w:rFonts w:eastAsia="宋体"/>
          <w:iCs/>
          <w:lang w:val="en-GB"/>
        </w:rPr>
        <w:t xml:space="preserve">, respectively, when </w:t>
      </w:r>
      <w:proofErr w:type="spellStart"/>
      <w:r w:rsidRPr="00601090">
        <w:rPr>
          <w:rFonts w:eastAsia="宋体"/>
          <w:i/>
          <w:iCs/>
          <w:color w:val="000000"/>
          <w:lang w:val="en-GB"/>
        </w:rPr>
        <w:t>ltm-ReportConfigType</w:t>
      </w:r>
      <w:proofErr w:type="spellEnd"/>
      <w:r w:rsidRPr="00601090">
        <w:rPr>
          <w:rFonts w:eastAsia="宋体"/>
          <w:i/>
          <w:iCs/>
          <w:color w:val="000000"/>
          <w:lang w:val="en-GB"/>
        </w:rPr>
        <w:t xml:space="preserve"> </w:t>
      </w:r>
      <w:r w:rsidRPr="00601090">
        <w:rPr>
          <w:rFonts w:eastAsia="宋体"/>
          <w:color w:val="000000"/>
        </w:rPr>
        <w:t xml:space="preserve">set to </w:t>
      </w:r>
      <w:r w:rsidRPr="00601090">
        <w:rPr>
          <w:rFonts w:eastAsia="宋体"/>
          <w:color w:val="000000"/>
          <w:lang w:val="en-GB"/>
        </w:rPr>
        <w:t>‘periodic’ or ‘</w:t>
      </w:r>
      <w:proofErr w:type="spellStart"/>
      <w:r w:rsidRPr="00601090">
        <w:rPr>
          <w:rFonts w:eastAsia="宋体"/>
          <w:color w:val="000000"/>
          <w:lang w:val="en-GB"/>
        </w:rPr>
        <w:t>semiPersistentOnPUCCH</w:t>
      </w:r>
      <w:proofErr w:type="spellEnd"/>
      <w:r w:rsidRPr="00601090">
        <w:rPr>
          <w:rFonts w:eastAsia="宋体"/>
          <w:color w:val="000000"/>
          <w:lang w:val="en-GB"/>
        </w:rPr>
        <w:t>’ or ‘</w:t>
      </w:r>
      <w:proofErr w:type="spellStart"/>
      <w:r w:rsidRPr="00601090">
        <w:rPr>
          <w:rFonts w:eastAsia="宋体"/>
          <w:color w:val="000000"/>
          <w:lang w:val="en-GB"/>
        </w:rPr>
        <w:t>semiPersistentOnPUSCH</w:t>
      </w:r>
      <w:proofErr w:type="spellEnd"/>
      <w:r w:rsidRPr="00601090">
        <w:rPr>
          <w:rFonts w:eastAsia="宋体"/>
          <w:color w:val="000000"/>
          <w:lang w:val="en-GB"/>
        </w:rPr>
        <w:t>’ or ‘aperiodic’</w:t>
      </w:r>
      <w:r w:rsidRPr="00601090">
        <w:rPr>
          <w:rFonts w:eastAsia="宋体"/>
          <w:iCs/>
          <w:lang w:val="en-GB"/>
        </w:rPr>
        <w:t xml:space="preserve">, comprising L1 measurement results associated with current </w:t>
      </w:r>
      <w:proofErr w:type="spellStart"/>
      <w:r w:rsidRPr="00601090">
        <w:rPr>
          <w:rFonts w:eastAsia="宋体"/>
          <w:iCs/>
          <w:lang w:val="en-GB"/>
        </w:rPr>
        <w:t>SpCell</w:t>
      </w:r>
      <w:proofErr w:type="spellEnd"/>
      <w:r w:rsidRPr="00601090">
        <w:rPr>
          <w:rFonts w:eastAsia="宋体"/>
          <w:iCs/>
          <w:lang w:val="en-GB"/>
        </w:rPr>
        <w:t xml:space="preserve"> if </w:t>
      </w:r>
      <w:proofErr w:type="spellStart"/>
      <w:r w:rsidRPr="00601090">
        <w:rPr>
          <w:rFonts w:eastAsia="宋体"/>
          <w:i/>
          <w:lang w:val="en-GB"/>
        </w:rPr>
        <w:t>spCellInclusion</w:t>
      </w:r>
      <w:proofErr w:type="spellEnd"/>
      <w:r w:rsidRPr="00601090">
        <w:rPr>
          <w:rFonts w:eastAsia="宋体"/>
          <w:iCs/>
          <w:lang w:val="en-GB"/>
        </w:rPr>
        <w:t xml:space="preserve"> is configured, and the </w:t>
      </w:r>
      <w:r w:rsidRPr="00601090">
        <w:rPr>
          <w:rFonts w:eastAsia="宋体"/>
          <w:strike/>
          <w:color w:val="FF0000"/>
        </w:rPr>
        <w:t>CSI-related quantities</w:t>
      </w:r>
      <w:r w:rsidRPr="00601090">
        <w:rPr>
          <w:rFonts w:eastAsia="宋体"/>
          <w:color w:val="000000"/>
        </w:rPr>
        <w:t xml:space="preserve"> </w:t>
      </w:r>
      <w:r w:rsidRPr="00607160">
        <w:rPr>
          <w:rFonts w:eastAsia="宋体" w:hint="eastAsia"/>
          <w:color w:val="FF0000"/>
          <w:lang w:eastAsia="zh-CN"/>
        </w:rPr>
        <w:t>L1 measurement results</w:t>
      </w:r>
      <w:r>
        <w:rPr>
          <w:rFonts w:eastAsia="宋体" w:hint="eastAsia"/>
          <w:color w:val="000000"/>
          <w:lang w:eastAsia="zh-CN"/>
        </w:rPr>
        <w:t xml:space="preserve"> </w:t>
      </w:r>
      <w:r w:rsidRPr="00601090">
        <w:rPr>
          <w:rFonts w:eastAsia="宋体"/>
          <w:color w:val="000000"/>
        </w:rPr>
        <w:t xml:space="preserve">to be reported by the UE provided by </w:t>
      </w:r>
      <w:proofErr w:type="spellStart"/>
      <w:r w:rsidRPr="00601090">
        <w:rPr>
          <w:rFonts w:eastAsia="MS Mincho"/>
          <w:i/>
          <w:color w:val="000000"/>
          <w:lang w:val="en-GB"/>
        </w:rPr>
        <w:t>reportQuantity</w:t>
      </w:r>
      <w:proofErr w:type="spellEnd"/>
      <w:r w:rsidRPr="00601090">
        <w:rPr>
          <w:rFonts w:eastAsia="MS Mincho"/>
          <w:iCs/>
          <w:color w:val="000000"/>
          <w:lang w:val="en-GB"/>
        </w:rPr>
        <w:t>, if configured.</w:t>
      </w:r>
      <w:r w:rsidRPr="00601090">
        <w:rPr>
          <w:rFonts w:eastAsia="宋体"/>
          <w:iCs/>
          <w:strike/>
          <w:color w:val="FF0000"/>
          <w:lang w:val="en-GB"/>
        </w:rPr>
        <w:t>.</w:t>
      </w:r>
    </w:p>
    <w:p w14:paraId="7337CEB3" w14:textId="77777777" w:rsidR="00970032" w:rsidRDefault="00970032" w:rsidP="00970032">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3F01AC87" w14:textId="77777777" w:rsidR="00970032" w:rsidRDefault="00970032" w:rsidP="00970032">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FA26DD5" w14:textId="77777777" w:rsidR="00F5295E" w:rsidRDefault="00F5295E" w:rsidP="00CD69E4">
      <w:pPr>
        <w:spacing w:beforeLines="50" w:before="120" w:after="120"/>
        <w:jc w:val="both"/>
        <w:rPr>
          <w:rFonts w:eastAsiaTheme="minorEastAsia"/>
          <w:lang w:eastAsia="zh-CN"/>
        </w:rPr>
      </w:pPr>
    </w:p>
    <w:p w14:paraId="5F4CAD82" w14:textId="77777777" w:rsidR="00970032" w:rsidRPr="0009208A" w:rsidRDefault="00970032" w:rsidP="00970032">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E6AAC" w14:paraId="6D41D2D2" w14:textId="77777777" w:rsidTr="00C40835">
        <w:tc>
          <w:tcPr>
            <w:tcW w:w="2694" w:type="dxa"/>
            <w:tcBorders>
              <w:top w:val="single" w:sz="4" w:space="0" w:color="auto"/>
              <w:left w:val="single" w:sz="4" w:space="0" w:color="auto"/>
            </w:tcBorders>
          </w:tcPr>
          <w:p w14:paraId="356CE633" w14:textId="77777777" w:rsidR="00DE6AAC" w:rsidRDefault="00DE6AAC" w:rsidP="00C4083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DC803AD" w14:textId="77777777" w:rsidR="00DE6AAC" w:rsidRDefault="00DE6AAC" w:rsidP="00C40835">
            <w:pPr>
              <w:pStyle w:val="CRCoverPage"/>
              <w:spacing w:afterLines="50"/>
              <w:ind w:left="100"/>
              <w:rPr>
                <w:noProof/>
                <w:lang w:eastAsia="zh-CN"/>
              </w:rPr>
            </w:pPr>
            <w:r>
              <w:rPr>
                <w:rFonts w:hint="eastAsia"/>
                <w:lang w:eastAsia="zh-CN"/>
              </w:rPr>
              <w:t xml:space="preserve">For LTM CSI reporting, there are some limitations on the configuration of reporting parameters, which should be specified in TS 38.214. In </w:t>
            </w:r>
            <w:r>
              <w:rPr>
                <w:lang w:eastAsia="zh-CN"/>
              </w:rPr>
              <w:t>addition</w:t>
            </w:r>
            <w:r>
              <w:rPr>
                <w:rFonts w:hint="eastAsia"/>
                <w:lang w:eastAsia="zh-CN"/>
              </w:rPr>
              <w:t>, the descriptions of the allowed values of these parameters should be aligned with other parts of the specification.</w:t>
            </w:r>
          </w:p>
        </w:tc>
      </w:tr>
      <w:tr w:rsidR="00DE6AAC" w14:paraId="07818283" w14:textId="77777777" w:rsidTr="00C40835">
        <w:tc>
          <w:tcPr>
            <w:tcW w:w="2694" w:type="dxa"/>
            <w:tcBorders>
              <w:left w:val="single" w:sz="4" w:space="0" w:color="auto"/>
            </w:tcBorders>
          </w:tcPr>
          <w:p w14:paraId="1141AD5D" w14:textId="77777777" w:rsidR="00DE6AAC" w:rsidRDefault="00DE6AAC" w:rsidP="00C40835">
            <w:pPr>
              <w:pStyle w:val="CRCoverPage"/>
              <w:spacing w:afterLines="50"/>
              <w:rPr>
                <w:b/>
                <w:i/>
                <w:noProof/>
                <w:sz w:val="8"/>
                <w:szCs w:val="8"/>
              </w:rPr>
            </w:pPr>
          </w:p>
        </w:tc>
        <w:tc>
          <w:tcPr>
            <w:tcW w:w="6378" w:type="dxa"/>
            <w:tcBorders>
              <w:right w:val="single" w:sz="4" w:space="0" w:color="auto"/>
            </w:tcBorders>
          </w:tcPr>
          <w:p w14:paraId="1FA491FE" w14:textId="77777777" w:rsidR="00DE6AAC" w:rsidRPr="001F43C6" w:rsidRDefault="00DE6AAC" w:rsidP="00C40835">
            <w:pPr>
              <w:pStyle w:val="CRCoverPage"/>
              <w:spacing w:afterLines="50"/>
              <w:rPr>
                <w:noProof/>
                <w:sz w:val="8"/>
                <w:szCs w:val="8"/>
              </w:rPr>
            </w:pPr>
          </w:p>
        </w:tc>
      </w:tr>
      <w:tr w:rsidR="00DE6AAC" w:rsidRPr="008142B9" w14:paraId="7045FDE6" w14:textId="77777777" w:rsidTr="00C40835">
        <w:tc>
          <w:tcPr>
            <w:tcW w:w="2694" w:type="dxa"/>
            <w:tcBorders>
              <w:left w:val="single" w:sz="4" w:space="0" w:color="auto"/>
            </w:tcBorders>
          </w:tcPr>
          <w:p w14:paraId="0E7888C6" w14:textId="77777777" w:rsidR="00DE6AAC" w:rsidRDefault="00DE6AAC" w:rsidP="00C40835">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4123DBB6" w14:textId="77777777" w:rsidR="00DE6AAC" w:rsidRDefault="00DE6AAC" w:rsidP="00DE6AAC">
            <w:pPr>
              <w:pStyle w:val="CRCoverPage"/>
              <w:numPr>
                <w:ilvl w:val="0"/>
                <w:numId w:val="49"/>
              </w:numPr>
              <w:spacing w:afterLines="50"/>
              <w:rPr>
                <w:lang w:eastAsia="zh-CN"/>
              </w:rPr>
            </w:pPr>
            <w:r>
              <w:rPr>
                <w:rFonts w:hint="eastAsia"/>
                <w:lang w:eastAsia="zh-CN"/>
              </w:rPr>
              <w:t>Remove the bracket of the configuration of reporting parameters for LTM CSI reporting.</w:t>
            </w:r>
          </w:p>
          <w:p w14:paraId="17B0AF69" w14:textId="77777777" w:rsidR="00DE6AAC" w:rsidRPr="002A4D64" w:rsidRDefault="00DE6AAC" w:rsidP="00DE6AAC">
            <w:pPr>
              <w:pStyle w:val="CRCoverPage"/>
              <w:numPr>
                <w:ilvl w:val="0"/>
                <w:numId w:val="49"/>
              </w:numPr>
              <w:spacing w:afterLines="50"/>
              <w:rPr>
                <w:lang w:eastAsia="zh-CN"/>
              </w:rPr>
            </w:pPr>
            <w:r>
              <w:rPr>
                <w:rFonts w:hint="eastAsia"/>
                <w:lang w:eastAsia="zh-CN"/>
              </w:rPr>
              <w:t>Define the values of corresponding parameters explicitly.</w:t>
            </w:r>
          </w:p>
        </w:tc>
      </w:tr>
      <w:tr w:rsidR="00DE6AAC" w14:paraId="06DFA3CE" w14:textId="77777777" w:rsidTr="00C40835">
        <w:tc>
          <w:tcPr>
            <w:tcW w:w="2694" w:type="dxa"/>
            <w:tcBorders>
              <w:left w:val="single" w:sz="4" w:space="0" w:color="auto"/>
            </w:tcBorders>
          </w:tcPr>
          <w:p w14:paraId="482A4795" w14:textId="77777777" w:rsidR="00DE6AAC" w:rsidRDefault="00DE6AAC" w:rsidP="00C40835">
            <w:pPr>
              <w:pStyle w:val="CRCoverPage"/>
              <w:spacing w:afterLines="50"/>
              <w:rPr>
                <w:b/>
                <w:i/>
                <w:noProof/>
                <w:sz w:val="8"/>
                <w:szCs w:val="8"/>
              </w:rPr>
            </w:pPr>
          </w:p>
        </w:tc>
        <w:tc>
          <w:tcPr>
            <w:tcW w:w="6378" w:type="dxa"/>
            <w:tcBorders>
              <w:right w:val="single" w:sz="4" w:space="0" w:color="auto"/>
            </w:tcBorders>
          </w:tcPr>
          <w:p w14:paraId="1908EFAE" w14:textId="77777777" w:rsidR="00DE6AAC" w:rsidRPr="00B40A1F" w:rsidRDefault="00DE6AAC" w:rsidP="00C40835">
            <w:pPr>
              <w:pStyle w:val="CRCoverPage"/>
              <w:spacing w:afterLines="50"/>
              <w:rPr>
                <w:noProof/>
                <w:sz w:val="8"/>
                <w:szCs w:val="8"/>
              </w:rPr>
            </w:pPr>
          </w:p>
        </w:tc>
      </w:tr>
      <w:tr w:rsidR="00DE6AAC" w14:paraId="51EB0769" w14:textId="77777777" w:rsidTr="00C40835">
        <w:tc>
          <w:tcPr>
            <w:tcW w:w="2694" w:type="dxa"/>
            <w:tcBorders>
              <w:left w:val="single" w:sz="4" w:space="0" w:color="auto"/>
              <w:bottom w:val="single" w:sz="4" w:space="0" w:color="auto"/>
            </w:tcBorders>
          </w:tcPr>
          <w:p w14:paraId="4C9BD526" w14:textId="77777777" w:rsidR="00DE6AAC" w:rsidRDefault="00DE6AAC" w:rsidP="00C4083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114CFF4E" w14:textId="77777777" w:rsidR="00DE6AAC" w:rsidRPr="002A4D64" w:rsidRDefault="00DE6AAC" w:rsidP="00C40835">
            <w:pPr>
              <w:pStyle w:val="CRCoverPage"/>
              <w:spacing w:afterLines="50"/>
              <w:ind w:left="100"/>
              <w:rPr>
                <w:noProof/>
              </w:rPr>
            </w:pPr>
            <w:r>
              <w:rPr>
                <w:rFonts w:hint="eastAsia"/>
                <w:lang w:eastAsia="zh-CN"/>
              </w:rPr>
              <w:t xml:space="preserve">Misalignment on the </w:t>
            </w:r>
            <w:r>
              <w:rPr>
                <w:lang w:eastAsia="zh-CN"/>
              </w:rPr>
              <w:t>description</w:t>
            </w:r>
            <w:r>
              <w:rPr>
                <w:rFonts w:hint="eastAsia"/>
                <w:lang w:eastAsia="zh-CN"/>
              </w:rPr>
              <w:t xml:space="preserve"> of reporting parameters for MIMO and LTM</w:t>
            </w:r>
            <w:r>
              <w:rPr>
                <w:lang w:eastAsia="zh-CN"/>
              </w:rPr>
              <w:t>.</w:t>
            </w:r>
          </w:p>
        </w:tc>
      </w:tr>
    </w:tbl>
    <w:p w14:paraId="3FA09871" w14:textId="77777777" w:rsidR="00970032" w:rsidRPr="00DE6AAC" w:rsidRDefault="00970032" w:rsidP="00970032">
      <w:pPr>
        <w:spacing w:after="120"/>
        <w:jc w:val="both"/>
        <w:rPr>
          <w:rFonts w:eastAsiaTheme="minorEastAsia"/>
          <w:color w:val="FF0000"/>
          <w:lang w:eastAsia="zh-CN"/>
        </w:rPr>
      </w:pPr>
      <w:bookmarkStart w:id="26" w:name="_GoBack"/>
      <w:bookmarkEnd w:id="26"/>
    </w:p>
    <w:p w14:paraId="0F04FBCC" w14:textId="77777777" w:rsidR="00970032" w:rsidRPr="00020AAF" w:rsidRDefault="00970032" w:rsidP="00970032">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D3C854B" w14:textId="77777777" w:rsidR="00970032" w:rsidRPr="008D66C6" w:rsidRDefault="00970032" w:rsidP="00970032">
      <w:pPr>
        <w:keepNext/>
        <w:keepLines/>
        <w:spacing w:before="120" w:afterLines="0" w:after="180"/>
        <w:outlineLvl w:val="2"/>
        <w:rPr>
          <w:rFonts w:ascii="Arial" w:eastAsia="宋体" w:hAnsi="Arial"/>
          <w:sz w:val="28"/>
          <w:lang w:val="x-none"/>
        </w:rPr>
      </w:pPr>
      <w:r w:rsidRPr="008D66C6">
        <w:rPr>
          <w:rFonts w:ascii="Arial" w:eastAsia="宋体" w:hAnsi="Arial"/>
          <w:sz w:val="28"/>
          <w:lang w:val="x-none"/>
        </w:rPr>
        <w:t>5.2.4a CSI</w:t>
      </w:r>
      <w:r w:rsidRPr="008D66C6">
        <w:rPr>
          <w:rFonts w:ascii="Arial" w:eastAsia="宋体" w:hAnsi="Arial"/>
          <w:sz w:val="28"/>
          <w:lang w:val="x-none"/>
        </w:rPr>
        <w:tab/>
        <w:t>Reporting for LTM</w:t>
      </w:r>
    </w:p>
    <w:p w14:paraId="25D27354" w14:textId="77777777" w:rsidR="00970032" w:rsidRPr="008D66C6" w:rsidRDefault="00970032" w:rsidP="00970032">
      <w:pPr>
        <w:spacing w:afterLines="0" w:after="180"/>
        <w:rPr>
          <w:rFonts w:eastAsia="宋体"/>
          <w:lang w:val="en-GB"/>
        </w:rPr>
      </w:pPr>
      <w:r w:rsidRPr="008D66C6">
        <w:rPr>
          <w:rFonts w:eastAsia="宋体"/>
          <w:lang w:val="en-GB"/>
        </w:rPr>
        <w:t xml:space="preserve">A UE configured with </w:t>
      </w:r>
      <w:r w:rsidRPr="008D66C6">
        <w:rPr>
          <w:rFonts w:eastAsia="宋体"/>
          <w:i/>
          <w:iCs/>
          <w:lang w:val="en-GB"/>
        </w:rPr>
        <w:t>LTM-</w:t>
      </w:r>
      <w:proofErr w:type="spellStart"/>
      <w:r w:rsidRPr="008D66C6">
        <w:rPr>
          <w:rFonts w:eastAsia="宋体"/>
          <w:i/>
          <w:iCs/>
          <w:lang w:val="en-GB"/>
        </w:rPr>
        <w:t>Config</w:t>
      </w:r>
      <w:proofErr w:type="spellEnd"/>
      <w:r w:rsidRPr="008D66C6">
        <w:rPr>
          <w:rFonts w:eastAsia="宋体"/>
          <w:lang w:val="en-GB"/>
        </w:rPr>
        <w:t xml:space="preserve"> can be provided configurations for CSI acquisition, by up to one Reporting Setting, [</w:t>
      </w:r>
      <w:proofErr w:type="spellStart"/>
      <w:r w:rsidRPr="008D66C6">
        <w:rPr>
          <w:rFonts w:eastAsia="宋体"/>
          <w:i/>
          <w:iCs/>
          <w:lang w:val="en-GB"/>
        </w:rPr>
        <w:t>ltm-eCSI-ReportConfig</w:t>
      </w:r>
      <w:proofErr w:type="spellEnd"/>
      <w:r w:rsidRPr="008D66C6">
        <w:rPr>
          <w:rFonts w:eastAsia="宋体"/>
          <w:lang w:val="en-GB"/>
        </w:rPr>
        <w:t>], for a candidate cell. Each Reporting Setting [</w:t>
      </w:r>
      <w:proofErr w:type="spellStart"/>
      <w:r w:rsidRPr="008D66C6">
        <w:rPr>
          <w:rFonts w:eastAsia="宋体"/>
          <w:i/>
          <w:iCs/>
          <w:lang w:val="en-GB"/>
        </w:rPr>
        <w:t>ltm-eCSI-ReportConfig</w:t>
      </w:r>
      <w:proofErr w:type="spellEnd"/>
      <w:r w:rsidRPr="008D66C6">
        <w:rPr>
          <w:rFonts w:eastAsia="宋体"/>
          <w:lang w:val="en-GB"/>
        </w:rPr>
        <w:t xml:space="preserve">] is associated with either one or two Resource Settings </w:t>
      </w:r>
    </w:p>
    <w:p w14:paraId="159F1245" w14:textId="77777777" w:rsidR="00970032" w:rsidRPr="008D66C6" w:rsidRDefault="00970032" w:rsidP="00970032">
      <w:pPr>
        <w:spacing w:afterLines="0" w:after="180"/>
        <w:ind w:left="568" w:hanging="284"/>
        <w:rPr>
          <w:rFonts w:eastAsia="宋体"/>
          <w:lang w:val="x-none"/>
        </w:rPr>
      </w:pPr>
      <w:r w:rsidRPr="008D66C6">
        <w:rPr>
          <w:rFonts w:eastAsia="宋体"/>
          <w:lang w:val="x-none"/>
        </w:rPr>
        <w:t>-</w:t>
      </w:r>
      <w:r w:rsidRPr="008D66C6">
        <w:rPr>
          <w:rFonts w:eastAsia="宋体"/>
          <w:lang w:val="x-none"/>
        </w:rPr>
        <w:tab/>
        <w:t xml:space="preserve">When one Resource Setting (given by higher layer parameter </w:t>
      </w:r>
      <w:proofErr w:type="spellStart"/>
      <w:r w:rsidRPr="008D66C6">
        <w:rPr>
          <w:rFonts w:eastAsia="宋体"/>
          <w:i/>
          <w:iCs/>
          <w:lang w:val="x-none"/>
        </w:rPr>
        <w:t>l</w:t>
      </w:r>
      <w:r w:rsidRPr="008D66C6">
        <w:rPr>
          <w:rFonts w:eastAsia="宋体"/>
          <w:i/>
          <w:iCs/>
          <w:lang w:val="en-GB"/>
        </w:rPr>
        <w:t>tm-ResourcesForChannelMeasurement</w:t>
      </w:r>
      <w:proofErr w:type="spellEnd"/>
      <w:r w:rsidRPr="008D66C6">
        <w:rPr>
          <w:rFonts w:eastAsia="宋体"/>
          <w:lang w:val="x-none"/>
        </w:rPr>
        <w:t>) is configured, it provides a list of NZP CSI-RS resources for both channel and interference measurements. The UE is not expected to be configured with more than 128 NZP CSI-RS ports in the CSI-RS resource set contained within the Resource Setting.</w:t>
      </w:r>
    </w:p>
    <w:p w14:paraId="128C8FC0" w14:textId="77777777" w:rsidR="00970032" w:rsidRPr="008D66C6" w:rsidRDefault="00970032" w:rsidP="00970032">
      <w:pPr>
        <w:spacing w:afterLines="0" w:after="180"/>
        <w:ind w:left="568" w:hanging="284"/>
        <w:rPr>
          <w:rFonts w:eastAsia="宋体"/>
          <w:lang w:val="x-none"/>
        </w:rPr>
      </w:pPr>
      <w:r w:rsidRPr="008D66C6">
        <w:rPr>
          <w:rFonts w:eastAsia="宋体"/>
          <w:lang w:val="x-none"/>
        </w:rPr>
        <w:lastRenderedPageBreak/>
        <w:t>-</w:t>
      </w:r>
      <w:r w:rsidRPr="008D66C6">
        <w:rPr>
          <w:rFonts w:eastAsia="宋体"/>
          <w:lang w:val="x-none"/>
        </w:rPr>
        <w:tab/>
      </w:r>
      <w:r w:rsidRPr="008D66C6">
        <w:rPr>
          <w:rFonts w:eastAsia="宋体"/>
          <w:lang w:val="en-GB"/>
        </w:rPr>
        <w:t xml:space="preserve">When two Resource Settings are configured, the first Resource Setting (given by higher layer parameter </w:t>
      </w:r>
      <w:proofErr w:type="spellStart"/>
      <w:r w:rsidRPr="008D66C6">
        <w:rPr>
          <w:rFonts w:eastAsia="宋体"/>
          <w:i/>
          <w:iCs/>
          <w:lang w:val="x-none"/>
        </w:rPr>
        <w:t>l</w:t>
      </w:r>
      <w:r w:rsidRPr="008D66C6">
        <w:rPr>
          <w:rFonts w:eastAsia="宋体"/>
          <w:i/>
          <w:iCs/>
          <w:lang w:val="en-GB"/>
        </w:rPr>
        <w:t>tm-ResourcesForChannelMeasurement</w:t>
      </w:r>
      <w:proofErr w:type="spellEnd"/>
      <w:r w:rsidRPr="008D66C6">
        <w:rPr>
          <w:rFonts w:eastAsia="宋体"/>
          <w:lang w:val="en-GB"/>
        </w:rPr>
        <w:t xml:space="preserve">) provides </w:t>
      </w:r>
      <w:r w:rsidRPr="008D66C6">
        <w:rPr>
          <w:rFonts w:eastAsia="宋体"/>
          <w:lang w:val="x-none"/>
        </w:rPr>
        <w:t xml:space="preserve">a list of NZP CSI-RS resources </w:t>
      </w:r>
      <w:r w:rsidRPr="008D66C6">
        <w:rPr>
          <w:rFonts w:eastAsia="宋体"/>
          <w:lang w:val="en-GB"/>
        </w:rPr>
        <w:t>for channel measurement, and the second Resource Setting (given by higher layer parameter [</w:t>
      </w:r>
      <w:proofErr w:type="spellStart"/>
      <w:r w:rsidRPr="008D66C6">
        <w:rPr>
          <w:rFonts w:eastAsia="宋体"/>
          <w:i/>
          <w:iCs/>
          <w:lang w:val="en-GB"/>
        </w:rPr>
        <w:t>ltm-ResourceForInterferenceMeasurements</w:t>
      </w:r>
      <w:proofErr w:type="spellEnd"/>
      <w:r w:rsidRPr="008D66C6">
        <w:rPr>
          <w:rFonts w:eastAsia="宋体"/>
          <w:lang w:val="en-GB"/>
        </w:rPr>
        <w:t>]),</w:t>
      </w:r>
      <w:r w:rsidRPr="008D66C6">
        <w:rPr>
          <w:rFonts w:eastAsia="宋体"/>
          <w:lang w:val="x-none"/>
        </w:rPr>
        <w:t xml:space="preserve"> provides a list of [CSI-IM resources] </w:t>
      </w:r>
      <w:r w:rsidRPr="008D66C6">
        <w:rPr>
          <w:rFonts w:eastAsia="宋体"/>
          <w:lang w:val="en-GB"/>
        </w:rPr>
        <w:t>for interference measurement.</w:t>
      </w:r>
    </w:p>
    <w:p w14:paraId="35737272" w14:textId="77777777" w:rsidR="00970032" w:rsidRPr="008D66C6" w:rsidRDefault="00970032" w:rsidP="00970032">
      <w:pPr>
        <w:spacing w:afterLines="0" w:after="180"/>
        <w:rPr>
          <w:rFonts w:eastAsia="宋体"/>
        </w:rPr>
      </w:pPr>
      <w:r w:rsidRPr="008D66C6">
        <w:rPr>
          <w:rFonts w:eastAsia="宋体"/>
          <w:strike/>
          <w:color w:val="FF0000"/>
        </w:rPr>
        <w:t>[</w:t>
      </w:r>
      <w:r w:rsidRPr="008D66C6">
        <w:rPr>
          <w:rFonts w:eastAsia="宋体"/>
        </w:rPr>
        <w:t>The UE shall expect the following configuration provided by [</w:t>
      </w:r>
      <w:proofErr w:type="spellStart"/>
      <w:r w:rsidRPr="008D66C6">
        <w:rPr>
          <w:rFonts w:eastAsia="宋体"/>
          <w:i/>
          <w:iCs/>
        </w:rPr>
        <w:t>ltm-eCSI-ReportConfig</w:t>
      </w:r>
      <w:proofErr w:type="spellEnd"/>
      <w:r w:rsidRPr="008D66C6">
        <w:rPr>
          <w:rFonts w:eastAsia="宋体"/>
        </w:rPr>
        <w:t>]:</w:t>
      </w:r>
    </w:p>
    <w:p w14:paraId="28FA5403" w14:textId="77777777" w:rsidR="00970032" w:rsidRPr="008D66C6" w:rsidRDefault="00970032" w:rsidP="00970032">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For the frequency granularity of the CSI report, the CQI format indicator</w:t>
      </w:r>
      <w:r w:rsidRPr="008D66C6">
        <w:rPr>
          <w:rFonts w:eastAsia="宋体"/>
          <w:lang w:val="x-none"/>
        </w:rPr>
        <w:t xml:space="preserve"> </w:t>
      </w:r>
      <w:r w:rsidRPr="00686EA5">
        <w:rPr>
          <w:rFonts w:eastAsiaTheme="minorEastAsia" w:hint="eastAsia"/>
          <w:color w:val="FF0000"/>
          <w:lang w:val="x-none" w:eastAsia="zh-CN"/>
        </w:rPr>
        <w:t>T</w:t>
      </w:r>
      <w:r w:rsidRPr="00686EA5">
        <w:rPr>
          <w:color w:val="FF0000"/>
        </w:rPr>
        <w:t xml:space="preserve">he higher layer parameter </w:t>
      </w:r>
      <w:proofErr w:type="spellStart"/>
      <w:r w:rsidRPr="00686EA5">
        <w:rPr>
          <w:i/>
          <w:color w:val="FF0000"/>
        </w:rPr>
        <w:t>cqi-FormatIndicator</w:t>
      </w:r>
      <w:proofErr w:type="spellEnd"/>
      <w:r>
        <w:rPr>
          <w:rFonts w:eastAsiaTheme="minorEastAsia" w:hint="eastAsia"/>
          <w:lang w:eastAsia="zh-CN"/>
        </w:rPr>
        <w:t xml:space="preserve"> </w:t>
      </w:r>
      <w:r w:rsidRPr="008D66C6">
        <w:rPr>
          <w:rFonts w:eastAsia="宋体"/>
          <w:lang w:val="x-none"/>
        </w:rPr>
        <w:t xml:space="preserve">is </w:t>
      </w:r>
      <w:r w:rsidRPr="00AE275E">
        <w:rPr>
          <w:rFonts w:eastAsia="宋体" w:hint="eastAsia"/>
          <w:color w:val="FF0000"/>
          <w:lang w:val="x-none" w:eastAsia="zh-CN"/>
        </w:rPr>
        <w:t>set to</w:t>
      </w:r>
      <w:r>
        <w:rPr>
          <w:rFonts w:eastAsia="宋体" w:hint="eastAsia"/>
          <w:lang w:val="x-none" w:eastAsia="zh-CN"/>
        </w:rPr>
        <w:t xml:space="preserve"> </w:t>
      </w:r>
      <w:r w:rsidRPr="008D66C6">
        <w:rPr>
          <w:rFonts w:eastAsia="宋体"/>
          <w:strike/>
          <w:color w:val="FF0000"/>
          <w:lang w:val="x-none"/>
        </w:rPr>
        <w:t>Wideband CQI</w:t>
      </w:r>
      <w:r>
        <w:rPr>
          <w:rFonts w:eastAsia="宋体" w:hint="eastAsia"/>
          <w:lang w:val="x-none" w:eastAsia="zh-CN"/>
        </w:rPr>
        <w:t xml:space="preserve"> </w:t>
      </w:r>
      <w:r w:rsidRPr="00356B74">
        <w:rPr>
          <w:rFonts w:eastAsia="宋体"/>
          <w:color w:val="FF0000"/>
          <w:lang w:val="x-none" w:eastAsia="zh-CN"/>
        </w:rPr>
        <w:t>‘</w:t>
      </w:r>
      <w:proofErr w:type="spellStart"/>
      <w:r w:rsidRPr="00356B74">
        <w:rPr>
          <w:rFonts w:eastAsia="宋体" w:hint="eastAsia"/>
          <w:color w:val="FF0000"/>
          <w:lang w:val="x-none" w:eastAsia="zh-CN"/>
        </w:rPr>
        <w:t>widebandCQI</w:t>
      </w:r>
      <w:proofErr w:type="spellEnd"/>
      <w:r w:rsidRPr="00356B74">
        <w:rPr>
          <w:rFonts w:eastAsia="宋体"/>
          <w:color w:val="FF0000"/>
          <w:lang w:val="x-none" w:eastAsia="zh-CN"/>
        </w:rPr>
        <w:t>’</w:t>
      </w:r>
      <w:r w:rsidRPr="008D66C6">
        <w:rPr>
          <w:rFonts w:eastAsia="宋体"/>
          <w:lang w:val="x-none"/>
        </w:rPr>
        <w:t>.</w:t>
      </w:r>
    </w:p>
    <w:p w14:paraId="2675AD57" w14:textId="77777777" w:rsidR="00970032" w:rsidRPr="008D66C6" w:rsidRDefault="00970032" w:rsidP="00970032">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For the frequency granularity of the CSI report, the PMI format indicator</w:t>
      </w:r>
      <w:r w:rsidRPr="008D66C6">
        <w:rPr>
          <w:rFonts w:eastAsia="宋体"/>
          <w:lang w:val="x-none"/>
        </w:rPr>
        <w:t xml:space="preserve"> </w:t>
      </w:r>
      <w:r w:rsidRPr="00686EA5">
        <w:rPr>
          <w:rFonts w:eastAsiaTheme="minorEastAsia" w:hint="eastAsia"/>
          <w:color w:val="FF0000"/>
          <w:lang w:val="x-none" w:eastAsia="zh-CN"/>
        </w:rPr>
        <w:t>T</w:t>
      </w:r>
      <w:r w:rsidRPr="00686EA5">
        <w:rPr>
          <w:color w:val="FF0000"/>
        </w:rPr>
        <w:t xml:space="preserve">he higher layer parameter </w:t>
      </w:r>
      <w:proofErr w:type="spellStart"/>
      <w:r w:rsidRPr="00686EA5">
        <w:rPr>
          <w:i/>
          <w:color w:val="FF0000"/>
        </w:rPr>
        <w:t>pmi-FormatIndicator</w:t>
      </w:r>
      <w:proofErr w:type="spellEnd"/>
      <w:r w:rsidRPr="008D66C6">
        <w:rPr>
          <w:rFonts w:eastAsia="宋体"/>
          <w:lang w:val="x-none"/>
        </w:rPr>
        <w:t xml:space="preserve"> is </w:t>
      </w:r>
      <w:r w:rsidRPr="008D66C6">
        <w:rPr>
          <w:rFonts w:eastAsia="宋体"/>
          <w:strike/>
          <w:color w:val="FF0000"/>
          <w:lang w:val="x-none"/>
        </w:rPr>
        <w:t>Wideband PMI</w:t>
      </w:r>
      <w:r>
        <w:rPr>
          <w:rFonts w:eastAsia="宋体" w:hint="eastAsia"/>
          <w:lang w:val="x-none" w:eastAsia="zh-CN"/>
        </w:rPr>
        <w:t xml:space="preserve"> </w:t>
      </w:r>
      <w:r w:rsidRPr="00356B74">
        <w:rPr>
          <w:rFonts w:eastAsia="宋体" w:hint="eastAsia"/>
          <w:color w:val="FF0000"/>
          <w:lang w:val="x-none" w:eastAsia="zh-CN"/>
        </w:rPr>
        <w:t xml:space="preserve">set to </w:t>
      </w:r>
      <w:r w:rsidRPr="00356B74">
        <w:rPr>
          <w:rFonts w:eastAsia="宋体"/>
          <w:color w:val="FF0000"/>
          <w:lang w:val="x-none" w:eastAsia="zh-CN"/>
        </w:rPr>
        <w:t>‘</w:t>
      </w:r>
      <w:proofErr w:type="spellStart"/>
      <w:r w:rsidRPr="00356B74">
        <w:rPr>
          <w:rFonts w:eastAsia="宋体" w:hint="eastAsia"/>
          <w:color w:val="FF0000"/>
          <w:lang w:val="x-none" w:eastAsia="zh-CN"/>
        </w:rPr>
        <w:t>widebandPMI</w:t>
      </w:r>
      <w:proofErr w:type="spellEnd"/>
      <w:r w:rsidRPr="00356B74">
        <w:rPr>
          <w:rFonts w:eastAsia="宋体"/>
          <w:color w:val="FF0000"/>
          <w:lang w:val="x-none" w:eastAsia="zh-CN"/>
        </w:rPr>
        <w:t>’</w:t>
      </w:r>
      <w:r w:rsidRPr="008D66C6">
        <w:rPr>
          <w:rFonts w:eastAsia="宋体"/>
          <w:lang w:val="x-none"/>
        </w:rPr>
        <w:t>.</w:t>
      </w:r>
    </w:p>
    <w:p w14:paraId="0B87A991" w14:textId="77777777" w:rsidR="00970032" w:rsidRPr="008D66C6" w:rsidRDefault="00970032" w:rsidP="00970032">
      <w:pPr>
        <w:spacing w:afterLines="0" w:after="180"/>
        <w:ind w:left="568" w:hanging="284"/>
        <w:rPr>
          <w:rFonts w:eastAsia="宋体"/>
          <w:lang w:val="x-none"/>
        </w:rPr>
      </w:pPr>
      <w:r w:rsidRPr="008D66C6">
        <w:rPr>
          <w:rFonts w:eastAsia="宋体"/>
          <w:lang w:val="x-none"/>
        </w:rPr>
        <w:t>-</w:t>
      </w:r>
      <w:r w:rsidRPr="008D66C6">
        <w:rPr>
          <w:rFonts w:eastAsia="宋体"/>
          <w:lang w:val="x-none"/>
        </w:rPr>
        <w:tab/>
      </w:r>
      <w:r w:rsidRPr="008D66C6">
        <w:rPr>
          <w:rFonts w:eastAsia="宋体"/>
          <w:strike/>
          <w:color w:val="FF0000"/>
          <w:lang w:val="x-none"/>
        </w:rPr>
        <w:t>The codebook type</w:t>
      </w:r>
      <w:r w:rsidRPr="008D66C6">
        <w:rPr>
          <w:rFonts w:eastAsia="宋体"/>
          <w:lang w:val="x-none"/>
        </w:rPr>
        <w:t xml:space="preserve"> </w:t>
      </w:r>
      <w:r>
        <w:rPr>
          <w:rFonts w:eastAsiaTheme="minorEastAsia" w:hint="eastAsia"/>
          <w:lang w:eastAsia="zh-CN"/>
        </w:rPr>
        <w:t>T</w:t>
      </w:r>
      <w:r w:rsidRPr="000720F5">
        <w:t xml:space="preserve">he higher layer parameter </w:t>
      </w:r>
      <w:proofErr w:type="spellStart"/>
      <w:r w:rsidRPr="000720F5">
        <w:rPr>
          <w:i/>
        </w:rPr>
        <w:t>codebookType</w:t>
      </w:r>
      <w:proofErr w:type="spellEnd"/>
      <w:r>
        <w:rPr>
          <w:rFonts w:eastAsia="宋体" w:hint="eastAsia"/>
          <w:lang w:val="x-none" w:eastAsia="zh-CN"/>
        </w:rPr>
        <w:t xml:space="preserve"> </w:t>
      </w:r>
      <w:r w:rsidRPr="008D66C6">
        <w:rPr>
          <w:rFonts w:eastAsia="宋体"/>
          <w:lang w:val="x-none"/>
        </w:rPr>
        <w:t>is</w:t>
      </w:r>
      <w:r>
        <w:rPr>
          <w:rFonts w:eastAsia="宋体" w:hint="eastAsia"/>
          <w:lang w:val="x-none" w:eastAsia="zh-CN"/>
        </w:rPr>
        <w:t xml:space="preserve"> </w:t>
      </w:r>
      <w:r w:rsidRPr="00AE275E">
        <w:rPr>
          <w:rFonts w:eastAsia="宋体" w:hint="eastAsia"/>
          <w:color w:val="FF0000"/>
          <w:lang w:val="x-none" w:eastAsia="zh-CN"/>
        </w:rPr>
        <w:t>set to</w:t>
      </w:r>
      <w:r w:rsidRPr="008D66C6">
        <w:rPr>
          <w:rFonts w:eastAsia="宋体"/>
          <w:lang w:val="x-none"/>
        </w:rPr>
        <w:t xml:space="preserve"> </w:t>
      </w:r>
      <w:proofErr w:type="spellStart"/>
      <w:r w:rsidRPr="008D66C6">
        <w:rPr>
          <w:rFonts w:eastAsia="宋体"/>
          <w:i/>
          <w:iCs/>
          <w:strike/>
          <w:color w:val="FF0000"/>
          <w:lang w:val="x-none"/>
        </w:rPr>
        <w:t>typeI-SinglePanel</w:t>
      </w:r>
      <w:proofErr w:type="spellEnd"/>
      <w:r>
        <w:rPr>
          <w:rFonts w:eastAsia="宋体" w:hint="eastAsia"/>
          <w:i/>
          <w:iCs/>
          <w:strike/>
          <w:color w:val="FF0000"/>
          <w:lang w:val="x-none" w:eastAsia="zh-CN"/>
        </w:rPr>
        <w:t xml:space="preserve"> </w:t>
      </w:r>
      <w:r>
        <w:rPr>
          <w:rFonts w:eastAsia="宋体"/>
          <w:iCs/>
          <w:color w:val="FF0000"/>
          <w:lang w:val="x-none" w:eastAsia="zh-CN"/>
        </w:rPr>
        <w:t>‘</w:t>
      </w:r>
      <w:proofErr w:type="spellStart"/>
      <w:r w:rsidRPr="00356B74">
        <w:rPr>
          <w:rFonts w:eastAsia="宋体" w:hint="eastAsia"/>
          <w:iCs/>
          <w:color w:val="FF0000"/>
          <w:lang w:val="x-none" w:eastAsia="zh-CN"/>
        </w:rPr>
        <w:t>typeI-SinglePanel</w:t>
      </w:r>
      <w:proofErr w:type="spellEnd"/>
      <w:r w:rsidRPr="00356B74">
        <w:rPr>
          <w:rFonts w:eastAsia="宋体"/>
          <w:iCs/>
          <w:color w:val="FF0000"/>
          <w:lang w:val="x-none" w:eastAsia="zh-CN"/>
        </w:rPr>
        <w:t>’</w:t>
      </w:r>
      <w:r w:rsidRPr="008D66C6">
        <w:rPr>
          <w:rFonts w:eastAsia="宋体"/>
          <w:i/>
          <w:iCs/>
          <w:lang w:val="x-none"/>
        </w:rPr>
        <w:t xml:space="preserve">. </w:t>
      </w:r>
    </w:p>
    <w:p w14:paraId="6E80D3AC" w14:textId="77777777" w:rsidR="00970032" w:rsidRDefault="00970032" w:rsidP="00970032">
      <w:pPr>
        <w:spacing w:afterLines="0" w:after="180"/>
        <w:ind w:left="568" w:hanging="284"/>
        <w:rPr>
          <w:rFonts w:eastAsia="宋体"/>
          <w:strike/>
          <w:color w:val="FF0000"/>
          <w:lang w:val="x-none" w:eastAsia="zh-CN"/>
        </w:rPr>
      </w:pPr>
      <w:r w:rsidRPr="008D66C6">
        <w:rPr>
          <w:rFonts w:eastAsia="宋体"/>
          <w:lang w:val="x-none"/>
        </w:rPr>
        <w:t>-</w:t>
      </w:r>
      <w:r w:rsidRPr="008D66C6">
        <w:rPr>
          <w:rFonts w:eastAsia="宋体"/>
          <w:lang w:val="x-none"/>
        </w:rPr>
        <w:tab/>
        <w:t xml:space="preserve">The </w:t>
      </w:r>
      <w:proofErr w:type="spellStart"/>
      <w:r w:rsidRPr="008D66C6">
        <w:rPr>
          <w:rFonts w:eastAsia="宋体"/>
          <w:i/>
          <w:iCs/>
          <w:lang w:val="x-none"/>
        </w:rPr>
        <w:t>reportQuantity</w:t>
      </w:r>
      <w:proofErr w:type="spellEnd"/>
      <w:r w:rsidRPr="008D66C6">
        <w:rPr>
          <w:rFonts w:eastAsia="宋体"/>
          <w:lang w:val="x-none"/>
        </w:rPr>
        <w:t xml:space="preserve"> is set to ‘cri-RI-PMI-CQI’.</w:t>
      </w:r>
      <w:r w:rsidRPr="008D66C6">
        <w:rPr>
          <w:rFonts w:eastAsia="宋体"/>
          <w:strike/>
          <w:color w:val="FF0000"/>
          <w:lang w:val="x-none"/>
        </w:rPr>
        <w:t>]</w:t>
      </w:r>
    </w:p>
    <w:p w14:paraId="5F456FEF" w14:textId="77777777" w:rsidR="00970032" w:rsidRPr="008D66C6" w:rsidRDefault="00970032" w:rsidP="00970032">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05E406CF" w14:textId="77777777" w:rsidR="00970032" w:rsidRDefault="00970032" w:rsidP="00970032">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34B6ACA" w14:textId="77777777" w:rsidR="00970032" w:rsidRDefault="00970032" w:rsidP="00CD69E4">
      <w:pPr>
        <w:spacing w:beforeLines="50" w:before="120" w:after="120"/>
        <w:jc w:val="both"/>
        <w:rPr>
          <w:rFonts w:eastAsiaTheme="minorEastAsia"/>
          <w:lang w:eastAsia="zh-CN"/>
        </w:rPr>
      </w:pPr>
    </w:p>
    <w:p w14:paraId="2065245B" w14:textId="77777777" w:rsidR="00970032" w:rsidRPr="0009208A" w:rsidRDefault="00970032" w:rsidP="00970032">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70032" w14:paraId="66C8E54C" w14:textId="77777777" w:rsidTr="00667009">
        <w:tc>
          <w:tcPr>
            <w:tcW w:w="2694" w:type="dxa"/>
            <w:tcBorders>
              <w:top w:val="single" w:sz="4" w:space="0" w:color="auto"/>
              <w:left w:val="single" w:sz="4" w:space="0" w:color="auto"/>
            </w:tcBorders>
          </w:tcPr>
          <w:p w14:paraId="63308A27" w14:textId="77777777" w:rsidR="00970032" w:rsidRDefault="00970032" w:rsidP="0066700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5830E4DD" w14:textId="77777777" w:rsidR="00970032" w:rsidRDefault="00970032" w:rsidP="00667009">
            <w:pPr>
              <w:pStyle w:val="CRCoverPage"/>
              <w:spacing w:afterLines="50"/>
              <w:ind w:left="100"/>
              <w:rPr>
                <w:noProof/>
                <w:lang w:eastAsia="zh-CN"/>
              </w:rPr>
            </w:pPr>
            <w:r>
              <w:rPr>
                <w:rFonts w:hint="eastAsia"/>
                <w:lang w:eastAsia="zh-CN"/>
              </w:rPr>
              <w:t xml:space="preserve">For LTM CSI reporting, both channel measurements and interference measurements would be done by UE. For interference measurement, UE could either measure NZP CSI-RS or CSI-IM depending on the </w:t>
            </w:r>
            <w:r>
              <w:rPr>
                <w:lang w:eastAsia="zh-CN"/>
              </w:rPr>
              <w:t>configuration</w:t>
            </w:r>
            <w:r>
              <w:rPr>
                <w:rFonts w:hint="eastAsia"/>
                <w:lang w:eastAsia="zh-CN"/>
              </w:rPr>
              <w:t>. In TS 38.214, the measurement on CSI-IM resources is missing.</w:t>
            </w:r>
          </w:p>
        </w:tc>
      </w:tr>
      <w:tr w:rsidR="00970032" w14:paraId="4A1B7C5B" w14:textId="77777777" w:rsidTr="00667009">
        <w:tc>
          <w:tcPr>
            <w:tcW w:w="2694" w:type="dxa"/>
            <w:tcBorders>
              <w:left w:val="single" w:sz="4" w:space="0" w:color="auto"/>
            </w:tcBorders>
          </w:tcPr>
          <w:p w14:paraId="44118DD8" w14:textId="77777777" w:rsidR="00970032" w:rsidRDefault="00970032" w:rsidP="00667009">
            <w:pPr>
              <w:pStyle w:val="CRCoverPage"/>
              <w:spacing w:afterLines="50"/>
              <w:rPr>
                <w:b/>
                <w:i/>
                <w:noProof/>
                <w:sz w:val="8"/>
                <w:szCs w:val="8"/>
              </w:rPr>
            </w:pPr>
          </w:p>
        </w:tc>
        <w:tc>
          <w:tcPr>
            <w:tcW w:w="6378" w:type="dxa"/>
            <w:tcBorders>
              <w:right w:val="single" w:sz="4" w:space="0" w:color="auto"/>
            </w:tcBorders>
          </w:tcPr>
          <w:p w14:paraId="707B6D42" w14:textId="77777777" w:rsidR="00970032" w:rsidRPr="001F43C6" w:rsidRDefault="00970032" w:rsidP="00667009">
            <w:pPr>
              <w:pStyle w:val="CRCoverPage"/>
              <w:spacing w:afterLines="50"/>
              <w:rPr>
                <w:noProof/>
                <w:sz w:val="8"/>
                <w:szCs w:val="8"/>
              </w:rPr>
            </w:pPr>
          </w:p>
        </w:tc>
      </w:tr>
      <w:tr w:rsidR="00970032" w:rsidRPr="008142B9" w14:paraId="73252B44" w14:textId="77777777" w:rsidTr="00667009">
        <w:tc>
          <w:tcPr>
            <w:tcW w:w="2694" w:type="dxa"/>
            <w:tcBorders>
              <w:left w:val="single" w:sz="4" w:space="0" w:color="auto"/>
            </w:tcBorders>
          </w:tcPr>
          <w:p w14:paraId="1B7E80CF" w14:textId="77777777" w:rsidR="00970032" w:rsidRDefault="00970032" w:rsidP="0066700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F203F31" w14:textId="77777777" w:rsidR="00970032" w:rsidRPr="002A4D64" w:rsidRDefault="00970032" w:rsidP="00667009">
            <w:pPr>
              <w:pStyle w:val="CRCoverPage"/>
              <w:spacing w:afterLines="50"/>
              <w:ind w:left="100"/>
              <w:rPr>
                <w:lang w:eastAsia="zh-CN"/>
              </w:rPr>
            </w:pPr>
            <w:r>
              <w:rPr>
                <w:rFonts w:hint="eastAsia"/>
                <w:lang w:eastAsia="zh-CN"/>
              </w:rPr>
              <w:t>For LTM CSI reporting, UE should measure CSI-IM resources if configured.</w:t>
            </w:r>
          </w:p>
        </w:tc>
      </w:tr>
      <w:tr w:rsidR="00970032" w14:paraId="2539601E" w14:textId="77777777" w:rsidTr="00667009">
        <w:tc>
          <w:tcPr>
            <w:tcW w:w="2694" w:type="dxa"/>
            <w:tcBorders>
              <w:left w:val="single" w:sz="4" w:space="0" w:color="auto"/>
            </w:tcBorders>
          </w:tcPr>
          <w:p w14:paraId="73F9C231" w14:textId="77777777" w:rsidR="00970032" w:rsidRDefault="00970032" w:rsidP="00667009">
            <w:pPr>
              <w:pStyle w:val="CRCoverPage"/>
              <w:spacing w:afterLines="50"/>
              <w:rPr>
                <w:b/>
                <w:i/>
                <w:noProof/>
                <w:sz w:val="8"/>
                <w:szCs w:val="8"/>
              </w:rPr>
            </w:pPr>
          </w:p>
        </w:tc>
        <w:tc>
          <w:tcPr>
            <w:tcW w:w="6378" w:type="dxa"/>
            <w:tcBorders>
              <w:right w:val="single" w:sz="4" w:space="0" w:color="auto"/>
            </w:tcBorders>
          </w:tcPr>
          <w:p w14:paraId="4F9BC09E" w14:textId="77777777" w:rsidR="00970032" w:rsidRPr="001F43C6" w:rsidRDefault="00970032" w:rsidP="00667009">
            <w:pPr>
              <w:pStyle w:val="CRCoverPage"/>
              <w:spacing w:afterLines="50"/>
              <w:rPr>
                <w:noProof/>
                <w:sz w:val="8"/>
                <w:szCs w:val="8"/>
              </w:rPr>
            </w:pPr>
          </w:p>
        </w:tc>
      </w:tr>
      <w:tr w:rsidR="00970032" w14:paraId="2A324B1D" w14:textId="77777777" w:rsidTr="00667009">
        <w:tc>
          <w:tcPr>
            <w:tcW w:w="2694" w:type="dxa"/>
            <w:tcBorders>
              <w:left w:val="single" w:sz="4" w:space="0" w:color="auto"/>
              <w:bottom w:val="single" w:sz="4" w:space="0" w:color="auto"/>
            </w:tcBorders>
          </w:tcPr>
          <w:p w14:paraId="252915E6" w14:textId="77777777" w:rsidR="00970032" w:rsidRDefault="00970032" w:rsidP="0066700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439D878" w14:textId="77777777" w:rsidR="00970032" w:rsidRPr="002A4D64" w:rsidRDefault="00970032" w:rsidP="00667009">
            <w:pPr>
              <w:pStyle w:val="CRCoverPage"/>
              <w:spacing w:afterLines="50"/>
              <w:ind w:left="100"/>
              <w:rPr>
                <w:noProof/>
              </w:rPr>
            </w:pPr>
            <w:r>
              <w:rPr>
                <w:rFonts w:hint="eastAsia"/>
                <w:lang w:eastAsia="zh-CN"/>
              </w:rPr>
              <w:t xml:space="preserve">UE would not measure CSI-IM resources for </w:t>
            </w:r>
            <w:r>
              <w:rPr>
                <w:lang w:eastAsia="zh-CN"/>
              </w:rPr>
              <w:t>interference</w:t>
            </w:r>
            <w:r>
              <w:rPr>
                <w:rFonts w:hint="eastAsia"/>
                <w:lang w:eastAsia="zh-CN"/>
              </w:rPr>
              <w:t xml:space="preserve"> measurement</w:t>
            </w:r>
            <w:r>
              <w:rPr>
                <w:lang w:eastAsia="zh-CN"/>
              </w:rPr>
              <w:t>.</w:t>
            </w:r>
          </w:p>
        </w:tc>
      </w:tr>
    </w:tbl>
    <w:p w14:paraId="66785101" w14:textId="77777777" w:rsidR="00970032" w:rsidRDefault="00970032" w:rsidP="00970032">
      <w:pPr>
        <w:spacing w:after="120"/>
        <w:jc w:val="both"/>
        <w:rPr>
          <w:rFonts w:eastAsiaTheme="minorEastAsia"/>
          <w:color w:val="FF0000"/>
          <w:lang w:eastAsia="zh-CN"/>
        </w:rPr>
      </w:pPr>
    </w:p>
    <w:p w14:paraId="30C8796B" w14:textId="77777777" w:rsidR="00970032" w:rsidRPr="00020AAF" w:rsidRDefault="00970032" w:rsidP="00970032">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5E6C07C" w14:textId="77777777" w:rsidR="00970032" w:rsidRPr="008576A0" w:rsidRDefault="00970032" w:rsidP="00970032">
      <w:pPr>
        <w:keepNext/>
        <w:keepLines/>
        <w:spacing w:before="120" w:afterLines="0" w:after="180"/>
        <w:outlineLvl w:val="2"/>
        <w:rPr>
          <w:rFonts w:ascii="Arial" w:eastAsia="宋体" w:hAnsi="Arial"/>
          <w:sz w:val="28"/>
          <w:lang w:val="x-none"/>
        </w:rPr>
      </w:pPr>
      <w:r w:rsidRPr="008576A0">
        <w:rPr>
          <w:rFonts w:ascii="Arial" w:eastAsia="宋体" w:hAnsi="Arial"/>
          <w:sz w:val="28"/>
          <w:lang w:val="x-none"/>
        </w:rPr>
        <w:t>5.2.4a CSI</w:t>
      </w:r>
      <w:r w:rsidRPr="008576A0">
        <w:rPr>
          <w:rFonts w:ascii="Arial" w:eastAsia="宋体" w:hAnsi="Arial"/>
          <w:sz w:val="28"/>
          <w:lang w:val="x-none"/>
        </w:rPr>
        <w:tab/>
        <w:t>Reporting for LTM</w:t>
      </w:r>
    </w:p>
    <w:p w14:paraId="50731AE1" w14:textId="77777777" w:rsidR="00970032" w:rsidRDefault="00970032" w:rsidP="00970032">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6ADB0EAA" w14:textId="77777777" w:rsidR="00970032" w:rsidRPr="00100EDF" w:rsidRDefault="00970032" w:rsidP="00970032">
      <w:pPr>
        <w:spacing w:afterLines="0" w:after="180"/>
        <w:rPr>
          <w:rFonts w:eastAsia="宋体"/>
        </w:rPr>
      </w:pPr>
      <w:r w:rsidRPr="00100EDF">
        <w:rPr>
          <w:rFonts w:eastAsia="宋体"/>
        </w:rPr>
        <w:t>After a UE receives an LTM Cell Switch Command MAC CE [10, TS 38.321] providing a candidate cell (given by Target Configuration ID field), and a [</w:t>
      </w:r>
      <w:proofErr w:type="spellStart"/>
      <w:r w:rsidRPr="00100EDF">
        <w:rPr>
          <w:rFonts w:eastAsia="宋体"/>
          <w:i/>
          <w:iCs/>
        </w:rPr>
        <w:t>ltm-eCSI-ReportConfig</w:t>
      </w:r>
      <w:proofErr w:type="spellEnd"/>
      <w:r w:rsidRPr="00100EDF">
        <w:rPr>
          <w:rFonts w:eastAsia="宋体"/>
        </w:rPr>
        <w:t xml:space="preserve">] is configured for the candidate cell, the UE can measure corresponding NZP CSI-RS resources </w:t>
      </w:r>
      <w:r w:rsidRPr="008D61CD">
        <w:rPr>
          <w:rFonts w:eastAsia="宋体" w:hint="eastAsia"/>
          <w:color w:val="FF0000"/>
          <w:lang w:eastAsia="zh-CN"/>
        </w:rPr>
        <w:t>and CSI-IM resources if configured</w:t>
      </w:r>
      <w:r>
        <w:rPr>
          <w:rFonts w:eastAsia="宋体" w:hint="eastAsia"/>
          <w:lang w:eastAsia="zh-CN"/>
        </w:rPr>
        <w:t xml:space="preserve">, </w:t>
      </w:r>
      <w:r w:rsidRPr="00100EDF">
        <w:rPr>
          <w:rFonts w:eastAsia="宋体"/>
        </w:rPr>
        <w:t xml:space="preserve">and shall transmit a CSI report to the candidate cell. </w:t>
      </w:r>
    </w:p>
    <w:p w14:paraId="70CE834B" w14:textId="77777777" w:rsidR="00970032" w:rsidRPr="00100EDF" w:rsidRDefault="00970032" w:rsidP="00970032">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 OMITTED &gt;&gt;&gt;</w:t>
      </w:r>
    </w:p>
    <w:p w14:paraId="3D8FD7E5" w14:textId="77777777" w:rsidR="00970032" w:rsidRDefault="00970032" w:rsidP="00970032">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BF42611" w14:textId="77777777" w:rsidR="00970032" w:rsidRPr="00970032" w:rsidRDefault="00970032" w:rsidP="00CD69E4">
      <w:pPr>
        <w:spacing w:beforeLines="50" w:before="120" w:after="120"/>
        <w:jc w:val="both"/>
        <w:rPr>
          <w:rFonts w:eastAsiaTheme="minorEastAsia"/>
          <w:lang w:eastAsia="zh-CN"/>
        </w:rPr>
      </w:pPr>
    </w:p>
    <w:p w14:paraId="71F1E37E" w14:textId="77777777" w:rsidR="00AF6978" w:rsidRDefault="00AF6978" w:rsidP="00AF6978">
      <w:pPr>
        <w:pStyle w:val="1"/>
        <w:spacing w:afterLines="0"/>
        <w:jc w:val="both"/>
        <w:rPr>
          <w:lang w:eastAsia="zh-CN"/>
        </w:rPr>
      </w:pPr>
      <w:r w:rsidRPr="0052231C">
        <w:t>References</w:t>
      </w:r>
    </w:p>
    <w:p w14:paraId="75206D7A" w14:textId="03A370E1"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27" w:name="_Ref146542463"/>
      <w:r w:rsidRPr="008B0FF1">
        <w:rPr>
          <w:rFonts w:ascii="Times New Roman" w:hAnsi="Times New Roman"/>
          <w:szCs w:val="20"/>
        </w:rPr>
        <w:t>TS 38.21</w:t>
      </w:r>
      <w:r w:rsidRPr="008B0FF1">
        <w:rPr>
          <w:rFonts w:ascii="Times New Roman" w:hAnsi="Times New Roman" w:hint="eastAsia"/>
          <w:szCs w:val="20"/>
        </w:rPr>
        <w:t>4</w:t>
      </w:r>
      <w:r w:rsidRPr="008B0FF1">
        <w:rPr>
          <w:rFonts w:ascii="Times New Roman" w:hAnsi="Times New Roman"/>
          <w:szCs w:val="20"/>
        </w:rPr>
        <w:t>, “NR; Physical layer procedures for data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06</w:t>
      </w:r>
      <w:r w:rsidRPr="008B0FF1">
        <w:rPr>
          <w:rFonts w:ascii="Times New Roman" w:hAnsi="Times New Roman"/>
          <w:szCs w:val="20"/>
        </w:rPr>
        <w:t>).</w:t>
      </w:r>
      <w:bookmarkEnd w:id="27"/>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FEA63" w14:textId="77777777" w:rsidR="000529CF" w:rsidRDefault="000529CF" w:rsidP="00D4417E">
      <w:pPr>
        <w:spacing w:after="120"/>
        <w:ind w:left="-2"/>
      </w:pPr>
      <w:r>
        <w:separator/>
      </w:r>
    </w:p>
  </w:endnote>
  <w:endnote w:type="continuationSeparator" w:id="0">
    <w:p w14:paraId="443E04B2" w14:textId="77777777" w:rsidR="000529CF" w:rsidRDefault="000529CF" w:rsidP="00D4417E">
      <w:pPr>
        <w:spacing w:after="120"/>
        <w:ind w:left="-2"/>
      </w:pPr>
      <w:r>
        <w:continuationSeparator/>
      </w:r>
    </w:p>
  </w:endnote>
  <w:endnote w:type="continuationNotice" w:id="1">
    <w:p w14:paraId="2D5E970F" w14:textId="77777777" w:rsidR="000529CF" w:rsidRDefault="000529C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41747B" w:rsidRDefault="0041747B"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41747B" w:rsidRDefault="0041747B"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41747B" w:rsidRDefault="0041747B"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25842" w14:textId="77777777" w:rsidR="000529CF" w:rsidRDefault="000529CF" w:rsidP="00D4417E">
      <w:pPr>
        <w:spacing w:after="120"/>
        <w:ind w:left="-2"/>
      </w:pPr>
      <w:r>
        <w:separator/>
      </w:r>
    </w:p>
  </w:footnote>
  <w:footnote w:type="continuationSeparator" w:id="0">
    <w:p w14:paraId="13AFB8FA" w14:textId="77777777" w:rsidR="000529CF" w:rsidRDefault="000529CF" w:rsidP="00D4417E">
      <w:pPr>
        <w:spacing w:after="120"/>
        <w:ind w:left="-2"/>
      </w:pPr>
      <w:r>
        <w:continuationSeparator/>
      </w:r>
    </w:p>
  </w:footnote>
  <w:footnote w:type="continuationNotice" w:id="1">
    <w:p w14:paraId="69342E8F" w14:textId="77777777" w:rsidR="000529CF" w:rsidRDefault="000529C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41747B" w:rsidRDefault="0041747B"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41747B" w:rsidRPr="001A329E" w:rsidRDefault="0041747B"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41747B" w:rsidRDefault="0041747B"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182B39"/>
    <w:multiLevelType w:val="hybridMultilevel"/>
    <w:tmpl w:val="ED8A533A"/>
    <w:lvl w:ilvl="0" w:tplc="56880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5A2115E"/>
    <w:multiLevelType w:val="hybridMultilevel"/>
    <w:tmpl w:val="ED8A533A"/>
    <w:lvl w:ilvl="0" w:tplc="56880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E56980"/>
    <w:multiLevelType w:val="hybridMultilevel"/>
    <w:tmpl w:val="A2DED23A"/>
    <w:lvl w:ilvl="0" w:tplc="45B0C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C702F97"/>
    <w:multiLevelType w:val="hybridMultilevel"/>
    <w:tmpl w:val="ED8A533A"/>
    <w:lvl w:ilvl="0" w:tplc="56880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2">
    <w:nsid w:val="3BCE055E"/>
    <w:multiLevelType w:val="hybridMultilevel"/>
    <w:tmpl w:val="A2DED23A"/>
    <w:lvl w:ilvl="0" w:tplc="45B0C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408742C7"/>
    <w:multiLevelType w:val="hybridMultilevel"/>
    <w:tmpl w:val="A2DED23A"/>
    <w:lvl w:ilvl="0" w:tplc="45B0C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2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2"/>
  </w:num>
  <w:num w:numId="3">
    <w:abstractNumId w:val="40"/>
  </w:num>
  <w:num w:numId="4">
    <w:abstractNumId w:val="47"/>
  </w:num>
  <w:num w:numId="5">
    <w:abstractNumId w:val="31"/>
  </w:num>
  <w:num w:numId="6">
    <w:abstractNumId w:val="10"/>
  </w:num>
  <w:num w:numId="7">
    <w:abstractNumId w:val="27"/>
  </w:num>
  <w:num w:numId="8">
    <w:abstractNumId w:val="39"/>
  </w:num>
  <w:num w:numId="9">
    <w:abstractNumId w:val="1"/>
  </w:num>
  <w:num w:numId="10">
    <w:abstractNumId w:val="0"/>
  </w:num>
  <w:num w:numId="11">
    <w:abstractNumId w:val="35"/>
  </w:num>
  <w:num w:numId="12">
    <w:abstractNumId w:val="36"/>
  </w:num>
  <w:num w:numId="13">
    <w:abstractNumId w:val="21"/>
  </w:num>
  <w:num w:numId="14">
    <w:abstractNumId w:val="42"/>
  </w:num>
  <w:num w:numId="15">
    <w:abstractNumId w:val="3"/>
  </w:num>
  <w:num w:numId="16">
    <w:abstractNumId w:val="4"/>
  </w:num>
  <w:num w:numId="17">
    <w:abstractNumId w:val="14"/>
  </w:num>
  <w:num w:numId="18">
    <w:abstractNumId w:val="33"/>
  </w:num>
  <w:num w:numId="19">
    <w:abstractNumId w:val="34"/>
  </w:num>
  <w:num w:numId="20">
    <w:abstractNumId w:val="44"/>
  </w:num>
  <w:num w:numId="21">
    <w:abstractNumId w:val="29"/>
  </w:num>
  <w:num w:numId="22">
    <w:abstractNumId w:val="16"/>
  </w:num>
  <w:num w:numId="23">
    <w:abstractNumId w:val="20"/>
  </w:num>
  <w:num w:numId="24">
    <w:abstractNumId w:val="30"/>
  </w:num>
  <w:num w:numId="25">
    <w:abstractNumId w:val="43"/>
  </w:num>
  <w:num w:numId="26">
    <w:abstractNumId w:val="24"/>
  </w:num>
  <w:num w:numId="27">
    <w:abstractNumId w:val="18"/>
  </w:num>
  <w:num w:numId="28">
    <w:abstractNumId w:val="13"/>
  </w:num>
  <w:num w:numId="29">
    <w:abstractNumId w:val="45"/>
  </w:num>
  <w:num w:numId="30">
    <w:abstractNumId w:val="41"/>
  </w:num>
  <w:num w:numId="31">
    <w:abstractNumId w:val="11"/>
  </w:num>
  <w:num w:numId="32">
    <w:abstractNumId w:val="38"/>
  </w:num>
  <w:num w:numId="3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9"/>
  </w:num>
  <w:num w:numId="36">
    <w:abstractNumId w:val="8"/>
  </w:num>
  <w:num w:numId="37">
    <w:abstractNumId w:val="28"/>
  </w:num>
  <w:num w:numId="38">
    <w:abstractNumId w:val="46"/>
  </w:num>
  <w:num w:numId="39">
    <w:abstractNumId w:val="15"/>
  </w:num>
  <w:num w:numId="40">
    <w:abstractNumId w:val="37"/>
  </w:num>
  <w:num w:numId="41">
    <w:abstractNumId w:val="17"/>
  </w:num>
  <w:num w:numId="42">
    <w:abstractNumId w:val="26"/>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5"/>
  </w:num>
  <w:num w:numId="45">
    <w:abstractNumId w:val="22"/>
  </w:num>
  <w:num w:numId="46">
    <w:abstractNumId w:val="9"/>
  </w:num>
  <w:num w:numId="47">
    <w:abstractNumId w:val="7"/>
  </w:num>
  <w:num w:numId="48">
    <w:abstractNumId w:val="6"/>
  </w:num>
  <w:num w:numId="49">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29CF"/>
    <w:rsid w:val="000533EB"/>
    <w:rsid w:val="00053A59"/>
    <w:rsid w:val="00054151"/>
    <w:rsid w:val="00054454"/>
    <w:rsid w:val="00054B92"/>
    <w:rsid w:val="0005514B"/>
    <w:rsid w:val="00055267"/>
    <w:rsid w:val="0005592F"/>
    <w:rsid w:val="00055DDD"/>
    <w:rsid w:val="00055E09"/>
    <w:rsid w:val="00055E0F"/>
    <w:rsid w:val="00055FF1"/>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F3B"/>
    <w:rsid w:val="000B731D"/>
    <w:rsid w:val="000B760E"/>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783"/>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32C"/>
    <w:rsid w:val="000E5BBC"/>
    <w:rsid w:val="000E60AD"/>
    <w:rsid w:val="000E733C"/>
    <w:rsid w:val="000E7386"/>
    <w:rsid w:val="000E7917"/>
    <w:rsid w:val="000E7926"/>
    <w:rsid w:val="000E7C7C"/>
    <w:rsid w:val="000E7EF1"/>
    <w:rsid w:val="000E7F49"/>
    <w:rsid w:val="000F0395"/>
    <w:rsid w:val="000F0A81"/>
    <w:rsid w:val="000F10B1"/>
    <w:rsid w:val="000F141E"/>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BA5"/>
    <w:rsid w:val="000F6E88"/>
    <w:rsid w:val="000F6EAE"/>
    <w:rsid w:val="000F7630"/>
    <w:rsid w:val="000F7BA1"/>
    <w:rsid w:val="001000D8"/>
    <w:rsid w:val="0010099A"/>
    <w:rsid w:val="00100EDF"/>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9D2"/>
    <w:rsid w:val="00192F90"/>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7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D7B"/>
    <w:rsid w:val="00231E88"/>
    <w:rsid w:val="00231E9C"/>
    <w:rsid w:val="00232157"/>
    <w:rsid w:val="00232229"/>
    <w:rsid w:val="00232645"/>
    <w:rsid w:val="002327A7"/>
    <w:rsid w:val="002329B5"/>
    <w:rsid w:val="00232C5A"/>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D0"/>
    <w:rsid w:val="00242D34"/>
    <w:rsid w:val="00243248"/>
    <w:rsid w:val="00244265"/>
    <w:rsid w:val="0024496B"/>
    <w:rsid w:val="00244A48"/>
    <w:rsid w:val="00244BBA"/>
    <w:rsid w:val="00244BE2"/>
    <w:rsid w:val="00244ED4"/>
    <w:rsid w:val="002453C9"/>
    <w:rsid w:val="002453DC"/>
    <w:rsid w:val="00245785"/>
    <w:rsid w:val="00245806"/>
    <w:rsid w:val="00245A36"/>
    <w:rsid w:val="00245ADF"/>
    <w:rsid w:val="002462C7"/>
    <w:rsid w:val="0024679D"/>
    <w:rsid w:val="00246A27"/>
    <w:rsid w:val="00246C9E"/>
    <w:rsid w:val="00246E4D"/>
    <w:rsid w:val="00246F06"/>
    <w:rsid w:val="00247123"/>
    <w:rsid w:val="00247511"/>
    <w:rsid w:val="002476B6"/>
    <w:rsid w:val="00247863"/>
    <w:rsid w:val="0024797E"/>
    <w:rsid w:val="002509DB"/>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3FF8"/>
    <w:rsid w:val="00254199"/>
    <w:rsid w:val="00254364"/>
    <w:rsid w:val="00254A17"/>
    <w:rsid w:val="0025508B"/>
    <w:rsid w:val="002554E4"/>
    <w:rsid w:val="002556FC"/>
    <w:rsid w:val="00255A04"/>
    <w:rsid w:val="00255BEE"/>
    <w:rsid w:val="00255E07"/>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285"/>
    <w:rsid w:val="00291776"/>
    <w:rsid w:val="00291F6E"/>
    <w:rsid w:val="00292168"/>
    <w:rsid w:val="00292444"/>
    <w:rsid w:val="0029255D"/>
    <w:rsid w:val="00292653"/>
    <w:rsid w:val="002928A4"/>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301C"/>
    <w:rsid w:val="002A30C7"/>
    <w:rsid w:val="002A362C"/>
    <w:rsid w:val="002A36E3"/>
    <w:rsid w:val="002A3808"/>
    <w:rsid w:val="002A38AB"/>
    <w:rsid w:val="002A3C04"/>
    <w:rsid w:val="002A3D51"/>
    <w:rsid w:val="002A3E11"/>
    <w:rsid w:val="002A3F9E"/>
    <w:rsid w:val="002A42A1"/>
    <w:rsid w:val="002A43CD"/>
    <w:rsid w:val="002A446B"/>
    <w:rsid w:val="002A4A11"/>
    <w:rsid w:val="002A5132"/>
    <w:rsid w:val="002A54F9"/>
    <w:rsid w:val="002A5CE4"/>
    <w:rsid w:val="002A60C0"/>
    <w:rsid w:val="002A60D1"/>
    <w:rsid w:val="002A6124"/>
    <w:rsid w:val="002A64E2"/>
    <w:rsid w:val="002A6967"/>
    <w:rsid w:val="002A6A63"/>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B74"/>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C86"/>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60C7"/>
    <w:rsid w:val="003960E3"/>
    <w:rsid w:val="0039647E"/>
    <w:rsid w:val="00396B1C"/>
    <w:rsid w:val="00396D2D"/>
    <w:rsid w:val="003972B6"/>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776D"/>
    <w:rsid w:val="003A7932"/>
    <w:rsid w:val="003A7C85"/>
    <w:rsid w:val="003B0260"/>
    <w:rsid w:val="003B02BA"/>
    <w:rsid w:val="003B06DC"/>
    <w:rsid w:val="003B0A59"/>
    <w:rsid w:val="003B169F"/>
    <w:rsid w:val="003B1922"/>
    <w:rsid w:val="003B1B52"/>
    <w:rsid w:val="003B2060"/>
    <w:rsid w:val="003B20BE"/>
    <w:rsid w:val="003B29C0"/>
    <w:rsid w:val="003B2CD6"/>
    <w:rsid w:val="003B2DF6"/>
    <w:rsid w:val="003B2EE2"/>
    <w:rsid w:val="003B3094"/>
    <w:rsid w:val="003B391A"/>
    <w:rsid w:val="003B3E89"/>
    <w:rsid w:val="003B417C"/>
    <w:rsid w:val="003B438F"/>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212"/>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736"/>
    <w:rsid w:val="003C5965"/>
    <w:rsid w:val="003C597E"/>
    <w:rsid w:val="003C5D7D"/>
    <w:rsid w:val="003C5ECE"/>
    <w:rsid w:val="003C5F3F"/>
    <w:rsid w:val="003C611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6EA6"/>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F78"/>
    <w:rsid w:val="00423FBB"/>
    <w:rsid w:val="00424117"/>
    <w:rsid w:val="0042411B"/>
    <w:rsid w:val="0042411C"/>
    <w:rsid w:val="004241FE"/>
    <w:rsid w:val="004253BC"/>
    <w:rsid w:val="00425FCB"/>
    <w:rsid w:val="0042608C"/>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AD9"/>
    <w:rsid w:val="00485BE1"/>
    <w:rsid w:val="00485EBC"/>
    <w:rsid w:val="00485F68"/>
    <w:rsid w:val="0048620C"/>
    <w:rsid w:val="004864D8"/>
    <w:rsid w:val="00486818"/>
    <w:rsid w:val="0048684E"/>
    <w:rsid w:val="004869AC"/>
    <w:rsid w:val="00486E8A"/>
    <w:rsid w:val="00486F30"/>
    <w:rsid w:val="00487422"/>
    <w:rsid w:val="004878C9"/>
    <w:rsid w:val="00487A41"/>
    <w:rsid w:val="00487ED2"/>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555"/>
    <w:rsid w:val="004A7649"/>
    <w:rsid w:val="004A76A4"/>
    <w:rsid w:val="004A786A"/>
    <w:rsid w:val="004A7AFB"/>
    <w:rsid w:val="004A7BAF"/>
    <w:rsid w:val="004A7D4D"/>
    <w:rsid w:val="004A7E89"/>
    <w:rsid w:val="004A7F73"/>
    <w:rsid w:val="004B04A1"/>
    <w:rsid w:val="004B0B92"/>
    <w:rsid w:val="004B0C15"/>
    <w:rsid w:val="004B1DFF"/>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B17"/>
    <w:rsid w:val="004C6F8D"/>
    <w:rsid w:val="004C7050"/>
    <w:rsid w:val="004C76BF"/>
    <w:rsid w:val="004D0092"/>
    <w:rsid w:val="004D0234"/>
    <w:rsid w:val="004D048A"/>
    <w:rsid w:val="004D0DDF"/>
    <w:rsid w:val="004D0FE0"/>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D6"/>
    <w:rsid w:val="00501D9F"/>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59C"/>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763"/>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09E9"/>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29E"/>
    <w:rsid w:val="005A5867"/>
    <w:rsid w:val="005A5983"/>
    <w:rsid w:val="005A5B16"/>
    <w:rsid w:val="005A5E1F"/>
    <w:rsid w:val="005A5E7E"/>
    <w:rsid w:val="005A5F60"/>
    <w:rsid w:val="005A66E1"/>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EF0"/>
    <w:rsid w:val="005F6FE3"/>
    <w:rsid w:val="005F7226"/>
    <w:rsid w:val="005F738C"/>
    <w:rsid w:val="005F73CB"/>
    <w:rsid w:val="005F7A16"/>
    <w:rsid w:val="0060023D"/>
    <w:rsid w:val="00600659"/>
    <w:rsid w:val="00600786"/>
    <w:rsid w:val="00600D0C"/>
    <w:rsid w:val="00601090"/>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160"/>
    <w:rsid w:val="00607C9C"/>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6EA5"/>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4E"/>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4C8"/>
    <w:rsid w:val="006C185B"/>
    <w:rsid w:val="006C18DC"/>
    <w:rsid w:val="006C1ADF"/>
    <w:rsid w:val="006C1CCE"/>
    <w:rsid w:val="006C2146"/>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A11"/>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748"/>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3EC9"/>
    <w:rsid w:val="007342A9"/>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D84"/>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A0"/>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36"/>
    <w:rsid w:val="00881769"/>
    <w:rsid w:val="00881A2F"/>
    <w:rsid w:val="00881BE3"/>
    <w:rsid w:val="00881F53"/>
    <w:rsid w:val="0088240B"/>
    <w:rsid w:val="00882E5D"/>
    <w:rsid w:val="0088309A"/>
    <w:rsid w:val="00883800"/>
    <w:rsid w:val="00883B75"/>
    <w:rsid w:val="0088409B"/>
    <w:rsid w:val="00884270"/>
    <w:rsid w:val="00884363"/>
    <w:rsid w:val="0088515F"/>
    <w:rsid w:val="00885EDB"/>
    <w:rsid w:val="00885F62"/>
    <w:rsid w:val="00885F67"/>
    <w:rsid w:val="00885F87"/>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3AC"/>
    <w:rsid w:val="00896790"/>
    <w:rsid w:val="00896858"/>
    <w:rsid w:val="00896873"/>
    <w:rsid w:val="00897183"/>
    <w:rsid w:val="00897417"/>
    <w:rsid w:val="00897D60"/>
    <w:rsid w:val="008A0526"/>
    <w:rsid w:val="008A079F"/>
    <w:rsid w:val="008A0CB1"/>
    <w:rsid w:val="008A0DB3"/>
    <w:rsid w:val="008A0F0D"/>
    <w:rsid w:val="008A12AD"/>
    <w:rsid w:val="008A19A6"/>
    <w:rsid w:val="008A19E5"/>
    <w:rsid w:val="008A1B07"/>
    <w:rsid w:val="008A1BD9"/>
    <w:rsid w:val="008A1E36"/>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DFE"/>
    <w:rsid w:val="008A7160"/>
    <w:rsid w:val="008B060E"/>
    <w:rsid w:val="008B07AB"/>
    <w:rsid w:val="008B085E"/>
    <w:rsid w:val="008B09C4"/>
    <w:rsid w:val="008B0B59"/>
    <w:rsid w:val="008B0FF1"/>
    <w:rsid w:val="008B1008"/>
    <w:rsid w:val="008B1201"/>
    <w:rsid w:val="008B128A"/>
    <w:rsid w:val="008B1316"/>
    <w:rsid w:val="008B1460"/>
    <w:rsid w:val="008B16F0"/>
    <w:rsid w:val="008B174E"/>
    <w:rsid w:val="008B180D"/>
    <w:rsid w:val="008B1CB7"/>
    <w:rsid w:val="008B1D42"/>
    <w:rsid w:val="008B1F80"/>
    <w:rsid w:val="008B2096"/>
    <w:rsid w:val="008B2872"/>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1CD"/>
    <w:rsid w:val="008D63B6"/>
    <w:rsid w:val="008D641A"/>
    <w:rsid w:val="008D6470"/>
    <w:rsid w:val="008D6512"/>
    <w:rsid w:val="008D6628"/>
    <w:rsid w:val="008D66C6"/>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B81"/>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506B"/>
    <w:rsid w:val="009250E7"/>
    <w:rsid w:val="009252B1"/>
    <w:rsid w:val="00925A41"/>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032"/>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1CE"/>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A19"/>
    <w:rsid w:val="009F72FF"/>
    <w:rsid w:val="009F7BFF"/>
    <w:rsid w:val="009F7F3D"/>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E62"/>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95A"/>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8AE"/>
    <w:rsid w:val="00A7393F"/>
    <w:rsid w:val="00A73AA4"/>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157"/>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88A"/>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75E"/>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B58"/>
    <w:rsid w:val="00B12EA9"/>
    <w:rsid w:val="00B13011"/>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A1F"/>
    <w:rsid w:val="00B40E55"/>
    <w:rsid w:val="00B4133C"/>
    <w:rsid w:val="00B413A0"/>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47C9"/>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B7A"/>
    <w:rsid w:val="00B62025"/>
    <w:rsid w:val="00B62262"/>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C8A"/>
    <w:rsid w:val="00B70D9D"/>
    <w:rsid w:val="00B7120E"/>
    <w:rsid w:val="00B712A6"/>
    <w:rsid w:val="00B7134F"/>
    <w:rsid w:val="00B713EA"/>
    <w:rsid w:val="00B713FD"/>
    <w:rsid w:val="00B716B9"/>
    <w:rsid w:val="00B71D08"/>
    <w:rsid w:val="00B71D9C"/>
    <w:rsid w:val="00B71E77"/>
    <w:rsid w:val="00B71FE8"/>
    <w:rsid w:val="00B72AA5"/>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1F2"/>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033"/>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F9"/>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C28"/>
    <w:rsid w:val="00C67030"/>
    <w:rsid w:val="00C671CF"/>
    <w:rsid w:val="00C6722A"/>
    <w:rsid w:val="00C675B4"/>
    <w:rsid w:val="00C67753"/>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61AF"/>
    <w:rsid w:val="00C76B1F"/>
    <w:rsid w:val="00C76B56"/>
    <w:rsid w:val="00C770E1"/>
    <w:rsid w:val="00C77226"/>
    <w:rsid w:val="00C77458"/>
    <w:rsid w:val="00C776FA"/>
    <w:rsid w:val="00C77882"/>
    <w:rsid w:val="00C7794E"/>
    <w:rsid w:val="00C77BD6"/>
    <w:rsid w:val="00C77C38"/>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87885"/>
    <w:rsid w:val="00C902B2"/>
    <w:rsid w:val="00C90460"/>
    <w:rsid w:val="00C905CB"/>
    <w:rsid w:val="00C90603"/>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21"/>
    <w:rsid w:val="00C9484D"/>
    <w:rsid w:val="00C94A6B"/>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C50"/>
    <w:rsid w:val="00CB6FCD"/>
    <w:rsid w:val="00CB70FF"/>
    <w:rsid w:val="00CB760B"/>
    <w:rsid w:val="00CB76CE"/>
    <w:rsid w:val="00CC01A0"/>
    <w:rsid w:val="00CC021A"/>
    <w:rsid w:val="00CC059A"/>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B91"/>
    <w:rsid w:val="00CC4D6A"/>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101D"/>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0E9D"/>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4A71"/>
    <w:rsid w:val="00D4539C"/>
    <w:rsid w:val="00D45A15"/>
    <w:rsid w:val="00D460E9"/>
    <w:rsid w:val="00D46251"/>
    <w:rsid w:val="00D46375"/>
    <w:rsid w:val="00D46DE8"/>
    <w:rsid w:val="00D470F3"/>
    <w:rsid w:val="00D4726C"/>
    <w:rsid w:val="00D4795B"/>
    <w:rsid w:val="00D479EE"/>
    <w:rsid w:val="00D47A2B"/>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60026"/>
    <w:rsid w:val="00D6009A"/>
    <w:rsid w:val="00D6019F"/>
    <w:rsid w:val="00D609CB"/>
    <w:rsid w:val="00D60EA9"/>
    <w:rsid w:val="00D6111A"/>
    <w:rsid w:val="00D611E4"/>
    <w:rsid w:val="00D612BD"/>
    <w:rsid w:val="00D61872"/>
    <w:rsid w:val="00D61A08"/>
    <w:rsid w:val="00D61ADE"/>
    <w:rsid w:val="00D61D70"/>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D63"/>
    <w:rsid w:val="00DD2449"/>
    <w:rsid w:val="00DD27E3"/>
    <w:rsid w:val="00DD2A5A"/>
    <w:rsid w:val="00DD313F"/>
    <w:rsid w:val="00DD33A8"/>
    <w:rsid w:val="00DD34D7"/>
    <w:rsid w:val="00DD3539"/>
    <w:rsid w:val="00DD3825"/>
    <w:rsid w:val="00DD426B"/>
    <w:rsid w:val="00DD42DE"/>
    <w:rsid w:val="00DD475A"/>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AAC"/>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8A5"/>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23"/>
    <w:rsid w:val="00E40961"/>
    <w:rsid w:val="00E40AD6"/>
    <w:rsid w:val="00E40B9A"/>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CC4"/>
    <w:rsid w:val="00E46D81"/>
    <w:rsid w:val="00E47F7D"/>
    <w:rsid w:val="00E502DD"/>
    <w:rsid w:val="00E5038F"/>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6FBC"/>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CF0"/>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217"/>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41"/>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BAF"/>
    <w:rsid w:val="00F92F10"/>
    <w:rsid w:val="00F93041"/>
    <w:rsid w:val="00F93591"/>
    <w:rsid w:val="00F939A6"/>
    <w:rsid w:val="00F93D17"/>
    <w:rsid w:val="00F94104"/>
    <w:rsid w:val="00F943C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B683E-D53C-4199-8BEE-CAB29FD0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5</Pages>
  <Words>1992</Words>
  <Characters>11356</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102</cp:revision>
  <dcterms:created xsi:type="dcterms:W3CDTF">2025-08-12T02:46:00Z</dcterms:created>
  <dcterms:modified xsi:type="dcterms:W3CDTF">2025-08-15T06:01:00Z</dcterms:modified>
</cp:coreProperties>
</file>