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B1D59" w14:textId="69DDACC5" w:rsidR="00162464" w:rsidRPr="00162464" w:rsidRDefault="00162464" w:rsidP="0016246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162464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162464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1</w:t>
      </w:r>
      <w:r w:rsidRPr="00162464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5</w:t>
      </w:r>
    </w:p>
    <w:p w14:paraId="41C18D90" w14:textId="77777777" w:rsidR="00162464" w:rsidRPr="00162464" w:rsidRDefault="00162464" w:rsidP="00162464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162464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6A938C00" w14:textId="77777777" w:rsidR="00162464" w:rsidRDefault="00162464">
      <w:pPr>
        <w:rPr>
          <w:rFonts w:ascii="Arial" w:eastAsia="SimSun" w:hAnsi="Arial"/>
          <w:b/>
          <w:sz w:val="24"/>
          <w:szCs w:val="24"/>
          <w:lang w:eastAsia="en-US"/>
        </w:rPr>
      </w:pPr>
    </w:p>
    <w:p w14:paraId="14F4E231" w14:textId="2232D358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#114bis</w:t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  <w:t xml:space="preserve">        </w:t>
      </w:r>
      <w:r w:rsidR="00D10E47" w:rsidRPr="00D10E47">
        <w:rPr>
          <w:rFonts w:ascii="Arial" w:eastAsia="SimSun" w:hAnsi="Arial"/>
          <w:b/>
          <w:sz w:val="24"/>
          <w:szCs w:val="24"/>
          <w:lang w:val="en-US" w:eastAsia="en-US"/>
        </w:rPr>
        <w:t>R4-25049</w:t>
      </w:r>
      <w:r w:rsidR="00162464">
        <w:rPr>
          <w:rFonts w:ascii="Arial" w:eastAsia="SimSun" w:hAnsi="Arial"/>
          <w:b/>
          <w:sz w:val="24"/>
          <w:szCs w:val="24"/>
          <w:lang w:val="en-US" w:eastAsia="en-US"/>
        </w:rPr>
        <w:t>69</w:t>
      </w:r>
    </w:p>
    <w:p w14:paraId="1196273A" w14:textId="77777777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Wuhan, China, 7th – 11th April, 2025</w:t>
      </w:r>
    </w:p>
    <w:p w14:paraId="486BA31A" w14:textId="77777777" w:rsidR="0070369B" w:rsidRDefault="0070369B">
      <w:pPr>
        <w:rPr>
          <w:rFonts w:ascii="Arial" w:hAnsi="Arial" w:cs="Arial"/>
          <w:lang w:val="en-US"/>
        </w:rPr>
      </w:pPr>
    </w:p>
    <w:p w14:paraId="645CFDC6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agreements on LB CA via switching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2"/>
    <w:bookmarkEnd w:id="3"/>
    <w:bookmarkEnd w:id="4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6607B73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  <w:r w:rsidR="0041698C">
        <w:rPr>
          <w:rFonts w:ascii="Arial" w:hAnsi="Arial" w:cs="Arial"/>
          <w:lang w:val="en-US"/>
        </w:rPr>
        <w:t>RAN2</w:t>
      </w:r>
    </w:p>
    <w:bookmarkEnd w:id="5"/>
    <w:bookmarkEnd w:id="6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Pr="00162464" w:rsidRDefault="004323F3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fr-FR" w:eastAsia="en-US"/>
        </w:rPr>
      </w:pPr>
      <w:r w:rsidRPr="00162464">
        <w:rPr>
          <w:rFonts w:ascii="Arial" w:hAnsi="Arial" w:cs="Arial"/>
          <w:b/>
          <w:lang w:val="fr-FR"/>
        </w:rPr>
        <w:t>Contact person:</w:t>
      </w:r>
      <w:r w:rsidRPr="00162464">
        <w:rPr>
          <w:rFonts w:ascii="Arial" w:hAnsi="Arial" w:cs="Arial"/>
          <w:b/>
          <w:bCs/>
          <w:lang w:val="fr-FR"/>
        </w:rPr>
        <w:tab/>
      </w:r>
      <w:r w:rsidRPr="00162464">
        <w:rPr>
          <w:rFonts w:ascii="Arial" w:hAnsi="Arial" w:cs="Arial"/>
          <w:lang w:val="fr-FR"/>
        </w:rPr>
        <w:t>Jie Cui,  jie_cui@apple.com</w:t>
      </w:r>
    </w:p>
    <w:p w14:paraId="7EF53E56" w14:textId="77777777" w:rsidR="0070369B" w:rsidRPr="00162464" w:rsidRDefault="0070369B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7777777" w:rsidR="0070369B" w:rsidRPr="004B5B64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information to RAN1.</w:t>
      </w:r>
    </w:p>
    <w:p w14:paraId="35F1F51C" w14:textId="0C2DA2A6" w:rsidR="0070369B" w:rsidRPr="004B5B64" w:rsidRDefault="004323F3">
      <w:pPr>
        <w:pStyle w:val="ListParagraph"/>
        <w:numPr>
          <w:ilvl w:val="3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has been activated (i.e., after UE reporting valid CQI for SCell activation</w:t>
      </w:r>
      <w:r w:rsidR="0041698C">
        <w:rPr>
          <w:rFonts w:ascii="Arial" w:hAnsi="Arial" w:cs="Arial"/>
          <w:bCs/>
          <w:lang w:eastAsia="ko-KR"/>
        </w:rPr>
        <w:t>, e.g.,</w:t>
      </w:r>
      <w:r w:rsidRPr="004B5B64">
        <w:rPr>
          <w:rFonts w:ascii="Arial" w:hAnsi="Arial" w:cs="Arial"/>
          <w:bCs/>
          <w:lang w:eastAsia="ko-KR"/>
        </w:rPr>
        <w:t xml:space="preserve"> in section 8.3.2 TS38.133),</w:t>
      </w:r>
    </w:p>
    <w:p w14:paraId="1E550C0A" w14:textId="5DCA5B94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applied.</w:t>
      </w:r>
    </w:p>
    <w:p w14:paraId="3FBB9F71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in activation procedure,</w:t>
      </w:r>
    </w:p>
    <w:p w14:paraId="1BE09AA7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1299C207" w14:textId="77777777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RAN4 defines SCell activation requirement assuming UE utilizes the RS occasions to perform SDL SCell activation</w:t>
      </w:r>
    </w:p>
    <w:p w14:paraId="2FB5335A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above RS occasions are FFS</w:t>
      </w:r>
    </w:p>
    <w:p w14:paraId="557FCEFF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also discuss potential scheduling restriction/interruption </w:t>
      </w:r>
      <w:r w:rsidRPr="004B5B64">
        <w:rPr>
          <w:rFonts w:ascii="Arial" w:hAnsi="Arial" w:cs="Arial"/>
          <w:bCs/>
          <w:lang w:val="en-US" w:eastAsia="zh-CN"/>
        </w:rPr>
        <w:t xml:space="preserve">on PCell </w:t>
      </w:r>
      <w:r w:rsidRPr="004B5B64">
        <w:rPr>
          <w:rFonts w:ascii="Arial" w:hAnsi="Arial" w:cs="Arial"/>
          <w:bCs/>
          <w:lang w:eastAsia="ko-KR"/>
        </w:rPr>
        <w:t>during the SCell activation procedure for receiving the above mentioned RS occasions for the SCell activation</w:t>
      </w:r>
    </w:p>
    <w:p w14:paraId="6AD5CFF0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deactivated,</w:t>
      </w:r>
    </w:p>
    <w:p w14:paraId="279714F6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56DEAD40" w14:textId="64DE10E3" w:rsidR="004B5B64" w:rsidRPr="004B5B64" w:rsidRDefault="004B5B64" w:rsidP="004B5B64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discuss and decide whether/how UE to perform the deactivated SDL SCell measurement </w:t>
      </w:r>
    </w:p>
    <w:p w14:paraId="26174CA1" w14:textId="2C190954" w:rsidR="00C44961" w:rsidRPr="004B5B64" w:rsidRDefault="00C44961">
      <w:pPr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Note: The switching pattern for SDL SCell referred above is the RAN1 defined semi-static switching pattern configured through RRC for the FDD PCell/SDL SCell switching.</w:t>
      </w: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14FD13C2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#115</w:t>
      </w:r>
      <w:r>
        <w:rPr>
          <w:rFonts w:ascii="Arial" w:hAnsi="Arial" w:cs="Arial"/>
          <w:bCs/>
          <w:color w:val="000000"/>
          <w:lang w:val="en-US"/>
        </w:rPr>
        <w:tab/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4BEBC00F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</w:t>
      </w:r>
      <w:r>
        <w:rPr>
          <w:rFonts w:ascii="Arial" w:hAnsi="Arial" w:cs="Arial"/>
          <w:bCs/>
          <w:color w:val="000000"/>
          <w:lang w:val="en-US"/>
        </w:rPr>
        <w:tab/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India</w:t>
      </w:r>
    </w:p>
    <w:p w14:paraId="2E33DD56" w14:textId="77777777" w:rsidR="0070369B" w:rsidRDefault="0070369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2784" w14:textId="77777777" w:rsidR="009D2B82" w:rsidRDefault="009D2B82">
      <w:r>
        <w:separator/>
      </w:r>
    </w:p>
  </w:endnote>
  <w:endnote w:type="continuationSeparator" w:id="0">
    <w:p w14:paraId="34BAAE6D" w14:textId="77777777" w:rsidR="009D2B82" w:rsidRDefault="009D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1B279" w14:textId="77777777" w:rsidR="009D2B82" w:rsidRDefault="009D2B82">
      <w:pPr>
        <w:spacing w:after="0"/>
      </w:pPr>
      <w:r>
        <w:separator/>
      </w:r>
    </w:p>
  </w:footnote>
  <w:footnote w:type="continuationSeparator" w:id="0">
    <w:p w14:paraId="7A1EF56D" w14:textId="77777777" w:rsidR="009D2B82" w:rsidRDefault="009D2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91654"/>
    <w:rsid w:val="000E3BDF"/>
    <w:rsid w:val="00155CE9"/>
    <w:rsid w:val="00162464"/>
    <w:rsid w:val="0018182B"/>
    <w:rsid w:val="001D2C98"/>
    <w:rsid w:val="002458D6"/>
    <w:rsid w:val="002723A4"/>
    <w:rsid w:val="002B5A69"/>
    <w:rsid w:val="002C4A36"/>
    <w:rsid w:val="002D20AD"/>
    <w:rsid w:val="002D3C11"/>
    <w:rsid w:val="00301A23"/>
    <w:rsid w:val="00371FF6"/>
    <w:rsid w:val="003E2EE7"/>
    <w:rsid w:val="004020B0"/>
    <w:rsid w:val="00406D2C"/>
    <w:rsid w:val="0041698C"/>
    <w:rsid w:val="004323F3"/>
    <w:rsid w:val="00490282"/>
    <w:rsid w:val="004A7434"/>
    <w:rsid w:val="004B283C"/>
    <w:rsid w:val="004B5B64"/>
    <w:rsid w:val="004E52D5"/>
    <w:rsid w:val="00514B5B"/>
    <w:rsid w:val="005E05E4"/>
    <w:rsid w:val="005E7AD7"/>
    <w:rsid w:val="00620244"/>
    <w:rsid w:val="00621B37"/>
    <w:rsid w:val="006376C0"/>
    <w:rsid w:val="006440C1"/>
    <w:rsid w:val="0064688E"/>
    <w:rsid w:val="00674A8A"/>
    <w:rsid w:val="006B5DDB"/>
    <w:rsid w:val="0070369B"/>
    <w:rsid w:val="00704F19"/>
    <w:rsid w:val="007110B4"/>
    <w:rsid w:val="00734169"/>
    <w:rsid w:val="00754510"/>
    <w:rsid w:val="007B5BBD"/>
    <w:rsid w:val="007F4906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9D2B82"/>
    <w:rsid w:val="00A27222"/>
    <w:rsid w:val="00A4773E"/>
    <w:rsid w:val="00A600F8"/>
    <w:rsid w:val="00A86162"/>
    <w:rsid w:val="00AD6088"/>
    <w:rsid w:val="00AE21BA"/>
    <w:rsid w:val="00B23BE8"/>
    <w:rsid w:val="00BD434B"/>
    <w:rsid w:val="00C15627"/>
    <w:rsid w:val="00C44961"/>
    <w:rsid w:val="00C96A5A"/>
    <w:rsid w:val="00CA7A1C"/>
    <w:rsid w:val="00CD4C54"/>
    <w:rsid w:val="00D038BF"/>
    <w:rsid w:val="00D10E47"/>
    <w:rsid w:val="00E2572D"/>
    <w:rsid w:val="00E87D60"/>
    <w:rsid w:val="00E9521B"/>
    <w:rsid w:val="00EA2CDD"/>
    <w:rsid w:val="00EE1249"/>
    <w:rsid w:val="00EF403E"/>
    <w:rsid w:val="00F03438"/>
    <w:rsid w:val="00F1176E"/>
    <w:rsid w:val="00F232BB"/>
    <w:rsid w:val="00F30E41"/>
    <w:rsid w:val="00F47DC3"/>
    <w:rsid w:val="00F54BB9"/>
    <w:rsid w:val="00F6512C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Props1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CR4896</cp:lastModifiedBy>
  <cp:revision>4</cp:revision>
  <dcterms:created xsi:type="dcterms:W3CDTF">2025-04-11T03:06:00Z</dcterms:created>
  <dcterms:modified xsi:type="dcterms:W3CDTF">2025-04-17T12:16:00Z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