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C4F84" w14:textId="04564293" w:rsidR="001210AD" w:rsidRPr="001210AD" w:rsidRDefault="001210AD" w:rsidP="001210A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</w:pPr>
      <w:r w:rsidRPr="001210AD">
        <w:rPr>
          <w:rFonts w:ascii="Arial" w:eastAsia="SimSun" w:hAnsi="Arial" w:cs="Arial"/>
          <w:b/>
          <w:noProof/>
          <w:sz w:val="28"/>
          <w:szCs w:val="28"/>
          <w:lang w:val="en-US" w:eastAsia="en-US"/>
        </w:rPr>
        <w:t>3GPP TSG-RAN WG1 Meeting #121</w:t>
      </w:r>
      <w:r w:rsidRPr="001210AD"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ab/>
        <w:t>R1-250320</w:t>
      </w:r>
      <w:r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>9</w:t>
      </w:r>
    </w:p>
    <w:p w14:paraId="40336AE5" w14:textId="77777777" w:rsidR="001210AD" w:rsidRPr="001210AD" w:rsidRDefault="001210AD" w:rsidP="001210AD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8"/>
          <w:szCs w:val="28"/>
          <w:lang w:eastAsia="en-US"/>
        </w:rPr>
      </w:pPr>
      <w:r w:rsidRPr="001210AD">
        <w:rPr>
          <w:rFonts w:ascii="Arial" w:eastAsia="SimSun" w:hAnsi="Arial" w:cs="Arial"/>
          <w:b/>
          <w:noProof/>
          <w:sz w:val="28"/>
          <w:szCs w:val="28"/>
          <w:lang w:eastAsia="zh-CN"/>
        </w:rPr>
        <w:t>St Julian's, Malta, 19 - 23 May, 2025</w:t>
      </w:r>
    </w:p>
    <w:p w14:paraId="00A998E2" w14:textId="77777777" w:rsidR="001210AD" w:rsidRDefault="001210AD" w:rsidP="00794832">
      <w:pPr>
        <w:pStyle w:val="CRCoverPage"/>
        <w:outlineLvl w:val="0"/>
        <w:rPr>
          <w:rFonts w:cs="Arial"/>
          <w:b/>
          <w:sz w:val="24"/>
        </w:rPr>
      </w:pPr>
    </w:p>
    <w:p w14:paraId="16E9F0F1" w14:textId="25554604" w:rsidR="00794832" w:rsidRPr="00181043" w:rsidRDefault="00794832" w:rsidP="00794832">
      <w:pPr>
        <w:pStyle w:val="CRCoverPage"/>
        <w:outlineLvl w:val="0"/>
        <w:rPr>
          <w:b/>
          <w:noProof/>
          <w:sz w:val="24"/>
        </w:rPr>
      </w:pPr>
      <w:r w:rsidRPr="00692DEB">
        <w:rPr>
          <w:rFonts w:cs="Arial"/>
          <w:b/>
          <w:sz w:val="24"/>
          <w:lang w:val="en-US"/>
        </w:rPr>
        <w:t>3GPP TSG RAN WG2 Meeting #1</w:t>
      </w:r>
      <w:r>
        <w:rPr>
          <w:rFonts w:cs="Arial"/>
          <w:b/>
          <w:sz w:val="24"/>
          <w:lang w:val="en-US"/>
        </w:rPr>
        <w:t>29</w:t>
      </w:r>
      <w:r w:rsidR="001D084B">
        <w:rPr>
          <w:rFonts w:cs="Arial"/>
          <w:b/>
          <w:sz w:val="24"/>
          <w:lang w:val="en-US"/>
        </w:rPr>
        <w:t>b</w:t>
      </w:r>
      <w:r w:rsidR="001210AD">
        <w:rPr>
          <w:rFonts w:cs="Arial"/>
          <w:b/>
          <w:sz w:val="24"/>
          <w:lang w:val="en-US"/>
        </w:rPr>
        <w:tab/>
      </w:r>
      <w:r w:rsidRPr="00692DEB">
        <w:rPr>
          <w:rFonts w:cs="Arial"/>
          <w:b/>
          <w:sz w:val="24"/>
          <w:lang w:val="en-US"/>
        </w:rPr>
        <w:tab/>
      </w:r>
      <w:r w:rsidR="001210AD">
        <w:rPr>
          <w:rFonts w:cs="Arial"/>
          <w:b/>
          <w:sz w:val="24"/>
          <w:lang w:val="en-US"/>
        </w:rPr>
        <w:tab/>
      </w:r>
      <w:r w:rsidR="001210AD">
        <w:rPr>
          <w:rFonts w:cs="Arial"/>
          <w:b/>
          <w:sz w:val="24"/>
          <w:lang w:val="en-US"/>
        </w:rPr>
        <w:tab/>
      </w:r>
      <w:r w:rsidR="001210AD">
        <w:rPr>
          <w:rFonts w:cs="Arial"/>
          <w:b/>
          <w:sz w:val="24"/>
          <w:lang w:val="en-US"/>
        </w:rPr>
        <w:tab/>
      </w:r>
      <w:r w:rsidR="001210AD">
        <w:rPr>
          <w:rFonts w:cs="Arial"/>
          <w:b/>
          <w:sz w:val="24"/>
          <w:lang w:val="en-US"/>
        </w:rPr>
        <w:tab/>
      </w:r>
      <w:r w:rsidRPr="005C6EA1">
        <w:rPr>
          <w:rFonts w:cs="Arial"/>
          <w:b/>
          <w:sz w:val="24"/>
        </w:rPr>
        <w:t>R2-25</w:t>
      </w:r>
      <w:r w:rsidR="00C12A91">
        <w:rPr>
          <w:rFonts w:cs="Arial"/>
          <w:b/>
          <w:sz w:val="24"/>
        </w:rPr>
        <w:t>0301</w:t>
      </w:r>
      <w:r w:rsidR="00240424">
        <w:rPr>
          <w:rFonts w:cs="Arial"/>
          <w:b/>
          <w:sz w:val="24"/>
        </w:rPr>
        <w:t>9</w:t>
      </w:r>
      <w:r w:rsidRPr="00692DEB">
        <w:rPr>
          <w:rFonts w:cs="Arial"/>
          <w:b/>
          <w:sz w:val="24"/>
          <w:lang w:val="en-US"/>
        </w:rPr>
        <w:br/>
      </w:r>
      <w:r w:rsidR="00FB417F">
        <w:rPr>
          <w:b/>
          <w:noProof/>
          <w:sz w:val="24"/>
          <w:lang w:val="en-US"/>
        </w:rPr>
        <w:t>Wuhan</w:t>
      </w:r>
      <w:r w:rsidR="00FB417F" w:rsidRPr="00EE1AF4">
        <w:rPr>
          <w:b/>
          <w:noProof/>
          <w:sz w:val="24"/>
        </w:rPr>
        <w:t xml:space="preserve">, </w:t>
      </w:r>
      <w:r w:rsidR="00FB417F">
        <w:rPr>
          <w:b/>
          <w:noProof/>
          <w:sz w:val="24"/>
        </w:rPr>
        <w:t>China, April 7</w:t>
      </w:r>
      <w:r w:rsidR="00FB417F">
        <w:rPr>
          <w:b/>
          <w:noProof/>
          <w:sz w:val="24"/>
          <w:vertAlign w:val="superscript"/>
        </w:rPr>
        <w:t>th</w:t>
      </w:r>
      <w:r w:rsidR="00FB417F">
        <w:rPr>
          <w:b/>
          <w:noProof/>
          <w:sz w:val="24"/>
        </w:rPr>
        <w:t xml:space="preserve"> </w:t>
      </w:r>
      <w:r w:rsidR="00FB417F" w:rsidRPr="001267E8">
        <w:rPr>
          <w:b/>
          <w:noProof/>
          <w:sz w:val="24"/>
        </w:rPr>
        <w:t xml:space="preserve">– </w:t>
      </w:r>
      <w:r w:rsidR="00FB417F">
        <w:rPr>
          <w:b/>
          <w:noProof/>
          <w:sz w:val="24"/>
        </w:rPr>
        <w:t>11</w:t>
      </w:r>
      <w:r w:rsidR="00FB417F">
        <w:rPr>
          <w:b/>
          <w:noProof/>
          <w:sz w:val="24"/>
          <w:vertAlign w:val="superscript"/>
        </w:rPr>
        <w:t>th</w:t>
      </w:r>
      <w:r w:rsidR="00FB417F">
        <w:rPr>
          <w:b/>
          <w:noProof/>
          <w:sz w:val="24"/>
        </w:rPr>
        <w:t>,</w:t>
      </w:r>
      <w:r w:rsidR="00FB417F" w:rsidRPr="001267E8">
        <w:rPr>
          <w:b/>
          <w:noProof/>
          <w:sz w:val="24"/>
        </w:rPr>
        <w:t xml:space="preserve"> 202</w:t>
      </w:r>
      <w:r w:rsidR="00FB417F">
        <w:rPr>
          <w:b/>
          <w:noProof/>
          <w:sz w:val="24"/>
        </w:rPr>
        <w:t>5</w:t>
      </w:r>
    </w:p>
    <w:p w14:paraId="380DF484" w14:textId="77777777" w:rsidR="00B97703" w:rsidRPr="00794832" w:rsidRDefault="00B97703">
      <w:pPr>
        <w:rPr>
          <w:rFonts w:ascii="Arial" w:hAnsi="Arial" w:cs="Arial"/>
        </w:rPr>
      </w:pPr>
    </w:p>
    <w:p w14:paraId="0A6A3550" w14:textId="6AE000BD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LS </w:t>
      </w:r>
      <w:r w:rsidR="00F25E57" w:rsidRPr="00F25E57">
        <w:rPr>
          <w:rFonts w:ascii="Arial" w:hAnsi="Arial" w:cs="Arial"/>
          <w:b/>
          <w:sz w:val="22"/>
          <w:szCs w:val="22"/>
        </w:rPr>
        <w:t xml:space="preserve">on </w:t>
      </w:r>
      <w:r w:rsidR="00C356D8">
        <w:rPr>
          <w:rFonts w:ascii="Arial" w:hAnsi="Arial" w:cs="Arial"/>
          <w:b/>
          <w:sz w:val="22"/>
          <w:szCs w:val="22"/>
        </w:rPr>
        <w:t>on-demand SSB</w:t>
      </w:r>
    </w:p>
    <w:p w14:paraId="278BEADF" w14:textId="3E6B834D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p w14:paraId="3DBE3851" w14:textId="06AE5E2B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CB7F6F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58343F5" w14:textId="2A2E674C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3B6EFD" w:rsidRPr="003B6EFD">
        <w:rPr>
          <w:rFonts w:ascii="Arial" w:hAnsi="Arial" w:cs="Arial"/>
          <w:b/>
          <w:bCs/>
          <w:sz w:val="22"/>
          <w:szCs w:val="22"/>
          <w:lang w:val="en-US"/>
        </w:rPr>
        <w:t>Netw_Energy_NR_enh-Core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44B9C4F2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0E38D8" w:rsidRPr="003962C1">
        <w:rPr>
          <w:rFonts w:ascii="Arial" w:hAnsi="Arial" w:cs="Arial"/>
          <w:b/>
          <w:bCs/>
          <w:sz w:val="22"/>
          <w:szCs w:val="22"/>
        </w:rPr>
        <w:t>RAN2</w:t>
      </w:r>
    </w:p>
    <w:p w14:paraId="498AA717" w14:textId="17AF2D11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</w:rPr>
        <w:t>RAN</w:t>
      </w:r>
      <w:r w:rsidR="001273D6">
        <w:rPr>
          <w:rFonts w:ascii="Arial" w:hAnsi="Arial" w:cs="Arial"/>
          <w:b/>
          <w:bCs/>
          <w:sz w:val="22"/>
          <w:szCs w:val="22"/>
        </w:rPr>
        <w:t>4</w:t>
      </w:r>
    </w:p>
    <w:p w14:paraId="6738F0F9" w14:textId="1283A2DC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3962C1">
        <w:rPr>
          <w:rFonts w:ascii="Arial" w:hAnsi="Arial" w:cs="Arial"/>
          <w:b/>
          <w:bCs/>
          <w:sz w:val="22"/>
          <w:szCs w:val="22"/>
        </w:rPr>
        <w:t>RAN1</w:t>
      </w:r>
    </w:p>
    <w:bookmarkEnd w:id="5"/>
    <w:bookmarkEnd w:id="6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11AF7CC4" w:rsidR="00B97703" w:rsidRPr="001210A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10AD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1210A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273D6" w:rsidRPr="001210AD">
        <w:rPr>
          <w:rFonts w:ascii="Arial" w:hAnsi="Arial" w:cs="Arial"/>
          <w:b/>
          <w:bCs/>
          <w:sz w:val="22"/>
          <w:szCs w:val="22"/>
          <w:lang w:val="fr-FR"/>
        </w:rPr>
        <w:t>Peng Cheng</w:t>
      </w:r>
    </w:p>
    <w:p w14:paraId="5FE11EBF" w14:textId="02B2EC64" w:rsidR="00B97703" w:rsidRPr="001210A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10A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B2D61" w:rsidRPr="001210AD">
        <w:rPr>
          <w:rFonts w:ascii="Arial" w:hAnsi="Arial" w:cs="Arial"/>
          <w:b/>
          <w:bCs/>
          <w:sz w:val="22"/>
          <w:szCs w:val="22"/>
          <w:lang w:val="fr-FR" w:eastAsia="zh-CN"/>
        </w:rPr>
        <w:t>p</w:t>
      </w:r>
      <w:r w:rsidR="001273D6" w:rsidRPr="001210AD">
        <w:rPr>
          <w:rFonts w:ascii="Arial" w:hAnsi="Arial" w:cs="Arial"/>
          <w:b/>
          <w:bCs/>
          <w:sz w:val="22"/>
          <w:szCs w:val="22"/>
          <w:lang w:val="fr-FR" w:eastAsia="zh-CN"/>
        </w:rPr>
        <w:t>cheng24@apple.com</w:t>
      </w:r>
    </w:p>
    <w:p w14:paraId="5A6568E4" w14:textId="77777777" w:rsidR="007A0280" w:rsidRPr="001210AD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01B9A965" w14:textId="77777777" w:rsidR="00B97703" w:rsidRPr="00053BE4" w:rsidRDefault="000F6242" w:rsidP="00B97703">
      <w:pPr>
        <w:pStyle w:val="Heading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252DDD71" w14:textId="2839AD36" w:rsidR="00E67972" w:rsidRDefault="0050185C" w:rsidP="0050185C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ascii="Arial" w:eastAsia="SimSun" w:hAnsi="Arial" w:cs="Arial"/>
          <w:lang w:eastAsia="zh-CN" w:bidi="ar"/>
        </w:rPr>
      </w:pPr>
      <w:r>
        <w:rPr>
          <w:rFonts w:ascii="Arial" w:eastAsia="SimSun" w:hAnsi="Arial" w:cs="Arial"/>
          <w:lang w:val="en-US" w:eastAsia="zh-CN" w:bidi="ar"/>
        </w:rPr>
        <w:t xml:space="preserve">In RAN2#129b, </w:t>
      </w:r>
      <w:r w:rsidR="003E5F07">
        <w:rPr>
          <w:rFonts w:ascii="Arial" w:eastAsia="SimSun" w:hAnsi="Arial" w:cs="Arial"/>
          <w:lang w:val="en-US" w:eastAsia="zh-CN" w:bidi="ar"/>
        </w:rPr>
        <w:t>RAN2</w:t>
      </w:r>
      <w:r w:rsidR="003E5F07" w:rsidRPr="003E5F07">
        <w:rPr>
          <w:rFonts w:ascii="Arial" w:eastAsia="SimSun" w:hAnsi="Arial" w:cs="Arial"/>
          <w:lang w:val="en-US" w:eastAsia="zh-CN" w:bidi="ar"/>
        </w:rPr>
        <w:t xml:space="preserve"> </w:t>
      </w:r>
      <w:r>
        <w:rPr>
          <w:rFonts w:ascii="Arial" w:eastAsia="SimSun" w:hAnsi="Arial" w:cs="Arial"/>
          <w:lang w:val="en-US" w:eastAsia="zh-CN" w:bidi="ar"/>
        </w:rPr>
        <w:t>discussed how to configure L3 measurement when always-on SSB</w:t>
      </w:r>
      <w:r w:rsidR="00CF471E">
        <w:rPr>
          <w:rFonts w:ascii="Arial" w:eastAsia="SimSun" w:hAnsi="Arial" w:cs="Arial"/>
          <w:lang w:val="en-US" w:eastAsia="zh-CN" w:bidi="ar"/>
        </w:rPr>
        <w:t xml:space="preserve"> (A-SSB)</w:t>
      </w:r>
      <w:r>
        <w:rPr>
          <w:rFonts w:ascii="Arial" w:eastAsia="SimSun" w:hAnsi="Arial" w:cs="Arial"/>
          <w:lang w:val="en-US" w:eastAsia="zh-CN" w:bidi="ar"/>
        </w:rPr>
        <w:t xml:space="preserve"> and on-demand SSB</w:t>
      </w:r>
      <w:r w:rsidR="00CF471E">
        <w:rPr>
          <w:rFonts w:ascii="Arial" w:eastAsia="SimSun" w:hAnsi="Arial" w:cs="Arial"/>
          <w:lang w:val="en-US" w:eastAsia="zh-CN" w:bidi="ar"/>
        </w:rPr>
        <w:t xml:space="preserve"> (OD-SSB)</w:t>
      </w:r>
      <w:r>
        <w:rPr>
          <w:rFonts w:ascii="Arial" w:eastAsia="SimSun" w:hAnsi="Arial" w:cs="Arial"/>
          <w:lang w:val="en-US" w:eastAsia="zh-CN" w:bidi="ar"/>
        </w:rPr>
        <w:t xml:space="preserve"> have different center frequency, and made the following Working Assumption: </w:t>
      </w:r>
    </w:p>
    <w:p w14:paraId="3B89BA9C" w14:textId="77777777" w:rsidR="0050185C" w:rsidRDefault="0050185C" w:rsidP="0050185C">
      <w:pPr>
        <w:pStyle w:val="Doc-text2"/>
        <w:ind w:left="1259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Working assumption: </w:t>
      </w:r>
    </w:p>
    <w:p w14:paraId="6F58C4FB" w14:textId="6263E118" w:rsidR="0050185C" w:rsidRDefault="0050185C" w:rsidP="0050185C">
      <w:pPr>
        <w:pStyle w:val="Doc-text2"/>
        <w:numPr>
          <w:ilvl w:val="0"/>
          <w:numId w:val="13"/>
        </w:numPr>
        <w:rPr>
          <w:rFonts w:eastAsia="Malgun Gothic"/>
          <w:lang w:eastAsia="ko-KR"/>
        </w:rPr>
      </w:pPr>
      <w:r w:rsidRPr="00E74703">
        <w:rPr>
          <w:rFonts w:eastAsia="Malgun Gothic"/>
          <w:lang w:eastAsia="ko-KR"/>
        </w:rPr>
        <w:t>When A-SSB and OD-SSB have different center frequency, introduce a new servingCellMO in ServingCellConfig to indicate MO of OD-SSB.</w:t>
      </w:r>
      <w:r>
        <w:rPr>
          <w:rFonts w:eastAsia="Malgun Gothic" w:hint="eastAsia"/>
          <w:lang w:eastAsia="ko-KR"/>
        </w:rPr>
        <w:t xml:space="preserve"> </w:t>
      </w:r>
    </w:p>
    <w:p w14:paraId="68A547A6" w14:textId="77777777" w:rsidR="00A361AA" w:rsidRDefault="00A361AA" w:rsidP="00D63408">
      <w:pPr>
        <w:pStyle w:val="Doc-text2"/>
        <w:ind w:left="363"/>
        <w:rPr>
          <w:rFonts w:eastAsia="Malgun Gothic"/>
          <w:lang w:val="en-US" w:eastAsia="ko-KR"/>
        </w:rPr>
      </w:pPr>
    </w:p>
    <w:p w14:paraId="1EEB53D7" w14:textId="6E002575" w:rsidR="00D63408" w:rsidRPr="00B34270" w:rsidRDefault="00D63408" w:rsidP="00D63408">
      <w:pPr>
        <w:overflowPunct/>
        <w:autoSpaceDE/>
        <w:autoSpaceDN/>
        <w:adjustRightInd/>
        <w:spacing w:beforeLines="50" w:before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 w:rsidRPr="00A361AA">
        <w:rPr>
          <w:rFonts w:ascii="Arial" w:eastAsia="SimSun" w:hAnsi="Arial" w:cs="Arial"/>
          <w:lang w:val="en-US" w:eastAsia="zh-CN" w:bidi="ar"/>
        </w:rPr>
        <w:t xml:space="preserve">Note: </w:t>
      </w:r>
      <w:r>
        <w:rPr>
          <w:rFonts w:ascii="Arial" w:eastAsia="SimSun" w:hAnsi="Arial" w:cs="Arial"/>
          <w:lang w:val="en-US" w:eastAsia="zh-CN" w:bidi="ar"/>
        </w:rPr>
        <w:t xml:space="preserve">The WA was made from RRC signaling perspective. </w:t>
      </w:r>
      <w:r w:rsidRPr="00A361AA">
        <w:rPr>
          <w:rFonts w:ascii="Arial" w:eastAsia="SimSun" w:hAnsi="Arial" w:cs="Arial"/>
          <w:lang w:val="en-US" w:eastAsia="zh-CN" w:bidi="ar"/>
        </w:rPr>
        <w:t>R</w:t>
      </w:r>
      <w:r>
        <w:rPr>
          <w:rFonts w:ascii="Arial" w:eastAsia="SimSun" w:hAnsi="Arial" w:cs="Arial"/>
          <w:lang w:val="en-US" w:eastAsia="zh-CN" w:bidi="ar"/>
        </w:rPr>
        <w:t>AN</w:t>
      </w:r>
      <w:r w:rsidRPr="00A361AA">
        <w:rPr>
          <w:rFonts w:ascii="Arial" w:eastAsia="SimSun" w:hAnsi="Arial" w:cs="Arial"/>
          <w:lang w:val="en-US" w:eastAsia="zh-CN" w:bidi="ar"/>
        </w:rPr>
        <w:t>2 relies on R</w:t>
      </w:r>
      <w:r>
        <w:rPr>
          <w:rFonts w:ascii="Arial" w:eastAsia="SimSun" w:hAnsi="Arial" w:cs="Arial"/>
          <w:lang w:val="en-US" w:eastAsia="zh-CN" w:bidi="ar"/>
        </w:rPr>
        <w:t>AN</w:t>
      </w:r>
      <w:r w:rsidRPr="00A361AA">
        <w:rPr>
          <w:rFonts w:ascii="Arial" w:eastAsia="SimSun" w:hAnsi="Arial" w:cs="Arial"/>
          <w:lang w:val="en-US" w:eastAsia="zh-CN" w:bidi="ar"/>
        </w:rPr>
        <w:t>4</w:t>
      </w:r>
      <w:r w:rsidR="00E14A47">
        <w:rPr>
          <w:rFonts w:ascii="Arial" w:eastAsia="SimSun" w:hAnsi="Arial" w:cs="Arial"/>
          <w:lang w:val="en-US" w:eastAsia="zh-CN" w:bidi="ar"/>
        </w:rPr>
        <w:t>/1</w:t>
      </w:r>
      <w:r w:rsidRPr="00A361AA">
        <w:rPr>
          <w:rFonts w:ascii="Arial" w:eastAsia="SimSun" w:hAnsi="Arial" w:cs="Arial"/>
          <w:lang w:val="en-US" w:eastAsia="zh-CN" w:bidi="ar"/>
        </w:rPr>
        <w:t xml:space="preserve"> to decide whether to support the scenario when A-SSB and OD-SSB have different center frequenc</w:t>
      </w:r>
      <w:r w:rsidR="00335A9A">
        <w:rPr>
          <w:rFonts w:ascii="Arial" w:eastAsia="SimSun" w:hAnsi="Arial" w:cs="Arial"/>
          <w:lang w:val="en-US" w:eastAsia="zh-CN" w:bidi="ar"/>
        </w:rPr>
        <w:t>ies</w:t>
      </w:r>
      <w:r w:rsidRPr="00A361AA">
        <w:rPr>
          <w:rFonts w:ascii="Arial" w:eastAsia="SimSun" w:hAnsi="Arial" w:cs="Arial"/>
          <w:lang w:val="en-US" w:eastAsia="zh-CN" w:bidi="ar"/>
        </w:rPr>
        <w:t xml:space="preserve"> or not</w:t>
      </w:r>
      <w:r>
        <w:rPr>
          <w:rFonts w:ascii="Arial" w:eastAsia="SimSun" w:hAnsi="Arial" w:cs="Arial"/>
          <w:lang w:val="en-US" w:eastAsia="zh-CN" w:bidi="ar"/>
        </w:rPr>
        <w:t>.</w:t>
      </w:r>
    </w:p>
    <w:p w14:paraId="43F68061" w14:textId="77777777" w:rsidR="00D63408" w:rsidRPr="00D63408" w:rsidRDefault="00D63408" w:rsidP="00D63408">
      <w:pPr>
        <w:pStyle w:val="Doc-text2"/>
        <w:ind w:left="363"/>
        <w:rPr>
          <w:rFonts w:eastAsia="Malgun Gothic"/>
          <w:lang w:val="en-US" w:eastAsia="ko-KR"/>
        </w:rPr>
      </w:pPr>
    </w:p>
    <w:p w14:paraId="1303B61D" w14:textId="77777777" w:rsidR="00B97703" w:rsidRPr="00053BE4" w:rsidRDefault="002F1940" w:rsidP="000F6242">
      <w:pPr>
        <w:pStyle w:val="Heading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36C0202F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5B24E2">
        <w:rPr>
          <w:rFonts w:ascii="Arial" w:hAnsi="Arial" w:cs="Arial"/>
          <w:b/>
        </w:rPr>
        <w:t>RAN</w:t>
      </w:r>
      <w:r w:rsidR="00F81A04">
        <w:rPr>
          <w:rFonts w:ascii="Arial" w:hAnsi="Arial" w:cs="Arial"/>
          <w:b/>
        </w:rPr>
        <w:t>4</w:t>
      </w:r>
      <w:r w:rsidR="005B24E2">
        <w:rPr>
          <w:rFonts w:ascii="Arial" w:hAnsi="Arial" w:cs="Arial"/>
          <w:b/>
        </w:rPr>
        <w:t xml:space="preserve"> </w:t>
      </w:r>
      <w:r w:rsidR="000B65E2" w:rsidRPr="00053BE4">
        <w:rPr>
          <w:rFonts w:ascii="Arial" w:hAnsi="Arial" w:cs="Arial"/>
          <w:b/>
        </w:rPr>
        <w:t>group</w:t>
      </w:r>
    </w:p>
    <w:p w14:paraId="198576DA" w14:textId="038B7462" w:rsidR="00B97703" w:rsidRDefault="00B97703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 xml:space="preserve">RAN2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B65E2" w:rsidRPr="00053BE4">
        <w:rPr>
          <w:rFonts w:ascii="Arial" w:hAnsi="Arial" w:cs="Arial"/>
        </w:rPr>
        <w:t xml:space="preserve"> </w:t>
      </w:r>
      <w:r w:rsidR="000046FE">
        <w:rPr>
          <w:rFonts w:ascii="Arial" w:eastAsia="SimSun" w:hAnsi="Arial" w:cs="Arial"/>
          <w:lang w:val="en-US" w:eastAsia="zh-CN" w:bidi="ar"/>
        </w:rPr>
        <w:t>RAN</w:t>
      </w:r>
      <w:r w:rsidR="00BF3497">
        <w:rPr>
          <w:rFonts w:ascii="Arial" w:eastAsia="SimSun" w:hAnsi="Arial" w:cs="Arial"/>
          <w:lang w:val="en-US" w:eastAsia="zh-CN" w:bidi="ar"/>
        </w:rPr>
        <w:t>4</w:t>
      </w:r>
      <w:r w:rsidR="000046FE">
        <w:rPr>
          <w:rFonts w:ascii="Arial" w:eastAsia="SimSun" w:hAnsi="Arial" w:cs="Arial"/>
          <w:lang w:val="en-US" w:eastAsia="zh-CN" w:bidi="ar"/>
        </w:rPr>
        <w:t xml:space="preserve"> to </w:t>
      </w:r>
      <w:r w:rsidR="00BF3497">
        <w:rPr>
          <w:rFonts w:ascii="Arial" w:eastAsia="SimSun" w:hAnsi="Arial" w:cs="Arial"/>
          <w:lang w:val="en-US" w:eastAsia="zh-CN" w:bidi="ar"/>
        </w:rPr>
        <w:t xml:space="preserve">take above </w:t>
      </w:r>
      <w:r w:rsidR="00BB2F7D">
        <w:rPr>
          <w:rFonts w:ascii="Arial" w:eastAsia="SimSun" w:hAnsi="Arial" w:cs="Arial"/>
          <w:lang w:val="en-US" w:eastAsia="zh-CN" w:bidi="ar"/>
        </w:rPr>
        <w:t>Working Assumption</w:t>
      </w:r>
      <w:r w:rsidR="00BF3497">
        <w:rPr>
          <w:rFonts w:ascii="Arial" w:eastAsia="SimSun" w:hAnsi="Arial" w:cs="Arial"/>
          <w:lang w:val="en-US" w:eastAsia="zh-CN" w:bidi="ar"/>
        </w:rPr>
        <w:t xml:space="preserve"> into account and </w:t>
      </w:r>
      <w:r w:rsidR="007E1883">
        <w:rPr>
          <w:rFonts w:ascii="Arial" w:eastAsia="SimSun" w:hAnsi="Arial" w:cs="Arial"/>
          <w:lang w:val="en-US" w:eastAsia="zh-CN" w:bidi="ar"/>
        </w:rPr>
        <w:t>provide feedback</w:t>
      </w:r>
      <w:r w:rsidR="00BF3497">
        <w:rPr>
          <w:rFonts w:ascii="Arial" w:eastAsia="SimSun" w:hAnsi="Arial" w:cs="Arial"/>
          <w:lang w:val="en-US" w:eastAsia="zh-CN" w:bidi="ar"/>
        </w:rPr>
        <w:t xml:space="preserve"> if any concern. </w:t>
      </w:r>
    </w:p>
    <w:p w14:paraId="1A57283B" w14:textId="77777777" w:rsidR="00BC096A" w:rsidRPr="000046FE" w:rsidRDefault="00BC096A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i/>
          <w:iCs/>
          <w:color w:val="0070C0"/>
          <w:lang w:val="en-US"/>
        </w:rPr>
      </w:pPr>
    </w:p>
    <w:p w14:paraId="302D4FDB" w14:textId="77777777" w:rsidR="00B97703" w:rsidRPr="00053BE4" w:rsidRDefault="00B97703" w:rsidP="000F6242">
      <w:pPr>
        <w:pStyle w:val="Heading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15D10433" w14:textId="482929F0" w:rsidR="00F25E57" w:rsidRDefault="00F25E57" w:rsidP="00F25E57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hAnsi="Arial" w:cs="Arial"/>
        </w:rPr>
      </w:pPr>
      <w:bookmarkStart w:id="7" w:name="OLE_LINK55"/>
      <w:bookmarkStart w:id="8" w:name="OLE_LINK56"/>
      <w:bookmarkStart w:id="9" w:name="OLE_LINK53"/>
      <w:bookmarkStart w:id="10" w:name="OLE_LINK54"/>
      <w:r w:rsidRPr="00053BE4">
        <w:rPr>
          <w:rFonts w:ascii="Arial" w:hAnsi="Arial" w:cs="Arial"/>
          <w:bCs/>
          <w:lang w:val="en-US" w:eastAsia="zh-CN" w:bidi="ar"/>
        </w:rPr>
        <w:t>TSG-RAN</w:t>
      </w:r>
      <w:r w:rsidRPr="00053BE4">
        <w:rPr>
          <w:rFonts w:ascii="Arial" w:hAnsi="Arial" w:cs="Arial" w:hint="eastAsia"/>
          <w:bCs/>
          <w:lang w:val="en-US" w:eastAsia="zh-CN" w:bidi="ar"/>
        </w:rPr>
        <w:t>2</w:t>
      </w:r>
      <w:r w:rsidRPr="00053BE4">
        <w:rPr>
          <w:rFonts w:ascii="Arial" w:hAnsi="Arial" w:cs="Arial"/>
          <w:bCs/>
          <w:lang w:val="en-US" w:eastAsia="zh-CN" w:bidi="ar"/>
        </w:rPr>
        <w:t xml:space="preserve"> Meeting #</w:t>
      </w:r>
      <w:r>
        <w:rPr>
          <w:rFonts w:ascii="Arial" w:eastAsia="SimSun" w:hAnsi="Arial" w:cs="Arial"/>
          <w:bCs/>
          <w:lang w:val="en-US" w:eastAsia="zh-CN" w:bidi="ar"/>
        </w:rPr>
        <w:t>130</w:t>
      </w:r>
      <w:r w:rsidRPr="00053BE4"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eastAsia="SimSun" w:hAnsi="Arial" w:cs="Arial"/>
          <w:bCs/>
          <w:lang w:val="en-US" w:eastAsia="zh-CN" w:bidi="ar"/>
        </w:rPr>
        <w:t>19</w:t>
      </w:r>
      <w:r w:rsidRPr="00053BE4">
        <w:rPr>
          <w:rFonts w:ascii="Arial" w:hAnsi="Arial" w:cs="Arial"/>
          <w:bCs/>
          <w:lang w:val="en-US" w:eastAsia="zh-CN" w:bidi="ar"/>
        </w:rPr>
        <w:t xml:space="preserve"> - </w:t>
      </w:r>
      <w:r>
        <w:rPr>
          <w:rFonts w:ascii="Arial" w:eastAsia="SimSun" w:hAnsi="Arial" w:cs="Arial"/>
          <w:bCs/>
          <w:lang w:val="en-US" w:eastAsia="zh-CN" w:bidi="ar"/>
        </w:rPr>
        <w:t>23</w:t>
      </w:r>
      <w:r w:rsidRPr="00053BE4">
        <w:rPr>
          <w:rFonts w:ascii="Arial" w:hAnsi="Arial" w:cs="Arial"/>
          <w:bCs/>
          <w:lang w:val="en-US" w:eastAsia="zh-CN" w:bidi="ar"/>
        </w:rPr>
        <w:t xml:space="preserve"> </w:t>
      </w:r>
      <w:r>
        <w:rPr>
          <w:rFonts w:ascii="Arial" w:eastAsia="SimSun" w:hAnsi="Arial" w:cs="Arial"/>
          <w:bCs/>
          <w:lang w:val="en-US" w:eastAsia="zh-CN" w:bidi="ar"/>
        </w:rPr>
        <w:t>May</w:t>
      </w:r>
      <w:r w:rsidRPr="00053BE4">
        <w:rPr>
          <w:rFonts w:ascii="Arial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hAnsi="Arial" w:cs="Arial"/>
          <w:bCs/>
          <w:lang w:val="en-US" w:eastAsia="zh-CN" w:bidi="ar"/>
        </w:rPr>
        <w:tab/>
      </w:r>
      <w:r w:rsidR="005B24E2">
        <w:rPr>
          <w:rFonts w:ascii="Arial" w:hAnsi="Arial" w:cs="Arial"/>
        </w:rPr>
        <w:t>Malta</w:t>
      </w:r>
      <w:r w:rsidRPr="00F25E57">
        <w:rPr>
          <w:rFonts w:ascii="Arial" w:hAnsi="Arial" w:cs="Arial"/>
        </w:rPr>
        <w:t>, MT</w:t>
      </w:r>
    </w:p>
    <w:p w14:paraId="4184E315" w14:textId="44EC1A3F" w:rsidR="002C2C29" w:rsidRPr="000B65E2" w:rsidRDefault="002C2C29" w:rsidP="002C2C29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 w:eastAsia="zh-CN"/>
        </w:rPr>
      </w:pPr>
      <w:r w:rsidRPr="00053BE4">
        <w:rPr>
          <w:rFonts w:ascii="Arial" w:hAnsi="Arial" w:cs="Arial"/>
          <w:bCs/>
          <w:lang w:val="en-US" w:eastAsia="zh-CN" w:bidi="ar"/>
        </w:rPr>
        <w:t>TSG-RAN</w:t>
      </w:r>
      <w:r w:rsidRPr="00053BE4">
        <w:rPr>
          <w:rFonts w:ascii="Arial" w:hAnsi="Arial" w:cs="Arial" w:hint="eastAsia"/>
          <w:bCs/>
          <w:lang w:val="en-US" w:eastAsia="zh-CN" w:bidi="ar"/>
        </w:rPr>
        <w:t>2</w:t>
      </w:r>
      <w:r w:rsidRPr="00053BE4">
        <w:rPr>
          <w:rFonts w:ascii="Arial" w:hAnsi="Arial" w:cs="Arial"/>
          <w:bCs/>
          <w:lang w:val="en-US" w:eastAsia="zh-CN" w:bidi="ar"/>
        </w:rPr>
        <w:t xml:space="preserve"> Meeting #</w:t>
      </w:r>
      <w:r>
        <w:rPr>
          <w:rFonts w:ascii="Arial" w:eastAsia="SimSun" w:hAnsi="Arial" w:cs="Arial"/>
          <w:bCs/>
          <w:lang w:val="en-US" w:eastAsia="zh-CN" w:bidi="ar"/>
        </w:rPr>
        <w:t>13</w:t>
      </w:r>
      <w:r w:rsidR="00CD16C7">
        <w:rPr>
          <w:rFonts w:ascii="Arial" w:eastAsia="SimSun" w:hAnsi="Arial" w:cs="Arial"/>
          <w:bCs/>
          <w:lang w:val="en-US" w:eastAsia="zh-CN" w:bidi="ar"/>
        </w:rPr>
        <w:t>1</w:t>
      </w:r>
      <w:r w:rsidRPr="00053BE4">
        <w:rPr>
          <w:rFonts w:ascii="Arial" w:hAnsi="Arial" w:cs="Arial"/>
          <w:bCs/>
          <w:lang w:val="en-US" w:eastAsia="zh-CN" w:bidi="ar"/>
        </w:rPr>
        <w:tab/>
      </w:r>
      <w:r w:rsidR="00960706">
        <w:rPr>
          <w:rFonts w:ascii="Arial" w:eastAsia="SimSun" w:hAnsi="Arial" w:cs="Arial"/>
          <w:bCs/>
          <w:lang w:val="en-US" w:eastAsia="zh-CN" w:bidi="ar"/>
        </w:rPr>
        <w:t>25</w:t>
      </w:r>
      <w:r w:rsidRPr="00053BE4">
        <w:rPr>
          <w:rFonts w:ascii="Arial" w:hAnsi="Arial" w:cs="Arial"/>
          <w:bCs/>
          <w:lang w:val="en-US" w:eastAsia="zh-CN" w:bidi="ar"/>
        </w:rPr>
        <w:t xml:space="preserve"> - </w:t>
      </w:r>
      <w:r>
        <w:rPr>
          <w:rFonts w:ascii="Arial" w:eastAsia="SimSun" w:hAnsi="Arial" w:cs="Arial"/>
          <w:bCs/>
          <w:lang w:val="en-US" w:eastAsia="zh-CN" w:bidi="ar"/>
        </w:rPr>
        <w:t>2</w:t>
      </w:r>
      <w:r w:rsidR="00960706">
        <w:rPr>
          <w:rFonts w:ascii="Arial" w:eastAsia="SimSun" w:hAnsi="Arial" w:cs="Arial"/>
          <w:bCs/>
          <w:lang w:val="en-US" w:eastAsia="zh-CN" w:bidi="ar"/>
        </w:rPr>
        <w:t>9</w:t>
      </w:r>
      <w:r w:rsidRPr="00053BE4">
        <w:rPr>
          <w:rFonts w:ascii="Arial" w:hAnsi="Arial" w:cs="Arial"/>
          <w:bCs/>
          <w:lang w:val="en-US" w:eastAsia="zh-CN" w:bidi="ar"/>
        </w:rPr>
        <w:t xml:space="preserve"> </w:t>
      </w:r>
      <w:r w:rsidR="00960706">
        <w:rPr>
          <w:rFonts w:ascii="Arial" w:eastAsia="SimSun" w:hAnsi="Arial" w:cs="Arial"/>
          <w:bCs/>
          <w:lang w:val="en-US" w:eastAsia="zh-CN" w:bidi="ar"/>
        </w:rPr>
        <w:t>August</w:t>
      </w:r>
      <w:r w:rsidRPr="00053BE4">
        <w:rPr>
          <w:rFonts w:ascii="Arial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hAnsi="Arial" w:cs="Arial"/>
          <w:bCs/>
          <w:lang w:val="en-US" w:eastAsia="zh-CN" w:bidi="ar"/>
        </w:rPr>
        <w:tab/>
      </w:r>
      <w:r w:rsidR="00F01E00" w:rsidRPr="00F01E00">
        <w:rPr>
          <w:rFonts w:ascii="Arial" w:hAnsi="Arial" w:cs="Arial"/>
          <w:lang w:val="en-US"/>
        </w:rPr>
        <w:t>Bangalore, India</w:t>
      </w:r>
    </w:p>
    <w:p w14:paraId="4AA843B0" w14:textId="77777777" w:rsidR="002C2C29" w:rsidRPr="000B65E2" w:rsidRDefault="002C2C29" w:rsidP="00F25E57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 w:eastAsia="zh-CN"/>
        </w:rPr>
      </w:pPr>
    </w:p>
    <w:bookmarkEnd w:id="7"/>
    <w:bookmarkEnd w:id="8"/>
    <w:bookmarkEnd w:id="9"/>
    <w:bookmarkEnd w:id="10"/>
    <w:p w14:paraId="675FAF33" w14:textId="77777777" w:rsidR="00F25E57" w:rsidRPr="00F25E57" w:rsidRDefault="00F25E57" w:rsidP="00E45B17">
      <w:pPr>
        <w:rPr>
          <w:rFonts w:ascii="Arial" w:hAnsi="Arial" w:cs="Arial"/>
          <w:lang w:val="en-US"/>
        </w:rPr>
      </w:pPr>
    </w:p>
    <w:p w14:paraId="7C89FEDD" w14:textId="3D2367EE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2F033" w14:textId="77777777" w:rsidR="00126760" w:rsidRDefault="00126760">
      <w:pPr>
        <w:spacing w:after="0"/>
      </w:pPr>
      <w:r>
        <w:separator/>
      </w:r>
    </w:p>
  </w:endnote>
  <w:endnote w:type="continuationSeparator" w:id="0">
    <w:p w14:paraId="51EC338C" w14:textId="77777777" w:rsidR="00126760" w:rsidRDefault="001267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F05B3" w14:textId="77777777" w:rsidR="00126760" w:rsidRDefault="00126760">
      <w:pPr>
        <w:spacing w:after="0"/>
      </w:pPr>
      <w:r>
        <w:separator/>
      </w:r>
    </w:p>
  </w:footnote>
  <w:footnote w:type="continuationSeparator" w:id="0">
    <w:p w14:paraId="1EED473A" w14:textId="77777777" w:rsidR="00126760" w:rsidRDefault="001267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2E253A"/>
    <w:multiLevelType w:val="hybridMultilevel"/>
    <w:tmpl w:val="B42687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E8B40F9"/>
    <w:multiLevelType w:val="hybridMultilevel"/>
    <w:tmpl w:val="A468BE6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B035D3"/>
    <w:multiLevelType w:val="hybridMultilevel"/>
    <w:tmpl w:val="DAF0C1DE"/>
    <w:lvl w:ilvl="0" w:tplc="ADEE0ADC">
      <w:numFmt w:val="bullet"/>
      <w:lvlText w:val=""/>
      <w:lvlJc w:val="left"/>
      <w:pPr>
        <w:ind w:left="1619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12" w15:restartNumberingAfterBreak="0">
    <w:nsid w:val="7A4509FA"/>
    <w:multiLevelType w:val="hybridMultilevel"/>
    <w:tmpl w:val="F6444D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068663">
    <w:abstractNumId w:val="10"/>
  </w:num>
  <w:num w:numId="2" w16cid:durableId="1520197146">
    <w:abstractNumId w:val="7"/>
  </w:num>
  <w:num w:numId="3" w16cid:durableId="580913451">
    <w:abstractNumId w:val="6"/>
  </w:num>
  <w:num w:numId="4" w16cid:durableId="919484774">
    <w:abstractNumId w:val="1"/>
  </w:num>
  <w:num w:numId="5" w16cid:durableId="2077583143">
    <w:abstractNumId w:val="0"/>
  </w:num>
  <w:num w:numId="6" w16cid:durableId="1749690197">
    <w:abstractNumId w:val="3"/>
  </w:num>
  <w:num w:numId="7" w16cid:durableId="1350334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1316557">
    <w:abstractNumId w:val="5"/>
  </w:num>
  <w:num w:numId="9" w16cid:durableId="581645337">
    <w:abstractNumId w:val="9"/>
  </w:num>
  <w:num w:numId="10" w16cid:durableId="313072606">
    <w:abstractNumId w:val="12"/>
  </w:num>
  <w:num w:numId="11" w16cid:durableId="661783589">
    <w:abstractNumId w:val="2"/>
  </w:num>
  <w:num w:numId="12" w16cid:durableId="1791699403">
    <w:abstractNumId w:val="4"/>
  </w:num>
  <w:num w:numId="13" w16cid:durableId="187199285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B4E"/>
    <w:rsid w:val="000033CC"/>
    <w:rsid w:val="000046FE"/>
    <w:rsid w:val="000137EA"/>
    <w:rsid w:val="000160F8"/>
    <w:rsid w:val="0001670B"/>
    <w:rsid w:val="00017F23"/>
    <w:rsid w:val="00021469"/>
    <w:rsid w:val="00030561"/>
    <w:rsid w:val="00030792"/>
    <w:rsid w:val="00042233"/>
    <w:rsid w:val="0004771A"/>
    <w:rsid w:val="000529E4"/>
    <w:rsid w:val="00053BE4"/>
    <w:rsid w:val="00054E33"/>
    <w:rsid w:val="0006042A"/>
    <w:rsid w:val="00060494"/>
    <w:rsid w:val="000613BA"/>
    <w:rsid w:val="00067A97"/>
    <w:rsid w:val="0008344A"/>
    <w:rsid w:val="00092634"/>
    <w:rsid w:val="000B2CEB"/>
    <w:rsid w:val="000B65E2"/>
    <w:rsid w:val="000C207C"/>
    <w:rsid w:val="000C49E3"/>
    <w:rsid w:val="000D0627"/>
    <w:rsid w:val="000D483F"/>
    <w:rsid w:val="000E05FB"/>
    <w:rsid w:val="000E0993"/>
    <w:rsid w:val="000E38D8"/>
    <w:rsid w:val="000F6242"/>
    <w:rsid w:val="0010660D"/>
    <w:rsid w:val="0011277A"/>
    <w:rsid w:val="0011776F"/>
    <w:rsid w:val="001210AD"/>
    <w:rsid w:val="00124410"/>
    <w:rsid w:val="00125D37"/>
    <w:rsid w:val="00126760"/>
    <w:rsid w:val="00127069"/>
    <w:rsid w:val="001273D6"/>
    <w:rsid w:val="00135DEF"/>
    <w:rsid w:val="00136927"/>
    <w:rsid w:val="00136F62"/>
    <w:rsid w:val="0014244D"/>
    <w:rsid w:val="001607D3"/>
    <w:rsid w:val="00166A51"/>
    <w:rsid w:val="0017585C"/>
    <w:rsid w:val="001833BE"/>
    <w:rsid w:val="00191043"/>
    <w:rsid w:val="00193EC7"/>
    <w:rsid w:val="001A2C19"/>
    <w:rsid w:val="001B0145"/>
    <w:rsid w:val="001B235B"/>
    <w:rsid w:val="001C6829"/>
    <w:rsid w:val="001D084B"/>
    <w:rsid w:val="001E673F"/>
    <w:rsid w:val="001F19A4"/>
    <w:rsid w:val="001F6E8B"/>
    <w:rsid w:val="001F795E"/>
    <w:rsid w:val="001F79EF"/>
    <w:rsid w:val="00200952"/>
    <w:rsid w:val="00210069"/>
    <w:rsid w:val="00211F77"/>
    <w:rsid w:val="00214BCD"/>
    <w:rsid w:val="00231B43"/>
    <w:rsid w:val="00240424"/>
    <w:rsid w:val="00242755"/>
    <w:rsid w:val="002561A4"/>
    <w:rsid w:val="00257EA4"/>
    <w:rsid w:val="00261AF0"/>
    <w:rsid w:val="00263B08"/>
    <w:rsid w:val="002858E6"/>
    <w:rsid w:val="002943D8"/>
    <w:rsid w:val="00295443"/>
    <w:rsid w:val="00296222"/>
    <w:rsid w:val="002C2C29"/>
    <w:rsid w:val="002D4A18"/>
    <w:rsid w:val="002D4B1D"/>
    <w:rsid w:val="002E7D43"/>
    <w:rsid w:val="002E7F1B"/>
    <w:rsid w:val="002F0702"/>
    <w:rsid w:val="002F1940"/>
    <w:rsid w:val="002F780C"/>
    <w:rsid w:val="002F7DB9"/>
    <w:rsid w:val="003027E1"/>
    <w:rsid w:val="00326EB1"/>
    <w:rsid w:val="00330776"/>
    <w:rsid w:val="00335A9A"/>
    <w:rsid w:val="0033650C"/>
    <w:rsid w:val="00336D40"/>
    <w:rsid w:val="0034133E"/>
    <w:rsid w:val="00351374"/>
    <w:rsid w:val="003809F6"/>
    <w:rsid w:val="00383545"/>
    <w:rsid w:val="00383D01"/>
    <w:rsid w:val="003877C5"/>
    <w:rsid w:val="003962C1"/>
    <w:rsid w:val="0039750B"/>
    <w:rsid w:val="003B6EFD"/>
    <w:rsid w:val="003C0AB1"/>
    <w:rsid w:val="003C4B19"/>
    <w:rsid w:val="003C6F4C"/>
    <w:rsid w:val="003D039E"/>
    <w:rsid w:val="003D61F7"/>
    <w:rsid w:val="003E0795"/>
    <w:rsid w:val="003E5F07"/>
    <w:rsid w:val="003E766F"/>
    <w:rsid w:val="00400263"/>
    <w:rsid w:val="00406C8A"/>
    <w:rsid w:val="00406DA2"/>
    <w:rsid w:val="0041437A"/>
    <w:rsid w:val="004144EE"/>
    <w:rsid w:val="004147F5"/>
    <w:rsid w:val="004157FD"/>
    <w:rsid w:val="00420448"/>
    <w:rsid w:val="00424EE1"/>
    <w:rsid w:val="00431E23"/>
    <w:rsid w:val="00433500"/>
    <w:rsid w:val="00433F71"/>
    <w:rsid w:val="004358C4"/>
    <w:rsid w:val="00440D43"/>
    <w:rsid w:val="004514B6"/>
    <w:rsid w:val="004527DD"/>
    <w:rsid w:val="00452D03"/>
    <w:rsid w:val="00461B58"/>
    <w:rsid w:val="004717EC"/>
    <w:rsid w:val="004812D6"/>
    <w:rsid w:val="004970DD"/>
    <w:rsid w:val="004A3D20"/>
    <w:rsid w:val="004A6520"/>
    <w:rsid w:val="004B2A65"/>
    <w:rsid w:val="004B7A6B"/>
    <w:rsid w:val="004B7B1B"/>
    <w:rsid w:val="004D7106"/>
    <w:rsid w:val="004E0B61"/>
    <w:rsid w:val="004E205A"/>
    <w:rsid w:val="004E3939"/>
    <w:rsid w:val="004F189B"/>
    <w:rsid w:val="004F66D8"/>
    <w:rsid w:val="00501230"/>
    <w:rsid w:val="0050185C"/>
    <w:rsid w:val="00524161"/>
    <w:rsid w:val="005364D2"/>
    <w:rsid w:val="00544871"/>
    <w:rsid w:val="005507F8"/>
    <w:rsid w:val="00552B82"/>
    <w:rsid w:val="00552EA9"/>
    <w:rsid w:val="00565CD9"/>
    <w:rsid w:val="005675C9"/>
    <w:rsid w:val="00572C69"/>
    <w:rsid w:val="00577649"/>
    <w:rsid w:val="00581EEC"/>
    <w:rsid w:val="005831FF"/>
    <w:rsid w:val="005876B1"/>
    <w:rsid w:val="0059185E"/>
    <w:rsid w:val="005B04AB"/>
    <w:rsid w:val="005B24E2"/>
    <w:rsid w:val="005C042A"/>
    <w:rsid w:val="005C226F"/>
    <w:rsid w:val="005C6EA1"/>
    <w:rsid w:val="005D6932"/>
    <w:rsid w:val="005D75A9"/>
    <w:rsid w:val="005E08DA"/>
    <w:rsid w:val="005E12B3"/>
    <w:rsid w:val="005F5AF9"/>
    <w:rsid w:val="00601DF6"/>
    <w:rsid w:val="00620F27"/>
    <w:rsid w:val="00624598"/>
    <w:rsid w:val="0062486F"/>
    <w:rsid w:val="0063088C"/>
    <w:rsid w:val="00631074"/>
    <w:rsid w:val="00633B00"/>
    <w:rsid w:val="0064204B"/>
    <w:rsid w:val="006440C1"/>
    <w:rsid w:val="006450EC"/>
    <w:rsid w:val="00645B4C"/>
    <w:rsid w:val="00650620"/>
    <w:rsid w:val="00651894"/>
    <w:rsid w:val="006527DB"/>
    <w:rsid w:val="00656293"/>
    <w:rsid w:val="006606CB"/>
    <w:rsid w:val="00664374"/>
    <w:rsid w:val="00680041"/>
    <w:rsid w:val="006A233F"/>
    <w:rsid w:val="006A41F5"/>
    <w:rsid w:val="006B1378"/>
    <w:rsid w:val="006B2981"/>
    <w:rsid w:val="006B760A"/>
    <w:rsid w:val="006E034C"/>
    <w:rsid w:val="007062C0"/>
    <w:rsid w:val="0071178D"/>
    <w:rsid w:val="00711AAF"/>
    <w:rsid w:val="00713852"/>
    <w:rsid w:val="00731230"/>
    <w:rsid w:val="007316DD"/>
    <w:rsid w:val="007334DB"/>
    <w:rsid w:val="00737D7D"/>
    <w:rsid w:val="00756AB9"/>
    <w:rsid w:val="00757557"/>
    <w:rsid w:val="00757EA4"/>
    <w:rsid w:val="00784E1D"/>
    <w:rsid w:val="007859A9"/>
    <w:rsid w:val="00794832"/>
    <w:rsid w:val="007A0280"/>
    <w:rsid w:val="007B0FA2"/>
    <w:rsid w:val="007B3CF7"/>
    <w:rsid w:val="007C22B5"/>
    <w:rsid w:val="007D4BDA"/>
    <w:rsid w:val="007D4CAB"/>
    <w:rsid w:val="007E0062"/>
    <w:rsid w:val="007E00FA"/>
    <w:rsid w:val="007E0A63"/>
    <w:rsid w:val="007E1883"/>
    <w:rsid w:val="007E29FD"/>
    <w:rsid w:val="007F4F92"/>
    <w:rsid w:val="007F5AAF"/>
    <w:rsid w:val="00810C0B"/>
    <w:rsid w:val="00812B76"/>
    <w:rsid w:val="00812D6F"/>
    <w:rsid w:val="008163D6"/>
    <w:rsid w:val="008174A0"/>
    <w:rsid w:val="00817D5F"/>
    <w:rsid w:val="00832ED2"/>
    <w:rsid w:val="00833D64"/>
    <w:rsid w:val="00841839"/>
    <w:rsid w:val="00844DB3"/>
    <w:rsid w:val="00846C4F"/>
    <w:rsid w:val="00881DB8"/>
    <w:rsid w:val="008923F5"/>
    <w:rsid w:val="00892F10"/>
    <w:rsid w:val="008A0F9D"/>
    <w:rsid w:val="008A1472"/>
    <w:rsid w:val="008A768D"/>
    <w:rsid w:val="008B5DD7"/>
    <w:rsid w:val="008C3B85"/>
    <w:rsid w:val="008D2F7E"/>
    <w:rsid w:val="008D3DF7"/>
    <w:rsid w:val="008D772F"/>
    <w:rsid w:val="008E23EA"/>
    <w:rsid w:val="008F20D7"/>
    <w:rsid w:val="008F32F0"/>
    <w:rsid w:val="008F4521"/>
    <w:rsid w:val="00904374"/>
    <w:rsid w:val="00904FB9"/>
    <w:rsid w:val="00905004"/>
    <w:rsid w:val="00907E3B"/>
    <w:rsid w:val="00907EEA"/>
    <w:rsid w:val="009204C1"/>
    <w:rsid w:val="009323DE"/>
    <w:rsid w:val="0093441A"/>
    <w:rsid w:val="00937C48"/>
    <w:rsid w:val="00940494"/>
    <w:rsid w:val="009436EA"/>
    <w:rsid w:val="00944AAB"/>
    <w:rsid w:val="00955DE6"/>
    <w:rsid w:val="00960164"/>
    <w:rsid w:val="00960706"/>
    <w:rsid w:val="00995DC5"/>
    <w:rsid w:val="0099764C"/>
    <w:rsid w:val="009A466C"/>
    <w:rsid w:val="009A6B72"/>
    <w:rsid w:val="009C1824"/>
    <w:rsid w:val="009C47F7"/>
    <w:rsid w:val="009D0B97"/>
    <w:rsid w:val="009D2BEA"/>
    <w:rsid w:val="009E3B19"/>
    <w:rsid w:val="009E7808"/>
    <w:rsid w:val="009F011D"/>
    <w:rsid w:val="009F0A14"/>
    <w:rsid w:val="009F4C5B"/>
    <w:rsid w:val="009F73E2"/>
    <w:rsid w:val="00A056FE"/>
    <w:rsid w:val="00A13786"/>
    <w:rsid w:val="00A212B1"/>
    <w:rsid w:val="00A24FE4"/>
    <w:rsid w:val="00A33926"/>
    <w:rsid w:val="00A35C24"/>
    <w:rsid w:val="00A361AA"/>
    <w:rsid w:val="00A446BB"/>
    <w:rsid w:val="00A56337"/>
    <w:rsid w:val="00A655E4"/>
    <w:rsid w:val="00A7047A"/>
    <w:rsid w:val="00A83CF6"/>
    <w:rsid w:val="00A858A4"/>
    <w:rsid w:val="00A901E5"/>
    <w:rsid w:val="00A90F39"/>
    <w:rsid w:val="00A91D5E"/>
    <w:rsid w:val="00A96090"/>
    <w:rsid w:val="00AA183E"/>
    <w:rsid w:val="00AA4091"/>
    <w:rsid w:val="00AB51C3"/>
    <w:rsid w:val="00AB6BD1"/>
    <w:rsid w:val="00AD2318"/>
    <w:rsid w:val="00AE3F7C"/>
    <w:rsid w:val="00AF6C0B"/>
    <w:rsid w:val="00B047D4"/>
    <w:rsid w:val="00B053A2"/>
    <w:rsid w:val="00B11156"/>
    <w:rsid w:val="00B11197"/>
    <w:rsid w:val="00B14F17"/>
    <w:rsid w:val="00B30FC1"/>
    <w:rsid w:val="00B34270"/>
    <w:rsid w:val="00B40FD9"/>
    <w:rsid w:val="00B428B4"/>
    <w:rsid w:val="00B44F2F"/>
    <w:rsid w:val="00B45CBF"/>
    <w:rsid w:val="00B464CF"/>
    <w:rsid w:val="00B50199"/>
    <w:rsid w:val="00B52C72"/>
    <w:rsid w:val="00B53C54"/>
    <w:rsid w:val="00B54EED"/>
    <w:rsid w:val="00B562A9"/>
    <w:rsid w:val="00B707D7"/>
    <w:rsid w:val="00B72900"/>
    <w:rsid w:val="00B73AB2"/>
    <w:rsid w:val="00B76891"/>
    <w:rsid w:val="00B83B0C"/>
    <w:rsid w:val="00B90041"/>
    <w:rsid w:val="00B90097"/>
    <w:rsid w:val="00B944AB"/>
    <w:rsid w:val="00B97703"/>
    <w:rsid w:val="00BB1A47"/>
    <w:rsid w:val="00BB238A"/>
    <w:rsid w:val="00BB2F7D"/>
    <w:rsid w:val="00BB5C40"/>
    <w:rsid w:val="00BB66B1"/>
    <w:rsid w:val="00BC096A"/>
    <w:rsid w:val="00BD59D9"/>
    <w:rsid w:val="00BD7A68"/>
    <w:rsid w:val="00BE1BFE"/>
    <w:rsid w:val="00BE2EAD"/>
    <w:rsid w:val="00BE40E2"/>
    <w:rsid w:val="00BE6605"/>
    <w:rsid w:val="00BE6C3F"/>
    <w:rsid w:val="00BF3497"/>
    <w:rsid w:val="00BF3F98"/>
    <w:rsid w:val="00BF46B9"/>
    <w:rsid w:val="00C035B8"/>
    <w:rsid w:val="00C0406A"/>
    <w:rsid w:val="00C12A91"/>
    <w:rsid w:val="00C22099"/>
    <w:rsid w:val="00C25694"/>
    <w:rsid w:val="00C31C80"/>
    <w:rsid w:val="00C3224E"/>
    <w:rsid w:val="00C33146"/>
    <w:rsid w:val="00C356D8"/>
    <w:rsid w:val="00C37222"/>
    <w:rsid w:val="00C45D48"/>
    <w:rsid w:val="00C5492B"/>
    <w:rsid w:val="00C57CB3"/>
    <w:rsid w:val="00C63A41"/>
    <w:rsid w:val="00C63B9B"/>
    <w:rsid w:val="00C63C0E"/>
    <w:rsid w:val="00C65F53"/>
    <w:rsid w:val="00C75457"/>
    <w:rsid w:val="00C76409"/>
    <w:rsid w:val="00C84EB5"/>
    <w:rsid w:val="00C90934"/>
    <w:rsid w:val="00C9559A"/>
    <w:rsid w:val="00CA7493"/>
    <w:rsid w:val="00CB674B"/>
    <w:rsid w:val="00CB7F6F"/>
    <w:rsid w:val="00CC66FC"/>
    <w:rsid w:val="00CC6768"/>
    <w:rsid w:val="00CC7547"/>
    <w:rsid w:val="00CD1214"/>
    <w:rsid w:val="00CD16C7"/>
    <w:rsid w:val="00CD68BF"/>
    <w:rsid w:val="00CD6957"/>
    <w:rsid w:val="00CE45BE"/>
    <w:rsid w:val="00CF0279"/>
    <w:rsid w:val="00CF471E"/>
    <w:rsid w:val="00CF6087"/>
    <w:rsid w:val="00D0253C"/>
    <w:rsid w:val="00D026A7"/>
    <w:rsid w:val="00D14FD2"/>
    <w:rsid w:val="00D16E1A"/>
    <w:rsid w:val="00D21990"/>
    <w:rsid w:val="00D31D93"/>
    <w:rsid w:val="00D32EA2"/>
    <w:rsid w:val="00D46FBB"/>
    <w:rsid w:val="00D5303B"/>
    <w:rsid w:val="00D607F8"/>
    <w:rsid w:val="00D61299"/>
    <w:rsid w:val="00D63408"/>
    <w:rsid w:val="00D70038"/>
    <w:rsid w:val="00D8046A"/>
    <w:rsid w:val="00D83355"/>
    <w:rsid w:val="00D86EBA"/>
    <w:rsid w:val="00D948AD"/>
    <w:rsid w:val="00D953BC"/>
    <w:rsid w:val="00D95A2C"/>
    <w:rsid w:val="00DB7A7A"/>
    <w:rsid w:val="00DD2A24"/>
    <w:rsid w:val="00DE0EB5"/>
    <w:rsid w:val="00DF40E9"/>
    <w:rsid w:val="00DF5452"/>
    <w:rsid w:val="00DF7029"/>
    <w:rsid w:val="00E0210B"/>
    <w:rsid w:val="00E114E9"/>
    <w:rsid w:val="00E14A47"/>
    <w:rsid w:val="00E17E9C"/>
    <w:rsid w:val="00E30EBC"/>
    <w:rsid w:val="00E36A39"/>
    <w:rsid w:val="00E36D35"/>
    <w:rsid w:val="00E403E2"/>
    <w:rsid w:val="00E45B17"/>
    <w:rsid w:val="00E56179"/>
    <w:rsid w:val="00E67972"/>
    <w:rsid w:val="00E70FF4"/>
    <w:rsid w:val="00E72019"/>
    <w:rsid w:val="00E76027"/>
    <w:rsid w:val="00E957A3"/>
    <w:rsid w:val="00E96805"/>
    <w:rsid w:val="00E96869"/>
    <w:rsid w:val="00E97875"/>
    <w:rsid w:val="00EB0ED8"/>
    <w:rsid w:val="00EB2D61"/>
    <w:rsid w:val="00EB7FCD"/>
    <w:rsid w:val="00EC34CF"/>
    <w:rsid w:val="00ED4D6C"/>
    <w:rsid w:val="00EE0BD9"/>
    <w:rsid w:val="00EE4695"/>
    <w:rsid w:val="00EE60FD"/>
    <w:rsid w:val="00EF354E"/>
    <w:rsid w:val="00F01E00"/>
    <w:rsid w:val="00F01E29"/>
    <w:rsid w:val="00F02342"/>
    <w:rsid w:val="00F230A4"/>
    <w:rsid w:val="00F25E57"/>
    <w:rsid w:val="00F31B36"/>
    <w:rsid w:val="00F3435D"/>
    <w:rsid w:val="00F4376C"/>
    <w:rsid w:val="00F603A1"/>
    <w:rsid w:val="00F6305F"/>
    <w:rsid w:val="00F71319"/>
    <w:rsid w:val="00F81A04"/>
    <w:rsid w:val="00F8380D"/>
    <w:rsid w:val="00F8472D"/>
    <w:rsid w:val="00F87FC6"/>
    <w:rsid w:val="00F92894"/>
    <w:rsid w:val="00F934BD"/>
    <w:rsid w:val="00FA5E0C"/>
    <w:rsid w:val="00FB417F"/>
    <w:rsid w:val="00FB795A"/>
    <w:rsid w:val="00FC709B"/>
    <w:rsid w:val="00FC7D9D"/>
    <w:rsid w:val="00FD00B7"/>
    <w:rsid w:val="00FE10B1"/>
    <w:rsid w:val="00FE70A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8A5C3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0A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210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210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210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210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210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210AD"/>
    <w:pPr>
      <w:outlineLvl w:val="5"/>
    </w:pPr>
  </w:style>
  <w:style w:type="paragraph" w:styleId="Heading7">
    <w:name w:val="heading 7"/>
    <w:basedOn w:val="H6"/>
    <w:next w:val="Normal"/>
    <w:qFormat/>
    <w:rsid w:val="001210AD"/>
    <w:pPr>
      <w:outlineLvl w:val="6"/>
    </w:pPr>
  </w:style>
  <w:style w:type="paragraph" w:styleId="Heading8">
    <w:name w:val="heading 8"/>
    <w:basedOn w:val="Heading1"/>
    <w:next w:val="Normal"/>
    <w:qFormat/>
    <w:rsid w:val="001210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10AD"/>
    <w:pPr>
      <w:outlineLvl w:val="8"/>
    </w:pPr>
  </w:style>
  <w:style w:type="character" w:default="1" w:styleId="DefaultParagraphFont">
    <w:name w:val="Default Paragraph Font"/>
    <w:semiHidden/>
    <w:rsid w:val="001210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210AD"/>
  </w:style>
  <w:style w:type="paragraph" w:styleId="Header">
    <w:name w:val="header"/>
    <w:link w:val="HeaderChar"/>
    <w:rsid w:val="001210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210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210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210AD"/>
    <w:pPr>
      <w:spacing w:before="180"/>
      <w:ind w:left="2693" w:hanging="2693"/>
    </w:pPr>
    <w:rPr>
      <w:b/>
    </w:rPr>
  </w:style>
  <w:style w:type="paragraph" w:styleId="TOC1">
    <w:name w:val="toc 1"/>
    <w:semiHidden/>
    <w:rsid w:val="001210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210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210AD"/>
    <w:pPr>
      <w:ind w:left="1701" w:hanging="1701"/>
    </w:pPr>
  </w:style>
  <w:style w:type="paragraph" w:styleId="TOC4">
    <w:name w:val="toc 4"/>
    <w:basedOn w:val="TOC3"/>
    <w:semiHidden/>
    <w:rsid w:val="001210AD"/>
    <w:pPr>
      <w:ind w:left="1418" w:hanging="1418"/>
    </w:pPr>
  </w:style>
  <w:style w:type="paragraph" w:styleId="TOC3">
    <w:name w:val="toc 3"/>
    <w:basedOn w:val="TOC2"/>
    <w:semiHidden/>
    <w:rsid w:val="001210AD"/>
    <w:pPr>
      <w:ind w:left="1134" w:hanging="1134"/>
    </w:pPr>
  </w:style>
  <w:style w:type="paragraph" w:styleId="TOC2">
    <w:name w:val="toc 2"/>
    <w:basedOn w:val="TOC1"/>
    <w:semiHidden/>
    <w:rsid w:val="001210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210AD"/>
    <w:pPr>
      <w:ind w:left="284"/>
    </w:pPr>
  </w:style>
  <w:style w:type="paragraph" w:styleId="Index1">
    <w:name w:val="index 1"/>
    <w:basedOn w:val="Normal"/>
    <w:semiHidden/>
    <w:rsid w:val="001210AD"/>
    <w:pPr>
      <w:keepLines/>
      <w:spacing w:after="0"/>
    </w:pPr>
  </w:style>
  <w:style w:type="paragraph" w:customStyle="1" w:styleId="ZH">
    <w:name w:val="ZH"/>
    <w:rsid w:val="001210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210AD"/>
    <w:pPr>
      <w:outlineLvl w:val="9"/>
    </w:pPr>
  </w:style>
  <w:style w:type="paragraph" w:styleId="ListNumber2">
    <w:name w:val="List Number 2"/>
    <w:basedOn w:val="ListNumber"/>
    <w:semiHidden/>
    <w:rsid w:val="001210AD"/>
    <w:pPr>
      <w:ind w:left="851"/>
    </w:pPr>
  </w:style>
  <w:style w:type="character" w:styleId="FootnoteReference">
    <w:name w:val="footnote reference"/>
    <w:basedOn w:val="DefaultParagraphFont"/>
    <w:semiHidden/>
    <w:rsid w:val="001210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210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210AD"/>
    <w:rPr>
      <w:b/>
    </w:rPr>
  </w:style>
  <w:style w:type="paragraph" w:customStyle="1" w:styleId="TAC">
    <w:name w:val="TAC"/>
    <w:basedOn w:val="TAL"/>
    <w:rsid w:val="001210AD"/>
    <w:pPr>
      <w:jc w:val="center"/>
    </w:pPr>
  </w:style>
  <w:style w:type="paragraph" w:customStyle="1" w:styleId="TF">
    <w:name w:val="TF"/>
    <w:basedOn w:val="TH"/>
    <w:rsid w:val="001210AD"/>
    <w:pPr>
      <w:keepNext w:val="0"/>
      <w:spacing w:before="0" w:after="240"/>
    </w:pPr>
  </w:style>
  <w:style w:type="paragraph" w:customStyle="1" w:styleId="NO">
    <w:name w:val="NO"/>
    <w:basedOn w:val="Normal"/>
    <w:rsid w:val="001210AD"/>
    <w:pPr>
      <w:keepLines/>
      <w:ind w:left="1135" w:hanging="851"/>
    </w:pPr>
  </w:style>
  <w:style w:type="paragraph" w:styleId="TOC9">
    <w:name w:val="toc 9"/>
    <w:basedOn w:val="TOC8"/>
    <w:semiHidden/>
    <w:rsid w:val="001210AD"/>
    <w:pPr>
      <w:ind w:left="1418" w:hanging="1418"/>
    </w:pPr>
  </w:style>
  <w:style w:type="paragraph" w:customStyle="1" w:styleId="EX">
    <w:name w:val="EX"/>
    <w:basedOn w:val="Normal"/>
    <w:rsid w:val="001210AD"/>
    <w:pPr>
      <w:keepLines/>
      <w:ind w:left="1702" w:hanging="1418"/>
    </w:pPr>
  </w:style>
  <w:style w:type="paragraph" w:customStyle="1" w:styleId="FP">
    <w:name w:val="FP"/>
    <w:basedOn w:val="Normal"/>
    <w:rsid w:val="001210AD"/>
    <w:pPr>
      <w:spacing w:after="0"/>
    </w:pPr>
  </w:style>
  <w:style w:type="paragraph" w:customStyle="1" w:styleId="LD">
    <w:name w:val="LD"/>
    <w:rsid w:val="001210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210AD"/>
    <w:pPr>
      <w:spacing w:after="0"/>
    </w:pPr>
  </w:style>
  <w:style w:type="paragraph" w:customStyle="1" w:styleId="EW">
    <w:name w:val="EW"/>
    <w:basedOn w:val="EX"/>
    <w:rsid w:val="001210AD"/>
    <w:pPr>
      <w:spacing w:after="0"/>
    </w:pPr>
  </w:style>
  <w:style w:type="paragraph" w:styleId="TOC6">
    <w:name w:val="toc 6"/>
    <w:basedOn w:val="TOC5"/>
    <w:next w:val="Normal"/>
    <w:semiHidden/>
    <w:rsid w:val="001210AD"/>
    <w:pPr>
      <w:ind w:left="1985" w:hanging="1985"/>
    </w:pPr>
  </w:style>
  <w:style w:type="paragraph" w:styleId="TOC7">
    <w:name w:val="toc 7"/>
    <w:basedOn w:val="TOC6"/>
    <w:next w:val="Normal"/>
    <w:semiHidden/>
    <w:rsid w:val="001210AD"/>
    <w:pPr>
      <w:ind w:left="2268" w:hanging="2268"/>
    </w:pPr>
  </w:style>
  <w:style w:type="paragraph" w:styleId="ListBullet2">
    <w:name w:val="List Bullet 2"/>
    <w:basedOn w:val="ListBullet"/>
    <w:semiHidden/>
    <w:rsid w:val="001210AD"/>
    <w:pPr>
      <w:ind w:left="851"/>
    </w:pPr>
  </w:style>
  <w:style w:type="paragraph" w:styleId="ListBullet3">
    <w:name w:val="List Bullet 3"/>
    <w:basedOn w:val="ListBullet2"/>
    <w:semiHidden/>
    <w:rsid w:val="001210AD"/>
    <w:pPr>
      <w:ind w:left="1135"/>
    </w:pPr>
  </w:style>
  <w:style w:type="paragraph" w:styleId="ListNumber">
    <w:name w:val="List Number"/>
    <w:basedOn w:val="List"/>
    <w:semiHidden/>
    <w:rsid w:val="001210AD"/>
  </w:style>
  <w:style w:type="paragraph" w:customStyle="1" w:styleId="EQ">
    <w:name w:val="EQ"/>
    <w:basedOn w:val="Normal"/>
    <w:next w:val="Normal"/>
    <w:rsid w:val="001210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10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10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210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10AD"/>
    <w:pPr>
      <w:jc w:val="right"/>
    </w:pPr>
  </w:style>
  <w:style w:type="paragraph" w:customStyle="1" w:styleId="H6">
    <w:name w:val="H6"/>
    <w:basedOn w:val="Heading5"/>
    <w:next w:val="Normal"/>
    <w:rsid w:val="001210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10AD"/>
    <w:pPr>
      <w:ind w:left="851" w:hanging="851"/>
    </w:pPr>
  </w:style>
  <w:style w:type="paragraph" w:customStyle="1" w:styleId="TAL">
    <w:name w:val="TAL"/>
    <w:basedOn w:val="Normal"/>
    <w:link w:val="TALCar"/>
    <w:rsid w:val="001210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210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10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210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210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210AD"/>
    <w:pPr>
      <w:framePr w:wrap="notBeside" w:y="16161"/>
    </w:pPr>
  </w:style>
  <w:style w:type="character" w:customStyle="1" w:styleId="ZGSM">
    <w:name w:val="ZGSM"/>
    <w:rsid w:val="001210AD"/>
  </w:style>
  <w:style w:type="paragraph" w:styleId="List2">
    <w:name w:val="List 2"/>
    <w:basedOn w:val="List"/>
    <w:semiHidden/>
    <w:rsid w:val="001210AD"/>
    <w:pPr>
      <w:ind w:left="851"/>
    </w:pPr>
  </w:style>
  <w:style w:type="paragraph" w:customStyle="1" w:styleId="ZG">
    <w:name w:val="ZG"/>
    <w:rsid w:val="001210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210AD"/>
    <w:pPr>
      <w:ind w:left="1135"/>
    </w:pPr>
  </w:style>
  <w:style w:type="paragraph" w:styleId="List4">
    <w:name w:val="List 4"/>
    <w:basedOn w:val="List3"/>
    <w:semiHidden/>
    <w:rsid w:val="001210AD"/>
    <w:pPr>
      <w:ind w:left="1418"/>
    </w:pPr>
  </w:style>
  <w:style w:type="paragraph" w:styleId="List5">
    <w:name w:val="List 5"/>
    <w:basedOn w:val="List4"/>
    <w:semiHidden/>
    <w:rsid w:val="001210AD"/>
    <w:pPr>
      <w:ind w:left="1702"/>
    </w:pPr>
  </w:style>
  <w:style w:type="paragraph" w:customStyle="1" w:styleId="EditorsNote">
    <w:name w:val="Editor's Note"/>
    <w:basedOn w:val="NO"/>
    <w:rsid w:val="001210AD"/>
    <w:rPr>
      <w:color w:val="FF0000"/>
    </w:rPr>
  </w:style>
  <w:style w:type="paragraph" w:styleId="List">
    <w:name w:val="List"/>
    <w:basedOn w:val="Normal"/>
    <w:semiHidden/>
    <w:rsid w:val="001210AD"/>
    <w:pPr>
      <w:ind w:left="568" w:hanging="284"/>
    </w:pPr>
  </w:style>
  <w:style w:type="paragraph" w:styleId="ListBullet">
    <w:name w:val="List Bullet"/>
    <w:basedOn w:val="List"/>
    <w:semiHidden/>
    <w:rsid w:val="001210AD"/>
  </w:style>
  <w:style w:type="paragraph" w:styleId="ListBullet4">
    <w:name w:val="List Bullet 4"/>
    <w:basedOn w:val="ListBullet3"/>
    <w:semiHidden/>
    <w:rsid w:val="001210AD"/>
    <w:pPr>
      <w:ind w:left="1418"/>
    </w:pPr>
  </w:style>
  <w:style w:type="paragraph" w:styleId="ListBullet5">
    <w:name w:val="List Bullet 5"/>
    <w:basedOn w:val="ListBullet4"/>
    <w:semiHidden/>
    <w:rsid w:val="001210AD"/>
    <w:pPr>
      <w:ind w:left="1702"/>
    </w:pPr>
  </w:style>
  <w:style w:type="paragraph" w:customStyle="1" w:styleId="B2">
    <w:name w:val="B2"/>
    <w:basedOn w:val="List2"/>
    <w:rsid w:val="001210AD"/>
  </w:style>
  <w:style w:type="paragraph" w:customStyle="1" w:styleId="B3">
    <w:name w:val="B3"/>
    <w:basedOn w:val="List3"/>
    <w:rsid w:val="001210AD"/>
  </w:style>
  <w:style w:type="paragraph" w:customStyle="1" w:styleId="B4">
    <w:name w:val="B4"/>
    <w:basedOn w:val="List4"/>
    <w:rsid w:val="001210AD"/>
  </w:style>
  <w:style w:type="paragraph" w:customStyle="1" w:styleId="B5">
    <w:name w:val="B5"/>
    <w:basedOn w:val="List5"/>
    <w:rsid w:val="001210AD"/>
  </w:style>
  <w:style w:type="paragraph" w:customStyle="1" w:styleId="ZTD">
    <w:name w:val="ZTD"/>
    <w:basedOn w:val="ZB"/>
    <w:rsid w:val="001210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B1378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6B1378"/>
    <w:rPr>
      <w:lang w:val="en-GB" w:eastAsia="en-GB"/>
    </w:rPr>
  </w:style>
  <w:style w:type="table" w:styleId="TableGrid">
    <w:name w:val="Table Grid"/>
    <w:basedOn w:val="TableNormal"/>
    <w:uiPriority w:val="99"/>
    <w:qFormat/>
    <w:rsid w:val="00EE4695"/>
    <w:rPr>
      <w:rFonts w:eastAsia="SimSun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NormalWeb">
    <w:name w:val="Normal (Web)"/>
    <w:basedOn w:val="Normal"/>
    <w:uiPriority w:val="99"/>
    <w:unhideWhenUsed/>
    <w:qFormat/>
    <w:rsid w:val="00F25E57"/>
    <w:pPr>
      <w:spacing w:before="100" w:beforeAutospacing="1" w:after="100" w:afterAutospacing="1" w:line="259" w:lineRule="auto"/>
    </w:pPr>
    <w:rPr>
      <w:sz w:val="24"/>
      <w:szCs w:val="24"/>
    </w:rPr>
  </w:style>
  <w:style w:type="character" w:customStyle="1" w:styleId="TALCar">
    <w:name w:val="TAL Car"/>
    <w:link w:val="TAL"/>
    <w:qFormat/>
    <w:rsid w:val="000046FE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0046FE"/>
    <w:pPr>
      <w:ind w:left="720"/>
      <w:contextualSpacing/>
    </w:pPr>
  </w:style>
  <w:style w:type="character" w:customStyle="1" w:styleId="PLChar">
    <w:name w:val="PL Char"/>
    <w:link w:val="PL"/>
    <w:qFormat/>
    <w:rsid w:val="000046FE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CRCoverPage">
    <w:name w:val="CR Cover Page"/>
    <w:link w:val="CRCoverPageZchn"/>
    <w:qFormat/>
    <w:rsid w:val="0079483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94832"/>
    <w:rPr>
      <w:rFonts w:ascii="Arial" w:eastAsia="Times New Roman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6797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6797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05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1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1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5254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518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1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B050E-082D-4A13-BCBD-DFBFECAD9F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193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CR4896</cp:lastModifiedBy>
  <cp:revision>3</cp:revision>
  <cp:lastPrinted>2002-04-23T07:10:00Z</cp:lastPrinted>
  <dcterms:created xsi:type="dcterms:W3CDTF">2025-04-10T10:39:00Z</dcterms:created>
  <dcterms:modified xsi:type="dcterms:W3CDTF">2025-04-17T12:30:00Z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  <property fmtid="{D5CDD505-2E9C-101B-9397-08002B2CF9AE}" pid="7" name="CWM6adeb350f31411ef800051e4000051e4">
    <vt:lpwstr>CWMujfEERWt0uZ4q3rh3lnZVthIbirCc5atphPM1yFOv0g1vMvB9H15hsD9NVXoi6cam8ihBrk/XWFF38GIWwQQ8Q==</vt:lpwstr>
  </property>
</Properties>
</file>